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CD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关于公开征求对《株洲市关于加强新时期招商引资工作的若干措施》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（征求意见稿）</w:t>
      </w:r>
    </w:p>
    <w:p w14:paraId="434AB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意见的公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告</w:t>
      </w:r>
    </w:p>
    <w:bookmarkEnd w:id="0"/>
    <w:p w14:paraId="2C106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　　</w:t>
      </w:r>
    </w:p>
    <w:p w14:paraId="5A107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为更好适应新形势下招商引资工作的新变化和新要求，创新工作体制机制</w:t>
      </w:r>
      <w:r>
        <w:rPr>
          <w:rFonts w:hint="eastAsia"/>
          <w:lang w:eastAsia="zh-CN"/>
        </w:rPr>
        <w:t>。根据国务院办公厅《关于规范招商引资行为促进招商引资高质量发展的若干措施》（国办发〔2024〕28 号），国务院《公平竞争审查条例》（国令783 号）要求，</w:t>
      </w:r>
      <w:r>
        <w:rPr>
          <w:rFonts w:hint="eastAsia"/>
        </w:rPr>
        <w:t>我市对招商引资政策进行自查清理，废止了《株洲市进一步加强招商引资工作助推“三个高地”建设的若干措施》（即“招商引资 28 条”）。同时，借鉴沿海省市的经验做法，起草了《株洲市关于加强新时期招商引资工作的若干措施（代拟稿）》。为充分听取公众的意见和建议，现将我局草拟的《株洲市关于加强新时期招商引资工作的若干措施》（征求意见稿）全文对社会公布，公开征求公众意见，期望广大网友和有关单位积极发表修改意见和建议。现将有关事宜公告如下：</w:t>
      </w:r>
    </w:p>
    <w:p w14:paraId="56B68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　　一、征询意见的起止时间：2025年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日至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</w:t>
      </w:r>
    </w:p>
    <w:p w14:paraId="57F71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　　二、提出意见的方式：</w:t>
      </w:r>
    </w:p>
    <w:p w14:paraId="2AB82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</w:rPr>
        <w:t>　　1. 通过信函方式将意见寄至：</w:t>
      </w:r>
      <w:r>
        <w:rPr>
          <w:rFonts w:hint="eastAsia"/>
          <w:lang w:eastAsia="zh-CN"/>
        </w:rPr>
        <w:t>株洲市天元区海诚路</w:t>
      </w:r>
      <w:r>
        <w:rPr>
          <w:rFonts w:hint="eastAsia"/>
          <w:lang w:val="en-US" w:eastAsia="zh-CN"/>
        </w:rPr>
        <w:t>137号株洲市商务局</w:t>
      </w:r>
    </w:p>
    <w:p w14:paraId="73678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2.通过电子邮件方式将修改意见和建议发送至</w:t>
      </w:r>
      <w:r>
        <w:rPr>
          <w:rFonts w:hint="eastAsia"/>
          <w:lang w:val="en-US" w:eastAsia="zh-CN"/>
        </w:rPr>
        <w:t>8681933</w:t>
      </w:r>
      <w:r>
        <w:rPr>
          <w:rFonts w:hint="eastAsia"/>
        </w:rPr>
        <w:t>@</w:t>
      </w:r>
      <w:r>
        <w:rPr>
          <w:rFonts w:hint="eastAsia"/>
          <w:lang w:val="en-US" w:eastAsia="zh-CN"/>
        </w:rPr>
        <w:t>163</w:t>
      </w:r>
      <w:r>
        <w:rPr>
          <w:rFonts w:hint="eastAsia"/>
        </w:rPr>
        <w:t>.com</w:t>
      </w:r>
    </w:p>
    <w:p w14:paraId="1FAB8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/>
        <w:textAlignment w:val="auto"/>
        <w:rPr>
          <w:rFonts w:hint="eastAsia"/>
        </w:rPr>
      </w:pPr>
      <w:r>
        <w:rPr>
          <w:rFonts w:hint="eastAsia"/>
        </w:rPr>
        <w:t>三、联系人及联系电话：</w:t>
      </w:r>
      <w:r>
        <w:rPr>
          <w:rFonts w:hint="eastAsia"/>
          <w:lang w:eastAsia="zh-CN"/>
        </w:rPr>
        <w:t>朱伟明</w:t>
      </w:r>
      <w:r>
        <w:rPr>
          <w:rFonts w:hint="eastAsia"/>
        </w:rPr>
        <w:t>0731</w:t>
      </w:r>
      <w:r>
        <w:rPr>
          <w:rFonts w:hint="eastAsia"/>
          <w:lang w:val="en-US" w:eastAsia="zh-CN"/>
        </w:rPr>
        <w:t>28681942</w:t>
      </w:r>
      <w:r>
        <w:rPr>
          <w:rFonts w:hint="eastAsia"/>
        </w:rPr>
        <w:t>　　                                        </w:t>
      </w:r>
    </w:p>
    <w:p w14:paraId="0B363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/>
        <w:textAlignment w:val="auto"/>
        <w:rPr>
          <w:rFonts w:hint="eastAsia"/>
          <w:lang w:eastAsia="zh-CN"/>
        </w:rPr>
      </w:pPr>
      <w:r>
        <w:rPr>
          <w:rFonts w:hint="eastAsia"/>
        </w:rPr>
        <w:t>                              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> </w:t>
      </w:r>
      <w:r>
        <w:rPr>
          <w:rFonts w:hint="eastAsia"/>
          <w:lang w:val="en-US" w:eastAsia="zh-CN"/>
        </w:rPr>
        <w:t xml:space="preserve">                                  </w:t>
      </w:r>
      <w:r>
        <w:rPr>
          <w:rFonts w:hint="eastAsia"/>
          <w:lang w:eastAsia="zh-CN"/>
        </w:rPr>
        <w:t>株洲市商务局</w:t>
      </w:r>
    </w:p>
    <w:p w14:paraId="3DFD7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2025年6月1日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56AA4AE-FC4D-487F-8177-DBAC96D812B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1C2131C-062D-4287-AEB5-BCD4F3933D2E}"/>
  </w:font>
  <w:font w:name="WPSEMBED4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239E6"/>
    <w:rsid w:val="382A0D6E"/>
    <w:rsid w:val="3D111161"/>
    <w:rsid w:val="55F171A9"/>
    <w:rsid w:val="5D406D84"/>
    <w:rsid w:val="5EC31DB0"/>
    <w:rsid w:val="66A942E2"/>
    <w:rsid w:val="69232124"/>
    <w:rsid w:val="6CFE7B03"/>
    <w:rsid w:val="77BC4159"/>
    <w:rsid w:val="7DC0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黑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/>
      <w:b/>
      <w:sz w:val="32"/>
    </w:rPr>
  </w:style>
  <w:style w:type="paragraph" w:styleId="4">
    <w:name w:val="heading 3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Char"/>
    <w:link w:val="4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579</Characters>
  <Lines>0</Lines>
  <Paragraphs>0</Paragraphs>
  <TotalTime>14</TotalTime>
  <ScaleCrop>false</ScaleCrop>
  <LinksUpToDate>false</LinksUpToDate>
  <CharactersWithSpaces>649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2024-07-15T01:20:00Z</dcterms:created>
  <dc:creator>Administrator</dc:creator>
  <cp:lastModifiedBy>怪瘦w</cp:lastModifiedBy>
  <dcterms:modified xsi:type="dcterms:W3CDTF">2025-11-07T03:34:25Z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533848A0BC45403698CE1B5BC54963F1_13</vt:lpwstr>
  </property>
  <property fmtid="{D5CDD505-2E9C-101B-9397-08002B2CF9AE}" pid="4" name="KSOTemplateDocerSaveRecord">
    <vt:lpwstr>eyJoZGlkIjoiYTdiMzQ3ZjUyMjc4MmE2MGIwMWI2NzIxNGRiOTVlZjMiLCJ1c2VySWQiOiIxOTcyMTc2MDMifQ==</vt:lpwstr>
  </property>
</Properties>
</file>