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9079C">
      <w:pPr>
        <w:tabs>
          <w:tab w:val="left" w:pos="7560"/>
        </w:tabs>
        <w:adjustRightInd w:val="0"/>
        <w:snapToGrid w:val="0"/>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rPr>
        <w:t>202</w:t>
      </w:r>
      <w:r>
        <w:rPr>
          <w:rFonts w:hint="eastAsia" w:ascii="方正小标宋_GBK" w:hAnsi="方正小标宋_GBK" w:eastAsia="方正小标宋_GBK" w:cs="方正小标宋_GBK"/>
          <w:b w:val="0"/>
          <w:bCs/>
          <w:sz w:val="44"/>
          <w:szCs w:val="44"/>
          <w:lang w:val="en-US" w:eastAsia="zh-CN"/>
        </w:rPr>
        <w:t>6</w:t>
      </w:r>
      <w:r>
        <w:rPr>
          <w:rFonts w:hint="eastAsia" w:ascii="方正小标宋_GBK" w:hAnsi="方正小标宋_GBK" w:eastAsia="方正小标宋_GBK" w:cs="方正小标宋_GBK"/>
          <w:b w:val="0"/>
          <w:bCs/>
          <w:sz w:val="44"/>
          <w:szCs w:val="44"/>
        </w:rPr>
        <w:t>年</w:t>
      </w:r>
      <w:r>
        <w:rPr>
          <w:rFonts w:hint="eastAsia" w:ascii="方正小标宋_GBK" w:hAnsi="方正小标宋_GBK" w:eastAsia="方正小标宋_GBK" w:cs="方正小标宋_GBK"/>
          <w:b w:val="0"/>
          <w:bCs/>
          <w:sz w:val="44"/>
          <w:szCs w:val="44"/>
          <w:lang w:val="en-US" w:eastAsia="zh-CN"/>
        </w:rPr>
        <w:t>株洲市渌口区文化旅游广电体育局</w:t>
      </w:r>
    </w:p>
    <w:p w14:paraId="4895F42D">
      <w:pPr>
        <w:tabs>
          <w:tab w:val="left" w:pos="7560"/>
        </w:tabs>
        <w:adjustRightInd w:val="0"/>
        <w:snapToGrid w:val="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部门</w:t>
      </w:r>
      <w:r>
        <w:rPr>
          <w:rFonts w:hint="eastAsia" w:ascii="方正小标宋_GBK" w:hAnsi="方正小标宋_GBK" w:eastAsia="方正小标宋_GBK" w:cs="方正小标宋_GBK"/>
          <w:b w:val="0"/>
          <w:bCs/>
          <w:sz w:val="44"/>
          <w:szCs w:val="44"/>
        </w:rPr>
        <w:t>预算</w:t>
      </w:r>
    </w:p>
    <w:p w14:paraId="49E1F123">
      <w:pPr>
        <w:tabs>
          <w:tab w:val="left" w:pos="7560"/>
        </w:tabs>
        <w:adjustRightInd w:val="0"/>
        <w:snapToGrid w:val="0"/>
        <w:spacing w:line="560" w:lineRule="exact"/>
        <w:jc w:val="left"/>
        <w:rPr>
          <w:rFonts w:hint="default" w:ascii="Times New Roman" w:hAnsi="Times New Roman" w:eastAsia="方正仿宋_GBK" w:cs="Times New Roman"/>
          <w:b w:val="0"/>
          <w:bCs/>
          <w:sz w:val="32"/>
          <w:szCs w:val="32"/>
        </w:rPr>
      </w:pPr>
    </w:p>
    <w:p w14:paraId="0A46A00F">
      <w:pPr>
        <w:tabs>
          <w:tab w:val="left" w:pos="7560"/>
        </w:tabs>
        <w:adjustRightInd w:val="0"/>
        <w:snapToGrid w:val="0"/>
        <w:spacing w:line="560" w:lineRule="exact"/>
        <w:jc w:val="left"/>
        <w:rPr>
          <w:rFonts w:hint="default" w:ascii="Times New Roman" w:hAnsi="Times New Roman" w:eastAsia="方正仿宋_GBK" w:cs="Times New Roman"/>
          <w:b w:val="0"/>
          <w:bCs/>
          <w:sz w:val="32"/>
          <w:szCs w:val="32"/>
        </w:rPr>
      </w:pPr>
    </w:p>
    <w:p w14:paraId="08029152">
      <w:pPr>
        <w:tabs>
          <w:tab w:val="left" w:pos="7560"/>
        </w:tabs>
        <w:adjustRightInd w:val="0"/>
        <w:snapToGrid w:val="0"/>
        <w:spacing w:line="560" w:lineRule="exact"/>
        <w:jc w:val="center"/>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目  录</w:t>
      </w:r>
    </w:p>
    <w:p w14:paraId="46838A27">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第一部分 部门预算公开说明</w:t>
      </w:r>
    </w:p>
    <w:p w14:paraId="119C5912">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一、部门职能职责</w:t>
      </w:r>
    </w:p>
    <w:p w14:paraId="30B4F362">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二、机构设置</w:t>
      </w:r>
    </w:p>
    <w:p w14:paraId="61EF7398">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三、部门预算单位构成</w:t>
      </w:r>
    </w:p>
    <w:p w14:paraId="24A26361">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四、部门收支总体情况</w:t>
      </w:r>
    </w:p>
    <w:p w14:paraId="438617CC">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（一）收入预算</w:t>
      </w:r>
    </w:p>
    <w:p w14:paraId="4D493DBA">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（二）支出预算</w:t>
      </w:r>
    </w:p>
    <w:p w14:paraId="4AC69E46">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五、一般公共预算拨款支出预算</w:t>
      </w:r>
    </w:p>
    <w:p w14:paraId="639E9A5B">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（一）基本支出</w:t>
      </w:r>
    </w:p>
    <w:p w14:paraId="5CB8DF06">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（二）项目支出</w:t>
      </w:r>
    </w:p>
    <w:p w14:paraId="253F0663">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六、政府性基金预算支出</w:t>
      </w:r>
    </w:p>
    <w:p w14:paraId="0E3B6D96">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七、其他重要事项情况说明</w:t>
      </w:r>
    </w:p>
    <w:p w14:paraId="770B307F">
      <w:pPr>
        <w:tabs>
          <w:tab w:val="right" w:pos="8844"/>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（一）机关运行经费</w:t>
      </w:r>
      <w:r>
        <w:rPr>
          <w:rFonts w:hint="default" w:ascii="Times New Roman" w:hAnsi="Times New Roman" w:eastAsia="方正仿宋_GBK" w:cs="Times New Roman"/>
          <w:b w:val="0"/>
          <w:bCs/>
          <w:sz w:val="32"/>
          <w:szCs w:val="32"/>
        </w:rPr>
        <w:tab/>
      </w:r>
    </w:p>
    <w:p w14:paraId="6D1F5CE1">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（二）政府采购预算</w:t>
      </w:r>
    </w:p>
    <w:p w14:paraId="6E4E8960">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（三）国有资产占有情况</w:t>
      </w:r>
    </w:p>
    <w:p w14:paraId="58F9C5D9">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（四）预算绩效目标说明</w:t>
      </w:r>
    </w:p>
    <w:p w14:paraId="6BD552A4">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（五） “三公”经费预算</w:t>
      </w:r>
    </w:p>
    <w:p w14:paraId="610503A4">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（六）一般性支出情况</w:t>
      </w:r>
    </w:p>
    <w:p w14:paraId="202467F8">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八、名词解释</w:t>
      </w:r>
    </w:p>
    <w:p w14:paraId="704C839C">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第二部分 部门预算公开表格</w:t>
      </w:r>
    </w:p>
    <w:p w14:paraId="5C719C31">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（一）部门收支总表</w:t>
      </w:r>
    </w:p>
    <w:p w14:paraId="0D60615E">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（二）部门收入总表</w:t>
      </w:r>
    </w:p>
    <w:p w14:paraId="78E8FE9E">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（三）部门支出总表</w:t>
      </w:r>
    </w:p>
    <w:p w14:paraId="2A274996">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（四）支出分类(政府预算)</w:t>
      </w:r>
    </w:p>
    <w:p w14:paraId="419B733D">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（五）支出分类(部门预算)</w:t>
      </w:r>
    </w:p>
    <w:p w14:paraId="585ACA99">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（六）财政拨款收支总表</w:t>
      </w:r>
    </w:p>
    <w:p w14:paraId="372CF284">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（七）一般预算支出表</w:t>
      </w:r>
    </w:p>
    <w:p w14:paraId="571DE3B3">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（八）</w:t>
      </w:r>
      <w:r>
        <w:rPr>
          <w:rFonts w:hint="default" w:ascii="Times New Roman" w:hAnsi="Times New Roman" w:eastAsia="方正仿宋_GBK" w:cs="Times New Roman"/>
          <w:b w:val="0"/>
          <w:bCs/>
          <w:sz w:val="32"/>
          <w:szCs w:val="32"/>
          <w:lang w:eastAsia="zh-CN"/>
        </w:rPr>
        <w:t>一般预算基本支出表</w:t>
      </w:r>
    </w:p>
    <w:p w14:paraId="4C7FE37D">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（九）</w:t>
      </w:r>
      <w:r>
        <w:rPr>
          <w:rFonts w:hint="default" w:ascii="Times New Roman" w:hAnsi="Times New Roman" w:eastAsia="方正仿宋_GBK" w:cs="Times New Roman"/>
          <w:b w:val="0"/>
          <w:bCs/>
          <w:sz w:val="32"/>
          <w:szCs w:val="32"/>
        </w:rPr>
        <w:t>工资福利（政府预算）</w:t>
      </w:r>
    </w:p>
    <w:p w14:paraId="4EEAD574">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eastAsia="zh-CN"/>
        </w:rPr>
        <w:t>十</w:t>
      </w:r>
      <w:r>
        <w:rPr>
          <w:rFonts w:hint="default" w:ascii="Times New Roman" w:hAnsi="Times New Roman" w:eastAsia="方正仿宋_GBK" w:cs="Times New Roman"/>
          <w:b w:val="0"/>
          <w:bCs/>
          <w:sz w:val="32"/>
          <w:szCs w:val="32"/>
        </w:rPr>
        <w:t>）工资福利</w:t>
      </w:r>
    </w:p>
    <w:p w14:paraId="7549DBC6">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w:t>
      </w:r>
      <w:r>
        <w:rPr>
          <w:rFonts w:hint="default" w:ascii="Times New Roman" w:hAnsi="Times New Roman" w:eastAsia="方正仿宋_GBK" w:cs="Times New Roman"/>
          <w:b w:val="0"/>
          <w:bCs/>
          <w:sz w:val="32"/>
          <w:szCs w:val="32"/>
          <w:lang w:eastAsia="zh-CN"/>
        </w:rPr>
        <w:t>一</w:t>
      </w:r>
      <w:r>
        <w:rPr>
          <w:rFonts w:hint="default" w:ascii="Times New Roman" w:hAnsi="Times New Roman" w:eastAsia="方正仿宋_GBK" w:cs="Times New Roman"/>
          <w:b w:val="0"/>
          <w:bCs/>
          <w:sz w:val="32"/>
          <w:szCs w:val="32"/>
        </w:rPr>
        <w:t>）个人家庭(政府预算)</w:t>
      </w:r>
    </w:p>
    <w:p w14:paraId="7860AA75">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w:t>
      </w:r>
      <w:r>
        <w:rPr>
          <w:rFonts w:hint="default" w:ascii="Times New Roman" w:hAnsi="Times New Roman" w:eastAsia="方正仿宋_GBK" w:cs="Times New Roman"/>
          <w:b w:val="0"/>
          <w:bCs/>
          <w:sz w:val="32"/>
          <w:szCs w:val="32"/>
          <w:lang w:eastAsia="zh-CN"/>
        </w:rPr>
        <w:t>二</w:t>
      </w:r>
      <w:r>
        <w:rPr>
          <w:rFonts w:hint="default" w:ascii="Times New Roman" w:hAnsi="Times New Roman" w:eastAsia="方正仿宋_GBK" w:cs="Times New Roman"/>
          <w:b w:val="0"/>
          <w:bCs/>
          <w:sz w:val="32"/>
          <w:szCs w:val="32"/>
        </w:rPr>
        <w:t>）个人家庭</w:t>
      </w:r>
    </w:p>
    <w:p w14:paraId="73696A5D">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w:t>
      </w:r>
      <w:r>
        <w:rPr>
          <w:rFonts w:hint="default" w:ascii="Times New Roman" w:hAnsi="Times New Roman" w:eastAsia="方正仿宋_GBK" w:cs="Times New Roman"/>
          <w:b w:val="0"/>
          <w:bCs/>
          <w:sz w:val="32"/>
          <w:szCs w:val="32"/>
          <w:lang w:eastAsia="zh-CN"/>
        </w:rPr>
        <w:t>三</w:t>
      </w:r>
      <w:r>
        <w:rPr>
          <w:rFonts w:hint="default" w:ascii="Times New Roman" w:hAnsi="Times New Roman" w:eastAsia="方正仿宋_GBK" w:cs="Times New Roman"/>
          <w:b w:val="0"/>
          <w:bCs/>
          <w:sz w:val="32"/>
          <w:szCs w:val="32"/>
        </w:rPr>
        <w:t>）商品服务(政府预算)</w:t>
      </w:r>
    </w:p>
    <w:p w14:paraId="0F55EB67">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w:t>
      </w:r>
      <w:r>
        <w:rPr>
          <w:rFonts w:hint="default" w:ascii="Times New Roman" w:hAnsi="Times New Roman" w:eastAsia="方正仿宋_GBK" w:cs="Times New Roman"/>
          <w:b w:val="0"/>
          <w:bCs/>
          <w:sz w:val="32"/>
          <w:szCs w:val="32"/>
          <w:lang w:eastAsia="zh-CN"/>
        </w:rPr>
        <w:t>四</w:t>
      </w:r>
      <w:r>
        <w:rPr>
          <w:rFonts w:hint="default" w:ascii="Times New Roman" w:hAnsi="Times New Roman" w:eastAsia="方正仿宋_GBK" w:cs="Times New Roman"/>
          <w:b w:val="0"/>
          <w:bCs/>
          <w:sz w:val="32"/>
          <w:szCs w:val="32"/>
        </w:rPr>
        <w:t>）商品服务</w:t>
      </w:r>
    </w:p>
    <w:p w14:paraId="3B69C9E2">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w:t>
      </w:r>
      <w:r>
        <w:rPr>
          <w:rFonts w:hint="default" w:ascii="Times New Roman" w:hAnsi="Times New Roman" w:eastAsia="方正仿宋_GBK" w:cs="Times New Roman"/>
          <w:b w:val="0"/>
          <w:bCs/>
          <w:sz w:val="32"/>
          <w:szCs w:val="32"/>
          <w:lang w:eastAsia="zh-CN"/>
        </w:rPr>
        <w:t>五</w:t>
      </w:r>
      <w:r>
        <w:rPr>
          <w:rFonts w:hint="default" w:ascii="Times New Roman" w:hAnsi="Times New Roman" w:eastAsia="方正仿宋_GBK" w:cs="Times New Roman"/>
          <w:b w:val="0"/>
          <w:bCs/>
          <w:sz w:val="32"/>
          <w:szCs w:val="32"/>
        </w:rPr>
        <w:t>）三公经费</w:t>
      </w:r>
    </w:p>
    <w:p w14:paraId="2F374771">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w:t>
      </w:r>
      <w:r>
        <w:rPr>
          <w:rFonts w:hint="default" w:ascii="Times New Roman" w:hAnsi="Times New Roman" w:eastAsia="方正仿宋_GBK" w:cs="Times New Roman"/>
          <w:b w:val="0"/>
          <w:bCs/>
          <w:sz w:val="32"/>
          <w:szCs w:val="32"/>
          <w:lang w:eastAsia="zh-CN"/>
        </w:rPr>
        <w:t>六</w:t>
      </w:r>
      <w:r>
        <w:rPr>
          <w:rFonts w:hint="default" w:ascii="Times New Roman" w:hAnsi="Times New Roman" w:eastAsia="方正仿宋_GBK" w:cs="Times New Roman"/>
          <w:b w:val="0"/>
          <w:bCs/>
          <w:sz w:val="32"/>
          <w:szCs w:val="32"/>
        </w:rPr>
        <w:t>）政府性基金</w:t>
      </w:r>
    </w:p>
    <w:p w14:paraId="534C4CB1">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w:t>
      </w:r>
      <w:r>
        <w:rPr>
          <w:rFonts w:hint="default" w:ascii="Times New Roman" w:hAnsi="Times New Roman" w:eastAsia="方正仿宋_GBK" w:cs="Times New Roman"/>
          <w:b w:val="0"/>
          <w:bCs/>
          <w:sz w:val="32"/>
          <w:szCs w:val="32"/>
          <w:lang w:eastAsia="zh-CN"/>
        </w:rPr>
        <w:t>七</w:t>
      </w:r>
      <w:r>
        <w:rPr>
          <w:rFonts w:hint="default" w:ascii="Times New Roman" w:hAnsi="Times New Roman" w:eastAsia="方正仿宋_GBK" w:cs="Times New Roman"/>
          <w:b w:val="0"/>
          <w:bCs/>
          <w:sz w:val="32"/>
          <w:szCs w:val="32"/>
        </w:rPr>
        <w:t>）政府性基金(政府预算)</w:t>
      </w:r>
    </w:p>
    <w:p w14:paraId="0A000D06">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w:t>
      </w:r>
      <w:r>
        <w:rPr>
          <w:rFonts w:hint="default" w:ascii="Times New Roman" w:hAnsi="Times New Roman" w:eastAsia="方正仿宋_GBK" w:cs="Times New Roman"/>
          <w:b w:val="0"/>
          <w:bCs/>
          <w:sz w:val="32"/>
          <w:szCs w:val="32"/>
          <w:lang w:eastAsia="zh-CN"/>
        </w:rPr>
        <w:t>八</w:t>
      </w:r>
      <w:r>
        <w:rPr>
          <w:rFonts w:hint="default" w:ascii="Times New Roman" w:hAnsi="Times New Roman" w:eastAsia="方正仿宋_GBK" w:cs="Times New Roman"/>
          <w:b w:val="0"/>
          <w:bCs/>
          <w:sz w:val="32"/>
          <w:szCs w:val="32"/>
        </w:rPr>
        <w:t>）政府性基金(部门预算)</w:t>
      </w:r>
    </w:p>
    <w:p w14:paraId="4DB0F57B">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w:t>
      </w:r>
      <w:r>
        <w:rPr>
          <w:rFonts w:hint="default" w:ascii="Times New Roman" w:hAnsi="Times New Roman" w:eastAsia="方正仿宋_GBK" w:cs="Times New Roman"/>
          <w:b w:val="0"/>
          <w:bCs/>
          <w:sz w:val="32"/>
          <w:szCs w:val="32"/>
          <w:lang w:eastAsia="zh-CN"/>
        </w:rPr>
        <w:t>九</w:t>
      </w:r>
      <w:r>
        <w:rPr>
          <w:rFonts w:hint="default" w:ascii="Times New Roman" w:hAnsi="Times New Roman" w:eastAsia="方正仿宋_GBK" w:cs="Times New Roman"/>
          <w:b w:val="0"/>
          <w:bCs/>
          <w:sz w:val="32"/>
          <w:szCs w:val="32"/>
        </w:rPr>
        <w:t>）国有资本经营预算</w:t>
      </w:r>
    </w:p>
    <w:p w14:paraId="0EADE5E7">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eastAsia="zh-CN"/>
        </w:rPr>
        <w:t>二十</w:t>
      </w:r>
      <w:r>
        <w:rPr>
          <w:rFonts w:hint="default" w:ascii="Times New Roman" w:hAnsi="Times New Roman" w:eastAsia="方正仿宋_GBK" w:cs="Times New Roman"/>
          <w:b w:val="0"/>
          <w:bCs/>
          <w:sz w:val="32"/>
          <w:szCs w:val="32"/>
        </w:rPr>
        <w:t>）财政专户管理资金</w:t>
      </w:r>
    </w:p>
    <w:p w14:paraId="65757073">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（二十</w:t>
      </w:r>
      <w:r>
        <w:rPr>
          <w:rFonts w:hint="default" w:ascii="Times New Roman" w:hAnsi="Times New Roman" w:eastAsia="方正仿宋_GBK" w:cs="Times New Roman"/>
          <w:b w:val="0"/>
          <w:bCs/>
          <w:sz w:val="32"/>
          <w:szCs w:val="32"/>
          <w:lang w:eastAsia="zh-CN"/>
        </w:rPr>
        <w:t>一</w:t>
      </w:r>
      <w:r>
        <w:rPr>
          <w:rFonts w:hint="default" w:ascii="Times New Roman" w:hAnsi="Times New Roman" w:eastAsia="方正仿宋_GBK" w:cs="Times New Roman"/>
          <w:b w:val="0"/>
          <w:bCs/>
          <w:sz w:val="32"/>
          <w:szCs w:val="32"/>
        </w:rPr>
        <w:t>）专项清单</w:t>
      </w:r>
    </w:p>
    <w:p w14:paraId="0F8D5655">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（二十</w:t>
      </w:r>
      <w:r>
        <w:rPr>
          <w:rFonts w:hint="default" w:ascii="Times New Roman" w:hAnsi="Times New Roman" w:eastAsia="方正仿宋_GBK" w:cs="Times New Roman"/>
          <w:b w:val="0"/>
          <w:bCs/>
          <w:sz w:val="32"/>
          <w:szCs w:val="32"/>
          <w:lang w:eastAsia="zh-CN"/>
        </w:rPr>
        <w:t>二</w:t>
      </w:r>
      <w:r>
        <w:rPr>
          <w:rFonts w:hint="default" w:ascii="Times New Roman" w:hAnsi="Times New Roman" w:eastAsia="方正仿宋_GBK" w:cs="Times New Roman"/>
          <w:b w:val="0"/>
          <w:bCs/>
          <w:sz w:val="32"/>
          <w:szCs w:val="32"/>
        </w:rPr>
        <w:t>）项目支出绩效目标表</w:t>
      </w:r>
    </w:p>
    <w:p w14:paraId="5AEF1AAC">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（二十</w:t>
      </w:r>
      <w:r>
        <w:rPr>
          <w:rFonts w:hint="default" w:ascii="Times New Roman" w:hAnsi="Times New Roman" w:eastAsia="方正仿宋_GBK" w:cs="Times New Roman"/>
          <w:b w:val="0"/>
          <w:bCs/>
          <w:sz w:val="32"/>
          <w:szCs w:val="32"/>
          <w:lang w:eastAsia="zh-CN"/>
        </w:rPr>
        <w:t>三</w:t>
      </w:r>
      <w:r>
        <w:rPr>
          <w:rFonts w:hint="default" w:ascii="Times New Roman" w:hAnsi="Times New Roman" w:eastAsia="方正仿宋_GBK" w:cs="Times New Roman"/>
          <w:b w:val="0"/>
          <w:bCs/>
          <w:sz w:val="32"/>
          <w:szCs w:val="32"/>
        </w:rPr>
        <w:t xml:space="preserve">）整体支出绩效目标表 </w:t>
      </w:r>
    </w:p>
    <w:p w14:paraId="1AFE3D9E">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注：以上部门预算报表中，空表表示本部门无相关收支情况</w:t>
      </w:r>
    </w:p>
    <w:p w14:paraId="230D8175">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0E8606D3">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50B0BE47">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4842FFF2">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2E14513C">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1FB81699">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18EF3C46">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60502467">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1D18C51F">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67D585B5">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3CBF902D">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56108BC6">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5522F2FE">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1A17D9E3">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6DDE1ABC">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5BEF81E3">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5DA4B542">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1CD148F7">
      <w:pPr>
        <w:tabs>
          <w:tab w:val="left" w:pos="7560"/>
        </w:tabs>
        <w:adjustRightInd w:val="0"/>
        <w:snapToGrid w:val="0"/>
        <w:spacing w:line="560" w:lineRule="exact"/>
        <w:rPr>
          <w:rFonts w:hint="default" w:ascii="Times New Roman" w:hAnsi="Times New Roman" w:eastAsia="方正仿宋_GBK" w:cs="Times New Roman"/>
          <w:b w:val="0"/>
          <w:bCs/>
          <w:sz w:val="32"/>
          <w:szCs w:val="32"/>
        </w:rPr>
      </w:pPr>
    </w:p>
    <w:p w14:paraId="4037362E">
      <w:pPr>
        <w:tabs>
          <w:tab w:val="left" w:pos="7560"/>
        </w:tabs>
        <w:adjustRightInd w:val="0"/>
        <w:snapToGrid w:val="0"/>
        <w:spacing w:line="560" w:lineRule="exac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第一部分：</w:t>
      </w:r>
    </w:p>
    <w:p w14:paraId="63B5F9C3">
      <w:pPr>
        <w:tabs>
          <w:tab w:val="left" w:pos="7560"/>
        </w:tabs>
        <w:adjustRightInd w:val="0"/>
        <w:snapToGrid w:val="0"/>
        <w:spacing w:line="560" w:lineRule="exact"/>
        <w:rPr>
          <w:rFonts w:hint="default" w:ascii="Times New Roman" w:hAnsi="Times New Roman" w:eastAsia="方正仿宋_GBK" w:cs="Times New Roman"/>
          <w:b w:val="0"/>
          <w:bCs/>
          <w:sz w:val="44"/>
          <w:szCs w:val="44"/>
        </w:rPr>
      </w:pPr>
    </w:p>
    <w:p w14:paraId="3262E485">
      <w:pPr>
        <w:tabs>
          <w:tab w:val="left" w:pos="7560"/>
        </w:tabs>
        <w:adjustRightInd w:val="0"/>
        <w:snapToGrid w:val="0"/>
        <w:spacing w:line="560" w:lineRule="exact"/>
        <w:jc w:val="center"/>
        <w:rPr>
          <w:rFonts w:eastAsia="方正小标宋简体"/>
          <w:bCs/>
          <w:sz w:val="44"/>
          <w:szCs w:val="44"/>
        </w:rPr>
      </w:pPr>
      <w:r>
        <w:rPr>
          <w:rFonts w:hint="eastAsia" w:ascii="方正小标宋_GBK" w:hAnsi="方正小标宋_GBK" w:eastAsia="方正小标宋_GBK" w:cs="方正小标宋_GBK"/>
          <w:b w:val="0"/>
          <w:bCs/>
          <w:sz w:val="44"/>
          <w:szCs w:val="44"/>
          <w:lang w:eastAsia="zh-CN"/>
        </w:rPr>
        <w:t>202</w:t>
      </w:r>
      <w:r>
        <w:rPr>
          <w:rFonts w:hint="eastAsia" w:ascii="方正小标宋_GBK" w:hAnsi="方正小标宋_GBK" w:eastAsia="方正小标宋_GBK" w:cs="方正小标宋_GBK"/>
          <w:b w:val="0"/>
          <w:bCs/>
          <w:sz w:val="44"/>
          <w:szCs w:val="44"/>
          <w:lang w:val="en-US" w:eastAsia="zh-CN"/>
        </w:rPr>
        <w:t>6</w:t>
      </w:r>
      <w:r>
        <w:rPr>
          <w:rFonts w:hint="eastAsia" w:ascii="方正小标宋_GBK" w:hAnsi="方正小标宋_GBK" w:eastAsia="方正小标宋_GBK" w:cs="方正小标宋_GBK"/>
          <w:b w:val="0"/>
          <w:bCs/>
          <w:sz w:val="44"/>
          <w:szCs w:val="44"/>
        </w:rPr>
        <w:t>年</w:t>
      </w:r>
      <w:r>
        <w:rPr>
          <w:rFonts w:hint="eastAsia" w:eastAsia="方正小标宋简体"/>
          <w:bCs/>
          <w:sz w:val="44"/>
          <w:szCs w:val="44"/>
        </w:rPr>
        <w:t>株洲市渌口区文化旅游广电体育局</w:t>
      </w:r>
    </w:p>
    <w:p w14:paraId="4BD78E43">
      <w:pPr>
        <w:tabs>
          <w:tab w:val="left" w:pos="7560"/>
        </w:tabs>
        <w:adjustRightInd w:val="0"/>
        <w:snapToGrid w:val="0"/>
        <w:spacing w:line="560" w:lineRule="exact"/>
        <w:jc w:val="center"/>
        <w:rPr>
          <w:rFonts w:eastAsia="黑体"/>
          <w:sz w:val="32"/>
          <w:szCs w:val="32"/>
        </w:rPr>
      </w:pPr>
      <w:r>
        <w:rPr>
          <w:rFonts w:eastAsia="方正小标宋简体"/>
          <w:bCs/>
          <w:sz w:val="44"/>
          <w:szCs w:val="44"/>
        </w:rPr>
        <w:t>部门预算说明</w:t>
      </w:r>
    </w:p>
    <w:p w14:paraId="0EC08B2E">
      <w:pPr>
        <w:tabs>
          <w:tab w:val="left" w:pos="7560"/>
        </w:tabs>
        <w:adjustRightInd w:val="0"/>
        <w:snapToGrid w:val="0"/>
        <w:spacing w:line="560" w:lineRule="exact"/>
        <w:jc w:val="center"/>
        <w:rPr>
          <w:rFonts w:hint="eastAsia" w:ascii="方正小标宋_GBK" w:hAnsi="方正小标宋_GBK" w:eastAsia="方正小标宋_GBK" w:cs="方正小标宋_GBK"/>
          <w:b w:val="0"/>
          <w:bCs/>
          <w:sz w:val="32"/>
          <w:szCs w:val="32"/>
        </w:rPr>
      </w:pPr>
    </w:p>
    <w:p w14:paraId="5CD46774">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p>
    <w:p w14:paraId="29AC9593">
      <w:pPr>
        <w:tabs>
          <w:tab w:val="left" w:pos="7560"/>
        </w:tabs>
        <w:adjustRightInd w:val="0"/>
        <w:snapToGrid w:val="0"/>
        <w:spacing w:line="560" w:lineRule="exact"/>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一、 部门职能职责</w:t>
      </w:r>
    </w:p>
    <w:p w14:paraId="71305112">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根据渌办发[2019]39号文件规定，本部门主要职责是：</w:t>
      </w:r>
    </w:p>
    <w:p w14:paraId="6E3969E6">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 xml:space="preserve"> (一)执行党和国家、省、市有关文化、旅游、广播电视、体育的方针政策和法律法规；组织拟订并实施全区文化旅游广播电视体育事业发展规划。</w:t>
      </w:r>
    </w:p>
    <w:p w14:paraId="1C60F7E9">
      <w:pPr>
        <w:tabs>
          <w:tab w:val="left" w:pos="7560"/>
        </w:tabs>
        <w:adjustRightInd w:val="0"/>
        <w:snapToGrid w:val="0"/>
        <w:spacing w:line="560" w:lineRule="exact"/>
        <w:ind w:firstLine="320" w:firstLineChars="100"/>
        <w:rPr>
          <w:rFonts w:hint="default" w:ascii="Times New Roman" w:hAnsi="Times New Roman" w:eastAsia="方正仿宋_GBK" w:cs="Times New Roman"/>
          <w:b w:val="0"/>
          <w:bCs/>
          <w:sz w:val="32"/>
          <w:szCs w:val="32"/>
        </w:rPr>
      </w:pPr>
      <w:r>
        <w:rPr>
          <w:rFonts w:hint="default" w:ascii="黑体" w:hAnsi="黑体" w:eastAsia="黑体" w:cs="黑体"/>
          <w:b w:val="0"/>
          <w:bCs/>
          <w:sz w:val="32"/>
          <w:szCs w:val="32"/>
        </w:rPr>
        <w:t xml:space="preserve"> </w:t>
      </w:r>
      <w:r>
        <w:rPr>
          <w:rFonts w:hint="default" w:ascii="Times New Roman" w:hAnsi="Times New Roman" w:eastAsia="方正仿宋_GBK" w:cs="Times New Roman"/>
          <w:b w:val="0"/>
          <w:bCs/>
          <w:sz w:val="32"/>
          <w:szCs w:val="32"/>
        </w:rPr>
        <w:t xml:space="preserve">  (二）管理、指导全区性的文化、旅游、广播电视、体育活动，协调、指导全区重点文化、旅游、广播电视及体育基础设施建设，负责组织全区文化旅游整体形象宣传推广，拟订旅游市场开发营销战略并组织实施，指导、推进全域旅游。</w:t>
      </w:r>
    </w:p>
    <w:p w14:paraId="1B29A4F2">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（三）指导全区文化、旅游、广播电视、体育市场发展，负责对全区文化、旅游、广播电视、体育市场经营活动的监督管理。</w:t>
      </w:r>
    </w:p>
    <w:p w14:paraId="5051081A">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四）负责全区公共文化、旅游、广播电视、体育事业发展，推进全区公共文化、旅游、广播电视、体育服务体系建设，负责全区公共文化、体育设施监督管理，深入实施相关惠民工程，统筹推进基本公共服务标准化、均等化。</w:t>
      </w:r>
    </w:p>
    <w:p w14:paraId="52BED3FB">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（五）统筹规划全区文化、旅游、广播电视、体育产业，组织实施文化和旅游、广播电视、体育资源普查、挖掘、保护和利用工作，促进各门类产业发展工作。</w:t>
      </w:r>
    </w:p>
    <w:p w14:paraId="2D490606">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（六）指导、推进全区文化、旅游、广播电视、体育与科技创新发展，推进行业信息化、标准化建设。推动智慧文化、旅游、广播电视、体育发展。</w:t>
      </w:r>
    </w:p>
    <w:p w14:paraId="3F5EAA0E">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（七）指导、管理全区文艺事业，指导艺术创作生产，扶持体现社会主义核心价值观、具有导向性代表性示范性的文艺作品，推动各门类艺术、各艺术品种发展。</w:t>
      </w:r>
    </w:p>
    <w:p w14:paraId="692774D0">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（八）负责全区非物质文化遗产保护，推动非物质文化遗产发掘、保护、传承、普及、弘扬和振兴。</w:t>
      </w:r>
    </w:p>
    <w:p w14:paraId="40CB102D">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九）负责全区文物保护和考古工作。指导和管理全区文物调查、申报、保护、抢救、维修和利用工作；组织全区考古调查勘探发掘项目及发掘单位和领队人员资格的申报及考古项目的管理；组织国家考古遗址公园的申报；依据《株洲市工业遗产保护条例》开展全区工业遗产调查、认定、申报、保护和利用工作；协同有关部门开展历史文化名城（镇、村）和传统村落的保护和监督管理工作。</w:t>
      </w:r>
    </w:p>
    <w:p w14:paraId="34AC7F30">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（十）负责全区博物馆、纪念馆和社会文物流通市场工作。负责申报文物商店和文物拍卖公司的设立和注销；负责依法管理社会文物流通市场；负责全区行业博物馆和民办博物馆的申报。</w:t>
      </w:r>
    </w:p>
    <w:p w14:paraId="12F567CC">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（十一）负责全区文化市场综合执法。组织查处全区文化、文物、出版、广播电视、电影、旅游、体育等市场的违法行为，督察督办大案要案，维护市场秩序。配合相关部门协助做好“扫黄打非”工作。</w:t>
      </w:r>
    </w:p>
    <w:p w14:paraId="056A38B6">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（十二）指导电视剧行业发展和电视剧创作生产。监督管理、审查广播电视节目、网络视听节目的内容和质量。指导监督广播电视广告播放。</w:t>
      </w:r>
    </w:p>
    <w:p w14:paraId="034B727C">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（十三）负责对各类广播电视机构进行业务指导和行业监管。负责对广播电视节目传输覆盖、监测和安全播出进行监管，指导、推进应急广播体系建设。</w:t>
      </w:r>
    </w:p>
    <w:p w14:paraId="76158774">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 xml:space="preserve">  （十四）统筹规划群众体育发展，组织推行全民健身计划，指导全区群众性体育活动的开展；监督实施国家体育锻炼标准，开展国民体质监测和社会体育指导工作队伍制度建设。指导管理业余体校。负责全区体育彩票的发行管理工作。</w:t>
      </w:r>
    </w:p>
    <w:p w14:paraId="710B5223">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 xml:space="preserve">  （十五）统筹规划竞技体育发展，组织管理体育训练、体育竞赛、运动队伍建设；指导和推进青少年体育工作，协调体育后备人才基地建设工作；负责全区青少年竞技体育人才的培训和输送。</w:t>
      </w:r>
    </w:p>
    <w:p w14:paraId="1B7E53CE">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（十六）负责全区文化、旅游、广播电视、体育领域的行政审核、审批等工作。</w:t>
      </w:r>
    </w:p>
    <w:p w14:paraId="7E337A54">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（十七）负责全区文化、旅游、广播电视、体育领域的行政被复议和行政应诉工作。</w:t>
      </w:r>
    </w:p>
    <w:p w14:paraId="0234EEF0">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（十八）承办区委、区人民政府交办的其他事项。</w:t>
      </w:r>
    </w:p>
    <w:p w14:paraId="3EF22CF0">
      <w:pPr>
        <w:tabs>
          <w:tab w:val="left" w:pos="7560"/>
        </w:tabs>
        <w:adjustRightInd w:val="0"/>
        <w:snapToGrid w:val="0"/>
        <w:spacing w:line="560" w:lineRule="exact"/>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二、机构设置</w:t>
      </w:r>
    </w:p>
    <w:p w14:paraId="19360569">
      <w:pPr>
        <w:tabs>
          <w:tab w:val="left" w:pos="7560"/>
        </w:tabs>
        <w:adjustRightInd w:val="0"/>
        <w:snapToGrid w:val="0"/>
        <w:spacing w:line="560" w:lineRule="exact"/>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（一）部门设置。</w:t>
      </w:r>
    </w:p>
    <w:p w14:paraId="295B92D5">
      <w:pPr>
        <w:tabs>
          <w:tab w:val="left" w:pos="7560"/>
        </w:tabs>
        <w:adjustRightInd w:val="0"/>
        <w:snapToGrid w:val="0"/>
        <w:spacing w:line="560" w:lineRule="exact"/>
        <w:ind w:firstLine="600" w:firstLineChars="200"/>
        <w:jc w:val="left"/>
        <w:rPr>
          <w:rFonts w:hint="default" w:ascii="方正仿宋_GBK" w:hAnsi="方正仿宋_GBK" w:eastAsia="方正仿宋_GBK" w:cs="方正仿宋_GBK"/>
          <w:color w:val="000000"/>
          <w:kern w:val="0"/>
          <w:sz w:val="30"/>
          <w:szCs w:val="30"/>
          <w:shd w:val="clear" w:color="auto" w:fill="FFFFFF"/>
        </w:rPr>
      </w:pPr>
      <w:r>
        <w:rPr>
          <w:rFonts w:hint="default" w:ascii="方正仿宋_GBK" w:hAnsi="方正仿宋_GBK" w:eastAsia="方正仿宋_GBK" w:cs="方正仿宋_GBK"/>
          <w:color w:val="000000"/>
          <w:kern w:val="0"/>
          <w:sz w:val="30"/>
          <w:szCs w:val="30"/>
          <w:shd w:val="clear" w:color="auto" w:fill="FFFFFF"/>
        </w:rPr>
        <w:t>株洲市渌口区文化旅游广电体育局是区人民政府工作部门，主管文化旅游、广播电视、体育工作的正科级行政机关，属区财政全额拨款一级预算单位。现有股室7个，分别是：办公室、文化艺术股、广播电视股、文物股、旅游管理股、体育股、行政审批股。</w:t>
      </w:r>
    </w:p>
    <w:p w14:paraId="33768D4F">
      <w:pPr>
        <w:tabs>
          <w:tab w:val="left" w:pos="7560"/>
        </w:tabs>
        <w:adjustRightInd w:val="0"/>
        <w:snapToGrid w:val="0"/>
        <w:spacing w:line="560" w:lineRule="exact"/>
        <w:ind w:firstLine="600" w:firstLineChars="200"/>
        <w:jc w:val="left"/>
        <w:rPr>
          <w:rFonts w:hint="default" w:ascii="方正仿宋_GBK" w:hAnsi="方正仿宋_GBK" w:eastAsia="方正仿宋_GBK" w:cs="方正仿宋_GBK"/>
          <w:color w:val="000000"/>
          <w:kern w:val="0"/>
          <w:sz w:val="30"/>
          <w:szCs w:val="30"/>
          <w:shd w:val="clear" w:color="auto" w:fill="FFFFFF"/>
        </w:rPr>
      </w:pPr>
      <w:r>
        <w:rPr>
          <w:rFonts w:hint="default" w:ascii="方正仿宋_GBK" w:hAnsi="方正仿宋_GBK" w:eastAsia="方正仿宋_GBK" w:cs="方正仿宋_GBK"/>
          <w:color w:val="000000"/>
          <w:kern w:val="0"/>
          <w:sz w:val="30"/>
          <w:szCs w:val="30"/>
          <w:shd w:val="clear" w:color="auto" w:fill="FFFFFF"/>
        </w:rPr>
        <w:t>二级机构5个：即文化市场综合执法大队（副科级）、图书馆、文化馆、体校、杨得志故居管理所等5个全额拨款事业单位。（原属于我局二级机构的电影公司，于2020年7月改制，不再属于渌口区文化旅游广电体育局二级机构，由自收自支事业单位改革为国有独资企业，但是人员工作经费都由财政拨付）。</w:t>
      </w:r>
    </w:p>
    <w:p w14:paraId="3EE4AF64">
      <w:pPr>
        <w:tabs>
          <w:tab w:val="left" w:pos="7560"/>
        </w:tabs>
        <w:adjustRightInd w:val="0"/>
        <w:snapToGrid w:val="0"/>
        <w:spacing w:line="560" w:lineRule="exact"/>
        <w:ind w:firstLine="640" w:firstLineChars="200"/>
        <w:jc w:val="left"/>
        <w:rPr>
          <w:rFonts w:hint="default" w:ascii="Times New Roman" w:hAnsi="Times New Roman" w:eastAsia="方正仿宋_GBK" w:cs="Times New Roman"/>
          <w:b w:val="0"/>
          <w:bCs/>
          <w:color w:val="000000"/>
          <w:sz w:val="32"/>
          <w:szCs w:val="32"/>
        </w:rPr>
      </w:pPr>
      <w:r>
        <w:rPr>
          <w:rFonts w:hint="default" w:ascii="楷体" w:hAnsi="楷体" w:eastAsia="楷体" w:cs="楷体"/>
          <w:b w:val="0"/>
          <w:bCs/>
          <w:sz w:val="32"/>
          <w:szCs w:val="32"/>
        </w:rPr>
        <w:t>（二）人员情况。</w:t>
      </w:r>
      <w:r>
        <w:rPr>
          <w:rFonts w:hint="eastAsia" w:ascii="方正仿宋_GBK" w:hAnsi="方正仿宋_GBK" w:eastAsia="方正仿宋_GBK" w:cs="方正仿宋_GBK"/>
          <w:color w:val="000000"/>
          <w:kern w:val="0"/>
          <w:sz w:val="30"/>
          <w:szCs w:val="30"/>
          <w:shd w:val="clear" w:color="auto" w:fill="FFFFFF"/>
        </w:rPr>
        <w:t>本部门编制数</w:t>
      </w:r>
      <w:r>
        <w:rPr>
          <w:rFonts w:ascii="方正仿宋_GBK" w:hAnsi="方正仿宋_GBK" w:eastAsia="方正仿宋_GBK" w:cs="方正仿宋_GBK"/>
          <w:color w:val="000000"/>
          <w:kern w:val="0"/>
          <w:sz w:val="30"/>
          <w:szCs w:val="30"/>
          <w:shd w:val="clear" w:color="auto" w:fill="FFFFFF"/>
        </w:rPr>
        <w:t>42</w:t>
      </w:r>
      <w:r>
        <w:rPr>
          <w:rFonts w:hint="eastAsia" w:ascii="方正仿宋_GBK" w:hAnsi="方正仿宋_GBK" w:eastAsia="方正仿宋_GBK" w:cs="方正仿宋_GBK"/>
          <w:color w:val="000000"/>
          <w:kern w:val="0"/>
          <w:sz w:val="30"/>
          <w:szCs w:val="30"/>
          <w:shd w:val="clear" w:color="auto" w:fill="FFFFFF"/>
        </w:rPr>
        <w:t>人，在职人数</w:t>
      </w:r>
      <w:r>
        <w:rPr>
          <w:rFonts w:ascii="方正仿宋_GBK" w:hAnsi="方正仿宋_GBK" w:eastAsia="方正仿宋_GBK" w:cs="方正仿宋_GBK"/>
          <w:color w:val="000000"/>
          <w:kern w:val="0"/>
          <w:sz w:val="30"/>
          <w:szCs w:val="30"/>
          <w:shd w:val="clear" w:color="auto" w:fill="FFFFFF"/>
        </w:rPr>
        <w:t>3</w:t>
      </w:r>
      <w:r>
        <w:rPr>
          <w:rFonts w:hint="eastAsia" w:ascii="方正仿宋_GBK" w:hAnsi="方正仿宋_GBK" w:eastAsia="方正仿宋_GBK" w:cs="方正仿宋_GBK"/>
          <w:color w:val="000000"/>
          <w:kern w:val="0"/>
          <w:sz w:val="30"/>
          <w:szCs w:val="30"/>
          <w:shd w:val="clear" w:color="auto" w:fill="FFFFFF"/>
          <w:lang w:val="en-US" w:eastAsia="zh-CN"/>
        </w:rPr>
        <w:t>7</w:t>
      </w:r>
      <w:r>
        <w:rPr>
          <w:rFonts w:hint="eastAsia" w:ascii="方正仿宋_GBK" w:hAnsi="方正仿宋_GBK" w:eastAsia="方正仿宋_GBK" w:cs="方正仿宋_GBK"/>
          <w:color w:val="000000"/>
          <w:kern w:val="0"/>
          <w:sz w:val="30"/>
          <w:szCs w:val="30"/>
          <w:shd w:val="clear" w:color="auto" w:fill="FFFFFF"/>
        </w:rPr>
        <w:t>人，其中在岗人数</w:t>
      </w:r>
      <w:r>
        <w:rPr>
          <w:rFonts w:ascii="方正仿宋_GBK" w:hAnsi="方正仿宋_GBK" w:eastAsia="方正仿宋_GBK" w:cs="方正仿宋_GBK"/>
          <w:color w:val="000000"/>
          <w:kern w:val="0"/>
          <w:sz w:val="30"/>
          <w:szCs w:val="30"/>
          <w:shd w:val="clear" w:color="auto" w:fill="FFFFFF"/>
        </w:rPr>
        <w:t>3</w:t>
      </w:r>
      <w:r>
        <w:rPr>
          <w:rFonts w:hint="eastAsia" w:ascii="方正仿宋_GBK" w:hAnsi="方正仿宋_GBK" w:eastAsia="方正仿宋_GBK" w:cs="方正仿宋_GBK"/>
          <w:color w:val="000000"/>
          <w:kern w:val="0"/>
          <w:sz w:val="30"/>
          <w:szCs w:val="30"/>
          <w:shd w:val="clear" w:color="auto" w:fill="FFFFFF"/>
          <w:lang w:val="en-US" w:eastAsia="zh-CN"/>
        </w:rPr>
        <w:t>7</w:t>
      </w:r>
      <w:r>
        <w:rPr>
          <w:rFonts w:hint="eastAsia" w:ascii="方正仿宋_GBK" w:hAnsi="方正仿宋_GBK" w:eastAsia="方正仿宋_GBK" w:cs="方正仿宋_GBK"/>
          <w:color w:val="000000"/>
          <w:kern w:val="0"/>
          <w:sz w:val="30"/>
          <w:szCs w:val="30"/>
          <w:shd w:val="clear" w:color="auto" w:fill="FFFFFF"/>
        </w:rPr>
        <w:t>人；离退休人数</w:t>
      </w:r>
      <w:r>
        <w:rPr>
          <w:rFonts w:ascii="方正仿宋_GBK" w:hAnsi="方正仿宋_GBK" w:eastAsia="方正仿宋_GBK" w:cs="方正仿宋_GBK"/>
          <w:color w:val="000000"/>
          <w:kern w:val="0"/>
          <w:sz w:val="30"/>
          <w:szCs w:val="30"/>
          <w:shd w:val="clear" w:color="auto" w:fill="FFFFFF"/>
        </w:rPr>
        <w:t>2</w:t>
      </w:r>
      <w:r>
        <w:rPr>
          <w:rFonts w:hint="eastAsia" w:ascii="方正仿宋_GBK" w:hAnsi="方正仿宋_GBK" w:eastAsia="方正仿宋_GBK" w:cs="方正仿宋_GBK"/>
          <w:color w:val="000000"/>
          <w:kern w:val="0"/>
          <w:sz w:val="30"/>
          <w:szCs w:val="30"/>
          <w:shd w:val="clear" w:color="auto" w:fill="FFFFFF"/>
          <w:lang w:val="en-US" w:eastAsia="zh-CN"/>
        </w:rPr>
        <w:t>9</w:t>
      </w:r>
      <w:r>
        <w:rPr>
          <w:rFonts w:hint="eastAsia" w:ascii="方正仿宋_GBK" w:hAnsi="方正仿宋_GBK" w:eastAsia="方正仿宋_GBK" w:cs="方正仿宋_GBK"/>
          <w:color w:val="000000"/>
          <w:kern w:val="0"/>
          <w:sz w:val="30"/>
          <w:szCs w:val="30"/>
          <w:shd w:val="clear" w:color="auto" w:fill="FFFFFF"/>
        </w:rPr>
        <w:t>人，其中离休人员</w:t>
      </w:r>
      <w:r>
        <w:rPr>
          <w:rFonts w:ascii="方正仿宋_GBK" w:hAnsi="方正仿宋_GBK" w:eastAsia="方正仿宋_GBK" w:cs="方正仿宋_GBK"/>
          <w:color w:val="000000"/>
          <w:kern w:val="0"/>
          <w:sz w:val="30"/>
          <w:szCs w:val="30"/>
          <w:shd w:val="clear" w:color="auto" w:fill="FFFFFF"/>
        </w:rPr>
        <w:t>1</w:t>
      </w:r>
      <w:r>
        <w:rPr>
          <w:rFonts w:hint="eastAsia" w:ascii="方正仿宋_GBK" w:hAnsi="方正仿宋_GBK" w:eastAsia="方正仿宋_GBK" w:cs="方正仿宋_GBK"/>
          <w:color w:val="000000"/>
          <w:kern w:val="0"/>
          <w:sz w:val="30"/>
          <w:szCs w:val="30"/>
          <w:shd w:val="clear" w:color="auto" w:fill="FFFFFF"/>
        </w:rPr>
        <w:t>人，退休人员</w:t>
      </w:r>
      <w:r>
        <w:rPr>
          <w:rFonts w:ascii="方正仿宋_GBK" w:hAnsi="方正仿宋_GBK" w:eastAsia="方正仿宋_GBK" w:cs="方正仿宋_GBK"/>
          <w:color w:val="000000"/>
          <w:kern w:val="0"/>
          <w:sz w:val="30"/>
          <w:szCs w:val="30"/>
          <w:shd w:val="clear" w:color="auto" w:fill="FFFFFF"/>
        </w:rPr>
        <w:t>2</w:t>
      </w:r>
      <w:r>
        <w:rPr>
          <w:rFonts w:hint="eastAsia" w:ascii="方正仿宋_GBK" w:hAnsi="方正仿宋_GBK" w:eastAsia="方正仿宋_GBK" w:cs="方正仿宋_GBK"/>
          <w:color w:val="000000"/>
          <w:kern w:val="0"/>
          <w:sz w:val="30"/>
          <w:szCs w:val="30"/>
          <w:shd w:val="clear" w:color="auto" w:fill="FFFFFF"/>
          <w:lang w:val="en-US" w:eastAsia="zh-CN"/>
        </w:rPr>
        <w:t>8</w:t>
      </w:r>
      <w:r>
        <w:rPr>
          <w:rFonts w:hint="eastAsia" w:ascii="方正仿宋_GBK" w:hAnsi="方正仿宋_GBK" w:eastAsia="方正仿宋_GBK" w:cs="方正仿宋_GBK"/>
          <w:color w:val="000000"/>
          <w:kern w:val="0"/>
          <w:sz w:val="30"/>
          <w:szCs w:val="30"/>
          <w:shd w:val="clear" w:color="auto" w:fill="FFFFFF"/>
        </w:rPr>
        <w:t>人。</w:t>
      </w:r>
    </w:p>
    <w:p w14:paraId="6EEF01F1">
      <w:pPr>
        <w:tabs>
          <w:tab w:val="left" w:pos="7560"/>
        </w:tabs>
        <w:adjustRightInd w:val="0"/>
        <w:snapToGrid w:val="0"/>
        <w:spacing w:line="560" w:lineRule="exact"/>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三、部门预算单位构成</w:t>
      </w:r>
    </w:p>
    <w:p w14:paraId="3EB046A7">
      <w:pPr>
        <w:tabs>
          <w:tab w:val="left" w:pos="7560"/>
        </w:tabs>
        <w:adjustRightInd w:val="0"/>
        <w:snapToGrid w:val="0"/>
        <w:spacing w:line="560" w:lineRule="exact"/>
        <w:ind w:firstLine="600" w:firstLineChars="200"/>
        <w:rPr>
          <w:rFonts w:hint="eastAsia" w:ascii="方正仿宋_GBK" w:hAnsi="方正仿宋_GBK" w:eastAsia="方正仿宋_GBK" w:cs="方正仿宋_GBK"/>
          <w:color w:val="000000"/>
          <w:kern w:val="0"/>
          <w:sz w:val="30"/>
          <w:szCs w:val="30"/>
          <w:shd w:val="clear" w:color="auto" w:fill="FFFFFF"/>
        </w:rPr>
      </w:pPr>
      <w:bookmarkStart w:id="0" w:name="OLE_LINK43"/>
      <w:r>
        <w:rPr>
          <w:rFonts w:hint="eastAsia" w:ascii="方正仿宋_GBK" w:hAnsi="方正仿宋_GBK" w:eastAsia="方正仿宋_GBK" w:cs="方正仿宋_GBK"/>
          <w:color w:val="000000"/>
          <w:kern w:val="0"/>
          <w:sz w:val="30"/>
          <w:szCs w:val="30"/>
          <w:shd w:val="clear" w:color="auto" w:fill="FFFFFF"/>
        </w:rPr>
        <w:t>我单位纳入</w:t>
      </w:r>
      <w:r>
        <w:rPr>
          <w:rFonts w:ascii="方正仿宋_GBK" w:hAnsi="方正仿宋_GBK" w:eastAsia="方正仿宋_GBK" w:cs="方正仿宋_GBK"/>
          <w:color w:val="000000"/>
          <w:kern w:val="0"/>
          <w:sz w:val="30"/>
          <w:szCs w:val="30"/>
          <w:shd w:val="clear" w:color="auto" w:fill="FFFFFF"/>
        </w:rPr>
        <w:t>202</w:t>
      </w:r>
      <w:r>
        <w:rPr>
          <w:rFonts w:hint="eastAsia" w:ascii="方正仿宋_GBK" w:hAnsi="方正仿宋_GBK" w:eastAsia="方正仿宋_GBK" w:cs="方正仿宋_GBK"/>
          <w:color w:val="000000"/>
          <w:kern w:val="0"/>
          <w:sz w:val="30"/>
          <w:szCs w:val="30"/>
          <w:shd w:val="clear" w:color="auto" w:fill="FFFFFF"/>
          <w:lang w:val="en-US" w:eastAsia="zh-CN"/>
        </w:rPr>
        <w:t>6</w:t>
      </w:r>
      <w:r>
        <w:rPr>
          <w:rFonts w:hint="eastAsia" w:ascii="方正仿宋_GBK" w:hAnsi="方正仿宋_GBK" w:eastAsia="方正仿宋_GBK" w:cs="方正仿宋_GBK"/>
          <w:color w:val="000000"/>
          <w:kern w:val="0"/>
          <w:sz w:val="30"/>
          <w:szCs w:val="30"/>
          <w:shd w:val="clear" w:color="auto" w:fill="FFFFFF"/>
        </w:rPr>
        <w:t>年度部门预算编制范围的为株洲市渌口区文化旅游广电体育局本级和非独立财务核算的</w:t>
      </w:r>
      <w:r>
        <w:rPr>
          <w:rFonts w:hint="eastAsia" w:ascii="方正仿宋_GBK" w:hAnsi="方正仿宋_GBK" w:eastAsia="方正仿宋_GBK" w:cs="方正仿宋_GBK"/>
          <w:color w:val="000000"/>
          <w:kern w:val="0"/>
          <w:sz w:val="30"/>
          <w:szCs w:val="30"/>
          <w:shd w:val="clear" w:color="auto" w:fill="FFFFFF"/>
          <w:lang w:val="en-US" w:eastAsia="zh-CN"/>
        </w:rPr>
        <w:t>4</w:t>
      </w:r>
      <w:r>
        <w:rPr>
          <w:rFonts w:hint="eastAsia" w:ascii="方正仿宋_GBK" w:hAnsi="方正仿宋_GBK" w:eastAsia="方正仿宋_GBK" w:cs="方正仿宋_GBK"/>
          <w:color w:val="000000"/>
          <w:kern w:val="0"/>
          <w:sz w:val="30"/>
          <w:szCs w:val="30"/>
          <w:shd w:val="clear" w:color="auto" w:fill="FFFFFF"/>
        </w:rPr>
        <w:t>个全额拨款事业单位的二级机构构成。</w:t>
      </w:r>
      <w:bookmarkEnd w:id="0"/>
    </w:p>
    <w:p w14:paraId="411EE6F0">
      <w:pPr>
        <w:tabs>
          <w:tab w:val="left" w:pos="7560"/>
        </w:tabs>
        <w:adjustRightInd w:val="0"/>
        <w:snapToGrid w:val="0"/>
        <w:spacing w:line="560" w:lineRule="exact"/>
        <w:ind w:firstLine="600" w:firstLineChars="200"/>
        <w:rPr>
          <w:rFonts w:hint="eastAsia" w:ascii="方正仿宋_GBK" w:hAnsi="方正仿宋_GBK" w:eastAsia="方正仿宋_GBK" w:cs="方正仿宋_GBK"/>
          <w:color w:val="000000"/>
          <w:kern w:val="0"/>
          <w:sz w:val="30"/>
          <w:szCs w:val="30"/>
          <w:shd w:val="clear" w:color="auto" w:fill="FFFFFF"/>
          <w:lang w:eastAsia="zh-CN"/>
        </w:rPr>
      </w:pPr>
      <w:r>
        <w:rPr>
          <w:rFonts w:hint="eastAsia" w:ascii="方正仿宋_GBK" w:hAnsi="方正仿宋_GBK" w:eastAsia="方正仿宋_GBK" w:cs="方正仿宋_GBK"/>
          <w:color w:val="000000"/>
          <w:kern w:val="0"/>
          <w:sz w:val="30"/>
          <w:szCs w:val="30"/>
          <w:shd w:val="clear" w:color="auto" w:fill="FFFFFF"/>
        </w:rPr>
        <w:t>根据中共株洲市渌口区委机构编制委员会办公室文件（渌编办【2024】9号）规定，撤销渌口区文化市场综合行政执法大队，执法职责划入株洲市文化市场综合行政执法支队。区文化旅游广电体育局不再承担全区文化市场综合执法职能</w:t>
      </w:r>
      <w:r>
        <w:rPr>
          <w:rFonts w:hint="eastAsia" w:ascii="方正仿宋_GBK" w:hAnsi="方正仿宋_GBK" w:eastAsia="方正仿宋_GBK" w:cs="方正仿宋_GBK"/>
          <w:color w:val="000000"/>
          <w:kern w:val="0"/>
          <w:sz w:val="30"/>
          <w:szCs w:val="30"/>
          <w:shd w:val="clear" w:color="auto" w:fill="FFFFFF"/>
          <w:lang w:eastAsia="zh-CN"/>
        </w:rPr>
        <w:t>。</w:t>
      </w:r>
    </w:p>
    <w:p w14:paraId="4046598E">
      <w:pPr>
        <w:tabs>
          <w:tab w:val="left" w:pos="7560"/>
        </w:tabs>
        <w:adjustRightInd w:val="0"/>
        <w:snapToGrid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 部门收支总体情况</w:t>
      </w:r>
    </w:p>
    <w:p w14:paraId="57344252">
      <w:pPr>
        <w:tabs>
          <w:tab w:val="left" w:pos="7560"/>
        </w:tabs>
        <w:adjustRightInd w:val="0"/>
        <w:snapToGrid w:val="0"/>
        <w:spacing w:line="560" w:lineRule="exact"/>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（一）收入预算</w:t>
      </w:r>
    </w:p>
    <w:p w14:paraId="0BC63461">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lang w:val="en-US" w:eastAsia="zh-CN"/>
        </w:rPr>
      </w:pPr>
      <w:r>
        <w:rPr>
          <w:rFonts w:hint="eastAsia" w:eastAsia="方正仿宋_GBK" w:cs="Times New Roman"/>
          <w:b w:val="0"/>
          <w:bCs/>
          <w:sz w:val="32"/>
          <w:szCs w:val="32"/>
          <w:lang w:eastAsia="zh-CN"/>
        </w:rPr>
        <w:t>2026年</w:t>
      </w:r>
      <w:r>
        <w:rPr>
          <w:rFonts w:hint="default" w:ascii="Times New Roman" w:hAnsi="Times New Roman" w:eastAsia="方正仿宋_GBK" w:cs="Times New Roman"/>
          <w:b w:val="0"/>
          <w:bCs/>
          <w:sz w:val="32"/>
          <w:szCs w:val="32"/>
        </w:rPr>
        <w:t>年初部门收入预算</w:t>
      </w:r>
      <w:r>
        <w:rPr>
          <w:rFonts w:hint="eastAsia" w:eastAsia="方正仿宋_GBK" w:cs="Times New Roman"/>
          <w:b w:val="0"/>
          <w:bCs/>
          <w:sz w:val="32"/>
          <w:szCs w:val="32"/>
          <w:lang w:val="en-US" w:eastAsia="zh-CN"/>
        </w:rPr>
        <w:t>863.96</w:t>
      </w:r>
      <w:r>
        <w:rPr>
          <w:rFonts w:hint="default" w:ascii="Times New Roman" w:hAnsi="Times New Roman" w:eastAsia="方正仿宋_GBK" w:cs="Times New Roman"/>
          <w:b w:val="0"/>
          <w:bCs/>
          <w:sz w:val="32"/>
          <w:szCs w:val="32"/>
        </w:rPr>
        <w:t>万元，其中，一般公共预算拨款</w:t>
      </w:r>
      <w:r>
        <w:rPr>
          <w:rFonts w:hint="eastAsia" w:eastAsia="方正仿宋_GBK" w:cs="Times New Roman"/>
          <w:b w:val="0"/>
          <w:bCs/>
          <w:sz w:val="32"/>
          <w:szCs w:val="32"/>
          <w:lang w:val="en-US" w:eastAsia="zh-CN"/>
        </w:rPr>
        <w:t>863.96</w:t>
      </w:r>
      <w:r>
        <w:rPr>
          <w:rFonts w:hint="default" w:ascii="Times New Roman" w:hAnsi="Times New Roman" w:eastAsia="方正仿宋_GBK" w:cs="Times New Roman"/>
          <w:b w:val="0"/>
          <w:bCs/>
          <w:sz w:val="32"/>
          <w:szCs w:val="32"/>
        </w:rPr>
        <w:t>万元；政府性基金拨款</w:t>
      </w:r>
      <w:r>
        <w:rPr>
          <w:rFonts w:hint="eastAsia"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万元；财政专户管理的非税收入拨款</w:t>
      </w:r>
      <w:r>
        <w:rPr>
          <w:rFonts w:hint="eastAsia"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万元；其他收入</w:t>
      </w:r>
      <w:r>
        <w:rPr>
          <w:rFonts w:hint="eastAsia"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万元。收入预算较上年</w:t>
      </w:r>
      <w:r>
        <w:rPr>
          <w:rFonts w:hint="eastAsia" w:eastAsia="方正仿宋_GBK" w:cs="Times New Roman"/>
          <w:b w:val="0"/>
          <w:bCs/>
          <w:sz w:val="32"/>
          <w:szCs w:val="32"/>
          <w:lang w:eastAsia="zh-CN"/>
        </w:rPr>
        <w:t>增加</w:t>
      </w:r>
      <w:r>
        <w:rPr>
          <w:rFonts w:hint="eastAsia" w:eastAsia="方正仿宋_GBK" w:cs="Times New Roman"/>
          <w:b w:val="0"/>
          <w:bCs/>
          <w:sz w:val="32"/>
          <w:szCs w:val="32"/>
          <w:lang w:val="en-US" w:eastAsia="zh-CN"/>
        </w:rPr>
        <w:t>138.62</w:t>
      </w:r>
      <w:r>
        <w:rPr>
          <w:rFonts w:hint="default" w:ascii="Times New Roman" w:hAnsi="Times New Roman" w:eastAsia="方正仿宋_GBK" w:cs="Times New Roman"/>
          <w:b w:val="0"/>
          <w:bCs/>
          <w:sz w:val="32"/>
          <w:szCs w:val="32"/>
        </w:rPr>
        <w:t>万元，主要原因是：公用经费预算编制方法改变，</w:t>
      </w:r>
      <w:r>
        <w:rPr>
          <w:rFonts w:hint="eastAsia" w:eastAsia="方正仿宋_GBK" w:cs="Times New Roman"/>
          <w:b w:val="0"/>
          <w:bCs/>
          <w:sz w:val="32"/>
          <w:szCs w:val="32"/>
          <w:lang w:val="en-US" w:eastAsia="zh-CN"/>
        </w:rPr>
        <w:t>人均公用经费预算增加</w:t>
      </w:r>
      <w:r>
        <w:rPr>
          <w:rFonts w:hint="default" w:ascii="Times New Roman" w:hAnsi="Times New Roman" w:eastAsia="方正仿宋_GBK" w:cs="Times New Roman"/>
          <w:b w:val="0"/>
          <w:bCs/>
          <w:sz w:val="32"/>
          <w:szCs w:val="32"/>
        </w:rPr>
        <w:t>，我局原来的项目支出预算也</w:t>
      </w:r>
      <w:r>
        <w:rPr>
          <w:rFonts w:hint="eastAsia" w:eastAsia="方正仿宋_GBK" w:cs="Times New Roman"/>
          <w:b w:val="0"/>
          <w:bCs/>
          <w:sz w:val="32"/>
          <w:szCs w:val="32"/>
          <w:lang w:val="en-US" w:eastAsia="zh-CN"/>
        </w:rPr>
        <w:t>有所增加</w:t>
      </w:r>
      <w:r>
        <w:rPr>
          <w:rFonts w:hint="eastAsia" w:eastAsia="方正仿宋_GBK" w:cs="Times New Roman"/>
          <w:b w:val="0"/>
          <w:bCs/>
          <w:sz w:val="32"/>
          <w:szCs w:val="32"/>
          <w:lang w:eastAsia="zh-CN"/>
        </w:rPr>
        <w:t>。</w:t>
      </w:r>
    </w:p>
    <w:p w14:paraId="6AB90DCA">
      <w:pPr>
        <w:tabs>
          <w:tab w:val="left" w:pos="7560"/>
        </w:tabs>
        <w:adjustRightInd w:val="0"/>
        <w:snapToGrid w:val="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（二）支出预算</w:t>
      </w:r>
    </w:p>
    <w:p w14:paraId="4A9E4095">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lang w:val="en-US" w:eastAsia="zh-CN"/>
        </w:rPr>
      </w:pPr>
      <w:r>
        <w:rPr>
          <w:rFonts w:hint="eastAsia" w:eastAsia="方正仿宋_GBK" w:cs="Times New Roman"/>
          <w:b w:val="0"/>
          <w:bCs/>
          <w:sz w:val="32"/>
          <w:szCs w:val="32"/>
          <w:lang w:eastAsia="zh-CN"/>
        </w:rPr>
        <w:t>2026年</w:t>
      </w:r>
      <w:r>
        <w:rPr>
          <w:rFonts w:hint="default" w:ascii="Times New Roman" w:hAnsi="Times New Roman" w:eastAsia="方正仿宋_GBK" w:cs="Times New Roman"/>
          <w:b w:val="0"/>
          <w:bCs/>
          <w:sz w:val="32"/>
          <w:szCs w:val="32"/>
        </w:rPr>
        <w:t>年初部门支出预算</w:t>
      </w:r>
      <w:r>
        <w:rPr>
          <w:rFonts w:hint="eastAsia" w:eastAsia="方正仿宋_GBK" w:cs="Times New Roman"/>
          <w:b w:val="0"/>
          <w:bCs/>
          <w:sz w:val="32"/>
          <w:szCs w:val="32"/>
          <w:lang w:val="en-US" w:eastAsia="zh-CN"/>
        </w:rPr>
        <w:t>863.96</w:t>
      </w:r>
      <w:r>
        <w:rPr>
          <w:rFonts w:hint="default" w:ascii="Times New Roman" w:hAnsi="Times New Roman" w:eastAsia="方正仿宋_GBK" w:cs="Times New Roman"/>
          <w:b w:val="0"/>
          <w:bCs/>
          <w:sz w:val="32"/>
          <w:szCs w:val="32"/>
        </w:rPr>
        <w:t>万元，其中，文化旅游体育与传媒支出</w:t>
      </w:r>
      <w:r>
        <w:rPr>
          <w:rFonts w:hint="eastAsia" w:eastAsia="方正仿宋_GBK" w:cs="Times New Roman"/>
          <w:b w:val="0"/>
          <w:bCs/>
          <w:sz w:val="32"/>
          <w:szCs w:val="32"/>
          <w:lang w:val="en-US" w:eastAsia="zh-CN"/>
        </w:rPr>
        <w:t>709.42</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color w:val="000000"/>
          <w:sz w:val="31"/>
          <w:szCs w:val="31"/>
          <w:shd w:val="clear" w:color="auto" w:fill="FFFFFF"/>
        </w:rPr>
        <w:t>社会保障和就业支出</w:t>
      </w:r>
      <w:r>
        <w:rPr>
          <w:rFonts w:hint="eastAsia" w:eastAsia="方正仿宋_GBK" w:cs="Times New Roman"/>
          <w:b w:val="0"/>
          <w:bCs/>
          <w:sz w:val="32"/>
          <w:szCs w:val="32"/>
          <w:lang w:val="en-US" w:eastAsia="zh-CN"/>
        </w:rPr>
        <w:t>68.54</w:t>
      </w:r>
      <w:r>
        <w:rPr>
          <w:rFonts w:hint="default" w:ascii="Times New Roman" w:hAnsi="Times New Roman" w:eastAsia="方正仿宋_GBK" w:cs="Times New Roman"/>
          <w:b w:val="0"/>
          <w:bCs/>
          <w:color w:val="000000"/>
          <w:sz w:val="31"/>
          <w:szCs w:val="31"/>
          <w:shd w:val="clear" w:color="auto" w:fill="FFFFFF"/>
        </w:rPr>
        <w:t>万元，</w:t>
      </w:r>
      <w:r>
        <w:rPr>
          <w:rFonts w:hint="default" w:ascii="Times New Roman" w:hAnsi="Times New Roman" w:eastAsia="方正仿宋_GBK" w:cs="Times New Roman"/>
          <w:b w:val="0"/>
          <w:bCs/>
          <w:color w:val="000000"/>
          <w:sz w:val="31"/>
          <w:szCs w:val="31"/>
          <w:shd w:val="clear" w:color="auto" w:fill="FFFFFF"/>
          <w:lang w:eastAsia="zh-CN"/>
        </w:rPr>
        <w:t>卫生健康支出</w:t>
      </w:r>
      <w:r>
        <w:rPr>
          <w:rFonts w:hint="eastAsia" w:eastAsia="方正仿宋_GBK" w:cs="Times New Roman"/>
          <w:b w:val="0"/>
          <w:bCs/>
          <w:color w:val="000000"/>
          <w:sz w:val="31"/>
          <w:szCs w:val="31"/>
          <w:shd w:val="clear" w:color="auto" w:fill="FFFFFF"/>
          <w:lang w:val="en-US" w:eastAsia="zh-CN"/>
        </w:rPr>
        <w:t>39.78</w:t>
      </w:r>
      <w:r>
        <w:rPr>
          <w:rFonts w:hint="default" w:ascii="Times New Roman" w:hAnsi="Times New Roman" w:eastAsia="方正仿宋_GBK" w:cs="Times New Roman"/>
          <w:b w:val="0"/>
          <w:bCs/>
          <w:color w:val="000000"/>
          <w:sz w:val="31"/>
          <w:szCs w:val="31"/>
          <w:shd w:val="clear" w:color="auto" w:fill="FFFFFF"/>
          <w:lang w:val="en-US" w:eastAsia="zh-CN"/>
        </w:rPr>
        <w:t>万元，</w:t>
      </w:r>
      <w:r>
        <w:rPr>
          <w:rFonts w:hint="default" w:ascii="Times New Roman" w:hAnsi="Times New Roman" w:eastAsia="方正仿宋_GBK" w:cs="Times New Roman"/>
          <w:b w:val="0"/>
          <w:bCs/>
          <w:color w:val="000000"/>
          <w:sz w:val="31"/>
          <w:szCs w:val="31"/>
          <w:shd w:val="clear" w:color="auto" w:fill="FFFFFF"/>
        </w:rPr>
        <w:t>住房保障支出</w:t>
      </w:r>
      <w:r>
        <w:rPr>
          <w:rFonts w:hint="eastAsia" w:eastAsia="方正仿宋_GBK" w:cs="Times New Roman"/>
          <w:b w:val="0"/>
          <w:bCs/>
          <w:sz w:val="32"/>
          <w:szCs w:val="32"/>
          <w:lang w:val="en-US" w:eastAsia="zh-CN"/>
        </w:rPr>
        <w:t>46.22</w:t>
      </w:r>
      <w:r>
        <w:rPr>
          <w:rFonts w:hint="default" w:ascii="Times New Roman" w:hAnsi="Times New Roman" w:eastAsia="方正仿宋_GBK" w:cs="Times New Roman"/>
          <w:b w:val="0"/>
          <w:bCs/>
          <w:color w:val="000000"/>
          <w:sz w:val="31"/>
          <w:szCs w:val="31"/>
          <w:shd w:val="clear" w:color="auto" w:fill="FFFFFF"/>
        </w:rPr>
        <w:t>万元。</w:t>
      </w:r>
      <w:r>
        <w:rPr>
          <w:rFonts w:hint="default" w:ascii="Times New Roman" w:hAnsi="Times New Roman" w:eastAsia="方正仿宋_GBK" w:cs="Times New Roman"/>
          <w:b w:val="0"/>
          <w:bCs/>
          <w:sz w:val="32"/>
          <w:szCs w:val="32"/>
        </w:rPr>
        <w:t>支出预算较上年</w:t>
      </w:r>
      <w:r>
        <w:rPr>
          <w:rFonts w:hint="eastAsia" w:eastAsia="方正仿宋_GBK" w:cs="Times New Roman"/>
          <w:b w:val="0"/>
          <w:bCs/>
          <w:sz w:val="32"/>
          <w:szCs w:val="32"/>
          <w:lang w:eastAsia="zh-CN"/>
        </w:rPr>
        <w:t>增加</w:t>
      </w:r>
      <w:r>
        <w:rPr>
          <w:rFonts w:hint="eastAsia" w:eastAsia="方正仿宋_GBK" w:cs="Times New Roman"/>
          <w:b w:val="0"/>
          <w:bCs/>
          <w:sz w:val="32"/>
          <w:szCs w:val="32"/>
          <w:lang w:val="en-US" w:eastAsia="zh-CN"/>
        </w:rPr>
        <w:t>138.62</w:t>
      </w:r>
      <w:r>
        <w:rPr>
          <w:rFonts w:hint="default" w:ascii="Times New Roman" w:hAnsi="Times New Roman" w:eastAsia="方正仿宋_GBK" w:cs="Times New Roman"/>
          <w:b w:val="0"/>
          <w:bCs/>
          <w:sz w:val="32"/>
          <w:szCs w:val="32"/>
        </w:rPr>
        <w:t>万元，主要原因是：</w:t>
      </w:r>
    </w:p>
    <w:p w14:paraId="61EA1792">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default" w:ascii="Times New Roman" w:hAnsi="Times New Roman" w:eastAsia="方正仿宋_GBK" w:cs="Times New Roman"/>
          <w:b w:val="0"/>
          <w:bCs/>
          <w:color w:val="000000"/>
          <w:kern w:val="0"/>
          <w:sz w:val="30"/>
          <w:szCs w:val="30"/>
          <w:shd w:val="clear" w:color="auto" w:fill="FFFFFF"/>
          <w:lang w:val="en-US" w:eastAsia="zh-CN" w:bidi="ar-SA"/>
        </w:rPr>
        <w:t>1、文化旅游体育与传媒支出（类）文化和旅游（款）行政运行（项）202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524.25</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w:t>
      </w:r>
    </w:p>
    <w:p w14:paraId="14BD88EB">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default" w:ascii="Times New Roman" w:hAnsi="Times New Roman" w:eastAsia="方正仿宋_GBK" w:cs="Times New Roman"/>
          <w:b w:val="0"/>
          <w:bCs/>
          <w:color w:val="000000"/>
          <w:kern w:val="0"/>
          <w:sz w:val="30"/>
          <w:szCs w:val="30"/>
          <w:shd w:val="clear" w:color="auto" w:fill="FFFFFF"/>
          <w:lang w:val="en-US" w:eastAsia="zh-CN" w:bidi="ar-SA"/>
        </w:rPr>
        <w:t>2、文化旅游体育与传媒支出（类）文化和旅游（款）</w:t>
      </w:r>
      <w:r>
        <w:rPr>
          <w:rFonts w:hint="eastAsia" w:eastAsia="方正仿宋_GBK" w:cs="Times New Roman"/>
          <w:b w:val="0"/>
          <w:bCs/>
          <w:color w:val="000000"/>
          <w:kern w:val="0"/>
          <w:sz w:val="30"/>
          <w:szCs w:val="30"/>
          <w:shd w:val="clear" w:color="auto" w:fill="FFFFFF"/>
          <w:lang w:val="en-US" w:eastAsia="zh-CN" w:bidi="ar-SA"/>
        </w:rPr>
        <w:t>图书馆</w:t>
      </w:r>
      <w:r>
        <w:rPr>
          <w:rFonts w:hint="default" w:ascii="Times New Roman" w:hAnsi="Times New Roman" w:eastAsia="方正仿宋_GBK" w:cs="Times New Roman"/>
          <w:b w:val="0"/>
          <w:bCs/>
          <w:color w:val="000000"/>
          <w:kern w:val="0"/>
          <w:sz w:val="30"/>
          <w:szCs w:val="30"/>
          <w:shd w:val="clear" w:color="auto" w:fill="FFFFFF"/>
          <w:lang w:val="en-US" w:eastAsia="zh-CN" w:bidi="ar-SA"/>
        </w:rPr>
        <w:t>（项）202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5.6</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w:t>
      </w:r>
    </w:p>
    <w:p w14:paraId="2A592E9C">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default" w:ascii="Times New Roman" w:hAnsi="Times New Roman" w:eastAsia="方正仿宋_GBK" w:cs="Times New Roman"/>
          <w:b w:val="0"/>
          <w:bCs/>
          <w:color w:val="000000"/>
          <w:kern w:val="0"/>
          <w:sz w:val="30"/>
          <w:szCs w:val="30"/>
          <w:shd w:val="clear" w:color="auto" w:fill="FFFFFF"/>
          <w:lang w:val="en-US" w:eastAsia="zh-CN" w:bidi="ar-SA"/>
        </w:rPr>
        <w:t>3、文化旅游体育与传媒支出（类）文化和旅游（款）</w:t>
      </w:r>
      <w:r>
        <w:rPr>
          <w:rFonts w:hint="eastAsia" w:eastAsia="方正仿宋_GBK" w:cs="Times New Roman"/>
          <w:b w:val="0"/>
          <w:bCs/>
          <w:color w:val="000000"/>
          <w:kern w:val="0"/>
          <w:sz w:val="30"/>
          <w:szCs w:val="30"/>
          <w:shd w:val="clear" w:color="auto" w:fill="FFFFFF"/>
          <w:lang w:val="en-US" w:eastAsia="zh-CN" w:bidi="ar-SA"/>
        </w:rPr>
        <w:t>群众文化</w:t>
      </w:r>
      <w:r>
        <w:rPr>
          <w:rFonts w:hint="default" w:ascii="Times New Roman" w:hAnsi="Times New Roman" w:eastAsia="方正仿宋_GBK" w:cs="Times New Roman"/>
          <w:b w:val="0"/>
          <w:bCs/>
          <w:color w:val="000000"/>
          <w:kern w:val="0"/>
          <w:sz w:val="30"/>
          <w:szCs w:val="30"/>
          <w:shd w:val="clear" w:color="auto" w:fill="FFFFFF"/>
          <w:lang w:val="en-US" w:eastAsia="zh-CN" w:bidi="ar-SA"/>
        </w:rPr>
        <w:t>（项）202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3</w:t>
      </w:r>
      <w:r>
        <w:rPr>
          <w:rFonts w:hint="default" w:ascii="Times New Roman" w:hAnsi="Times New Roman" w:eastAsia="方正仿宋_GBK" w:cs="Times New Roman"/>
          <w:b w:val="0"/>
          <w:bCs/>
          <w:color w:val="000000"/>
          <w:kern w:val="0"/>
          <w:sz w:val="30"/>
          <w:szCs w:val="30"/>
          <w:shd w:val="clear" w:color="auto" w:fill="FFFFFF"/>
          <w:lang w:val="en-US" w:eastAsia="zh-CN" w:bidi="ar-SA"/>
        </w:rPr>
        <w:t xml:space="preserve">0.00万元。 </w:t>
      </w:r>
    </w:p>
    <w:p w14:paraId="1E75F948">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4、</w:t>
      </w:r>
      <w:r>
        <w:rPr>
          <w:rFonts w:hint="default" w:ascii="Times New Roman" w:hAnsi="Times New Roman" w:eastAsia="方正仿宋_GBK" w:cs="Times New Roman"/>
          <w:b w:val="0"/>
          <w:bCs/>
          <w:color w:val="000000"/>
          <w:kern w:val="0"/>
          <w:sz w:val="30"/>
          <w:szCs w:val="30"/>
          <w:shd w:val="clear" w:color="auto" w:fill="FFFFFF"/>
          <w:lang w:val="en-US" w:eastAsia="zh-CN" w:bidi="ar-SA"/>
        </w:rPr>
        <w:t>文化旅游体育与传媒支出（类）文化和旅游（款）旅游宣传（项）202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 xml:space="preserve">年预算数为10.00万元。 </w:t>
      </w:r>
    </w:p>
    <w:p w14:paraId="5BA17170">
      <w:pPr>
        <w:tabs>
          <w:tab w:val="left" w:pos="7560"/>
        </w:tabs>
        <w:adjustRightInd w:val="0"/>
        <w:snapToGrid w:val="0"/>
        <w:spacing w:line="560" w:lineRule="exact"/>
        <w:ind w:firstLine="600" w:firstLineChars="200"/>
        <w:rPr>
          <w:rFonts w:hint="default"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5、</w:t>
      </w:r>
      <w:r>
        <w:rPr>
          <w:rFonts w:hint="default" w:ascii="Times New Roman" w:hAnsi="Times New Roman" w:eastAsia="方正仿宋_GBK" w:cs="Times New Roman"/>
          <w:b w:val="0"/>
          <w:bCs/>
          <w:color w:val="000000"/>
          <w:kern w:val="0"/>
          <w:sz w:val="30"/>
          <w:szCs w:val="30"/>
          <w:shd w:val="clear" w:color="auto" w:fill="FFFFFF"/>
          <w:lang w:val="en-US" w:eastAsia="zh-CN" w:bidi="ar-SA"/>
        </w:rPr>
        <w:t>文化旅游体育与传媒支出（类）文物（款） 一般行政管理事务（项）202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5</w:t>
      </w:r>
      <w:r>
        <w:rPr>
          <w:rFonts w:hint="default" w:ascii="Times New Roman" w:hAnsi="Times New Roman" w:eastAsia="方正仿宋_GBK" w:cs="Times New Roman"/>
          <w:b w:val="0"/>
          <w:bCs/>
          <w:color w:val="000000"/>
          <w:kern w:val="0"/>
          <w:sz w:val="30"/>
          <w:szCs w:val="30"/>
          <w:shd w:val="clear" w:color="auto" w:fill="FFFFFF"/>
          <w:lang w:val="en-US" w:eastAsia="zh-CN" w:bidi="ar-SA"/>
        </w:rPr>
        <w:t>.00万元。</w:t>
      </w:r>
    </w:p>
    <w:p w14:paraId="06CB36A4">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、文化旅游体育与传媒支出（类）文物（款）文物保护（项）202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 xml:space="preserve">年预算数为10.00万元。 </w:t>
      </w:r>
    </w:p>
    <w:p w14:paraId="297184A2">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7</w:t>
      </w:r>
      <w:r>
        <w:rPr>
          <w:rFonts w:hint="default" w:ascii="Times New Roman" w:hAnsi="Times New Roman" w:eastAsia="方正仿宋_GBK" w:cs="Times New Roman"/>
          <w:b w:val="0"/>
          <w:bCs/>
          <w:color w:val="000000"/>
          <w:kern w:val="0"/>
          <w:sz w:val="30"/>
          <w:szCs w:val="30"/>
          <w:shd w:val="clear" w:color="auto" w:fill="FFFFFF"/>
          <w:lang w:val="en-US" w:eastAsia="zh-CN" w:bidi="ar-SA"/>
        </w:rPr>
        <w:t>、文化旅游体育与传媒支出（类）文物（款）博物馆（项）202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4</w:t>
      </w:r>
      <w:r>
        <w:rPr>
          <w:rFonts w:hint="default" w:ascii="Times New Roman" w:hAnsi="Times New Roman" w:eastAsia="方正仿宋_GBK" w:cs="Times New Roman"/>
          <w:b w:val="0"/>
          <w:bCs/>
          <w:color w:val="000000"/>
          <w:kern w:val="0"/>
          <w:sz w:val="30"/>
          <w:szCs w:val="30"/>
          <w:shd w:val="clear" w:color="auto" w:fill="FFFFFF"/>
          <w:lang w:val="en-US" w:eastAsia="zh-CN" w:bidi="ar-SA"/>
        </w:rPr>
        <w:t xml:space="preserve">5.00万元。 </w:t>
      </w:r>
    </w:p>
    <w:p w14:paraId="4DF1F462">
      <w:pPr>
        <w:tabs>
          <w:tab w:val="left" w:pos="7560"/>
        </w:tabs>
        <w:adjustRightInd w:val="0"/>
        <w:snapToGrid w:val="0"/>
        <w:spacing w:line="560" w:lineRule="exact"/>
        <w:ind w:firstLine="600" w:firstLineChars="200"/>
        <w:rPr>
          <w:rFonts w:hint="eastAsia"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8</w:t>
      </w:r>
      <w:r>
        <w:rPr>
          <w:rFonts w:hint="default" w:ascii="Times New Roman" w:hAnsi="Times New Roman" w:eastAsia="方正仿宋_GBK" w:cs="Times New Roman"/>
          <w:b w:val="0"/>
          <w:bCs/>
          <w:color w:val="000000"/>
          <w:kern w:val="0"/>
          <w:sz w:val="30"/>
          <w:szCs w:val="30"/>
          <w:shd w:val="clear" w:color="auto" w:fill="FFFFFF"/>
          <w:lang w:val="en-US" w:eastAsia="zh-CN" w:bidi="ar-SA"/>
        </w:rPr>
        <w:t>、文化旅游体育与传媒支出（类）文物（款）其他文物支出（项）202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年预算数为10.00万元</w:t>
      </w:r>
      <w:r>
        <w:rPr>
          <w:rFonts w:hint="eastAsia" w:eastAsia="方正仿宋_GBK" w:cs="Times New Roman"/>
          <w:b w:val="0"/>
          <w:bCs/>
          <w:color w:val="000000"/>
          <w:kern w:val="0"/>
          <w:sz w:val="30"/>
          <w:szCs w:val="30"/>
          <w:shd w:val="clear" w:color="auto" w:fill="FFFFFF"/>
          <w:lang w:val="en-US" w:eastAsia="zh-CN" w:bidi="ar-SA"/>
        </w:rPr>
        <w:t>。</w:t>
      </w:r>
    </w:p>
    <w:p w14:paraId="603B022A">
      <w:pPr>
        <w:tabs>
          <w:tab w:val="left" w:pos="7560"/>
        </w:tabs>
        <w:adjustRightInd w:val="0"/>
        <w:snapToGrid w:val="0"/>
        <w:spacing w:line="560" w:lineRule="exact"/>
        <w:ind w:firstLine="600" w:firstLineChars="200"/>
        <w:rPr>
          <w:rFonts w:hint="default"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9、文化旅游体育与传媒支出（类）体育（款）其他体育支出（项）2026年预算数为20.00万元。</w:t>
      </w:r>
    </w:p>
    <w:p w14:paraId="3F03A66A">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10</w:t>
      </w:r>
      <w:r>
        <w:rPr>
          <w:rFonts w:hint="default" w:ascii="Times New Roman" w:hAnsi="Times New Roman" w:eastAsia="方正仿宋_GBK" w:cs="Times New Roman"/>
          <w:b w:val="0"/>
          <w:bCs/>
          <w:color w:val="000000"/>
          <w:kern w:val="0"/>
          <w:sz w:val="30"/>
          <w:szCs w:val="30"/>
          <w:shd w:val="clear" w:color="auto" w:fill="FFFFFF"/>
          <w:lang w:val="en-US" w:eastAsia="zh-CN" w:bidi="ar-SA"/>
        </w:rPr>
        <w:t>、文化旅游体育与传媒支出（类）新闻出版电影（款）电影（项）202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18</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w:t>
      </w:r>
    </w:p>
    <w:p w14:paraId="637C5EB6">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11、</w:t>
      </w:r>
      <w:r>
        <w:rPr>
          <w:rFonts w:hint="default" w:ascii="Times New Roman" w:hAnsi="Times New Roman" w:eastAsia="方正仿宋_GBK" w:cs="Times New Roman"/>
          <w:b w:val="0"/>
          <w:bCs/>
          <w:color w:val="000000"/>
          <w:kern w:val="0"/>
          <w:sz w:val="30"/>
          <w:szCs w:val="30"/>
          <w:shd w:val="clear" w:color="auto" w:fill="FFFFFF"/>
          <w:lang w:val="en-US" w:eastAsia="zh-CN" w:bidi="ar-SA"/>
        </w:rPr>
        <w:t xml:space="preserve"> 文化旅游体育与传媒支出（类）新闻出版电影（款） 其他新闻出版电影支出（项）202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26.57</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w:t>
      </w:r>
      <w:r>
        <w:rPr>
          <w:rFonts w:hint="eastAsia" w:eastAsia="方正仿宋_GBK" w:cs="Times New Roman"/>
          <w:b w:val="0"/>
          <w:bCs/>
          <w:color w:val="000000"/>
          <w:kern w:val="0"/>
          <w:sz w:val="30"/>
          <w:szCs w:val="30"/>
          <w:shd w:val="clear" w:color="auto" w:fill="FFFFFF"/>
          <w:lang w:val="en-US" w:eastAsia="zh-CN" w:bidi="ar-SA"/>
        </w:rPr>
        <w:t>。</w:t>
      </w:r>
    </w:p>
    <w:p w14:paraId="32DDB955">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12</w:t>
      </w:r>
      <w:r>
        <w:rPr>
          <w:rFonts w:hint="default" w:ascii="Times New Roman" w:hAnsi="Times New Roman" w:eastAsia="方正仿宋_GBK" w:cs="Times New Roman"/>
          <w:b w:val="0"/>
          <w:bCs/>
          <w:color w:val="000000"/>
          <w:kern w:val="0"/>
          <w:sz w:val="30"/>
          <w:szCs w:val="30"/>
          <w:shd w:val="clear" w:color="auto" w:fill="FFFFFF"/>
          <w:lang w:val="en-US" w:eastAsia="zh-CN" w:bidi="ar-SA"/>
        </w:rPr>
        <w:t>、文化旅游体育与传媒支出（类）其他文化旅游体育与传媒支出（款）其他文化旅游体育与传媒支出（项）202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5</w:t>
      </w:r>
      <w:r>
        <w:rPr>
          <w:rFonts w:hint="default" w:ascii="Times New Roman" w:hAnsi="Times New Roman" w:eastAsia="方正仿宋_GBK" w:cs="Times New Roman"/>
          <w:b w:val="0"/>
          <w:bCs/>
          <w:color w:val="000000"/>
          <w:kern w:val="0"/>
          <w:sz w:val="30"/>
          <w:szCs w:val="30"/>
          <w:shd w:val="clear" w:color="auto" w:fill="FFFFFF"/>
          <w:lang w:val="en-US" w:eastAsia="zh-CN" w:bidi="ar-SA"/>
        </w:rPr>
        <w:t xml:space="preserve">万元。 </w:t>
      </w:r>
    </w:p>
    <w:p w14:paraId="3516C4EC">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13</w:t>
      </w:r>
      <w:r>
        <w:rPr>
          <w:rFonts w:hint="default" w:ascii="Times New Roman" w:hAnsi="Times New Roman" w:eastAsia="方正仿宋_GBK" w:cs="Times New Roman"/>
          <w:b w:val="0"/>
          <w:bCs/>
          <w:color w:val="000000"/>
          <w:kern w:val="0"/>
          <w:sz w:val="30"/>
          <w:szCs w:val="30"/>
          <w:shd w:val="clear" w:color="auto" w:fill="FFFFFF"/>
          <w:lang w:val="en-US" w:eastAsia="zh-CN" w:bidi="ar-SA"/>
        </w:rPr>
        <w:t>、社会保障和就业支出（类）行政事业单位养老支出（款）机关事业单位基本养老保险缴费支出（项）202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57.12</w:t>
      </w:r>
      <w:r>
        <w:rPr>
          <w:rFonts w:hint="default" w:ascii="Times New Roman" w:hAnsi="Times New Roman" w:eastAsia="方正仿宋_GBK" w:cs="Times New Roman"/>
          <w:b w:val="0"/>
          <w:bCs/>
          <w:color w:val="000000"/>
          <w:kern w:val="0"/>
          <w:sz w:val="30"/>
          <w:szCs w:val="30"/>
          <w:shd w:val="clear" w:color="auto" w:fill="FFFFFF"/>
          <w:lang w:val="en-US" w:eastAsia="zh-CN" w:bidi="ar-SA"/>
        </w:rPr>
        <w:t xml:space="preserve">万元。 </w:t>
      </w:r>
    </w:p>
    <w:p w14:paraId="0542821C">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eastAsia" w:eastAsia="方正仿宋_GBK" w:cs="Times New Roman"/>
          <w:b w:val="0"/>
          <w:bCs/>
          <w:color w:val="000000"/>
          <w:kern w:val="0"/>
          <w:sz w:val="30"/>
          <w:szCs w:val="30"/>
          <w:shd w:val="clear" w:color="auto" w:fill="FFFFFF"/>
          <w:lang w:val="en-US" w:eastAsia="zh-CN" w:bidi="ar-SA"/>
        </w:rPr>
        <w:t>14</w:t>
      </w:r>
      <w:r>
        <w:rPr>
          <w:rFonts w:hint="default" w:ascii="Times New Roman" w:hAnsi="Times New Roman" w:eastAsia="方正仿宋_GBK" w:cs="Times New Roman"/>
          <w:b w:val="0"/>
          <w:bCs/>
          <w:color w:val="000000"/>
          <w:kern w:val="0"/>
          <w:sz w:val="30"/>
          <w:szCs w:val="30"/>
          <w:shd w:val="clear" w:color="auto" w:fill="FFFFFF"/>
          <w:lang w:val="en-US" w:eastAsia="zh-CN" w:bidi="ar-SA"/>
        </w:rPr>
        <w:t>、社会保障和就业支出（类）行政事业单位养老支出（款）其他行政事业单位养老支出（项）202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10.08</w:t>
      </w:r>
      <w:r>
        <w:rPr>
          <w:rFonts w:hint="default" w:ascii="Times New Roman" w:hAnsi="Times New Roman" w:eastAsia="方正仿宋_GBK" w:cs="Times New Roman"/>
          <w:b w:val="0"/>
          <w:bCs/>
          <w:color w:val="000000"/>
          <w:kern w:val="0"/>
          <w:sz w:val="30"/>
          <w:szCs w:val="30"/>
          <w:shd w:val="clear" w:color="auto" w:fill="FFFFFF"/>
          <w:lang w:val="en-US" w:eastAsia="zh-CN" w:bidi="ar-SA"/>
        </w:rPr>
        <w:t xml:space="preserve">万元。 </w:t>
      </w:r>
    </w:p>
    <w:p w14:paraId="7DCAF89B">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default" w:ascii="Times New Roman" w:hAnsi="Times New Roman" w:eastAsia="方正仿宋_GBK" w:cs="Times New Roman"/>
          <w:b w:val="0"/>
          <w:bCs/>
          <w:color w:val="000000"/>
          <w:kern w:val="0"/>
          <w:sz w:val="30"/>
          <w:szCs w:val="30"/>
          <w:shd w:val="clear" w:color="auto" w:fill="FFFFFF"/>
          <w:lang w:val="en-US" w:eastAsia="zh-CN" w:bidi="ar-SA"/>
        </w:rPr>
        <w:t>1</w:t>
      </w:r>
      <w:r>
        <w:rPr>
          <w:rFonts w:hint="eastAsia" w:eastAsia="方正仿宋_GBK" w:cs="Times New Roman"/>
          <w:b w:val="0"/>
          <w:bCs/>
          <w:color w:val="000000"/>
          <w:kern w:val="0"/>
          <w:sz w:val="30"/>
          <w:szCs w:val="30"/>
          <w:shd w:val="clear" w:color="auto" w:fill="FFFFFF"/>
          <w:lang w:val="en-US" w:eastAsia="zh-CN" w:bidi="ar-SA"/>
        </w:rPr>
        <w:t>5</w:t>
      </w:r>
      <w:r>
        <w:rPr>
          <w:rFonts w:hint="default" w:ascii="Times New Roman" w:hAnsi="Times New Roman" w:eastAsia="方正仿宋_GBK" w:cs="Times New Roman"/>
          <w:b w:val="0"/>
          <w:bCs/>
          <w:color w:val="000000"/>
          <w:kern w:val="0"/>
          <w:sz w:val="30"/>
          <w:szCs w:val="30"/>
          <w:shd w:val="clear" w:color="auto" w:fill="FFFFFF"/>
          <w:lang w:val="en-US" w:eastAsia="zh-CN" w:bidi="ar-SA"/>
        </w:rPr>
        <w:t>、社会保障和就业支出（类）其他社会保障和就业支出（款）其他社会保障和就业支出（项）202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年预算数为1.</w:t>
      </w:r>
      <w:r>
        <w:rPr>
          <w:rFonts w:hint="eastAsia" w:eastAsia="方正仿宋_GBK" w:cs="Times New Roman"/>
          <w:b w:val="0"/>
          <w:bCs/>
          <w:color w:val="000000"/>
          <w:kern w:val="0"/>
          <w:sz w:val="30"/>
          <w:szCs w:val="30"/>
          <w:shd w:val="clear" w:color="auto" w:fill="FFFFFF"/>
          <w:lang w:val="en-US" w:eastAsia="zh-CN" w:bidi="ar-SA"/>
        </w:rPr>
        <w:t>34</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w:t>
      </w:r>
    </w:p>
    <w:p w14:paraId="08E0EE2C">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default" w:ascii="Times New Roman" w:hAnsi="Times New Roman" w:eastAsia="方正仿宋_GBK" w:cs="Times New Roman"/>
          <w:b w:val="0"/>
          <w:bCs/>
          <w:color w:val="000000"/>
          <w:kern w:val="0"/>
          <w:sz w:val="30"/>
          <w:szCs w:val="30"/>
          <w:shd w:val="clear" w:color="auto" w:fill="FFFFFF"/>
          <w:lang w:val="en-US" w:eastAsia="zh-CN" w:bidi="ar-SA"/>
        </w:rPr>
        <w:t>1</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、卫生健康支出（类）行政事业单位医疗（款）行政单位医疗（项）202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25.61</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w:t>
      </w:r>
    </w:p>
    <w:p w14:paraId="6101D4FF">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default" w:ascii="Times New Roman" w:hAnsi="Times New Roman" w:eastAsia="方正仿宋_GBK" w:cs="Times New Roman"/>
          <w:b w:val="0"/>
          <w:bCs/>
          <w:color w:val="000000"/>
          <w:kern w:val="0"/>
          <w:sz w:val="30"/>
          <w:szCs w:val="30"/>
          <w:shd w:val="clear" w:color="auto" w:fill="FFFFFF"/>
          <w:lang w:val="en-US" w:eastAsia="zh-CN" w:bidi="ar-SA"/>
        </w:rPr>
        <w:t>1</w:t>
      </w:r>
      <w:r>
        <w:rPr>
          <w:rFonts w:hint="eastAsia" w:eastAsia="方正仿宋_GBK" w:cs="Times New Roman"/>
          <w:b w:val="0"/>
          <w:bCs/>
          <w:color w:val="000000"/>
          <w:kern w:val="0"/>
          <w:sz w:val="30"/>
          <w:szCs w:val="30"/>
          <w:shd w:val="clear" w:color="auto" w:fill="FFFFFF"/>
          <w:lang w:val="en-US" w:eastAsia="zh-CN" w:bidi="ar-SA"/>
        </w:rPr>
        <w:t>7</w:t>
      </w:r>
      <w:r>
        <w:rPr>
          <w:rFonts w:hint="default" w:ascii="Times New Roman" w:hAnsi="Times New Roman" w:eastAsia="方正仿宋_GBK" w:cs="Times New Roman"/>
          <w:b w:val="0"/>
          <w:bCs/>
          <w:color w:val="000000"/>
          <w:kern w:val="0"/>
          <w:sz w:val="30"/>
          <w:szCs w:val="30"/>
          <w:shd w:val="clear" w:color="auto" w:fill="FFFFFF"/>
          <w:lang w:val="en-US" w:eastAsia="zh-CN" w:bidi="ar-SA"/>
        </w:rPr>
        <w:t>、卫生健康支出（类）行政事业单位医疗（款）其他行政事业单位医疗支出（项）202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年预算数为1</w:t>
      </w:r>
      <w:r>
        <w:rPr>
          <w:rFonts w:hint="eastAsia" w:eastAsia="方正仿宋_GBK" w:cs="Times New Roman"/>
          <w:b w:val="0"/>
          <w:bCs/>
          <w:color w:val="000000"/>
          <w:kern w:val="0"/>
          <w:sz w:val="30"/>
          <w:szCs w:val="30"/>
          <w:shd w:val="clear" w:color="auto" w:fill="FFFFFF"/>
          <w:lang w:val="en-US" w:eastAsia="zh-CN" w:bidi="ar-SA"/>
        </w:rPr>
        <w:t>4.17</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w:t>
      </w:r>
    </w:p>
    <w:p w14:paraId="41316E8F">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color w:val="000000"/>
          <w:kern w:val="0"/>
          <w:sz w:val="30"/>
          <w:szCs w:val="30"/>
          <w:shd w:val="clear" w:color="auto" w:fill="FFFFFF"/>
          <w:lang w:val="en-US" w:eastAsia="zh-CN" w:bidi="ar-SA"/>
        </w:rPr>
      </w:pPr>
      <w:r>
        <w:rPr>
          <w:rFonts w:hint="default" w:ascii="Times New Roman" w:hAnsi="Times New Roman" w:eastAsia="方正仿宋_GBK" w:cs="Times New Roman"/>
          <w:b w:val="0"/>
          <w:bCs/>
          <w:color w:val="000000"/>
          <w:kern w:val="0"/>
          <w:sz w:val="30"/>
          <w:szCs w:val="30"/>
          <w:shd w:val="clear" w:color="auto" w:fill="FFFFFF"/>
          <w:lang w:val="en-US" w:eastAsia="zh-CN" w:bidi="ar-SA"/>
        </w:rPr>
        <w:t>1</w:t>
      </w:r>
      <w:r>
        <w:rPr>
          <w:rFonts w:hint="eastAsia" w:eastAsia="方正仿宋_GBK" w:cs="Times New Roman"/>
          <w:b w:val="0"/>
          <w:bCs/>
          <w:color w:val="000000"/>
          <w:kern w:val="0"/>
          <w:sz w:val="30"/>
          <w:szCs w:val="30"/>
          <w:shd w:val="clear" w:color="auto" w:fill="FFFFFF"/>
          <w:lang w:val="en-US" w:eastAsia="zh-CN" w:bidi="ar-SA"/>
        </w:rPr>
        <w:t>8</w:t>
      </w:r>
      <w:r>
        <w:rPr>
          <w:rFonts w:hint="default" w:ascii="Times New Roman" w:hAnsi="Times New Roman" w:eastAsia="方正仿宋_GBK" w:cs="Times New Roman"/>
          <w:b w:val="0"/>
          <w:bCs/>
          <w:color w:val="000000"/>
          <w:kern w:val="0"/>
          <w:sz w:val="30"/>
          <w:szCs w:val="30"/>
          <w:shd w:val="clear" w:color="auto" w:fill="FFFFFF"/>
          <w:lang w:val="en-US" w:eastAsia="zh-CN" w:bidi="ar-SA"/>
        </w:rPr>
        <w:t>、住房保障和就业支出（类）住房改革支出（款）住房公积金（项）202</w:t>
      </w:r>
      <w:r>
        <w:rPr>
          <w:rFonts w:hint="eastAsia" w:eastAsia="方正仿宋_GBK" w:cs="Times New Roman"/>
          <w:b w:val="0"/>
          <w:bCs/>
          <w:color w:val="000000"/>
          <w:kern w:val="0"/>
          <w:sz w:val="30"/>
          <w:szCs w:val="30"/>
          <w:shd w:val="clear" w:color="auto" w:fill="FFFFFF"/>
          <w:lang w:val="en-US" w:eastAsia="zh-CN" w:bidi="ar-SA"/>
        </w:rPr>
        <w:t>6</w:t>
      </w:r>
      <w:r>
        <w:rPr>
          <w:rFonts w:hint="default" w:ascii="Times New Roman" w:hAnsi="Times New Roman" w:eastAsia="方正仿宋_GBK" w:cs="Times New Roman"/>
          <w:b w:val="0"/>
          <w:bCs/>
          <w:color w:val="000000"/>
          <w:kern w:val="0"/>
          <w:sz w:val="30"/>
          <w:szCs w:val="30"/>
          <w:shd w:val="clear" w:color="auto" w:fill="FFFFFF"/>
          <w:lang w:val="en-US" w:eastAsia="zh-CN" w:bidi="ar-SA"/>
        </w:rPr>
        <w:t>年预算数为</w:t>
      </w:r>
      <w:r>
        <w:rPr>
          <w:rFonts w:hint="eastAsia" w:eastAsia="方正仿宋_GBK" w:cs="Times New Roman"/>
          <w:b w:val="0"/>
          <w:bCs/>
          <w:color w:val="000000"/>
          <w:kern w:val="0"/>
          <w:sz w:val="30"/>
          <w:szCs w:val="30"/>
          <w:shd w:val="clear" w:color="auto" w:fill="FFFFFF"/>
          <w:lang w:val="en-US" w:eastAsia="zh-CN" w:bidi="ar-SA"/>
        </w:rPr>
        <w:t>46.22</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w:t>
      </w:r>
    </w:p>
    <w:p w14:paraId="142F7897">
      <w:pPr>
        <w:tabs>
          <w:tab w:val="left" w:pos="7560"/>
        </w:tabs>
        <w:adjustRightInd w:val="0"/>
        <w:snapToGrid w:val="0"/>
        <w:spacing w:line="560" w:lineRule="exact"/>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五、一般公共预算拨款支出预算</w:t>
      </w:r>
    </w:p>
    <w:p w14:paraId="53AA4261">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eastAsia" w:eastAsia="方正仿宋_GBK" w:cs="Times New Roman"/>
          <w:b w:val="0"/>
          <w:bCs/>
          <w:sz w:val="32"/>
          <w:szCs w:val="32"/>
          <w:lang w:eastAsia="zh-CN"/>
        </w:rPr>
        <w:t>2026年</w:t>
      </w:r>
      <w:r>
        <w:rPr>
          <w:rFonts w:hint="default" w:ascii="Times New Roman" w:hAnsi="Times New Roman" w:eastAsia="方正仿宋_GBK" w:cs="Times New Roman"/>
          <w:b w:val="0"/>
          <w:bCs/>
          <w:sz w:val="32"/>
          <w:szCs w:val="32"/>
        </w:rPr>
        <w:t>本部门一般公共预算拨款支出</w:t>
      </w:r>
      <w:r>
        <w:rPr>
          <w:rFonts w:hint="eastAsia" w:eastAsia="方正仿宋_GBK" w:cs="Times New Roman"/>
          <w:b w:val="0"/>
          <w:bCs/>
          <w:sz w:val="32"/>
          <w:szCs w:val="32"/>
          <w:lang w:val="en-US" w:eastAsia="zh-CN"/>
        </w:rPr>
        <w:t>863.96</w:t>
      </w:r>
      <w:r>
        <w:rPr>
          <w:rFonts w:hint="default" w:ascii="Times New Roman" w:hAnsi="Times New Roman" w:eastAsia="方正仿宋_GBK" w:cs="Times New Roman"/>
          <w:b w:val="0"/>
          <w:bCs/>
          <w:sz w:val="32"/>
          <w:szCs w:val="32"/>
        </w:rPr>
        <w:t>万元，具体安排如下：</w:t>
      </w:r>
    </w:p>
    <w:p w14:paraId="026465F4">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楷体" w:hAnsi="楷体" w:eastAsia="楷体" w:cs="楷体"/>
          <w:b w:val="0"/>
          <w:bCs/>
          <w:sz w:val="32"/>
          <w:szCs w:val="32"/>
        </w:rPr>
        <w:t>（一）基本支出：</w:t>
      </w:r>
      <w:r>
        <w:rPr>
          <w:rFonts w:hint="eastAsia" w:eastAsia="方正仿宋_GBK" w:cs="Times New Roman"/>
          <w:b w:val="0"/>
          <w:bCs/>
          <w:sz w:val="32"/>
          <w:szCs w:val="32"/>
          <w:lang w:eastAsia="zh-CN"/>
        </w:rPr>
        <w:t>2026年</w:t>
      </w:r>
      <w:r>
        <w:rPr>
          <w:rFonts w:hint="default" w:ascii="Times New Roman" w:hAnsi="Times New Roman" w:eastAsia="方正仿宋_GBK" w:cs="Times New Roman"/>
          <w:b w:val="0"/>
          <w:bCs/>
          <w:sz w:val="32"/>
          <w:szCs w:val="32"/>
        </w:rPr>
        <w:t>年初预算为</w:t>
      </w:r>
      <w:r>
        <w:rPr>
          <w:rFonts w:hint="eastAsia" w:eastAsia="方正仿宋_GBK" w:cs="Times New Roman"/>
          <w:b w:val="0"/>
          <w:bCs/>
          <w:sz w:val="32"/>
          <w:szCs w:val="32"/>
          <w:lang w:val="en-US" w:eastAsia="zh-CN"/>
        </w:rPr>
        <w:t>678.79</w:t>
      </w:r>
      <w:r>
        <w:rPr>
          <w:rFonts w:hint="default" w:ascii="Times New Roman" w:hAnsi="Times New Roman" w:eastAsia="方正仿宋_GBK" w:cs="Times New Roman"/>
          <w:b w:val="0"/>
          <w:bCs/>
          <w:sz w:val="32"/>
          <w:szCs w:val="32"/>
        </w:rPr>
        <w:t>万元，占总支出比重为</w:t>
      </w:r>
      <w:r>
        <w:rPr>
          <w:rFonts w:hint="eastAsia" w:eastAsia="方正仿宋_GBK" w:cs="Times New Roman"/>
          <w:b w:val="0"/>
          <w:bCs/>
          <w:sz w:val="32"/>
          <w:szCs w:val="32"/>
          <w:lang w:val="en-US" w:eastAsia="zh-CN"/>
        </w:rPr>
        <w:t>78.57</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；主要是为保障部门正常运转、完成日常工作任务而发生的各项支出，包括用于基本工资、津贴补贴等人员经费以及办公费、印刷费、水电费、办公设备购置等公用经费。</w:t>
      </w:r>
    </w:p>
    <w:p w14:paraId="5834D2B4">
      <w:pPr>
        <w:tabs>
          <w:tab w:val="left" w:pos="7560"/>
        </w:tabs>
        <w:adjustRightInd w:val="0"/>
        <w:snapToGrid w:val="0"/>
        <w:spacing w:line="560" w:lineRule="exact"/>
        <w:ind w:firstLine="640" w:firstLineChars="200"/>
        <w:rPr>
          <w:rFonts w:hint="eastAsia" w:ascii="方正仿宋_GBK" w:hAnsi="方正仿宋_GBK" w:eastAsia="方正仿宋_GBK" w:cs="方正仿宋_GBK"/>
          <w:color w:val="000000"/>
          <w:kern w:val="0"/>
          <w:sz w:val="30"/>
          <w:szCs w:val="30"/>
          <w:shd w:val="clear" w:color="auto" w:fill="FFFFFF"/>
        </w:rPr>
      </w:pPr>
      <w:r>
        <w:rPr>
          <w:rFonts w:hint="default" w:ascii="楷体" w:hAnsi="楷体" w:eastAsia="楷体" w:cs="楷体"/>
          <w:b w:val="0"/>
          <w:bCs/>
          <w:sz w:val="32"/>
          <w:szCs w:val="32"/>
        </w:rPr>
        <w:t>（二）项目支出：</w:t>
      </w:r>
      <w:r>
        <w:rPr>
          <w:rFonts w:hint="eastAsia" w:eastAsia="方正仿宋_GBK" w:cs="Times New Roman"/>
          <w:b w:val="0"/>
          <w:bCs/>
          <w:sz w:val="32"/>
          <w:szCs w:val="32"/>
          <w:lang w:eastAsia="zh-CN"/>
        </w:rPr>
        <w:t>2026年</w:t>
      </w:r>
      <w:r>
        <w:rPr>
          <w:rFonts w:hint="default" w:ascii="Times New Roman" w:hAnsi="Times New Roman" w:eastAsia="方正仿宋_GBK" w:cs="Times New Roman"/>
          <w:b w:val="0"/>
          <w:bCs/>
          <w:sz w:val="32"/>
          <w:szCs w:val="32"/>
        </w:rPr>
        <w:t>年初预算为</w:t>
      </w:r>
      <w:r>
        <w:rPr>
          <w:rFonts w:hint="eastAsia" w:eastAsia="方正仿宋_GBK" w:cs="Times New Roman"/>
          <w:b w:val="0"/>
          <w:bCs/>
          <w:sz w:val="32"/>
          <w:szCs w:val="32"/>
          <w:lang w:val="en-US" w:eastAsia="zh-CN"/>
        </w:rPr>
        <w:t>185.17</w:t>
      </w:r>
      <w:r>
        <w:rPr>
          <w:rFonts w:hint="default" w:ascii="Times New Roman" w:hAnsi="Times New Roman" w:eastAsia="方正仿宋_GBK" w:cs="Times New Roman"/>
          <w:b w:val="0"/>
          <w:bCs/>
          <w:sz w:val="32"/>
          <w:szCs w:val="32"/>
        </w:rPr>
        <w:t>万元，占总支出比重为</w:t>
      </w:r>
      <w:r>
        <w:rPr>
          <w:rFonts w:hint="eastAsia" w:eastAsia="方正仿宋_GBK" w:cs="Times New Roman"/>
          <w:b w:val="0"/>
          <w:bCs/>
          <w:sz w:val="32"/>
          <w:szCs w:val="32"/>
          <w:lang w:val="en-US" w:eastAsia="zh-CN"/>
        </w:rPr>
        <w:t>21.43</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；是指部门为完成特定行政工作任务或事业发展目标而发生的支出。主要包括：</w:t>
      </w:r>
      <w:r>
        <w:rPr>
          <w:rFonts w:hint="eastAsia" w:ascii="方正仿宋_GBK" w:hAnsi="方正仿宋_GBK" w:eastAsia="方正仿宋_GBK" w:cs="方正仿宋_GBK"/>
          <w:color w:val="000000"/>
          <w:kern w:val="0"/>
          <w:sz w:val="30"/>
          <w:szCs w:val="30"/>
          <w:shd w:val="clear" w:color="auto" w:fill="FFFFFF"/>
        </w:rPr>
        <w:t>2025年</w:t>
      </w:r>
      <w:r>
        <w:rPr>
          <w:rFonts w:ascii="方正仿宋_GBK" w:hAnsi="方正仿宋_GBK" w:eastAsia="方正仿宋_GBK" w:cs="方正仿宋_GBK"/>
          <w:color w:val="000000"/>
          <w:kern w:val="0"/>
          <w:sz w:val="30"/>
          <w:szCs w:val="30"/>
          <w:shd w:val="clear" w:color="auto" w:fill="FFFFFF"/>
        </w:rPr>
        <w:t>年初预算为111.84万元</w:t>
      </w:r>
      <w:r>
        <w:rPr>
          <w:rFonts w:hint="eastAsia" w:ascii="方正仿宋_GBK" w:hAnsi="方正仿宋_GBK" w:eastAsia="方正仿宋_GBK" w:cs="方正仿宋_GBK"/>
          <w:color w:val="000000"/>
          <w:kern w:val="0"/>
          <w:sz w:val="30"/>
          <w:szCs w:val="30"/>
          <w:shd w:val="clear" w:color="auto" w:fill="FFFFFF"/>
        </w:rPr>
        <w:t>，占总支出比重为</w:t>
      </w:r>
      <w:r>
        <w:rPr>
          <w:rFonts w:ascii="方正仿宋_GBK" w:hAnsi="方正仿宋_GBK" w:eastAsia="方正仿宋_GBK" w:cs="方正仿宋_GBK"/>
          <w:color w:val="000000"/>
          <w:kern w:val="0"/>
          <w:sz w:val="30"/>
          <w:szCs w:val="30"/>
          <w:shd w:val="clear" w:color="auto" w:fill="FFFFFF"/>
        </w:rPr>
        <w:t>15.42</w:t>
      </w:r>
      <w:r>
        <w:rPr>
          <w:rFonts w:hint="eastAsia" w:ascii="方正仿宋_GBK" w:hAnsi="方正仿宋_GBK" w:eastAsia="方正仿宋_GBK" w:cs="方正仿宋_GBK"/>
          <w:color w:val="000000"/>
          <w:kern w:val="0"/>
          <w:sz w:val="30"/>
          <w:szCs w:val="30"/>
          <w:shd w:val="clear" w:color="auto" w:fill="FFFFFF"/>
        </w:rPr>
        <w:t>%；是指部门为完成特定行政工作任务或事业发展目标而发生的支出。</w:t>
      </w:r>
    </w:p>
    <w:p w14:paraId="444AFB82">
      <w:pPr>
        <w:tabs>
          <w:tab w:val="left" w:pos="7560"/>
        </w:tabs>
        <w:adjustRightInd w:val="0"/>
        <w:snapToGrid w:val="0"/>
        <w:spacing w:line="560" w:lineRule="exact"/>
        <w:ind w:firstLine="600" w:firstLineChars="200"/>
        <w:rPr>
          <w:rFonts w:hint="eastAsia" w:ascii="方正仿宋_GBK" w:hAnsi="方正仿宋_GBK" w:eastAsia="方正仿宋_GBK" w:cs="方正仿宋_GBK"/>
          <w:color w:val="000000"/>
          <w:kern w:val="0"/>
          <w:sz w:val="30"/>
          <w:szCs w:val="30"/>
          <w:shd w:val="clear" w:color="auto" w:fill="FFFFFF"/>
        </w:rPr>
      </w:pPr>
      <w:r>
        <w:rPr>
          <w:rFonts w:hint="eastAsia" w:ascii="方正仿宋_GBK" w:hAnsi="方正仿宋_GBK" w:eastAsia="方正仿宋_GBK" w:cs="方正仿宋_GBK"/>
          <w:color w:val="000000"/>
          <w:kern w:val="0"/>
          <w:sz w:val="30"/>
          <w:szCs w:val="30"/>
          <w:shd w:val="clear" w:color="auto" w:fill="FFFFFF"/>
        </w:rPr>
        <w:t>主要包括：</w:t>
      </w:r>
    </w:p>
    <w:p w14:paraId="63AE7991">
      <w:pPr>
        <w:tabs>
          <w:tab w:val="left" w:pos="7560"/>
        </w:tabs>
        <w:adjustRightInd w:val="0"/>
        <w:snapToGrid w:val="0"/>
        <w:spacing w:line="560" w:lineRule="exact"/>
        <w:ind w:firstLine="600" w:firstLineChars="200"/>
        <w:rPr>
          <w:rFonts w:hint="default" w:ascii="方正仿宋_GBK" w:hAnsi="方正仿宋_GBK" w:eastAsia="方正仿宋_GBK" w:cs="方正仿宋_GBK"/>
          <w:color w:val="000000"/>
          <w:kern w:val="0"/>
          <w:sz w:val="30"/>
          <w:szCs w:val="30"/>
          <w:shd w:val="clear" w:color="auto" w:fill="FFFFFF"/>
          <w:lang w:val="en-US" w:eastAsia="zh-CN"/>
        </w:rPr>
      </w:pPr>
      <w:r>
        <w:rPr>
          <w:rFonts w:hint="eastAsia" w:ascii="方正仿宋_GBK" w:hAnsi="方正仿宋_GBK" w:eastAsia="方正仿宋_GBK" w:cs="方正仿宋_GBK"/>
          <w:color w:val="000000"/>
          <w:kern w:val="0"/>
          <w:sz w:val="30"/>
          <w:szCs w:val="30"/>
          <w:shd w:val="clear" w:color="auto" w:fill="FFFFFF"/>
        </w:rPr>
        <w:t>电影公司职工养老保险及职业年金单位部分今年预算</w:t>
      </w:r>
      <w:r>
        <w:rPr>
          <w:rFonts w:hint="eastAsia" w:ascii="方正仿宋_GBK" w:hAnsi="方正仿宋_GBK" w:eastAsia="方正仿宋_GBK" w:cs="方正仿宋_GBK"/>
          <w:color w:val="000000"/>
          <w:kern w:val="0"/>
          <w:sz w:val="30"/>
          <w:szCs w:val="30"/>
          <w:shd w:val="clear" w:color="auto" w:fill="FFFFFF"/>
          <w:lang w:val="en-US" w:eastAsia="zh-CN"/>
        </w:rPr>
        <w:t>12.67</w:t>
      </w:r>
      <w:r>
        <w:rPr>
          <w:rFonts w:hint="eastAsia" w:ascii="方正仿宋_GBK" w:hAnsi="方正仿宋_GBK" w:eastAsia="方正仿宋_GBK" w:cs="方正仿宋_GBK"/>
          <w:color w:val="000000"/>
          <w:kern w:val="0"/>
          <w:sz w:val="30"/>
          <w:szCs w:val="30"/>
          <w:shd w:val="clear" w:color="auto" w:fill="FFFFFF"/>
        </w:rPr>
        <w:t>万元，相比去年</w:t>
      </w:r>
      <w:r>
        <w:rPr>
          <w:rFonts w:hint="eastAsia" w:ascii="方正仿宋_GBK" w:hAnsi="方正仿宋_GBK" w:eastAsia="方正仿宋_GBK" w:cs="方正仿宋_GBK"/>
          <w:color w:val="000000"/>
          <w:kern w:val="0"/>
          <w:sz w:val="30"/>
          <w:szCs w:val="30"/>
          <w:shd w:val="clear" w:color="auto" w:fill="FFFFFF"/>
          <w:lang w:val="en-US" w:eastAsia="zh-CN"/>
        </w:rPr>
        <w:t>11.7</w:t>
      </w:r>
      <w:r>
        <w:rPr>
          <w:rFonts w:hint="eastAsia" w:ascii="方正仿宋_GBK" w:hAnsi="方正仿宋_GBK" w:eastAsia="方正仿宋_GBK" w:cs="方正仿宋_GBK"/>
          <w:color w:val="000000"/>
          <w:kern w:val="0"/>
          <w:sz w:val="30"/>
          <w:szCs w:val="30"/>
          <w:shd w:val="clear" w:color="auto" w:fill="FFFFFF"/>
        </w:rPr>
        <w:t>万</w:t>
      </w:r>
      <w:r>
        <w:rPr>
          <w:rFonts w:hint="eastAsia" w:ascii="方正仿宋_GBK" w:hAnsi="方正仿宋_GBK" w:eastAsia="方正仿宋_GBK" w:cs="方正仿宋_GBK"/>
          <w:color w:val="000000"/>
          <w:kern w:val="0"/>
          <w:sz w:val="30"/>
          <w:szCs w:val="30"/>
          <w:shd w:val="clear" w:color="auto" w:fill="FFFFFF"/>
          <w:lang w:val="en-US" w:eastAsia="zh-CN"/>
        </w:rPr>
        <w:t>增加了0.97</w:t>
      </w:r>
      <w:r>
        <w:rPr>
          <w:rFonts w:hint="eastAsia" w:ascii="方正仿宋_GBK" w:hAnsi="方正仿宋_GBK" w:eastAsia="方正仿宋_GBK" w:cs="方正仿宋_GBK"/>
          <w:color w:val="000000"/>
          <w:kern w:val="0"/>
          <w:sz w:val="30"/>
          <w:szCs w:val="30"/>
          <w:shd w:val="clear" w:color="auto" w:fill="FFFFFF"/>
        </w:rPr>
        <w:t>万元；非物质文化遗产保护专项今年预算</w:t>
      </w:r>
      <w:r>
        <w:rPr>
          <w:rFonts w:hint="eastAsia" w:ascii="方正仿宋_GBK" w:hAnsi="方正仿宋_GBK" w:eastAsia="方正仿宋_GBK" w:cs="方正仿宋_GBK"/>
          <w:color w:val="000000"/>
          <w:kern w:val="0"/>
          <w:sz w:val="30"/>
          <w:szCs w:val="30"/>
          <w:shd w:val="clear" w:color="auto" w:fill="FFFFFF"/>
          <w:lang w:val="en-US" w:eastAsia="zh-CN"/>
        </w:rPr>
        <w:t>5</w:t>
      </w:r>
      <w:r>
        <w:rPr>
          <w:rFonts w:hint="eastAsia" w:ascii="方正仿宋_GBK" w:hAnsi="方正仿宋_GBK" w:eastAsia="方正仿宋_GBK" w:cs="方正仿宋_GBK"/>
          <w:color w:val="000000"/>
          <w:kern w:val="0"/>
          <w:sz w:val="30"/>
          <w:szCs w:val="30"/>
          <w:shd w:val="clear" w:color="auto" w:fill="FFFFFF"/>
        </w:rPr>
        <w:t>万元，相比去年</w:t>
      </w:r>
      <w:r>
        <w:rPr>
          <w:rFonts w:hint="eastAsia" w:ascii="方正仿宋_GBK" w:hAnsi="方正仿宋_GBK" w:eastAsia="方正仿宋_GBK" w:cs="方正仿宋_GBK"/>
          <w:color w:val="000000"/>
          <w:kern w:val="0"/>
          <w:sz w:val="30"/>
          <w:szCs w:val="30"/>
          <w:shd w:val="clear" w:color="auto" w:fill="FFFFFF"/>
          <w:lang w:val="en-US" w:eastAsia="zh-CN"/>
        </w:rPr>
        <w:t>2</w:t>
      </w:r>
      <w:r>
        <w:rPr>
          <w:rFonts w:hint="eastAsia" w:ascii="方正仿宋_GBK" w:hAnsi="方正仿宋_GBK" w:eastAsia="方正仿宋_GBK" w:cs="方正仿宋_GBK"/>
          <w:color w:val="000000"/>
          <w:kern w:val="0"/>
          <w:sz w:val="30"/>
          <w:szCs w:val="30"/>
          <w:shd w:val="clear" w:color="auto" w:fill="FFFFFF"/>
        </w:rPr>
        <w:t>万</w:t>
      </w:r>
      <w:r>
        <w:rPr>
          <w:rFonts w:hint="eastAsia" w:ascii="方正仿宋_GBK" w:hAnsi="方正仿宋_GBK" w:eastAsia="方正仿宋_GBK" w:cs="方正仿宋_GBK"/>
          <w:color w:val="000000"/>
          <w:kern w:val="0"/>
          <w:sz w:val="30"/>
          <w:szCs w:val="30"/>
          <w:shd w:val="clear" w:color="auto" w:fill="FFFFFF"/>
          <w:lang w:val="en-US" w:eastAsia="zh-CN"/>
        </w:rPr>
        <w:t>增加了3</w:t>
      </w:r>
      <w:r>
        <w:rPr>
          <w:rFonts w:hint="eastAsia" w:ascii="方正仿宋_GBK" w:hAnsi="方正仿宋_GBK" w:eastAsia="方正仿宋_GBK" w:cs="方正仿宋_GBK"/>
          <w:color w:val="000000"/>
          <w:kern w:val="0"/>
          <w:sz w:val="30"/>
          <w:szCs w:val="30"/>
          <w:shd w:val="clear" w:color="auto" w:fill="FFFFFF"/>
        </w:rPr>
        <w:t>万元；博物馆运行专项今年预算</w:t>
      </w:r>
      <w:r>
        <w:rPr>
          <w:rFonts w:hint="eastAsia" w:ascii="方正仿宋_GBK" w:hAnsi="方正仿宋_GBK" w:eastAsia="方正仿宋_GBK" w:cs="方正仿宋_GBK"/>
          <w:color w:val="000000"/>
          <w:kern w:val="0"/>
          <w:sz w:val="30"/>
          <w:szCs w:val="30"/>
          <w:shd w:val="clear" w:color="auto" w:fill="FFFFFF"/>
          <w:lang w:val="en-US" w:eastAsia="zh-CN"/>
        </w:rPr>
        <w:t>4</w:t>
      </w:r>
      <w:r>
        <w:rPr>
          <w:rFonts w:ascii="方正仿宋_GBK" w:hAnsi="方正仿宋_GBK" w:eastAsia="方正仿宋_GBK" w:cs="方正仿宋_GBK"/>
          <w:color w:val="000000"/>
          <w:kern w:val="0"/>
          <w:sz w:val="30"/>
          <w:szCs w:val="30"/>
          <w:shd w:val="clear" w:color="auto" w:fill="FFFFFF"/>
        </w:rPr>
        <w:t>5</w:t>
      </w:r>
      <w:r>
        <w:rPr>
          <w:rFonts w:hint="eastAsia" w:ascii="方正仿宋_GBK" w:hAnsi="方正仿宋_GBK" w:eastAsia="方正仿宋_GBK" w:cs="方正仿宋_GBK"/>
          <w:color w:val="000000"/>
          <w:kern w:val="0"/>
          <w:sz w:val="30"/>
          <w:szCs w:val="30"/>
          <w:shd w:val="clear" w:color="auto" w:fill="FFFFFF"/>
        </w:rPr>
        <w:t>万元，去年预算</w:t>
      </w:r>
      <w:r>
        <w:rPr>
          <w:rFonts w:hint="eastAsia" w:ascii="方正仿宋_GBK" w:hAnsi="方正仿宋_GBK" w:eastAsia="方正仿宋_GBK" w:cs="方正仿宋_GBK"/>
          <w:color w:val="000000"/>
          <w:kern w:val="0"/>
          <w:sz w:val="30"/>
          <w:szCs w:val="30"/>
          <w:shd w:val="clear" w:color="auto" w:fill="FFFFFF"/>
          <w:lang w:val="en-US" w:eastAsia="zh-CN"/>
        </w:rPr>
        <w:t>35</w:t>
      </w:r>
      <w:r>
        <w:rPr>
          <w:rFonts w:hint="eastAsia" w:ascii="方正仿宋_GBK" w:hAnsi="方正仿宋_GBK" w:eastAsia="方正仿宋_GBK" w:cs="方正仿宋_GBK"/>
          <w:color w:val="000000"/>
          <w:kern w:val="0"/>
          <w:sz w:val="30"/>
          <w:szCs w:val="30"/>
          <w:shd w:val="clear" w:color="auto" w:fill="FFFFFF"/>
        </w:rPr>
        <w:t>万相比</w:t>
      </w:r>
      <w:r>
        <w:rPr>
          <w:rFonts w:hint="eastAsia" w:ascii="方正仿宋_GBK" w:hAnsi="方正仿宋_GBK" w:eastAsia="方正仿宋_GBK" w:cs="方正仿宋_GBK"/>
          <w:color w:val="000000"/>
          <w:kern w:val="0"/>
          <w:sz w:val="30"/>
          <w:szCs w:val="30"/>
          <w:shd w:val="clear" w:color="auto" w:fill="FFFFFF"/>
          <w:lang w:val="en-US" w:eastAsia="zh-CN"/>
        </w:rPr>
        <w:t>增加10</w:t>
      </w:r>
      <w:r>
        <w:rPr>
          <w:rFonts w:hint="eastAsia" w:ascii="方正仿宋_GBK" w:hAnsi="方正仿宋_GBK" w:eastAsia="方正仿宋_GBK" w:cs="方正仿宋_GBK"/>
          <w:color w:val="000000"/>
          <w:kern w:val="0"/>
          <w:sz w:val="30"/>
          <w:szCs w:val="30"/>
          <w:shd w:val="clear" w:color="auto" w:fill="FFFFFF"/>
        </w:rPr>
        <w:t>万元；</w:t>
      </w:r>
      <w:r>
        <w:rPr>
          <w:rFonts w:hint="eastAsia" w:ascii="方正仿宋_GBK" w:hAnsi="方正仿宋_GBK" w:eastAsia="方正仿宋_GBK" w:cs="方正仿宋_GBK"/>
          <w:color w:val="000000"/>
          <w:kern w:val="0"/>
          <w:sz w:val="30"/>
          <w:szCs w:val="30"/>
          <w:shd w:val="clear" w:color="auto" w:fill="FFFFFF"/>
          <w:lang w:val="en-US" w:eastAsia="zh-CN"/>
        </w:rPr>
        <w:t>小计增加13.97万。</w:t>
      </w:r>
    </w:p>
    <w:p w14:paraId="6D5DB4EB">
      <w:pPr>
        <w:tabs>
          <w:tab w:val="left" w:pos="7560"/>
        </w:tabs>
        <w:adjustRightInd w:val="0"/>
        <w:snapToGrid w:val="0"/>
        <w:spacing w:line="560" w:lineRule="exact"/>
        <w:ind w:firstLine="600" w:firstLineChars="200"/>
        <w:rPr>
          <w:rFonts w:hint="eastAsia" w:ascii="方正仿宋_GBK" w:hAnsi="方正仿宋_GBK" w:eastAsia="方正仿宋_GBK" w:cs="方正仿宋_GBK"/>
          <w:color w:val="000000"/>
          <w:kern w:val="0"/>
          <w:sz w:val="30"/>
          <w:szCs w:val="30"/>
          <w:shd w:val="clear" w:color="auto" w:fill="FFFFFF"/>
        </w:rPr>
      </w:pPr>
      <w:r>
        <w:rPr>
          <w:rFonts w:hint="eastAsia" w:ascii="方正仿宋_GBK" w:hAnsi="方正仿宋_GBK" w:eastAsia="方正仿宋_GBK" w:cs="方正仿宋_GBK"/>
          <w:color w:val="000000"/>
          <w:kern w:val="0"/>
          <w:sz w:val="30"/>
          <w:szCs w:val="30"/>
          <w:shd w:val="clear" w:color="auto" w:fill="FFFFFF"/>
        </w:rPr>
        <w:t>农村电影放映本级配套</w:t>
      </w:r>
      <w:r>
        <w:rPr>
          <w:rFonts w:hint="eastAsia" w:ascii="方正仿宋_GBK" w:hAnsi="方正仿宋_GBK" w:eastAsia="方正仿宋_GBK" w:cs="方正仿宋_GBK"/>
          <w:color w:val="000000"/>
          <w:kern w:val="0"/>
          <w:sz w:val="30"/>
          <w:szCs w:val="30"/>
          <w:shd w:val="clear" w:color="auto" w:fill="FFFFFF"/>
          <w:lang w:val="en-US" w:eastAsia="zh-CN"/>
        </w:rPr>
        <w:t>专项</w:t>
      </w:r>
      <w:r>
        <w:rPr>
          <w:rFonts w:ascii="方正仿宋_GBK" w:hAnsi="方正仿宋_GBK" w:eastAsia="方正仿宋_GBK" w:cs="方正仿宋_GBK"/>
          <w:color w:val="000000"/>
          <w:kern w:val="0"/>
          <w:sz w:val="30"/>
          <w:szCs w:val="30"/>
          <w:shd w:val="clear" w:color="auto" w:fill="FFFFFF"/>
        </w:rPr>
        <w:t>18</w:t>
      </w:r>
      <w:r>
        <w:rPr>
          <w:rFonts w:hint="eastAsia" w:ascii="方正仿宋_GBK" w:hAnsi="方正仿宋_GBK" w:eastAsia="方正仿宋_GBK" w:cs="方正仿宋_GBK"/>
          <w:color w:val="000000"/>
          <w:kern w:val="0"/>
          <w:sz w:val="30"/>
          <w:szCs w:val="30"/>
          <w:shd w:val="clear" w:color="auto" w:fill="FFFFFF"/>
        </w:rPr>
        <w:t>万、伏波庙</w:t>
      </w:r>
      <w:r>
        <w:rPr>
          <w:rFonts w:hint="eastAsia" w:ascii="方正仿宋_GBK" w:hAnsi="方正仿宋_GBK" w:eastAsia="方正仿宋_GBK" w:cs="方正仿宋_GBK"/>
          <w:color w:val="000000"/>
          <w:kern w:val="0"/>
          <w:sz w:val="30"/>
          <w:szCs w:val="30"/>
          <w:shd w:val="clear" w:color="auto" w:fill="FFFFFF"/>
          <w:lang w:val="en-US" w:eastAsia="zh-CN"/>
        </w:rPr>
        <w:t>管理</w:t>
      </w:r>
      <w:r>
        <w:rPr>
          <w:rFonts w:hint="eastAsia" w:ascii="方正仿宋_GBK" w:hAnsi="方正仿宋_GBK" w:eastAsia="方正仿宋_GBK" w:cs="方正仿宋_GBK"/>
          <w:color w:val="000000"/>
          <w:kern w:val="0"/>
          <w:sz w:val="30"/>
          <w:szCs w:val="30"/>
          <w:shd w:val="clear" w:color="auto" w:fill="FFFFFF"/>
        </w:rPr>
        <w:t>专项</w:t>
      </w:r>
      <w:r>
        <w:rPr>
          <w:rFonts w:ascii="方正仿宋_GBK" w:hAnsi="方正仿宋_GBK" w:eastAsia="方正仿宋_GBK" w:cs="方正仿宋_GBK"/>
          <w:color w:val="000000"/>
          <w:kern w:val="0"/>
          <w:sz w:val="30"/>
          <w:szCs w:val="30"/>
          <w:shd w:val="clear" w:color="auto" w:fill="FFFFFF"/>
        </w:rPr>
        <w:t>10</w:t>
      </w:r>
      <w:r>
        <w:rPr>
          <w:rFonts w:hint="eastAsia" w:ascii="方正仿宋_GBK" w:hAnsi="方正仿宋_GBK" w:eastAsia="方正仿宋_GBK" w:cs="方正仿宋_GBK"/>
          <w:color w:val="000000"/>
          <w:kern w:val="0"/>
          <w:sz w:val="30"/>
          <w:szCs w:val="30"/>
          <w:shd w:val="clear" w:color="auto" w:fill="FFFFFF"/>
        </w:rPr>
        <w:t>万、图书馆和文化馆两馆免开本级配套</w:t>
      </w:r>
      <w:r>
        <w:rPr>
          <w:rFonts w:hint="eastAsia" w:ascii="方正仿宋_GBK" w:hAnsi="方正仿宋_GBK" w:eastAsia="方正仿宋_GBK" w:cs="方正仿宋_GBK"/>
          <w:color w:val="000000"/>
          <w:kern w:val="0"/>
          <w:sz w:val="30"/>
          <w:szCs w:val="30"/>
          <w:shd w:val="clear" w:color="auto" w:fill="FFFFFF"/>
          <w:lang w:val="en-US" w:eastAsia="zh-CN"/>
        </w:rPr>
        <w:t>专项</w:t>
      </w:r>
      <w:r>
        <w:rPr>
          <w:rFonts w:ascii="方正仿宋_GBK" w:hAnsi="方正仿宋_GBK" w:eastAsia="方正仿宋_GBK" w:cs="方正仿宋_GBK"/>
          <w:color w:val="000000"/>
          <w:kern w:val="0"/>
          <w:sz w:val="30"/>
          <w:szCs w:val="30"/>
          <w:shd w:val="clear" w:color="auto" w:fill="FFFFFF"/>
        </w:rPr>
        <w:t>5.6</w:t>
      </w:r>
      <w:r>
        <w:rPr>
          <w:rFonts w:hint="eastAsia" w:ascii="方正仿宋_GBK" w:hAnsi="方正仿宋_GBK" w:eastAsia="方正仿宋_GBK" w:cs="方正仿宋_GBK"/>
          <w:color w:val="000000"/>
          <w:kern w:val="0"/>
          <w:sz w:val="30"/>
          <w:szCs w:val="30"/>
          <w:shd w:val="clear" w:color="auto" w:fill="FFFFFF"/>
        </w:rPr>
        <w:t>万、老年体协</w:t>
      </w:r>
      <w:r>
        <w:rPr>
          <w:rFonts w:hint="eastAsia" w:ascii="方正仿宋_GBK" w:hAnsi="方正仿宋_GBK" w:eastAsia="方正仿宋_GBK" w:cs="方正仿宋_GBK"/>
          <w:color w:val="000000"/>
          <w:kern w:val="0"/>
          <w:sz w:val="30"/>
          <w:szCs w:val="30"/>
          <w:shd w:val="clear" w:color="auto" w:fill="FFFFFF"/>
          <w:lang w:val="en-US" w:eastAsia="zh-CN"/>
        </w:rPr>
        <w:t>运转</w:t>
      </w:r>
      <w:r>
        <w:rPr>
          <w:rFonts w:hint="eastAsia" w:ascii="方正仿宋_GBK" w:hAnsi="方正仿宋_GBK" w:eastAsia="方正仿宋_GBK" w:cs="方正仿宋_GBK"/>
          <w:color w:val="000000"/>
          <w:kern w:val="0"/>
          <w:sz w:val="30"/>
          <w:szCs w:val="30"/>
          <w:shd w:val="clear" w:color="auto" w:fill="FFFFFF"/>
        </w:rPr>
        <w:t>专项</w:t>
      </w:r>
      <w:r>
        <w:rPr>
          <w:rFonts w:ascii="方正仿宋_GBK" w:hAnsi="方正仿宋_GBK" w:eastAsia="方正仿宋_GBK" w:cs="方正仿宋_GBK"/>
          <w:color w:val="000000"/>
          <w:kern w:val="0"/>
          <w:sz w:val="30"/>
          <w:szCs w:val="30"/>
          <w:shd w:val="clear" w:color="auto" w:fill="FFFFFF"/>
        </w:rPr>
        <w:t>5</w:t>
      </w:r>
      <w:r>
        <w:rPr>
          <w:rFonts w:hint="eastAsia" w:ascii="方正仿宋_GBK" w:hAnsi="方正仿宋_GBK" w:eastAsia="方正仿宋_GBK" w:cs="方正仿宋_GBK"/>
          <w:color w:val="000000"/>
          <w:kern w:val="0"/>
          <w:sz w:val="30"/>
          <w:szCs w:val="30"/>
          <w:shd w:val="clear" w:color="auto" w:fill="FFFFFF"/>
        </w:rPr>
        <w:t>万</w:t>
      </w:r>
      <w:r>
        <w:rPr>
          <w:rFonts w:hint="eastAsia" w:ascii="方正仿宋_GBK" w:hAnsi="方正仿宋_GBK" w:eastAsia="方正仿宋_GBK" w:cs="方正仿宋_GBK"/>
          <w:color w:val="000000"/>
          <w:kern w:val="0"/>
          <w:sz w:val="30"/>
          <w:szCs w:val="30"/>
          <w:shd w:val="clear" w:color="auto" w:fill="FFFFFF"/>
          <w:lang w:eastAsia="zh-CN"/>
        </w:rPr>
        <w:t>、</w:t>
      </w:r>
      <w:r>
        <w:rPr>
          <w:rFonts w:hint="eastAsia" w:ascii="方正仿宋_GBK" w:hAnsi="方正仿宋_GBK" w:eastAsia="方正仿宋_GBK" w:cs="方正仿宋_GBK"/>
          <w:color w:val="000000"/>
          <w:kern w:val="0"/>
          <w:sz w:val="30"/>
          <w:szCs w:val="30"/>
          <w:shd w:val="clear" w:color="auto" w:fill="FFFFFF"/>
        </w:rPr>
        <w:t>乡村旅游推广专项</w:t>
      </w:r>
      <w:r>
        <w:rPr>
          <w:rFonts w:ascii="方正仿宋_GBK" w:hAnsi="方正仿宋_GBK" w:eastAsia="方正仿宋_GBK" w:cs="方正仿宋_GBK"/>
          <w:color w:val="000000"/>
          <w:kern w:val="0"/>
          <w:sz w:val="30"/>
          <w:szCs w:val="30"/>
          <w:shd w:val="clear" w:color="auto" w:fill="FFFFFF"/>
        </w:rPr>
        <w:t>10</w:t>
      </w:r>
      <w:r>
        <w:rPr>
          <w:rFonts w:hint="eastAsia" w:ascii="方正仿宋_GBK" w:hAnsi="方正仿宋_GBK" w:eastAsia="方正仿宋_GBK" w:cs="方正仿宋_GBK"/>
          <w:color w:val="000000"/>
          <w:kern w:val="0"/>
          <w:sz w:val="30"/>
          <w:szCs w:val="30"/>
          <w:shd w:val="clear" w:color="auto" w:fill="FFFFFF"/>
        </w:rPr>
        <w:t>万、渌口区第四次全国文物普查</w:t>
      </w:r>
      <w:r>
        <w:rPr>
          <w:rFonts w:hint="eastAsia" w:ascii="方正仿宋_GBK" w:hAnsi="方正仿宋_GBK" w:eastAsia="方正仿宋_GBK" w:cs="方正仿宋_GBK"/>
          <w:color w:val="000000"/>
          <w:kern w:val="0"/>
          <w:sz w:val="30"/>
          <w:szCs w:val="30"/>
          <w:shd w:val="clear" w:color="auto" w:fill="FFFFFF"/>
          <w:lang w:val="en-US" w:eastAsia="zh-CN"/>
        </w:rPr>
        <w:t>专项</w:t>
      </w:r>
      <w:r>
        <w:rPr>
          <w:rFonts w:ascii="方正仿宋_GBK" w:hAnsi="方正仿宋_GBK" w:eastAsia="方正仿宋_GBK" w:cs="方正仿宋_GBK"/>
          <w:color w:val="000000"/>
          <w:kern w:val="0"/>
          <w:sz w:val="30"/>
          <w:szCs w:val="30"/>
          <w:shd w:val="clear" w:color="auto" w:fill="FFFFFF"/>
        </w:rPr>
        <w:t>10</w:t>
      </w:r>
      <w:r>
        <w:rPr>
          <w:rFonts w:hint="eastAsia" w:ascii="方正仿宋_GBK" w:hAnsi="方正仿宋_GBK" w:eastAsia="方正仿宋_GBK" w:cs="方正仿宋_GBK"/>
          <w:color w:val="000000"/>
          <w:kern w:val="0"/>
          <w:sz w:val="30"/>
          <w:szCs w:val="30"/>
          <w:shd w:val="clear" w:color="auto" w:fill="FFFFFF"/>
        </w:rPr>
        <w:t>万元</w:t>
      </w:r>
      <w:r>
        <w:rPr>
          <w:rFonts w:hint="eastAsia" w:ascii="方正仿宋_GBK" w:hAnsi="方正仿宋_GBK" w:eastAsia="方正仿宋_GBK" w:cs="方正仿宋_GBK"/>
          <w:color w:val="000000"/>
          <w:kern w:val="0"/>
          <w:sz w:val="30"/>
          <w:szCs w:val="30"/>
          <w:shd w:val="clear" w:color="auto" w:fill="FFFFFF"/>
          <w:lang w:eastAsia="zh-CN"/>
        </w:rPr>
        <w:t>、</w:t>
      </w:r>
      <w:r>
        <w:rPr>
          <w:rFonts w:hint="eastAsia" w:ascii="方正仿宋_GBK" w:hAnsi="方正仿宋_GBK" w:eastAsia="方正仿宋_GBK" w:cs="方正仿宋_GBK"/>
          <w:color w:val="000000"/>
          <w:kern w:val="0"/>
          <w:sz w:val="30"/>
          <w:szCs w:val="30"/>
          <w:shd w:val="clear" w:color="auto" w:fill="FFFFFF"/>
        </w:rPr>
        <w:t>老电影放映员困难补助</w:t>
      </w:r>
      <w:r>
        <w:rPr>
          <w:rFonts w:hint="eastAsia" w:ascii="方正仿宋_GBK" w:hAnsi="方正仿宋_GBK" w:eastAsia="方正仿宋_GBK" w:cs="方正仿宋_GBK"/>
          <w:color w:val="000000"/>
          <w:kern w:val="0"/>
          <w:sz w:val="30"/>
          <w:szCs w:val="30"/>
          <w:shd w:val="clear" w:color="auto" w:fill="FFFFFF"/>
          <w:lang w:val="en-US" w:eastAsia="zh-CN"/>
        </w:rPr>
        <w:t>专项（</w:t>
      </w:r>
      <w:r>
        <w:rPr>
          <w:rFonts w:hint="eastAsia" w:ascii="方正仿宋_GBK" w:hAnsi="方正仿宋_GBK" w:eastAsia="方正仿宋_GBK" w:cs="方正仿宋_GBK"/>
          <w:color w:val="000000"/>
          <w:kern w:val="0"/>
          <w:sz w:val="30"/>
          <w:szCs w:val="30"/>
          <w:shd w:val="clear" w:color="auto" w:fill="FFFFFF"/>
        </w:rPr>
        <w:t>据实测算</w:t>
      </w:r>
      <w:r>
        <w:rPr>
          <w:rFonts w:ascii="方正仿宋_GBK" w:hAnsi="方正仿宋_GBK" w:eastAsia="方正仿宋_GBK" w:cs="方正仿宋_GBK"/>
          <w:color w:val="000000"/>
          <w:kern w:val="0"/>
          <w:sz w:val="30"/>
          <w:szCs w:val="30"/>
          <w:shd w:val="clear" w:color="auto" w:fill="FFFFFF"/>
        </w:rPr>
        <w:t>4.54</w:t>
      </w:r>
      <w:r>
        <w:rPr>
          <w:rFonts w:hint="eastAsia" w:ascii="方正仿宋_GBK" w:hAnsi="方正仿宋_GBK" w:eastAsia="方正仿宋_GBK" w:cs="方正仿宋_GBK"/>
          <w:color w:val="000000"/>
          <w:kern w:val="0"/>
          <w:sz w:val="30"/>
          <w:szCs w:val="30"/>
          <w:shd w:val="clear" w:color="auto" w:fill="FFFFFF"/>
        </w:rPr>
        <w:t>万元</w:t>
      </w:r>
      <w:r>
        <w:rPr>
          <w:rFonts w:hint="eastAsia" w:ascii="方正仿宋_GBK" w:hAnsi="方正仿宋_GBK" w:eastAsia="方正仿宋_GBK" w:cs="方正仿宋_GBK"/>
          <w:color w:val="000000"/>
          <w:kern w:val="0"/>
          <w:sz w:val="30"/>
          <w:szCs w:val="30"/>
          <w:shd w:val="clear" w:color="auto" w:fill="FFFFFF"/>
          <w:lang w:eastAsia="zh-CN"/>
        </w:rPr>
        <w:t>）</w:t>
      </w:r>
      <w:r>
        <w:rPr>
          <w:rFonts w:hint="eastAsia" w:ascii="方正仿宋_GBK" w:hAnsi="方正仿宋_GBK" w:eastAsia="方正仿宋_GBK" w:cs="方正仿宋_GBK"/>
          <w:color w:val="000000"/>
          <w:kern w:val="0"/>
          <w:sz w:val="30"/>
          <w:szCs w:val="30"/>
          <w:shd w:val="clear" w:color="auto" w:fill="FFFFFF"/>
        </w:rPr>
        <w:t>都保持去年预算水平不变。</w:t>
      </w:r>
    </w:p>
    <w:p w14:paraId="1862DC0D">
      <w:pPr>
        <w:tabs>
          <w:tab w:val="left" w:pos="7560"/>
        </w:tabs>
        <w:adjustRightInd w:val="0"/>
        <w:snapToGrid w:val="0"/>
        <w:spacing w:line="560" w:lineRule="exact"/>
        <w:ind w:firstLine="600" w:firstLineChars="200"/>
        <w:rPr>
          <w:rFonts w:hint="default" w:ascii="方正仿宋_GBK" w:hAnsi="方正仿宋_GBK" w:eastAsia="方正仿宋_GBK" w:cs="方正仿宋_GBK"/>
          <w:color w:val="000000"/>
          <w:kern w:val="0"/>
          <w:sz w:val="30"/>
          <w:szCs w:val="30"/>
          <w:shd w:val="clear" w:color="auto" w:fill="FFFFFF"/>
          <w:lang w:val="en-US" w:eastAsia="zh-CN"/>
        </w:rPr>
      </w:pPr>
      <w:r>
        <w:rPr>
          <w:rFonts w:hint="eastAsia" w:ascii="方正仿宋_GBK" w:hAnsi="方正仿宋_GBK" w:eastAsia="方正仿宋_GBK" w:cs="方正仿宋_GBK"/>
          <w:color w:val="000000"/>
          <w:kern w:val="0"/>
          <w:sz w:val="30"/>
          <w:szCs w:val="30"/>
          <w:shd w:val="clear" w:color="auto" w:fill="FFFFFF"/>
        </w:rPr>
        <w:t>今年新增了电影公司退休人员生活补助专项</w:t>
      </w:r>
      <w:r>
        <w:rPr>
          <w:rFonts w:hint="eastAsia" w:ascii="方正仿宋_GBK" w:hAnsi="方正仿宋_GBK" w:eastAsia="方正仿宋_GBK" w:cs="方正仿宋_GBK"/>
          <w:color w:val="000000"/>
          <w:kern w:val="0"/>
          <w:sz w:val="30"/>
          <w:szCs w:val="30"/>
          <w:shd w:val="clear" w:color="auto" w:fill="FFFFFF"/>
          <w:lang w:val="en-US" w:eastAsia="zh-CN"/>
        </w:rPr>
        <w:t>9.36万、</w:t>
      </w:r>
      <w:r>
        <w:rPr>
          <w:rFonts w:hint="eastAsia" w:ascii="方正仿宋_GBK" w:hAnsi="方正仿宋_GBK" w:eastAsia="方正仿宋_GBK" w:cs="方正仿宋_GBK"/>
          <w:color w:val="000000"/>
          <w:kern w:val="0"/>
          <w:sz w:val="30"/>
          <w:szCs w:val="30"/>
          <w:shd w:val="clear" w:color="auto" w:fill="FFFFFF"/>
        </w:rPr>
        <w:t>篮球足球发展专项</w:t>
      </w:r>
      <w:r>
        <w:rPr>
          <w:rFonts w:hint="eastAsia" w:ascii="方正仿宋_GBK" w:hAnsi="方正仿宋_GBK" w:eastAsia="方正仿宋_GBK" w:cs="方正仿宋_GBK"/>
          <w:color w:val="000000"/>
          <w:kern w:val="0"/>
          <w:sz w:val="30"/>
          <w:szCs w:val="30"/>
          <w:shd w:val="clear" w:color="auto" w:fill="FFFFFF"/>
          <w:lang w:val="en-US" w:eastAsia="zh-CN"/>
        </w:rPr>
        <w:t>5万、体育强区专项资金5万、培育文旅消费新场景专项10万、文化馆新馆开放运行专项30万。小计59.36万。</w:t>
      </w:r>
    </w:p>
    <w:p w14:paraId="33B52EC6">
      <w:pPr>
        <w:tabs>
          <w:tab w:val="left" w:pos="7560"/>
        </w:tabs>
        <w:adjustRightInd w:val="0"/>
        <w:snapToGrid w:val="0"/>
        <w:spacing w:line="560" w:lineRule="exact"/>
        <w:ind w:firstLine="600" w:firstLineChars="200"/>
        <w:rPr>
          <w:rFonts w:hint="default" w:ascii="方正仿宋_GBK" w:hAnsi="方正仿宋_GBK" w:eastAsia="方正仿宋_GBK" w:cs="方正仿宋_GBK"/>
          <w:color w:val="000000"/>
          <w:kern w:val="0"/>
          <w:sz w:val="30"/>
          <w:szCs w:val="30"/>
          <w:shd w:val="clear" w:color="auto" w:fill="FFFFFF"/>
          <w:lang w:val="en-US" w:eastAsia="zh-CN"/>
        </w:rPr>
      </w:pPr>
      <w:r>
        <w:rPr>
          <w:rFonts w:hint="eastAsia" w:ascii="方正仿宋_GBK" w:hAnsi="方正仿宋_GBK" w:eastAsia="方正仿宋_GBK" w:cs="方正仿宋_GBK"/>
          <w:color w:val="000000"/>
          <w:kern w:val="0"/>
          <w:sz w:val="30"/>
          <w:szCs w:val="30"/>
          <w:shd w:val="clear" w:color="auto" w:fill="FFFFFF"/>
          <w:lang w:val="en-US" w:eastAsia="zh-CN"/>
        </w:rPr>
        <w:t>比较2025年项目预算合计增加73.33万元。</w:t>
      </w:r>
    </w:p>
    <w:p w14:paraId="04695FC9">
      <w:pPr>
        <w:tabs>
          <w:tab w:val="left" w:pos="7560"/>
        </w:tabs>
        <w:adjustRightInd w:val="0"/>
        <w:snapToGrid w:val="0"/>
        <w:spacing w:line="560" w:lineRule="exact"/>
        <w:ind w:firstLine="640" w:firstLineChars="200"/>
        <w:rPr>
          <w:rFonts w:hint="default" w:ascii="黑体" w:hAnsi="黑体" w:eastAsia="黑体" w:cs="黑体"/>
          <w:b w:val="0"/>
          <w:bCs/>
          <w:sz w:val="32"/>
          <w:szCs w:val="32"/>
        </w:rPr>
      </w:pPr>
      <w:r>
        <w:rPr>
          <w:rFonts w:hint="eastAsia" w:ascii="黑体" w:hAnsi="黑体" w:eastAsia="黑体" w:cs="黑体"/>
          <w:b w:val="0"/>
          <w:bCs/>
          <w:sz w:val="32"/>
          <w:szCs w:val="32"/>
          <w:lang w:eastAsia="zh-CN"/>
        </w:rPr>
        <w:t>六、</w:t>
      </w:r>
      <w:r>
        <w:rPr>
          <w:rFonts w:hint="default" w:ascii="黑体" w:hAnsi="黑体" w:eastAsia="黑体" w:cs="黑体"/>
          <w:b w:val="0"/>
          <w:bCs/>
          <w:sz w:val="32"/>
          <w:szCs w:val="32"/>
        </w:rPr>
        <w:t>政府性基金预算支出</w:t>
      </w:r>
    </w:p>
    <w:p w14:paraId="062A1A6C">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color w:val="auto"/>
          <w:sz w:val="32"/>
          <w:szCs w:val="32"/>
        </w:rPr>
      </w:pPr>
      <w:r>
        <w:rPr>
          <w:rFonts w:hint="eastAsia" w:eastAsia="方正仿宋_GBK" w:cs="Times New Roman"/>
          <w:b w:val="0"/>
          <w:bCs/>
          <w:color w:val="auto"/>
          <w:sz w:val="32"/>
          <w:szCs w:val="32"/>
          <w:lang w:eastAsia="zh-CN"/>
        </w:rPr>
        <w:t>2026年</w:t>
      </w:r>
      <w:r>
        <w:rPr>
          <w:rFonts w:hint="default" w:ascii="Times New Roman" w:hAnsi="Times New Roman" w:eastAsia="方正仿宋_GBK" w:cs="Times New Roman"/>
          <w:b w:val="0"/>
          <w:bCs/>
          <w:color w:val="auto"/>
          <w:sz w:val="32"/>
          <w:szCs w:val="32"/>
        </w:rPr>
        <w:t>本部门无政府性基金安排的支出。</w:t>
      </w:r>
    </w:p>
    <w:p w14:paraId="4ACC6261">
      <w:pPr>
        <w:tabs>
          <w:tab w:val="left" w:pos="7560"/>
        </w:tabs>
        <w:adjustRightInd w:val="0"/>
        <w:snapToGrid w:val="0"/>
        <w:spacing w:line="560" w:lineRule="exact"/>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七、其他重要事项情况说明</w:t>
      </w:r>
    </w:p>
    <w:p w14:paraId="7B7477B0">
      <w:pPr>
        <w:tabs>
          <w:tab w:val="left" w:pos="7560"/>
        </w:tabs>
        <w:adjustRightInd w:val="0"/>
        <w:snapToGrid w:val="0"/>
        <w:spacing w:line="560" w:lineRule="exact"/>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（一）机关运行经费</w:t>
      </w:r>
    </w:p>
    <w:p w14:paraId="6693E9B4">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kern w:val="0"/>
          <w:sz w:val="30"/>
          <w:szCs w:val="30"/>
          <w:shd w:val="clear" w:color="auto" w:fill="FFFFFF"/>
          <w:lang w:val="en-US" w:eastAsia="zh-CN" w:bidi="ar-SA"/>
        </w:rPr>
        <w:t>本单位</w:t>
      </w:r>
      <w:r>
        <w:rPr>
          <w:rFonts w:hint="eastAsia" w:eastAsia="方正仿宋_GBK" w:cs="Times New Roman"/>
          <w:b w:val="0"/>
          <w:bCs/>
          <w:color w:val="000000"/>
          <w:kern w:val="0"/>
          <w:sz w:val="30"/>
          <w:szCs w:val="30"/>
          <w:shd w:val="clear" w:color="auto" w:fill="FFFFFF"/>
          <w:lang w:val="en-US" w:eastAsia="zh-CN" w:bidi="ar-SA"/>
        </w:rPr>
        <w:t>2026年</w:t>
      </w:r>
      <w:r>
        <w:rPr>
          <w:rFonts w:hint="default" w:ascii="Times New Roman" w:hAnsi="Times New Roman" w:eastAsia="方正仿宋_GBK" w:cs="Times New Roman"/>
          <w:b w:val="0"/>
          <w:bCs/>
          <w:color w:val="000000"/>
          <w:kern w:val="0"/>
          <w:sz w:val="30"/>
          <w:szCs w:val="30"/>
          <w:shd w:val="clear" w:color="auto" w:fill="FFFFFF"/>
          <w:lang w:val="en-US" w:eastAsia="zh-CN" w:bidi="ar-SA"/>
        </w:rPr>
        <w:t>年初预算机关运行经费共安排</w:t>
      </w:r>
      <w:r>
        <w:rPr>
          <w:rFonts w:hint="eastAsia" w:eastAsia="方正仿宋_GBK" w:cs="Times New Roman"/>
          <w:b w:val="0"/>
          <w:bCs/>
          <w:sz w:val="32"/>
          <w:szCs w:val="32"/>
          <w:lang w:val="en-US" w:eastAsia="zh-CN"/>
        </w:rPr>
        <w:t>122.62</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万元，比上年度预算</w:t>
      </w:r>
      <w:r>
        <w:rPr>
          <w:rFonts w:hint="eastAsia" w:eastAsia="方正仿宋_GBK" w:cs="Times New Roman"/>
          <w:b w:val="0"/>
          <w:bCs/>
          <w:color w:val="000000"/>
          <w:kern w:val="0"/>
          <w:sz w:val="30"/>
          <w:szCs w:val="30"/>
          <w:shd w:val="clear" w:color="auto" w:fill="FFFFFF"/>
          <w:lang w:val="en-US" w:eastAsia="zh-CN" w:bidi="ar-SA"/>
        </w:rPr>
        <w:t>增加13.9</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万元，主要</w:t>
      </w:r>
      <w:r>
        <w:rPr>
          <w:rFonts w:hint="eastAsia" w:eastAsia="方正仿宋_GBK" w:cs="Times New Roman"/>
          <w:b w:val="0"/>
          <w:bCs/>
          <w:color w:val="000000"/>
          <w:kern w:val="0"/>
          <w:sz w:val="30"/>
          <w:szCs w:val="30"/>
          <w:shd w:val="clear" w:color="auto" w:fill="FFFFFF"/>
          <w:lang w:val="en-US" w:eastAsia="zh-CN" w:bidi="ar-SA"/>
        </w:rPr>
        <w:t>原因</w:t>
      </w:r>
      <w:r>
        <w:rPr>
          <w:rFonts w:hint="default" w:ascii="Times New Roman" w:hAnsi="Times New Roman" w:eastAsia="方正仿宋_GBK" w:cs="Times New Roman"/>
          <w:b w:val="0"/>
          <w:bCs/>
          <w:color w:val="000000"/>
          <w:kern w:val="0"/>
          <w:sz w:val="30"/>
          <w:szCs w:val="30"/>
          <w:shd w:val="clear" w:color="auto" w:fill="FFFFFF"/>
          <w:lang w:val="en-US" w:eastAsia="zh-CN" w:bidi="ar-SA"/>
        </w:rPr>
        <w:t>是</w:t>
      </w:r>
      <w:r>
        <w:rPr>
          <w:rFonts w:hint="eastAsia" w:ascii="方正仿宋_GBK" w:hAnsi="方正仿宋_GBK" w:eastAsia="方正仿宋_GBK" w:cs="方正仿宋_GBK"/>
          <w:color w:val="000000"/>
          <w:kern w:val="0"/>
          <w:sz w:val="30"/>
          <w:szCs w:val="30"/>
          <w:shd w:val="clear" w:color="auto" w:fill="FFFFFF"/>
        </w:rPr>
        <w:t>根据在职人员数测算</w:t>
      </w:r>
      <w:r>
        <w:rPr>
          <w:rFonts w:hint="eastAsia" w:ascii="方正仿宋_GBK" w:hAnsi="方正仿宋_GBK" w:eastAsia="方正仿宋_GBK" w:cs="方正仿宋_GBK"/>
          <w:color w:val="000000"/>
          <w:kern w:val="0"/>
          <w:sz w:val="30"/>
          <w:szCs w:val="30"/>
          <w:shd w:val="clear" w:color="auto" w:fill="FFFFFF"/>
          <w:lang w:val="en-US" w:eastAsia="zh-CN"/>
        </w:rPr>
        <w:t>有所增加</w:t>
      </w:r>
      <w:r>
        <w:rPr>
          <w:rFonts w:hint="default" w:ascii="Times New Roman" w:hAnsi="Times New Roman" w:eastAsia="方正仿宋_GBK" w:cs="Times New Roman"/>
          <w:b w:val="0"/>
          <w:bCs/>
          <w:color w:val="000000"/>
          <w:kern w:val="0"/>
          <w:sz w:val="30"/>
          <w:szCs w:val="30"/>
          <w:shd w:val="clear" w:color="auto" w:fill="FFFFFF"/>
          <w:lang w:val="en-US" w:eastAsia="zh-CN" w:bidi="ar-SA"/>
        </w:rPr>
        <w:t>。</w:t>
      </w:r>
    </w:p>
    <w:p w14:paraId="71F03914">
      <w:pPr>
        <w:tabs>
          <w:tab w:val="left" w:pos="7560"/>
        </w:tabs>
        <w:adjustRightInd w:val="0"/>
        <w:snapToGrid w:val="0"/>
        <w:spacing w:line="560" w:lineRule="exact"/>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（二) 政府采购预算</w:t>
      </w:r>
    </w:p>
    <w:p w14:paraId="307A2829">
      <w:pPr>
        <w:pStyle w:val="2"/>
        <w:widowControl/>
        <w:shd w:val="clear" w:color="auto" w:fill="FFFFFF"/>
        <w:spacing w:beforeAutospacing="0" w:afterAutospacing="0"/>
        <w:ind w:firstLine="660"/>
        <w:jc w:val="both"/>
        <w:rPr>
          <w:rFonts w:hint="default" w:ascii="Times New Roman" w:hAnsi="Times New Roman" w:eastAsia="方正仿宋_GBK" w:cs="Times New Roman"/>
          <w:b w:val="0"/>
          <w:bCs/>
          <w:sz w:val="32"/>
          <w:szCs w:val="32"/>
        </w:rPr>
      </w:pPr>
      <w:r>
        <w:rPr>
          <w:rFonts w:hint="eastAsia" w:eastAsia="方正仿宋_GBK" w:cs="Times New Roman"/>
          <w:b w:val="0"/>
          <w:bCs/>
          <w:color w:val="000000"/>
          <w:kern w:val="0"/>
          <w:sz w:val="30"/>
          <w:szCs w:val="30"/>
          <w:shd w:val="clear" w:color="auto" w:fill="FFFFFF"/>
          <w:lang w:val="en-US" w:eastAsia="zh-CN" w:bidi="ar-SA"/>
        </w:rPr>
        <w:t>2026年</w:t>
      </w:r>
      <w:r>
        <w:rPr>
          <w:rFonts w:hint="default" w:ascii="Times New Roman" w:hAnsi="Times New Roman" w:eastAsia="方正仿宋_GBK" w:cs="Times New Roman"/>
          <w:b w:val="0"/>
          <w:bCs/>
          <w:color w:val="000000"/>
          <w:kern w:val="0"/>
          <w:sz w:val="30"/>
          <w:szCs w:val="30"/>
          <w:shd w:val="clear" w:color="auto" w:fill="FFFFFF"/>
          <w:lang w:val="en-US" w:eastAsia="zh-CN" w:bidi="ar-SA"/>
        </w:rPr>
        <w:t>本部门政府采购预算总额为</w:t>
      </w:r>
      <w:r>
        <w:rPr>
          <w:rFonts w:hint="eastAsia" w:eastAsia="方正仿宋_GBK" w:cs="Times New Roman"/>
          <w:b w:val="0"/>
          <w:bCs/>
          <w:sz w:val="32"/>
          <w:szCs w:val="32"/>
          <w:lang w:val="en-US" w:eastAsia="zh-CN"/>
        </w:rPr>
        <w:t>20</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万元，其中，货物类采购预算为</w:t>
      </w:r>
      <w:r>
        <w:rPr>
          <w:rFonts w:hint="eastAsia" w:eastAsia="方正仿宋_GBK" w:cs="Times New Roman"/>
          <w:b w:val="0"/>
          <w:bCs/>
          <w:sz w:val="32"/>
          <w:szCs w:val="32"/>
          <w:lang w:val="en-US" w:eastAsia="zh-CN"/>
        </w:rPr>
        <w:t>0</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万元，工程类采购预算为</w:t>
      </w:r>
      <w:r>
        <w:rPr>
          <w:rFonts w:hint="eastAsia" w:eastAsia="方正仿宋_GBK" w:cs="Times New Roman"/>
          <w:b w:val="0"/>
          <w:bCs/>
          <w:sz w:val="32"/>
          <w:szCs w:val="32"/>
          <w:lang w:val="en-US" w:eastAsia="zh-CN"/>
        </w:rPr>
        <w:t>0</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万元，服务类采购预算为</w:t>
      </w:r>
      <w:r>
        <w:rPr>
          <w:rFonts w:hint="eastAsia" w:eastAsia="方正仿宋_GBK" w:cs="Times New Roman"/>
          <w:b w:val="0"/>
          <w:bCs/>
          <w:sz w:val="32"/>
          <w:szCs w:val="32"/>
          <w:lang w:val="en-US" w:eastAsia="zh-CN"/>
        </w:rPr>
        <w:t>20</w:t>
      </w:r>
      <w:r>
        <w:rPr>
          <w:rFonts w:hint="default" w:ascii="Times New Roman" w:hAnsi="Times New Roman" w:eastAsia="方正仿宋_GBK" w:cs="Times New Roman"/>
          <w:b w:val="0"/>
          <w:bCs/>
          <w:color w:val="000000"/>
          <w:kern w:val="0"/>
          <w:sz w:val="30"/>
          <w:szCs w:val="30"/>
          <w:shd w:val="clear" w:color="auto" w:fill="FFFFFF"/>
          <w:lang w:val="en-US" w:eastAsia="zh-CN" w:bidi="ar-SA"/>
        </w:rPr>
        <w:t>万元。</w:t>
      </w:r>
      <w:r>
        <w:rPr>
          <w:rFonts w:hint="default" w:ascii="Times New Roman" w:hAnsi="Times New Roman" w:eastAsia="方正仿宋_GBK" w:cs="Times New Roman"/>
          <w:b w:val="0"/>
          <w:bCs/>
          <w:color w:val="000000"/>
          <w:sz w:val="21"/>
          <w:szCs w:val="21"/>
          <w:shd w:val="clear" w:color="auto" w:fill="FFFFFF"/>
        </w:rPr>
        <w:t> </w:t>
      </w:r>
    </w:p>
    <w:p w14:paraId="69051FE3">
      <w:pPr>
        <w:tabs>
          <w:tab w:val="left" w:pos="7560"/>
        </w:tabs>
        <w:adjustRightInd w:val="0"/>
        <w:snapToGrid w:val="0"/>
        <w:spacing w:line="560" w:lineRule="exact"/>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（三）国有资产占有情况</w:t>
      </w:r>
    </w:p>
    <w:p w14:paraId="3762E19B">
      <w:pPr>
        <w:pStyle w:val="2"/>
        <w:widowControl/>
        <w:shd w:val="clear" w:color="auto" w:fill="FFFFFF"/>
        <w:spacing w:beforeAutospacing="0" w:afterAutospacing="0"/>
        <w:ind w:firstLine="660"/>
        <w:jc w:val="both"/>
        <w:rPr>
          <w:rFonts w:eastAsia="仿宋_GB2312"/>
          <w:sz w:val="32"/>
          <w:szCs w:val="32"/>
        </w:rPr>
      </w:pPr>
      <w:r>
        <w:rPr>
          <w:rFonts w:hint="eastAsia" w:ascii="方正仿宋_GBK" w:hAnsi="方正仿宋_GBK" w:eastAsia="方正仿宋_GBK" w:cs="方正仿宋_GBK"/>
          <w:color w:val="000000"/>
          <w:sz w:val="30"/>
          <w:szCs w:val="30"/>
          <w:shd w:val="clear" w:color="auto" w:fill="FFFFFF"/>
        </w:rPr>
        <w:t>截至202</w:t>
      </w:r>
      <w:r>
        <w:rPr>
          <w:rFonts w:hint="eastAsia" w:ascii="方正仿宋_GBK" w:hAnsi="方正仿宋_GBK" w:eastAsia="方正仿宋_GBK" w:cs="方正仿宋_GBK"/>
          <w:color w:val="000000"/>
          <w:sz w:val="30"/>
          <w:szCs w:val="30"/>
          <w:shd w:val="clear" w:color="auto" w:fill="FFFFFF"/>
          <w:lang w:val="en-US" w:eastAsia="zh-CN"/>
        </w:rPr>
        <w:t>5</w:t>
      </w:r>
      <w:r>
        <w:rPr>
          <w:rFonts w:ascii="方正仿宋_GBK" w:hAnsi="方正仿宋_GBK" w:eastAsia="方正仿宋_GBK" w:cs="方正仿宋_GBK"/>
          <w:color w:val="000000"/>
          <w:sz w:val="30"/>
          <w:szCs w:val="30"/>
          <w:shd w:val="clear" w:color="auto" w:fill="FFFFFF"/>
        </w:rPr>
        <w:t>年</w:t>
      </w:r>
      <w:r>
        <w:rPr>
          <w:rFonts w:hint="eastAsia" w:ascii="方正仿宋_GBK" w:hAnsi="方正仿宋_GBK" w:eastAsia="方正仿宋_GBK" w:cs="方正仿宋_GBK"/>
          <w:color w:val="000000"/>
          <w:sz w:val="30"/>
          <w:szCs w:val="30"/>
          <w:shd w:val="clear" w:color="auto" w:fill="FFFFFF"/>
        </w:rPr>
        <w:t>12月31日，本部门共有公务用车</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辆，其中，机要通信用车</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辆，应急保障用车</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辆，执法执勤用车</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辆，特种专业技术用车</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辆，其他按照规定配备的公务用车</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辆；单位价值50万元以上通用设备</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台，单位价值100万元以上专用设备</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台。2025年部门预算安排购置车辆</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辆，预算安排购置价值200万以上大型设备</w:t>
      </w:r>
      <w:r>
        <w:rPr>
          <w:rFonts w:eastAsia="仿宋_GB2312"/>
          <w:sz w:val="32"/>
          <w:szCs w:val="32"/>
        </w:rPr>
        <w:t>0</w:t>
      </w:r>
      <w:r>
        <w:rPr>
          <w:rFonts w:hint="eastAsia" w:ascii="方正仿宋_GBK" w:hAnsi="方正仿宋_GBK" w:eastAsia="方正仿宋_GBK" w:cs="方正仿宋_GBK"/>
          <w:color w:val="000000"/>
          <w:sz w:val="30"/>
          <w:szCs w:val="30"/>
          <w:shd w:val="clear" w:color="auto" w:fill="FFFFFF"/>
        </w:rPr>
        <w:t>套。</w:t>
      </w:r>
    </w:p>
    <w:p w14:paraId="74239533">
      <w:pPr>
        <w:tabs>
          <w:tab w:val="left" w:pos="7560"/>
        </w:tabs>
        <w:adjustRightInd w:val="0"/>
        <w:snapToGrid w:val="0"/>
        <w:spacing w:line="560" w:lineRule="exact"/>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（四）预算绩效目标说明</w:t>
      </w:r>
    </w:p>
    <w:p w14:paraId="21871EFD">
      <w:pPr>
        <w:tabs>
          <w:tab w:val="left" w:pos="7560"/>
        </w:tabs>
        <w:adjustRightInd w:val="0"/>
        <w:snapToGrid w:val="0"/>
        <w:spacing w:line="560" w:lineRule="exact"/>
        <w:ind w:firstLine="600" w:firstLineChars="200"/>
        <w:rPr>
          <w:rFonts w:ascii="方正仿宋_GBK" w:hAnsi="方正仿宋_GBK" w:eastAsia="方正仿宋_GBK" w:cs="方正仿宋_GBK"/>
          <w:color w:val="000000"/>
          <w:kern w:val="0"/>
          <w:sz w:val="30"/>
          <w:szCs w:val="30"/>
          <w:shd w:val="clear" w:color="auto" w:fill="FFFFFF"/>
        </w:rPr>
      </w:pPr>
      <w:r>
        <w:rPr>
          <w:rFonts w:ascii="方正仿宋_GBK" w:hAnsi="方正仿宋_GBK" w:eastAsia="方正仿宋_GBK" w:cs="方正仿宋_GBK"/>
          <w:color w:val="000000"/>
          <w:kern w:val="0"/>
          <w:sz w:val="30"/>
          <w:szCs w:val="30"/>
          <w:shd w:val="clear" w:color="auto" w:fill="FFFFFF"/>
        </w:rPr>
        <w:t>本部门</w:t>
      </w:r>
      <w:r>
        <w:rPr>
          <w:rFonts w:hint="eastAsia" w:ascii="方正仿宋_GBK" w:hAnsi="方正仿宋_GBK" w:eastAsia="方正仿宋_GBK" w:cs="方正仿宋_GBK"/>
          <w:color w:val="000000"/>
          <w:kern w:val="0"/>
          <w:sz w:val="30"/>
          <w:szCs w:val="30"/>
          <w:shd w:val="clear" w:color="auto" w:fill="FFFFFF"/>
        </w:rPr>
        <w:t>所有支出实行绩效目标管理。</w:t>
      </w:r>
      <w:r>
        <w:rPr>
          <w:rFonts w:ascii="方正仿宋_GBK" w:hAnsi="方正仿宋_GBK" w:eastAsia="方正仿宋_GBK" w:cs="方正仿宋_GBK"/>
          <w:color w:val="000000"/>
          <w:kern w:val="0"/>
          <w:sz w:val="30"/>
          <w:szCs w:val="30"/>
          <w:shd w:val="clear" w:color="auto" w:fill="FFFFFF"/>
        </w:rPr>
        <w:t>纳入</w:t>
      </w:r>
      <w:r>
        <w:rPr>
          <w:rFonts w:hint="eastAsia" w:ascii="方正仿宋_GBK" w:hAnsi="方正仿宋_GBK" w:eastAsia="方正仿宋_GBK" w:cs="方正仿宋_GBK"/>
          <w:color w:val="000000"/>
          <w:kern w:val="0"/>
          <w:sz w:val="30"/>
          <w:szCs w:val="30"/>
          <w:shd w:val="clear" w:color="auto" w:fill="FFFFFF"/>
        </w:rPr>
        <w:t>202</w:t>
      </w:r>
      <w:r>
        <w:rPr>
          <w:rFonts w:hint="eastAsia" w:ascii="方正仿宋_GBK" w:hAnsi="方正仿宋_GBK" w:eastAsia="方正仿宋_GBK" w:cs="方正仿宋_GBK"/>
          <w:color w:val="000000"/>
          <w:kern w:val="0"/>
          <w:sz w:val="30"/>
          <w:szCs w:val="30"/>
          <w:shd w:val="clear" w:color="auto" w:fill="FFFFFF"/>
          <w:lang w:val="en-US" w:eastAsia="zh-CN"/>
        </w:rPr>
        <w:t>6</w:t>
      </w:r>
      <w:r>
        <w:rPr>
          <w:rFonts w:hint="eastAsia" w:ascii="方正仿宋_GBK" w:hAnsi="方正仿宋_GBK" w:eastAsia="方正仿宋_GBK" w:cs="方正仿宋_GBK"/>
          <w:color w:val="000000"/>
          <w:kern w:val="0"/>
          <w:sz w:val="30"/>
          <w:szCs w:val="30"/>
          <w:shd w:val="clear" w:color="auto" w:fill="FFFFFF"/>
        </w:rPr>
        <w:t>年</w:t>
      </w:r>
      <w:r>
        <w:rPr>
          <w:rFonts w:ascii="方正仿宋_GBK" w:hAnsi="方正仿宋_GBK" w:eastAsia="方正仿宋_GBK" w:cs="方正仿宋_GBK"/>
          <w:color w:val="000000"/>
          <w:kern w:val="0"/>
          <w:sz w:val="30"/>
          <w:szCs w:val="30"/>
          <w:shd w:val="clear" w:color="auto" w:fill="FFFFFF"/>
        </w:rPr>
        <w:t>部门整体支出绩效目标的金额为</w:t>
      </w:r>
      <w:r>
        <w:rPr>
          <w:rFonts w:hint="eastAsia" w:ascii="方正仿宋_GBK" w:hAnsi="方正仿宋_GBK" w:eastAsia="方正仿宋_GBK" w:cs="方正仿宋_GBK"/>
          <w:color w:val="000000"/>
          <w:kern w:val="0"/>
          <w:sz w:val="30"/>
          <w:szCs w:val="30"/>
          <w:shd w:val="clear" w:color="auto" w:fill="FFFFFF"/>
          <w:lang w:val="en-US" w:eastAsia="zh-CN"/>
        </w:rPr>
        <w:t>863.96</w:t>
      </w:r>
      <w:r>
        <w:rPr>
          <w:rFonts w:ascii="方正仿宋_GBK" w:hAnsi="方正仿宋_GBK" w:eastAsia="方正仿宋_GBK" w:cs="方正仿宋_GBK"/>
          <w:color w:val="000000"/>
          <w:kern w:val="0"/>
          <w:sz w:val="30"/>
          <w:szCs w:val="30"/>
          <w:shd w:val="clear" w:color="auto" w:fill="FFFFFF"/>
        </w:rPr>
        <w:t>万元，其中，基本支出</w:t>
      </w:r>
      <w:r>
        <w:rPr>
          <w:rFonts w:hint="eastAsia" w:ascii="方正仿宋_GBK" w:hAnsi="方正仿宋_GBK" w:eastAsia="方正仿宋_GBK" w:cs="方正仿宋_GBK"/>
          <w:color w:val="000000"/>
          <w:kern w:val="0"/>
          <w:sz w:val="30"/>
          <w:szCs w:val="30"/>
          <w:shd w:val="clear" w:color="auto" w:fill="FFFFFF"/>
          <w:lang w:val="en-US" w:eastAsia="zh-CN"/>
        </w:rPr>
        <w:t>678.79</w:t>
      </w:r>
      <w:r>
        <w:rPr>
          <w:rFonts w:ascii="方正仿宋_GBK" w:hAnsi="方正仿宋_GBK" w:eastAsia="方正仿宋_GBK" w:cs="方正仿宋_GBK"/>
          <w:color w:val="000000"/>
          <w:kern w:val="0"/>
          <w:sz w:val="30"/>
          <w:szCs w:val="30"/>
          <w:shd w:val="clear" w:color="auto" w:fill="FFFFFF"/>
        </w:rPr>
        <w:t>万元，项目支出</w:t>
      </w:r>
      <w:r>
        <w:rPr>
          <w:rFonts w:hint="eastAsia" w:ascii="方正仿宋_GBK" w:hAnsi="方正仿宋_GBK" w:eastAsia="方正仿宋_GBK" w:cs="方正仿宋_GBK"/>
          <w:color w:val="000000"/>
          <w:kern w:val="0"/>
          <w:sz w:val="30"/>
          <w:szCs w:val="30"/>
          <w:shd w:val="clear" w:color="auto" w:fill="FFFFFF"/>
          <w:lang w:val="en-US" w:eastAsia="zh-CN"/>
        </w:rPr>
        <w:t>185.17</w:t>
      </w:r>
      <w:r>
        <w:rPr>
          <w:rFonts w:ascii="方正仿宋_GBK" w:hAnsi="方正仿宋_GBK" w:eastAsia="方正仿宋_GBK" w:cs="方正仿宋_GBK"/>
          <w:color w:val="000000"/>
          <w:kern w:val="0"/>
          <w:sz w:val="30"/>
          <w:szCs w:val="30"/>
          <w:shd w:val="clear" w:color="auto" w:fill="FFFFFF"/>
        </w:rPr>
        <w:t>万元</w:t>
      </w:r>
      <w:r>
        <w:rPr>
          <w:rFonts w:hint="eastAsia" w:ascii="方正仿宋_GBK" w:hAnsi="方正仿宋_GBK" w:eastAsia="方正仿宋_GBK" w:cs="方正仿宋_GBK"/>
          <w:color w:val="000000"/>
          <w:kern w:val="0"/>
          <w:sz w:val="30"/>
          <w:szCs w:val="30"/>
          <w:shd w:val="clear" w:color="auto" w:fill="FFFFFF"/>
        </w:rPr>
        <w:t>，本单位</w:t>
      </w:r>
      <w:r>
        <w:rPr>
          <w:rFonts w:hint="eastAsia" w:ascii="方正仿宋_GBK" w:hAnsi="方正仿宋_GBK" w:eastAsia="方正仿宋_GBK" w:cs="方正仿宋_GBK"/>
          <w:color w:val="000000"/>
          <w:kern w:val="0"/>
          <w:sz w:val="30"/>
          <w:szCs w:val="30"/>
          <w:shd w:val="clear" w:color="auto" w:fill="FFFFFF"/>
          <w:lang w:val="en-US" w:eastAsia="zh-CN"/>
        </w:rPr>
        <w:t>部门整体绩效及</w:t>
      </w:r>
      <w:r>
        <w:rPr>
          <w:rFonts w:hint="eastAsia" w:ascii="方正仿宋_GBK" w:hAnsi="方正仿宋_GBK" w:eastAsia="方正仿宋_GBK" w:cs="方正仿宋_GBK"/>
          <w:color w:val="000000"/>
          <w:kern w:val="0"/>
          <w:sz w:val="30"/>
          <w:szCs w:val="30"/>
          <w:shd w:val="clear" w:color="auto" w:fill="FFFFFF"/>
        </w:rPr>
        <w:t>相关项目的绩效目标</w:t>
      </w:r>
      <w:r>
        <w:rPr>
          <w:rFonts w:hint="eastAsia" w:ascii="方正仿宋_GBK" w:hAnsi="方正仿宋_GBK" w:eastAsia="方正仿宋_GBK" w:cs="方正仿宋_GBK"/>
          <w:color w:val="000000"/>
          <w:kern w:val="0"/>
          <w:sz w:val="30"/>
          <w:szCs w:val="30"/>
          <w:shd w:val="clear" w:color="auto" w:fill="FFFFFF"/>
          <w:lang w:val="en-US" w:eastAsia="zh-CN"/>
        </w:rPr>
        <w:t>都会在</w:t>
      </w:r>
      <w:r>
        <w:rPr>
          <w:rFonts w:hint="eastAsia" w:ascii="方正仿宋_GBK" w:hAnsi="方正仿宋_GBK" w:eastAsia="方正仿宋_GBK" w:cs="方正仿宋_GBK"/>
          <w:color w:val="000000"/>
          <w:kern w:val="0"/>
          <w:sz w:val="30"/>
          <w:szCs w:val="30"/>
          <w:shd w:val="clear" w:color="auto" w:fill="FFFFFF"/>
        </w:rPr>
        <w:t>表格中公开。</w:t>
      </w:r>
      <w:r>
        <w:rPr>
          <w:rFonts w:ascii="Cambria" w:hAnsi="Cambria" w:eastAsia="方正仿宋_GBK" w:cs="Cambria"/>
          <w:color w:val="000000"/>
          <w:kern w:val="0"/>
          <w:sz w:val="30"/>
          <w:szCs w:val="30"/>
          <w:shd w:val="clear" w:color="auto" w:fill="FFFFFF"/>
        </w:rPr>
        <w:t> </w:t>
      </w:r>
    </w:p>
    <w:p w14:paraId="3C883655">
      <w:pPr>
        <w:tabs>
          <w:tab w:val="left" w:pos="7560"/>
        </w:tabs>
        <w:adjustRightInd w:val="0"/>
        <w:snapToGrid w:val="0"/>
        <w:spacing w:line="560" w:lineRule="exact"/>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（五）“三公”经费预算</w:t>
      </w:r>
    </w:p>
    <w:p w14:paraId="6B5F8EB7">
      <w:pPr>
        <w:tabs>
          <w:tab w:val="left" w:pos="7560"/>
        </w:tabs>
        <w:adjustRightInd w:val="0"/>
        <w:snapToGrid w:val="0"/>
        <w:spacing w:line="560" w:lineRule="exact"/>
        <w:ind w:firstLine="600" w:firstLineChars="200"/>
        <w:rPr>
          <w:rFonts w:hint="default" w:ascii="Times New Roman" w:hAnsi="Times New Roman" w:eastAsia="方正仿宋_GBK" w:cs="Times New Roman"/>
          <w:b w:val="0"/>
          <w:bCs/>
          <w:sz w:val="32"/>
          <w:szCs w:val="32"/>
        </w:rPr>
      </w:pPr>
      <w:r>
        <w:rPr>
          <w:rFonts w:ascii="方正仿宋_GBK" w:hAnsi="方正仿宋_GBK" w:eastAsia="方正仿宋_GBK" w:cs="方正仿宋_GBK"/>
          <w:color w:val="000000"/>
          <w:kern w:val="0"/>
          <w:sz w:val="30"/>
          <w:szCs w:val="30"/>
          <w:shd w:val="clear" w:color="auto" w:fill="FFFFFF"/>
        </w:rPr>
        <w:t>202</w:t>
      </w:r>
      <w:r>
        <w:rPr>
          <w:rFonts w:hint="eastAsia" w:ascii="方正仿宋_GBK" w:hAnsi="方正仿宋_GBK" w:eastAsia="方正仿宋_GBK" w:cs="方正仿宋_GBK"/>
          <w:color w:val="000000"/>
          <w:kern w:val="0"/>
          <w:sz w:val="30"/>
          <w:szCs w:val="30"/>
          <w:shd w:val="clear" w:color="auto" w:fill="FFFFFF"/>
          <w:lang w:val="en-US" w:eastAsia="zh-CN"/>
        </w:rPr>
        <w:t>6</w:t>
      </w:r>
      <w:r>
        <w:rPr>
          <w:rFonts w:ascii="方正仿宋_GBK" w:hAnsi="方正仿宋_GBK" w:eastAsia="方正仿宋_GBK" w:cs="方正仿宋_GBK"/>
          <w:color w:val="000000"/>
          <w:kern w:val="0"/>
          <w:sz w:val="30"/>
          <w:szCs w:val="30"/>
          <w:shd w:val="clear" w:color="auto" w:fill="FFFFFF"/>
        </w:rPr>
        <w:t>年</w:t>
      </w:r>
      <w:r>
        <w:rPr>
          <w:rFonts w:hint="eastAsia" w:ascii="方正仿宋_GBK" w:hAnsi="方正仿宋_GBK" w:eastAsia="方正仿宋_GBK" w:cs="方正仿宋_GBK"/>
          <w:color w:val="000000"/>
          <w:kern w:val="0"/>
          <w:sz w:val="30"/>
          <w:szCs w:val="30"/>
          <w:shd w:val="clear" w:color="auto" w:fill="FFFFFF"/>
        </w:rPr>
        <w:t>“三公”经费预算</w:t>
      </w:r>
      <w:r>
        <w:rPr>
          <w:rFonts w:hint="eastAsia" w:ascii="方正仿宋_GBK" w:hAnsi="方正仿宋_GBK" w:eastAsia="方正仿宋_GBK" w:cs="方正仿宋_GBK"/>
          <w:color w:val="000000"/>
          <w:kern w:val="0"/>
          <w:sz w:val="30"/>
          <w:szCs w:val="30"/>
          <w:shd w:val="clear" w:color="auto" w:fill="FFFFFF"/>
          <w:lang w:val="en-US" w:eastAsia="zh-CN"/>
        </w:rPr>
        <w:t>0.3</w:t>
      </w:r>
      <w:r>
        <w:rPr>
          <w:rFonts w:hint="eastAsia" w:ascii="方正仿宋_GBK" w:hAnsi="方正仿宋_GBK" w:eastAsia="方正仿宋_GBK" w:cs="方正仿宋_GBK"/>
          <w:color w:val="000000"/>
          <w:kern w:val="0"/>
          <w:sz w:val="30"/>
          <w:szCs w:val="30"/>
          <w:shd w:val="clear" w:color="auto" w:fill="FFFFFF"/>
        </w:rPr>
        <w:t>万元，其中：“因公出国（境）费”</w:t>
      </w:r>
      <w:r>
        <w:rPr>
          <w:rFonts w:ascii="方正仿宋_GBK" w:hAnsi="方正仿宋_GBK" w:eastAsia="方正仿宋_GBK" w:cs="方正仿宋_GBK"/>
          <w:color w:val="000000"/>
          <w:kern w:val="0"/>
          <w:sz w:val="30"/>
          <w:szCs w:val="30"/>
          <w:shd w:val="clear" w:color="auto" w:fill="FFFFFF"/>
        </w:rPr>
        <w:t xml:space="preserve"> </w:t>
      </w:r>
      <w:r>
        <w:rPr>
          <w:rFonts w:hint="eastAsia" w:ascii="方正仿宋_GBK" w:hAnsi="方正仿宋_GBK" w:eastAsia="方正仿宋_GBK" w:cs="方正仿宋_GBK"/>
          <w:color w:val="000000"/>
          <w:kern w:val="0"/>
          <w:sz w:val="30"/>
          <w:szCs w:val="30"/>
          <w:shd w:val="clear" w:color="auto" w:fill="FFFFFF"/>
        </w:rPr>
        <w:t>0.00万元、“公务用车购置及运行费”0.00万元（其中，公务用车购置费0.00万元、公务用车运行费0.00万元）、“公务接待费”</w:t>
      </w:r>
      <w:r>
        <w:rPr>
          <w:rFonts w:hint="eastAsia" w:ascii="方正仿宋_GBK" w:hAnsi="方正仿宋_GBK" w:eastAsia="方正仿宋_GBK" w:cs="方正仿宋_GBK"/>
          <w:color w:val="000000"/>
          <w:kern w:val="0"/>
          <w:sz w:val="30"/>
          <w:szCs w:val="30"/>
          <w:shd w:val="clear" w:color="auto" w:fill="FFFFFF"/>
          <w:lang w:val="en-US" w:eastAsia="zh-CN"/>
        </w:rPr>
        <w:t>0.3</w:t>
      </w:r>
      <w:r>
        <w:rPr>
          <w:rFonts w:hint="eastAsia" w:ascii="方正仿宋_GBK" w:hAnsi="方正仿宋_GBK" w:eastAsia="方正仿宋_GBK" w:cs="方正仿宋_GBK"/>
          <w:color w:val="000000"/>
          <w:kern w:val="0"/>
          <w:sz w:val="30"/>
          <w:szCs w:val="30"/>
          <w:shd w:val="clear" w:color="auto" w:fill="FFFFFF"/>
        </w:rPr>
        <w:t>0万元。</w:t>
      </w:r>
      <w:r>
        <w:rPr>
          <w:rFonts w:ascii="方正仿宋_GBK" w:hAnsi="方正仿宋_GBK" w:eastAsia="方正仿宋_GBK" w:cs="方正仿宋_GBK"/>
          <w:color w:val="000000"/>
          <w:kern w:val="0"/>
          <w:sz w:val="30"/>
          <w:szCs w:val="30"/>
          <w:shd w:val="clear" w:color="auto" w:fill="FFFFFF"/>
        </w:rPr>
        <w:t>202</w:t>
      </w:r>
      <w:r>
        <w:rPr>
          <w:rFonts w:hint="eastAsia" w:ascii="方正仿宋_GBK" w:hAnsi="方正仿宋_GBK" w:eastAsia="方正仿宋_GBK" w:cs="方正仿宋_GBK"/>
          <w:color w:val="000000"/>
          <w:kern w:val="0"/>
          <w:sz w:val="30"/>
          <w:szCs w:val="30"/>
          <w:shd w:val="clear" w:color="auto" w:fill="FFFFFF"/>
          <w:lang w:val="en-US" w:eastAsia="zh-CN"/>
        </w:rPr>
        <w:t>6</w:t>
      </w:r>
      <w:r>
        <w:rPr>
          <w:rFonts w:hint="eastAsia" w:ascii="方正仿宋_GBK" w:hAnsi="方正仿宋_GBK" w:eastAsia="方正仿宋_GBK" w:cs="方正仿宋_GBK"/>
          <w:color w:val="000000"/>
          <w:kern w:val="0"/>
          <w:sz w:val="30"/>
          <w:szCs w:val="30"/>
          <w:shd w:val="clear" w:color="auto" w:fill="FFFFFF"/>
        </w:rPr>
        <w:t>年“三公”经费预算数与</w:t>
      </w:r>
      <w:r>
        <w:rPr>
          <w:rFonts w:ascii="方正仿宋_GBK" w:hAnsi="方正仿宋_GBK" w:eastAsia="方正仿宋_GBK" w:cs="方正仿宋_GBK"/>
          <w:color w:val="000000"/>
          <w:kern w:val="0"/>
          <w:sz w:val="30"/>
          <w:szCs w:val="30"/>
          <w:shd w:val="clear" w:color="auto" w:fill="FFFFFF"/>
        </w:rPr>
        <w:t>202</w:t>
      </w:r>
      <w:r>
        <w:rPr>
          <w:rFonts w:hint="eastAsia" w:ascii="方正仿宋_GBK" w:hAnsi="方正仿宋_GBK" w:eastAsia="方正仿宋_GBK" w:cs="方正仿宋_GBK"/>
          <w:color w:val="000000"/>
          <w:kern w:val="0"/>
          <w:sz w:val="30"/>
          <w:szCs w:val="30"/>
          <w:shd w:val="clear" w:color="auto" w:fill="FFFFFF"/>
          <w:lang w:val="en-US" w:eastAsia="zh-CN"/>
        </w:rPr>
        <w:t>5</w:t>
      </w:r>
      <w:r>
        <w:rPr>
          <w:rFonts w:hint="eastAsia" w:ascii="方正仿宋_GBK" w:hAnsi="方正仿宋_GBK" w:eastAsia="方正仿宋_GBK" w:cs="方正仿宋_GBK"/>
          <w:color w:val="000000"/>
          <w:kern w:val="0"/>
          <w:sz w:val="30"/>
          <w:szCs w:val="30"/>
          <w:shd w:val="clear" w:color="auto" w:fill="FFFFFF"/>
        </w:rPr>
        <w:t>年</w:t>
      </w:r>
      <w:r>
        <w:rPr>
          <w:rFonts w:hint="eastAsia" w:ascii="方正仿宋_GBK" w:hAnsi="方正仿宋_GBK" w:eastAsia="方正仿宋_GBK" w:cs="方正仿宋_GBK"/>
          <w:color w:val="000000"/>
          <w:kern w:val="0"/>
          <w:sz w:val="30"/>
          <w:szCs w:val="30"/>
          <w:shd w:val="clear" w:color="auto" w:fill="FFFFFF"/>
          <w:lang w:val="en-US" w:eastAsia="zh-CN"/>
        </w:rPr>
        <w:t>相比减少1.4万元</w:t>
      </w:r>
      <w:r>
        <w:rPr>
          <w:rFonts w:hint="eastAsia" w:ascii="方正仿宋_GBK" w:hAnsi="方正仿宋_GBK" w:eastAsia="方正仿宋_GBK" w:cs="方正仿宋_GBK"/>
          <w:color w:val="000000"/>
          <w:kern w:val="0"/>
          <w:sz w:val="30"/>
          <w:szCs w:val="30"/>
          <w:shd w:val="clear" w:color="auto" w:fill="FFFFFF"/>
        </w:rPr>
        <w:t>。主要原因：</w:t>
      </w:r>
      <w:r>
        <w:rPr>
          <w:rFonts w:hint="eastAsia" w:ascii="方正仿宋_GBK" w:hAnsi="方正仿宋_GBK" w:eastAsia="方正仿宋_GBK" w:cs="方正仿宋_GBK"/>
          <w:color w:val="000000"/>
          <w:kern w:val="0"/>
          <w:sz w:val="30"/>
          <w:szCs w:val="30"/>
          <w:shd w:val="clear" w:color="auto" w:fill="FFFFFF"/>
          <w:lang w:val="en-US" w:eastAsia="zh-CN"/>
        </w:rPr>
        <w:t>政策文件要求预算部门尽量精简减少部门接待。</w:t>
      </w:r>
    </w:p>
    <w:p w14:paraId="67892E33">
      <w:pPr>
        <w:tabs>
          <w:tab w:val="left" w:pos="7560"/>
        </w:tabs>
        <w:adjustRightInd w:val="0"/>
        <w:snapToGrid w:val="0"/>
        <w:spacing w:line="560" w:lineRule="exact"/>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（六）一般性支出情况</w:t>
      </w:r>
    </w:p>
    <w:p w14:paraId="78AB560F">
      <w:pPr>
        <w:tabs>
          <w:tab w:val="left" w:pos="7560"/>
        </w:tabs>
        <w:adjustRightInd w:val="0"/>
        <w:snapToGrid w:val="0"/>
        <w:spacing w:line="560" w:lineRule="exact"/>
        <w:ind w:firstLine="600" w:firstLineChars="200"/>
        <w:rPr>
          <w:rFonts w:ascii="方正仿宋_GBK" w:hAnsi="方正仿宋_GBK" w:eastAsia="方正仿宋_GBK" w:cs="方正仿宋_GBK"/>
          <w:color w:val="000000"/>
          <w:kern w:val="0"/>
          <w:sz w:val="30"/>
          <w:szCs w:val="30"/>
          <w:shd w:val="clear" w:color="auto" w:fill="FFFFFF"/>
        </w:rPr>
      </w:pPr>
      <w:r>
        <w:rPr>
          <w:rFonts w:hint="eastAsia" w:ascii="方正仿宋_GBK" w:hAnsi="方正仿宋_GBK" w:eastAsia="方正仿宋_GBK" w:cs="方正仿宋_GBK"/>
          <w:color w:val="000000"/>
          <w:kern w:val="0"/>
          <w:sz w:val="30"/>
          <w:szCs w:val="30"/>
          <w:shd w:val="clear" w:color="auto" w:fill="FFFFFF"/>
        </w:rPr>
        <w:t>202</w:t>
      </w:r>
      <w:r>
        <w:rPr>
          <w:rFonts w:hint="eastAsia" w:ascii="方正仿宋_GBK" w:hAnsi="方正仿宋_GBK" w:eastAsia="方正仿宋_GBK" w:cs="方正仿宋_GBK"/>
          <w:color w:val="000000"/>
          <w:kern w:val="0"/>
          <w:sz w:val="30"/>
          <w:szCs w:val="30"/>
          <w:shd w:val="clear" w:color="auto" w:fill="FFFFFF"/>
          <w:lang w:val="en-US" w:eastAsia="zh-CN"/>
        </w:rPr>
        <w:t>6</w:t>
      </w:r>
      <w:r>
        <w:rPr>
          <w:rFonts w:hint="eastAsia" w:ascii="方正仿宋_GBK" w:hAnsi="方正仿宋_GBK" w:eastAsia="方正仿宋_GBK" w:cs="方正仿宋_GBK"/>
          <w:color w:val="000000"/>
          <w:kern w:val="0"/>
          <w:sz w:val="30"/>
          <w:szCs w:val="30"/>
          <w:shd w:val="clear" w:color="auto" w:fill="FFFFFF"/>
        </w:rPr>
        <w:t>年</w:t>
      </w:r>
      <w:r>
        <w:rPr>
          <w:rFonts w:ascii="方正仿宋_GBK" w:hAnsi="方正仿宋_GBK" w:eastAsia="方正仿宋_GBK" w:cs="方正仿宋_GBK"/>
          <w:color w:val="000000"/>
          <w:kern w:val="0"/>
          <w:sz w:val="30"/>
          <w:szCs w:val="30"/>
          <w:shd w:val="clear" w:color="auto" w:fill="FFFFFF"/>
        </w:rPr>
        <w:t>预算安排会议费0万元</w:t>
      </w:r>
      <w:r>
        <w:rPr>
          <w:rFonts w:hint="eastAsia" w:ascii="方正仿宋_GBK" w:hAnsi="方正仿宋_GBK" w:eastAsia="方正仿宋_GBK" w:cs="方正仿宋_GBK"/>
          <w:color w:val="000000"/>
          <w:kern w:val="0"/>
          <w:sz w:val="30"/>
          <w:szCs w:val="30"/>
          <w:shd w:val="clear" w:color="auto" w:fill="FFFFFF"/>
        </w:rPr>
        <w:t>；</w:t>
      </w:r>
      <w:r>
        <w:rPr>
          <w:rFonts w:ascii="方正仿宋_GBK" w:hAnsi="方正仿宋_GBK" w:eastAsia="方正仿宋_GBK" w:cs="方正仿宋_GBK"/>
          <w:color w:val="000000"/>
          <w:kern w:val="0"/>
          <w:sz w:val="30"/>
          <w:szCs w:val="30"/>
          <w:shd w:val="clear" w:color="auto" w:fill="FFFFFF"/>
        </w:rPr>
        <w:t>培训费</w:t>
      </w:r>
      <w:r>
        <w:rPr>
          <w:rFonts w:hint="eastAsia" w:ascii="方正仿宋_GBK" w:hAnsi="方正仿宋_GBK" w:eastAsia="方正仿宋_GBK" w:cs="方正仿宋_GBK"/>
          <w:color w:val="000000"/>
          <w:kern w:val="0"/>
          <w:sz w:val="30"/>
          <w:szCs w:val="30"/>
          <w:shd w:val="clear" w:color="auto" w:fill="FFFFFF"/>
          <w:lang w:val="en-US" w:eastAsia="zh-CN"/>
        </w:rPr>
        <w:t>0.5</w:t>
      </w:r>
      <w:r>
        <w:rPr>
          <w:rFonts w:ascii="方正仿宋_GBK" w:hAnsi="方正仿宋_GBK" w:eastAsia="方正仿宋_GBK" w:cs="方正仿宋_GBK"/>
          <w:color w:val="000000"/>
          <w:kern w:val="0"/>
          <w:sz w:val="30"/>
          <w:szCs w:val="30"/>
          <w:shd w:val="clear" w:color="auto" w:fill="FFFFFF"/>
        </w:rPr>
        <w:t>0万元</w:t>
      </w:r>
      <w:r>
        <w:rPr>
          <w:rFonts w:hint="eastAsia" w:ascii="方正仿宋_GBK" w:hAnsi="方正仿宋_GBK" w:eastAsia="方正仿宋_GBK" w:cs="方正仿宋_GBK"/>
          <w:color w:val="000000"/>
          <w:kern w:val="0"/>
          <w:sz w:val="30"/>
          <w:szCs w:val="30"/>
          <w:shd w:val="clear" w:color="auto" w:fill="FFFFFF"/>
        </w:rPr>
        <w:t>；2025年本单位年初未计划举办节庆、晚会、论坛、赛事活动。</w:t>
      </w:r>
    </w:p>
    <w:p w14:paraId="6CCFDE1D">
      <w:pPr>
        <w:tabs>
          <w:tab w:val="left" w:pos="7560"/>
        </w:tabs>
        <w:adjustRightInd w:val="0"/>
        <w:snapToGrid w:val="0"/>
        <w:spacing w:line="560" w:lineRule="exact"/>
        <w:ind w:firstLine="640" w:firstLineChars="200"/>
        <w:rPr>
          <w:rFonts w:hint="eastAsia" w:ascii="黑体" w:hAnsi="黑体" w:eastAsia="黑体" w:cs="黑体"/>
          <w:b w:val="0"/>
          <w:bCs/>
          <w:sz w:val="32"/>
          <w:szCs w:val="32"/>
        </w:rPr>
      </w:pPr>
      <w:bookmarkStart w:id="1" w:name="_GoBack"/>
      <w:bookmarkEnd w:id="1"/>
      <w:r>
        <w:rPr>
          <w:rFonts w:hint="eastAsia" w:ascii="黑体" w:hAnsi="黑体" w:eastAsia="黑体" w:cs="黑体"/>
          <w:b w:val="0"/>
          <w:bCs/>
          <w:sz w:val="32"/>
          <w:szCs w:val="32"/>
        </w:rPr>
        <w:t>八、名词解释</w:t>
      </w:r>
    </w:p>
    <w:p w14:paraId="2FBC1535">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（一）一般公共预算: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4E4FD56F">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5F10E342">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（三）国有资本经营预算: 是对国有资本收益作出支出安排的收支预算。应当按照收支平衡的原则编制，不列赤字，并安排资金调入一般公共预算。</w:t>
      </w:r>
    </w:p>
    <w:p w14:paraId="605DDC09">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（四）社会保险基金预算: 是对社会保险缴款、一般公共预算安排和其他方式筹集的资金，专项用于社会保险的收支预算。应当按照统筹层次和社会保险项目分别编制，做到收支平衡。</w:t>
      </w:r>
    </w:p>
    <w:p w14:paraId="2BE634C9">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（五）“三公”经费：是指商品和服务支出中的因公出国（境）费用、公务用车购置及运行维护费和公务接待费。</w:t>
      </w:r>
      <w:r>
        <w:rPr>
          <w:rFonts w:hint="default" w:ascii="Times New Roman" w:hAnsi="Times New Roman" w:eastAsia="方正仿宋_GBK" w:cs="Times New Roman"/>
          <w:b w:val="0"/>
          <w:bCs/>
          <w:sz w:val="32"/>
          <w:szCs w:val="32"/>
        </w:rPr>
        <w:br w:type="textWrapping"/>
      </w:r>
      <w:r>
        <w:rPr>
          <w:rFonts w:hint="default" w:ascii="Times New Roman" w:hAnsi="Times New Roman" w:eastAsia="方正仿宋_GBK" w:cs="Times New Roman"/>
          <w:b w:val="0"/>
          <w:bCs/>
          <w:sz w:val="32"/>
          <w:szCs w:val="32"/>
        </w:rPr>
        <w:t xml:space="preserve">    （六）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5D6A0C54">
      <w:pPr>
        <w:tabs>
          <w:tab w:val="left" w:pos="7560"/>
        </w:tabs>
        <w:adjustRightInd w:val="0"/>
        <w:snapToGrid w:val="0"/>
        <w:spacing w:line="560" w:lineRule="exact"/>
        <w:ind w:firstLine="640" w:firstLineChars="200"/>
        <w:rPr>
          <w:rFonts w:hint="default" w:ascii="Times New Roman" w:hAnsi="Times New Roman" w:eastAsia="方正仿宋_GBK" w:cs="Times New Roman"/>
          <w:b w:val="0"/>
          <w:bCs/>
          <w:sz w:val="32"/>
          <w:szCs w:val="32"/>
        </w:rPr>
      </w:pPr>
    </w:p>
    <w:sectPr>
      <w:headerReference r:id="rId3" w:type="default"/>
      <w:footerReference r:id="rId5" w:type="default"/>
      <w:headerReference r:id="rId4" w:type="even"/>
      <w:footerReference r:id="rId6" w:type="even"/>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font>
  <w:font w:name="方正仿宋_GBK">
    <w:panose1 w:val="03000509000000000000"/>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B53B">
    <w:pPr>
      <w:pStyle w:val="15"/>
      <w:framePr w:wrap="around" w:vAnchor="text" w:hAnchor="margin" w:xAlign="outside" w:y="1"/>
      <w:rPr>
        <w:rStyle w:val="18"/>
        <w:rFonts w:hint="eastAsia" w:ascii="宋体"/>
        <w:sz w:val="28"/>
        <w:szCs w:val="28"/>
      </w:rPr>
    </w:pPr>
    <w:r>
      <w:rPr>
        <w:rStyle w:val="18"/>
        <w:rFonts w:hint="eastAsia" w:ascii="宋体"/>
        <w:color w:val="FFFFFF"/>
        <w:sz w:val="28"/>
        <w:szCs w:val="28"/>
      </w:rPr>
      <w:t>—</w:t>
    </w:r>
    <w:r>
      <w:rPr>
        <w:rStyle w:val="18"/>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PAGE  </w:instrText>
    </w:r>
    <w:r>
      <w:rPr>
        <w:rFonts w:hint="eastAsia" w:ascii="宋体"/>
        <w:sz w:val="28"/>
        <w:szCs w:val="28"/>
      </w:rPr>
      <w:fldChar w:fldCharType="separate"/>
    </w:r>
    <w:r>
      <w:rPr>
        <w:rStyle w:val="18"/>
        <w:rFonts w:ascii="宋体"/>
        <w:sz w:val="28"/>
        <w:szCs w:val="28"/>
      </w:rPr>
      <w:t>8</w:t>
    </w:r>
    <w:r>
      <w:rPr>
        <w:rFonts w:hint="eastAsia" w:ascii="宋体"/>
        <w:sz w:val="28"/>
        <w:szCs w:val="28"/>
      </w:rPr>
      <w:fldChar w:fldCharType="end"/>
    </w:r>
    <w:r>
      <w:rPr>
        <w:rStyle w:val="18"/>
        <w:rFonts w:hint="eastAsia" w:ascii="宋体"/>
        <w:sz w:val="28"/>
        <w:szCs w:val="28"/>
      </w:rPr>
      <w:t xml:space="preserve"> —</w:t>
    </w:r>
    <w:r>
      <w:rPr>
        <w:rStyle w:val="18"/>
        <w:rFonts w:hint="eastAsia" w:ascii="宋体"/>
        <w:color w:val="FFFFFF"/>
        <w:sz w:val="28"/>
        <w:szCs w:val="28"/>
      </w:rPr>
      <w:t>—</w:t>
    </w:r>
  </w:p>
  <w:p w14:paraId="399D56E4">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2380D">
    <w:pPr>
      <w:pStyle w:val="15"/>
      <w:framePr w:wrap="around" w:vAnchor="text" w:hAnchor="margin" w:xAlign="outside" w:y="1"/>
    </w:pPr>
    <w:r>
      <w:fldChar w:fldCharType="begin"/>
    </w:r>
    <w:r>
      <w:instrText xml:space="preserve">PAGE  </w:instrText>
    </w:r>
    <w:r>
      <w:fldChar w:fldCharType="separate"/>
    </w:r>
    <w:r>
      <w:rPr>
        <w:rStyle w:val="18"/>
      </w:rPr>
      <w:t xml:space="preserve"> </w:t>
    </w:r>
    <w:r>
      <w:fldChar w:fldCharType="end"/>
    </w:r>
  </w:p>
  <w:p w14:paraId="0425884A">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F400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2F973">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597"/>
  <w:displayHorizont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Yjg2ZDVmZTlmMjUwYjVkMTMwNWU1OGYxNWE5NGEifQ=="/>
  </w:docVars>
  <w:rsids>
    <w:rsidRoot w:val="00000000"/>
    <w:rsid w:val="00B9380F"/>
    <w:rsid w:val="011473B7"/>
    <w:rsid w:val="032D29B2"/>
    <w:rsid w:val="03A74C8A"/>
    <w:rsid w:val="040F3E66"/>
    <w:rsid w:val="0414147C"/>
    <w:rsid w:val="04F05A45"/>
    <w:rsid w:val="05946D18"/>
    <w:rsid w:val="06B83286"/>
    <w:rsid w:val="06E9698E"/>
    <w:rsid w:val="06FF4665"/>
    <w:rsid w:val="074958E1"/>
    <w:rsid w:val="08705134"/>
    <w:rsid w:val="098764CD"/>
    <w:rsid w:val="0A0A2092"/>
    <w:rsid w:val="0A395F64"/>
    <w:rsid w:val="0C212910"/>
    <w:rsid w:val="0C24179A"/>
    <w:rsid w:val="10A429C8"/>
    <w:rsid w:val="10F015F8"/>
    <w:rsid w:val="11477335"/>
    <w:rsid w:val="1154735C"/>
    <w:rsid w:val="116F4196"/>
    <w:rsid w:val="132876B5"/>
    <w:rsid w:val="1393634E"/>
    <w:rsid w:val="1462547B"/>
    <w:rsid w:val="163C4FE1"/>
    <w:rsid w:val="16751832"/>
    <w:rsid w:val="1B1D4C62"/>
    <w:rsid w:val="1B754A9E"/>
    <w:rsid w:val="1CEB5018"/>
    <w:rsid w:val="1D1706EC"/>
    <w:rsid w:val="1F9E56AE"/>
    <w:rsid w:val="20B8237E"/>
    <w:rsid w:val="210053FB"/>
    <w:rsid w:val="21B27A89"/>
    <w:rsid w:val="226F3225"/>
    <w:rsid w:val="24702016"/>
    <w:rsid w:val="24F032B0"/>
    <w:rsid w:val="25E61339"/>
    <w:rsid w:val="267307A3"/>
    <w:rsid w:val="284D1F6F"/>
    <w:rsid w:val="28CD5F1A"/>
    <w:rsid w:val="2A3A138D"/>
    <w:rsid w:val="2A9507FF"/>
    <w:rsid w:val="2B1F4B7E"/>
    <w:rsid w:val="2BA72DA3"/>
    <w:rsid w:val="2BF134D9"/>
    <w:rsid w:val="2BF67536"/>
    <w:rsid w:val="2F8276ED"/>
    <w:rsid w:val="315C7E3B"/>
    <w:rsid w:val="337404B4"/>
    <w:rsid w:val="33DC5263"/>
    <w:rsid w:val="34A71D15"/>
    <w:rsid w:val="353911D2"/>
    <w:rsid w:val="362A49AB"/>
    <w:rsid w:val="3860725C"/>
    <w:rsid w:val="3ABED252"/>
    <w:rsid w:val="3B1559DC"/>
    <w:rsid w:val="3BE45E43"/>
    <w:rsid w:val="3C1C1182"/>
    <w:rsid w:val="3C2B0ECE"/>
    <w:rsid w:val="3C2D35CC"/>
    <w:rsid w:val="3CA56B3A"/>
    <w:rsid w:val="3D145A6E"/>
    <w:rsid w:val="3DD47255"/>
    <w:rsid w:val="3F127C9B"/>
    <w:rsid w:val="3F1B1335"/>
    <w:rsid w:val="3F5E3886"/>
    <w:rsid w:val="3FC65745"/>
    <w:rsid w:val="407340C0"/>
    <w:rsid w:val="41C45CB4"/>
    <w:rsid w:val="43040088"/>
    <w:rsid w:val="43326C4D"/>
    <w:rsid w:val="43363702"/>
    <w:rsid w:val="43973939"/>
    <w:rsid w:val="45C87C5F"/>
    <w:rsid w:val="4655527E"/>
    <w:rsid w:val="4761757E"/>
    <w:rsid w:val="48106454"/>
    <w:rsid w:val="48CC544E"/>
    <w:rsid w:val="4A443111"/>
    <w:rsid w:val="4C9E5354"/>
    <w:rsid w:val="4D1A0E7E"/>
    <w:rsid w:val="4E2E395A"/>
    <w:rsid w:val="4E606D65"/>
    <w:rsid w:val="4FAB2A57"/>
    <w:rsid w:val="4FB617E2"/>
    <w:rsid w:val="518F76C0"/>
    <w:rsid w:val="520D5BFF"/>
    <w:rsid w:val="54077271"/>
    <w:rsid w:val="541E6C2F"/>
    <w:rsid w:val="54BB2F47"/>
    <w:rsid w:val="585C41E3"/>
    <w:rsid w:val="58A41C1D"/>
    <w:rsid w:val="5AF7AA8B"/>
    <w:rsid w:val="5BF4A340"/>
    <w:rsid w:val="5BF60E89"/>
    <w:rsid w:val="5C676B3C"/>
    <w:rsid w:val="5EB56C59"/>
    <w:rsid w:val="5EE152D2"/>
    <w:rsid w:val="5F2D4D6D"/>
    <w:rsid w:val="60673F83"/>
    <w:rsid w:val="60C969EB"/>
    <w:rsid w:val="614C3178"/>
    <w:rsid w:val="61FCD7CD"/>
    <w:rsid w:val="62526E48"/>
    <w:rsid w:val="62EB733F"/>
    <w:rsid w:val="63716EC6"/>
    <w:rsid w:val="644F7208"/>
    <w:rsid w:val="64F31B3F"/>
    <w:rsid w:val="65CC6636"/>
    <w:rsid w:val="664B25CB"/>
    <w:rsid w:val="679E24FB"/>
    <w:rsid w:val="689551AC"/>
    <w:rsid w:val="6ADF6E0B"/>
    <w:rsid w:val="6AFC176B"/>
    <w:rsid w:val="6DF63485"/>
    <w:rsid w:val="6E9817AB"/>
    <w:rsid w:val="6EAA5510"/>
    <w:rsid w:val="6F084B83"/>
    <w:rsid w:val="6F413BF1"/>
    <w:rsid w:val="6FBC3668"/>
    <w:rsid w:val="7491561A"/>
    <w:rsid w:val="75714ED4"/>
    <w:rsid w:val="75805223"/>
    <w:rsid w:val="75A66EA3"/>
    <w:rsid w:val="76470C40"/>
    <w:rsid w:val="768720F9"/>
    <w:rsid w:val="77C52747"/>
    <w:rsid w:val="7B310FBD"/>
    <w:rsid w:val="7B8F3645"/>
    <w:rsid w:val="7BB173D4"/>
    <w:rsid w:val="7C1D1542"/>
    <w:rsid w:val="7C957CE8"/>
    <w:rsid w:val="7CFD49B9"/>
    <w:rsid w:val="7D0D53D3"/>
    <w:rsid w:val="7D61061B"/>
    <w:rsid w:val="7F1B445E"/>
    <w:rsid w:val="B7FF4A4B"/>
    <w:rsid w:val="BF9D9719"/>
    <w:rsid w:val="F3C66335"/>
    <w:rsid w:val="F535C65D"/>
    <w:rsid w:val="FF5FBBE1"/>
    <w:rsid w:val="FFEFBF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
    <w:name w:val="普通表格1"/>
    <w:semiHidden/>
    <w:qFormat/>
    <w:uiPriority w:val="0"/>
    <w:tblPr>
      <w:tblCellMar>
        <w:top w:w="0" w:type="dxa"/>
        <w:left w:w="108" w:type="dxa"/>
        <w:bottom w:w="0" w:type="dxa"/>
        <w:right w:w="108" w:type="dxa"/>
      </w:tblCellMar>
    </w:tblPr>
  </w:style>
  <w:style w:type="character" w:customStyle="1" w:styleId="7">
    <w:name w:val="默认段落字体1"/>
    <w:qFormat/>
    <w:uiPriority w:val="0"/>
  </w:style>
  <w:style w:type="paragraph" w:customStyle="1" w:styleId="8">
    <w:name w:val="正文缩进1"/>
    <w:basedOn w:val="1"/>
    <w:qFormat/>
    <w:uiPriority w:val="0"/>
    <w:pPr>
      <w:ind w:firstLine="420"/>
    </w:pPr>
    <w:rPr>
      <w:rFonts w:ascii="Calibri" w:hAnsi="Calibri"/>
      <w:szCs w:val="20"/>
    </w:rPr>
  </w:style>
  <w:style w:type="paragraph" w:customStyle="1" w:styleId="9">
    <w:name w:val="正文文本1"/>
    <w:basedOn w:val="1"/>
    <w:qFormat/>
    <w:uiPriority w:val="0"/>
    <w:pPr>
      <w:spacing w:line="400" w:lineRule="atLeast"/>
    </w:pPr>
    <w:rPr>
      <w:rFonts w:ascii="楷体_GB2312" w:eastAsia="楷体_GB2312"/>
      <w:sz w:val="32"/>
    </w:rPr>
  </w:style>
  <w:style w:type="paragraph" w:customStyle="1" w:styleId="10">
    <w:name w:val="正文文本缩进1"/>
    <w:basedOn w:val="1"/>
    <w:qFormat/>
    <w:uiPriority w:val="0"/>
    <w:pPr>
      <w:spacing w:line="360" w:lineRule="auto"/>
      <w:ind w:firstLine="200" w:firstLineChars="200"/>
    </w:pPr>
    <w:rPr>
      <w:rFonts w:ascii="方正仿宋_GBK" w:eastAsia="方正仿宋_GBK"/>
      <w:sz w:val="30"/>
    </w:rPr>
  </w:style>
  <w:style w:type="paragraph" w:customStyle="1" w:styleId="11">
    <w:name w:val="纯文本1"/>
    <w:basedOn w:val="1"/>
    <w:qFormat/>
    <w:uiPriority w:val="0"/>
    <w:rPr>
      <w:rFonts w:ascii="宋体" w:hAnsi="Courier New"/>
    </w:rPr>
  </w:style>
  <w:style w:type="paragraph" w:customStyle="1" w:styleId="12">
    <w:name w:val="日期1"/>
    <w:basedOn w:val="1"/>
    <w:next w:val="1"/>
    <w:link w:val="13"/>
    <w:qFormat/>
    <w:uiPriority w:val="0"/>
    <w:pPr>
      <w:ind w:left="100" w:leftChars="2500"/>
    </w:pPr>
  </w:style>
  <w:style w:type="character" w:customStyle="1" w:styleId="13">
    <w:name w:val="日期 Char"/>
    <w:basedOn w:val="7"/>
    <w:link w:val="12"/>
    <w:qFormat/>
    <w:uiPriority w:val="0"/>
    <w:rPr>
      <w:rFonts w:eastAsia="宋体"/>
      <w:kern w:val="2"/>
      <w:sz w:val="21"/>
      <w:szCs w:val="24"/>
    </w:rPr>
  </w:style>
  <w:style w:type="paragraph" w:customStyle="1" w:styleId="14">
    <w:name w:val="批注框文本1"/>
    <w:basedOn w:val="1"/>
    <w:qFormat/>
    <w:uiPriority w:val="0"/>
    <w:rPr>
      <w:sz w:val="18"/>
      <w:szCs w:val="18"/>
    </w:rPr>
  </w:style>
  <w:style w:type="paragraph" w:customStyle="1" w:styleId="15">
    <w:name w:val="页脚1"/>
    <w:basedOn w:val="1"/>
    <w:qFormat/>
    <w:uiPriority w:val="0"/>
    <w:pPr>
      <w:tabs>
        <w:tab w:val="center" w:pos="4153"/>
        <w:tab w:val="right" w:pos="8306"/>
      </w:tabs>
      <w:snapToGrid w:val="0"/>
      <w:jc w:val="left"/>
    </w:pPr>
    <w:rPr>
      <w:sz w:val="18"/>
      <w:szCs w:val="18"/>
    </w:rPr>
  </w:style>
  <w:style w:type="paragraph" w:customStyle="1" w:styleId="16">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color w:val="000000"/>
      <w:kern w:val="0"/>
      <w:sz w:val="24"/>
    </w:rPr>
  </w:style>
  <w:style w:type="character" w:customStyle="1" w:styleId="18">
    <w:name w:val="页码1"/>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Company>
  <Pages>13</Pages>
  <Words>4293</Words>
  <Characters>4517</Characters>
  <Lines>19</Lines>
  <Paragraphs>5</Paragraphs>
  <TotalTime>1</TotalTime>
  <ScaleCrop>false</ScaleCrop>
  <LinksUpToDate>false</LinksUpToDate>
  <CharactersWithSpaces>4545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2021-05-08T01:40:00Z</dcterms:created>
  <dc:creator>lzlyc</dc:creator>
  <cp:lastModifiedBy>俏俏</cp:lastModifiedBy>
  <cp:lastPrinted>2024-02-02T18:08:00Z</cp:lastPrinted>
  <dcterms:modified xsi:type="dcterms:W3CDTF">2026-02-14T02:38:47Z</dcterms:modified>
  <dc:title>此件拟比照国务院办公厅发文由省政府办公厅转发</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23DC6F898E9F4314BD890FB935CAE1D9_12</vt:lpwstr>
  </property>
  <property fmtid="{D5CDD505-2E9C-101B-9397-08002B2CF9AE}" pid="4" name="KSOTemplateDocerSaveRecord">
    <vt:lpwstr>eyJoZGlkIjoiNTM5Yzk2OTYxMzcyYmZkOGUxMWY5YzBlYjhkNmJiZmQiLCJ1c2VySWQiOiIzNjE1NDk1MDMifQ==</vt:lpwstr>
  </property>
</Properties>
</file>