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1AB16">
      <w:pPr>
        <w:rPr>
          <w:rFonts w:hint="default" w:ascii="Times New Roman" w:hAnsi="Times New Roman" w:eastAsia="黑体" w:cs="Times New Roman"/>
          <w:sz w:val="32"/>
          <w:szCs w:val="40"/>
          <w:lang w:val="en-US" w:eastAsia="zh-CN"/>
        </w:rPr>
      </w:pPr>
      <w:bookmarkStart w:id="2" w:name="_GoBack"/>
      <w:bookmarkEnd w:id="2"/>
      <w:r>
        <w:rPr>
          <w:rFonts w:hint="default" w:ascii="Times New Roman" w:hAnsi="Times New Roman" w:eastAsia="黑体" w:cs="Times New Roman"/>
          <w:sz w:val="32"/>
          <w:szCs w:val="40"/>
          <w:lang w:val="en-US" w:eastAsia="zh-CN"/>
        </w:rPr>
        <w:t>HNPR</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2026</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0</w:t>
      </w:r>
      <w:r>
        <w:rPr>
          <w:rFonts w:hint="eastAsia" w:ascii="Times New Roman" w:hAnsi="Times New Roman" w:eastAsia="黑体" w:cs="Times New Roman"/>
          <w:sz w:val="32"/>
          <w:szCs w:val="40"/>
          <w:lang w:val="en-US" w:eastAsia="zh-CN"/>
        </w:rPr>
        <w:t>4</w:t>
      </w:r>
      <w:r>
        <w:rPr>
          <w:rFonts w:hint="default" w:ascii="Times New Roman" w:hAnsi="Times New Roman" w:eastAsia="黑体" w:cs="Times New Roman"/>
          <w:sz w:val="32"/>
          <w:szCs w:val="40"/>
          <w:lang w:val="en-US" w:eastAsia="zh-CN"/>
        </w:rPr>
        <w:t>00</w:t>
      </w:r>
      <w:r>
        <w:rPr>
          <w:rFonts w:hint="eastAsia" w:ascii="Times New Roman" w:hAnsi="Times New Roman" w:eastAsia="黑体" w:cs="Times New Roman"/>
          <w:sz w:val="32"/>
          <w:szCs w:val="40"/>
          <w:lang w:val="en-US" w:eastAsia="zh-CN"/>
        </w:rPr>
        <w:t>2</w:t>
      </w:r>
    </w:p>
    <w:p w14:paraId="6921406A">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67703439">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2CDA607D">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06767FCE">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7F5D044C">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0" w:firstLineChars="0"/>
        <w:jc w:val="center"/>
        <w:textAlignment w:val="auto"/>
        <w:outlineLvl w:val="9"/>
        <w:rPr>
          <w:rFonts w:hint="default" w:ascii="Times New Roman" w:hAnsi="Times New Roman" w:eastAsia="长城长宋体" w:cs="Times New Roman"/>
          <w:bCs/>
          <w:color w:val="000000"/>
          <w:w w:val="80"/>
          <w:sz w:val="84"/>
          <w:szCs w:val="84"/>
          <w:highlight w:val="none"/>
        </w:rPr>
      </w:pPr>
      <w:r>
        <w:rPr>
          <w:rFonts w:hint="default" w:ascii="Times New Roman" w:hAnsi="Times New Roman" w:eastAsia="仿宋_GB2312" w:cs="Times New Roman"/>
          <w:color w:val="000000"/>
          <w:sz w:val="32"/>
          <w:szCs w:val="32"/>
          <w:highlight w:val="none"/>
        </w:rPr>
        <w:t>湘科</w:t>
      </w:r>
      <w:r>
        <w:rPr>
          <w:rFonts w:hint="default" w:ascii="Times New Roman" w:hAnsi="Times New Roman" w:eastAsia="仿宋_GB2312" w:cs="Times New Roman"/>
          <w:color w:val="000000"/>
          <w:sz w:val="32"/>
          <w:szCs w:val="32"/>
          <w:highlight w:val="none"/>
          <w:lang w:eastAsia="zh-CN"/>
        </w:rPr>
        <w:t>发</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2026</w:t>
      </w:r>
      <w:r>
        <w:rPr>
          <w:rFonts w:hint="eastAsia" w:ascii="Times New Roman" w:hAnsi="Times New Roman" w:eastAsia="仿宋_GB2312" w:cs="仿宋_GB2312"/>
          <w:color w:val="000000"/>
          <w:sz w:val="32"/>
          <w:szCs w:val="32"/>
          <w:highlight w:val="none"/>
        </w:rPr>
        <w:t>〕</w:t>
      </w:r>
      <w:r>
        <w:rPr>
          <w:rFonts w:hint="eastAsia" w:ascii="Times New Roman" w:hAnsi="Times New Roman"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号</w:t>
      </w:r>
    </w:p>
    <w:p w14:paraId="4EC61743">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highlight w:val="none"/>
        </w:rPr>
      </w:pPr>
    </w:p>
    <w:p w14:paraId="2FA1B65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pacing w:val="0"/>
          <w:sz w:val="44"/>
          <w:szCs w:val="44"/>
          <w:lang w:eastAsia="zh-CN"/>
        </w:rPr>
      </w:pPr>
      <w:r>
        <w:rPr>
          <w:rFonts w:hint="eastAsia" w:ascii="Times New Roman" w:hAnsi="Times New Roman" w:eastAsia="方正小标宋简体"/>
          <w:b w:val="0"/>
          <w:bCs/>
          <w:spacing w:val="0"/>
          <w:sz w:val="44"/>
          <w:szCs w:val="44"/>
        </w:rPr>
        <w:t>关于印发《</w:t>
      </w:r>
      <w:r>
        <w:rPr>
          <w:rFonts w:hint="eastAsia" w:ascii="Times New Roman" w:hAnsi="Times New Roman" w:eastAsia="方正小标宋简体" w:cs="Times New Roman"/>
          <w:b w:val="0"/>
          <w:bCs/>
          <w:spacing w:val="0"/>
          <w:sz w:val="44"/>
          <w:szCs w:val="44"/>
          <w:lang w:eastAsia="zh-CN"/>
        </w:rPr>
        <w:t>湖南省重大科研基础设施和大型</w:t>
      </w:r>
    </w:p>
    <w:p w14:paraId="354902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pacing w:val="0"/>
          <w:sz w:val="44"/>
          <w:szCs w:val="44"/>
          <w:lang w:eastAsia="zh-CN"/>
        </w:rPr>
      </w:pPr>
      <w:r>
        <w:rPr>
          <w:rFonts w:hint="eastAsia" w:ascii="Times New Roman" w:hAnsi="Times New Roman" w:eastAsia="方正小标宋简体" w:cs="Times New Roman"/>
          <w:b w:val="0"/>
          <w:bCs/>
          <w:spacing w:val="0"/>
          <w:sz w:val="44"/>
          <w:szCs w:val="44"/>
          <w:lang w:eastAsia="zh-CN"/>
        </w:rPr>
        <w:t>科研仪器向社会开放共享双向补助</w:t>
      </w:r>
    </w:p>
    <w:p w14:paraId="60AF7D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仿宋_GB2312"/>
          <w:bCs/>
          <w:color w:val="000000"/>
          <w:spacing w:val="0"/>
          <w:sz w:val="44"/>
          <w:szCs w:val="44"/>
          <w:lang w:val="en-US" w:eastAsia="zh-CN"/>
        </w:rPr>
      </w:pPr>
      <w:r>
        <w:rPr>
          <w:rFonts w:hint="eastAsia" w:ascii="Times New Roman" w:hAnsi="Times New Roman" w:eastAsia="方正小标宋简体" w:cs="Times New Roman"/>
          <w:b w:val="0"/>
          <w:bCs/>
          <w:spacing w:val="0"/>
          <w:sz w:val="44"/>
          <w:szCs w:val="44"/>
          <w:lang w:eastAsia="zh-CN"/>
        </w:rPr>
        <w:t>实施细则</w:t>
      </w:r>
      <w:r>
        <w:rPr>
          <w:rFonts w:hint="eastAsia" w:ascii="Times New Roman" w:hAnsi="Times New Roman" w:eastAsia="方正小标宋简体"/>
          <w:b w:val="0"/>
          <w:bCs/>
          <w:spacing w:val="0"/>
          <w:sz w:val="44"/>
          <w:szCs w:val="44"/>
        </w:rPr>
        <w:t>》的通知</w:t>
      </w:r>
    </w:p>
    <w:p w14:paraId="0B8836C8">
      <w:pPr>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eastAsia" w:ascii="Times New Roman" w:hAnsi="Times New Roman"/>
          <w:szCs w:val="21"/>
        </w:rPr>
      </w:pPr>
    </w:p>
    <w:p w14:paraId="4B1F2217">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各市州科技局、财政局，国家级、省级高新区管委会，省直有关部门，各有关单位：</w:t>
      </w:r>
    </w:p>
    <w:p w14:paraId="695EB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val="0"/>
          <w:color w:val="auto"/>
          <w:sz w:val="32"/>
          <w:szCs w:val="32"/>
          <w:lang w:eastAsia="zh-CN"/>
        </w:rPr>
        <w:t>为贯彻落实省委、省政府关于我省重大科研基础设施和大型科研仪器向社会开放共享决策部署，充分释放科技资源潜能，服务全社会创新创业，</w:t>
      </w:r>
      <w:r>
        <w:rPr>
          <w:rFonts w:hint="eastAsia" w:ascii="Times New Roman" w:hAnsi="Times New Roman" w:eastAsia="仿宋_GB2312" w:cs="仿宋_GB2312"/>
          <w:bCs w:val="0"/>
          <w:color w:val="auto"/>
          <w:sz w:val="32"/>
          <w:szCs w:val="32"/>
          <w:lang w:val="en-US" w:eastAsia="zh-CN"/>
        </w:rPr>
        <w:t>省科技厅、省财政厅共同研究制定了</w:t>
      </w:r>
      <w:r>
        <w:rPr>
          <w:rFonts w:hint="eastAsia" w:ascii="Times New Roman" w:hAnsi="Times New Roman" w:eastAsia="仿宋_GB2312" w:cs="仿宋_GB2312"/>
          <w:bCs w:val="0"/>
          <w:color w:val="auto"/>
          <w:sz w:val="32"/>
          <w:szCs w:val="32"/>
          <w:lang w:eastAsia="zh-CN"/>
        </w:rPr>
        <w:t>《湖南省重大科研基础设施和大型科研仪器向社会开放共享双向补助实施细则》。现印发你们</w:t>
      </w:r>
      <w:r>
        <w:rPr>
          <w:rFonts w:hint="eastAsia" w:ascii="Times New Roman" w:hAnsi="Times New Roman" w:eastAsia="仿宋_GB2312" w:cs="仿宋_GB2312"/>
          <w:color w:val="auto"/>
          <w:sz w:val="32"/>
          <w:szCs w:val="32"/>
          <w:lang w:eastAsia="zh-CN"/>
        </w:rPr>
        <w:t>，请认真贯彻执行</w:t>
      </w:r>
      <w:r>
        <w:rPr>
          <w:rFonts w:hint="eastAsia" w:ascii="Times New Roman" w:hAnsi="Times New Roman" w:eastAsia="仿宋_GB2312" w:cs="仿宋_GB2312"/>
          <w:color w:val="auto"/>
          <w:sz w:val="32"/>
          <w:szCs w:val="32"/>
        </w:rPr>
        <w:t>。</w:t>
      </w:r>
    </w:p>
    <w:p w14:paraId="609AF6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78DFC0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591E13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175C73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960" w:firstLineChars="3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湖南省科学技术厅</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湖南省</w:t>
      </w:r>
      <w:r>
        <w:rPr>
          <w:rFonts w:hint="eastAsia" w:ascii="Times New Roman" w:hAnsi="Times New Roman" w:eastAsia="仿宋_GB2312" w:cs="仿宋_GB2312"/>
          <w:color w:val="000000"/>
          <w:sz w:val="32"/>
          <w:szCs w:val="32"/>
          <w:lang w:eastAsia="zh-CN"/>
        </w:rPr>
        <w:t>财政</w:t>
      </w:r>
      <w:r>
        <w:rPr>
          <w:rFonts w:hint="eastAsia" w:ascii="Times New Roman" w:hAnsi="Times New Roman" w:eastAsia="仿宋_GB2312" w:cs="仿宋_GB2312"/>
          <w:color w:val="000000"/>
          <w:sz w:val="32"/>
          <w:szCs w:val="32"/>
        </w:rPr>
        <w:t>厅</w:t>
      </w:r>
      <w:r>
        <w:rPr>
          <w:rFonts w:hint="eastAsia" w:ascii="Times New Roman" w:hAnsi="Times New Roman" w:eastAsia="仿宋_GB2312" w:cs="仿宋_GB2312"/>
          <w:color w:val="000000"/>
          <w:sz w:val="32"/>
          <w:szCs w:val="32"/>
          <w:lang w:val="en-US" w:eastAsia="zh-CN"/>
        </w:rPr>
        <w:t xml:space="preserve">    </w:t>
      </w:r>
    </w:p>
    <w:p w14:paraId="28B845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日</w:t>
      </w:r>
    </w:p>
    <w:p w14:paraId="1B255A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center"/>
        <w:textAlignment w:val="baseline"/>
        <w:rPr>
          <w:rFonts w:hint="eastAsia"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湖南省重大科研基础设施和大型科研仪器</w:t>
      </w:r>
    </w:p>
    <w:p w14:paraId="61563DE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center"/>
        <w:textAlignment w:val="baseline"/>
        <w:rPr>
          <w:rFonts w:hint="eastAsia" w:ascii="Times New Roman" w:hAnsi="Times New Roman" w:eastAsia="方正小标宋简体" w:cs="Times New Roman"/>
          <w:b w:val="0"/>
          <w:bCs w:val="0"/>
          <w:color w:val="auto"/>
          <w:kern w:val="2"/>
          <w:sz w:val="40"/>
          <w:szCs w:val="40"/>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向社会开放共享双向补助实施细则</w:t>
      </w:r>
    </w:p>
    <w:p w14:paraId="1D68FB9A">
      <w:pPr>
        <w:keepNext w:val="0"/>
        <w:keepLines w:val="0"/>
        <w:pageBreakBefore w:val="0"/>
        <w:widowControl w:val="0"/>
        <w:kinsoku/>
        <w:wordWrap/>
        <w:overflowPunct/>
        <w:topLinePunct w:val="0"/>
        <w:autoSpaceDE/>
        <w:autoSpaceDN/>
        <w:bidi w:val="0"/>
        <w:spacing w:line="560" w:lineRule="exact"/>
        <w:rPr>
          <w:rFonts w:ascii="Times New Roman" w:hAnsi="Times New Roman" w:eastAsia="方正小标宋简体"/>
          <w:color w:val="auto"/>
          <w:sz w:val="40"/>
          <w:szCs w:val="40"/>
        </w:rPr>
      </w:pPr>
    </w:p>
    <w:p w14:paraId="38EEBE39">
      <w:pPr>
        <w:keepNext w:val="0"/>
        <w:keepLines w:val="0"/>
        <w:pageBreakBefore w:val="0"/>
        <w:widowControl w:val="0"/>
        <w:kinsoku/>
        <w:wordWrap/>
        <w:overflowPunct/>
        <w:topLinePunct w:val="0"/>
        <w:autoSpaceDE/>
        <w:autoSpaceDN/>
        <w:bidi w:val="0"/>
        <w:spacing w:beforeLines="0" w:afterLines="0"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第一章  总则</w:t>
      </w:r>
    </w:p>
    <w:p w14:paraId="32A5EC2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第一条</w:t>
      </w:r>
      <w:r>
        <w:rPr>
          <w:rFonts w:ascii="Times New Roman" w:hAnsi="Times New Roman" w:eastAsia="仿宋_GB2312"/>
          <w:color w:val="auto"/>
          <w:sz w:val="32"/>
          <w:szCs w:val="32"/>
        </w:rPr>
        <w:t>　为</w:t>
      </w:r>
      <w:r>
        <w:rPr>
          <w:rFonts w:hint="eastAsia" w:ascii="Times New Roman" w:hAnsi="Times New Roman" w:eastAsia="仿宋_GB2312"/>
          <w:color w:val="auto"/>
          <w:sz w:val="32"/>
          <w:szCs w:val="32"/>
        </w:rPr>
        <w:t>贯彻</w:t>
      </w:r>
      <w:r>
        <w:rPr>
          <w:rFonts w:hint="eastAsia" w:ascii="Times New Roman" w:hAnsi="Times New Roman" w:eastAsia="仿宋_GB2312"/>
          <w:color w:val="auto"/>
          <w:sz w:val="32"/>
          <w:szCs w:val="32"/>
          <w:lang w:val="en-US" w:eastAsia="zh-CN"/>
        </w:rPr>
        <w:t>落实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国务院关于国家重大科研基础设施和大型科研仪器向社会开放的意见》</w:t>
      </w:r>
      <w:r>
        <w:rPr>
          <w:rFonts w:hint="eastAsia" w:ascii="Times New Roman" w:hAnsi="Times New Roman" w:eastAsia="仿宋_GB2312" w:cs="Times New Roman"/>
          <w:b w:val="0"/>
          <w:color w:val="auto"/>
          <w:spacing w:val="0"/>
          <w:kern w:val="2"/>
          <w:sz w:val="32"/>
          <w:szCs w:val="32"/>
          <w:lang w:val="en-US" w:eastAsia="zh-CN" w:bidi="ar-SA"/>
        </w:rPr>
        <w:t>（国发〔2014〕70号）、</w:t>
      </w:r>
      <w:r>
        <w:rPr>
          <w:rFonts w:hint="eastAsia" w:ascii="Times New Roman" w:hAnsi="Times New Roman" w:eastAsia="仿宋_GB2312" w:cs="仿宋_GB2312"/>
          <w:i w:val="0"/>
          <w:iCs w:val="0"/>
          <w:caps w:val="0"/>
          <w:color w:val="auto"/>
          <w:spacing w:val="0"/>
          <w:sz w:val="32"/>
          <w:szCs w:val="32"/>
          <w:shd w:val="clear" w:color="auto" w:fill="auto"/>
        </w:rPr>
        <w:t>《</w:t>
      </w:r>
      <w:r>
        <w:rPr>
          <w:rFonts w:hint="eastAsia" w:ascii="Times New Roman" w:hAnsi="Times New Roman" w:eastAsia="仿宋_GB2312" w:cs="仿宋_GB2312"/>
          <w:i w:val="0"/>
          <w:iCs w:val="0"/>
          <w:caps w:val="0"/>
          <w:color w:val="auto"/>
          <w:spacing w:val="0"/>
          <w:sz w:val="32"/>
          <w:szCs w:val="32"/>
          <w:shd w:val="clear" w:color="auto" w:fill="auto"/>
          <w:lang w:val="en-US" w:eastAsia="zh-CN"/>
        </w:rPr>
        <w:t>湖南</w:t>
      </w:r>
      <w:r>
        <w:rPr>
          <w:rFonts w:hint="eastAsia" w:ascii="Times New Roman" w:hAnsi="Times New Roman" w:eastAsia="仿宋_GB2312" w:cs="仿宋_GB2312"/>
          <w:i w:val="0"/>
          <w:iCs w:val="0"/>
          <w:caps w:val="0"/>
          <w:color w:val="auto"/>
          <w:spacing w:val="0"/>
          <w:sz w:val="32"/>
          <w:szCs w:val="32"/>
          <w:shd w:val="clear" w:color="auto" w:fill="auto"/>
        </w:rPr>
        <w:t>省科学技术进步条例》</w:t>
      </w:r>
      <w:r>
        <w:rPr>
          <w:rFonts w:hint="eastAsia" w:ascii="Times New Roman" w:hAnsi="Times New Roman" w:eastAsia="仿宋_GB2312" w:cs="Times New Roman"/>
          <w:b w:val="0"/>
          <w:color w:val="auto"/>
          <w:spacing w:val="0"/>
          <w:kern w:val="2"/>
          <w:sz w:val="32"/>
          <w:szCs w:val="32"/>
          <w:lang w:val="en-US" w:eastAsia="zh-CN" w:bidi="ar-SA"/>
        </w:rPr>
        <w:t>、《湖南省重大科研基础设施和大型科研仪器开放共享管理办法》（湘科发〔2025〕143号）</w:t>
      </w:r>
      <w:r>
        <w:rPr>
          <w:rFonts w:hint="eastAsia" w:ascii="Times New Roman" w:hAnsi="Times New Roman" w:eastAsia="仿宋_GB2312" w:cs="仿宋_GB2312"/>
          <w:color w:val="auto"/>
          <w:sz w:val="32"/>
          <w:szCs w:val="32"/>
        </w:rPr>
        <w:t>等</w:t>
      </w:r>
      <w:r>
        <w:rPr>
          <w:rFonts w:hint="eastAsia" w:eastAsia="仿宋_GB2312" w:cs="仿宋_GB2312"/>
          <w:color w:val="auto"/>
          <w:sz w:val="32"/>
          <w:szCs w:val="32"/>
          <w:lang w:eastAsia="zh-CN"/>
        </w:rPr>
        <w:t>文件</w:t>
      </w:r>
      <w:r>
        <w:rPr>
          <w:rFonts w:hint="eastAsia" w:ascii="Times New Roman" w:hAnsi="Times New Roman" w:eastAsia="仿宋_GB2312" w:cs="仿宋_GB2312"/>
          <w:color w:val="auto"/>
          <w:sz w:val="32"/>
          <w:szCs w:val="32"/>
        </w:rPr>
        <w:t>精神</w:t>
      </w:r>
      <w:r>
        <w:rPr>
          <w:rFonts w:ascii="Times New Roman" w:hAnsi="Times New Roman" w:eastAsia="仿宋_GB2312"/>
          <w:color w:val="auto"/>
          <w:sz w:val="32"/>
          <w:szCs w:val="32"/>
        </w:rPr>
        <w:t>，推进我省</w:t>
      </w:r>
      <w:r>
        <w:rPr>
          <w:rFonts w:hint="eastAsia" w:ascii="Times New Roman" w:hAnsi="Times New Roman" w:eastAsia="仿宋_GB2312"/>
          <w:color w:val="auto"/>
          <w:sz w:val="32"/>
          <w:szCs w:val="32"/>
          <w:lang w:val="en-US" w:eastAsia="zh-CN"/>
        </w:rPr>
        <w:t>重大</w:t>
      </w:r>
      <w:r>
        <w:rPr>
          <w:rFonts w:ascii="Times New Roman" w:hAnsi="Times New Roman" w:eastAsia="仿宋_GB2312"/>
          <w:color w:val="auto"/>
          <w:sz w:val="32"/>
          <w:szCs w:val="32"/>
        </w:rPr>
        <w:t>科研基础设施和</w:t>
      </w:r>
      <w:r>
        <w:rPr>
          <w:rFonts w:hint="eastAsia" w:ascii="Times New Roman" w:hAnsi="Times New Roman" w:eastAsia="仿宋_GB2312"/>
          <w:color w:val="auto"/>
          <w:sz w:val="32"/>
          <w:szCs w:val="32"/>
          <w:lang w:val="en-US" w:eastAsia="zh-CN"/>
        </w:rPr>
        <w:t>大型</w:t>
      </w:r>
      <w:r>
        <w:rPr>
          <w:rFonts w:ascii="Times New Roman" w:hAnsi="Times New Roman" w:eastAsia="仿宋_GB2312"/>
          <w:color w:val="auto"/>
          <w:sz w:val="32"/>
          <w:szCs w:val="32"/>
        </w:rPr>
        <w:t>科研仪器（以下简称科研设施和仪器）</w:t>
      </w:r>
      <w:r>
        <w:rPr>
          <w:rFonts w:hint="eastAsia" w:ascii="Times New Roman" w:hAnsi="Times New Roman" w:eastAsia="仿宋_GB2312"/>
          <w:color w:val="auto"/>
          <w:sz w:val="32"/>
          <w:szCs w:val="32"/>
          <w:lang w:eastAsia="zh-CN"/>
        </w:rPr>
        <w:t>向社会</w:t>
      </w:r>
      <w:r>
        <w:rPr>
          <w:rFonts w:ascii="Times New Roman" w:hAnsi="Times New Roman" w:eastAsia="仿宋_GB2312"/>
          <w:color w:val="auto"/>
          <w:sz w:val="32"/>
          <w:szCs w:val="32"/>
        </w:rPr>
        <w:t>开放共享</w:t>
      </w:r>
      <w:r>
        <w:rPr>
          <w:rFonts w:hint="eastAsia" w:eastAsia="仿宋_GB2312"/>
          <w:color w:val="auto"/>
          <w:sz w:val="32"/>
          <w:szCs w:val="32"/>
          <w:lang w:eastAsia="zh-CN"/>
        </w:rPr>
        <w:t>双向补助（以下简称双向补助）工作</w:t>
      </w:r>
      <w:r>
        <w:rPr>
          <w:rFonts w:ascii="Times New Roman" w:hAnsi="Times New Roman" w:eastAsia="仿宋_GB2312"/>
          <w:color w:val="auto"/>
          <w:sz w:val="32"/>
          <w:szCs w:val="32"/>
        </w:rPr>
        <w:t>，制定本细则。</w:t>
      </w:r>
    </w:p>
    <w:p w14:paraId="1391693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color w:val="auto"/>
          <w:lang w:val="en-US" w:eastAsia="zh-CN"/>
        </w:rPr>
      </w:pPr>
      <w:r>
        <w:rPr>
          <w:rFonts w:ascii="Times New Roman" w:hAnsi="Times New Roman" w:eastAsia="仿宋_GB2312"/>
          <w:b/>
          <w:color w:val="auto"/>
          <w:sz w:val="32"/>
          <w:szCs w:val="32"/>
        </w:rPr>
        <w:t>第二条</w:t>
      </w:r>
      <w:r>
        <w:rPr>
          <w:rFonts w:ascii="Times New Roman" w:hAnsi="Times New Roman"/>
          <w:color w:val="auto"/>
        </w:rPr>
        <w:t>　</w:t>
      </w:r>
      <w:r>
        <w:rPr>
          <w:rFonts w:hint="eastAsia"/>
          <w:color w:val="auto"/>
          <w:lang w:val="en-US" w:eastAsia="zh-CN"/>
        </w:rPr>
        <w:t xml:space="preserve"> </w:t>
      </w:r>
      <w:r>
        <w:rPr>
          <w:rFonts w:ascii="Times New Roman" w:hAnsi="Times New Roman" w:eastAsia="仿宋_GB2312"/>
          <w:color w:val="auto"/>
          <w:sz w:val="32"/>
          <w:szCs w:val="32"/>
        </w:rPr>
        <w:t>本细则所指的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包括管理单位科研设施和仪器开放共享服务后补助</w:t>
      </w:r>
      <w:r>
        <w:rPr>
          <w:rFonts w:hint="eastAsia" w:eastAsia="仿宋_GB2312"/>
          <w:color w:val="auto"/>
          <w:sz w:val="32"/>
          <w:szCs w:val="32"/>
          <w:lang w:eastAsia="zh-CN"/>
        </w:rPr>
        <w:t>，</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s="仿宋_GB2312"/>
          <w:b w:val="0"/>
          <w:bCs/>
          <w:color w:val="auto"/>
          <w:sz w:val="32"/>
          <w:szCs w:val="32"/>
          <w:highlight w:val="none"/>
          <w:lang w:val="en-US" w:eastAsia="zh-CN"/>
        </w:rPr>
        <w:t>等用户</w:t>
      </w:r>
      <w:r>
        <w:rPr>
          <w:rFonts w:ascii="Times New Roman" w:hAnsi="Times New Roman" w:eastAsia="仿宋_GB2312"/>
          <w:color w:val="auto"/>
          <w:sz w:val="32"/>
          <w:szCs w:val="32"/>
        </w:rPr>
        <w:t>使用</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w:t>
      </w:r>
    </w:p>
    <w:p w14:paraId="3FCFFD6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第三条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省科技厅、省财政厅通过湖南省科研设施和科研仪器开放共享服务平台（以下简称</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共享平台）推进本省科研设施和仪器开放共享工作，</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工作的申请、受理等均依托</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共享平台进行。</w:t>
      </w:r>
    </w:p>
    <w:p w14:paraId="331932C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0" w:leftChars="0" w:right="0" w:rightChars="0" w:firstLine="643" w:firstLineChars="200"/>
        <w:jc w:val="both"/>
        <w:textAlignment w:val="auto"/>
        <w:rPr>
          <w:rFonts w:hint="eastAsia" w:ascii="Times New Roman" w:hAnsi="Times New Roman" w:eastAsia="仿宋_GB2312" w:cs="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本细则所指的管理单位是</w:t>
      </w:r>
      <w:r>
        <w:rPr>
          <w:rFonts w:hint="eastAsia" w:ascii="Times New Roman" w:hAnsi="Times New Roman" w:eastAsia="仿宋_GB2312" w:cs="仿宋_GB2312"/>
          <w:color w:val="auto"/>
          <w:sz w:val="32"/>
          <w:szCs w:val="32"/>
        </w:rPr>
        <w:t>科研设施和仪器所依托管理的法人单位，包括高等学校、科研院所</w:t>
      </w:r>
      <w:r>
        <w:rPr>
          <w:rFonts w:hint="eastAsia" w:ascii="Times New Roman" w:hAnsi="Times New Roman" w:eastAsia="仿宋_GB2312" w:cs="仿宋_GB2312"/>
          <w:color w:val="auto"/>
          <w:sz w:val="32"/>
          <w:szCs w:val="32"/>
          <w:u w:val="none"/>
          <w:lang w:eastAsia="zh-CN"/>
        </w:rPr>
        <w:t>、事业单位、</w:t>
      </w:r>
      <w:r>
        <w:rPr>
          <w:rFonts w:hint="eastAsia" w:ascii="Times New Roman" w:hAnsi="Times New Roman" w:eastAsia="仿宋_GB2312" w:cs="仿宋_GB2312"/>
          <w:color w:val="auto"/>
          <w:sz w:val="32"/>
          <w:szCs w:val="32"/>
          <w:lang w:eastAsia="zh-CN"/>
        </w:rPr>
        <w:t>新型研发机构、企业等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 xml:space="preserve"> </w:t>
      </w:r>
    </w:p>
    <w:p w14:paraId="77A90EF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本细则所指的用户是利用</w:t>
      </w:r>
      <w:r>
        <w:rPr>
          <w:rFonts w:hint="eastAsia" w:eastAsia="仿宋_GB2312"/>
          <w:color w:val="auto"/>
          <w:sz w:val="32"/>
          <w:szCs w:val="32"/>
          <w:lang w:eastAsia="zh-CN"/>
        </w:rPr>
        <w:t>省</w:t>
      </w:r>
      <w:r>
        <w:rPr>
          <w:rFonts w:ascii="Times New Roman" w:hAnsi="Times New Roman" w:eastAsia="仿宋_GB2312"/>
          <w:color w:val="auto"/>
          <w:sz w:val="32"/>
          <w:szCs w:val="32"/>
        </w:rPr>
        <w:t>共享平台上的科研设施和仪器进行科学研究和技术开发等科技创新活动的</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olor w:val="auto"/>
          <w:sz w:val="32"/>
          <w:szCs w:val="32"/>
          <w:lang w:eastAsia="zh-CN"/>
        </w:rPr>
        <w:t>等</w:t>
      </w:r>
      <w:r>
        <w:rPr>
          <w:rFonts w:ascii="Times New Roman" w:hAnsi="Times New Roman" w:eastAsia="仿宋_GB2312"/>
          <w:color w:val="auto"/>
          <w:sz w:val="32"/>
          <w:szCs w:val="32"/>
        </w:rPr>
        <w:t>。</w:t>
      </w:r>
    </w:p>
    <w:p w14:paraId="7522687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textAlignment w:val="auto"/>
        <w:rPr>
          <w:rFonts w:hint="eastAsia" w:eastAsia="仿宋_GB2312"/>
          <w:b/>
          <w:color w:val="auto"/>
          <w:sz w:val="32"/>
          <w:szCs w:val="32"/>
          <w:lang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五</w:t>
      </w:r>
      <w:r>
        <w:rPr>
          <w:rFonts w:ascii="Times New Roman" w:hAnsi="Times New Roman" w:eastAsia="仿宋_GB2312"/>
          <w:b/>
          <w:color w:val="auto"/>
          <w:sz w:val="32"/>
          <w:szCs w:val="32"/>
        </w:rPr>
        <w:t>条　</w:t>
      </w:r>
      <w:r>
        <w:rPr>
          <w:rFonts w:hint="eastAsia" w:ascii="Times New Roman" w:hAnsi="Times New Roman" w:eastAsia="仿宋_GB2312" w:cs="仿宋_GB2312"/>
          <w:color w:val="auto"/>
          <w:sz w:val="32"/>
          <w:szCs w:val="32"/>
          <w:highlight w:val="none"/>
        </w:rPr>
        <w:t>本</w:t>
      </w:r>
      <w:r>
        <w:rPr>
          <w:rFonts w:hint="eastAsia" w:eastAsia="仿宋_GB2312" w:cs="仿宋_GB2312"/>
          <w:color w:val="auto"/>
          <w:sz w:val="32"/>
          <w:szCs w:val="32"/>
          <w:highlight w:val="none"/>
          <w:lang w:eastAsia="zh-CN"/>
        </w:rPr>
        <w:t>细则</w:t>
      </w:r>
      <w:r>
        <w:rPr>
          <w:rFonts w:hint="eastAsia" w:ascii="Times New Roman" w:hAnsi="Times New Roman" w:eastAsia="仿宋_GB2312" w:cs="仿宋_GB2312"/>
          <w:color w:val="auto"/>
          <w:sz w:val="32"/>
          <w:szCs w:val="32"/>
          <w:highlight w:val="none"/>
        </w:rPr>
        <w:t>所</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的开放共享是</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管理单位将加入</w:t>
      </w:r>
      <w:r>
        <w:rPr>
          <w:rFonts w:hint="eastAsia" w:ascii="Times New Roman" w:hAnsi="Times New Roman" w:eastAsia="仿宋_GB2312" w:cs="仿宋_GB2312"/>
          <w:color w:val="auto"/>
          <w:sz w:val="32"/>
          <w:szCs w:val="32"/>
          <w:highlight w:val="none"/>
          <w:lang w:eastAsia="zh-CN"/>
        </w:rPr>
        <w:t>省</w:t>
      </w:r>
      <w:r>
        <w:rPr>
          <w:rFonts w:hint="eastAsia" w:ascii="Times New Roman" w:hAnsi="Times New Roman" w:eastAsia="仿宋_GB2312" w:cs="仿宋_GB2312"/>
          <w:color w:val="auto"/>
          <w:sz w:val="32"/>
          <w:szCs w:val="32"/>
          <w:highlight w:val="none"/>
        </w:rPr>
        <w:t>共享平台的</w:t>
      </w:r>
      <w:r>
        <w:rPr>
          <w:rFonts w:hint="default" w:ascii="Times New Roman" w:hAnsi="Times New Roman" w:eastAsia="仿宋_GB2312" w:cs="仿宋_GB2312"/>
          <w:color w:val="auto"/>
          <w:sz w:val="32"/>
          <w:szCs w:val="32"/>
          <w:highlight w:val="none"/>
          <w:lang w:val="en" w:eastAsia="zh-CN"/>
        </w:rPr>
        <w:t>科研设施和仪器</w:t>
      </w:r>
      <w:r>
        <w:rPr>
          <w:rFonts w:hint="eastAsia" w:ascii="Times New Roman" w:hAnsi="Times New Roman" w:eastAsia="仿宋_GB2312" w:cs="仿宋_GB2312"/>
          <w:color w:val="auto"/>
          <w:sz w:val="32"/>
          <w:szCs w:val="32"/>
          <w:highlight w:val="none"/>
        </w:rPr>
        <w:t>向社会开放，由</w:t>
      </w:r>
      <w:r>
        <w:rPr>
          <w:rFonts w:hint="eastAsia" w:ascii="Times New Roman" w:hAnsi="Times New Roman" w:eastAsia="仿宋_GB2312" w:cs="仿宋_GB2312"/>
          <w:color w:val="auto"/>
          <w:sz w:val="32"/>
          <w:szCs w:val="32"/>
          <w:highlight w:val="none"/>
          <w:lang w:eastAsia="zh-CN"/>
        </w:rPr>
        <w:t>其他单位</w:t>
      </w:r>
      <w:r>
        <w:rPr>
          <w:rFonts w:hint="eastAsia" w:ascii="Times New Roman" w:hAnsi="Times New Roman" w:eastAsia="仿宋_GB2312" w:cs="仿宋_GB2312"/>
          <w:color w:val="auto"/>
          <w:sz w:val="32"/>
          <w:szCs w:val="32"/>
          <w:highlight w:val="none"/>
        </w:rPr>
        <w:t>、创新创业团队</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个人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等用于科学研究和技术开发</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活动的行为</w:t>
      </w:r>
      <w:r>
        <w:rPr>
          <w:rFonts w:hint="eastAsia" w:eastAsia="仿宋_GB2312"/>
          <w:b w:val="0"/>
          <w:bCs/>
          <w:color w:val="auto"/>
          <w:sz w:val="32"/>
          <w:szCs w:val="32"/>
          <w:lang w:eastAsia="zh-CN"/>
        </w:rPr>
        <w:t>。</w:t>
      </w:r>
    </w:p>
    <w:p w14:paraId="6717111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第二章  管理职责</w:t>
      </w:r>
    </w:p>
    <w:p w14:paraId="4517C688">
      <w:pPr>
        <w:keepNext w:val="0"/>
        <w:keepLines w:val="0"/>
        <w:pageBreakBefore w:val="0"/>
        <w:widowControl w:val="0"/>
        <w:kinsoku/>
        <w:wordWrap/>
        <w:overflowPunct/>
        <w:topLinePunct w:val="0"/>
        <w:autoSpaceDE/>
        <w:autoSpaceDN/>
        <w:bidi w:val="0"/>
        <w:spacing w:beforeLines="0" w:afterLines="0" w:line="560" w:lineRule="exact"/>
        <w:ind w:firstLine="643" w:firstLineChars="200"/>
        <w:rPr>
          <w:rFonts w:ascii="Times New Roman" w:hAnsi="Times New Roman" w:eastAsia="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省科技厅负责组织推进全省科研设施和仪器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工作，主要职责是研究制定科研设施和仪器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政策措施，组织实施科研设施和仪器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工作。省财政厅</w:t>
      </w:r>
      <w:r>
        <w:rPr>
          <w:rFonts w:hint="eastAsia" w:ascii="Times New Roman" w:hAnsi="Times New Roman" w:eastAsia="仿宋_GB2312"/>
          <w:color w:val="auto"/>
          <w:sz w:val="32"/>
          <w:szCs w:val="32"/>
          <w:lang w:val="en-US" w:eastAsia="zh-CN"/>
        </w:rPr>
        <w:t>共同</w:t>
      </w:r>
      <w:r>
        <w:rPr>
          <w:rFonts w:ascii="Times New Roman" w:hAnsi="Times New Roman" w:eastAsia="仿宋_GB2312"/>
          <w:color w:val="auto"/>
          <w:sz w:val="32"/>
          <w:szCs w:val="32"/>
        </w:rPr>
        <w:t>推进科研设施和仪器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工作，会同省科技厅提出</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计划并下达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经费。省直有关部门负责协调推进</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本部门</w:t>
      </w:r>
      <w:r>
        <w:rPr>
          <w:rFonts w:hint="eastAsia" w:eastAsia="仿宋_GB2312" w:cs="仿宋_GB2312"/>
          <w:b w:val="0"/>
          <w:bCs w:val="0"/>
          <w:i w:val="0"/>
          <w:iCs w:val="0"/>
          <w:caps w:val="0"/>
          <w:color w:val="auto"/>
          <w:spacing w:val="0"/>
          <w:kern w:val="2"/>
          <w:sz w:val="32"/>
          <w:szCs w:val="32"/>
          <w:highlight w:val="none"/>
          <w:shd w:val="clear" w:color="auto" w:fill="auto"/>
          <w:lang w:eastAsia="zh-CN"/>
        </w:rPr>
        <w:t>及本行业相关</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单位</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七</w:t>
      </w:r>
      <w:r>
        <w:rPr>
          <w:rFonts w:ascii="Times New Roman" w:hAnsi="Times New Roman" w:eastAsia="仿宋_GB2312"/>
          <w:b/>
          <w:color w:val="auto"/>
          <w:sz w:val="32"/>
          <w:szCs w:val="32"/>
        </w:rPr>
        <w:t xml:space="preserve">条  </w:t>
      </w:r>
      <w:r>
        <w:rPr>
          <w:rFonts w:hint="eastAsia" w:ascii="Times New Roman" w:hAnsi="Times New Roman" w:eastAsia="仿宋_GB2312" w:cs="仿宋_GB2312"/>
          <w:color w:val="auto"/>
          <w:sz w:val="32"/>
          <w:szCs w:val="32"/>
          <w:highlight w:val="none"/>
        </w:rPr>
        <w:t>各市州科技局、国家级及省级高新技术产业开发区管委会</w:t>
      </w:r>
      <w:r>
        <w:rPr>
          <w:rFonts w:hint="eastAsia" w:eastAsia="仿宋_GB2312" w:cs="仿宋_GB2312"/>
          <w:color w:val="auto"/>
          <w:sz w:val="32"/>
          <w:szCs w:val="32"/>
          <w:highlight w:val="none"/>
          <w:lang w:eastAsia="zh-CN"/>
        </w:rPr>
        <w:t>等</w:t>
      </w:r>
      <w:r>
        <w:rPr>
          <w:rFonts w:ascii="Times New Roman" w:hAnsi="Times New Roman" w:eastAsia="仿宋_GB2312"/>
          <w:color w:val="auto"/>
          <w:sz w:val="32"/>
          <w:szCs w:val="32"/>
        </w:rPr>
        <w:t>负责协调推进本区域内</w:t>
      </w:r>
      <w:r>
        <w:rPr>
          <w:rFonts w:ascii="Times New Roman" w:hAnsi="Times New Roman" w:eastAsia="仿宋_GB2312"/>
          <w:color w:val="auto"/>
          <w:spacing w:val="-6"/>
          <w:sz w:val="32"/>
          <w:szCs w:val="32"/>
        </w:rPr>
        <w:t>科研设施和仪器</w:t>
      </w:r>
      <w:r>
        <w:rPr>
          <w:rFonts w:hint="eastAsia" w:ascii="Times New Roman" w:hAnsi="Times New Roman" w:eastAsia="仿宋_GB2312"/>
          <w:color w:val="auto"/>
          <w:spacing w:val="-6"/>
          <w:sz w:val="32"/>
          <w:szCs w:val="32"/>
          <w:lang w:eastAsia="zh-CN"/>
        </w:rPr>
        <w:t>双向补助</w:t>
      </w:r>
      <w:r>
        <w:rPr>
          <w:rFonts w:ascii="Times New Roman" w:hAnsi="Times New Roman" w:eastAsia="仿宋_GB2312"/>
          <w:color w:val="auto"/>
          <w:spacing w:val="-6"/>
          <w:sz w:val="32"/>
          <w:szCs w:val="32"/>
        </w:rPr>
        <w:t>工作，落实开放共享激励政</w:t>
      </w:r>
      <w:r>
        <w:rPr>
          <w:rFonts w:ascii="Times New Roman" w:hAnsi="Times New Roman" w:eastAsia="仿宋_GB2312"/>
          <w:color w:val="auto"/>
          <w:sz w:val="32"/>
          <w:szCs w:val="32"/>
        </w:rPr>
        <w:t>策。</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lang w:val="en-US" w:eastAsia="zh-CN"/>
        </w:rPr>
        <w:t>省科技厅按程序委托第三方专业机构承担科研设施和仪器</w:t>
      </w:r>
      <w:r>
        <w:rPr>
          <w:rFonts w:hint="eastAsia" w:ascii="Times New Roman" w:hAnsi="Times New Roman" w:eastAsia="仿宋_GB2312"/>
          <w:color w:val="auto"/>
          <w:sz w:val="32"/>
          <w:szCs w:val="32"/>
          <w:lang w:val="en-US" w:eastAsia="zh-CN"/>
        </w:rPr>
        <w:t>双向补助</w:t>
      </w:r>
      <w:r>
        <w:rPr>
          <w:rFonts w:ascii="Times New Roman" w:hAnsi="Times New Roman" w:eastAsia="仿宋_GB2312"/>
          <w:color w:val="auto"/>
          <w:sz w:val="32"/>
          <w:szCs w:val="32"/>
          <w:lang w:val="en-US" w:eastAsia="zh-CN"/>
        </w:rPr>
        <w:t>的具体业务工作，包括受理、初审、组织专家复核等。</w:t>
      </w:r>
    </w:p>
    <w:p w14:paraId="33A12D0B">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第三章  管理单位开放共享服务后补助</w:t>
      </w:r>
    </w:p>
    <w:p w14:paraId="0848BA76">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olor w:val="auto"/>
          <w:sz w:val="32"/>
          <w:szCs w:val="32"/>
          <w:lang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九</w:t>
      </w:r>
      <w:r>
        <w:rPr>
          <w:rFonts w:ascii="Times New Roman" w:hAnsi="Times New Roman" w:eastAsia="仿宋_GB2312"/>
          <w:b/>
          <w:color w:val="auto"/>
          <w:sz w:val="32"/>
          <w:szCs w:val="32"/>
        </w:rPr>
        <w:t>条　</w:t>
      </w:r>
      <w:r>
        <w:rPr>
          <w:rFonts w:hint="eastAsia" w:ascii="Times New Roman" w:hAnsi="Times New Roman" w:eastAsia="仿宋_GB2312"/>
          <w:color w:val="auto"/>
          <w:sz w:val="32"/>
          <w:szCs w:val="32"/>
          <w:shd w:val="clear" w:color="auto" w:fill="auto"/>
        </w:rPr>
        <w:t>管理单位开放共享服务后补助对象为本省内加</w:t>
      </w:r>
      <w:r>
        <w:rPr>
          <w:rFonts w:hint="eastAsia" w:eastAsia="仿宋_GB2312"/>
          <w:color w:val="auto"/>
          <w:sz w:val="32"/>
          <w:szCs w:val="32"/>
          <w:shd w:val="clear" w:color="auto" w:fill="auto"/>
          <w:lang w:eastAsia="zh-CN"/>
        </w:rPr>
        <w:t>入省</w:t>
      </w:r>
      <w:r>
        <w:rPr>
          <w:rFonts w:hint="eastAsia" w:ascii="Times New Roman" w:hAnsi="Times New Roman" w:eastAsia="仿宋_GB2312"/>
          <w:color w:val="auto"/>
          <w:sz w:val="32"/>
          <w:szCs w:val="32"/>
          <w:shd w:val="clear" w:color="auto" w:fill="auto"/>
        </w:rPr>
        <w:t>共享平台并对外提供开放共享服务的管理单位。</w:t>
      </w:r>
      <w:r>
        <w:rPr>
          <w:rFonts w:hint="default" w:ascii="Times New Roman" w:hAnsi="Times New Roman" w:eastAsia="仿宋_GB2312" w:cs="Times New Roman"/>
          <w:color w:val="auto"/>
          <w:sz w:val="32"/>
          <w:szCs w:val="32"/>
          <w:lang w:val="en-US" w:eastAsia="zh-CN"/>
        </w:rPr>
        <w:t>管理单位开放共</w:t>
      </w:r>
      <w:r>
        <w:rPr>
          <w:rFonts w:hint="eastAsia" w:ascii="Times New Roman" w:hAnsi="Times New Roman" w:eastAsia="仿宋_GB2312" w:cs="Times New Roman"/>
          <w:color w:val="auto"/>
          <w:sz w:val="32"/>
          <w:szCs w:val="32"/>
          <w:lang w:val="en-US" w:eastAsia="zh-CN"/>
        </w:rPr>
        <w:t>享服务后补助，按其向非关联</w:t>
      </w:r>
      <w:r>
        <w:rPr>
          <w:rFonts w:hint="default"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大学生创业团队</w:t>
      </w:r>
      <w:r>
        <w:rPr>
          <w:rFonts w:hint="eastAsia" w:ascii="Times New Roman" w:hAnsi="Times New Roman" w:eastAsia="仿宋_GB2312" w:cs="Times New Roman"/>
          <w:color w:val="auto"/>
          <w:sz w:val="32"/>
          <w:szCs w:val="32"/>
          <w:lang w:val="en-US" w:eastAsia="zh-CN"/>
        </w:rPr>
        <w:t>（个人）等开放共享服务取得收入的一定比例予以核算。</w:t>
      </w:r>
    </w:p>
    <w:p w14:paraId="0728E432">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第十条　</w:t>
      </w:r>
      <w:r>
        <w:rPr>
          <w:rFonts w:hint="eastAsia" w:ascii="Times New Roman" w:hAnsi="Times New Roman" w:eastAsia="仿宋_GB2312"/>
          <w:color w:val="auto"/>
          <w:sz w:val="32"/>
          <w:szCs w:val="32"/>
          <w:shd w:val="clear" w:color="auto" w:fill="auto"/>
        </w:rPr>
        <w:t>管理单位开放共享服务后补助流程：</w:t>
      </w:r>
    </w:p>
    <w:p w14:paraId="3FCD786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一</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eastAsia" w:ascii="Times New Roman" w:hAnsi="Times New Roman" w:eastAsia="仿宋_GB2312"/>
          <w:color w:val="auto"/>
          <w:sz w:val="32"/>
          <w:szCs w:val="32"/>
          <w:lang w:val="en-US" w:eastAsia="zh-CN"/>
        </w:rPr>
        <w:t>进入省共享平台首页（平台网址：http://kxyq.kjt.hunan.gov.cn/），选择以“法人单位管理员”身份注册账号（已注册的管理单位无需重复注册），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完成单位及符合条件</w:t>
      </w:r>
      <w:r>
        <w:rPr>
          <w:rFonts w:hint="eastAsia" w:eastAsia="仿宋_GB2312"/>
          <w:color w:val="auto"/>
          <w:spacing w:val="-6"/>
          <w:sz w:val="32"/>
          <w:szCs w:val="32"/>
          <w:highlight w:val="none"/>
          <w:shd w:val="clear" w:color="auto" w:fill="auto"/>
          <w:lang w:val="en-US" w:eastAsia="zh-CN"/>
        </w:rPr>
        <w:t>的科研设施和</w:t>
      </w:r>
      <w:r>
        <w:rPr>
          <w:rFonts w:hint="eastAsia" w:ascii="Times New Roman" w:hAnsi="Times New Roman" w:eastAsia="仿宋_GB2312"/>
          <w:color w:val="auto"/>
          <w:spacing w:val="-6"/>
          <w:sz w:val="32"/>
          <w:szCs w:val="32"/>
          <w:highlight w:val="none"/>
          <w:shd w:val="clear" w:color="auto" w:fill="auto"/>
          <w:lang w:val="en-US" w:eastAsia="zh-CN"/>
        </w:rPr>
        <w:t>仪器信息填报与入网工作。</w:t>
      </w:r>
    </w:p>
    <w:p w14:paraId="55CA6E7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二</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default" w:ascii="Times New Roman" w:hAnsi="Times New Roman" w:eastAsia="仿宋_GB2312" w:cs="Times New Roman"/>
          <w:color w:val="auto"/>
          <w:kern w:val="2"/>
          <w:sz w:val="32"/>
          <w:szCs w:val="32"/>
          <w:highlight w:val="none"/>
          <w:lang w:val="en-US" w:eastAsia="zh-CN" w:bidi="ar-SA"/>
        </w:rPr>
        <w:t>建</w:t>
      </w:r>
      <w:r>
        <w:rPr>
          <w:rFonts w:hint="eastAsia" w:ascii="Times New Roman" w:hAnsi="Times New Roman" w:eastAsia="仿宋_GB2312" w:cs="Times New Roman"/>
          <w:color w:val="auto"/>
          <w:kern w:val="2"/>
          <w:sz w:val="32"/>
          <w:szCs w:val="32"/>
          <w:highlight w:val="none"/>
          <w:lang w:val="en-US" w:eastAsia="zh-CN" w:bidi="ar-SA"/>
        </w:rPr>
        <w:t>立</w:t>
      </w:r>
      <w:r>
        <w:rPr>
          <w:rFonts w:hint="default" w:ascii="Times New Roman" w:hAnsi="Times New Roman" w:eastAsia="仿宋_GB2312" w:cs="Times New Roman"/>
          <w:color w:val="auto"/>
          <w:kern w:val="2"/>
          <w:sz w:val="32"/>
          <w:szCs w:val="32"/>
          <w:highlight w:val="none"/>
          <w:lang w:val="en-US" w:eastAsia="zh-CN" w:bidi="ar-SA"/>
        </w:rPr>
        <w:t>规范</w:t>
      </w:r>
      <w:r>
        <w:rPr>
          <w:rFonts w:hint="eastAsia" w:ascii="Times New Roman" w:hAnsi="Times New Roman" w:eastAsia="仿宋_GB2312" w:cs="Times New Roman"/>
          <w:color w:val="auto"/>
          <w:kern w:val="2"/>
          <w:sz w:val="32"/>
          <w:szCs w:val="32"/>
          <w:highlight w:val="none"/>
          <w:lang w:val="en-US" w:eastAsia="zh-CN" w:bidi="ar-SA"/>
        </w:rPr>
        <w:t>的管理服务制度，</w:t>
      </w:r>
      <w:r>
        <w:rPr>
          <w:rFonts w:hint="eastAsia" w:ascii="Times New Roman" w:hAnsi="Times New Roman" w:eastAsia="仿宋_GB2312"/>
          <w:color w:val="auto"/>
          <w:spacing w:val="-6"/>
          <w:sz w:val="32"/>
          <w:szCs w:val="32"/>
          <w:highlight w:val="none"/>
          <w:shd w:val="clear" w:color="auto" w:fill="auto"/>
        </w:rPr>
        <w:t>对外提供开放共享服务</w:t>
      </w:r>
      <w:r>
        <w:rPr>
          <w:rFonts w:hint="eastAsia" w:eastAsia="仿宋_GB2312"/>
          <w:color w:val="auto"/>
          <w:spacing w:val="-6"/>
          <w:sz w:val="32"/>
          <w:szCs w:val="32"/>
          <w:highlight w:val="none"/>
          <w:shd w:val="clear" w:color="auto" w:fill="auto"/>
          <w:lang w:eastAsia="zh-CN"/>
        </w:rPr>
        <w:t>，</w:t>
      </w:r>
      <w:r>
        <w:rPr>
          <w:rFonts w:hint="eastAsia" w:ascii="Times New Roman" w:hAnsi="Times New Roman" w:eastAsia="仿宋_GB2312"/>
          <w:color w:val="auto"/>
          <w:spacing w:val="-6"/>
          <w:sz w:val="32"/>
          <w:szCs w:val="32"/>
          <w:highlight w:val="none"/>
          <w:shd w:val="clear" w:color="auto" w:fill="auto"/>
          <w:lang w:val="en-US" w:eastAsia="zh-CN"/>
        </w:rPr>
        <w:t>服务完成后在省共享平台上及时、如实备案服务记录，</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2CA34243">
      <w:pPr>
        <w:keepNext w:val="0"/>
        <w:keepLines w:val="0"/>
        <w:pageBreakBefore w:val="0"/>
        <w:widowControl w:val="0"/>
        <w:kinsoku/>
        <w:wordWrap/>
        <w:overflowPunct/>
        <w:topLinePunct w:val="0"/>
        <w:autoSpaceDE/>
        <w:autoSpaceDN/>
        <w:bidi w:val="0"/>
        <w:spacing w:line="560" w:lineRule="exact"/>
        <w:ind w:firstLine="640"/>
        <w:outlineLvl w:val="9"/>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w:t>
      </w:r>
      <w:r>
        <w:rPr>
          <w:rFonts w:hint="eastAsia" w:eastAsia="仿宋_GB2312"/>
          <w:color w:val="auto"/>
          <w:sz w:val="32"/>
          <w:szCs w:val="32"/>
          <w:shd w:val="clear" w:color="auto" w:fill="auto"/>
          <w:lang w:val="en-US" w:eastAsia="zh-CN"/>
        </w:rPr>
        <w:t>三</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管理单位通过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共享平台在线</w:t>
      </w:r>
      <w:r>
        <w:rPr>
          <w:rFonts w:hint="eastAsia" w:eastAsia="仿宋_GB2312"/>
          <w:color w:val="auto"/>
          <w:sz w:val="32"/>
          <w:szCs w:val="32"/>
          <w:shd w:val="clear" w:color="auto" w:fill="auto"/>
          <w:lang w:eastAsia="zh-CN"/>
        </w:rPr>
        <w:t>填报并提交</w:t>
      </w:r>
      <w:r>
        <w:rPr>
          <w:rFonts w:hint="eastAsia" w:ascii="Times New Roman" w:hAnsi="Times New Roman" w:eastAsia="仿宋_GB2312"/>
          <w:color w:val="auto"/>
          <w:sz w:val="32"/>
          <w:szCs w:val="32"/>
          <w:shd w:val="clear" w:color="auto" w:fill="auto"/>
        </w:rPr>
        <w:t>《湖南省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科研仪器管理单位开放共享服务后补助申请书》，</w:t>
      </w:r>
      <w:r>
        <w:rPr>
          <w:rFonts w:hint="eastAsia" w:eastAsia="仿宋_GB2312"/>
          <w:color w:val="auto"/>
          <w:sz w:val="32"/>
          <w:szCs w:val="32"/>
          <w:shd w:val="clear" w:color="auto" w:fill="auto"/>
          <w:lang w:val="en-US" w:eastAsia="zh-CN"/>
        </w:rPr>
        <w:t>申请书中的共享服务记录</w:t>
      </w:r>
      <w:r>
        <w:rPr>
          <w:rFonts w:hint="eastAsia" w:ascii="Times New Roman" w:hAnsi="Times New Roman" w:eastAsia="仿宋_GB2312"/>
          <w:color w:val="auto"/>
          <w:sz w:val="32"/>
          <w:szCs w:val="32"/>
          <w:shd w:val="clear" w:color="auto" w:fill="auto"/>
        </w:rPr>
        <w:t>以</w:t>
      </w:r>
      <w:r>
        <w:rPr>
          <w:rFonts w:hint="eastAsia" w:eastAsia="仿宋_GB2312"/>
          <w:color w:val="auto"/>
          <w:sz w:val="32"/>
          <w:szCs w:val="32"/>
          <w:shd w:val="clear" w:color="auto" w:fill="auto"/>
          <w:lang w:val="en-US" w:eastAsia="zh-CN"/>
        </w:rPr>
        <w:t>管理单位在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z w:val="32"/>
          <w:szCs w:val="32"/>
          <w:shd w:val="clear" w:color="auto" w:fill="auto"/>
          <w:lang w:val="en-US" w:eastAsia="zh-CN"/>
        </w:rPr>
        <w:t>备案</w:t>
      </w:r>
      <w:r>
        <w:rPr>
          <w:rFonts w:hint="eastAsia" w:ascii="Times New Roman" w:hAnsi="Times New Roman" w:eastAsia="仿宋_GB2312"/>
          <w:color w:val="auto"/>
          <w:sz w:val="32"/>
          <w:szCs w:val="32"/>
          <w:shd w:val="clear" w:color="auto" w:fill="auto"/>
        </w:rPr>
        <w:t>记录为准。</w:t>
      </w:r>
    </w:p>
    <w:p w14:paraId="1A967D04">
      <w:pPr>
        <w:keepNext w:val="0"/>
        <w:keepLines w:val="0"/>
        <w:pageBreakBefore w:val="0"/>
        <w:widowControl w:val="0"/>
        <w:kinsoku/>
        <w:wordWrap/>
        <w:overflowPunct/>
        <w:topLinePunct w:val="0"/>
        <w:autoSpaceDE/>
        <w:autoSpaceDN/>
        <w:bidi w:val="0"/>
        <w:spacing w:line="560" w:lineRule="exact"/>
        <w:ind w:firstLine="640" w:firstLineChars="200"/>
        <w:outlineLvl w:val="9"/>
        <w:rPr>
          <w:rFonts w:ascii="Times New Roman" w:hAnsi="Times New Roman" w:eastAsia="仿宋_GB2312"/>
          <w:color w:val="auto"/>
          <w:sz w:val="32"/>
          <w:szCs w:val="32"/>
        </w:rPr>
      </w:pPr>
      <w:r>
        <w:rPr>
          <w:rFonts w:ascii="Times New Roman" w:hAnsi="Times New Roman" w:eastAsia="仿宋_GB2312"/>
          <w:color w:val="auto"/>
          <w:sz w:val="32"/>
          <w:szCs w:val="32"/>
        </w:rPr>
        <w:t>管理单位完成线上填报后，主管部门</w:t>
      </w:r>
      <w:r>
        <w:rPr>
          <w:rFonts w:hint="eastAsia" w:ascii="Times New Roman" w:hAnsi="Times New Roman" w:eastAsia="仿宋_GB2312"/>
          <w:color w:val="auto"/>
          <w:sz w:val="32"/>
          <w:szCs w:val="32"/>
          <w:lang w:eastAsia="zh-CN"/>
        </w:rPr>
        <w:t>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27FA3A95">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四</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委托第三方专业机构进行审核。</w:t>
      </w:r>
    </w:p>
    <w:p w14:paraId="7466CD0B">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b/>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五</w:t>
      </w:r>
      <w:r>
        <w:rPr>
          <w:rFonts w:ascii="Times New Roman" w:hAnsi="Times New Roman" w:eastAsia="仿宋_GB2312"/>
          <w:color w:val="auto"/>
          <w:sz w:val="32"/>
          <w:szCs w:val="32"/>
        </w:rPr>
        <w:t>）省科技厅会同省财政厅依据审核结果提出后补助计划，按程序审批后向社会公示，公示无异议后下达后补助经费。</w:t>
      </w:r>
    </w:p>
    <w:p w14:paraId="578B2AD0">
      <w:pPr>
        <w:keepNext w:val="0"/>
        <w:keepLines w:val="0"/>
        <w:pageBreakBefore w:val="0"/>
        <w:widowControl w:val="0"/>
        <w:kinsoku/>
        <w:wordWrap/>
        <w:overflowPunct/>
        <w:topLinePunct w:val="0"/>
        <w:autoSpaceDE/>
        <w:autoSpaceDN/>
        <w:bidi w:val="0"/>
        <w:spacing w:line="560" w:lineRule="exact"/>
        <w:ind w:firstLine="803" w:firstLineChars="250"/>
        <w:rPr>
          <w:rFonts w:ascii="Times New Roman" w:hAnsi="Times New Roman" w:eastAsia="仿宋_GB2312"/>
          <w:b/>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一</w:t>
      </w:r>
      <w:r>
        <w:rPr>
          <w:rFonts w:ascii="Times New Roman" w:hAnsi="Times New Roman" w:eastAsia="仿宋_GB2312"/>
          <w:b/>
          <w:color w:val="auto"/>
          <w:sz w:val="32"/>
          <w:szCs w:val="32"/>
        </w:rPr>
        <w:t>条　</w:t>
      </w:r>
      <w:r>
        <w:rPr>
          <w:rFonts w:ascii="Times New Roman" w:hAnsi="Times New Roman" w:eastAsia="仿宋_GB2312"/>
          <w:color w:val="auto"/>
          <w:sz w:val="32"/>
          <w:szCs w:val="32"/>
        </w:rPr>
        <w:t>管理单位开放共享服务后补助金额：</w:t>
      </w:r>
    </w:p>
    <w:p w14:paraId="0774F52F">
      <w:pPr>
        <w:keepNext w:val="0"/>
        <w:keepLines w:val="0"/>
        <w:pageBreakBefore w:val="0"/>
        <w:widowControl w:val="0"/>
        <w:kinsoku/>
        <w:wordWrap/>
        <w:overflowPunct/>
        <w:topLinePunct w:val="0"/>
        <w:autoSpaceDE/>
        <w:autoSpaceDN/>
        <w:bidi w:val="0"/>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shd w:val="clear" w:color="auto" w:fill="auto"/>
        </w:rPr>
        <w:t>管理单位后补助总额等于该单位加入</w:t>
      </w:r>
      <w:r>
        <w:rPr>
          <w:rFonts w:hint="eastAsia"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w:t>
      </w:r>
      <w:r>
        <w:rPr>
          <w:rFonts w:hint="eastAsia" w:ascii="Times New Roman" w:hAnsi="Times New Roman" w:eastAsia="仿宋_GB2312"/>
          <w:color w:val="auto"/>
          <w:sz w:val="32"/>
          <w:szCs w:val="32"/>
          <w:shd w:val="clear" w:color="auto" w:fill="auto"/>
          <w:lang w:eastAsia="zh-CN"/>
        </w:rPr>
        <w:t>单台套</w:t>
      </w:r>
      <w:r>
        <w:rPr>
          <w:rFonts w:hint="eastAsia" w:ascii="Times New Roman" w:hAnsi="Times New Roman" w:eastAsia="仿宋_GB2312"/>
          <w:color w:val="auto"/>
          <w:sz w:val="32"/>
          <w:szCs w:val="32"/>
          <w:shd w:val="clear" w:color="auto" w:fill="auto"/>
        </w:rPr>
        <w:t>科研设施和仪器后补助金额的总和。</w:t>
      </w:r>
      <w:r>
        <w:rPr>
          <w:rFonts w:hint="eastAsia" w:ascii="Times New Roman" w:hAnsi="Times New Roman" w:eastAsia="仿宋_GB2312"/>
          <w:b w:val="0"/>
          <w:color w:val="auto"/>
          <w:sz w:val="32"/>
          <w:szCs w:val="32"/>
          <w:shd w:val="clear" w:color="auto" w:fill="auto"/>
        </w:rPr>
        <w:t>同一管理单位同一年度后补助金额最高为</w:t>
      </w:r>
      <w:r>
        <w:rPr>
          <w:rFonts w:hint="eastAsia" w:ascii="Times New Roman" w:hAnsi="Times New Roman" w:eastAsia="仿宋_GB2312"/>
          <w:b w:val="0"/>
          <w:color w:val="auto"/>
          <w:sz w:val="32"/>
          <w:szCs w:val="32"/>
          <w:shd w:val="clear" w:color="auto" w:fill="auto"/>
          <w:lang w:val="en-US" w:eastAsia="zh-CN"/>
        </w:rPr>
        <w:t>2</w:t>
      </w:r>
      <w:r>
        <w:rPr>
          <w:rFonts w:hint="eastAsia" w:ascii="Times New Roman" w:hAnsi="Times New Roman" w:eastAsia="仿宋_GB2312"/>
          <w:b w:val="0"/>
          <w:color w:val="auto"/>
          <w:sz w:val="32"/>
          <w:szCs w:val="32"/>
          <w:shd w:val="clear" w:color="auto" w:fill="auto"/>
        </w:rPr>
        <w:t>00万元</w:t>
      </w:r>
      <w:r>
        <w:rPr>
          <w:rFonts w:hint="eastAsia" w:eastAsia="仿宋_GB2312"/>
          <w:b w:val="0"/>
          <w:bCs/>
          <w:color w:val="auto"/>
          <w:sz w:val="32"/>
          <w:szCs w:val="32"/>
          <w:highlight w:val="none"/>
          <w:u w:val="none"/>
          <w:lang w:val="en-US" w:eastAsia="zh-CN"/>
        </w:rPr>
        <w:t>（省实验室、省重大科技基础设施补助额度单独计算）</w:t>
      </w:r>
      <w:r>
        <w:rPr>
          <w:rFonts w:ascii="Times New Roman" w:hAnsi="Times New Roman" w:eastAsia="仿宋_GB2312"/>
          <w:color w:val="auto"/>
          <w:sz w:val="32"/>
          <w:szCs w:val="32"/>
        </w:rPr>
        <w:t>。</w:t>
      </w:r>
    </w:p>
    <w:p w14:paraId="1B491086">
      <w:pPr>
        <w:keepNext w:val="0"/>
        <w:keepLines w:val="0"/>
        <w:pageBreakBefore w:val="0"/>
        <w:widowControl w:val="0"/>
        <w:kinsoku/>
        <w:wordWrap/>
        <w:overflowPunct/>
        <w:topLinePunct w:val="0"/>
        <w:autoSpaceDE/>
        <w:autoSpaceDN/>
        <w:bidi w:val="0"/>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shd w:val="clear" w:color="auto" w:fill="auto"/>
        </w:rPr>
        <w:t>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科研设施和仪器后补助金额等于其开放共享服务收入乘以</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lang w:eastAsia="zh-CN"/>
        </w:rPr>
        <w:t>比例</w:t>
      </w:r>
      <w:r>
        <w:rPr>
          <w:rFonts w:hint="eastAsia" w:ascii="Times New Roman" w:hAnsi="Times New Roman" w:eastAsia="仿宋_GB2312"/>
          <w:color w:val="auto"/>
          <w:sz w:val="32"/>
          <w:szCs w:val="32"/>
          <w:shd w:val="clear" w:color="auto" w:fill="auto"/>
        </w:rPr>
        <w:t>，开放共享服务收入是指管理单位将本单位加入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共享平台的科研设施和仪器向非关联企业、大学生创业团队（个人）等开放共享所获得的收入。同一年度，单台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科研设施和仪器后补助金额不超过5万元</w:t>
      </w:r>
      <w:r>
        <w:rPr>
          <w:rFonts w:hint="eastAsia" w:ascii="Times New Roman" w:hAnsi="Times New Roman" w:eastAsia="仿宋_GB2312"/>
          <w:color w:val="auto"/>
          <w:sz w:val="32"/>
          <w:szCs w:val="32"/>
        </w:rPr>
        <w:t>。</w:t>
      </w:r>
    </w:p>
    <w:p w14:paraId="03B170B5">
      <w:pPr>
        <w:keepNext w:val="0"/>
        <w:keepLines w:val="0"/>
        <w:pageBreakBefore w:val="0"/>
        <w:widowControl w:val="0"/>
        <w:kinsoku/>
        <w:wordWrap/>
        <w:overflowPunct/>
        <w:topLinePunct w:val="0"/>
        <w:autoSpaceDE/>
        <w:autoSpaceDN/>
        <w:bidi w:val="0"/>
        <w:spacing w:line="560" w:lineRule="exact"/>
        <w:ind w:firstLine="645"/>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ascii="Times New Roman" w:hAnsi="Times New Roman" w:eastAsia="仿宋_GB2312"/>
          <w:color w:val="auto"/>
          <w:sz w:val="32"/>
          <w:szCs w:val="32"/>
        </w:rPr>
        <w:t>管理单位开放共享服务后补助</w:t>
      </w:r>
      <w:r>
        <w:rPr>
          <w:rFonts w:hint="default" w:ascii="Times New Roman" w:hAnsi="Times New Roman" w:eastAsia="仿宋_GB2312" w:cs="Times New Roman"/>
          <w:color w:val="auto"/>
          <w:sz w:val="32"/>
          <w:szCs w:val="32"/>
          <w:lang w:val="en-US" w:eastAsia="zh-CN"/>
        </w:rPr>
        <w:t>比例与管理单位评价考核结果挂钩，最高</w:t>
      </w:r>
      <w:r>
        <w:rPr>
          <w:rFonts w:hint="default" w:ascii="Times New Roman" w:hAnsi="Times New Roman" w:eastAsia="仿宋_GB2312" w:cs="Times New Roman"/>
          <w:color w:val="auto"/>
          <w:sz w:val="32"/>
          <w:szCs w:val="32"/>
        </w:rPr>
        <w:t>不超过20%</w:t>
      </w:r>
      <w:r>
        <w:rPr>
          <w:rFonts w:hint="default" w:ascii="Times New Roman" w:hAnsi="Times New Roman" w:eastAsia="仿宋_GB2312" w:cs="Times New Roman"/>
          <w:color w:val="auto"/>
          <w:sz w:val="32"/>
          <w:szCs w:val="32"/>
          <w:lang w:eastAsia="zh-CN"/>
        </w:rPr>
        <w:t>。</w:t>
      </w:r>
    </w:p>
    <w:p w14:paraId="6FD09E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textAlignment w:val="auto"/>
        <w:outlineLvl w:val="9"/>
        <w:rPr>
          <w:rFonts w:hint="eastAsia" w:ascii="Times New Roman" w:hAnsi="Times New Roman" w:eastAsia="仿宋_GB2312"/>
          <w:b/>
          <w:bCs/>
          <w:color w:val="auto"/>
          <w:sz w:val="32"/>
          <w:szCs w:val="32"/>
          <w:lang w:eastAsia="zh-CN"/>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四</w:t>
      </w:r>
      <w:r>
        <w:rPr>
          <w:rFonts w:hint="default"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lang w:val="en-US" w:eastAsia="zh-CN"/>
        </w:rPr>
        <w:t>管理单位获得的开放共享</w:t>
      </w:r>
      <w:r>
        <w:rPr>
          <w:rFonts w:hint="eastAsia"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后补助资金可用于开放共享的科研设施和仪器的运行维护、</w:t>
      </w:r>
      <w:r>
        <w:rPr>
          <w:rFonts w:hint="eastAsia" w:eastAsia="仿宋_GB2312" w:cs="Times New Roman"/>
          <w:color w:val="auto"/>
          <w:sz w:val="32"/>
          <w:szCs w:val="32"/>
          <w:lang w:val="en-US" w:eastAsia="zh-CN"/>
        </w:rPr>
        <w:t>计量校准、</w:t>
      </w:r>
      <w:r>
        <w:rPr>
          <w:rFonts w:hint="eastAsia" w:ascii="Times New Roman" w:hAnsi="Times New Roman" w:eastAsia="仿宋_GB2312" w:cs="Times New Roman"/>
          <w:color w:val="auto"/>
          <w:sz w:val="32"/>
          <w:szCs w:val="32"/>
          <w:lang w:val="en-US" w:eastAsia="zh-CN"/>
        </w:rPr>
        <w:t>升级改造、日常管理</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b w:val="0"/>
          <w:bCs w:val="0"/>
          <w:color w:val="auto"/>
          <w:sz w:val="32"/>
          <w:szCs w:val="32"/>
          <w:lang w:val="en-US" w:eastAsia="zh-CN"/>
        </w:rPr>
        <w:t>人员激励</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w:t>
      </w:r>
    </w:p>
    <w:p w14:paraId="783EBEDD">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黑体"/>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二</w:t>
      </w:r>
      <w:r>
        <w:rPr>
          <w:rFonts w:ascii="Times New Roman" w:hAnsi="Times New Roman" w:eastAsia="仿宋_GB2312"/>
          <w:b/>
          <w:color w:val="auto"/>
          <w:sz w:val="32"/>
          <w:szCs w:val="32"/>
        </w:rPr>
        <w:t>条　</w:t>
      </w:r>
      <w:r>
        <w:rPr>
          <w:rFonts w:ascii="Times New Roman" w:hAnsi="Times New Roman" w:eastAsia="仿宋_GB2312"/>
          <w:color w:val="auto"/>
          <w:sz w:val="32"/>
          <w:szCs w:val="32"/>
        </w:rPr>
        <w:t>鼓励各主管部门、市州等根据实际情况对管理单位开放共享服务给予配套支持。</w:t>
      </w:r>
    </w:p>
    <w:p w14:paraId="1C3D6CCA">
      <w:pPr>
        <w:keepNext w:val="0"/>
        <w:keepLines w:val="0"/>
        <w:pageBreakBefore w:val="0"/>
        <w:widowControl w:val="0"/>
        <w:kinsoku/>
        <w:wordWrap/>
        <w:overflowPunct/>
        <w:topLinePunct w:val="0"/>
        <w:autoSpaceDE/>
        <w:autoSpaceDN/>
        <w:bidi w:val="0"/>
        <w:spacing w:line="560" w:lineRule="exact"/>
        <w:jc w:val="center"/>
        <w:rPr>
          <w:rFonts w:hint="eastAsia" w:ascii="Times New Roman" w:hAnsi="Times New Roman" w:eastAsia="黑体"/>
          <w:color w:val="auto"/>
          <w:sz w:val="32"/>
          <w:szCs w:val="32"/>
          <w:lang w:eastAsia="zh-CN"/>
        </w:rPr>
      </w:pPr>
      <w:r>
        <w:rPr>
          <w:rFonts w:ascii="Times New Roman" w:hAnsi="Times New Roman" w:eastAsia="黑体"/>
          <w:color w:val="auto"/>
          <w:sz w:val="32"/>
          <w:szCs w:val="32"/>
        </w:rPr>
        <w:t>第四章  科研设施和仪器用户使用</w:t>
      </w:r>
      <w:r>
        <w:rPr>
          <w:rFonts w:hint="eastAsia" w:ascii="Times New Roman" w:hAnsi="Times New Roman" w:eastAsia="黑体"/>
          <w:color w:val="auto"/>
          <w:sz w:val="32"/>
          <w:szCs w:val="32"/>
          <w:lang w:val="en-US" w:eastAsia="zh-CN"/>
        </w:rPr>
        <w:t>补助</w:t>
      </w:r>
    </w:p>
    <w:p w14:paraId="2BC2029C">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b/>
          <w:color w:val="auto"/>
          <w:sz w:val="32"/>
          <w:szCs w:val="32"/>
        </w:rPr>
      </w:pPr>
      <w:bookmarkStart w:id="0" w:name="OLE_LINK18"/>
      <w:bookmarkStart w:id="1" w:name="OLE_LINK19"/>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三</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省财政</w:t>
      </w:r>
      <w:r>
        <w:rPr>
          <w:rFonts w:hint="default" w:ascii="Times New Roman" w:hAnsi="Times New Roman" w:eastAsia="仿宋_GB2312"/>
          <w:color w:val="auto"/>
          <w:sz w:val="32"/>
          <w:szCs w:val="32"/>
        </w:rPr>
        <w:t>对</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default" w:ascii="Times New Roman" w:hAnsi="Times New Roman" w:eastAsia="仿宋_GB2312" w:cs="Times New Roman"/>
          <w:color w:val="auto"/>
          <w:sz w:val="32"/>
          <w:szCs w:val="32"/>
          <w:highlight w:val="none"/>
        </w:rPr>
        <w:t>使用</w:t>
      </w:r>
      <w:r>
        <w:rPr>
          <w:rFonts w:hint="eastAsia" w:eastAsia="仿宋_GB2312" w:cs="Times New Roman"/>
          <w:color w:val="auto"/>
          <w:sz w:val="32"/>
          <w:szCs w:val="32"/>
          <w:highlight w:val="none"/>
          <w:lang w:eastAsia="zh-CN"/>
        </w:rPr>
        <w:t>加入省共享平台的科研设施和仪器</w:t>
      </w:r>
      <w:r>
        <w:rPr>
          <w:rFonts w:hint="default" w:ascii="Times New Roman" w:hAnsi="Times New Roman" w:eastAsia="仿宋_GB2312" w:cs="Times New Roman"/>
          <w:color w:val="auto"/>
          <w:sz w:val="32"/>
          <w:szCs w:val="32"/>
          <w:highlight w:val="none"/>
        </w:rPr>
        <w:t>支付</w:t>
      </w:r>
      <w:r>
        <w:rPr>
          <w:rFonts w:hint="eastAsia" w:eastAsia="仿宋_GB2312" w:cs="Times New Roman"/>
          <w:color w:val="auto"/>
          <w:sz w:val="32"/>
          <w:szCs w:val="32"/>
          <w:highlight w:val="none"/>
          <w:lang w:eastAsia="zh-CN"/>
        </w:rPr>
        <w:t>的</w:t>
      </w:r>
      <w:r>
        <w:rPr>
          <w:rFonts w:hint="eastAsia" w:eastAsia="仿宋_GB2312" w:cs="Times New Roman"/>
          <w:color w:val="auto"/>
          <w:sz w:val="32"/>
          <w:szCs w:val="32"/>
          <w:highlight w:val="none"/>
          <w:lang w:val="en-US" w:eastAsia="zh-CN"/>
        </w:rPr>
        <w:t>检验检测</w:t>
      </w:r>
      <w:r>
        <w:rPr>
          <w:rFonts w:hint="default" w:ascii="Times New Roman" w:hAnsi="Times New Roman" w:eastAsia="仿宋_GB2312" w:cs="Times New Roman"/>
          <w:color w:val="auto"/>
          <w:sz w:val="32"/>
          <w:szCs w:val="32"/>
          <w:highlight w:val="none"/>
        </w:rPr>
        <w:t>费用进行补助</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对象</w:t>
      </w:r>
      <w:r>
        <w:rPr>
          <w:rFonts w:hint="eastAsia" w:ascii="Times New Roman" w:hAnsi="Times New Roman" w:eastAsia="仿宋_GB2312"/>
          <w:color w:val="auto"/>
          <w:sz w:val="32"/>
          <w:szCs w:val="32"/>
          <w:shd w:val="clear" w:color="auto" w:fill="auto"/>
          <w:lang w:val="en-US" w:eastAsia="zh-CN"/>
        </w:rPr>
        <w:t>分为两类</w:t>
      </w:r>
      <w:r>
        <w:rPr>
          <w:rFonts w:ascii="Times New Roman" w:hAnsi="Times New Roman" w:eastAsia="仿宋_GB2312"/>
          <w:color w:val="auto"/>
          <w:sz w:val="32"/>
          <w:szCs w:val="32"/>
        </w:rPr>
        <w:t>：</w:t>
      </w:r>
      <w:r>
        <w:rPr>
          <w:rFonts w:ascii="Times New Roman" w:hAnsi="Times New Roman" w:eastAsia="仿宋_GB2312"/>
          <w:b/>
          <w:color w:val="auto"/>
          <w:sz w:val="32"/>
          <w:szCs w:val="32"/>
        </w:rPr>
        <w:t>　</w:t>
      </w:r>
    </w:p>
    <w:p w14:paraId="172BA6B4">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eastAsia="仿宋_GB2312" w:cs="仿宋_GB2312"/>
          <w:b w:val="0"/>
          <w:bCs/>
          <w:color w:val="auto"/>
          <w:sz w:val="32"/>
          <w:szCs w:val="32"/>
          <w:highlight w:val="none"/>
          <w:lang w:val="en-US" w:eastAsia="zh-CN"/>
        </w:rPr>
        <w:t>企业</w:t>
      </w:r>
      <w:r>
        <w:rPr>
          <w:rFonts w:ascii="Times New Roman" w:hAnsi="Times New Roman" w:eastAsia="仿宋_GB2312"/>
          <w:color w:val="auto"/>
          <w:sz w:val="32"/>
          <w:szCs w:val="32"/>
        </w:rPr>
        <w:t>：</w:t>
      </w:r>
      <w:r>
        <w:rPr>
          <w:rFonts w:hint="eastAsia" w:eastAsia="仿宋_GB2312"/>
          <w:color w:val="auto"/>
          <w:sz w:val="32"/>
          <w:szCs w:val="32"/>
          <w:lang w:eastAsia="zh-CN"/>
        </w:rPr>
        <w:t>省内</w:t>
      </w:r>
      <w:r>
        <w:rPr>
          <w:rFonts w:ascii="Times New Roman" w:hAnsi="Times New Roman" w:eastAsia="仿宋_GB2312"/>
          <w:color w:val="auto"/>
          <w:sz w:val="32"/>
          <w:szCs w:val="32"/>
        </w:rPr>
        <w:t>具有独立法人资格的</w:t>
      </w:r>
      <w:r>
        <w:rPr>
          <w:rFonts w:hint="eastAsia" w:ascii="Times New Roman" w:hAnsi="Times New Roman" w:eastAsia="仿宋_GB2312"/>
          <w:color w:val="auto"/>
          <w:sz w:val="32"/>
          <w:szCs w:val="32"/>
          <w:lang w:eastAsia="zh-CN"/>
        </w:rPr>
        <w:t>企业</w:t>
      </w:r>
      <w:r>
        <w:rPr>
          <w:rFonts w:ascii="Times New Roman" w:hAnsi="Times New Roman" w:eastAsia="仿宋_GB2312"/>
          <w:color w:val="auto"/>
          <w:sz w:val="32"/>
          <w:szCs w:val="32"/>
        </w:rPr>
        <w:t>，与开展合作的单位无任何隶属、共建、产权纽带等关联关系。</w:t>
      </w:r>
    </w:p>
    <w:p w14:paraId="5B228D64">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：尚未注册企业，不具备独立法人资格，入驻省内科技企业孵化器、</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申请</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由所入驻的科技企业孵化器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等创业平台统一组织</w:t>
      </w:r>
      <w:r>
        <w:rPr>
          <w:rFonts w:hint="eastAsia" w:eastAsia="仿宋_GB2312"/>
          <w:color w:val="auto"/>
          <w:sz w:val="32"/>
          <w:szCs w:val="32"/>
          <w:lang w:eastAsia="zh-CN"/>
        </w:rPr>
        <w:t>报送</w:t>
      </w:r>
      <w:r>
        <w:rPr>
          <w:rFonts w:ascii="Times New Roman" w:hAnsi="Times New Roman" w:eastAsia="仿宋_GB2312"/>
          <w:color w:val="auto"/>
          <w:sz w:val="32"/>
          <w:szCs w:val="32"/>
        </w:rPr>
        <w:t>。</w:t>
      </w:r>
    </w:p>
    <w:p w14:paraId="156E9DC7">
      <w:pPr>
        <w:keepNext w:val="0"/>
        <w:keepLines w:val="0"/>
        <w:pageBreakBefore w:val="0"/>
        <w:widowControl w:val="0"/>
        <w:kinsoku/>
        <w:wordWrap/>
        <w:overflowPunct/>
        <w:topLinePunct w:val="0"/>
        <w:autoSpaceDE/>
        <w:autoSpaceDN/>
        <w:bidi w:val="0"/>
        <w:spacing w:line="560" w:lineRule="exact"/>
        <w:ind w:firstLine="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范畴为：</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eastAsia="仿宋_GB2312"/>
          <w:color w:val="auto"/>
          <w:sz w:val="32"/>
          <w:szCs w:val="32"/>
          <w:shd w:val="clear" w:color="auto" w:fill="auto"/>
          <w:lang w:eastAsia="zh-CN"/>
        </w:rPr>
        <w:t>等</w:t>
      </w:r>
      <w:r>
        <w:rPr>
          <w:rFonts w:hint="eastAsia" w:ascii="Times New Roman" w:hAnsi="Times New Roman" w:eastAsia="仿宋_GB2312"/>
          <w:color w:val="auto"/>
          <w:sz w:val="32"/>
          <w:szCs w:val="32"/>
          <w:shd w:val="clear" w:color="auto" w:fill="auto"/>
        </w:rPr>
        <w:t>使用</w:t>
      </w:r>
      <w:r>
        <w:rPr>
          <w:rFonts w:hint="eastAsia" w:ascii="Times New Roman" w:hAnsi="Times New Roman" w:eastAsia="仿宋_GB2312"/>
          <w:color w:val="auto"/>
          <w:sz w:val="32"/>
          <w:szCs w:val="32"/>
          <w:shd w:val="clear" w:color="auto" w:fill="auto"/>
          <w:lang w:val="en-US" w:eastAsia="zh-CN"/>
        </w:rPr>
        <w:t>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共享平台的科研设施和仪器提供的检验检测服务等产生的费用（不包含法定认证、执法检查、强制</w:t>
      </w:r>
      <w:r>
        <w:rPr>
          <w:rFonts w:hint="eastAsia" w:ascii="Times New Roman" w:hAnsi="Times New Roman" w:eastAsia="仿宋_GB2312"/>
          <w:color w:val="auto"/>
          <w:sz w:val="32"/>
          <w:szCs w:val="32"/>
          <w:shd w:val="clear" w:color="auto" w:fill="auto"/>
          <w:lang w:eastAsia="zh-CN"/>
        </w:rPr>
        <w:t>检定</w:t>
      </w:r>
      <w:r>
        <w:rPr>
          <w:rFonts w:hint="eastAsia" w:ascii="Times New Roman" w:hAnsi="Times New Roman" w:eastAsia="仿宋_GB2312"/>
          <w:color w:val="auto"/>
          <w:sz w:val="32"/>
          <w:szCs w:val="32"/>
          <w:shd w:val="clear" w:color="auto" w:fill="auto"/>
        </w:rPr>
        <w:t>、商业验货、大批量验货、医疗服务等）。</w:t>
      </w:r>
    </w:p>
    <w:p w14:paraId="163E2254">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五</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科研设施和仪器用户使用</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流程：</w:t>
      </w:r>
    </w:p>
    <w:p w14:paraId="55CDADE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olor w:val="auto"/>
          <w:sz w:val="32"/>
          <w:szCs w:val="32"/>
        </w:rPr>
        <w:t>（一）</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进入省共享平台首页，选择以“普通用户”身份注册账号（已注册的</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w:t>
      </w:r>
      <w:r>
        <w:rPr>
          <w:rFonts w:hint="eastAsia" w:eastAsia="仿宋_GB2312"/>
          <w:color w:val="auto"/>
          <w:spacing w:val="-6"/>
          <w:sz w:val="32"/>
          <w:szCs w:val="32"/>
          <w:highlight w:val="none"/>
          <w:shd w:val="clear" w:color="auto" w:fill="auto"/>
          <w:lang w:val="en-US" w:eastAsia="zh-CN"/>
        </w:rPr>
        <w:t>（个人）</w:t>
      </w:r>
      <w:r>
        <w:rPr>
          <w:rFonts w:hint="eastAsia" w:ascii="Times New Roman" w:hAnsi="Times New Roman" w:eastAsia="仿宋_GB2312"/>
          <w:color w:val="auto"/>
          <w:spacing w:val="-6"/>
          <w:sz w:val="32"/>
          <w:szCs w:val="32"/>
          <w:highlight w:val="none"/>
          <w:shd w:val="clear" w:color="auto" w:fill="auto"/>
          <w:lang w:val="en-US" w:eastAsia="zh-CN"/>
        </w:rPr>
        <w:t>信息填报与入网工作。</w:t>
      </w:r>
    </w:p>
    <w:p w14:paraId="7438A68E">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pacing w:val="-6"/>
          <w:sz w:val="32"/>
          <w:szCs w:val="32"/>
          <w:highlight w:val="none"/>
          <w:shd w:val="clear" w:color="auto" w:fill="auto"/>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二）</w:t>
      </w:r>
      <w:r>
        <w:rPr>
          <w:rFonts w:hint="eastAsia" w:eastAsia="仿宋_GB2312"/>
          <w:color w:val="auto"/>
          <w:sz w:val="32"/>
          <w:szCs w:val="32"/>
          <w:shd w:val="clear" w:color="auto" w:fill="auto"/>
          <w:lang w:val="en-US" w:eastAsia="zh-CN"/>
        </w:rPr>
        <w:t>用户通过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在线</w:t>
      </w:r>
      <w:r>
        <w:rPr>
          <w:rFonts w:hint="eastAsia" w:ascii="Times New Roman" w:hAnsi="Times New Roman" w:eastAsia="仿宋_GB2312"/>
          <w:color w:val="auto"/>
          <w:sz w:val="32"/>
          <w:szCs w:val="32"/>
          <w:shd w:val="clear" w:color="auto" w:fill="auto"/>
          <w:lang w:val="en-US" w:eastAsia="zh-CN"/>
        </w:rPr>
        <w:t>查找</w:t>
      </w:r>
      <w:r>
        <w:rPr>
          <w:rFonts w:hint="eastAsia" w:ascii="Times New Roman" w:hAnsi="Times New Roman" w:eastAsia="仿宋_GB2312"/>
          <w:color w:val="auto"/>
          <w:sz w:val="32"/>
          <w:szCs w:val="32"/>
          <w:shd w:val="clear" w:color="auto" w:fill="auto"/>
        </w:rPr>
        <w:t>服务需求，与管理单位</w:t>
      </w:r>
      <w:r>
        <w:rPr>
          <w:rFonts w:hint="default" w:ascii="Times New Roman" w:hAnsi="Times New Roman" w:eastAsia="仿宋_GB2312"/>
          <w:color w:val="auto"/>
          <w:sz w:val="32"/>
          <w:szCs w:val="32"/>
          <w:shd w:val="clear" w:color="auto" w:fill="auto"/>
          <w:lang w:val="en"/>
        </w:rPr>
        <w:t>达成合作意向并</w:t>
      </w:r>
      <w:r>
        <w:rPr>
          <w:rFonts w:hint="eastAsia" w:ascii="Times New Roman" w:hAnsi="Times New Roman" w:eastAsia="仿宋_GB2312"/>
          <w:color w:val="auto"/>
          <w:sz w:val="32"/>
          <w:szCs w:val="32"/>
          <w:shd w:val="clear" w:color="auto" w:fill="auto"/>
        </w:rPr>
        <w:t>开展线下</w:t>
      </w:r>
      <w:r>
        <w:rPr>
          <w:rFonts w:hint="eastAsia" w:eastAsia="仿宋_GB2312"/>
          <w:color w:val="auto"/>
          <w:sz w:val="32"/>
          <w:szCs w:val="32"/>
          <w:shd w:val="clear" w:color="auto" w:fill="auto"/>
          <w:lang w:eastAsia="zh-CN"/>
        </w:rPr>
        <w:t>检测</w:t>
      </w:r>
      <w:r>
        <w:rPr>
          <w:rFonts w:hint="eastAsia" w:ascii="Times New Roman" w:hAnsi="Times New Roman" w:eastAsia="仿宋_GB2312"/>
          <w:color w:val="auto"/>
          <w:sz w:val="32"/>
          <w:szCs w:val="32"/>
          <w:shd w:val="clear" w:color="auto" w:fill="auto"/>
        </w:rPr>
        <w:t>。</w:t>
      </w:r>
      <w:r>
        <w:rPr>
          <w:rFonts w:hint="eastAsia" w:eastAsia="仿宋_GB2312"/>
          <w:color w:val="auto"/>
          <w:spacing w:val="-6"/>
          <w:sz w:val="32"/>
          <w:szCs w:val="32"/>
          <w:highlight w:val="none"/>
          <w:shd w:val="clear" w:color="auto" w:fill="auto"/>
          <w:lang w:val="en-US" w:eastAsia="zh-CN"/>
        </w:rPr>
        <w:t>检测</w:t>
      </w:r>
      <w:r>
        <w:rPr>
          <w:rFonts w:hint="eastAsia" w:ascii="Times New Roman" w:hAnsi="Times New Roman" w:eastAsia="仿宋_GB2312"/>
          <w:color w:val="auto"/>
          <w:spacing w:val="-6"/>
          <w:sz w:val="32"/>
          <w:szCs w:val="32"/>
          <w:highlight w:val="none"/>
          <w:shd w:val="clear" w:color="auto" w:fill="auto"/>
          <w:lang w:val="en-US" w:eastAsia="zh-CN"/>
        </w:rPr>
        <w:t>完成后在省共享平台上</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4682504A">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用户在线填</w:t>
      </w:r>
      <w:r>
        <w:rPr>
          <w:rFonts w:hint="eastAsia" w:eastAsia="仿宋_GB2312"/>
          <w:color w:val="auto"/>
          <w:sz w:val="32"/>
          <w:szCs w:val="32"/>
          <w:shd w:val="clear" w:color="auto" w:fill="auto"/>
          <w:lang w:eastAsia="zh-CN"/>
        </w:rPr>
        <w:t>报</w:t>
      </w:r>
      <w:r>
        <w:rPr>
          <w:rFonts w:hint="eastAsia" w:ascii="Times New Roman" w:hAnsi="Times New Roman" w:eastAsia="仿宋_GB2312"/>
          <w:color w:val="auto"/>
          <w:sz w:val="32"/>
          <w:szCs w:val="32"/>
          <w:shd w:val="clear" w:color="auto" w:fill="auto"/>
        </w:rPr>
        <w:t>并提交《湖南省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兑现申请书》，</w:t>
      </w:r>
      <w:r>
        <w:rPr>
          <w:rFonts w:hint="eastAsia" w:eastAsia="仿宋_GB2312"/>
          <w:color w:val="auto"/>
          <w:sz w:val="32"/>
          <w:szCs w:val="32"/>
          <w:shd w:val="clear" w:color="auto" w:fill="auto"/>
          <w:lang w:val="en-US" w:eastAsia="zh-CN"/>
        </w:rPr>
        <w:t>申请书中的</w:t>
      </w:r>
      <w:r>
        <w:rPr>
          <w:rFonts w:hint="eastAsia" w:ascii="Times New Roman" w:hAnsi="Times New Roman" w:eastAsia="仿宋_GB2312"/>
          <w:color w:val="auto"/>
          <w:sz w:val="32"/>
          <w:szCs w:val="32"/>
          <w:shd w:val="clear" w:color="auto" w:fill="auto"/>
        </w:rPr>
        <w:t>申请</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金额以</w:t>
      </w:r>
      <w:r>
        <w:rPr>
          <w:rFonts w:hint="eastAsia" w:eastAsia="仿宋_GB2312"/>
          <w:color w:val="auto"/>
          <w:sz w:val="32"/>
          <w:szCs w:val="32"/>
          <w:shd w:val="clear" w:color="auto" w:fill="auto"/>
          <w:lang w:val="en-US" w:eastAsia="zh-CN"/>
        </w:rPr>
        <w:t>用户在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pacing w:val="-6"/>
          <w:sz w:val="32"/>
          <w:szCs w:val="32"/>
          <w:highlight w:val="none"/>
          <w:shd w:val="clear" w:color="auto" w:fill="auto"/>
          <w:lang w:val="en-US" w:eastAsia="zh-CN"/>
        </w:rPr>
        <w:t>佐证材料</w:t>
      </w:r>
      <w:r>
        <w:rPr>
          <w:rFonts w:hint="eastAsia" w:ascii="Times New Roman" w:hAnsi="Times New Roman" w:eastAsia="仿宋_GB2312"/>
          <w:color w:val="auto"/>
          <w:sz w:val="32"/>
          <w:szCs w:val="32"/>
          <w:shd w:val="clear" w:color="auto" w:fill="auto"/>
        </w:rPr>
        <w:t>记录为准。</w:t>
      </w:r>
    </w:p>
    <w:p w14:paraId="7B3225F0">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hint="eastAsia" w:eastAsia="仿宋_GB2312"/>
          <w:color w:val="auto"/>
          <w:sz w:val="32"/>
          <w:szCs w:val="32"/>
          <w:lang w:val="en-US" w:eastAsia="zh-CN"/>
        </w:rPr>
        <w:t>用户</w:t>
      </w:r>
      <w:r>
        <w:rPr>
          <w:rFonts w:ascii="Times New Roman" w:hAnsi="Times New Roman" w:eastAsia="仿宋_GB2312"/>
          <w:color w:val="auto"/>
          <w:sz w:val="32"/>
          <w:szCs w:val="32"/>
        </w:rPr>
        <w:t>完成线上填报后，市州</w:t>
      </w:r>
      <w:r>
        <w:rPr>
          <w:rFonts w:hint="eastAsia" w:eastAsia="仿宋_GB2312"/>
          <w:color w:val="auto"/>
          <w:sz w:val="32"/>
          <w:szCs w:val="32"/>
          <w:lang w:eastAsia="zh-CN"/>
        </w:rPr>
        <w:t>科技局进行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245FABBA">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委托第三方专业机构对申请材料进行核查。</w:t>
      </w:r>
    </w:p>
    <w:p w14:paraId="71080894">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五</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省科技厅会同省财政厅依据核查结果提出</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计划，按相关程序审批后向社会公示，公示无异议后下达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w:t>
      </w:r>
    </w:p>
    <w:p w14:paraId="27DA2149">
      <w:pPr>
        <w:keepNext w:val="0"/>
        <w:keepLines w:val="0"/>
        <w:pageBreakBefore w:val="0"/>
        <w:widowControl w:val="0"/>
        <w:kinsoku/>
        <w:wordWrap/>
        <w:overflowPunct/>
        <w:topLinePunct w:val="0"/>
        <w:autoSpaceDE/>
        <w:autoSpaceDN/>
        <w:bidi w:val="0"/>
        <w:spacing w:line="560" w:lineRule="exact"/>
        <w:ind w:firstLine="643" w:firstLineChars="200"/>
        <w:outlineLvl w:val="9"/>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bCs/>
          <w:color w:val="auto"/>
          <w:spacing w:val="0"/>
          <w:sz w:val="32"/>
          <w:szCs w:val="32"/>
          <w:lang w:val="en"/>
        </w:rPr>
        <w:t>科研设施和仪器</w:t>
      </w:r>
      <w:r>
        <w:rPr>
          <w:rFonts w:hint="eastAsia" w:ascii="Times New Roman" w:hAnsi="Times New Roman" w:eastAsia="仿宋_GB2312"/>
          <w:bCs/>
          <w:color w:val="auto"/>
          <w:spacing w:val="0"/>
          <w:sz w:val="32"/>
          <w:szCs w:val="32"/>
        </w:rPr>
        <w:t>用户使用</w:t>
      </w:r>
      <w:r>
        <w:rPr>
          <w:rFonts w:ascii="Times New Roman" w:hAnsi="Times New Roman" w:eastAsia="仿宋_GB2312"/>
          <w:bCs/>
          <w:color w:val="auto"/>
          <w:spacing w:val="0"/>
          <w:sz w:val="32"/>
          <w:szCs w:val="32"/>
          <w:lang w:val="en"/>
        </w:rPr>
        <w:t>补助</w:t>
      </w:r>
      <w:r>
        <w:rPr>
          <w:rFonts w:ascii="Times New Roman" w:hAnsi="Times New Roman" w:eastAsia="仿宋_GB2312" w:cs="Times New Roman"/>
          <w:bCs/>
          <w:color w:val="auto"/>
          <w:spacing w:val="0"/>
          <w:sz w:val="32"/>
          <w:szCs w:val="32"/>
        </w:rPr>
        <w:t>按照企业、大学生创业团队（个人）等使用</w:t>
      </w:r>
      <w:r>
        <w:rPr>
          <w:rFonts w:hint="eastAsia" w:ascii="Times New Roman" w:hAnsi="Times New Roman" w:eastAsia="仿宋_GB2312"/>
          <w:bCs/>
          <w:color w:val="auto"/>
          <w:spacing w:val="0"/>
          <w:sz w:val="32"/>
          <w:szCs w:val="32"/>
        </w:rPr>
        <w:t>省共享平台内的</w:t>
      </w:r>
      <w:r>
        <w:rPr>
          <w:rFonts w:ascii="Times New Roman" w:hAnsi="Times New Roman" w:eastAsia="仿宋_GB2312" w:cs="Times New Roman"/>
          <w:bCs/>
          <w:color w:val="auto"/>
          <w:spacing w:val="0"/>
          <w:sz w:val="32"/>
          <w:szCs w:val="32"/>
          <w:lang w:val="en"/>
        </w:rPr>
        <w:t>科研设施和仪器</w:t>
      </w:r>
      <w:r>
        <w:rPr>
          <w:rFonts w:ascii="Times New Roman" w:hAnsi="Times New Roman" w:eastAsia="仿宋_GB2312" w:cs="Times New Roman"/>
          <w:bCs/>
          <w:color w:val="auto"/>
          <w:spacing w:val="0"/>
          <w:sz w:val="32"/>
          <w:szCs w:val="32"/>
        </w:rPr>
        <w:t>支付的检</w:t>
      </w:r>
      <w:r>
        <w:rPr>
          <w:rFonts w:ascii="Times New Roman" w:hAnsi="Times New Roman" w:eastAsia="仿宋_GB2312" w:cs="Times New Roman"/>
          <w:b w:val="0"/>
          <w:bCs/>
          <w:color w:val="auto"/>
          <w:spacing w:val="0"/>
          <w:sz w:val="32"/>
          <w:szCs w:val="32"/>
        </w:rPr>
        <w:t>验检测费用</w:t>
      </w:r>
      <w:r>
        <w:rPr>
          <w:rFonts w:hint="eastAsia" w:ascii="Times New Roman" w:hAnsi="Times New Roman" w:eastAsia="仿宋_GB2312" w:cs="Times New Roman"/>
          <w:b w:val="0"/>
          <w:bCs/>
          <w:color w:val="auto"/>
          <w:spacing w:val="0"/>
          <w:sz w:val="32"/>
          <w:szCs w:val="32"/>
        </w:rPr>
        <w:t>的一定比例</w:t>
      </w:r>
      <w:r>
        <w:rPr>
          <w:rFonts w:ascii="Times New Roman" w:hAnsi="Times New Roman" w:eastAsia="仿宋_GB2312" w:cs="Times New Roman"/>
          <w:b w:val="0"/>
          <w:bCs/>
          <w:color w:val="auto"/>
          <w:spacing w:val="0"/>
          <w:sz w:val="32"/>
          <w:szCs w:val="32"/>
        </w:rPr>
        <w:t>予以</w:t>
      </w:r>
      <w:r>
        <w:rPr>
          <w:rFonts w:hint="eastAsia" w:ascii="Times New Roman" w:hAnsi="Times New Roman" w:eastAsia="仿宋_GB2312" w:cs="Times New Roman"/>
          <w:b w:val="0"/>
          <w:bCs/>
          <w:color w:val="auto"/>
          <w:spacing w:val="0"/>
          <w:sz w:val="32"/>
          <w:szCs w:val="32"/>
          <w:lang w:eastAsia="zh-CN"/>
        </w:rPr>
        <w:t>核算</w:t>
      </w:r>
      <w:r>
        <w:rPr>
          <w:rFonts w:hint="eastAsia" w:ascii="Times New Roman" w:hAnsi="Times New Roman" w:eastAsia="仿宋_GB2312" w:cs="Times New Roman"/>
          <w:b w:val="0"/>
          <w:bCs/>
          <w:color w:val="auto"/>
          <w:spacing w:val="0"/>
          <w:sz w:val="32"/>
          <w:szCs w:val="32"/>
        </w:rPr>
        <w:t>，其中一般企业按</w:t>
      </w:r>
      <w:r>
        <w:rPr>
          <w:rFonts w:ascii="Times New Roman" w:hAnsi="Times New Roman" w:eastAsia="仿宋_GB2312" w:cs="Times New Roman"/>
          <w:b w:val="0"/>
          <w:bCs/>
          <w:color w:val="auto"/>
          <w:spacing w:val="0"/>
          <w:sz w:val="32"/>
          <w:szCs w:val="32"/>
        </w:rPr>
        <w:t>50%</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cs="Times New Roman"/>
          <w:b w:val="0"/>
          <w:bCs/>
          <w:color w:val="auto"/>
          <w:spacing w:val="0"/>
          <w:sz w:val="32"/>
          <w:szCs w:val="32"/>
        </w:rPr>
        <w:t>，</w:t>
      </w:r>
      <w:r>
        <w:rPr>
          <w:rFonts w:ascii="Times New Roman" w:hAnsi="Times New Roman" w:eastAsia="仿宋_GB2312" w:cs="Times New Roman"/>
          <w:b w:val="0"/>
          <w:bCs/>
          <w:color w:val="auto"/>
          <w:spacing w:val="0"/>
          <w:sz w:val="32"/>
          <w:szCs w:val="32"/>
        </w:rPr>
        <w:t>大学生</w:t>
      </w:r>
      <w:r>
        <w:rPr>
          <w:rFonts w:hint="eastAsia" w:ascii="Times New Roman" w:hAnsi="Times New Roman" w:eastAsia="仿宋_GB2312" w:cs="Times New Roman"/>
          <w:b w:val="0"/>
          <w:bCs/>
          <w:color w:val="auto"/>
          <w:spacing w:val="0"/>
          <w:sz w:val="32"/>
          <w:szCs w:val="32"/>
        </w:rPr>
        <w:t>初创企业、大学生</w:t>
      </w:r>
      <w:r>
        <w:rPr>
          <w:rFonts w:ascii="Times New Roman" w:hAnsi="Times New Roman" w:eastAsia="仿宋_GB2312" w:cs="Times New Roman"/>
          <w:b w:val="0"/>
          <w:bCs/>
          <w:color w:val="auto"/>
          <w:spacing w:val="0"/>
          <w:sz w:val="32"/>
          <w:szCs w:val="32"/>
        </w:rPr>
        <w:t>创业团队（个人）</w:t>
      </w:r>
      <w:r>
        <w:rPr>
          <w:rFonts w:hint="eastAsia" w:ascii="Times New Roman" w:hAnsi="Times New Roman" w:eastAsia="仿宋_GB2312" w:cs="Times New Roman"/>
          <w:b w:val="0"/>
          <w:bCs/>
          <w:color w:val="auto"/>
          <w:spacing w:val="0"/>
          <w:sz w:val="32"/>
          <w:szCs w:val="32"/>
        </w:rPr>
        <w:t>按85</w:t>
      </w:r>
      <w:r>
        <w:rPr>
          <w:rFonts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b w:val="0"/>
          <w:bCs/>
          <w:color w:val="auto"/>
          <w:spacing w:val="0"/>
          <w:sz w:val="32"/>
          <w:szCs w:val="32"/>
        </w:rPr>
        <w:t>同一企业或大学生创业团队（个人）同一年度最高</w:t>
      </w:r>
      <w:r>
        <w:rPr>
          <w:rFonts w:ascii="Times New Roman" w:hAnsi="Times New Roman" w:eastAsia="仿宋_GB2312"/>
          <w:b w:val="0"/>
          <w:bCs/>
          <w:color w:val="auto"/>
          <w:spacing w:val="0"/>
          <w:sz w:val="32"/>
          <w:szCs w:val="32"/>
          <w:lang w:val="en"/>
        </w:rPr>
        <w:t>补助</w:t>
      </w:r>
      <w:r>
        <w:rPr>
          <w:rFonts w:hint="eastAsia" w:ascii="Times New Roman" w:hAnsi="Times New Roman" w:eastAsia="仿宋_GB2312"/>
          <w:b w:val="0"/>
          <w:bCs/>
          <w:color w:val="auto"/>
          <w:spacing w:val="0"/>
          <w:sz w:val="32"/>
          <w:szCs w:val="32"/>
        </w:rPr>
        <w:t>金额不超过10万元</w:t>
      </w:r>
      <w:r>
        <w:rPr>
          <w:rFonts w:ascii="Times New Roman" w:hAnsi="Times New Roman" w:eastAsia="仿宋_GB2312" w:cs="Times New Roman"/>
          <w:bCs/>
          <w:color w:val="auto"/>
          <w:spacing w:val="0"/>
          <w:sz w:val="32"/>
          <w:szCs w:val="32"/>
        </w:rPr>
        <w:t>。</w:t>
      </w:r>
    </w:p>
    <w:p w14:paraId="0196C8D0">
      <w:pPr>
        <w:keepNext w:val="0"/>
        <w:keepLines w:val="0"/>
        <w:pageBreakBefore w:val="0"/>
        <w:widowControl w:val="0"/>
        <w:kinsoku/>
        <w:wordWrap/>
        <w:overflowPunct/>
        <w:topLinePunct w:val="0"/>
        <w:autoSpaceDE/>
        <w:autoSpaceDN/>
        <w:bidi w:val="0"/>
        <w:spacing w:line="560" w:lineRule="exact"/>
        <w:ind w:firstLine="320" w:firstLineChars="10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十七</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hint="eastAsia" w:ascii="Times New Roman" w:hAnsi="Times New Roman" w:eastAsia="仿宋_GB2312"/>
          <w:color w:val="auto"/>
          <w:sz w:val="32"/>
          <w:szCs w:val="32"/>
          <w:shd w:val="clear" w:color="auto" w:fill="auto"/>
        </w:rPr>
        <w:t>鼓励各市州等根据实际情况对</w:t>
      </w:r>
      <w:r>
        <w:rPr>
          <w:rFonts w:hint="eastAsia" w:eastAsia="仿宋_GB2312" w:cs="仿宋_GB2312"/>
          <w:b w:val="0"/>
          <w:bCs/>
          <w:color w:val="auto"/>
          <w:sz w:val="32"/>
          <w:szCs w:val="32"/>
          <w:highlight w:val="none"/>
          <w:lang w:val="en-US" w:eastAsia="zh-CN"/>
        </w:rPr>
        <w:t>非关联企业、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ascii="Times New Roman" w:hAnsi="Times New Roman" w:eastAsia="仿宋_GB2312"/>
          <w:color w:val="auto"/>
          <w:sz w:val="32"/>
          <w:szCs w:val="32"/>
          <w:shd w:val="clear" w:color="auto" w:fill="auto"/>
        </w:rPr>
        <w:t>使用科研设施和仪器进行配套</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w:t>
      </w:r>
    </w:p>
    <w:p w14:paraId="6BA36B70">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第五章  附则</w:t>
      </w:r>
    </w:p>
    <w:p w14:paraId="68DDE400">
      <w:pPr>
        <w:keepNext w:val="0"/>
        <w:keepLines w:val="0"/>
        <w:pageBreakBefore w:val="0"/>
        <w:widowControl w:val="0"/>
        <w:kinsoku/>
        <w:wordWrap/>
        <w:overflowPunct/>
        <w:topLinePunct w:val="0"/>
        <w:autoSpaceDE/>
        <w:autoSpaceDN/>
        <w:bidi w:val="0"/>
        <w:spacing w:line="560" w:lineRule="exact"/>
        <w:ind w:firstLine="630" w:firstLineChars="196"/>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申请单位应保证申报材料及凭证的真实性、有效性、合法性，如有弄虚作假，一经发现将取消</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资格，收回补助资金，在</w:t>
      </w:r>
      <w:r>
        <w:rPr>
          <w:rFonts w:hint="eastAsia" w:ascii="Times New Roman" w:hAnsi="Times New Roman" w:eastAsia="仿宋_GB2312"/>
          <w:color w:val="auto"/>
          <w:sz w:val="32"/>
          <w:szCs w:val="32"/>
          <w:lang w:eastAsia="zh-CN"/>
        </w:rPr>
        <w:t>省</w:t>
      </w:r>
      <w:r>
        <w:rPr>
          <w:rFonts w:ascii="Times New Roman" w:hAnsi="Times New Roman" w:eastAsia="仿宋_GB2312"/>
          <w:color w:val="auto"/>
          <w:sz w:val="32"/>
          <w:szCs w:val="32"/>
        </w:rPr>
        <w:t>共享平台</w:t>
      </w:r>
      <w:r>
        <w:rPr>
          <w:rFonts w:hint="eastAsia" w:eastAsia="仿宋_GB2312"/>
          <w:color w:val="auto"/>
          <w:sz w:val="32"/>
          <w:szCs w:val="32"/>
          <w:lang w:val="en-US" w:eastAsia="zh-CN"/>
        </w:rPr>
        <w:t>公开通报</w:t>
      </w:r>
      <w:r>
        <w:rPr>
          <w:rFonts w:ascii="Times New Roman" w:hAnsi="Times New Roman" w:eastAsia="仿宋_GB2312"/>
          <w:color w:val="auto"/>
          <w:sz w:val="32"/>
          <w:szCs w:val="32"/>
        </w:rPr>
        <w:t>，并记入</w:t>
      </w:r>
      <w:r>
        <w:rPr>
          <w:rFonts w:hint="eastAsia" w:ascii="Times New Roman" w:hAnsi="Times New Roman" w:eastAsia="仿宋_GB2312"/>
          <w:color w:val="auto"/>
          <w:spacing w:val="6"/>
          <w:sz w:val="32"/>
          <w:szCs w:val="32"/>
          <w:lang w:eastAsia="zh-CN"/>
        </w:rPr>
        <w:t>科研</w:t>
      </w:r>
      <w:r>
        <w:rPr>
          <w:rFonts w:ascii="Times New Roman" w:hAnsi="Times New Roman" w:eastAsia="仿宋_GB2312"/>
          <w:color w:val="auto"/>
          <w:spacing w:val="6"/>
          <w:sz w:val="32"/>
          <w:szCs w:val="32"/>
        </w:rPr>
        <w:t>诚信</w:t>
      </w:r>
      <w:r>
        <w:rPr>
          <w:rFonts w:hint="eastAsia" w:eastAsia="仿宋_GB2312"/>
          <w:color w:val="auto"/>
          <w:spacing w:val="6"/>
          <w:sz w:val="32"/>
          <w:szCs w:val="32"/>
          <w:lang w:val="en-US" w:eastAsia="zh-CN"/>
        </w:rPr>
        <w:t>失信行为数据库</w:t>
      </w:r>
      <w:r>
        <w:rPr>
          <w:rFonts w:ascii="Times New Roman" w:hAnsi="Times New Roman" w:eastAsia="仿宋_GB2312"/>
          <w:color w:val="auto"/>
          <w:spacing w:val="6"/>
          <w:sz w:val="32"/>
          <w:szCs w:val="32"/>
        </w:rPr>
        <w:t>。构成违法的，将按照相关法律法规追究法律责</w:t>
      </w:r>
      <w:r>
        <w:rPr>
          <w:rFonts w:ascii="Times New Roman" w:hAnsi="Times New Roman" w:eastAsia="仿宋_GB2312"/>
          <w:color w:val="auto"/>
          <w:sz w:val="32"/>
          <w:szCs w:val="32"/>
        </w:rPr>
        <w:t>任。</w:t>
      </w:r>
    </w:p>
    <w:p w14:paraId="1A632ADC">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省科技厅、省财政厅会同相关主管部门建立投诉渠道，接受社会对科研设施和仪器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工作的意见和监督。</w:t>
      </w:r>
    </w:p>
    <w:p w14:paraId="4044C37E">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十九</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本细则自公布之日起施行，有效期</w:t>
      </w:r>
      <w:r>
        <w:rPr>
          <w:rFonts w:hint="eastAsia" w:ascii="Times New Roman" w:hAnsi="Times New Roman" w:eastAsia="仿宋_GB2312"/>
          <w:color w:val="auto"/>
          <w:sz w:val="32"/>
          <w:szCs w:val="32"/>
          <w:lang w:val="en-US" w:eastAsia="zh-CN"/>
        </w:rPr>
        <w:t>5年。</w:t>
      </w:r>
      <w:bookmarkEnd w:id="0"/>
      <w:bookmarkEnd w:id="1"/>
    </w:p>
    <w:p w14:paraId="01F584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w:t>
      </w:r>
    </w:p>
    <w:p w14:paraId="3A5A54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w:t>
      </w:r>
      <w:r>
        <w:rPr>
          <w:rFonts w:hint="eastAsia" w:ascii="Times New Roman" w:hAnsi="Times New Roman" w:eastAsia="仿宋_GB2312" w:cs="Times New Roman"/>
          <w:b w:val="0"/>
          <w:bCs w:val="0"/>
          <w:color w:val="auto"/>
          <w:kern w:val="2"/>
          <w:sz w:val="32"/>
          <w:szCs w:val="32"/>
          <w:lang w:val="en-US" w:eastAsia="zh-CN" w:bidi="ar-SA"/>
        </w:rPr>
        <w:t>件：</w:t>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不纳入补助范围清单</w:t>
      </w:r>
      <w:r>
        <w:rPr>
          <w:rFonts w:hint="eastAsia" w:ascii="Times New Roman" w:hAnsi="Times New Roman" w:eastAsia="仿宋_GB2312" w:cs="Times New Roman"/>
          <w:b w:val="0"/>
          <w:bCs w:val="0"/>
          <w:color w:val="auto"/>
          <w:kern w:val="2"/>
          <w:sz w:val="32"/>
          <w:szCs w:val="32"/>
          <w:lang w:val="en-US" w:eastAsia="zh-CN" w:bidi="ar-SA"/>
        </w:rPr>
        <w:fldChar w:fldCharType="end"/>
      </w:r>
    </w:p>
    <w:p w14:paraId="493A5F58">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br w:type="page"/>
      </w:r>
      <w:r>
        <w:rPr>
          <w:rFonts w:hint="eastAsia" w:ascii="黑体" w:hAnsi="黑体" w:eastAsia="黑体" w:cs="黑体"/>
          <w:color w:val="auto"/>
          <w:kern w:val="2"/>
          <w:sz w:val="32"/>
          <w:szCs w:val="32"/>
          <w:lang w:val="en-US" w:eastAsia="zh-CN" w:bidi="ar-SA"/>
        </w:rPr>
        <w:t>附件</w:t>
      </w:r>
    </w:p>
    <w:p w14:paraId="5B5B7518">
      <w:pPr>
        <w:pStyle w:val="4"/>
        <w:rPr>
          <w:rFonts w:hint="eastAsia"/>
          <w:lang w:val="en-US" w:eastAsia="zh-CN"/>
        </w:rPr>
      </w:pPr>
    </w:p>
    <w:p w14:paraId="3B7B84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600" w:lineRule="exact"/>
        <w:ind w:right="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fldChar w:fldCharType="begin"/>
      </w:r>
      <w:r>
        <w:rPr>
          <w:rFonts w:hint="eastAsia" w:ascii="Times New Roman" w:hAnsi="Times New Roman" w:eastAsia="方正小标宋简体" w:cs="Times New Roman"/>
          <w:b w:val="0"/>
          <w:bCs w:val="0"/>
          <w:color w:val="auto"/>
          <w:kern w:val="2"/>
          <w:sz w:val="44"/>
          <w:szCs w:val="44"/>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方正小标宋简体" w:cs="Times New Roman"/>
          <w:b w:val="0"/>
          <w:bCs w:val="0"/>
          <w:color w:val="auto"/>
          <w:kern w:val="2"/>
          <w:sz w:val="44"/>
          <w:szCs w:val="44"/>
          <w:lang w:val="en-US" w:eastAsia="zh-CN" w:bidi="ar-SA"/>
        </w:rPr>
        <w:fldChar w:fldCharType="separate"/>
      </w:r>
      <w:r>
        <w:rPr>
          <w:rFonts w:hint="eastAsia" w:ascii="Times New Roman" w:hAnsi="Times New Roman" w:eastAsia="方正小标宋简体" w:cs="Times New Roman"/>
          <w:b w:val="0"/>
          <w:bCs w:val="0"/>
          <w:color w:val="auto"/>
          <w:kern w:val="2"/>
          <w:sz w:val="44"/>
          <w:szCs w:val="44"/>
          <w:lang w:val="en-US" w:eastAsia="zh-CN" w:bidi="ar-SA"/>
        </w:rPr>
        <w:t>不纳入补助范围清单</w:t>
      </w:r>
      <w:r>
        <w:rPr>
          <w:rFonts w:hint="eastAsia" w:ascii="Times New Roman" w:hAnsi="Times New Roman" w:eastAsia="方正小标宋简体" w:cs="Times New Roman"/>
          <w:b w:val="0"/>
          <w:bCs w:val="0"/>
          <w:color w:val="auto"/>
          <w:kern w:val="2"/>
          <w:sz w:val="44"/>
          <w:szCs w:val="44"/>
          <w:lang w:val="en-US" w:eastAsia="zh-CN" w:bidi="ar-SA"/>
        </w:rPr>
        <w:fldChar w:fldCharType="end"/>
      </w:r>
    </w:p>
    <w:p w14:paraId="570797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一、非检验检测的技术服务：包括委托加工业务，技术服务合同中不属于检验检测的费用（如打包耗材、前处理、技术培训费用等）等。</w:t>
      </w:r>
    </w:p>
    <w:p w14:paraId="5291D1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二、非科技创新或研发活动的检验检测：产品批量检验，商业验货，医学检验，环境检测等。</w:t>
      </w:r>
    </w:p>
    <w:p w14:paraId="799C43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非</w:t>
      </w:r>
      <w:r>
        <w:rPr>
          <w:rFonts w:hint="eastAsia" w:ascii="Times New Roman" w:hAnsi="Times New Roman" w:eastAsia="仿宋_GB2312" w:cs="Times New Roman"/>
          <w:color w:val="auto"/>
          <w:spacing w:val="-11"/>
          <w:kern w:val="2"/>
          <w:sz w:val="32"/>
          <w:szCs w:val="32"/>
          <w:lang w:val="en-US" w:eastAsia="zh-CN" w:bidi="ar-SA"/>
        </w:rPr>
        <w:t>用于开展科技创新活动的仪器计量校准、算力服务等。</w:t>
      </w:r>
    </w:p>
    <w:p w14:paraId="746E82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四、服务机构和用户之间存在关联关系或单位内部检测等。</w:t>
      </w:r>
    </w:p>
    <w:p w14:paraId="2324C5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五、非</w:t>
      </w:r>
      <w:r>
        <w:rPr>
          <w:rFonts w:hint="eastAsia" w:eastAsia="仿宋_GB2312" w:cs="Times New Roman"/>
          <w:color w:val="auto"/>
          <w:kern w:val="2"/>
          <w:sz w:val="32"/>
          <w:szCs w:val="32"/>
          <w:lang w:val="en-US" w:eastAsia="zh-CN" w:bidi="ar-SA"/>
        </w:rPr>
        <w:t>省共享</w:t>
      </w:r>
      <w:r>
        <w:rPr>
          <w:rFonts w:hint="eastAsia" w:ascii="Times New Roman" w:hAnsi="Times New Roman" w:eastAsia="仿宋_GB2312" w:cs="Times New Roman"/>
          <w:color w:val="auto"/>
          <w:kern w:val="2"/>
          <w:sz w:val="32"/>
          <w:szCs w:val="32"/>
          <w:lang w:val="en-US" w:eastAsia="zh-CN" w:bidi="ar-SA"/>
        </w:rPr>
        <w:t>平台内仪器产生的检验检测费用。</w:t>
      </w:r>
    </w:p>
    <w:p w14:paraId="5279B165">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50A4FA32">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3236E9C5">
      <w:pPr>
        <w:rPr>
          <w:color w:val="auto"/>
        </w:rPr>
      </w:pPr>
    </w:p>
    <w:p w14:paraId="02A12BDB">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535C7CAA">
      <w:pPr>
        <w:rPr>
          <w:color w:val="auto"/>
        </w:rPr>
      </w:pPr>
    </w:p>
    <w:p w14:paraId="5BBFBC02">
      <w:pPr>
        <w:pStyle w:val="9"/>
        <w:keepNext w:val="0"/>
        <w:keepLines w:val="0"/>
        <w:pageBreakBefore w:val="0"/>
        <w:numPr>
          <w:ilvl w:val="0"/>
          <w:numId w:val="0"/>
        </w:numPr>
        <w:tabs>
          <w:tab w:val="left" w:pos="179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p>
    <w:p w14:paraId="71C5B7BF">
      <w:pPr>
        <w:pStyle w:val="6"/>
        <w:rPr>
          <w:rFonts w:ascii="Times New Roman" w:hAnsi="Times New Roman"/>
        </w:rPr>
      </w:pPr>
    </w:p>
    <w:p w14:paraId="382B6DE9">
      <w:pPr>
        <w:pStyle w:val="6"/>
        <w:rPr>
          <w:rFonts w:ascii="Times New Roman" w:hAnsi="Times New Roman"/>
        </w:rPr>
      </w:pPr>
    </w:p>
    <w:p w14:paraId="50C8DEFE">
      <w:pPr>
        <w:pStyle w:val="6"/>
        <w:rPr>
          <w:rFonts w:ascii="Times New Roman" w:hAnsi="Times New Roman"/>
        </w:rPr>
      </w:pPr>
    </w:p>
    <w:p w14:paraId="6925FC41">
      <w:pPr>
        <w:pStyle w:val="6"/>
        <w:rPr>
          <w:rFonts w:ascii="Times New Roman" w:hAnsi="Times New Roman"/>
        </w:rPr>
      </w:pPr>
    </w:p>
    <w:p w14:paraId="66433FEC">
      <w:pPr>
        <w:pStyle w:val="6"/>
        <w:rPr>
          <w:rFonts w:ascii="Times New Roman" w:hAnsi="Times New Roman"/>
        </w:rPr>
      </w:pPr>
    </w:p>
    <w:p w14:paraId="633A4873">
      <w:pPr>
        <w:pStyle w:val="6"/>
        <w:rPr>
          <w:rFonts w:ascii="Times New Roman" w:hAnsi="Times New Roman"/>
        </w:rPr>
      </w:pPr>
    </w:p>
    <w:p w14:paraId="4E6BC3B6">
      <w:pPr>
        <w:pStyle w:val="6"/>
        <w:rPr>
          <w:rFonts w:ascii="Times New Roman" w:hAnsi="Times New Roman"/>
        </w:rPr>
      </w:pPr>
    </w:p>
    <w:p w14:paraId="0ACF0540">
      <w:pPr>
        <w:pStyle w:val="6"/>
        <w:rPr>
          <w:rFonts w:ascii="Times New Roman" w:hAnsi="Times New Roman"/>
        </w:rPr>
      </w:pPr>
    </w:p>
    <w:p w14:paraId="657761CA">
      <w:pPr>
        <w:pStyle w:val="6"/>
        <w:rPr>
          <w:rFonts w:ascii="Times New Roman" w:hAnsi="Times New Roman"/>
        </w:rPr>
      </w:pPr>
    </w:p>
    <w:tbl>
      <w:tblPr>
        <w:tblStyle w:val="10"/>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14:paraId="1A7FAE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522" w:type="dxa"/>
            <w:noWrap w:val="0"/>
            <w:vAlign w:val="top"/>
          </w:tcPr>
          <w:p w14:paraId="4441D28E">
            <w:pPr>
              <w:spacing w:line="460" w:lineRule="exact"/>
              <w:ind w:left="-142" w:firstLine="280" w:firstLineChars="100"/>
              <w:rPr>
                <w:rFonts w:ascii="Times New Roman" w:hAnsi="Times New Roman"/>
                <w:highlight w:val="none"/>
              </w:rPr>
            </w:pPr>
            <w:r>
              <w:rPr>
                <w:rFonts w:hint="default" w:ascii="Times New Roman" w:hAnsi="Times New Roman" w:eastAsia="方正仿宋_GBK" w:cs="Times New Roman"/>
                <w:sz w:val="28"/>
                <w:szCs w:val="28"/>
                <w:highlight w:val="none"/>
              </w:rPr>
              <w:t>湖南省科学技术厅办公室</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eastAsia="zh-CN"/>
              </w:rPr>
              <w:t>202</w:t>
            </w:r>
            <w:r>
              <w:rPr>
                <w:rFonts w:hint="eastAsia" w:ascii="Times New Roman" w:hAnsi="Times New Roman" w:eastAsia="仿宋_GB2312" w:cs="Times New Roman"/>
                <w:sz w:val="28"/>
                <w:szCs w:val="28"/>
                <w:highlight w:val="none"/>
                <w:lang w:val="en-US" w:eastAsia="zh-CN"/>
              </w:rPr>
              <w:t>6</w:t>
            </w:r>
            <w:r>
              <w:rPr>
                <w:rFonts w:hint="eastAsia" w:ascii="Times New Roman" w:hAnsi="Times New Roman" w:eastAsia="仿宋_GB2312"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rPr>
              <w:t>日印</w:t>
            </w:r>
            <w:r>
              <w:rPr>
                <w:rFonts w:hint="eastAsia" w:ascii="Times New Roman" w:hAnsi="Times New Roman" w:eastAsia="方正仿宋_GBK" w:cs="Times New Roman"/>
                <w:sz w:val="28"/>
                <w:szCs w:val="28"/>
                <w:highlight w:val="none"/>
                <w:lang w:eastAsia="zh-CN"/>
              </w:rPr>
              <w:t>发</w:t>
            </w:r>
          </w:p>
        </w:tc>
      </w:tr>
    </w:tbl>
    <w:p w14:paraId="65DF8A19">
      <w:pPr>
        <w:pStyle w:val="6"/>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ascii="Times New Roman" w:hAnsi="Times New Roman"/>
        </w:rPr>
      </w:pPr>
    </w:p>
    <w:p w14:paraId="79B8B0C4"/>
    <w:sectPr>
      <w:footerReference r:id="rId3" w:type="default"/>
      <w:pgSz w:w="11906" w:h="16838"/>
      <w:pgMar w:top="2098" w:right="1587" w:bottom="1531" w:left="1587" w:header="992" w:footer="1276"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A98BC5-C587-48F3-B78A-32DD37F31AAE}"/>
  </w:font>
  <w:font w:name="仿宋_GB2312">
    <w:panose1 w:val="02010609030101010101"/>
    <w:charset w:val="86"/>
    <w:family w:val="auto"/>
    <w:pitch w:val="default"/>
    <w:sig w:usb0="00000001" w:usb1="080E0000" w:usb2="00000000" w:usb3="00000000" w:csb0="00040000" w:csb1="00000000"/>
    <w:embedRegular r:id="rId2" w:fontKey="{9DF93DA9-F27F-433B-B5B6-C7CC19977C34}"/>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长城长宋体">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25AD4E37-1629-4AC0-866C-A052C38789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2B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561F21">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D561F21">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E583A"/>
    <w:rsid w:val="25B87A7B"/>
    <w:rsid w:val="7DDE5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able of authorities"/>
    <w:basedOn w:val="1"/>
    <w:next w:val="1"/>
    <w:qFormat/>
    <w:uiPriority w:val="0"/>
    <w:pPr>
      <w:ind w:left="420" w:leftChars="20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nhideWhenUsed/>
    <w:qFormat/>
    <w:uiPriority w:val="0"/>
    <w:pPr>
      <w:spacing w:before="100" w:beforeAutospacing="1" w:after="100" w:afterAutospacing="1"/>
      <w:jc w:val="left"/>
    </w:pPr>
    <w:rPr>
      <w:kern w:val="0"/>
      <w:sz w:val="24"/>
      <w:szCs w:val="20"/>
    </w:rPr>
  </w:style>
  <w:style w:type="paragraph" w:styleId="9">
    <w:name w:val="Body Text First Indent 2"/>
    <w:basedOn w:val="5"/>
    <w:next w:val="1"/>
    <w:qFormat/>
    <w:uiPriority w:val="0"/>
    <w:pPr>
      <w:ind w:firstLine="420" w:firstLineChars="200"/>
    </w:pPr>
    <w:rPr>
      <w:rFonts w:ascii="等线" w:hAnsi="等线" w:eastAsia="等线" w:cs="Times New Roman"/>
    </w:rPr>
  </w:style>
  <w:style w:type="paragraph" w:customStyle="1" w:styleId="12">
    <w:name w:val="EndnoteText"/>
    <w:basedOn w:val="1"/>
    <w:qFormat/>
    <w:uiPriority w:val="0"/>
    <w:rPr>
      <w:rFonts w:ascii="Times New Roman" w:hAnsi="Times New Roman"/>
    </w:rPr>
  </w:style>
  <w:style w:type="paragraph" w:customStyle="1" w:styleId="13">
    <w:name w:val="样式 文字 + 首行缩进:  2 字符3"/>
    <w:basedOn w:val="1"/>
    <w:qFormat/>
    <w:uiPriority w:val="0"/>
    <w:pPr>
      <w:spacing w:line="360" w:lineRule="auto"/>
      <w:jc w:val="left"/>
    </w:pPr>
    <w:rPr>
      <w:rFonts w:ascii="Calibri" w:hAnsi="Calibri" w:eastAsia="宋体"/>
      <w:sz w:val="28"/>
      <w:szCs w:val="28"/>
    </w:rPr>
  </w:style>
  <w:style w:type="paragraph" w:customStyle="1" w:styleId="14">
    <w:name w:val="普通(网站)1"/>
    <w:basedOn w:val="1"/>
    <w:qFormat/>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3257</Words>
  <Characters>3322</Characters>
  <Lines>0</Lines>
  <Paragraphs>0</Paragraphs>
  <TotalTime>0</TotalTime>
  <ScaleCrop>false</ScaleCrop>
  <LinksUpToDate>false</LinksUpToDate>
  <CharactersWithSpaces>3439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2026-02-10T20:00:00Z</dcterms:created>
  <dc:creator>林佳璇</dc:creator>
  <cp:lastModifiedBy>羲和</cp:lastModifiedBy>
  <dcterms:modified xsi:type="dcterms:W3CDTF">2026-02-13T03:36:25Z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A87BDC09138643CEA8CFC718052AB36D_13</vt:lpwstr>
  </property>
</Properties>
</file>