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F6FA1">
      <w:pPr>
        <w:ind w:left="480" w:firstLine="0" w:firstLineChars="0"/>
        <w:rPr>
          <w:color w:val="auto"/>
          <w:highlight w:val="none"/>
        </w:rPr>
      </w:pPr>
    </w:p>
    <w:p w14:paraId="46CA5A84">
      <w:pPr>
        <w:ind w:left="480" w:firstLine="0" w:firstLineChars="0"/>
        <w:rPr>
          <w:color w:val="auto"/>
          <w:highlight w:val="none"/>
        </w:rPr>
      </w:pPr>
    </w:p>
    <w:p w14:paraId="5BFF4A80">
      <w:pPr>
        <w:spacing w:line="600" w:lineRule="auto"/>
        <w:ind w:firstLine="0" w:firstLineChars="0"/>
        <w:jc w:val="center"/>
        <w:rPr>
          <w:b/>
          <w:bCs/>
          <w:color w:val="auto"/>
          <w:sz w:val="72"/>
          <w:highlight w:val="none"/>
        </w:rPr>
      </w:pPr>
      <w:r>
        <w:rPr>
          <w:b/>
          <w:bCs/>
          <w:color w:val="auto"/>
          <w:sz w:val="72"/>
          <w:highlight w:val="none"/>
        </w:rPr>
        <w:t>建设项目环境影响报告表</w:t>
      </w:r>
    </w:p>
    <w:p w14:paraId="6BD9F474">
      <w:pPr>
        <w:spacing w:line="600" w:lineRule="auto"/>
        <w:ind w:firstLine="0" w:firstLineChars="0"/>
        <w:jc w:val="center"/>
        <w:rPr>
          <w:b/>
          <w:bCs/>
          <w:color w:val="auto"/>
          <w:sz w:val="44"/>
          <w:szCs w:val="44"/>
          <w:highlight w:val="none"/>
        </w:rPr>
      </w:pPr>
      <w:r>
        <w:rPr>
          <w:rFonts w:hint="eastAsia"/>
          <w:b/>
          <w:bCs/>
          <w:color w:val="auto"/>
          <w:sz w:val="44"/>
          <w:szCs w:val="44"/>
          <w:highlight w:val="none"/>
        </w:rPr>
        <w:t>（污染影响类）</w:t>
      </w:r>
    </w:p>
    <w:p w14:paraId="2383EBD2">
      <w:pPr>
        <w:spacing w:line="600" w:lineRule="auto"/>
        <w:ind w:firstLine="0" w:firstLineChars="0"/>
        <w:jc w:val="center"/>
        <w:rPr>
          <w:color w:val="auto"/>
          <w:sz w:val="36"/>
          <w:szCs w:val="36"/>
          <w:highlight w:val="none"/>
        </w:rPr>
      </w:pPr>
    </w:p>
    <w:p w14:paraId="16FA9D80">
      <w:pPr>
        <w:spacing w:line="600" w:lineRule="auto"/>
        <w:ind w:firstLine="0" w:firstLineChars="0"/>
        <w:jc w:val="center"/>
        <w:rPr>
          <w:color w:val="auto"/>
          <w:sz w:val="36"/>
          <w:szCs w:val="36"/>
          <w:highlight w:val="none"/>
        </w:rPr>
      </w:pPr>
    </w:p>
    <w:p w14:paraId="2778F28C">
      <w:pPr>
        <w:ind w:firstLine="0" w:firstLineChars="0"/>
        <w:jc w:val="center"/>
        <w:rPr>
          <w:b/>
          <w:bCs/>
          <w:color w:val="auto"/>
          <w:sz w:val="48"/>
          <w:szCs w:val="48"/>
          <w:highlight w:val="none"/>
        </w:rPr>
      </w:pPr>
    </w:p>
    <w:p w14:paraId="65FD9D6E">
      <w:pPr>
        <w:ind w:firstLine="0" w:firstLineChars="0"/>
        <w:jc w:val="center"/>
        <w:rPr>
          <w:b/>
          <w:bCs/>
          <w:color w:val="auto"/>
          <w:sz w:val="48"/>
          <w:szCs w:val="48"/>
          <w:highlight w:val="none"/>
        </w:rPr>
      </w:pPr>
    </w:p>
    <w:p w14:paraId="4D8D641F">
      <w:pPr>
        <w:ind w:firstLine="0" w:firstLineChars="0"/>
        <w:jc w:val="center"/>
        <w:rPr>
          <w:b/>
          <w:bCs/>
          <w:color w:val="auto"/>
          <w:sz w:val="48"/>
          <w:szCs w:val="48"/>
          <w:highlight w:val="none"/>
        </w:rPr>
      </w:pPr>
    </w:p>
    <w:p w14:paraId="4446C6F6">
      <w:pPr>
        <w:ind w:firstLine="880"/>
        <w:jc w:val="center"/>
        <w:rPr>
          <w:color w:val="auto"/>
          <w:sz w:val="44"/>
          <w:highlight w:val="none"/>
        </w:rPr>
      </w:pPr>
    </w:p>
    <w:p w14:paraId="6A4BB311">
      <w:pPr>
        <w:ind w:firstLine="480"/>
        <w:jc w:val="center"/>
        <w:rPr>
          <w:rFonts w:ascii="宋体" w:cs="宋体"/>
          <w:color w:val="auto"/>
          <w:kern w:val="0"/>
          <w:szCs w:val="24"/>
          <w:highlight w:val="none"/>
        </w:rPr>
      </w:pPr>
    </w:p>
    <w:p w14:paraId="75217BFF">
      <w:pPr>
        <w:ind w:firstLine="480"/>
        <w:jc w:val="center"/>
        <w:rPr>
          <w:rFonts w:ascii="宋体" w:cs="宋体"/>
          <w:color w:val="auto"/>
          <w:kern w:val="0"/>
          <w:szCs w:val="24"/>
          <w:highlight w:val="none"/>
        </w:rPr>
      </w:pPr>
    </w:p>
    <w:p w14:paraId="209EEA43">
      <w:pPr>
        <w:adjustRightInd w:val="0"/>
        <w:snapToGrid w:val="0"/>
        <w:spacing w:line="480" w:lineRule="auto"/>
        <w:ind w:firstLine="0" w:firstLineChars="0"/>
        <w:rPr>
          <w:rFonts w:hAnsi="宋体"/>
          <w:b/>
          <w:bCs/>
          <w:color w:val="auto"/>
          <w:sz w:val="30"/>
          <w:szCs w:val="30"/>
          <w:highlight w:val="none"/>
          <w:u w:val="single"/>
        </w:rPr>
      </w:pPr>
      <w:r>
        <w:rPr>
          <w:rFonts w:hAnsi="宋体"/>
          <w:b/>
          <w:bCs/>
          <w:color w:val="auto"/>
          <w:sz w:val="30"/>
          <w:szCs w:val="30"/>
          <w:highlight w:val="none"/>
        </w:rPr>
        <w:t>项目名称</w:t>
      </w:r>
      <w:r>
        <w:rPr>
          <w:rFonts w:hint="eastAsia" w:hAnsi="宋体"/>
          <w:b/>
          <w:bCs/>
          <w:color w:val="auto"/>
          <w:sz w:val="30"/>
          <w:szCs w:val="30"/>
          <w:highlight w:val="none"/>
        </w:rPr>
        <w:t>：</w:t>
      </w:r>
      <w:r>
        <w:rPr>
          <w:rFonts w:hint="eastAsia" w:hAnsi="宋体"/>
          <w:b/>
          <w:bCs/>
          <w:color w:val="auto"/>
          <w:sz w:val="30"/>
          <w:szCs w:val="30"/>
          <w:highlight w:val="none"/>
          <w:u w:val="thick"/>
        </w:rPr>
        <w:t xml:space="preserve"> </w:t>
      </w:r>
      <w:r>
        <w:rPr>
          <w:rFonts w:hAnsi="宋体"/>
          <w:b/>
          <w:bCs/>
          <w:color w:val="auto"/>
          <w:sz w:val="30"/>
          <w:szCs w:val="30"/>
          <w:highlight w:val="none"/>
          <w:u w:val="thick"/>
        </w:rPr>
        <w:t xml:space="preserve">   </w:t>
      </w:r>
      <w:r>
        <w:rPr>
          <w:rFonts w:hint="eastAsia" w:hAnsi="宋体"/>
          <w:b/>
          <w:bCs/>
          <w:color w:val="auto"/>
          <w:sz w:val="30"/>
          <w:szCs w:val="30"/>
          <w:highlight w:val="none"/>
          <w:u w:val="thick"/>
        </w:rPr>
        <w:t>乙醇（酒精）仓储配送中心建设项目</w:t>
      </w:r>
      <w:r>
        <w:rPr>
          <w:rFonts w:hint="eastAsia" w:hAnsi="宋体"/>
          <w:b/>
          <w:bCs/>
          <w:color w:val="auto"/>
          <w:sz w:val="30"/>
          <w:szCs w:val="30"/>
          <w:highlight w:val="none"/>
          <w:u w:val="thick"/>
          <w:lang w:val="en-US" w:eastAsia="zh-CN"/>
        </w:rPr>
        <w:t>变动</w:t>
      </w:r>
      <w:r>
        <w:rPr>
          <w:rFonts w:hint="eastAsia" w:hAnsi="宋体"/>
          <w:b/>
          <w:bCs/>
          <w:color w:val="auto"/>
          <w:sz w:val="30"/>
          <w:szCs w:val="30"/>
          <w:highlight w:val="none"/>
          <w:u w:val="thick"/>
        </w:rPr>
        <w:t xml:space="preserve">  </w:t>
      </w:r>
      <w:r>
        <w:rPr>
          <w:rFonts w:hAnsi="宋体"/>
          <w:b/>
          <w:bCs/>
          <w:color w:val="auto"/>
          <w:sz w:val="30"/>
          <w:szCs w:val="30"/>
          <w:highlight w:val="none"/>
          <w:u w:val="thick"/>
        </w:rPr>
        <w:t xml:space="preserve">   </w:t>
      </w:r>
    </w:p>
    <w:p w14:paraId="0B8DD34D">
      <w:pPr>
        <w:tabs>
          <w:tab w:val="left" w:pos="7816"/>
        </w:tabs>
        <w:adjustRightInd w:val="0"/>
        <w:snapToGrid w:val="0"/>
        <w:spacing w:line="480" w:lineRule="auto"/>
        <w:ind w:firstLine="0" w:firstLineChars="0"/>
        <w:rPr>
          <w:rFonts w:hAnsi="宋体"/>
          <w:b/>
          <w:color w:val="auto"/>
          <w:sz w:val="30"/>
          <w:szCs w:val="30"/>
          <w:highlight w:val="none"/>
          <w:u w:val="thick"/>
        </w:rPr>
      </w:pPr>
      <w:r>
        <w:rPr>
          <w:rFonts w:hAnsi="宋体"/>
          <w:b/>
          <w:bCs/>
          <w:color w:val="auto"/>
          <w:sz w:val="30"/>
          <w:szCs w:val="30"/>
          <w:highlight w:val="none"/>
        </w:rPr>
        <w:t>建设单位</w:t>
      </w:r>
      <w:r>
        <w:rPr>
          <w:rFonts w:hint="eastAsia" w:hAnsi="宋体"/>
          <w:b/>
          <w:color w:val="auto"/>
          <w:sz w:val="30"/>
          <w:szCs w:val="30"/>
          <w:highlight w:val="none"/>
        </w:rPr>
        <w:t>（盖章）</w:t>
      </w:r>
      <w:r>
        <w:rPr>
          <w:rFonts w:hAnsi="宋体"/>
          <w:b/>
          <w:color w:val="auto"/>
          <w:sz w:val="30"/>
          <w:szCs w:val="30"/>
          <w:highlight w:val="none"/>
        </w:rPr>
        <w:t>：</w:t>
      </w:r>
      <w:r>
        <w:rPr>
          <w:rFonts w:hint="eastAsia" w:hAnsi="宋体"/>
          <w:b/>
          <w:color w:val="auto"/>
          <w:sz w:val="30"/>
          <w:szCs w:val="30"/>
          <w:highlight w:val="none"/>
          <w:u w:val="thick"/>
        </w:rPr>
        <w:t xml:space="preserve"> </w:t>
      </w:r>
      <w:r>
        <w:rPr>
          <w:rFonts w:hAnsi="宋体"/>
          <w:b/>
          <w:color w:val="auto"/>
          <w:sz w:val="30"/>
          <w:szCs w:val="30"/>
          <w:highlight w:val="none"/>
          <w:u w:val="thick"/>
        </w:rPr>
        <w:t xml:space="preserve">     </w:t>
      </w:r>
      <w:r>
        <w:rPr>
          <w:rFonts w:hint="eastAsia"/>
          <w:b/>
          <w:color w:val="auto"/>
          <w:sz w:val="30"/>
          <w:szCs w:val="30"/>
          <w:highlight w:val="none"/>
          <w:u w:val="thick"/>
        </w:rPr>
        <w:t>醴陵圣海化工有限公司</w:t>
      </w:r>
      <w:r>
        <w:rPr>
          <w:rFonts w:hint="eastAsia" w:hAnsi="宋体"/>
          <w:b/>
          <w:color w:val="auto"/>
          <w:sz w:val="30"/>
          <w:szCs w:val="30"/>
          <w:highlight w:val="none"/>
          <w:u w:val="thick"/>
        </w:rPr>
        <w:t xml:space="preserve"> </w:t>
      </w:r>
      <w:r>
        <w:rPr>
          <w:rFonts w:hAnsi="宋体"/>
          <w:b/>
          <w:color w:val="auto"/>
          <w:sz w:val="30"/>
          <w:szCs w:val="30"/>
          <w:highlight w:val="none"/>
          <w:u w:val="thick"/>
        </w:rPr>
        <w:t xml:space="preserve">  </w:t>
      </w:r>
      <w:r>
        <w:rPr>
          <w:rFonts w:hint="eastAsia" w:hAnsi="宋体"/>
          <w:b/>
          <w:color w:val="auto"/>
          <w:sz w:val="30"/>
          <w:szCs w:val="30"/>
          <w:highlight w:val="none"/>
          <w:u w:val="thick"/>
        </w:rPr>
        <w:t xml:space="preserve"> </w:t>
      </w:r>
      <w:r>
        <w:rPr>
          <w:rFonts w:hAnsi="宋体"/>
          <w:b/>
          <w:color w:val="auto"/>
          <w:sz w:val="30"/>
          <w:szCs w:val="30"/>
          <w:highlight w:val="none"/>
          <w:u w:val="thick"/>
        </w:rPr>
        <w:t xml:space="preserve">      </w:t>
      </w:r>
    </w:p>
    <w:p w14:paraId="5AEFE4F9">
      <w:pPr>
        <w:tabs>
          <w:tab w:val="left" w:pos="7816"/>
        </w:tabs>
        <w:adjustRightInd w:val="0"/>
        <w:snapToGrid w:val="0"/>
        <w:spacing w:line="480" w:lineRule="auto"/>
        <w:ind w:firstLine="0" w:firstLineChars="0"/>
        <w:rPr>
          <w:b/>
          <w:color w:val="auto"/>
          <w:sz w:val="30"/>
          <w:szCs w:val="30"/>
          <w:highlight w:val="none"/>
          <w:u w:val="thick"/>
        </w:rPr>
      </w:pPr>
      <w:r>
        <w:rPr>
          <w:rFonts w:hint="eastAsia" w:hAnsi="宋体"/>
          <w:b/>
          <w:color w:val="auto"/>
          <w:sz w:val="30"/>
          <w:szCs w:val="30"/>
          <w:highlight w:val="none"/>
        </w:rPr>
        <w:t>编制日期：</w:t>
      </w:r>
      <w:r>
        <w:rPr>
          <w:rFonts w:hAnsi="宋体"/>
          <w:b/>
          <w:color w:val="auto"/>
          <w:sz w:val="30"/>
          <w:szCs w:val="30"/>
          <w:highlight w:val="none"/>
        </w:rPr>
        <w:t xml:space="preserve"> </w:t>
      </w:r>
      <w:r>
        <w:rPr>
          <w:rFonts w:hAnsi="宋体"/>
          <w:b/>
          <w:color w:val="auto"/>
          <w:sz w:val="30"/>
          <w:szCs w:val="30"/>
          <w:highlight w:val="none"/>
          <w:u w:val="thick"/>
        </w:rPr>
        <w:t xml:space="preserve">                  </w:t>
      </w:r>
      <w:r>
        <w:rPr>
          <w:rFonts w:ascii="Times New Roman" w:hAnsi="Times New Roman"/>
          <w:b/>
          <w:color w:val="auto"/>
          <w:sz w:val="30"/>
          <w:szCs w:val="30"/>
          <w:highlight w:val="none"/>
          <w:u w:val="thick"/>
        </w:rPr>
        <w:t>202</w:t>
      </w:r>
      <w:r>
        <w:rPr>
          <w:rFonts w:hint="eastAsia" w:ascii="Times New Roman" w:hAnsi="Times New Roman"/>
          <w:b/>
          <w:color w:val="auto"/>
          <w:sz w:val="30"/>
          <w:szCs w:val="30"/>
          <w:highlight w:val="none"/>
          <w:u w:val="thick"/>
          <w:lang w:val="en-US" w:eastAsia="zh-CN"/>
        </w:rPr>
        <w:t>6</w:t>
      </w:r>
      <w:r>
        <w:rPr>
          <w:rFonts w:ascii="Times New Roman" w:hAnsi="Times New Roman"/>
          <w:b/>
          <w:color w:val="auto"/>
          <w:sz w:val="30"/>
          <w:szCs w:val="30"/>
          <w:highlight w:val="none"/>
          <w:u w:val="thick"/>
        </w:rPr>
        <w:t>年</w:t>
      </w:r>
      <w:r>
        <w:rPr>
          <w:rFonts w:hint="eastAsia" w:ascii="Times New Roman" w:hAnsi="Times New Roman"/>
          <w:b/>
          <w:color w:val="auto"/>
          <w:sz w:val="30"/>
          <w:szCs w:val="30"/>
          <w:highlight w:val="none"/>
          <w:u w:val="thick"/>
          <w:lang w:val="en-US" w:eastAsia="zh-CN"/>
        </w:rPr>
        <w:t>1</w:t>
      </w:r>
      <w:r>
        <w:rPr>
          <w:rFonts w:ascii="Times New Roman" w:hAnsi="Times New Roman"/>
          <w:b/>
          <w:color w:val="auto"/>
          <w:sz w:val="30"/>
          <w:szCs w:val="30"/>
          <w:highlight w:val="none"/>
          <w:u w:val="thick"/>
        </w:rPr>
        <w:t>月</w:t>
      </w:r>
      <w:r>
        <w:rPr>
          <w:rFonts w:hAnsi="宋体"/>
          <w:b/>
          <w:color w:val="auto"/>
          <w:sz w:val="30"/>
          <w:szCs w:val="30"/>
          <w:highlight w:val="none"/>
          <w:u w:val="thick"/>
        </w:rPr>
        <w:t xml:space="preserve">               </w:t>
      </w:r>
    </w:p>
    <w:p w14:paraId="4030008B">
      <w:pPr>
        <w:ind w:firstLine="0" w:firstLineChars="0"/>
        <w:rPr>
          <w:rFonts w:hAnsi="宋体"/>
          <w:b/>
          <w:bCs/>
          <w:color w:val="auto"/>
          <w:sz w:val="32"/>
          <w:highlight w:val="none"/>
        </w:rPr>
      </w:pPr>
    </w:p>
    <w:p w14:paraId="0C91B768">
      <w:pPr>
        <w:ind w:firstLine="0" w:firstLineChars="0"/>
        <w:rPr>
          <w:rFonts w:hAnsi="宋体"/>
          <w:b/>
          <w:bCs/>
          <w:color w:val="auto"/>
          <w:sz w:val="32"/>
          <w:highlight w:val="none"/>
        </w:rPr>
      </w:pPr>
    </w:p>
    <w:p w14:paraId="4D35BB44">
      <w:pPr>
        <w:ind w:firstLine="0" w:firstLineChars="0"/>
        <w:rPr>
          <w:rFonts w:hAnsi="宋体"/>
          <w:b/>
          <w:bCs/>
          <w:color w:val="auto"/>
          <w:sz w:val="32"/>
          <w:highlight w:val="none"/>
        </w:rPr>
      </w:pPr>
    </w:p>
    <w:p w14:paraId="215DF92B">
      <w:pPr>
        <w:ind w:firstLine="0" w:firstLineChars="0"/>
        <w:jc w:val="center"/>
        <w:rPr>
          <w:rFonts w:hAnsi="宋体"/>
          <w:b/>
          <w:color w:val="auto"/>
          <w:sz w:val="30"/>
          <w:szCs w:val="30"/>
          <w:highlight w:val="none"/>
        </w:rPr>
      </w:pPr>
      <w:r>
        <w:rPr>
          <w:rFonts w:hint="eastAsia" w:hAnsi="宋体"/>
          <w:b/>
          <w:color w:val="auto"/>
          <w:sz w:val="30"/>
          <w:szCs w:val="30"/>
          <w:highlight w:val="none"/>
        </w:rPr>
        <w:t>中华人民共和国生态环境部制</w:t>
      </w:r>
    </w:p>
    <w:p w14:paraId="2D2CBBD1">
      <w:pPr>
        <w:ind w:firstLine="0" w:firstLineChars="0"/>
        <w:rPr>
          <w:color w:val="auto"/>
          <w:highlight w:val="none"/>
        </w:rPr>
      </w:pPr>
    </w:p>
    <w:p w14:paraId="0A6D894A">
      <w:pPr>
        <w:ind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18E23ADD">
      <w:pPr>
        <w:widowControl/>
        <w:spacing w:line="240" w:lineRule="auto"/>
        <w:ind w:firstLine="0" w:firstLineChars="0"/>
        <w:jc w:val="left"/>
        <w:rPr>
          <w:b/>
          <w:color w:val="auto"/>
          <w:highlight w:val="none"/>
        </w:rPr>
      </w:pPr>
    </w:p>
    <w:p w14:paraId="6619B72B">
      <w:pPr>
        <w:ind w:firstLine="0" w:firstLineChars="0"/>
        <w:jc w:val="center"/>
        <w:rPr>
          <w:b/>
          <w:color w:val="auto"/>
          <w:sz w:val="36"/>
          <w:szCs w:val="32"/>
          <w:highlight w:val="none"/>
        </w:rPr>
      </w:pPr>
      <w:r>
        <w:rPr>
          <w:rFonts w:hint="eastAsia"/>
          <w:b/>
          <w:color w:val="auto"/>
          <w:sz w:val="36"/>
          <w:szCs w:val="32"/>
          <w:highlight w:val="none"/>
        </w:rPr>
        <w:t xml:space="preserve">目 </w:t>
      </w:r>
      <w:r>
        <w:rPr>
          <w:b/>
          <w:color w:val="auto"/>
          <w:sz w:val="36"/>
          <w:szCs w:val="32"/>
          <w:highlight w:val="none"/>
        </w:rPr>
        <w:t xml:space="preserve">  </w:t>
      </w:r>
      <w:r>
        <w:rPr>
          <w:rFonts w:hint="eastAsia"/>
          <w:b/>
          <w:color w:val="auto"/>
          <w:sz w:val="36"/>
          <w:szCs w:val="32"/>
          <w:highlight w:val="none"/>
        </w:rPr>
        <w:t>录</w:t>
      </w:r>
    </w:p>
    <w:p w14:paraId="0394D8D2">
      <w:pPr>
        <w:pStyle w:val="29"/>
        <w:tabs>
          <w:tab w:val="left" w:pos="1905"/>
        </w:tabs>
        <w:ind w:left="482" w:hanging="482"/>
        <w:jc w:val="center"/>
        <w:rPr>
          <w:b/>
          <w:color w:val="auto"/>
          <w:highlight w:val="none"/>
        </w:rPr>
      </w:pPr>
    </w:p>
    <w:p w14:paraId="73A3E10D">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b w:val="0"/>
          <w:color w:val="auto"/>
          <w:sz w:val="24"/>
          <w:szCs w:val="24"/>
          <w:highlight w:val="none"/>
        </w:rPr>
        <w:fldChar w:fldCharType="begin"/>
      </w:r>
      <w:r>
        <w:rPr>
          <w:rFonts w:hint="default" w:ascii="Times New Roman" w:hAnsi="Times New Roman" w:cs="Times New Roman"/>
          <w:b w:val="0"/>
          <w:color w:val="auto"/>
          <w:sz w:val="24"/>
          <w:szCs w:val="24"/>
          <w:highlight w:val="none"/>
        </w:rPr>
        <w:instrText xml:space="preserve"> TOC \h \z \t "标题 1,1" </w:instrText>
      </w:r>
      <w:r>
        <w:rPr>
          <w:rFonts w:hint="default" w:ascii="Times New Roman" w:hAnsi="Times New Roman" w:cs="Times New Roman"/>
          <w:b w:val="0"/>
          <w:color w:val="auto"/>
          <w:sz w:val="24"/>
          <w:szCs w:val="24"/>
          <w:highlight w:val="none"/>
        </w:rPr>
        <w:fldChar w:fldCharType="separate"/>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_Toc3960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i w:val="0"/>
          <w:color w:val="auto"/>
          <w:highlight w:val="none"/>
        </w:rPr>
        <w:t xml:space="preserve">一、 </w:t>
      </w:r>
      <w:r>
        <w:rPr>
          <w:rFonts w:hint="default" w:ascii="Times New Roman" w:hAnsi="Times New Roman" w:cs="Times New Roman"/>
          <w:color w:val="auto"/>
          <w:highlight w:val="none"/>
        </w:rPr>
        <w:t>建设项目基本情况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_Toc3960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4AC9CC51">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_Toc14051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bCs w:val="0"/>
          <w:i w:val="0"/>
          <w:color w:val="auto"/>
          <w:highlight w:val="none"/>
        </w:rPr>
        <w:t xml:space="preserve">二、 </w:t>
      </w:r>
      <w:r>
        <w:rPr>
          <w:rFonts w:hint="default" w:ascii="Times New Roman" w:hAnsi="Times New Roman" w:cs="Times New Roman"/>
          <w:bCs w:val="0"/>
          <w:color w:val="auto"/>
          <w:highlight w:val="none"/>
        </w:rPr>
        <w:t>建设项目工程分析</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_Toc14051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2502BE2E">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_Toc31231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bCs w:val="0"/>
          <w:i w:val="0"/>
          <w:color w:val="auto"/>
          <w:highlight w:val="none"/>
        </w:rPr>
        <w:t xml:space="preserve">三、 </w:t>
      </w:r>
      <w:r>
        <w:rPr>
          <w:rFonts w:hint="default" w:ascii="Times New Roman" w:hAnsi="Times New Roman" w:cs="Times New Roman"/>
          <w:bCs w:val="0"/>
          <w:color w:val="auto"/>
          <w:highlight w:val="none"/>
        </w:rPr>
        <w:t>区域环境质量现状、环境保护目标及评价标准</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_Toc31231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5E40302E">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_Toc18331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bCs w:val="0"/>
          <w:i w:val="0"/>
          <w:color w:val="auto"/>
          <w:highlight w:val="none"/>
        </w:rPr>
        <w:t xml:space="preserve">四、 </w:t>
      </w:r>
      <w:r>
        <w:rPr>
          <w:rFonts w:hint="default" w:ascii="Times New Roman" w:hAnsi="Times New Roman" w:cs="Times New Roman"/>
          <w:bCs w:val="0"/>
          <w:color w:val="auto"/>
          <w:highlight w:val="none"/>
        </w:rPr>
        <w:t>主要环境影响和保护措施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_Toc18331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24</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3F2E9130">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_Toc24398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bCs w:val="0"/>
          <w:i w:val="0"/>
          <w:color w:val="auto"/>
          <w:highlight w:val="none"/>
        </w:rPr>
        <w:t xml:space="preserve">五、 </w:t>
      </w:r>
      <w:r>
        <w:rPr>
          <w:rFonts w:hint="default" w:ascii="Times New Roman" w:hAnsi="Times New Roman" w:cs="Times New Roman"/>
          <w:bCs w:val="0"/>
          <w:color w:val="auto"/>
          <w:highlight w:val="none"/>
        </w:rPr>
        <w:t>环境保护措施监督检查清单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_Toc24398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34</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3B060215">
      <w:pPr>
        <w:pStyle w:val="27"/>
        <w:tabs>
          <w:tab w:val="right" w:leader="dot" w:pos="8306"/>
          <w:tab w:val="clear" w:pos="8296"/>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_Toc6779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Times New Roman"/>
          <w:bCs w:val="0"/>
          <w:i w:val="0"/>
          <w:color w:val="auto"/>
          <w:highlight w:val="none"/>
        </w:rPr>
        <w:t xml:space="preserve">六、 </w:t>
      </w:r>
      <w:r>
        <w:rPr>
          <w:rFonts w:hint="default" w:ascii="Times New Roman" w:hAnsi="Times New Roman" w:cs="Times New Roman"/>
          <w:bCs w:val="0"/>
          <w:color w:val="auto"/>
          <w:highlight w:val="none"/>
        </w:rPr>
        <w:t>结论</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_Toc6779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36</w:t>
      </w:r>
      <w:r>
        <w:rPr>
          <w:rFonts w:hint="default" w:ascii="Times New Roman" w:hAnsi="Times New Roman" w:cs="Times New Roman"/>
          <w:color w:val="auto"/>
          <w:highlight w:val="none"/>
        </w:rPr>
        <w:fldChar w:fldCharType="end"/>
      </w:r>
      <w:r>
        <w:rPr>
          <w:rFonts w:hint="default" w:ascii="Times New Roman" w:hAnsi="Times New Roman" w:cs="Times New Roman"/>
          <w:color w:val="auto"/>
          <w:szCs w:val="24"/>
          <w:highlight w:val="none"/>
        </w:rPr>
        <w:fldChar w:fldCharType="end"/>
      </w:r>
    </w:p>
    <w:p w14:paraId="7E9F842C">
      <w:pPr>
        <w:pStyle w:val="29"/>
        <w:tabs>
          <w:tab w:val="left" w:pos="1905"/>
        </w:tabs>
        <w:ind w:left="482" w:hanging="482"/>
        <w:jc w:val="center"/>
        <w:rPr>
          <w:b/>
          <w:color w:val="auto"/>
          <w:highlight w:val="none"/>
        </w:rPr>
      </w:pPr>
      <w:r>
        <w:rPr>
          <w:rFonts w:hint="default" w:ascii="Times New Roman" w:hAnsi="Times New Roman" w:cs="Times New Roman"/>
          <w:color w:val="auto"/>
          <w:szCs w:val="24"/>
          <w:highlight w:val="none"/>
        </w:rPr>
        <w:fldChar w:fldCharType="end"/>
      </w:r>
    </w:p>
    <w:p w14:paraId="489E97F3">
      <w:pPr>
        <w:pStyle w:val="29"/>
        <w:ind w:left="199" w:hanging="199" w:hangingChars="83"/>
        <w:jc w:val="left"/>
        <w:rPr>
          <w:color w:val="auto"/>
          <w:highlight w:val="none"/>
        </w:rPr>
      </w:pPr>
      <w:r>
        <w:rPr>
          <w:rFonts w:hint="eastAsia"/>
          <w:color w:val="auto"/>
          <w:highlight w:val="none"/>
        </w:rPr>
        <w:t xml:space="preserve"> </w:t>
      </w:r>
      <w:r>
        <w:rPr>
          <w:color w:val="auto"/>
          <w:highlight w:val="none"/>
        </w:rPr>
        <w:t xml:space="preserve">                                  </w:t>
      </w:r>
    </w:p>
    <w:p w14:paraId="07382ACF">
      <w:pPr>
        <w:pStyle w:val="29"/>
        <w:ind w:left="199" w:hanging="199" w:hangingChars="83"/>
        <w:rPr>
          <w:color w:val="auto"/>
          <w:highlight w:val="none"/>
        </w:rPr>
      </w:pPr>
    </w:p>
    <w:p w14:paraId="10CEFF66">
      <w:pPr>
        <w:pStyle w:val="29"/>
        <w:ind w:left="199" w:hanging="199" w:hangingChars="83"/>
        <w:rPr>
          <w:color w:val="auto"/>
          <w:highlight w:val="none"/>
        </w:rPr>
      </w:pPr>
    </w:p>
    <w:p w14:paraId="7028A85F">
      <w:pPr>
        <w:pStyle w:val="29"/>
        <w:ind w:left="199" w:hanging="199" w:hangingChars="83"/>
        <w:rPr>
          <w:color w:val="auto"/>
          <w:highlight w:val="none"/>
        </w:rPr>
      </w:pPr>
    </w:p>
    <w:p w14:paraId="62D026D1">
      <w:pPr>
        <w:pStyle w:val="29"/>
        <w:ind w:left="199" w:hanging="199" w:hangingChars="83"/>
        <w:rPr>
          <w:color w:val="auto"/>
          <w:highlight w:val="none"/>
        </w:rPr>
      </w:pPr>
    </w:p>
    <w:p w14:paraId="666E05C0">
      <w:pPr>
        <w:pStyle w:val="29"/>
        <w:ind w:left="199" w:hanging="199" w:hangingChars="83"/>
        <w:rPr>
          <w:color w:val="auto"/>
          <w:highlight w:val="none"/>
        </w:rPr>
      </w:pPr>
    </w:p>
    <w:p w14:paraId="25DF912F">
      <w:pPr>
        <w:pStyle w:val="29"/>
        <w:ind w:left="199" w:hanging="199" w:hangingChars="83"/>
        <w:rPr>
          <w:color w:val="auto"/>
          <w:highlight w:val="none"/>
        </w:rPr>
      </w:pPr>
    </w:p>
    <w:p w14:paraId="0CD18A46">
      <w:pPr>
        <w:pStyle w:val="29"/>
        <w:ind w:left="199" w:hanging="199" w:hangingChars="83"/>
        <w:rPr>
          <w:color w:val="auto"/>
          <w:highlight w:val="none"/>
        </w:rPr>
      </w:pPr>
    </w:p>
    <w:p w14:paraId="5DB25CDF">
      <w:pPr>
        <w:pStyle w:val="29"/>
        <w:ind w:left="480" w:hanging="480"/>
        <w:rPr>
          <w:b/>
          <w:color w:val="auto"/>
          <w:highlight w:val="none"/>
        </w:rPr>
      </w:pPr>
      <w:r>
        <w:rPr>
          <w:color w:val="auto"/>
          <w:highlight w:val="none"/>
        </w:rPr>
        <w:br w:type="page"/>
      </w:r>
      <w:r>
        <w:rPr>
          <w:b/>
          <w:color w:val="auto"/>
          <w:highlight w:val="none"/>
        </w:rPr>
        <w:t>附件</w:t>
      </w:r>
      <w:r>
        <w:rPr>
          <w:rFonts w:hint="eastAsia"/>
          <w:b/>
          <w:color w:val="auto"/>
          <w:highlight w:val="none"/>
        </w:rPr>
        <w:t>、</w:t>
      </w:r>
      <w:r>
        <w:rPr>
          <w:b/>
          <w:color w:val="auto"/>
          <w:highlight w:val="none"/>
        </w:rPr>
        <w:t>附图</w:t>
      </w:r>
      <w:r>
        <w:rPr>
          <w:rFonts w:hint="eastAsia"/>
          <w:b/>
          <w:color w:val="auto"/>
          <w:highlight w:val="none"/>
        </w:rPr>
        <w:t>：</w:t>
      </w:r>
    </w:p>
    <w:p w14:paraId="1EA1AEC1">
      <w:pPr>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 xml:space="preserve">附件： </w:t>
      </w:r>
    </w:p>
    <w:p w14:paraId="3BB9F07D">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附件1：委托书</w:t>
      </w:r>
    </w:p>
    <w:p w14:paraId="674BC519">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附件2：营业执照</w:t>
      </w:r>
    </w:p>
    <w:p w14:paraId="25D4CCC8">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用地规划许可证</w:t>
      </w:r>
    </w:p>
    <w:p w14:paraId="33570468">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危险化学品建设项目安全设施设计审查意见书</w:t>
      </w:r>
    </w:p>
    <w:p w14:paraId="24A88525">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安全设施设计变更单</w:t>
      </w:r>
    </w:p>
    <w:p w14:paraId="21CD1AC8">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原环评批复</w:t>
      </w:r>
    </w:p>
    <w:p w14:paraId="75C1CFC2">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附件7</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危险化学品经营许可证</w:t>
      </w:r>
    </w:p>
    <w:p w14:paraId="71B52ABC">
      <w:pPr>
        <w:pStyle w:val="171"/>
        <w:ind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附件8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环评审批征求意见书</w:t>
      </w:r>
    </w:p>
    <w:p w14:paraId="2722CF49">
      <w:pPr>
        <w:pStyle w:val="171"/>
        <w:ind w:firstLine="0" w:firstLineChars="0"/>
        <w:jc w:val="left"/>
        <w:rPr>
          <w:rFonts w:hint="default" w:ascii="Times New Roman" w:hAnsi="Times New Roman" w:cs="Times New Roman"/>
          <w:color w:val="auto"/>
          <w:highlight w:val="none"/>
          <w:u w:val="single"/>
        </w:rPr>
      </w:pPr>
    </w:p>
    <w:p w14:paraId="33209EF8">
      <w:pPr>
        <w:pStyle w:val="29"/>
        <w:spacing w:line="480" w:lineRule="auto"/>
        <w:ind w:left="0"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附图：</w:t>
      </w:r>
    </w:p>
    <w:p w14:paraId="057F6238">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附图1：项目地理位置图</w:t>
      </w:r>
    </w:p>
    <w:p w14:paraId="69D5F599">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附图2：</w:t>
      </w:r>
      <w:bookmarkStart w:id="0" w:name="_Hlk98402490"/>
      <w:r>
        <w:rPr>
          <w:rFonts w:hint="default" w:ascii="Times New Roman" w:hAnsi="Times New Roman" w:cs="Times New Roman"/>
          <w:color w:val="auto"/>
          <w:highlight w:val="none"/>
        </w:rPr>
        <w:t>项目周边环境敏感目标图</w:t>
      </w:r>
      <w:bookmarkEnd w:id="0"/>
    </w:p>
    <w:p w14:paraId="77F14B00">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附图3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项目区域雨水排放路径及周边水系图</w:t>
      </w:r>
    </w:p>
    <w:p w14:paraId="73E8845A">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附图4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醴陵市左权镇总体规划图</w:t>
      </w:r>
    </w:p>
    <w:p w14:paraId="2C6CB1F2">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附图5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项目现场照片</w:t>
      </w:r>
    </w:p>
    <w:p w14:paraId="789FC025">
      <w:pPr>
        <w:ind w:firstLine="0" w:firstLineChars="0"/>
        <w:rPr>
          <w:color w:val="auto"/>
          <w:highlight w:val="none"/>
        </w:rPr>
      </w:pPr>
    </w:p>
    <w:p w14:paraId="17DC1834">
      <w:pPr>
        <w:ind w:firstLine="0" w:firstLineChars="0"/>
        <w:rPr>
          <w:color w:val="auto"/>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71993D1B">
      <w:pPr>
        <w:pStyle w:val="7"/>
        <w:spacing w:after="163" w:afterLines="50"/>
        <w:jc w:val="center"/>
        <w:rPr>
          <w:color w:val="auto"/>
          <w:highlight w:val="none"/>
        </w:rPr>
      </w:pPr>
      <w:bookmarkStart w:id="26" w:name="_GoBack"/>
      <w:bookmarkEnd w:id="26"/>
      <w:bookmarkStart w:id="1" w:name="_Toc477276161"/>
      <w:bookmarkStart w:id="2" w:name="_Toc3960"/>
      <w:r>
        <w:rPr>
          <w:rFonts w:hint="eastAsia"/>
          <w:color w:val="auto"/>
          <w:highlight w:val="none"/>
        </w:rPr>
        <w:t>建设项目基本情况</w:t>
      </w:r>
      <w:bookmarkEnd w:id="1"/>
      <w:bookmarkEnd w:id="2"/>
    </w:p>
    <w:tbl>
      <w:tblPr>
        <w:tblStyle w:val="3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3118"/>
        <w:gridCol w:w="1276"/>
        <w:gridCol w:w="3237"/>
      </w:tblGrid>
      <w:tr w14:paraId="20F2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1ECA3A2F">
            <w:pPr>
              <w:keepLines/>
              <w:spacing w:line="240" w:lineRule="auto"/>
              <w:ind w:firstLine="0" w:firstLineChars="0"/>
              <w:jc w:val="center"/>
              <w:rPr>
                <w:b/>
                <w:color w:val="auto"/>
                <w:szCs w:val="24"/>
                <w:highlight w:val="none"/>
              </w:rPr>
            </w:pPr>
            <w:r>
              <w:rPr>
                <w:rFonts w:hint="eastAsia"/>
                <w:b/>
                <w:color w:val="auto"/>
                <w:szCs w:val="24"/>
                <w:highlight w:val="none"/>
              </w:rPr>
              <w:t>项目名称</w:t>
            </w:r>
          </w:p>
        </w:tc>
        <w:tc>
          <w:tcPr>
            <w:tcW w:w="7631" w:type="dxa"/>
            <w:gridSpan w:val="3"/>
            <w:vAlign w:val="center"/>
          </w:tcPr>
          <w:p w14:paraId="4F26DCD6">
            <w:pPr>
              <w:keepLines/>
              <w:spacing w:line="240" w:lineRule="auto"/>
              <w:ind w:firstLine="0" w:firstLineChars="0"/>
              <w:jc w:val="center"/>
              <w:rPr>
                <w:rFonts w:hint="eastAsia" w:ascii="Times New Roman" w:hAnsi="Times New Roman" w:eastAsia="宋体"/>
                <w:color w:val="auto"/>
                <w:szCs w:val="24"/>
                <w:highlight w:val="none"/>
                <w:lang w:val="en-US" w:eastAsia="zh-CN"/>
              </w:rPr>
            </w:pPr>
            <w:r>
              <w:rPr>
                <w:rFonts w:hint="eastAsia"/>
                <w:color w:val="auto"/>
                <w:highlight w:val="none"/>
              </w:rPr>
              <w:t>乙醇（酒精）</w:t>
            </w:r>
            <w:r>
              <w:rPr>
                <w:rFonts w:hint="eastAsia" w:ascii="Times New Roman" w:hAnsi="Times New Roman"/>
                <w:color w:val="auto"/>
                <w:szCs w:val="24"/>
                <w:highlight w:val="none"/>
              </w:rPr>
              <w:t>仓储配送中心建设项目</w:t>
            </w:r>
            <w:r>
              <w:rPr>
                <w:rFonts w:hint="eastAsia" w:ascii="Times New Roman" w:hAnsi="Times New Roman"/>
                <w:color w:val="auto"/>
                <w:szCs w:val="24"/>
                <w:highlight w:val="none"/>
                <w:lang w:val="en-US" w:eastAsia="zh-CN"/>
              </w:rPr>
              <w:t>变动</w:t>
            </w:r>
          </w:p>
        </w:tc>
      </w:tr>
      <w:tr w14:paraId="2C17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22953AA7">
            <w:pPr>
              <w:keepLines/>
              <w:spacing w:line="240" w:lineRule="auto"/>
              <w:ind w:firstLine="0" w:firstLineChars="0"/>
              <w:jc w:val="center"/>
              <w:rPr>
                <w:b/>
                <w:color w:val="auto"/>
                <w:szCs w:val="24"/>
                <w:highlight w:val="none"/>
              </w:rPr>
            </w:pPr>
            <w:r>
              <w:rPr>
                <w:rFonts w:hint="eastAsia"/>
                <w:b/>
                <w:color w:val="auto"/>
                <w:szCs w:val="24"/>
                <w:highlight w:val="none"/>
              </w:rPr>
              <w:t>项目代码</w:t>
            </w:r>
          </w:p>
        </w:tc>
        <w:tc>
          <w:tcPr>
            <w:tcW w:w="7631" w:type="dxa"/>
            <w:gridSpan w:val="3"/>
            <w:vAlign w:val="center"/>
          </w:tcPr>
          <w:p w14:paraId="51F7D79B">
            <w:pPr>
              <w:keepLines/>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w:t>
            </w:r>
          </w:p>
        </w:tc>
      </w:tr>
      <w:tr w14:paraId="672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12" w:type="dxa"/>
            <w:vAlign w:val="center"/>
          </w:tcPr>
          <w:p w14:paraId="13CB7033">
            <w:pPr>
              <w:keepLines/>
              <w:spacing w:line="240" w:lineRule="auto"/>
              <w:ind w:firstLine="0" w:firstLineChars="0"/>
              <w:jc w:val="center"/>
              <w:rPr>
                <w:b/>
                <w:color w:val="auto"/>
                <w:szCs w:val="24"/>
                <w:highlight w:val="none"/>
              </w:rPr>
            </w:pPr>
            <w:r>
              <w:rPr>
                <w:rFonts w:hint="eastAsia"/>
                <w:b/>
                <w:color w:val="auto"/>
                <w:szCs w:val="24"/>
                <w:highlight w:val="none"/>
              </w:rPr>
              <w:t>建设单位</w:t>
            </w:r>
          </w:p>
          <w:p w14:paraId="7E9C0F58">
            <w:pPr>
              <w:keepLines/>
              <w:spacing w:line="240" w:lineRule="auto"/>
              <w:ind w:firstLine="0" w:firstLineChars="0"/>
              <w:jc w:val="center"/>
              <w:rPr>
                <w:b/>
                <w:color w:val="auto"/>
                <w:szCs w:val="24"/>
                <w:highlight w:val="none"/>
              </w:rPr>
            </w:pPr>
            <w:r>
              <w:rPr>
                <w:rFonts w:ascii="Times New Roman" w:hAnsi="Times New Roman"/>
                <w:b/>
                <w:color w:val="auto"/>
                <w:szCs w:val="24"/>
                <w:highlight w:val="none"/>
              </w:rPr>
              <w:t>联系人</w:t>
            </w:r>
          </w:p>
        </w:tc>
        <w:tc>
          <w:tcPr>
            <w:tcW w:w="3118" w:type="dxa"/>
            <w:vAlign w:val="center"/>
          </w:tcPr>
          <w:p w14:paraId="4405935C">
            <w:pPr>
              <w:keepLines/>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林文勇</w:t>
            </w:r>
          </w:p>
        </w:tc>
        <w:tc>
          <w:tcPr>
            <w:tcW w:w="1276" w:type="dxa"/>
            <w:vAlign w:val="center"/>
          </w:tcPr>
          <w:p w14:paraId="24F31BF2">
            <w:pPr>
              <w:keepLines/>
              <w:spacing w:line="240" w:lineRule="auto"/>
              <w:ind w:firstLine="0" w:firstLineChars="0"/>
              <w:jc w:val="center"/>
              <w:rPr>
                <w:rFonts w:ascii="Times New Roman" w:hAnsi="Times New Roman"/>
                <w:b/>
                <w:color w:val="auto"/>
                <w:szCs w:val="24"/>
                <w:highlight w:val="none"/>
              </w:rPr>
            </w:pPr>
            <w:r>
              <w:rPr>
                <w:rFonts w:hint="eastAsia"/>
                <w:b/>
                <w:color w:val="auto"/>
                <w:szCs w:val="24"/>
                <w:highlight w:val="none"/>
              </w:rPr>
              <w:t>联系方式</w:t>
            </w:r>
          </w:p>
        </w:tc>
        <w:tc>
          <w:tcPr>
            <w:tcW w:w="3237" w:type="dxa"/>
            <w:vAlign w:val="center"/>
          </w:tcPr>
          <w:p w14:paraId="1D83DF7E">
            <w:pPr>
              <w:keepLines/>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13908433791</w:t>
            </w:r>
          </w:p>
        </w:tc>
      </w:tr>
      <w:tr w14:paraId="48B5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1283B6C4">
            <w:pPr>
              <w:keepLines/>
              <w:spacing w:line="240" w:lineRule="auto"/>
              <w:ind w:firstLine="0" w:firstLineChars="0"/>
              <w:jc w:val="center"/>
              <w:rPr>
                <w:b/>
                <w:color w:val="auto"/>
                <w:szCs w:val="24"/>
                <w:highlight w:val="none"/>
              </w:rPr>
            </w:pPr>
            <w:r>
              <w:rPr>
                <w:rFonts w:hint="eastAsia"/>
                <w:b/>
                <w:color w:val="auto"/>
                <w:szCs w:val="24"/>
                <w:highlight w:val="none"/>
              </w:rPr>
              <w:t>建设地点</w:t>
            </w:r>
          </w:p>
        </w:tc>
        <w:tc>
          <w:tcPr>
            <w:tcW w:w="7631" w:type="dxa"/>
            <w:gridSpan w:val="3"/>
            <w:vAlign w:val="center"/>
          </w:tcPr>
          <w:p w14:paraId="62072F7A">
            <w:pPr>
              <w:pStyle w:val="126"/>
              <w:keepLines/>
              <w:wordWrap/>
              <w:rPr>
                <w:color w:val="auto"/>
                <w:sz w:val="24"/>
                <w:szCs w:val="24"/>
                <w:highlight w:val="none"/>
              </w:rPr>
            </w:pPr>
            <w:r>
              <w:rPr>
                <w:rFonts w:hint="eastAsia"/>
                <w:color w:val="auto"/>
                <w:kern w:val="2"/>
                <w:sz w:val="24"/>
                <w:szCs w:val="24"/>
                <w:highlight w:val="none"/>
              </w:rPr>
              <w:t>醴陵市左权镇中小企业产业园</w:t>
            </w:r>
          </w:p>
        </w:tc>
      </w:tr>
      <w:tr w14:paraId="5F7B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6FD59D3D">
            <w:pPr>
              <w:keepLines/>
              <w:spacing w:line="240" w:lineRule="auto"/>
              <w:ind w:firstLine="0" w:firstLineChars="0"/>
              <w:jc w:val="center"/>
              <w:rPr>
                <w:b/>
                <w:color w:val="auto"/>
                <w:szCs w:val="24"/>
                <w:highlight w:val="none"/>
              </w:rPr>
            </w:pPr>
            <w:r>
              <w:rPr>
                <w:rFonts w:hint="eastAsia"/>
                <w:b/>
                <w:color w:val="auto"/>
                <w:szCs w:val="24"/>
                <w:highlight w:val="none"/>
              </w:rPr>
              <w:t>地理坐标</w:t>
            </w:r>
          </w:p>
        </w:tc>
        <w:tc>
          <w:tcPr>
            <w:tcW w:w="7631" w:type="dxa"/>
            <w:gridSpan w:val="3"/>
            <w:vAlign w:val="center"/>
          </w:tcPr>
          <w:p w14:paraId="70FE1BC0">
            <w:pPr>
              <w:pStyle w:val="126"/>
              <w:keepLines/>
              <w:wordWrap/>
              <w:rPr>
                <w:color w:val="auto"/>
                <w:kern w:val="2"/>
                <w:sz w:val="24"/>
                <w:szCs w:val="24"/>
                <w:highlight w:val="none"/>
              </w:rPr>
            </w:pPr>
            <w:r>
              <w:rPr>
                <w:rFonts w:hint="eastAsia"/>
                <w:color w:val="auto"/>
                <w:kern w:val="2"/>
                <w:sz w:val="24"/>
                <w:szCs w:val="24"/>
                <w:highlight w:val="none"/>
              </w:rPr>
              <w:t>（ 113 度17分 47.727 秒，27 度 44 分 22.252 秒 ）</w:t>
            </w:r>
          </w:p>
        </w:tc>
      </w:tr>
      <w:tr w14:paraId="1A4E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12" w:type="dxa"/>
            <w:vAlign w:val="center"/>
          </w:tcPr>
          <w:p w14:paraId="23A39FAA">
            <w:pPr>
              <w:keepLines/>
              <w:spacing w:line="240" w:lineRule="auto"/>
              <w:ind w:firstLine="0" w:firstLineChars="0"/>
              <w:jc w:val="center"/>
              <w:rPr>
                <w:b/>
                <w:color w:val="auto"/>
                <w:szCs w:val="24"/>
                <w:highlight w:val="none"/>
              </w:rPr>
            </w:pPr>
            <w:r>
              <w:rPr>
                <w:rFonts w:hint="eastAsia"/>
                <w:b/>
                <w:color w:val="auto"/>
                <w:szCs w:val="24"/>
                <w:highlight w:val="none"/>
              </w:rPr>
              <w:t>国民经济</w:t>
            </w:r>
          </w:p>
          <w:p w14:paraId="573106A3">
            <w:pPr>
              <w:keepLines/>
              <w:spacing w:line="240" w:lineRule="auto"/>
              <w:ind w:firstLine="0" w:firstLineChars="0"/>
              <w:jc w:val="center"/>
              <w:rPr>
                <w:b/>
                <w:color w:val="auto"/>
                <w:szCs w:val="24"/>
                <w:highlight w:val="none"/>
              </w:rPr>
            </w:pPr>
            <w:r>
              <w:rPr>
                <w:rFonts w:hint="eastAsia"/>
                <w:b/>
                <w:color w:val="auto"/>
                <w:szCs w:val="24"/>
                <w:highlight w:val="none"/>
              </w:rPr>
              <w:t>行业类别</w:t>
            </w:r>
          </w:p>
        </w:tc>
        <w:tc>
          <w:tcPr>
            <w:tcW w:w="3118" w:type="dxa"/>
            <w:vAlign w:val="center"/>
          </w:tcPr>
          <w:p w14:paraId="0ED878CE">
            <w:pPr>
              <w:keepLines/>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G5942危险化学品仓储</w:t>
            </w:r>
          </w:p>
        </w:tc>
        <w:tc>
          <w:tcPr>
            <w:tcW w:w="1276" w:type="dxa"/>
            <w:vAlign w:val="center"/>
          </w:tcPr>
          <w:p w14:paraId="219F254B">
            <w:pPr>
              <w:keepLines/>
              <w:spacing w:line="240" w:lineRule="auto"/>
              <w:ind w:firstLine="0" w:firstLineChars="0"/>
              <w:jc w:val="center"/>
              <w:rPr>
                <w:b/>
                <w:color w:val="auto"/>
                <w:szCs w:val="24"/>
                <w:highlight w:val="none"/>
              </w:rPr>
            </w:pPr>
            <w:r>
              <w:rPr>
                <w:rFonts w:hint="eastAsia"/>
                <w:b/>
                <w:color w:val="auto"/>
                <w:szCs w:val="24"/>
                <w:highlight w:val="none"/>
              </w:rPr>
              <w:t>建设项目</w:t>
            </w:r>
          </w:p>
          <w:p w14:paraId="71667965">
            <w:pPr>
              <w:keepLines/>
              <w:spacing w:line="240" w:lineRule="auto"/>
              <w:ind w:firstLine="0" w:firstLineChars="0"/>
              <w:jc w:val="center"/>
              <w:rPr>
                <w:b/>
                <w:color w:val="auto"/>
                <w:szCs w:val="24"/>
                <w:highlight w:val="none"/>
              </w:rPr>
            </w:pPr>
            <w:r>
              <w:rPr>
                <w:rFonts w:hint="eastAsia"/>
                <w:b/>
                <w:color w:val="auto"/>
                <w:szCs w:val="24"/>
                <w:highlight w:val="none"/>
              </w:rPr>
              <w:t>行业类别</w:t>
            </w:r>
          </w:p>
        </w:tc>
        <w:tc>
          <w:tcPr>
            <w:tcW w:w="3237" w:type="dxa"/>
            <w:vAlign w:val="center"/>
          </w:tcPr>
          <w:p w14:paraId="034C1F04">
            <w:pPr>
              <w:keepLines/>
              <w:spacing w:line="240" w:lineRule="auto"/>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149</w:t>
            </w:r>
            <w:r>
              <w:rPr>
                <w:rFonts w:hint="eastAsia" w:ascii="Times New Roman" w:hAnsi="Times New Roman"/>
                <w:color w:val="auto"/>
                <w:szCs w:val="24"/>
                <w:highlight w:val="none"/>
              </w:rPr>
              <w:t xml:space="preserve"> 危险品仓储</w:t>
            </w:r>
          </w:p>
        </w:tc>
      </w:tr>
      <w:tr w14:paraId="7DD3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53396C08">
            <w:pPr>
              <w:keepLines/>
              <w:spacing w:line="240" w:lineRule="auto"/>
              <w:ind w:firstLine="0" w:firstLineChars="0"/>
              <w:jc w:val="center"/>
              <w:rPr>
                <w:b/>
                <w:color w:val="auto"/>
                <w:szCs w:val="24"/>
                <w:highlight w:val="none"/>
              </w:rPr>
            </w:pPr>
            <w:r>
              <w:rPr>
                <w:rFonts w:hint="eastAsia"/>
                <w:b/>
                <w:color w:val="auto"/>
                <w:szCs w:val="24"/>
                <w:highlight w:val="none"/>
              </w:rPr>
              <w:t>建设性质</w:t>
            </w:r>
          </w:p>
        </w:tc>
        <w:tc>
          <w:tcPr>
            <w:tcW w:w="3118" w:type="dxa"/>
            <w:vAlign w:val="center"/>
          </w:tcPr>
          <w:p w14:paraId="5CF2491E">
            <w:pPr>
              <w:keepLines/>
              <w:spacing w:line="240" w:lineRule="auto"/>
              <w:ind w:firstLine="0" w:firstLineChars="0"/>
              <w:rPr>
                <w:rFonts w:ascii="宋体" w:hAnsi="宋体"/>
                <w:color w:val="auto"/>
                <w:szCs w:val="24"/>
                <w:highlight w:val="none"/>
              </w:rPr>
            </w:pPr>
            <w:r>
              <w:rPr>
                <w:rFonts w:ascii="宋体" w:hAnsi="宋体"/>
                <w:color w:val="auto"/>
                <w:szCs w:val="24"/>
                <w:highlight w:val="none"/>
              </w:rPr>
              <w:sym w:font="Wingdings 2" w:char="0052"/>
            </w:r>
            <w:r>
              <w:rPr>
                <w:rFonts w:ascii="宋体" w:hAnsi="宋体"/>
                <w:color w:val="auto"/>
                <w:szCs w:val="24"/>
                <w:highlight w:val="none"/>
              </w:rPr>
              <w:t>新建（迁建）</w:t>
            </w:r>
          </w:p>
          <w:p w14:paraId="55EBF869">
            <w:pPr>
              <w:keepLines/>
              <w:spacing w:line="240" w:lineRule="auto"/>
              <w:ind w:firstLine="0" w:firstLineChars="0"/>
              <w:rPr>
                <w:rFonts w:ascii="宋体" w:hAnsi="宋体"/>
                <w:color w:val="auto"/>
                <w:szCs w:val="24"/>
                <w:highlight w:val="none"/>
              </w:rPr>
            </w:pPr>
            <w:r>
              <w:rPr>
                <w:rFonts w:ascii="宋体" w:hAnsi="宋体"/>
                <w:color w:val="auto"/>
                <w:szCs w:val="24"/>
                <w:highlight w:val="none"/>
              </w:rPr>
              <w:t>□改建</w:t>
            </w:r>
          </w:p>
          <w:p w14:paraId="58A5BF4A">
            <w:pPr>
              <w:keepLines/>
              <w:spacing w:line="240" w:lineRule="auto"/>
              <w:ind w:firstLine="0" w:firstLineChars="0"/>
              <w:rPr>
                <w:rFonts w:ascii="宋体" w:hAnsi="宋体"/>
                <w:color w:val="auto"/>
                <w:szCs w:val="24"/>
                <w:highlight w:val="none"/>
              </w:rPr>
            </w:pPr>
            <w:r>
              <w:rPr>
                <w:rFonts w:ascii="宋体" w:hAnsi="宋体"/>
                <w:color w:val="auto"/>
                <w:szCs w:val="24"/>
                <w:highlight w:val="none"/>
              </w:rPr>
              <w:t>□扩建</w:t>
            </w:r>
          </w:p>
          <w:p w14:paraId="69A87058">
            <w:pPr>
              <w:keepLines/>
              <w:spacing w:line="240" w:lineRule="auto"/>
              <w:ind w:firstLine="0" w:firstLineChars="0"/>
              <w:rPr>
                <w:rFonts w:ascii="宋体" w:hAnsi="宋体"/>
                <w:color w:val="auto"/>
                <w:szCs w:val="24"/>
                <w:highlight w:val="none"/>
              </w:rPr>
            </w:pPr>
            <w:r>
              <w:rPr>
                <w:rFonts w:ascii="宋体" w:hAnsi="宋体"/>
                <w:color w:val="auto"/>
                <w:szCs w:val="24"/>
                <w:highlight w:val="none"/>
              </w:rPr>
              <w:t>□技术改造</w:t>
            </w:r>
          </w:p>
        </w:tc>
        <w:tc>
          <w:tcPr>
            <w:tcW w:w="1276" w:type="dxa"/>
            <w:vAlign w:val="center"/>
          </w:tcPr>
          <w:p w14:paraId="7DEAC079">
            <w:pPr>
              <w:keepLines/>
              <w:spacing w:line="240" w:lineRule="auto"/>
              <w:ind w:firstLine="0" w:firstLineChars="0"/>
              <w:jc w:val="center"/>
              <w:rPr>
                <w:b/>
                <w:color w:val="auto"/>
                <w:szCs w:val="24"/>
                <w:highlight w:val="none"/>
              </w:rPr>
            </w:pPr>
            <w:r>
              <w:rPr>
                <w:rFonts w:hint="eastAsia"/>
                <w:b/>
                <w:color w:val="auto"/>
                <w:szCs w:val="24"/>
                <w:highlight w:val="none"/>
              </w:rPr>
              <w:t>建设项目</w:t>
            </w:r>
          </w:p>
          <w:p w14:paraId="31E6E05D">
            <w:pPr>
              <w:keepLines/>
              <w:spacing w:line="240" w:lineRule="auto"/>
              <w:ind w:firstLine="0" w:firstLineChars="0"/>
              <w:jc w:val="center"/>
              <w:rPr>
                <w:b/>
                <w:color w:val="auto"/>
                <w:szCs w:val="24"/>
                <w:highlight w:val="none"/>
              </w:rPr>
            </w:pPr>
            <w:r>
              <w:rPr>
                <w:rFonts w:hint="eastAsia"/>
                <w:b/>
                <w:color w:val="auto"/>
                <w:szCs w:val="24"/>
                <w:highlight w:val="none"/>
              </w:rPr>
              <w:t>申报情形</w:t>
            </w:r>
          </w:p>
        </w:tc>
        <w:tc>
          <w:tcPr>
            <w:tcW w:w="3237" w:type="dxa"/>
            <w:vAlign w:val="center"/>
          </w:tcPr>
          <w:p w14:paraId="013A13C0">
            <w:pPr>
              <w:keepLines/>
              <w:spacing w:line="240" w:lineRule="auto"/>
              <w:ind w:firstLine="0" w:firstLineChars="0"/>
              <w:rPr>
                <w:rFonts w:ascii="Times New Roman" w:hAnsi="Times New Roman"/>
                <w:color w:val="auto"/>
                <w:szCs w:val="24"/>
                <w:highlight w:val="none"/>
              </w:rPr>
            </w:pPr>
            <w:r>
              <w:rPr>
                <w:rFonts w:ascii="Wingdings 2" w:hAnsi="Wingdings 2" w:cs="Segoe UI Emoji"/>
                <w:color w:val="auto"/>
                <w:szCs w:val="24"/>
                <w:highlight w:val="none"/>
              </w:rPr>
              <w:sym w:font="Wingdings 2" w:char="00A3"/>
            </w:r>
            <w:r>
              <w:rPr>
                <w:rFonts w:hint="eastAsia" w:ascii="Times New Roman" w:hAnsi="Times New Roman"/>
                <w:color w:val="auto"/>
                <w:szCs w:val="24"/>
                <w:highlight w:val="none"/>
              </w:rPr>
              <w:t xml:space="preserve">首次申报项目             </w:t>
            </w:r>
          </w:p>
          <w:p w14:paraId="2C145690">
            <w:pPr>
              <w:keepLines/>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□不予批准后再次申报项目</w:t>
            </w:r>
          </w:p>
          <w:p w14:paraId="2349936E">
            <w:pPr>
              <w:keepLines/>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 xml:space="preserve">□超五年重新审核项目     </w:t>
            </w:r>
          </w:p>
          <w:p w14:paraId="58A99C05">
            <w:pPr>
              <w:keepLines/>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重大变动重新报批项目</w:t>
            </w:r>
          </w:p>
        </w:tc>
      </w:tr>
      <w:tr w14:paraId="5CFB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12" w:type="dxa"/>
            <w:vAlign w:val="center"/>
          </w:tcPr>
          <w:p w14:paraId="2C1A2BB4">
            <w:pPr>
              <w:keepLines/>
              <w:spacing w:line="240" w:lineRule="auto"/>
              <w:ind w:firstLine="0" w:firstLineChars="0"/>
              <w:jc w:val="center"/>
              <w:rPr>
                <w:b/>
                <w:color w:val="auto"/>
                <w:szCs w:val="24"/>
                <w:highlight w:val="none"/>
              </w:rPr>
            </w:pPr>
            <w:r>
              <w:rPr>
                <w:rFonts w:hint="eastAsia"/>
                <w:b/>
                <w:color w:val="auto"/>
                <w:szCs w:val="24"/>
                <w:highlight w:val="none"/>
              </w:rPr>
              <w:t>项目审批部门</w:t>
            </w:r>
          </w:p>
        </w:tc>
        <w:tc>
          <w:tcPr>
            <w:tcW w:w="3118" w:type="dxa"/>
            <w:vAlign w:val="center"/>
          </w:tcPr>
          <w:p w14:paraId="030B72D5">
            <w:pPr>
              <w:keepLines/>
              <w:spacing w:line="240" w:lineRule="auto"/>
              <w:ind w:firstLine="0" w:firstLineChars="0"/>
              <w:jc w:val="center"/>
              <w:rPr>
                <w:rFonts w:ascii="宋体" w:hAnsi="宋体"/>
                <w:color w:val="auto"/>
                <w:szCs w:val="24"/>
                <w:highlight w:val="none"/>
              </w:rPr>
            </w:pPr>
            <w:r>
              <w:rPr>
                <w:rFonts w:hint="eastAsia" w:ascii="Times New Roman" w:hAnsi="Times New Roman"/>
                <w:color w:val="auto"/>
                <w:szCs w:val="24"/>
                <w:highlight w:val="none"/>
              </w:rPr>
              <w:t>/</w:t>
            </w:r>
          </w:p>
        </w:tc>
        <w:tc>
          <w:tcPr>
            <w:tcW w:w="1276" w:type="dxa"/>
            <w:vAlign w:val="center"/>
          </w:tcPr>
          <w:p w14:paraId="69411212">
            <w:pPr>
              <w:keepLines/>
              <w:spacing w:line="240" w:lineRule="auto"/>
              <w:ind w:firstLine="0" w:firstLineChars="0"/>
              <w:jc w:val="center"/>
              <w:rPr>
                <w:b/>
                <w:color w:val="auto"/>
                <w:szCs w:val="24"/>
                <w:highlight w:val="none"/>
              </w:rPr>
            </w:pPr>
            <w:r>
              <w:rPr>
                <w:rFonts w:hint="eastAsia"/>
                <w:b/>
                <w:color w:val="auto"/>
                <w:szCs w:val="24"/>
                <w:highlight w:val="none"/>
              </w:rPr>
              <w:t>项目审批</w:t>
            </w:r>
          </w:p>
          <w:p w14:paraId="005F1B54">
            <w:pPr>
              <w:keepLines/>
              <w:spacing w:line="240" w:lineRule="auto"/>
              <w:ind w:firstLine="0" w:firstLineChars="0"/>
              <w:jc w:val="center"/>
              <w:rPr>
                <w:b/>
                <w:color w:val="auto"/>
                <w:szCs w:val="24"/>
                <w:highlight w:val="none"/>
              </w:rPr>
            </w:pPr>
            <w:r>
              <w:rPr>
                <w:rFonts w:hint="eastAsia"/>
                <w:b/>
                <w:color w:val="auto"/>
                <w:szCs w:val="24"/>
                <w:highlight w:val="none"/>
              </w:rPr>
              <w:t>文号</w:t>
            </w:r>
          </w:p>
        </w:tc>
        <w:tc>
          <w:tcPr>
            <w:tcW w:w="3237" w:type="dxa"/>
            <w:vAlign w:val="center"/>
          </w:tcPr>
          <w:p w14:paraId="5BA82760">
            <w:pPr>
              <w:keepLines/>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w:t>
            </w:r>
          </w:p>
        </w:tc>
      </w:tr>
      <w:tr w14:paraId="5FB6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2" w:type="dxa"/>
            <w:vAlign w:val="center"/>
          </w:tcPr>
          <w:p w14:paraId="37952BB3">
            <w:pPr>
              <w:keepLines/>
              <w:spacing w:line="240" w:lineRule="auto"/>
              <w:ind w:firstLine="0" w:firstLineChars="0"/>
              <w:jc w:val="center"/>
              <w:rPr>
                <w:b/>
                <w:color w:val="auto"/>
                <w:szCs w:val="24"/>
                <w:highlight w:val="none"/>
              </w:rPr>
            </w:pPr>
            <w:r>
              <w:rPr>
                <w:rFonts w:hint="eastAsia"/>
                <w:b/>
                <w:color w:val="auto"/>
                <w:szCs w:val="24"/>
                <w:highlight w:val="none"/>
              </w:rPr>
              <w:t>总投资</w:t>
            </w:r>
          </w:p>
        </w:tc>
        <w:tc>
          <w:tcPr>
            <w:tcW w:w="3118" w:type="dxa"/>
            <w:vAlign w:val="center"/>
          </w:tcPr>
          <w:p w14:paraId="70BA36A9">
            <w:pPr>
              <w:keepLines/>
              <w:spacing w:line="240" w:lineRule="auto"/>
              <w:ind w:firstLine="0" w:firstLineChars="0"/>
              <w:jc w:val="center"/>
              <w:rPr>
                <w:rFonts w:ascii="宋体" w:hAnsi="宋体"/>
                <w:color w:val="auto"/>
                <w:szCs w:val="24"/>
                <w:highlight w:val="none"/>
              </w:rPr>
            </w:pPr>
            <w:r>
              <w:rPr>
                <w:rFonts w:ascii="Times New Roman" w:hAnsi="Times New Roman"/>
                <w:color w:val="auto"/>
                <w:szCs w:val="24"/>
                <w:highlight w:val="none"/>
              </w:rPr>
              <w:t>2600</w:t>
            </w:r>
            <w:r>
              <w:rPr>
                <w:rFonts w:hint="eastAsia" w:ascii="Times New Roman" w:hAnsi="Times New Roman"/>
                <w:color w:val="auto"/>
                <w:szCs w:val="24"/>
                <w:highlight w:val="none"/>
              </w:rPr>
              <w:t>万元</w:t>
            </w:r>
          </w:p>
        </w:tc>
        <w:tc>
          <w:tcPr>
            <w:tcW w:w="1276" w:type="dxa"/>
            <w:vAlign w:val="center"/>
          </w:tcPr>
          <w:p w14:paraId="32CFD9EC">
            <w:pPr>
              <w:keepLines/>
              <w:spacing w:line="240" w:lineRule="auto"/>
              <w:ind w:firstLine="0" w:firstLineChars="0"/>
              <w:jc w:val="center"/>
              <w:rPr>
                <w:b/>
                <w:color w:val="auto"/>
                <w:szCs w:val="24"/>
                <w:highlight w:val="none"/>
              </w:rPr>
            </w:pPr>
            <w:r>
              <w:rPr>
                <w:rFonts w:ascii="Times New Roman" w:hAnsi="Times New Roman"/>
                <w:b/>
                <w:color w:val="auto"/>
                <w:szCs w:val="24"/>
                <w:highlight w:val="none"/>
              </w:rPr>
              <w:t>环保投资</w:t>
            </w:r>
          </w:p>
        </w:tc>
        <w:tc>
          <w:tcPr>
            <w:tcW w:w="3237" w:type="dxa"/>
            <w:vAlign w:val="center"/>
          </w:tcPr>
          <w:p w14:paraId="6AE7F532">
            <w:pPr>
              <w:keepLines/>
              <w:spacing w:line="240" w:lineRule="auto"/>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60</w:t>
            </w:r>
            <w:r>
              <w:rPr>
                <w:rFonts w:hint="eastAsia" w:ascii="Times New Roman" w:hAnsi="Times New Roman"/>
                <w:color w:val="auto"/>
                <w:szCs w:val="24"/>
                <w:highlight w:val="none"/>
              </w:rPr>
              <w:t>万元</w:t>
            </w:r>
          </w:p>
        </w:tc>
      </w:tr>
      <w:tr w14:paraId="19EB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12" w:type="dxa"/>
            <w:vAlign w:val="center"/>
          </w:tcPr>
          <w:p w14:paraId="722AE58D">
            <w:pPr>
              <w:keepLines/>
              <w:spacing w:line="240" w:lineRule="auto"/>
              <w:ind w:firstLine="0" w:firstLineChars="0"/>
              <w:jc w:val="center"/>
              <w:rPr>
                <w:b/>
                <w:color w:val="auto"/>
                <w:szCs w:val="24"/>
                <w:highlight w:val="none"/>
              </w:rPr>
            </w:pPr>
            <w:r>
              <w:rPr>
                <w:rFonts w:hint="eastAsia"/>
                <w:b/>
                <w:color w:val="auto"/>
                <w:szCs w:val="24"/>
                <w:highlight w:val="none"/>
              </w:rPr>
              <w:t>环保投资</w:t>
            </w:r>
          </w:p>
          <w:p w14:paraId="72B552F2">
            <w:pPr>
              <w:keepLines/>
              <w:spacing w:line="240" w:lineRule="auto"/>
              <w:ind w:firstLine="0" w:firstLineChars="0"/>
              <w:jc w:val="center"/>
              <w:rPr>
                <w:b/>
                <w:color w:val="auto"/>
                <w:szCs w:val="24"/>
                <w:highlight w:val="none"/>
              </w:rPr>
            </w:pPr>
            <w:r>
              <w:rPr>
                <w:rFonts w:hint="eastAsia"/>
                <w:b/>
                <w:color w:val="auto"/>
                <w:szCs w:val="24"/>
                <w:highlight w:val="none"/>
              </w:rPr>
              <w:t>占比（%）</w:t>
            </w:r>
          </w:p>
        </w:tc>
        <w:tc>
          <w:tcPr>
            <w:tcW w:w="3118" w:type="dxa"/>
            <w:vAlign w:val="center"/>
          </w:tcPr>
          <w:p w14:paraId="313C1084">
            <w:pPr>
              <w:keepLines/>
              <w:spacing w:line="240" w:lineRule="auto"/>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2.3</w:t>
            </w:r>
            <w:r>
              <w:rPr>
                <w:rFonts w:hint="eastAsia" w:ascii="Times New Roman" w:hAnsi="Times New Roman"/>
                <w:color w:val="auto"/>
                <w:szCs w:val="24"/>
                <w:highlight w:val="none"/>
              </w:rPr>
              <w:t>%</w:t>
            </w:r>
          </w:p>
        </w:tc>
        <w:tc>
          <w:tcPr>
            <w:tcW w:w="1276" w:type="dxa"/>
            <w:vAlign w:val="center"/>
          </w:tcPr>
          <w:p w14:paraId="68526281">
            <w:pPr>
              <w:keepLines/>
              <w:spacing w:line="240" w:lineRule="auto"/>
              <w:ind w:firstLine="0" w:firstLineChars="0"/>
              <w:jc w:val="center"/>
              <w:rPr>
                <w:b/>
                <w:color w:val="auto"/>
                <w:szCs w:val="24"/>
                <w:highlight w:val="none"/>
              </w:rPr>
            </w:pPr>
            <w:r>
              <w:rPr>
                <w:rFonts w:hint="eastAsia"/>
                <w:b/>
                <w:color w:val="auto"/>
                <w:szCs w:val="24"/>
                <w:highlight w:val="none"/>
              </w:rPr>
              <w:t>施工工期</w:t>
            </w:r>
          </w:p>
        </w:tc>
        <w:tc>
          <w:tcPr>
            <w:tcW w:w="3237" w:type="dxa"/>
            <w:vAlign w:val="center"/>
          </w:tcPr>
          <w:p w14:paraId="3B99E4CD">
            <w:pPr>
              <w:keepLines/>
              <w:spacing w:line="240" w:lineRule="auto"/>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12</w:t>
            </w:r>
            <w:r>
              <w:rPr>
                <w:rFonts w:hint="eastAsia" w:ascii="Times New Roman" w:hAnsi="Times New Roman"/>
                <w:color w:val="auto"/>
                <w:szCs w:val="24"/>
                <w:highlight w:val="none"/>
              </w:rPr>
              <w:t>个月</w:t>
            </w:r>
          </w:p>
        </w:tc>
      </w:tr>
      <w:tr w14:paraId="57B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12" w:type="dxa"/>
            <w:vAlign w:val="center"/>
          </w:tcPr>
          <w:p w14:paraId="76312333">
            <w:pPr>
              <w:keepLines/>
              <w:spacing w:line="240" w:lineRule="auto"/>
              <w:ind w:firstLine="0" w:firstLineChars="0"/>
              <w:jc w:val="center"/>
              <w:rPr>
                <w:b/>
                <w:color w:val="auto"/>
                <w:szCs w:val="24"/>
                <w:highlight w:val="none"/>
              </w:rPr>
            </w:pPr>
            <w:r>
              <w:rPr>
                <w:rFonts w:hint="eastAsia"/>
                <w:b/>
                <w:color w:val="auto"/>
                <w:szCs w:val="24"/>
                <w:highlight w:val="none"/>
              </w:rPr>
              <w:t>是否开工建设</w:t>
            </w:r>
          </w:p>
        </w:tc>
        <w:tc>
          <w:tcPr>
            <w:tcW w:w="3118" w:type="dxa"/>
            <w:vAlign w:val="center"/>
          </w:tcPr>
          <w:p w14:paraId="56204327">
            <w:pPr>
              <w:keepLines/>
              <w:spacing w:line="240" w:lineRule="auto"/>
              <w:ind w:firstLine="0" w:firstLineChars="0"/>
              <w:rPr>
                <w:rFonts w:ascii="宋体" w:hAnsi="宋体"/>
                <w:color w:val="auto"/>
                <w:szCs w:val="24"/>
                <w:highlight w:val="none"/>
              </w:rPr>
            </w:pPr>
            <w:r>
              <w:rPr>
                <w:rFonts w:ascii="宋体" w:hAnsi="宋体"/>
                <w:color w:val="auto"/>
                <w:szCs w:val="24"/>
                <w:highlight w:val="none"/>
              </w:rPr>
              <w:sym w:font="Wingdings 2" w:char="00A3"/>
            </w:r>
            <w:r>
              <w:rPr>
                <w:rFonts w:hint="eastAsia" w:ascii="宋体" w:hAnsi="宋体"/>
                <w:color w:val="auto"/>
                <w:szCs w:val="24"/>
                <w:highlight w:val="none"/>
              </w:rPr>
              <w:t>否</w:t>
            </w:r>
          </w:p>
          <w:p w14:paraId="2EBD111A">
            <w:pPr>
              <w:keepLines/>
              <w:spacing w:line="240" w:lineRule="auto"/>
              <w:ind w:firstLine="0" w:firstLineChars="0"/>
              <w:rPr>
                <w:rFonts w:hint="eastAsia" w:ascii="宋体" w:hAnsi="宋体" w:eastAsia="宋体"/>
                <w:color w:val="auto"/>
                <w:szCs w:val="24"/>
                <w:highlight w:val="none"/>
                <w:lang w:val="en-US" w:eastAsia="zh-CN"/>
              </w:rPr>
            </w:pPr>
            <w:r>
              <w:rPr>
                <w:rFonts w:hint="eastAsia" w:ascii="宋体" w:hAnsi="宋体"/>
                <w:color w:val="auto"/>
                <w:szCs w:val="24"/>
                <w:highlight w:val="none"/>
                <w:lang w:eastAsia="zh-CN"/>
              </w:rPr>
              <w:t>☑</w:t>
            </w:r>
            <w:r>
              <w:rPr>
                <w:rFonts w:hint="eastAsia" w:ascii="宋体" w:hAnsi="宋体"/>
                <w:color w:val="auto"/>
                <w:szCs w:val="24"/>
                <w:highlight w:val="none"/>
              </w:rPr>
              <w:t>是：</w:t>
            </w:r>
            <w:r>
              <w:rPr>
                <w:rFonts w:hint="eastAsia" w:ascii="宋体" w:hAnsi="宋体"/>
                <w:color w:val="auto"/>
                <w:szCs w:val="24"/>
                <w:highlight w:val="none"/>
                <w:u w:val="single"/>
              </w:rPr>
              <w:t>重大变动重新报批（原批复内容已建设</w:t>
            </w:r>
            <w:r>
              <w:rPr>
                <w:rFonts w:hint="eastAsia" w:ascii="宋体" w:hAnsi="宋体"/>
                <w:color w:val="auto"/>
                <w:szCs w:val="24"/>
                <w:highlight w:val="none"/>
                <w:u w:val="single"/>
                <w:lang w:eastAsia="zh-CN"/>
              </w:rPr>
              <w:t>）</w:t>
            </w:r>
          </w:p>
        </w:tc>
        <w:tc>
          <w:tcPr>
            <w:tcW w:w="1276" w:type="dxa"/>
            <w:vAlign w:val="center"/>
          </w:tcPr>
          <w:p w14:paraId="2645D56F">
            <w:pPr>
              <w:keepLines/>
              <w:spacing w:line="240" w:lineRule="auto"/>
              <w:ind w:firstLine="0" w:firstLineChars="0"/>
              <w:jc w:val="center"/>
              <w:rPr>
                <w:b/>
                <w:color w:val="auto"/>
                <w:szCs w:val="24"/>
                <w:highlight w:val="none"/>
              </w:rPr>
            </w:pPr>
            <w:r>
              <w:rPr>
                <w:rFonts w:hint="eastAsia"/>
                <w:b/>
                <w:color w:val="auto"/>
                <w:szCs w:val="24"/>
                <w:highlight w:val="none"/>
              </w:rPr>
              <w:t>用地面积</w:t>
            </w:r>
            <w:r>
              <w:rPr>
                <w:rFonts w:ascii="Times New Roman" w:hAnsi="Times New Roman"/>
                <w:b/>
                <w:bCs/>
                <w:color w:val="auto"/>
                <w:spacing w:val="-6"/>
                <w:szCs w:val="24"/>
                <w:highlight w:val="none"/>
              </w:rPr>
              <w:t>（m</w:t>
            </w:r>
            <w:r>
              <w:rPr>
                <w:rFonts w:ascii="Times New Roman" w:hAnsi="Times New Roman"/>
                <w:b/>
                <w:bCs/>
                <w:color w:val="auto"/>
                <w:spacing w:val="-6"/>
                <w:szCs w:val="24"/>
                <w:highlight w:val="none"/>
                <w:vertAlign w:val="superscript"/>
              </w:rPr>
              <w:t>2</w:t>
            </w:r>
            <w:r>
              <w:rPr>
                <w:rFonts w:ascii="Times New Roman" w:hAnsi="Times New Roman"/>
                <w:b/>
                <w:bCs/>
                <w:color w:val="auto"/>
                <w:spacing w:val="-6"/>
                <w:szCs w:val="24"/>
                <w:highlight w:val="none"/>
              </w:rPr>
              <w:t>）</w:t>
            </w:r>
          </w:p>
        </w:tc>
        <w:tc>
          <w:tcPr>
            <w:tcW w:w="3237" w:type="dxa"/>
            <w:vAlign w:val="center"/>
          </w:tcPr>
          <w:p w14:paraId="6019C5A2">
            <w:pPr>
              <w:keepLines/>
              <w:spacing w:line="240" w:lineRule="auto"/>
              <w:ind w:firstLine="0" w:firstLineChars="0"/>
              <w:jc w:val="center"/>
              <w:rPr>
                <w:rFonts w:ascii="Times New Roman" w:hAnsi="Times New Roman"/>
                <w:color w:val="auto"/>
                <w:szCs w:val="24"/>
                <w:highlight w:val="none"/>
              </w:rPr>
            </w:pPr>
            <w:r>
              <w:rPr>
                <w:rFonts w:ascii="Times New Roman" w:hAnsi="Times New Roman"/>
                <w:color w:val="auto"/>
                <w:szCs w:val="24"/>
                <w:highlight w:val="none"/>
              </w:rPr>
              <w:t>16728.99</w:t>
            </w:r>
          </w:p>
        </w:tc>
      </w:tr>
      <w:tr w14:paraId="02D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12" w:type="dxa"/>
            <w:vAlign w:val="center"/>
          </w:tcPr>
          <w:p w14:paraId="7463532E">
            <w:pPr>
              <w:pStyle w:val="126"/>
              <w:keepLines/>
              <w:wordWrap/>
              <w:rPr>
                <w:b/>
                <w:bCs/>
                <w:color w:val="auto"/>
                <w:sz w:val="24"/>
                <w:szCs w:val="24"/>
                <w:highlight w:val="none"/>
              </w:rPr>
            </w:pPr>
            <w:r>
              <w:rPr>
                <w:rFonts w:hint="eastAsia"/>
                <w:b/>
                <w:bCs/>
                <w:color w:val="auto"/>
                <w:sz w:val="24"/>
                <w:szCs w:val="24"/>
                <w:highlight w:val="none"/>
              </w:rPr>
              <w:t>专项评价</w:t>
            </w:r>
          </w:p>
          <w:p w14:paraId="217AFDC1">
            <w:pPr>
              <w:pStyle w:val="126"/>
              <w:keepLines/>
              <w:wordWrap/>
              <w:rPr>
                <w:rFonts w:ascii="Calibri" w:hAnsi="Calibri"/>
                <w:b/>
                <w:bCs/>
                <w:color w:val="auto"/>
                <w:sz w:val="24"/>
                <w:szCs w:val="24"/>
                <w:highlight w:val="none"/>
              </w:rPr>
            </w:pPr>
            <w:r>
              <w:rPr>
                <w:rFonts w:hint="eastAsia"/>
                <w:b/>
                <w:bCs/>
                <w:color w:val="auto"/>
                <w:sz w:val="24"/>
                <w:szCs w:val="24"/>
                <w:highlight w:val="none"/>
              </w:rPr>
              <w:t>设置情况</w:t>
            </w:r>
          </w:p>
        </w:tc>
        <w:tc>
          <w:tcPr>
            <w:tcW w:w="7631" w:type="dxa"/>
            <w:gridSpan w:val="3"/>
            <w:vAlign w:val="center"/>
          </w:tcPr>
          <w:p w14:paraId="06659A47">
            <w:pPr>
              <w:pStyle w:val="171"/>
              <w:rPr>
                <w:color w:val="auto"/>
                <w:highlight w:val="none"/>
              </w:rPr>
            </w:pPr>
            <w:r>
              <w:rPr>
                <w:rFonts w:hint="eastAsia"/>
                <w:color w:val="auto"/>
                <w:highlight w:val="none"/>
              </w:rPr>
              <w:t>根据《建设项目环境影响报告表编制技术指南（污染影响类）（试行）》中的专项评价设置原则，本项目</w:t>
            </w:r>
            <w:r>
              <w:rPr>
                <w:rFonts w:hint="eastAsia"/>
                <w:color w:val="auto"/>
                <w:highlight w:val="none"/>
                <w:lang w:val="en-US" w:eastAsia="zh-CN"/>
              </w:rPr>
              <w:t>Q值为5.41</w:t>
            </w:r>
            <w:r>
              <w:rPr>
                <w:rFonts w:hint="eastAsia" w:eastAsia="宋体"/>
                <w:color w:val="auto"/>
                <w:highlight w:val="none"/>
                <w:lang w:val="en-US" w:eastAsia="zh-CN"/>
              </w:rPr>
              <w:t>，</w:t>
            </w:r>
            <w:r>
              <w:rPr>
                <w:rFonts w:hint="eastAsia"/>
                <w:color w:val="auto"/>
                <w:highlight w:val="none"/>
                <w:lang w:val="en-US" w:eastAsia="zh-CN"/>
              </w:rPr>
              <w:t>风险物质暂存量超过临界量，</w:t>
            </w:r>
            <w:r>
              <w:rPr>
                <w:rFonts w:hint="eastAsia"/>
                <w:color w:val="auto"/>
                <w:highlight w:val="none"/>
              </w:rPr>
              <w:t>需开展环境风险分析专项评价。</w:t>
            </w:r>
          </w:p>
        </w:tc>
      </w:tr>
      <w:tr w14:paraId="4904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12" w:type="dxa"/>
            <w:vAlign w:val="center"/>
          </w:tcPr>
          <w:p w14:paraId="55F6E4A1">
            <w:pPr>
              <w:pStyle w:val="126"/>
              <w:keepLines/>
              <w:wordWrap/>
              <w:rPr>
                <w:rFonts w:ascii="Calibri" w:hAnsi="Calibri"/>
                <w:b/>
                <w:bCs/>
                <w:color w:val="auto"/>
                <w:sz w:val="24"/>
                <w:szCs w:val="24"/>
                <w:highlight w:val="none"/>
              </w:rPr>
            </w:pPr>
            <w:r>
              <w:rPr>
                <w:rFonts w:ascii="Calibri" w:hAnsi="Calibri"/>
                <w:b/>
                <w:bCs/>
                <w:color w:val="auto"/>
                <w:sz w:val="24"/>
                <w:szCs w:val="24"/>
                <w:highlight w:val="none"/>
              </w:rPr>
              <w:t>规划情况</w:t>
            </w:r>
          </w:p>
        </w:tc>
        <w:tc>
          <w:tcPr>
            <w:tcW w:w="7631" w:type="dxa"/>
            <w:gridSpan w:val="3"/>
            <w:vAlign w:val="center"/>
          </w:tcPr>
          <w:p w14:paraId="7BADCE67">
            <w:pPr>
              <w:pStyle w:val="171"/>
              <w:rPr>
                <w:color w:val="auto"/>
                <w:highlight w:val="none"/>
              </w:rPr>
            </w:pPr>
            <w:r>
              <w:rPr>
                <w:rFonts w:hint="eastAsia"/>
                <w:color w:val="auto"/>
                <w:highlight w:val="none"/>
              </w:rPr>
              <w:t>2</w:t>
            </w:r>
            <w:r>
              <w:rPr>
                <w:color w:val="auto"/>
                <w:highlight w:val="none"/>
              </w:rPr>
              <w:t>020年</w:t>
            </w:r>
            <w:r>
              <w:rPr>
                <w:rFonts w:hint="eastAsia"/>
                <w:color w:val="auto"/>
                <w:highlight w:val="none"/>
              </w:rPr>
              <w:t>9</w:t>
            </w:r>
            <w:r>
              <w:rPr>
                <w:color w:val="auto"/>
                <w:highlight w:val="none"/>
              </w:rPr>
              <w:t>月</w:t>
            </w:r>
            <w:r>
              <w:rPr>
                <w:rFonts w:hint="eastAsia"/>
                <w:color w:val="auto"/>
                <w:highlight w:val="none"/>
              </w:rPr>
              <w:t>2</w:t>
            </w:r>
            <w:r>
              <w:rPr>
                <w:color w:val="auto"/>
                <w:highlight w:val="none"/>
              </w:rPr>
              <w:t>4日，醴陵市人民政府</w:t>
            </w:r>
            <w:r>
              <w:rPr>
                <w:rFonts w:hint="eastAsia"/>
                <w:color w:val="auto"/>
                <w:highlight w:val="none"/>
              </w:rPr>
              <w:t>对《&lt;醴陵市左权镇总体规划（2016</w:t>
            </w:r>
            <w:r>
              <w:rPr>
                <w:rFonts w:hint="eastAsia"/>
                <w:color w:val="auto"/>
                <w:highlight w:val="none"/>
                <w:lang w:val="en-US" w:eastAsia="zh-CN"/>
              </w:rPr>
              <w:t>-</w:t>
            </w:r>
            <w:r>
              <w:rPr>
                <w:rFonts w:hint="eastAsia"/>
                <w:color w:val="auto"/>
                <w:highlight w:val="none"/>
              </w:rPr>
              <w:t>2040）&gt;调整方案（2</w:t>
            </w:r>
            <w:r>
              <w:rPr>
                <w:color w:val="auto"/>
                <w:highlight w:val="none"/>
              </w:rPr>
              <w:t>020</w:t>
            </w:r>
            <w:r>
              <w:rPr>
                <w:rFonts w:hint="eastAsia"/>
                <w:color w:val="auto"/>
                <w:highlight w:val="none"/>
              </w:rPr>
              <w:t>）》进行了批复，批复文号为“醴政批函[</w:t>
            </w:r>
            <w:r>
              <w:rPr>
                <w:color w:val="auto"/>
                <w:highlight w:val="none"/>
              </w:rPr>
              <w:t>2020]46号</w:t>
            </w:r>
            <w:r>
              <w:rPr>
                <w:rFonts w:hint="eastAsia"/>
                <w:color w:val="auto"/>
                <w:highlight w:val="none"/>
              </w:rPr>
              <w:t>”。</w:t>
            </w:r>
          </w:p>
          <w:p w14:paraId="55D4350F">
            <w:pPr>
              <w:pStyle w:val="171"/>
              <w:rPr>
                <w:color w:val="auto"/>
                <w:highlight w:val="none"/>
              </w:rPr>
            </w:pPr>
            <w:r>
              <w:rPr>
                <w:rFonts w:hint="eastAsia"/>
                <w:color w:val="auto"/>
                <w:highlight w:val="none"/>
              </w:rPr>
              <w:t>醴陵市中小企业产业园（原名为仙霞镇电力机车配套产业基地）由醴陵市仙源工业投资发展有限公司投资建设，2012年12月取得发改局规划文件，并列入醴陵市十二五产业发展规划项目库，该产业园建设符合轨道交通产业发展的需要，符合“两型”社会建设要求，有利于左权镇及醴陵市的经济结构调整，促进当地经济发展，符合醴陵市产业发展规划。由于2016年醴陵市乡镇区划调整，仙霞镇更名为左权镇，为加快园区建设和招商引资，促进当地经济发展，仙霞镇电力机车配套产业基地名称变更为醴陵市中小企业产业园。</w:t>
            </w:r>
          </w:p>
        </w:tc>
      </w:tr>
      <w:tr w14:paraId="53C2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12" w:type="dxa"/>
            <w:vAlign w:val="center"/>
          </w:tcPr>
          <w:p w14:paraId="4AC2EF9E">
            <w:pPr>
              <w:pStyle w:val="126"/>
              <w:keepLines/>
              <w:wordWrap/>
              <w:rPr>
                <w:rFonts w:ascii="Calibri" w:hAnsi="Calibri"/>
                <w:b/>
                <w:bCs/>
                <w:color w:val="auto"/>
                <w:sz w:val="24"/>
                <w:szCs w:val="24"/>
                <w:highlight w:val="none"/>
              </w:rPr>
            </w:pPr>
            <w:r>
              <w:rPr>
                <w:rFonts w:ascii="Calibri" w:hAnsi="Calibri"/>
                <w:b/>
                <w:bCs/>
                <w:color w:val="auto"/>
                <w:sz w:val="24"/>
                <w:szCs w:val="24"/>
                <w:highlight w:val="none"/>
              </w:rPr>
              <w:t>规划环境影响评价情况</w:t>
            </w:r>
          </w:p>
        </w:tc>
        <w:tc>
          <w:tcPr>
            <w:tcW w:w="7631" w:type="dxa"/>
            <w:gridSpan w:val="3"/>
            <w:vAlign w:val="center"/>
          </w:tcPr>
          <w:p w14:paraId="336F66AD">
            <w:pPr>
              <w:pStyle w:val="171"/>
              <w:ind w:firstLine="0" w:firstLineChars="0"/>
              <w:jc w:val="center"/>
              <w:rPr>
                <w:color w:val="auto"/>
                <w:highlight w:val="none"/>
              </w:rPr>
            </w:pPr>
            <w:r>
              <w:rPr>
                <w:rFonts w:hint="eastAsia"/>
                <w:color w:val="auto"/>
                <w:highlight w:val="none"/>
              </w:rPr>
              <w:t>无</w:t>
            </w:r>
          </w:p>
        </w:tc>
      </w:tr>
      <w:tr w14:paraId="55F7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312" w:type="dxa"/>
            <w:vAlign w:val="center"/>
          </w:tcPr>
          <w:p w14:paraId="740D199E">
            <w:pPr>
              <w:pStyle w:val="126"/>
              <w:keepLines/>
              <w:wordWrap/>
              <w:rPr>
                <w:rFonts w:ascii="Calibri" w:hAnsi="Calibri"/>
                <w:b/>
                <w:bCs/>
                <w:color w:val="auto"/>
                <w:sz w:val="24"/>
                <w:szCs w:val="24"/>
                <w:highlight w:val="none"/>
              </w:rPr>
            </w:pPr>
            <w:r>
              <w:rPr>
                <w:rFonts w:ascii="Calibri" w:hAnsi="Calibri"/>
                <w:b/>
                <w:bCs/>
                <w:color w:val="auto"/>
                <w:kern w:val="2"/>
                <w:sz w:val="24"/>
                <w:szCs w:val="24"/>
                <w:highlight w:val="none"/>
              </w:rPr>
              <w:t>规划及规划环境影响评价符合性分析</w:t>
            </w:r>
          </w:p>
        </w:tc>
        <w:tc>
          <w:tcPr>
            <w:tcW w:w="7631" w:type="dxa"/>
            <w:gridSpan w:val="3"/>
            <w:vAlign w:val="center"/>
          </w:tcPr>
          <w:p w14:paraId="359CA874">
            <w:pPr>
              <w:pStyle w:val="171"/>
              <w:rPr>
                <w:color w:val="auto"/>
                <w:highlight w:val="none"/>
              </w:rPr>
            </w:pPr>
            <w:r>
              <w:rPr>
                <w:rFonts w:hint="eastAsia"/>
                <w:color w:val="auto"/>
                <w:highlight w:val="none"/>
              </w:rPr>
              <w:t>根据企业提供的《建设用地规划许可证》（地字第醴自然资地字2</w:t>
            </w:r>
            <w:r>
              <w:rPr>
                <w:color w:val="auto"/>
                <w:highlight w:val="none"/>
              </w:rPr>
              <w:t>021048</w:t>
            </w:r>
            <w:r>
              <w:rPr>
                <w:rFonts w:hint="eastAsia"/>
                <w:color w:val="auto"/>
                <w:highlight w:val="none"/>
              </w:rPr>
              <w:t>号），项目用地为三类工业用地，符合国土空间规划和用途管制要求，符合《醴陵市左权镇总体规划（2016</w:t>
            </w:r>
            <w:r>
              <w:rPr>
                <w:rFonts w:hint="eastAsia"/>
                <w:color w:val="auto"/>
                <w:highlight w:val="none"/>
                <w:lang w:eastAsia="zh-CN"/>
              </w:rPr>
              <w:t>—</w:t>
            </w:r>
            <w:r>
              <w:rPr>
                <w:rFonts w:hint="eastAsia"/>
                <w:color w:val="auto"/>
                <w:highlight w:val="none"/>
              </w:rPr>
              <w:t>2040）》要求。</w:t>
            </w:r>
          </w:p>
        </w:tc>
      </w:tr>
      <w:tr w14:paraId="7A56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12" w:type="dxa"/>
            <w:vAlign w:val="center"/>
          </w:tcPr>
          <w:p w14:paraId="06826DB1">
            <w:pPr>
              <w:pStyle w:val="126"/>
              <w:keepLines/>
              <w:wordWrap/>
              <w:rPr>
                <w:rFonts w:ascii="Calibri" w:hAnsi="Calibri"/>
                <w:b/>
                <w:bCs/>
                <w:color w:val="auto"/>
                <w:kern w:val="2"/>
                <w:sz w:val="24"/>
                <w:szCs w:val="24"/>
                <w:highlight w:val="none"/>
              </w:rPr>
            </w:pPr>
            <w:r>
              <w:rPr>
                <w:rFonts w:hint="eastAsia" w:ascii="Calibri" w:hAnsi="Calibri"/>
                <w:b/>
                <w:bCs/>
                <w:color w:val="auto"/>
                <w:sz w:val="24"/>
                <w:szCs w:val="24"/>
                <w:highlight w:val="none"/>
              </w:rPr>
              <w:t>其他符合性分析</w:t>
            </w:r>
          </w:p>
        </w:tc>
        <w:tc>
          <w:tcPr>
            <w:tcW w:w="7631" w:type="dxa"/>
            <w:gridSpan w:val="3"/>
            <w:vAlign w:val="center"/>
          </w:tcPr>
          <w:p w14:paraId="54B6D59F">
            <w:pPr>
              <w:pStyle w:val="8"/>
              <w:rPr>
                <w:rFonts w:ascii="Calibri" w:hAnsi="Calibri"/>
                <w:b w:val="0"/>
                <w:bCs w:val="0"/>
                <w:color w:val="auto"/>
                <w:highlight w:val="none"/>
              </w:rPr>
            </w:pPr>
            <w:r>
              <w:rPr>
                <w:rFonts w:hint="eastAsia" w:ascii="Calibri" w:hAnsi="Calibri"/>
                <w:b w:val="0"/>
                <w:bCs w:val="0"/>
                <w:color w:val="auto"/>
                <w:highlight w:val="none"/>
              </w:rPr>
              <w:t>产业政策、选址等相关政策符合性分析</w:t>
            </w:r>
          </w:p>
          <w:p w14:paraId="052E290E">
            <w:pPr>
              <w:pStyle w:val="9"/>
              <w:rPr>
                <w:rFonts w:ascii="Calibri" w:hAnsi="Calibri"/>
                <w:b w:val="0"/>
                <w:bCs w:val="0"/>
                <w:color w:val="auto"/>
                <w:highlight w:val="none"/>
              </w:rPr>
            </w:pPr>
            <w:r>
              <w:rPr>
                <w:rFonts w:hint="eastAsia" w:ascii="Calibri" w:hAnsi="Calibri"/>
                <w:b w:val="0"/>
                <w:bCs w:val="0"/>
                <w:color w:val="auto"/>
                <w:highlight w:val="none"/>
              </w:rPr>
              <w:t>国家产业政策符合性分析</w:t>
            </w:r>
          </w:p>
          <w:p w14:paraId="56E9ADF7">
            <w:pPr>
              <w:pStyle w:val="171"/>
              <w:rPr>
                <w:color w:val="auto"/>
                <w:highlight w:val="none"/>
              </w:rPr>
            </w:pPr>
            <w:r>
              <w:rPr>
                <w:rFonts w:hint="eastAsia"/>
                <w:color w:val="auto"/>
                <w:highlight w:val="none"/>
              </w:rPr>
              <w:t>根据《部分工业行业淘汰落后生产工艺装备和产品指导目录（2010年本）》（工产业[2010]第122号），本项目使用的原材料、生产设备等均不属于其中的淘汰类。同时根据国家发展和改革委员会《产业结构调整指导目录（20</w:t>
            </w:r>
            <w:r>
              <w:rPr>
                <w:rFonts w:hint="eastAsia"/>
                <w:color w:val="auto"/>
                <w:highlight w:val="none"/>
                <w:lang w:val="en-US" w:eastAsia="zh-CN"/>
              </w:rPr>
              <w:t>24</w:t>
            </w:r>
            <w:r>
              <w:rPr>
                <w:rFonts w:hint="eastAsia"/>
                <w:color w:val="auto"/>
                <w:highlight w:val="none"/>
              </w:rPr>
              <w:t>年本）》的要求，本项目不属于鼓励类、限制类和淘汰类项目，为允许类。</w:t>
            </w:r>
          </w:p>
          <w:p w14:paraId="5DC3B931">
            <w:pPr>
              <w:pStyle w:val="171"/>
              <w:rPr>
                <w:color w:val="auto"/>
                <w:highlight w:val="none"/>
              </w:rPr>
            </w:pPr>
            <w:r>
              <w:rPr>
                <w:rFonts w:hint="eastAsia"/>
                <w:color w:val="auto"/>
                <w:highlight w:val="none"/>
              </w:rPr>
              <w:t>因此，本项目符合国家产业政策。</w:t>
            </w:r>
          </w:p>
          <w:p w14:paraId="38A46C2F">
            <w:pPr>
              <w:pStyle w:val="9"/>
              <w:rPr>
                <w:rFonts w:ascii="Calibri" w:hAnsi="Calibri"/>
                <w:b w:val="0"/>
                <w:bCs w:val="0"/>
                <w:color w:val="auto"/>
                <w:highlight w:val="none"/>
              </w:rPr>
            </w:pPr>
            <w:r>
              <w:rPr>
                <w:rFonts w:hint="eastAsia" w:ascii="Calibri" w:hAnsi="Calibri"/>
                <w:b w:val="0"/>
                <w:bCs w:val="0"/>
                <w:color w:val="auto"/>
                <w:highlight w:val="none"/>
              </w:rPr>
              <w:t>选址符合性分析</w:t>
            </w:r>
          </w:p>
          <w:p w14:paraId="16D729AF">
            <w:pPr>
              <w:ind w:firstLine="480"/>
              <w:rPr>
                <w:rFonts w:ascii="Times New Roman" w:hAnsi="Times New Roman"/>
                <w:color w:val="auto"/>
                <w:highlight w:val="none"/>
              </w:rPr>
            </w:pPr>
            <w:r>
              <w:rPr>
                <w:rFonts w:hint="eastAsia" w:ascii="Times New Roman" w:hAnsi="Times New Roman"/>
                <w:color w:val="auto"/>
                <w:highlight w:val="none"/>
              </w:rPr>
              <w:t>项目位于醴陵市左权镇中小企业产业园，项目用地为三类工业用地，符合国家现行的土地政策。项目区域属环境空气质量功能区的二类区，声环境质量功能区</w:t>
            </w:r>
            <w:r>
              <w:rPr>
                <w:rFonts w:ascii="Times New Roman" w:hAnsi="Times New Roman"/>
                <w:color w:val="auto"/>
                <w:highlight w:val="none"/>
              </w:rPr>
              <w:t>2</w:t>
            </w:r>
            <w:r>
              <w:rPr>
                <w:rFonts w:hint="eastAsia" w:ascii="Times New Roman" w:hAnsi="Times New Roman"/>
                <w:color w:val="auto"/>
                <w:highlight w:val="none"/>
              </w:rPr>
              <w:t>类区，周边地表水为Ⅲ类水域，区域无需特殊保护的文物、古迹、自然保护区等环境敏感区。项目废气、废水、噪声均可实现达标排放，固体废物可得到安全处置，环境风险可控。项目投产后对大气、地表水、声环境等均不会产生较大影响，不会改变环境功能现状。</w:t>
            </w:r>
          </w:p>
          <w:p w14:paraId="5766D38C">
            <w:pPr>
              <w:keepLines/>
              <w:ind w:firstLine="480"/>
              <w:rPr>
                <w:color w:val="auto"/>
                <w:highlight w:val="none"/>
              </w:rPr>
            </w:pPr>
            <w:r>
              <w:rPr>
                <w:rFonts w:hint="eastAsia"/>
                <w:color w:val="auto"/>
                <w:highlight w:val="none"/>
              </w:rPr>
              <w:t>综上，在做好本环评提出的环保措施的前提下，从环保角度考虑，本项目选址合理。</w:t>
            </w:r>
          </w:p>
          <w:p w14:paraId="1ECE8BCF">
            <w:pPr>
              <w:pStyle w:val="8"/>
              <w:rPr>
                <w:rFonts w:ascii="Calibri" w:hAnsi="Calibri"/>
                <w:b w:val="0"/>
                <w:bCs w:val="0"/>
                <w:color w:val="auto"/>
                <w:highlight w:val="none"/>
              </w:rPr>
            </w:pPr>
            <w:r>
              <w:rPr>
                <w:rFonts w:hint="eastAsia" w:ascii="Calibri" w:hAnsi="Calibri"/>
                <w:b w:val="0"/>
                <w:bCs w:val="0"/>
                <w:color w:val="auto"/>
                <w:highlight w:val="none"/>
                <w:lang w:val="en-US" w:eastAsia="zh-CN"/>
              </w:rPr>
              <w:t>生态环境分区管控要求</w:t>
            </w:r>
            <w:r>
              <w:rPr>
                <w:rFonts w:hint="eastAsia" w:ascii="Calibri" w:hAnsi="Calibri"/>
                <w:b w:val="0"/>
                <w:bCs w:val="0"/>
                <w:color w:val="auto"/>
                <w:highlight w:val="none"/>
              </w:rPr>
              <w:t>相符性分析</w:t>
            </w:r>
          </w:p>
          <w:p w14:paraId="586FDA7F">
            <w:pPr>
              <w:pStyle w:val="171"/>
              <w:keepLines/>
              <w:wordWrap/>
              <w:rPr>
                <w:rFonts w:hint="eastAsia"/>
                <w:color w:val="auto"/>
                <w:highlight w:val="none"/>
              </w:rPr>
            </w:pPr>
            <w:r>
              <w:rPr>
                <w:rFonts w:hint="eastAsia"/>
                <w:color w:val="auto"/>
                <w:highlight w:val="none"/>
              </w:rPr>
              <w:t>根据《株洲市生态环境分区管控更新成果(2023版)》，本项目位于醴陵市左权镇，</w:t>
            </w:r>
            <w:r>
              <w:rPr>
                <w:rFonts w:hint="eastAsia" w:cs="Times New Roman"/>
                <w:color w:val="auto"/>
                <w:szCs w:val="22"/>
                <w:highlight w:val="none"/>
                <w:u w:val="none" w:color="auto"/>
                <w:lang w:val="en-US" w:eastAsia="zh-CN"/>
              </w:rPr>
              <w:t>属于一般管控单元，</w:t>
            </w:r>
            <w:r>
              <w:rPr>
                <w:rFonts w:hint="eastAsia"/>
                <w:color w:val="auto"/>
                <w:highlight w:val="none"/>
              </w:rPr>
              <w:t>编码为ZH43028130003</w:t>
            </w:r>
            <w:r>
              <w:rPr>
                <w:rFonts w:hint="eastAsia"/>
                <w:color w:val="auto"/>
                <w:highlight w:val="none"/>
                <w:lang w:eastAsia="zh-CN"/>
              </w:rPr>
              <w:t>，</w:t>
            </w:r>
            <w:r>
              <w:rPr>
                <w:rFonts w:hint="eastAsia"/>
                <w:color w:val="auto"/>
                <w:highlight w:val="none"/>
              </w:rPr>
              <w:t>左权镇经济产业布局为：承接高端装备制造、轨道、电子信息等，打造株醴新城鞭炮烟花企业、新材料。</w:t>
            </w:r>
          </w:p>
          <w:p w14:paraId="74D657E4">
            <w:pPr>
              <w:pStyle w:val="171"/>
              <w:keepLines/>
              <w:wordWrap/>
              <w:rPr>
                <w:color w:val="auto"/>
                <w:highlight w:val="none"/>
              </w:rPr>
            </w:pPr>
            <w:r>
              <w:rPr>
                <w:rFonts w:hint="eastAsia"/>
                <w:color w:val="auto"/>
                <w:highlight w:val="none"/>
              </w:rPr>
              <w:t>项目区域具体管控要求及符合性分析详见下表。</w:t>
            </w:r>
          </w:p>
          <w:p w14:paraId="5DF6C1E8">
            <w:pPr>
              <w:pStyle w:val="103"/>
              <w:rPr>
                <w:color w:val="auto"/>
                <w:highlight w:val="none"/>
              </w:rPr>
            </w:pPr>
            <w:r>
              <w:rPr>
                <w:rFonts w:hint="eastAsia"/>
                <w:color w:val="auto"/>
                <w:highlight w:val="none"/>
              </w:rPr>
              <w:t>生态环境分区管控要求相符性分析</w:t>
            </w:r>
          </w:p>
          <w:tbl>
            <w:tblPr>
              <w:tblStyle w:val="3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4116"/>
              <w:gridCol w:w="1722"/>
              <w:gridCol w:w="786"/>
            </w:tblGrid>
            <w:tr w14:paraId="7C4E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 w:type="pct"/>
                  <w:noWrap w:val="0"/>
                  <w:vAlign w:val="center"/>
                </w:tcPr>
                <w:p w14:paraId="01FC5B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0"/>
                      <w:sz w:val="21"/>
                      <w:szCs w:val="21"/>
                      <w:highlight w:val="none"/>
                      <w:u w:val="none"/>
                    </w:rPr>
                  </w:pPr>
                  <w:r>
                    <w:rPr>
                      <w:rFonts w:hint="default" w:ascii="Times New Roman" w:hAnsi="Times New Roman" w:cs="Times New Roman"/>
                      <w:b/>
                      <w:bCs/>
                      <w:color w:val="auto"/>
                      <w:kern w:val="0"/>
                      <w:sz w:val="21"/>
                      <w:szCs w:val="21"/>
                      <w:highlight w:val="none"/>
                      <w:u w:val="none"/>
                    </w:rPr>
                    <w:t>类别</w:t>
                  </w:r>
                </w:p>
              </w:tc>
              <w:tc>
                <w:tcPr>
                  <w:tcW w:w="2780" w:type="pct"/>
                  <w:noWrap w:val="0"/>
                  <w:vAlign w:val="center"/>
                </w:tcPr>
                <w:p w14:paraId="72929E2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1"/>
                      <w:szCs w:val="21"/>
                      <w:highlight w:val="none"/>
                      <w:u w:val="none"/>
                      <w:lang w:val="en-US" w:eastAsia="zh-CN"/>
                    </w:rPr>
                  </w:pPr>
                  <w:r>
                    <w:rPr>
                      <w:rFonts w:hint="eastAsia" w:ascii="Times New Roman" w:hAnsi="Times New Roman" w:cs="Times New Roman"/>
                      <w:b/>
                      <w:bCs/>
                      <w:color w:val="auto"/>
                      <w:kern w:val="0"/>
                      <w:sz w:val="21"/>
                      <w:szCs w:val="21"/>
                      <w:highlight w:val="none"/>
                      <w:u w:val="none"/>
                      <w:lang w:val="en-US" w:eastAsia="zh-CN"/>
                    </w:rPr>
                    <w:t>管控要求</w:t>
                  </w:r>
                </w:p>
              </w:tc>
              <w:tc>
                <w:tcPr>
                  <w:tcW w:w="1163" w:type="pct"/>
                  <w:noWrap w:val="0"/>
                  <w:vAlign w:val="center"/>
                </w:tcPr>
                <w:p w14:paraId="7CAE1A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kern w:val="0"/>
                      <w:sz w:val="21"/>
                      <w:szCs w:val="21"/>
                      <w:highlight w:val="none"/>
                      <w:u w:val="none"/>
                      <w:lang w:val="en-US" w:eastAsia="zh-CN"/>
                    </w:rPr>
                  </w:pPr>
                  <w:r>
                    <w:rPr>
                      <w:rFonts w:hint="eastAsia" w:ascii="Times New Roman" w:hAnsi="Times New Roman" w:cs="Times New Roman"/>
                      <w:b/>
                      <w:bCs/>
                      <w:color w:val="auto"/>
                      <w:kern w:val="0"/>
                      <w:sz w:val="21"/>
                      <w:szCs w:val="21"/>
                      <w:highlight w:val="none"/>
                      <w:u w:val="none"/>
                      <w:lang w:val="en-US" w:eastAsia="zh-CN"/>
                    </w:rPr>
                    <w:t>本项目</w:t>
                  </w:r>
                </w:p>
              </w:tc>
              <w:tc>
                <w:tcPr>
                  <w:tcW w:w="531" w:type="pct"/>
                  <w:noWrap w:val="0"/>
                  <w:vAlign w:val="center"/>
                </w:tcPr>
                <w:p w14:paraId="57C17A6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bCs/>
                      <w:color w:val="auto"/>
                      <w:kern w:val="0"/>
                      <w:sz w:val="21"/>
                      <w:szCs w:val="21"/>
                      <w:highlight w:val="none"/>
                      <w:u w:val="none"/>
                    </w:rPr>
                  </w:pPr>
                  <w:r>
                    <w:rPr>
                      <w:rFonts w:hint="default" w:ascii="Times New Roman" w:hAnsi="Times New Roman" w:cs="Times New Roman"/>
                      <w:b/>
                      <w:bCs/>
                      <w:color w:val="auto"/>
                      <w:kern w:val="0"/>
                      <w:sz w:val="21"/>
                      <w:szCs w:val="21"/>
                      <w:highlight w:val="none"/>
                      <w:u w:val="none"/>
                    </w:rPr>
                    <w:t>符合性</w:t>
                  </w:r>
                </w:p>
              </w:tc>
            </w:tr>
            <w:tr w14:paraId="3998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 w:type="pct"/>
                  <w:noWrap w:val="0"/>
                  <w:vAlign w:val="center"/>
                </w:tcPr>
                <w:p w14:paraId="20216E5D">
                  <w:pPr>
                    <w:pStyle w:val="2"/>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rPr>
                  </w:pPr>
                  <w:r>
                    <w:rPr>
                      <w:rFonts w:hint="default" w:ascii="Times New Roman" w:hAnsi="Times New Roman" w:eastAsia="宋体" w:cs="Times New Roman"/>
                      <w:color w:val="auto"/>
                      <w:kern w:val="0"/>
                      <w:sz w:val="21"/>
                      <w:szCs w:val="21"/>
                      <w:highlight w:val="none"/>
                      <w:u w:val="none"/>
                    </w:rPr>
                    <w:t>空间布局约束</w:t>
                  </w:r>
                </w:p>
              </w:tc>
              <w:tc>
                <w:tcPr>
                  <w:tcW w:w="2780" w:type="pct"/>
                  <w:noWrap w:val="0"/>
                  <w:vAlign w:val="center"/>
                </w:tcPr>
                <w:p w14:paraId="3994F4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Chars="0"/>
                    <w:jc w:val="left"/>
                    <w:textAlignment w:val="auto"/>
                    <w:rPr>
                      <w:rFonts w:hint="default"/>
                      <w:color w:val="auto"/>
                      <w:sz w:val="21"/>
                      <w:szCs w:val="21"/>
                      <w:highlight w:val="none"/>
                      <w:lang w:val="en-US" w:eastAsia="zh-CN"/>
                    </w:rPr>
                  </w:pPr>
                  <w:r>
                    <w:rPr>
                      <w:rFonts w:hint="default"/>
                      <w:color w:val="auto"/>
                      <w:sz w:val="21"/>
                      <w:szCs w:val="21"/>
                      <w:highlight w:val="none"/>
                      <w:lang w:val="en-US" w:eastAsia="zh-CN"/>
                    </w:rPr>
                    <w:t>（1.1）醴陵市均楚镇周坊水库饮用水水源保护区、醴陵市茶山镇铁河饮用水水源保护区、醴陵市茶山镇栗山坝自来水厂饮用水水源保护区、醴陵市左权镇篾织街居委会地下水型水源地保护区范围内土地的开发利用必须满足饮用水水源保护区相关要求。</w:t>
                  </w:r>
                </w:p>
                <w:p w14:paraId="306AA98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Chars="0"/>
                    <w:jc w:val="left"/>
                    <w:textAlignment w:val="auto"/>
                    <w:rPr>
                      <w:rFonts w:hint="default"/>
                      <w:color w:val="auto"/>
                      <w:sz w:val="21"/>
                      <w:szCs w:val="21"/>
                      <w:highlight w:val="none"/>
                      <w:lang w:val="en-US" w:eastAsia="zh-CN"/>
                    </w:rPr>
                  </w:pPr>
                  <w:r>
                    <w:rPr>
                      <w:rFonts w:hint="default"/>
                      <w:color w:val="auto"/>
                      <w:sz w:val="21"/>
                      <w:szCs w:val="21"/>
                      <w:highlight w:val="none"/>
                      <w:lang w:val="en-US" w:eastAsia="zh-CN"/>
                    </w:rPr>
                    <w:t>（1.2）均楚镇周坊水库饮用水水源保护区、茶山镇铁河饮用水水源保护区、茶山镇栗山坝自来水厂饮用水水源保护区范围内土地的开发利用必须满足饮用水水源保护区相关要求。上述区域为畜禽养殖禁养区，禁止养殖小区、养殖场的建设。其他区域的新建畜禽养殖小区和养殖场选址需满足《醴陵市人民政府关于划定畜禽养殖禁养区的通告》相关要求。</w:t>
                  </w:r>
                </w:p>
                <w:p w14:paraId="36FB0D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Chars="0"/>
                    <w:jc w:val="left"/>
                    <w:textAlignment w:val="auto"/>
                    <w:rPr>
                      <w:rFonts w:hint="default"/>
                      <w:color w:val="auto"/>
                      <w:sz w:val="21"/>
                      <w:szCs w:val="21"/>
                      <w:highlight w:val="none"/>
                      <w:lang w:val="en-US" w:eastAsia="zh-CN"/>
                    </w:rPr>
                  </w:pPr>
                  <w:r>
                    <w:rPr>
                      <w:rFonts w:hint="default"/>
                      <w:color w:val="auto"/>
                      <w:sz w:val="21"/>
                      <w:szCs w:val="21"/>
                      <w:highlight w:val="none"/>
                      <w:lang w:val="en-US" w:eastAsia="zh-CN"/>
                    </w:rPr>
                    <w:t>（1.3）左权镇、茶山镇：限制新建气型污染物排放量大的工业项目。</w:t>
                  </w:r>
                </w:p>
                <w:p w14:paraId="3CC0C9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Chars="0"/>
                    <w:jc w:val="left"/>
                    <w:textAlignment w:val="auto"/>
                    <w:rPr>
                      <w:rFonts w:hint="default"/>
                      <w:color w:val="auto"/>
                      <w:sz w:val="21"/>
                      <w:szCs w:val="21"/>
                      <w:highlight w:val="none"/>
                      <w:lang w:val="en-US" w:eastAsia="zh-CN"/>
                    </w:rPr>
                  </w:pPr>
                  <w:r>
                    <w:rPr>
                      <w:rFonts w:hint="default"/>
                      <w:color w:val="auto"/>
                      <w:sz w:val="21"/>
                      <w:szCs w:val="21"/>
                      <w:highlight w:val="none"/>
                      <w:lang w:val="en-US" w:eastAsia="zh-CN"/>
                    </w:rPr>
                    <w:t>（1.4）渌水属于水产养殖限养区，应满足《株洲市养殖水域滩涂规划》（2018-2030 年）限养区相关规定。</w:t>
                  </w:r>
                </w:p>
                <w:p w14:paraId="0B97D7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8" w:lineRule="auto"/>
                    <w:ind w:leftChars="0"/>
                    <w:jc w:val="left"/>
                    <w:textAlignment w:val="auto"/>
                    <w:rPr>
                      <w:rFonts w:hint="default"/>
                      <w:color w:val="auto"/>
                      <w:sz w:val="21"/>
                      <w:szCs w:val="21"/>
                      <w:highlight w:val="none"/>
                      <w:lang w:val="en-US" w:eastAsia="zh-CN"/>
                    </w:rPr>
                  </w:pPr>
                  <w:r>
                    <w:rPr>
                      <w:rFonts w:hint="default"/>
                      <w:color w:val="auto"/>
                      <w:sz w:val="21"/>
                      <w:szCs w:val="21"/>
                      <w:highlight w:val="none"/>
                      <w:lang w:val="en-US" w:eastAsia="zh-CN"/>
                    </w:rPr>
                    <w:t>（1.5）矿山建设严格执行矿山开发开采相关法律法规要求。</w:t>
                  </w:r>
                </w:p>
              </w:tc>
              <w:tc>
                <w:tcPr>
                  <w:tcW w:w="1163" w:type="pct"/>
                  <w:noWrap w:val="0"/>
                  <w:vAlign w:val="center"/>
                </w:tcPr>
                <w:p w14:paraId="7C9BF6A8">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项目位于左权镇中小企业产业园内，不涉及饮用水源保护区，属于仓储项目，不涉及畜禽养殖、水产养殖，不属于气型污染物排放量大的企业，也不属于矿山建设项目。</w:t>
                  </w:r>
                </w:p>
              </w:tc>
              <w:tc>
                <w:tcPr>
                  <w:tcW w:w="531" w:type="pct"/>
                  <w:noWrap w:val="0"/>
                  <w:vAlign w:val="center"/>
                </w:tcPr>
                <w:p w14:paraId="399DD2BC">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符合</w:t>
                  </w:r>
                </w:p>
              </w:tc>
            </w:tr>
            <w:tr w14:paraId="5F18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 w:type="pct"/>
                  <w:noWrap w:val="0"/>
                  <w:vAlign w:val="center"/>
                </w:tcPr>
                <w:p w14:paraId="140727A0">
                  <w:pPr>
                    <w:pStyle w:val="2"/>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rPr>
                  </w:pPr>
                  <w:r>
                    <w:rPr>
                      <w:rFonts w:hint="default" w:ascii="Times New Roman" w:hAnsi="Times New Roman" w:eastAsia="宋体" w:cs="Times New Roman"/>
                      <w:color w:val="auto"/>
                      <w:kern w:val="0"/>
                      <w:sz w:val="21"/>
                      <w:szCs w:val="21"/>
                      <w:highlight w:val="none"/>
                      <w:u w:val="none"/>
                    </w:rPr>
                    <w:t>污染物排放管控</w:t>
                  </w:r>
                </w:p>
              </w:tc>
              <w:tc>
                <w:tcPr>
                  <w:tcW w:w="2780" w:type="pct"/>
                  <w:noWrap w:val="0"/>
                  <w:vAlign w:val="center"/>
                </w:tcPr>
                <w:p w14:paraId="4970AAF2">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（2.1）持续推进黑臭水体治理，实现长治久清，水体达到相关水环境功能要求，推进县级城市建成区黑臭水体整治，全市平均消除比例达到 60%。</w:t>
                  </w:r>
                </w:p>
                <w:p w14:paraId="57E63DEB">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2.2）茶山镇：醴陵垃圾无害化处理场应进行必要的防渗处理、垃圾渗滤液收集处理系统，完善区域内垃圾收集、转运的基础设施建设。积极推进尾砂库治理，已达使用年限的尾矿库，应及时按要求组织封场并恢复生态。</w:t>
                  </w:r>
                </w:p>
                <w:p w14:paraId="2FE402EA">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（2.3）鼓励建筑垃圾综合利用。建筑垃圾可以再利用的，应当直接利用；不能直接利用的，应当按照《醴陵市城市建筑垃圾管理规定》进行管理。</w:t>
                  </w:r>
                </w:p>
                <w:p w14:paraId="7A5A6947">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（2.4）新建砂石开采企业需满足《湖南省砂石骨料行业规范条件》，现有砂石开采企业需达到《湖南省砂石骨料行业规范</w:t>
                  </w:r>
                  <w:r>
                    <w:rPr>
                      <w:rFonts w:hint="eastAsia" w:ascii="Times New Roman" w:hAnsi="Times New Roman" w:cs="Times New Roman"/>
                      <w:color w:val="auto"/>
                      <w:kern w:val="0"/>
                      <w:sz w:val="21"/>
                      <w:szCs w:val="21"/>
                      <w:highlight w:val="none"/>
                      <w:u w:val="none"/>
                      <w:lang w:val="en-US" w:eastAsia="zh-CN"/>
                    </w:rPr>
                    <w:t>条件</w:t>
                  </w:r>
                  <w:r>
                    <w:rPr>
                      <w:rFonts w:hint="default" w:ascii="Times New Roman" w:hAnsi="Times New Roman" w:eastAsia="宋体" w:cs="Times New Roman"/>
                      <w:color w:val="auto"/>
                      <w:kern w:val="0"/>
                      <w:sz w:val="21"/>
                      <w:szCs w:val="21"/>
                      <w:highlight w:val="none"/>
                      <w:u w:val="none"/>
                      <w:lang w:val="en-US" w:eastAsia="zh-CN"/>
                    </w:rPr>
                    <w:t>》中“节能降耗、环境保护与资源综合利用”相关规定要求。</w:t>
                  </w:r>
                </w:p>
                <w:p w14:paraId="3B0106D3">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（2.5）畜禽养殖项目严格执行《株洲市畜禽养殖污染防治条例》，新、改、扩建畜禽养殖企业均需配建规范化的粪便、废水处理设施，畜禽粪便实现无害化处理和综合利用。</w:t>
                  </w:r>
                </w:p>
              </w:tc>
              <w:tc>
                <w:tcPr>
                  <w:tcW w:w="1163" w:type="pct"/>
                  <w:noWrap w:val="0"/>
                  <w:vAlign w:val="center"/>
                </w:tcPr>
                <w:p w14:paraId="27A4E7ED">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项目为仓储变更项目，不涉及生产，项目已建设完成。</w:t>
                  </w:r>
                </w:p>
              </w:tc>
              <w:tc>
                <w:tcPr>
                  <w:tcW w:w="531" w:type="pct"/>
                  <w:noWrap w:val="0"/>
                  <w:vAlign w:val="center"/>
                </w:tcPr>
                <w:p w14:paraId="0F4C9F1D">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lang w:val="en-US" w:eastAsia="zh-CN"/>
                    </w:rPr>
                    <w:t>符合</w:t>
                  </w:r>
                </w:p>
              </w:tc>
            </w:tr>
            <w:tr w14:paraId="7064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 w:type="pct"/>
                  <w:noWrap w:val="0"/>
                  <w:vAlign w:val="center"/>
                </w:tcPr>
                <w:p w14:paraId="14AA3B91">
                  <w:pPr>
                    <w:pStyle w:val="2"/>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rPr>
                  </w:pPr>
                  <w:r>
                    <w:rPr>
                      <w:rFonts w:hint="default" w:ascii="Times New Roman" w:hAnsi="Times New Roman" w:eastAsia="宋体" w:cs="Times New Roman"/>
                      <w:color w:val="auto"/>
                      <w:kern w:val="0"/>
                      <w:sz w:val="21"/>
                      <w:szCs w:val="21"/>
                      <w:highlight w:val="none"/>
                      <w:u w:val="none"/>
                    </w:rPr>
                    <w:t>环境风险防控</w:t>
                  </w:r>
                </w:p>
              </w:tc>
              <w:tc>
                <w:tcPr>
                  <w:tcW w:w="2780" w:type="pct"/>
                  <w:noWrap w:val="0"/>
                  <w:vAlign w:val="center"/>
                </w:tcPr>
                <w:p w14:paraId="41CF43A6">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（3.1）建立健全饮用水源安全预警制度，建设饮用水水源预警与应急体系，建立饮用水水源地风险评估机制，加强防范环境风险。</w:t>
                  </w:r>
                </w:p>
                <w:p w14:paraId="2665956A">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3.2）醴陵垃圾无害化处理场在贮存、转移、处置生活垃圾、固体废物（含危险废物）过程中，应配套防扬散、防流失、防渗漏以及其他防治污染环境的措施，建立与醴陵市、茶山镇、转步口村的三级的风险联防联控机制。</w:t>
                  </w:r>
                </w:p>
                <w:p w14:paraId="455D4A03">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3.3）按照《株洲市“十四五”生态环境保护规划》《醴陵市集中式饮用水水源地突发环境事件应急预案》《醴陵市突发环境事件应急预案》《醴陵市重污染天气应急预案》强化环境风险管控，完善环境风险防控体系。</w:t>
                  </w:r>
                </w:p>
              </w:tc>
              <w:tc>
                <w:tcPr>
                  <w:tcW w:w="1163" w:type="pct"/>
                  <w:noWrap w:val="0"/>
                  <w:vAlign w:val="center"/>
                </w:tcPr>
                <w:p w14:paraId="5765DD47">
                  <w:pPr>
                    <w:keepNext w:val="0"/>
                    <w:keepLines w:val="0"/>
                    <w:pageBreakBefore w:val="0"/>
                    <w:widowControl/>
                    <w:suppressLineNumbers w:val="0"/>
                    <w:kinsoku/>
                    <w:wordWrap/>
                    <w:overflowPunct/>
                    <w:topLinePunct w:val="0"/>
                    <w:bidi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eastAsia="宋体" w:cs="Times New Roman"/>
                      <w:color w:val="auto"/>
                      <w:kern w:val="0"/>
                      <w:sz w:val="21"/>
                      <w:szCs w:val="21"/>
                      <w:highlight w:val="none"/>
                      <w:u w:val="none"/>
                      <w:lang w:val="en-US" w:eastAsia="zh-CN" w:bidi="ar-SA"/>
                    </w:rPr>
                    <w:t>项目将严格落实本次评价提出的各项风险防范措施，完善环境风险防控体系，并编制突发环境事件应急预案，并进行备案。</w:t>
                  </w:r>
                </w:p>
              </w:tc>
              <w:tc>
                <w:tcPr>
                  <w:tcW w:w="531" w:type="pct"/>
                  <w:noWrap w:val="0"/>
                  <w:vAlign w:val="center"/>
                </w:tcPr>
                <w:p w14:paraId="3FF33C1C">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eastAsia"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符合</w:t>
                  </w:r>
                </w:p>
              </w:tc>
            </w:tr>
            <w:tr w14:paraId="1CD6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4" w:type="pct"/>
                  <w:noWrap w:val="0"/>
                  <w:vAlign w:val="center"/>
                </w:tcPr>
                <w:p w14:paraId="4E4C0D04">
                  <w:pPr>
                    <w:pStyle w:val="2"/>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rPr>
                  </w:pPr>
                  <w:r>
                    <w:rPr>
                      <w:rFonts w:hint="default" w:ascii="Times New Roman" w:hAnsi="Times New Roman" w:eastAsia="宋体" w:cs="Times New Roman"/>
                      <w:color w:val="auto"/>
                      <w:kern w:val="0"/>
                      <w:sz w:val="21"/>
                      <w:szCs w:val="21"/>
                      <w:highlight w:val="none"/>
                      <w:u w:val="none"/>
                    </w:rPr>
                    <w:t>资源开发效率要求</w:t>
                  </w:r>
                </w:p>
              </w:tc>
              <w:tc>
                <w:tcPr>
                  <w:tcW w:w="2780" w:type="pct"/>
                  <w:noWrap w:val="0"/>
                  <w:vAlign w:val="center"/>
                </w:tcPr>
                <w:p w14:paraId="30C0509C">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4.1）能源：积极引导生活用燃煤的居民改用液化石油气等清洁燃料。控制化石能源消费总量，合理控制煤炭消费总量，提升煤炭清洁化利用率，形成以非化石能源为能源消费增量体的能源结构。积极利用太阳能、生物质能等新能源，进一步推进能源发展清洁转型。</w:t>
                  </w:r>
                </w:p>
                <w:p w14:paraId="77DD04E8">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（4.2）水资源：醴陵市 2020 到 2025 年用水总量为 5.24（亿立方米），醴陵市到 2025 年万元国内生产总值用水量比2020 年下降 22.1%，万元工业增长值用水量比 2020 年下降 12.8%，农田灌溉水有效利用系数为 0.5830。</w:t>
                  </w:r>
                </w:p>
                <w:p w14:paraId="201C029C">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（4.3）土地资源</w:t>
                  </w:r>
                </w:p>
                <w:p w14:paraId="32E0D9F0">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茶山镇：到 2035 年耕地保护目标为 52077.12 亩，永久基本农田保护面积为 48835.14 亩，城镇开发边界规模为 77.66公顷，村庄建设用地为 1609.36 公顷。</w:t>
                  </w:r>
                </w:p>
                <w:p w14:paraId="71D72CA4">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均楚镇：到2035年耕地保护目标为 42658.62 亩，永久基本农田保护面积为 36825.36 亩，生态保护红线面积为174.13公顷，城镇开发边界规模为 50.52 公顷，村庄建设用地为 1072.94 公顷。</w:t>
                  </w:r>
                </w:p>
                <w:p w14:paraId="5ACE181F">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石亭镇：到 2035 年耕地保护目标为 42144.19 亩，永久基本农田保护面积为 38648.99 亩，城镇开发边界规模为 36.24公顷，村庄建设用地为 1039.49 公顷。</w:t>
                  </w:r>
                </w:p>
                <w:p w14:paraId="232BAE39">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left"/>
                    <w:textAlignment w:val="auto"/>
                    <w:rPr>
                      <w:rFonts w:hint="default" w:ascii="Times New Roman" w:hAnsi="Times New Roman" w:eastAsia="宋体" w:cs="Times New Roman"/>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u w:val="none"/>
                      <w:lang w:val="en-US" w:eastAsia="zh-CN"/>
                    </w:rPr>
                    <w:t>左权镇：到2035年耕地保护目标为 40201.73 亩，永久基本农田保护面积为 37334.73 亩，城镇开发边界规模为311.34公顷，村庄建设用地为 1315.00 公顷。</w:t>
                  </w:r>
                </w:p>
              </w:tc>
              <w:tc>
                <w:tcPr>
                  <w:tcW w:w="1163" w:type="pct"/>
                  <w:noWrap w:val="0"/>
                  <w:vAlign w:val="center"/>
                </w:tcPr>
                <w:p w14:paraId="59B7942D">
                  <w:pPr>
                    <w:keepNext w:val="0"/>
                    <w:keepLines w:val="0"/>
                    <w:pageBreakBefore w:val="0"/>
                    <w:widowControl/>
                    <w:suppressLineNumbers w:val="0"/>
                    <w:kinsoku/>
                    <w:wordWrap/>
                    <w:overflowPunct/>
                    <w:topLinePunct w:val="0"/>
                    <w:bidi w:val="0"/>
                    <w:spacing w:line="288" w:lineRule="auto"/>
                    <w:ind w:firstLine="0" w:firstLineChars="0"/>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eastAsia="宋体" w:cs="Times New Roman"/>
                      <w:color w:val="auto"/>
                      <w:kern w:val="0"/>
                      <w:sz w:val="21"/>
                      <w:szCs w:val="21"/>
                      <w:highlight w:val="none"/>
                      <w:u w:val="none"/>
                      <w:lang w:val="en-US" w:eastAsia="zh-CN" w:bidi="ar-SA"/>
                    </w:rPr>
                    <w:t>本项目为仓储项目，不涉及生产，用地为三类工业用地。</w:t>
                  </w:r>
                </w:p>
              </w:tc>
              <w:tc>
                <w:tcPr>
                  <w:tcW w:w="531" w:type="pct"/>
                  <w:noWrap w:val="0"/>
                  <w:vAlign w:val="center"/>
                </w:tcPr>
                <w:p w14:paraId="7BB5695D">
                  <w:pPr>
                    <w:keepNext w:val="0"/>
                    <w:keepLines w:val="0"/>
                    <w:pageBreakBefore w:val="0"/>
                    <w:widowControl w:val="0"/>
                    <w:kinsoku/>
                    <w:wordWrap/>
                    <w:overflowPunct/>
                    <w:topLinePunct w:val="0"/>
                    <w:autoSpaceDE w:val="0"/>
                    <w:autoSpaceDN w:val="0"/>
                    <w:bidi w:val="0"/>
                    <w:adjustRightInd w:val="0"/>
                    <w:snapToGrid w:val="0"/>
                    <w:spacing w:line="288" w:lineRule="auto"/>
                    <w:ind w:firstLine="0" w:firstLineChars="0"/>
                    <w:jc w:val="center"/>
                    <w:textAlignment w:val="auto"/>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符合</w:t>
                  </w:r>
                </w:p>
              </w:tc>
            </w:tr>
          </w:tbl>
          <w:p w14:paraId="2781F244">
            <w:pPr>
              <w:pStyle w:val="171"/>
              <w:keepLines/>
              <w:wordWrap/>
              <w:rPr>
                <w:rFonts w:hint="default" w:eastAsia="宋体"/>
                <w:color w:val="auto"/>
                <w:highlight w:val="none"/>
                <w:lang w:val="en-US" w:eastAsia="zh-CN"/>
              </w:rPr>
            </w:pPr>
            <w:r>
              <w:rPr>
                <w:rFonts w:hint="eastAsia"/>
                <w:color w:val="auto"/>
                <w:highlight w:val="none"/>
              </w:rPr>
              <w:t>由上表可知，项目建设</w:t>
            </w:r>
            <w:r>
              <w:rPr>
                <w:rFonts w:hint="eastAsia"/>
                <w:color w:val="auto"/>
                <w:highlight w:val="none"/>
                <w:lang w:val="en-US" w:eastAsia="zh-CN"/>
              </w:rPr>
              <w:t>符合</w:t>
            </w:r>
            <w:r>
              <w:rPr>
                <w:rFonts w:hint="eastAsia"/>
                <w:color w:val="auto"/>
                <w:highlight w:val="none"/>
              </w:rPr>
              <w:t>《株洲市生态环境分区管控更新成果(2023版)》</w:t>
            </w:r>
            <w:r>
              <w:rPr>
                <w:rFonts w:hint="eastAsia"/>
                <w:color w:val="auto"/>
                <w:highlight w:val="none"/>
                <w:lang w:val="en-US" w:eastAsia="zh-CN"/>
              </w:rPr>
              <w:t>相关要求。</w:t>
            </w:r>
          </w:p>
          <w:p w14:paraId="7640D236">
            <w:pPr>
              <w:pStyle w:val="8"/>
              <w:rPr>
                <w:color w:val="auto"/>
                <w:highlight w:val="none"/>
              </w:rPr>
            </w:pPr>
            <w:r>
              <w:rPr>
                <w:rFonts w:hint="eastAsia"/>
                <w:color w:val="auto"/>
                <w:highlight w:val="none"/>
              </w:rPr>
              <w:t>与相关安全评价要求相符性</w:t>
            </w:r>
          </w:p>
          <w:p w14:paraId="7ABB259D">
            <w:pPr>
              <w:ind w:firstLine="480"/>
              <w:rPr>
                <w:color w:val="auto"/>
                <w:highlight w:val="none"/>
              </w:rPr>
            </w:pPr>
            <w:r>
              <w:rPr>
                <w:rFonts w:hint="eastAsia" w:ascii="Times New Roman" w:hAnsi="Times New Roman"/>
                <w:color w:val="auto"/>
                <w:highlight w:val="none"/>
              </w:rPr>
              <w:t>根据《醴陵圣海化工有限公司酒精、乙醇仓储配送中心建设项目安全设施设计专篇》：项目符合《危险化学品建设项目安全监督管理办法》（国家安全生产监督管理总局令【2015】第79号修订）等国家现行有关安全生产法律、法规和部门规章及标准规定和要求的安全生产条件。</w:t>
            </w:r>
          </w:p>
          <w:p w14:paraId="5867A9E4">
            <w:pPr>
              <w:ind w:firstLine="480"/>
              <w:rPr>
                <w:rFonts w:hint="eastAsia"/>
                <w:color w:val="auto"/>
                <w:highlight w:val="none"/>
              </w:rPr>
            </w:pPr>
            <w:r>
              <w:rPr>
                <w:rFonts w:hint="eastAsia"/>
                <w:color w:val="auto"/>
                <w:highlight w:val="none"/>
              </w:rPr>
              <w:t>同时，根据《醴陵圣海化工有限公司酒精、乙醇仓储配送中心建设项目安全预评价报告》</w:t>
            </w:r>
            <w:r>
              <w:rPr>
                <w:rFonts w:hint="eastAsia"/>
                <w:color w:val="auto"/>
                <w:highlight w:val="none"/>
                <w:lang w:eastAsia="zh-CN"/>
              </w:rPr>
              <w:t>、</w:t>
            </w:r>
            <w:r>
              <w:rPr>
                <w:rFonts w:hint="eastAsia"/>
                <w:color w:val="auto"/>
                <w:highlight w:val="none"/>
              </w:rPr>
              <w:t>《醴陵圣海化工有限公司危险化学品仓库安全预评价报告》，本项目涉及危险化学品的建构筑物（设施）与厂外建构筑物、道路的防火间距，以及与相邻建、构筑物之间的防火间距均符合《建筑设计防火规</w:t>
            </w:r>
            <w:r>
              <w:rPr>
                <w:rStyle w:val="170"/>
                <w:rFonts w:hint="eastAsia"/>
                <w:color w:val="auto"/>
                <w:highlight w:val="none"/>
              </w:rPr>
              <w:t>范》（GB50016-2014）（2018年版）的</w:t>
            </w:r>
            <w:r>
              <w:rPr>
                <w:rFonts w:hint="eastAsia"/>
                <w:color w:val="auto"/>
                <w:highlight w:val="none"/>
              </w:rPr>
              <w:t>要求。</w:t>
            </w:r>
          </w:p>
          <w:p w14:paraId="24E6C3B9">
            <w:pPr>
              <w:pStyle w:val="103"/>
              <w:rPr>
                <w:color w:val="auto"/>
                <w:highlight w:val="none"/>
              </w:rPr>
            </w:pPr>
            <w:r>
              <w:rPr>
                <w:rFonts w:hint="eastAsia"/>
                <w:color w:val="auto"/>
                <w:highlight w:val="none"/>
              </w:rPr>
              <w:t xml:space="preserve">项目主要建构筑物与厂外周边间距 </w:t>
            </w:r>
            <w:r>
              <w:rPr>
                <w:color w:val="auto"/>
                <w:highlight w:val="none"/>
              </w:rPr>
              <w:t xml:space="preserve"> </w:t>
            </w:r>
            <w:r>
              <w:rPr>
                <w:rFonts w:hint="eastAsia"/>
                <w:color w:val="auto"/>
                <w:highlight w:val="none"/>
              </w:rPr>
              <w:t>单位：m</w:t>
            </w:r>
          </w:p>
          <w:tbl>
            <w:tblPr>
              <w:tblStyle w:val="215"/>
              <w:tblW w:w="7306"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66"/>
              <w:gridCol w:w="774"/>
              <w:gridCol w:w="2323"/>
              <w:gridCol w:w="1517"/>
              <w:gridCol w:w="940"/>
              <w:gridCol w:w="986"/>
            </w:tblGrid>
            <w:tr w14:paraId="75F116A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766" w:type="dxa"/>
                  <w:vAlign w:val="center"/>
                </w:tcPr>
                <w:p w14:paraId="14226E8A">
                  <w:pPr>
                    <w:pStyle w:val="126"/>
                    <w:jc w:val="center"/>
                    <w:rPr>
                      <w:b/>
                      <w:color w:val="auto"/>
                      <w:highlight w:val="none"/>
                    </w:rPr>
                  </w:pPr>
                  <w:r>
                    <w:rPr>
                      <w:rFonts w:hint="eastAsia"/>
                      <w:b/>
                      <w:color w:val="auto"/>
                      <w:highlight w:val="none"/>
                    </w:rPr>
                    <w:t>名称</w:t>
                  </w:r>
                </w:p>
              </w:tc>
              <w:tc>
                <w:tcPr>
                  <w:tcW w:w="774" w:type="dxa"/>
                  <w:vAlign w:val="center"/>
                </w:tcPr>
                <w:p w14:paraId="39DB23F0">
                  <w:pPr>
                    <w:pStyle w:val="126"/>
                    <w:jc w:val="center"/>
                    <w:rPr>
                      <w:b/>
                      <w:color w:val="auto"/>
                      <w:highlight w:val="none"/>
                    </w:rPr>
                  </w:pPr>
                  <w:r>
                    <w:rPr>
                      <w:rFonts w:hint="eastAsia"/>
                      <w:b/>
                      <w:color w:val="auto"/>
                      <w:highlight w:val="none"/>
                    </w:rPr>
                    <w:t>方位</w:t>
                  </w:r>
                </w:p>
              </w:tc>
              <w:tc>
                <w:tcPr>
                  <w:tcW w:w="2323" w:type="dxa"/>
                  <w:vAlign w:val="center"/>
                </w:tcPr>
                <w:p w14:paraId="494F9E44">
                  <w:pPr>
                    <w:pStyle w:val="126"/>
                    <w:jc w:val="center"/>
                    <w:rPr>
                      <w:b/>
                      <w:color w:val="auto"/>
                      <w:highlight w:val="none"/>
                    </w:rPr>
                  </w:pPr>
                  <w:r>
                    <w:rPr>
                      <w:rFonts w:hint="eastAsia"/>
                      <w:b/>
                      <w:color w:val="auto"/>
                      <w:highlight w:val="none"/>
                    </w:rPr>
                    <w:t>厂外目标</w:t>
                  </w:r>
                </w:p>
              </w:tc>
              <w:tc>
                <w:tcPr>
                  <w:tcW w:w="1517" w:type="dxa"/>
                  <w:vAlign w:val="center"/>
                </w:tcPr>
                <w:p w14:paraId="52D40D2F">
                  <w:pPr>
                    <w:pStyle w:val="126"/>
                    <w:jc w:val="center"/>
                    <w:rPr>
                      <w:b/>
                      <w:color w:val="auto"/>
                      <w:highlight w:val="none"/>
                    </w:rPr>
                  </w:pPr>
                  <w:r>
                    <w:rPr>
                      <w:rFonts w:hint="eastAsia"/>
                      <w:b/>
                      <w:color w:val="auto"/>
                      <w:highlight w:val="none"/>
                    </w:rPr>
                    <w:t>GB50016规范距离要求</w:t>
                  </w:r>
                </w:p>
              </w:tc>
              <w:tc>
                <w:tcPr>
                  <w:tcW w:w="940" w:type="dxa"/>
                  <w:vAlign w:val="center"/>
                </w:tcPr>
                <w:p w14:paraId="18AA89E8">
                  <w:pPr>
                    <w:pStyle w:val="126"/>
                    <w:jc w:val="center"/>
                    <w:rPr>
                      <w:b/>
                      <w:color w:val="auto"/>
                      <w:highlight w:val="none"/>
                    </w:rPr>
                  </w:pPr>
                  <w:r>
                    <w:rPr>
                      <w:rFonts w:hint="eastAsia"/>
                      <w:b/>
                      <w:color w:val="auto"/>
                      <w:highlight w:val="none"/>
                    </w:rPr>
                    <w:t>拟设置距离</w:t>
                  </w:r>
                </w:p>
              </w:tc>
              <w:tc>
                <w:tcPr>
                  <w:tcW w:w="986" w:type="dxa"/>
                  <w:vAlign w:val="center"/>
                </w:tcPr>
                <w:p w14:paraId="38EC081B">
                  <w:pPr>
                    <w:pStyle w:val="126"/>
                    <w:jc w:val="center"/>
                    <w:rPr>
                      <w:b/>
                      <w:color w:val="auto"/>
                      <w:highlight w:val="none"/>
                    </w:rPr>
                  </w:pPr>
                  <w:r>
                    <w:rPr>
                      <w:rFonts w:hint="eastAsia"/>
                      <w:b/>
                      <w:color w:val="auto"/>
                      <w:highlight w:val="none"/>
                    </w:rPr>
                    <w:t>符合性</w:t>
                  </w:r>
                </w:p>
              </w:tc>
            </w:tr>
            <w:tr w14:paraId="48171AB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48" w:hRule="atLeast"/>
                <w:jc w:val="center"/>
              </w:trPr>
              <w:tc>
                <w:tcPr>
                  <w:tcW w:w="766" w:type="dxa"/>
                  <w:vMerge w:val="restart"/>
                  <w:vAlign w:val="center"/>
                </w:tcPr>
                <w:p w14:paraId="0E9BB846">
                  <w:pPr>
                    <w:pStyle w:val="126"/>
                    <w:jc w:val="center"/>
                    <w:rPr>
                      <w:color w:val="auto"/>
                      <w:highlight w:val="none"/>
                    </w:rPr>
                  </w:pPr>
                  <w:r>
                    <w:rPr>
                      <w:rFonts w:hint="eastAsia"/>
                      <w:color w:val="auto"/>
                      <w:highlight w:val="none"/>
                    </w:rPr>
                    <w:t>乙醇储罐</w:t>
                  </w:r>
                </w:p>
              </w:tc>
              <w:tc>
                <w:tcPr>
                  <w:tcW w:w="774" w:type="dxa"/>
                  <w:vAlign w:val="center"/>
                </w:tcPr>
                <w:p w14:paraId="36FD2F09">
                  <w:pPr>
                    <w:pStyle w:val="126"/>
                    <w:jc w:val="center"/>
                    <w:rPr>
                      <w:color w:val="auto"/>
                      <w:highlight w:val="none"/>
                    </w:rPr>
                  </w:pPr>
                  <w:r>
                    <w:rPr>
                      <w:rFonts w:hint="eastAsia"/>
                      <w:color w:val="auto"/>
                      <w:highlight w:val="none"/>
                    </w:rPr>
                    <w:t>东</w:t>
                  </w:r>
                </w:p>
              </w:tc>
              <w:tc>
                <w:tcPr>
                  <w:tcW w:w="2323" w:type="dxa"/>
                  <w:vAlign w:val="center"/>
                </w:tcPr>
                <w:p w14:paraId="25311695">
                  <w:pPr>
                    <w:pStyle w:val="126"/>
                    <w:jc w:val="center"/>
                    <w:rPr>
                      <w:color w:val="auto"/>
                      <w:highlight w:val="none"/>
                    </w:rPr>
                  </w:pPr>
                  <w:r>
                    <w:rPr>
                      <w:rFonts w:hint="eastAsia"/>
                      <w:color w:val="auto"/>
                      <w:highlight w:val="none"/>
                    </w:rPr>
                    <w:t>园区内部道路</w:t>
                  </w:r>
                </w:p>
              </w:tc>
              <w:tc>
                <w:tcPr>
                  <w:tcW w:w="1517" w:type="dxa"/>
                  <w:vAlign w:val="center"/>
                </w:tcPr>
                <w:p w14:paraId="03799F2F">
                  <w:pPr>
                    <w:pStyle w:val="126"/>
                    <w:jc w:val="center"/>
                    <w:rPr>
                      <w:color w:val="auto"/>
                      <w:highlight w:val="none"/>
                    </w:rPr>
                  </w:pPr>
                  <w:r>
                    <w:rPr>
                      <w:rFonts w:hint="eastAsia"/>
                      <w:color w:val="auto"/>
                      <w:highlight w:val="none"/>
                    </w:rPr>
                    <w:t>2</w:t>
                  </w:r>
                  <w:r>
                    <w:rPr>
                      <w:color w:val="auto"/>
                      <w:highlight w:val="none"/>
                    </w:rPr>
                    <w:t>0</w:t>
                  </w:r>
                </w:p>
              </w:tc>
              <w:tc>
                <w:tcPr>
                  <w:tcW w:w="940" w:type="dxa"/>
                  <w:vAlign w:val="center"/>
                </w:tcPr>
                <w:p w14:paraId="1936879D">
                  <w:pPr>
                    <w:pStyle w:val="126"/>
                    <w:jc w:val="center"/>
                    <w:rPr>
                      <w:color w:val="auto"/>
                      <w:highlight w:val="none"/>
                    </w:rPr>
                  </w:pPr>
                  <w:r>
                    <w:rPr>
                      <w:rFonts w:hint="eastAsia"/>
                      <w:color w:val="auto"/>
                      <w:highlight w:val="none"/>
                    </w:rPr>
                    <w:t>2</w:t>
                  </w:r>
                  <w:r>
                    <w:rPr>
                      <w:color w:val="auto"/>
                      <w:highlight w:val="none"/>
                    </w:rPr>
                    <w:t>9</w:t>
                  </w:r>
                </w:p>
              </w:tc>
              <w:tc>
                <w:tcPr>
                  <w:tcW w:w="986" w:type="dxa"/>
                  <w:vAlign w:val="center"/>
                </w:tcPr>
                <w:p w14:paraId="44A3D321">
                  <w:pPr>
                    <w:pStyle w:val="126"/>
                    <w:jc w:val="center"/>
                    <w:rPr>
                      <w:color w:val="auto"/>
                      <w:highlight w:val="none"/>
                    </w:rPr>
                  </w:pPr>
                  <w:r>
                    <w:rPr>
                      <w:rFonts w:hint="eastAsia"/>
                      <w:color w:val="auto"/>
                      <w:highlight w:val="none"/>
                    </w:rPr>
                    <w:t>符合</w:t>
                  </w:r>
                </w:p>
              </w:tc>
            </w:tr>
            <w:tr w14:paraId="0AEA442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66" w:type="dxa"/>
                  <w:vMerge w:val="continue"/>
                  <w:vAlign w:val="center"/>
                </w:tcPr>
                <w:p w14:paraId="5D2D304E">
                  <w:pPr>
                    <w:pStyle w:val="126"/>
                    <w:jc w:val="center"/>
                    <w:rPr>
                      <w:color w:val="auto"/>
                      <w:highlight w:val="none"/>
                    </w:rPr>
                  </w:pPr>
                </w:p>
              </w:tc>
              <w:tc>
                <w:tcPr>
                  <w:tcW w:w="774" w:type="dxa"/>
                  <w:vAlign w:val="center"/>
                </w:tcPr>
                <w:p w14:paraId="29CF9CEB">
                  <w:pPr>
                    <w:pStyle w:val="126"/>
                    <w:jc w:val="center"/>
                    <w:rPr>
                      <w:color w:val="auto"/>
                      <w:highlight w:val="none"/>
                    </w:rPr>
                  </w:pPr>
                  <w:r>
                    <w:rPr>
                      <w:rFonts w:hint="eastAsia"/>
                      <w:color w:val="auto"/>
                      <w:highlight w:val="none"/>
                    </w:rPr>
                    <w:t>南</w:t>
                  </w:r>
                </w:p>
              </w:tc>
              <w:tc>
                <w:tcPr>
                  <w:tcW w:w="2323" w:type="dxa"/>
                  <w:vAlign w:val="center"/>
                </w:tcPr>
                <w:p w14:paraId="55B98ABD">
                  <w:pPr>
                    <w:pStyle w:val="126"/>
                    <w:jc w:val="center"/>
                    <w:rPr>
                      <w:color w:val="auto"/>
                      <w:highlight w:val="none"/>
                    </w:rPr>
                  </w:pPr>
                  <w:r>
                    <w:rPr>
                      <w:rFonts w:hint="eastAsia"/>
                      <w:color w:val="auto"/>
                      <w:highlight w:val="none"/>
                    </w:rPr>
                    <w:t>株洲怡美机车配件有限公司</w:t>
                  </w:r>
                </w:p>
              </w:tc>
              <w:tc>
                <w:tcPr>
                  <w:tcW w:w="1517" w:type="dxa"/>
                  <w:vAlign w:val="center"/>
                </w:tcPr>
                <w:p w14:paraId="10806C8D">
                  <w:pPr>
                    <w:pStyle w:val="126"/>
                    <w:jc w:val="center"/>
                    <w:rPr>
                      <w:color w:val="auto"/>
                      <w:highlight w:val="none"/>
                    </w:rPr>
                  </w:pPr>
                  <w:r>
                    <w:rPr>
                      <w:rFonts w:hint="eastAsia"/>
                      <w:color w:val="auto"/>
                      <w:highlight w:val="none"/>
                    </w:rPr>
                    <w:t>2</w:t>
                  </w:r>
                  <w:r>
                    <w:rPr>
                      <w:color w:val="auto"/>
                      <w:highlight w:val="none"/>
                    </w:rPr>
                    <w:t>5</w:t>
                  </w:r>
                </w:p>
              </w:tc>
              <w:tc>
                <w:tcPr>
                  <w:tcW w:w="940" w:type="dxa"/>
                  <w:vAlign w:val="center"/>
                </w:tcPr>
                <w:p w14:paraId="1B642923">
                  <w:pPr>
                    <w:pStyle w:val="126"/>
                    <w:jc w:val="center"/>
                    <w:rPr>
                      <w:color w:val="auto"/>
                      <w:highlight w:val="none"/>
                    </w:rPr>
                  </w:pPr>
                  <w:r>
                    <w:rPr>
                      <w:rFonts w:hint="eastAsia"/>
                      <w:color w:val="auto"/>
                      <w:highlight w:val="none"/>
                    </w:rPr>
                    <w:t>5</w:t>
                  </w:r>
                  <w:r>
                    <w:rPr>
                      <w:color w:val="auto"/>
                      <w:highlight w:val="none"/>
                    </w:rPr>
                    <w:t>9</w:t>
                  </w:r>
                </w:p>
              </w:tc>
              <w:tc>
                <w:tcPr>
                  <w:tcW w:w="986" w:type="dxa"/>
                  <w:vAlign w:val="center"/>
                </w:tcPr>
                <w:p w14:paraId="09F78755">
                  <w:pPr>
                    <w:pStyle w:val="126"/>
                    <w:jc w:val="center"/>
                    <w:rPr>
                      <w:color w:val="auto"/>
                      <w:highlight w:val="none"/>
                    </w:rPr>
                  </w:pPr>
                  <w:r>
                    <w:rPr>
                      <w:rFonts w:hint="eastAsia"/>
                      <w:color w:val="auto"/>
                      <w:highlight w:val="none"/>
                    </w:rPr>
                    <w:t>符合</w:t>
                  </w:r>
                </w:p>
              </w:tc>
            </w:tr>
            <w:tr w14:paraId="0809451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766" w:type="dxa"/>
                  <w:vMerge w:val="continue"/>
                  <w:vAlign w:val="center"/>
                </w:tcPr>
                <w:p w14:paraId="1B02F833">
                  <w:pPr>
                    <w:pStyle w:val="126"/>
                    <w:jc w:val="center"/>
                    <w:rPr>
                      <w:color w:val="auto"/>
                      <w:highlight w:val="none"/>
                    </w:rPr>
                  </w:pPr>
                </w:p>
              </w:tc>
              <w:tc>
                <w:tcPr>
                  <w:tcW w:w="774" w:type="dxa"/>
                  <w:vAlign w:val="center"/>
                </w:tcPr>
                <w:p w14:paraId="3F8163D1">
                  <w:pPr>
                    <w:pStyle w:val="126"/>
                    <w:jc w:val="center"/>
                    <w:rPr>
                      <w:color w:val="auto"/>
                      <w:highlight w:val="none"/>
                    </w:rPr>
                  </w:pPr>
                  <w:r>
                    <w:rPr>
                      <w:rFonts w:hint="eastAsia"/>
                      <w:color w:val="auto"/>
                      <w:highlight w:val="none"/>
                    </w:rPr>
                    <w:t>西</w:t>
                  </w:r>
                </w:p>
              </w:tc>
              <w:tc>
                <w:tcPr>
                  <w:tcW w:w="2323" w:type="dxa"/>
                  <w:vAlign w:val="center"/>
                </w:tcPr>
                <w:p w14:paraId="493498CC">
                  <w:pPr>
                    <w:pStyle w:val="126"/>
                    <w:jc w:val="center"/>
                    <w:rPr>
                      <w:color w:val="auto"/>
                      <w:highlight w:val="none"/>
                    </w:rPr>
                  </w:pPr>
                  <w:r>
                    <w:rPr>
                      <w:rFonts w:hint="eastAsia"/>
                      <w:color w:val="auto"/>
                      <w:highlight w:val="none"/>
                    </w:rPr>
                    <w:t>醴陵市明营建筑材料有限公司</w:t>
                  </w:r>
                </w:p>
              </w:tc>
              <w:tc>
                <w:tcPr>
                  <w:tcW w:w="1517" w:type="dxa"/>
                  <w:vAlign w:val="center"/>
                </w:tcPr>
                <w:p w14:paraId="363E50EC">
                  <w:pPr>
                    <w:pStyle w:val="126"/>
                    <w:jc w:val="center"/>
                    <w:rPr>
                      <w:color w:val="auto"/>
                      <w:highlight w:val="none"/>
                    </w:rPr>
                  </w:pPr>
                  <w:r>
                    <w:rPr>
                      <w:rFonts w:hint="eastAsia"/>
                      <w:color w:val="auto"/>
                      <w:highlight w:val="none"/>
                    </w:rPr>
                    <w:t>2</w:t>
                  </w:r>
                  <w:r>
                    <w:rPr>
                      <w:color w:val="auto"/>
                      <w:highlight w:val="none"/>
                    </w:rPr>
                    <w:t>5</w:t>
                  </w:r>
                </w:p>
              </w:tc>
              <w:tc>
                <w:tcPr>
                  <w:tcW w:w="940" w:type="dxa"/>
                  <w:vAlign w:val="center"/>
                </w:tcPr>
                <w:p w14:paraId="014513DB">
                  <w:pPr>
                    <w:pStyle w:val="126"/>
                    <w:jc w:val="center"/>
                    <w:rPr>
                      <w:color w:val="auto"/>
                      <w:highlight w:val="none"/>
                    </w:rPr>
                  </w:pPr>
                  <w:r>
                    <w:rPr>
                      <w:rFonts w:hint="eastAsia"/>
                      <w:color w:val="auto"/>
                      <w:highlight w:val="none"/>
                    </w:rPr>
                    <w:t>1</w:t>
                  </w:r>
                  <w:r>
                    <w:rPr>
                      <w:color w:val="auto"/>
                      <w:highlight w:val="none"/>
                    </w:rPr>
                    <w:t>48</w:t>
                  </w:r>
                </w:p>
              </w:tc>
              <w:tc>
                <w:tcPr>
                  <w:tcW w:w="986" w:type="dxa"/>
                  <w:vAlign w:val="center"/>
                </w:tcPr>
                <w:p w14:paraId="5E7F895C">
                  <w:pPr>
                    <w:pStyle w:val="126"/>
                    <w:jc w:val="center"/>
                    <w:rPr>
                      <w:color w:val="auto"/>
                      <w:highlight w:val="none"/>
                    </w:rPr>
                  </w:pPr>
                  <w:r>
                    <w:rPr>
                      <w:rFonts w:hint="eastAsia"/>
                      <w:color w:val="auto"/>
                      <w:highlight w:val="none"/>
                    </w:rPr>
                    <w:t>符合</w:t>
                  </w:r>
                </w:p>
              </w:tc>
            </w:tr>
            <w:tr w14:paraId="7FC4878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66" w:type="dxa"/>
                  <w:vMerge w:val="continue"/>
                  <w:vAlign w:val="center"/>
                </w:tcPr>
                <w:p w14:paraId="4256818C">
                  <w:pPr>
                    <w:pStyle w:val="126"/>
                    <w:jc w:val="center"/>
                    <w:rPr>
                      <w:color w:val="auto"/>
                      <w:highlight w:val="none"/>
                    </w:rPr>
                  </w:pPr>
                </w:p>
              </w:tc>
              <w:tc>
                <w:tcPr>
                  <w:tcW w:w="774" w:type="dxa"/>
                  <w:vAlign w:val="center"/>
                </w:tcPr>
                <w:p w14:paraId="1909FEB7">
                  <w:pPr>
                    <w:pStyle w:val="126"/>
                    <w:jc w:val="center"/>
                    <w:rPr>
                      <w:color w:val="auto"/>
                      <w:highlight w:val="none"/>
                    </w:rPr>
                  </w:pPr>
                  <w:r>
                    <w:rPr>
                      <w:rFonts w:hint="eastAsia"/>
                      <w:color w:val="auto"/>
                      <w:highlight w:val="none"/>
                    </w:rPr>
                    <w:t>北</w:t>
                  </w:r>
                </w:p>
              </w:tc>
              <w:tc>
                <w:tcPr>
                  <w:tcW w:w="2323" w:type="dxa"/>
                  <w:vAlign w:val="center"/>
                </w:tcPr>
                <w:p w14:paraId="06658BF9">
                  <w:pPr>
                    <w:pStyle w:val="126"/>
                    <w:jc w:val="center"/>
                    <w:rPr>
                      <w:color w:val="auto"/>
                      <w:highlight w:val="none"/>
                    </w:rPr>
                  </w:pPr>
                  <w:r>
                    <w:rPr>
                      <w:rFonts w:hint="eastAsia"/>
                      <w:color w:val="auto"/>
                      <w:highlight w:val="none"/>
                    </w:rPr>
                    <w:t>湖南美屋建筑节能新型材料有限公司</w:t>
                  </w:r>
                </w:p>
              </w:tc>
              <w:tc>
                <w:tcPr>
                  <w:tcW w:w="1517" w:type="dxa"/>
                  <w:vAlign w:val="center"/>
                </w:tcPr>
                <w:p w14:paraId="39CEC57F">
                  <w:pPr>
                    <w:pStyle w:val="126"/>
                    <w:jc w:val="center"/>
                    <w:rPr>
                      <w:color w:val="auto"/>
                      <w:highlight w:val="none"/>
                    </w:rPr>
                  </w:pPr>
                  <w:r>
                    <w:rPr>
                      <w:rFonts w:hint="eastAsia"/>
                      <w:color w:val="auto"/>
                      <w:highlight w:val="none"/>
                    </w:rPr>
                    <w:t>2</w:t>
                  </w:r>
                  <w:r>
                    <w:rPr>
                      <w:color w:val="auto"/>
                      <w:highlight w:val="none"/>
                    </w:rPr>
                    <w:t>5</w:t>
                  </w:r>
                </w:p>
              </w:tc>
              <w:tc>
                <w:tcPr>
                  <w:tcW w:w="940" w:type="dxa"/>
                  <w:vAlign w:val="center"/>
                </w:tcPr>
                <w:p w14:paraId="228A82B3">
                  <w:pPr>
                    <w:pStyle w:val="126"/>
                    <w:jc w:val="center"/>
                    <w:rPr>
                      <w:color w:val="auto"/>
                      <w:highlight w:val="none"/>
                    </w:rPr>
                  </w:pPr>
                  <w:r>
                    <w:rPr>
                      <w:rFonts w:hint="eastAsia"/>
                      <w:color w:val="auto"/>
                      <w:highlight w:val="none"/>
                    </w:rPr>
                    <w:t>2</w:t>
                  </w:r>
                  <w:r>
                    <w:rPr>
                      <w:color w:val="auto"/>
                      <w:highlight w:val="none"/>
                    </w:rPr>
                    <w:t>9</w:t>
                  </w:r>
                </w:p>
              </w:tc>
              <w:tc>
                <w:tcPr>
                  <w:tcW w:w="986" w:type="dxa"/>
                  <w:vAlign w:val="center"/>
                </w:tcPr>
                <w:p w14:paraId="10739DB9">
                  <w:pPr>
                    <w:pStyle w:val="126"/>
                    <w:jc w:val="center"/>
                    <w:rPr>
                      <w:color w:val="auto"/>
                      <w:highlight w:val="none"/>
                    </w:rPr>
                  </w:pPr>
                  <w:r>
                    <w:rPr>
                      <w:rFonts w:hint="eastAsia"/>
                      <w:color w:val="auto"/>
                      <w:highlight w:val="none"/>
                    </w:rPr>
                    <w:t>符合</w:t>
                  </w:r>
                </w:p>
              </w:tc>
            </w:tr>
            <w:tr w14:paraId="4EF5B40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57" w:hRule="atLeast"/>
                <w:jc w:val="center"/>
              </w:trPr>
              <w:tc>
                <w:tcPr>
                  <w:tcW w:w="766" w:type="dxa"/>
                  <w:vMerge w:val="restart"/>
                  <w:vAlign w:val="center"/>
                </w:tcPr>
                <w:p w14:paraId="133C6833">
                  <w:pPr>
                    <w:pStyle w:val="126"/>
                    <w:jc w:val="center"/>
                    <w:rPr>
                      <w:color w:val="auto"/>
                      <w:highlight w:val="none"/>
                    </w:rPr>
                  </w:pPr>
                  <w:r>
                    <w:rPr>
                      <w:rFonts w:hint="eastAsia"/>
                      <w:color w:val="auto"/>
                      <w:highlight w:val="none"/>
                    </w:rPr>
                    <w:t>成品仓库</w:t>
                  </w:r>
                </w:p>
              </w:tc>
              <w:tc>
                <w:tcPr>
                  <w:tcW w:w="774" w:type="dxa"/>
                  <w:vAlign w:val="center"/>
                </w:tcPr>
                <w:p w14:paraId="216F8A3C">
                  <w:pPr>
                    <w:pStyle w:val="126"/>
                    <w:jc w:val="center"/>
                    <w:rPr>
                      <w:color w:val="auto"/>
                      <w:highlight w:val="none"/>
                    </w:rPr>
                  </w:pPr>
                  <w:r>
                    <w:rPr>
                      <w:rFonts w:hint="eastAsia"/>
                      <w:color w:val="auto"/>
                      <w:highlight w:val="none"/>
                    </w:rPr>
                    <w:t>东</w:t>
                  </w:r>
                </w:p>
              </w:tc>
              <w:tc>
                <w:tcPr>
                  <w:tcW w:w="2323" w:type="dxa"/>
                  <w:vAlign w:val="center"/>
                </w:tcPr>
                <w:p w14:paraId="4E2B094F">
                  <w:pPr>
                    <w:pStyle w:val="126"/>
                    <w:jc w:val="center"/>
                    <w:rPr>
                      <w:color w:val="auto"/>
                      <w:highlight w:val="none"/>
                    </w:rPr>
                  </w:pPr>
                  <w:r>
                    <w:rPr>
                      <w:rFonts w:hint="eastAsia"/>
                      <w:color w:val="auto"/>
                      <w:highlight w:val="none"/>
                    </w:rPr>
                    <w:t>园区内部道路</w:t>
                  </w:r>
                </w:p>
              </w:tc>
              <w:tc>
                <w:tcPr>
                  <w:tcW w:w="1517" w:type="dxa"/>
                  <w:vAlign w:val="center"/>
                </w:tcPr>
                <w:p w14:paraId="067171B2">
                  <w:pPr>
                    <w:pStyle w:val="126"/>
                    <w:jc w:val="center"/>
                    <w:rPr>
                      <w:color w:val="auto"/>
                      <w:highlight w:val="none"/>
                    </w:rPr>
                  </w:pPr>
                  <w:r>
                    <w:rPr>
                      <w:rFonts w:hint="eastAsia"/>
                      <w:color w:val="auto"/>
                      <w:highlight w:val="none"/>
                    </w:rPr>
                    <w:t>2</w:t>
                  </w:r>
                  <w:r>
                    <w:rPr>
                      <w:color w:val="auto"/>
                      <w:highlight w:val="none"/>
                    </w:rPr>
                    <w:t>0</w:t>
                  </w:r>
                </w:p>
              </w:tc>
              <w:tc>
                <w:tcPr>
                  <w:tcW w:w="940" w:type="dxa"/>
                  <w:vAlign w:val="center"/>
                </w:tcPr>
                <w:p w14:paraId="61D09F4E">
                  <w:pPr>
                    <w:pStyle w:val="126"/>
                    <w:jc w:val="center"/>
                    <w:rPr>
                      <w:color w:val="auto"/>
                      <w:highlight w:val="none"/>
                    </w:rPr>
                  </w:pPr>
                  <w:r>
                    <w:rPr>
                      <w:rFonts w:hint="eastAsia"/>
                      <w:color w:val="auto"/>
                      <w:highlight w:val="none"/>
                    </w:rPr>
                    <w:t>8</w:t>
                  </w:r>
                  <w:r>
                    <w:rPr>
                      <w:color w:val="auto"/>
                      <w:highlight w:val="none"/>
                    </w:rPr>
                    <w:t>8</w:t>
                  </w:r>
                </w:p>
              </w:tc>
              <w:tc>
                <w:tcPr>
                  <w:tcW w:w="986" w:type="dxa"/>
                  <w:vAlign w:val="center"/>
                </w:tcPr>
                <w:p w14:paraId="541900C5">
                  <w:pPr>
                    <w:pStyle w:val="126"/>
                    <w:jc w:val="center"/>
                    <w:rPr>
                      <w:color w:val="auto"/>
                      <w:highlight w:val="none"/>
                    </w:rPr>
                  </w:pPr>
                  <w:r>
                    <w:rPr>
                      <w:rFonts w:hint="eastAsia"/>
                      <w:color w:val="auto"/>
                      <w:highlight w:val="none"/>
                    </w:rPr>
                    <w:t>符合</w:t>
                  </w:r>
                </w:p>
              </w:tc>
            </w:tr>
            <w:tr w14:paraId="6E55E27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766" w:type="dxa"/>
                  <w:vMerge w:val="continue"/>
                  <w:vAlign w:val="center"/>
                </w:tcPr>
                <w:p w14:paraId="19EBC18A">
                  <w:pPr>
                    <w:pStyle w:val="126"/>
                    <w:jc w:val="center"/>
                    <w:rPr>
                      <w:color w:val="auto"/>
                      <w:highlight w:val="none"/>
                    </w:rPr>
                  </w:pPr>
                </w:p>
              </w:tc>
              <w:tc>
                <w:tcPr>
                  <w:tcW w:w="774" w:type="dxa"/>
                  <w:vAlign w:val="center"/>
                </w:tcPr>
                <w:p w14:paraId="1A602F75">
                  <w:pPr>
                    <w:pStyle w:val="126"/>
                    <w:jc w:val="center"/>
                    <w:rPr>
                      <w:color w:val="auto"/>
                      <w:highlight w:val="none"/>
                    </w:rPr>
                  </w:pPr>
                  <w:r>
                    <w:rPr>
                      <w:rFonts w:hint="eastAsia"/>
                      <w:color w:val="auto"/>
                      <w:highlight w:val="none"/>
                    </w:rPr>
                    <w:t>南</w:t>
                  </w:r>
                </w:p>
              </w:tc>
              <w:tc>
                <w:tcPr>
                  <w:tcW w:w="2323" w:type="dxa"/>
                  <w:vAlign w:val="center"/>
                </w:tcPr>
                <w:p w14:paraId="2D54DD8F">
                  <w:pPr>
                    <w:pStyle w:val="126"/>
                    <w:jc w:val="center"/>
                    <w:rPr>
                      <w:color w:val="auto"/>
                      <w:highlight w:val="none"/>
                    </w:rPr>
                  </w:pPr>
                  <w:r>
                    <w:rPr>
                      <w:rFonts w:hint="eastAsia"/>
                      <w:color w:val="auto"/>
                      <w:highlight w:val="none"/>
                    </w:rPr>
                    <w:t>株洲怡美机车配件有限公司</w:t>
                  </w:r>
                </w:p>
              </w:tc>
              <w:tc>
                <w:tcPr>
                  <w:tcW w:w="1517" w:type="dxa"/>
                  <w:vAlign w:val="center"/>
                </w:tcPr>
                <w:p w14:paraId="04D5753A">
                  <w:pPr>
                    <w:pStyle w:val="126"/>
                    <w:jc w:val="center"/>
                    <w:rPr>
                      <w:color w:val="auto"/>
                      <w:highlight w:val="none"/>
                    </w:rPr>
                  </w:pPr>
                  <w:r>
                    <w:rPr>
                      <w:rFonts w:hint="eastAsia"/>
                      <w:color w:val="auto"/>
                      <w:highlight w:val="none"/>
                    </w:rPr>
                    <w:t>2</w:t>
                  </w:r>
                  <w:r>
                    <w:rPr>
                      <w:color w:val="auto"/>
                      <w:highlight w:val="none"/>
                    </w:rPr>
                    <w:t>0</w:t>
                  </w:r>
                </w:p>
              </w:tc>
              <w:tc>
                <w:tcPr>
                  <w:tcW w:w="940" w:type="dxa"/>
                  <w:vAlign w:val="center"/>
                </w:tcPr>
                <w:p w14:paraId="02377E26">
                  <w:pPr>
                    <w:pStyle w:val="126"/>
                    <w:jc w:val="center"/>
                    <w:rPr>
                      <w:color w:val="auto"/>
                      <w:highlight w:val="none"/>
                    </w:rPr>
                  </w:pPr>
                  <w:r>
                    <w:rPr>
                      <w:rFonts w:hint="eastAsia"/>
                      <w:color w:val="auto"/>
                      <w:highlight w:val="none"/>
                    </w:rPr>
                    <w:t>6</w:t>
                  </w:r>
                  <w:r>
                    <w:rPr>
                      <w:color w:val="auto"/>
                      <w:highlight w:val="none"/>
                    </w:rPr>
                    <w:t>9</w:t>
                  </w:r>
                </w:p>
              </w:tc>
              <w:tc>
                <w:tcPr>
                  <w:tcW w:w="986" w:type="dxa"/>
                  <w:vAlign w:val="center"/>
                </w:tcPr>
                <w:p w14:paraId="792C0A70">
                  <w:pPr>
                    <w:pStyle w:val="126"/>
                    <w:jc w:val="center"/>
                    <w:rPr>
                      <w:color w:val="auto"/>
                      <w:highlight w:val="none"/>
                    </w:rPr>
                  </w:pPr>
                  <w:r>
                    <w:rPr>
                      <w:rFonts w:hint="eastAsia"/>
                      <w:color w:val="auto"/>
                      <w:highlight w:val="none"/>
                    </w:rPr>
                    <w:t>符合</w:t>
                  </w:r>
                </w:p>
              </w:tc>
            </w:tr>
            <w:tr w14:paraId="182FAF1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315" w:hRule="atLeast"/>
                <w:jc w:val="center"/>
              </w:trPr>
              <w:tc>
                <w:tcPr>
                  <w:tcW w:w="766" w:type="dxa"/>
                  <w:vMerge w:val="continue"/>
                  <w:vAlign w:val="center"/>
                </w:tcPr>
                <w:p w14:paraId="3C703A5D">
                  <w:pPr>
                    <w:pStyle w:val="126"/>
                    <w:jc w:val="center"/>
                    <w:rPr>
                      <w:color w:val="auto"/>
                      <w:highlight w:val="none"/>
                    </w:rPr>
                  </w:pPr>
                </w:p>
              </w:tc>
              <w:tc>
                <w:tcPr>
                  <w:tcW w:w="774" w:type="dxa"/>
                  <w:vAlign w:val="center"/>
                </w:tcPr>
                <w:p w14:paraId="3A649D93">
                  <w:pPr>
                    <w:pStyle w:val="126"/>
                    <w:jc w:val="center"/>
                    <w:rPr>
                      <w:color w:val="auto"/>
                      <w:highlight w:val="none"/>
                    </w:rPr>
                  </w:pPr>
                  <w:r>
                    <w:rPr>
                      <w:rFonts w:hint="eastAsia"/>
                      <w:color w:val="auto"/>
                      <w:highlight w:val="none"/>
                    </w:rPr>
                    <w:t>西</w:t>
                  </w:r>
                </w:p>
              </w:tc>
              <w:tc>
                <w:tcPr>
                  <w:tcW w:w="2323" w:type="dxa"/>
                  <w:vAlign w:val="center"/>
                </w:tcPr>
                <w:p w14:paraId="37766B81">
                  <w:pPr>
                    <w:pStyle w:val="126"/>
                    <w:jc w:val="center"/>
                    <w:rPr>
                      <w:color w:val="auto"/>
                      <w:highlight w:val="none"/>
                    </w:rPr>
                  </w:pPr>
                  <w:r>
                    <w:rPr>
                      <w:rFonts w:hint="eastAsia"/>
                      <w:color w:val="auto"/>
                      <w:highlight w:val="none"/>
                    </w:rPr>
                    <w:t>醴陵市明营建筑材料有限公司</w:t>
                  </w:r>
                </w:p>
              </w:tc>
              <w:tc>
                <w:tcPr>
                  <w:tcW w:w="1517" w:type="dxa"/>
                  <w:vAlign w:val="center"/>
                </w:tcPr>
                <w:p w14:paraId="632A72B7">
                  <w:pPr>
                    <w:pStyle w:val="126"/>
                    <w:jc w:val="center"/>
                    <w:rPr>
                      <w:color w:val="auto"/>
                      <w:highlight w:val="none"/>
                    </w:rPr>
                  </w:pPr>
                  <w:r>
                    <w:rPr>
                      <w:rFonts w:hint="eastAsia"/>
                      <w:color w:val="auto"/>
                      <w:highlight w:val="none"/>
                    </w:rPr>
                    <w:t>2</w:t>
                  </w:r>
                  <w:r>
                    <w:rPr>
                      <w:color w:val="auto"/>
                      <w:highlight w:val="none"/>
                    </w:rPr>
                    <w:t>0</w:t>
                  </w:r>
                </w:p>
              </w:tc>
              <w:tc>
                <w:tcPr>
                  <w:tcW w:w="940" w:type="dxa"/>
                  <w:vAlign w:val="center"/>
                </w:tcPr>
                <w:p w14:paraId="5CA18E0A">
                  <w:pPr>
                    <w:pStyle w:val="126"/>
                    <w:jc w:val="center"/>
                    <w:rPr>
                      <w:color w:val="auto"/>
                      <w:highlight w:val="none"/>
                    </w:rPr>
                  </w:pPr>
                  <w:r>
                    <w:rPr>
                      <w:rFonts w:hint="eastAsia"/>
                      <w:color w:val="auto"/>
                      <w:highlight w:val="none"/>
                    </w:rPr>
                    <w:t>1</w:t>
                  </w:r>
                  <w:r>
                    <w:rPr>
                      <w:color w:val="auto"/>
                      <w:highlight w:val="none"/>
                    </w:rPr>
                    <w:t>08</w:t>
                  </w:r>
                </w:p>
              </w:tc>
              <w:tc>
                <w:tcPr>
                  <w:tcW w:w="986" w:type="dxa"/>
                  <w:vAlign w:val="center"/>
                </w:tcPr>
                <w:p w14:paraId="48326514">
                  <w:pPr>
                    <w:pStyle w:val="126"/>
                    <w:jc w:val="center"/>
                    <w:rPr>
                      <w:color w:val="auto"/>
                      <w:highlight w:val="none"/>
                    </w:rPr>
                  </w:pPr>
                  <w:r>
                    <w:rPr>
                      <w:rFonts w:hint="eastAsia"/>
                      <w:color w:val="auto"/>
                      <w:highlight w:val="none"/>
                    </w:rPr>
                    <w:t>符合</w:t>
                  </w:r>
                </w:p>
              </w:tc>
            </w:tr>
            <w:tr w14:paraId="1FD2821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66" w:type="dxa"/>
                  <w:vMerge w:val="continue"/>
                  <w:vAlign w:val="center"/>
                </w:tcPr>
                <w:p w14:paraId="4B1CCC8E">
                  <w:pPr>
                    <w:pStyle w:val="126"/>
                    <w:jc w:val="center"/>
                    <w:rPr>
                      <w:color w:val="auto"/>
                      <w:highlight w:val="none"/>
                    </w:rPr>
                  </w:pPr>
                </w:p>
              </w:tc>
              <w:tc>
                <w:tcPr>
                  <w:tcW w:w="774" w:type="dxa"/>
                  <w:vAlign w:val="center"/>
                </w:tcPr>
                <w:p w14:paraId="2EE27E5C">
                  <w:pPr>
                    <w:pStyle w:val="126"/>
                    <w:jc w:val="center"/>
                    <w:rPr>
                      <w:color w:val="auto"/>
                      <w:highlight w:val="none"/>
                    </w:rPr>
                  </w:pPr>
                  <w:r>
                    <w:rPr>
                      <w:rFonts w:hint="eastAsia"/>
                      <w:color w:val="auto"/>
                      <w:highlight w:val="none"/>
                    </w:rPr>
                    <w:t>北</w:t>
                  </w:r>
                </w:p>
              </w:tc>
              <w:tc>
                <w:tcPr>
                  <w:tcW w:w="2323" w:type="dxa"/>
                  <w:vAlign w:val="center"/>
                </w:tcPr>
                <w:p w14:paraId="227945D3">
                  <w:pPr>
                    <w:pStyle w:val="126"/>
                    <w:jc w:val="center"/>
                    <w:rPr>
                      <w:color w:val="auto"/>
                      <w:highlight w:val="none"/>
                    </w:rPr>
                  </w:pPr>
                  <w:r>
                    <w:rPr>
                      <w:rFonts w:hint="eastAsia"/>
                      <w:color w:val="auto"/>
                      <w:highlight w:val="none"/>
                    </w:rPr>
                    <w:t>湖南美屋建筑节能新型材料有限公司</w:t>
                  </w:r>
                </w:p>
              </w:tc>
              <w:tc>
                <w:tcPr>
                  <w:tcW w:w="1517" w:type="dxa"/>
                  <w:vAlign w:val="center"/>
                </w:tcPr>
                <w:p w14:paraId="2CFA9EB3">
                  <w:pPr>
                    <w:pStyle w:val="126"/>
                    <w:jc w:val="center"/>
                    <w:rPr>
                      <w:color w:val="auto"/>
                      <w:highlight w:val="none"/>
                    </w:rPr>
                  </w:pPr>
                  <w:r>
                    <w:rPr>
                      <w:rFonts w:hint="eastAsia"/>
                      <w:color w:val="auto"/>
                      <w:highlight w:val="none"/>
                    </w:rPr>
                    <w:t>2</w:t>
                  </w:r>
                  <w:r>
                    <w:rPr>
                      <w:color w:val="auto"/>
                      <w:highlight w:val="none"/>
                    </w:rPr>
                    <w:t>0</w:t>
                  </w:r>
                </w:p>
              </w:tc>
              <w:tc>
                <w:tcPr>
                  <w:tcW w:w="940" w:type="dxa"/>
                  <w:vAlign w:val="center"/>
                </w:tcPr>
                <w:p w14:paraId="2AF5C280">
                  <w:pPr>
                    <w:pStyle w:val="126"/>
                    <w:jc w:val="center"/>
                    <w:rPr>
                      <w:color w:val="auto"/>
                      <w:highlight w:val="none"/>
                    </w:rPr>
                  </w:pPr>
                  <w:r>
                    <w:rPr>
                      <w:rFonts w:hint="eastAsia"/>
                      <w:color w:val="auto"/>
                      <w:highlight w:val="none"/>
                    </w:rPr>
                    <w:t>2</w:t>
                  </w:r>
                  <w:r>
                    <w:rPr>
                      <w:color w:val="auto"/>
                      <w:highlight w:val="none"/>
                    </w:rPr>
                    <w:t>6</w:t>
                  </w:r>
                </w:p>
              </w:tc>
              <w:tc>
                <w:tcPr>
                  <w:tcW w:w="986" w:type="dxa"/>
                  <w:vAlign w:val="center"/>
                </w:tcPr>
                <w:p w14:paraId="30E5A3BD">
                  <w:pPr>
                    <w:pStyle w:val="126"/>
                    <w:jc w:val="center"/>
                    <w:rPr>
                      <w:color w:val="auto"/>
                      <w:highlight w:val="none"/>
                    </w:rPr>
                  </w:pPr>
                  <w:r>
                    <w:rPr>
                      <w:rFonts w:hint="eastAsia"/>
                      <w:color w:val="auto"/>
                      <w:highlight w:val="none"/>
                    </w:rPr>
                    <w:t>符合</w:t>
                  </w:r>
                </w:p>
              </w:tc>
            </w:tr>
          </w:tbl>
          <w:p w14:paraId="28D69626">
            <w:pPr>
              <w:pStyle w:val="103"/>
              <w:rPr>
                <w:color w:val="auto"/>
                <w:highlight w:val="none"/>
              </w:rPr>
            </w:pPr>
            <w:r>
              <w:rPr>
                <w:rFonts w:hint="eastAsia"/>
                <w:color w:val="auto"/>
                <w:highlight w:val="none"/>
              </w:rPr>
              <w:t xml:space="preserve">项目主要建构筑物与厂内周边间距 </w:t>
            </w:r>
            <w:r>
              <w:rPr>
                <w:color w:val="auto"/>
                <w:highlight w:val="none"/>
              </w:rPr>
              <w:t xml:space="preserve"> </w:t>
            </w:r>
            <w:r>
              <w:rPr>
                <w:rFonts w:hint="eastAsia"/>
                <w:color w:val="auto"/>
                <w:highlight w:val="none"/>
              </w:rPr>
              <w:t>单位：m</w:t>
            </w:r>
          </w:p>
          <w:tbl>
            <w:tblPr>
              <w:tblStyle w:val="215"/>
              <w:tblW w:w="7306"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66"/>
              <w:gridCol w:w="774"/>
              <w:gridCol w:w="2323"/>
              <w:gridCol w:w="1517"/>
              <w:gridCol w:w="940"/>
              <w:gridCol w:w="986"/>
            </w:tblGrid>
            <w:tr w14:paraId="61662BC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Align w:val="center"/>
                </w:tcPr>
                <w:p w14:paraId="0CFDBD64">
                  <w:pPr>
                    <w:pStyle w:val="126"/>
                    <w:rPr>
                      <w:b/>
                      <w:color w:val="auto"/>
                      <w:highlight w:val="none"/>
                    </w:rPr>
                  </w:pPr>
                  <w:r>
                    <w:rPr>
                      <w:rFonts w:hint="eastAsia"/>
                      <w:b/>
                      <w:color w:val="auto"/>
                      <w:highlight w:val="none"/>
                    </w:rPr>
                    <w:t>名称</w:t>
                  </w:r>
                </w:p>
              </w:tc>
              <w:tc>
                <w:tcPr>
                  <w:tcW w:w="774" w:type="dxa"/>
                  <w:vAlign w:val="center"/>
                </w:tcPr>
                <w:p w14:paraId="3E1443E3">
                  <w:pPr>
                    <w:pStyle w:val="126"/>
                    <w:rPr>
                      <w:b/>
                      <w:color w:val="auto"/>
                      <w:highlight w:val="none"/>
                    </w:rPr>
                  </w:pPr>
                  <w:r>
                    <w:rPr>
                      <w:rFonts w:hint="eastAsia"/>
                      <w:b/>
                      <w:color w:val="auto"/>
                      <w:highlight w:val="none"/>
                    </w:rPr>
                    <w:t>方位</w:t>
                  </w:r>
                </w:p>
              </w:tc>
              <w:tc>
                <w:tcPr>
                  <w:tcW w:w="2323" w:type="dxa"/>
                  <w:vAlign w:val="center"/>
                </w:tcPr>
                <w:p w14:paraId="5E17D9FB">
                  <w:pPr>
                    <w:pStyle w:val="126"/>
                    <w:rPr>
                      <w:b/>
                      <w:color w:val="auto"/>
                      <w:highlight w:val="none"/>
                    </w:rPr>
                  </w:pPr>
                  <w:r>
                    <w:rPr>
                      <w:rFonts w:hint="eastAsia"/>
                      <w:b/>
                      <w:color w:val="auto"/>
                      <w:highlight w:val="none"/>
                    </w:rPr>
                    <w:t>厂内相邻建筑物间距</w:t>
                  </w:r>
                </w:p>
              </w:tc>
              <w:tc>
                <w:tcPr>
                  <w:tcW w:w="1517" w:type="dxa"/>
                  <w:vAlign w:val="center"/>
                </w:tcPr>
                <w:p w14:paraId="19EB4AD4">
                  <w:pPr>
                    <w:pStyle w:val="126"/>
                    <w:rPr>
                      <w:b/>
                      <w:color w:val="auto"/>
                      <w:highlight w:val="none"/>
                    </w:rPr>
                  </w:pPr>
                  <w:r>
                    <w:rPr>
                      <w:rFonts w:hint="eastAsia"/>
                      <w:b/>
                      <w:color w:val="auto"/>
                      <w:highlight w:val="none"/>
                    </w:rPr>
                    <w:t>GB50016规范距离要求</w:t>
                  </w:r>
                </w:p>
              </w:tc>
              <w:tc>
                <w:tcPr>
                  <w:tcW w:w="940" w:type="dxa"/>
                  <w:vAlign w:val="center"/>
                </w:tcPr>
                <w:p w14:paraId="7FD383E6">
                  <w:pPr>
                    <w:pStyle w:val="126"/>
                    <w:rPr>
                      <w:b/>
                      <w:color w:val="auto"/>
                      <w:highlight w:val="none"/>
                    </w:rPr>
                  </w:pPr>
                  <w:r>
                    <w:rPr>
                      <w:rFonts w:hint="eastAsia"/>
                      <w:b/>
                      <w:color w:val="auto"/>
                      <w:highlight w:val="none"/>
                    </w:rPr>
                    <w:t>拟设置距离</w:t>
                  </w:r>
                </w:p>
              </w:tc>
              <w:tc>
                <w:tcPr>
                  <w:tcW w:w="986" w:type="dxa"/>
                  <w:vAlign w:val="center"/>
                </w:tcPr>
                <w:p w14:paraId="2D1DBE93">
                  <w:pPr>
                    <w:pStyle w:val="126"/>
                    <w:rPr>
                      <w:b/>
                      <w:color w:val="auto"/>
                      <w:highlight w:val="none"/>
                    </w:rPr>
                  </w:pPr>
                  <w:r>
                    <w:rPr>
                      <w:rFonts w:hint="eastAsia"/>
                      <w:b/>
                      <w:color w:val="auto"/>
                      <w:highlight w:val="none"/>
                    </w:rPr>
                    <w:t>符合性</w:t>
                  </w:r>
                </w:p>
              </w:tc>
            </w:tr>
            <w:tr w14:paraId="17FE960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restart"/>
                  <w:vAlign w:val="center"/>
                </w:tcPr>
                <w:p w14:paraId="02C7A59F">
                  <w:pPr>
                    <w:pStyle w:val="126"/>
                    <w:rPr>
                      <w:color w:val="auto"/>
                      <w:highlight w:val="none"/>
                    </w:rPr>
                  </w:pPr>
                  <w:r>
                    <w:rPr>
                      <w:rFonts w:hint="eastAsia"/>
                      <w:color w:val="auto"/>
                      <w:highlight w:val="none"/>
                    </w:rPr>
                    <w:t>乙醇储罐</w:t>
                  </w:r>
                </w:p>
              </w:tc>
              <w:tc>
                <w:tcPr>
                  <w:tcW w:w="774" w:type="dxa"/>
                  <w:vAlign w:val="center"/>
                </w:tcPr>
                <w:p w14:paraId="4B3DB0D3">
                  <w:pPr>
                    <w:pStyle w:val="126"/>
                    <w:rPr>
                      <w:color w:val="auto"/>
                      <w:highlight w:val="none"/>
                    </w:rPr>
                  </w:pPr>
                  <w:r>
                    <w:rPr>
                      <w:rFonts w:hint="eastAsia"/>
                      <w:color w:val="auto"/>
                      <w:highlight w:val="none"/>
                    </w:rPr>
                    <w:t>东</w:t>
                  </w:r>
                </w:p>
              </w:tc>
              <w:tc>
                <w:tcPr>
                  <w:tcW w:w="2323" w:type="dxa"/>
                  <w:vAlign w:val="center"/>
                </w:tcPr>
                <w:p w14:paraId="5C77E218">
                  <w:pPr>
                    <w:pStyle w:val="126"/>
                    <w:rPr>
                      <w:color w:val="auto"/>
                      <w:highlight w:val="none"/>
                    </w:rPr>
                  </w:pPr>
                  <w:r>
                    <w:rPr>
                      <w:rFonts w:hint="eastAsia"/>
                      <w:color w:val="auto"/>
                      <w:highlight w:val="none"/>
                    </w:rPr>
                    <w:t>场内道路（次要）</w:t>
                  </w:r>
                </w:p>
              </w:tc>
              <w:tc>
                <w:tcPr>
                  <w:tcW w:w="1517" w:type="dxa"/>
                  <w:vAlign w:val="center"/>
                </w:tcPr>
                <w:p w14:paraId="6A9ECD7D">
                  <w:pPr>
                    <w:pStyle w:val="126"/>
                    <w:rPr>
                      <w:color w:val="auto"/>
                      <w:highlight w:val="none"/>
                    </w:rPr>
                  </w:pPr>
                  <w:r>
                    <w:rPr>
                      <w:rFonts w:hint="eastAsia"/>
                      <w:color w:val="auto"/>
                      <w:highlight w:val="none"/>
                    </w:rPr>
                    <w:t>1</w:t>
                  </w:r>
                  <w:r>
                    <w:rPr>
                      <w:color w:val="auto"/>
                      <w:highlight w:val="none"/>
                    </w:rPr>
                    <w:t>0</w:t>
                  </w:r>
                </w:p>
              </w:tc>
              <w:tc>
                <w:tcPr>
                  <w:tcW w:w="940" w:type="dxa"/>
                  <w:vAlign w:val="center"/>
                </w:tcPr>
                <w:p w14:paraId="321A3EE0">
                  <w:pPr>
                    <w:pStyle w:val="126"/>
                    <w:rPr>
                      <w:color w:val="auto"/>
                      <w:highlight w:val="none"/>
                    </w:rPr>
                  </w:pPr>
                  <w:r>
                    <w:rPr>
                      <w:rFonts w:hint="eastAsia"/>
                      <w:color w:val="auto"/>
                      <w:highlight w:val="none"/>
                    </w:rPr>
                    <w:t>1</w:t>
                  </w:r>
                  <w:r>
                    <w:rPr>
                      <w:color w:val="auto"/>
                      <w:highlight w:val="none"/>
                    </w:rPr>
                    <w:t>2.1</w:t>
                  </w:r>
                </w:p>
              </w:tc>
              <w:tc>
                <w:tcPr>
                  <w:tcW w:w="986" w:type="dxa"/>
                  <w:vAlign w:val="center"/>
                </w:tcPr>
                <w:p w14:paraId="1C9E7A92">
                  <w:pPr>
                    <w:pStyle w:val="126"/>
                    <w:rPr>
                      <w:color w:val="auto"/>
                      <w:highlight w:val="none"/>
                    </w:rPr>
                  </w:pPr>
                  <w:r>
                    <w:rPr>
                      <w:rFonts w:hint="eastAsia"/>
                      <w:color w:val="auto"/>
                      <w:highlight w:val="none"/>
                    </w:rPr>
                    <w:t>符合</w:t>
                  </w:r>
                </w:p>
              </w:tc>
            </w:tr>
            <w:tr w14:paraId="3ECED73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0E9AD4CF">
                  <w:pPr>
                    <w:pStyle w:val="126"/>
                    <w:rPr>
                      <w:color w:val="auto"/>
                      <w:highlight w:val="none"/>
                    </w:rPr>
                  </w:pPr>
                </w:p>
              </w:tc>
              <w:tc>
                <w:tcPr>
                  <w:tcW w:w="774" w:type="dxa"/>
                  <w:vAlign w:val="center"/>
                </w:tcPr>
                <w:p w14:paraId="395723E0">
                  <w:pPr>
                    <w:pStyle w:val="126"/>
                    <w:rPr>
                      <w:color w:val="auto"/>
                      <w:highlight w:val="none"/>
                    </w:rPr>
                  </w:pPr>
                  <w:r>
                    <w:rPr>
                      <w:rFonts w:hint="eastAsia"/>
                      <w:color w:val="auto"/>
                      <w:highlight w:val="none"/>
                    </w:rPr>
                    <w:t>南</w:t>
                  </w:r>
                </w:p>
              </w:tc>
              <w:tc>
                <w:tcPr>
                  <w:tcW w:w="2323" w:type="dxa"/>
                  <w:vAlign w:val="center"/>
                </w:tcPr>
                <w:p w14:paraId="4AADF448">
                  <w:pPr>
                    <w:pStyle w:val="126"/>
                    <w:rPr>
                      <w:color w:val="auto"/>
                      <w:highlight w:val="none"/>
                    </w:rPr>
                  </w:pPr>
                  <w:r>
                    <w:rPr>
                      <w:rFonts w:hint="eastAsia"/>
                      <w:color w:val="auto"/>
                      <w:highlight w:val="none"/>
                    </w:rPr>
                    <w:t>泵房</w:t>
                  </w:r>
                </w:p>
              </w:tc>
              <w:tc>
                <w:tcPr>
                  <w:tcW w:w="1517" w:type="dxa"/>
                  <w:vAlign w:val="center"/>
                </w:tcPr>
                <w:p w14:paraId="04A9871E">
                  <w:pPr>
                    <w:pStyle w:val="126"/>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25</w:t>
                  </w:r>
                </w:p>
              </w:tc>
              <w:tc>
                <w:tcPr>
                  <w:tcW w:w="940" w:type="dxa"/>
                  <w:vAlign w:val="center"/>
                </w:tcPr>
                <w:p w14:paraId="63F7BC5F">
                  <w:pPr>
                    <w:pStyle w:val="126"/>
                    <w:rPr>
                      <w:color w:val="auto"/>
                      <w:highlight w:val="none"/>
                    </w:rPr>
                  </w:pPr>
                  <w:r>
                    <w:rPr>
                      <w:rFonts w:hint="eastAsia"/>
                      <w:color w:val="auto"/>
                      <w:highlight w:val="none"/>
                    </w:rPr>
                    <w:t>1</w:t>
                  </w:r>
                  <w:r>
                    <w:rPr>
                      <w:color w:val="auto"/>
                      <w:highlight w:val="none"/>
                    </w:rPr>
                    <w:t>1.36</w:t>
                  </w:r>
                </w:p>
              </w:tc>
              <w:tc>
                <w:tcPr>
                  <w:tcW w:w="986" w:type="dxa"/>
                  <w:vAlign w:val="center"/>
                </w:tcPr>
                <w:p w14:paraId="00875E3E">
                  <w:pPr>
                    <w:pStyle w:val="126"/>
                    <w:rPr>
                      <w:color w:val="auto"/>
                      <w:highlight w:val="none"/>
                    </w:rPr>
                  </w:pPr>
                  <w:r>
                    <w:rPr>
                      <w:rFonts w:hint="eastAsia"/>
                      <w:color w:val="auto"/>
                      <w:highlight w:val="none"/>
                    </w:rPr>
                    <w:t>符合</w:t>
                  </w:r>
                </w:p>
              </w:tc>
            </w:tr>
            <w:tr w14:paraId="29A045A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35DB8C44">
                  <w:pPr>
                    <w:pStyle w:val="126"/>
                    <w:rPr>
                      <w:color w:val="auto"/>
                      <w:highlight w:val="none"/>
                    </w:rPr>
                  </w:pPr>
                </w:p>
              </w:tc>
              <w:tc>
                <w:tcPr>
                  <w:tcW w:w="774" w:type="dxa"/>
                  <w:vAlign w:val="center"/>
                </w:tcPr>
                <w:p w14:paraId="744A89E8">
                  <w:pPr>
                    <w:pStyle w:val="126"/>
                    <w:rPr>
                      <w:color w:val="auto"/>
                      <w:highlight w:val="none"/>
                    </w:rPr>
                  </w:pPr>
                  <w:r>
                    <w:rPr>
                      <w:rFonts w:hint="eastAsia"/>
                      <w:color w:val="auto"/>
                      <w:highlight w:val="none"/>
                    </w:rPr>
                    <w:t>西南</w:t>
                  </w:r>
                </w:p>
              </w:tc>
              <w:tc>
                <w:tcPr>
                  <w:tcW w:w="2323" w:type="dxa"/>
                  <w:vAlign w:val="center"/>
                </w:tcPr>
                <w:p w14:paraId="2249CA44">
                  <w:pPr>
                    <w:pStyle w:val="126"/>
                    <w:rPr>
                      <w:color w:val="auto"/>
                      <w:highlight w:val="none"/>
                    </w:rPr>
                  </w:pPr>
                  <w:r>
                    <w:rPr>
                      <w:rFonts w:hint="eastAsia"/>
                      <w:color w:val="auto"/>
                      <w:highlight w:val="none"/>
                    </w:rPr>
                    <w:t>装卸鹤管</w:t>
                  </w:r>
                </w:p>
              </w:tc>
              <w:tc>
                <w:tcPr>
                  <w:tcW w:w="1517" w:type="dxa"/>
                  <w:vAlign w:val="center"/>
                </w:tcPr>
                <w:p w14:paraId="42FCF570">
                  <w:pPr>
                    <w:pStyle w:val="126"/>
                    <w:rPr>
                      <w:color w:val="auto"/>
                      <w:highlight w:val="none"/>
                    </w:rPr>
                  </w:pPr>
                  <w:r>
                    <w:rPr>
                      <w:rFonts w:hint="eastAsia"/>
                      <w:color w:val="auto"/>
                      <w:highlight w:val="none"/>
                    </w:rPr>
                    <w:t>1</w:t>
                  </w:r>
                  <w:r>
                    <w:rPr>
                      <w:color w:val="auto"/>
                      <w:highlight w:val="none"/>
                    </w:rPr>
                    <w:t>5</w:t>
                  </w:r>
                </w:p>
              </w:tc>
              <w:tc>
                <w:tcPr>
                  <w:tcW w:w="940" w:type="dxa"/>
                  <w:vAlign w:val="center"/>
                </w:tcPr>
                <w:p w14:paraId="70401928">
                  <w:pPr>
                    <w:pStyle w:val="126"/>
                    <w:rPr>
                      <w:color w:val="auto"/>
                      <w:highlight w:val="none"/>
                    </w:rPr>
                  </w:pPr>
                  <w:r>
                    <w:rPr>
                      <w:rFonts w:hint="eastAsia"/>
                      <w:color w:val="auto"/>
                      <w:highlight w:val="none"/>
                    </w:rPr>
                    <w:t>1</w:t>
                  </w:r>
                  <w:r>
                    <w:rPr>
                      <w:color w:val="auto"/>
                      <w:highlight w:val="none"/>
                    </w:rPr>
                    <w:t>7.96</w:t>
                  </w:r>
                </w:p>
              </w:tc>
              <w:tc>
                <w:tcPr>
                  <w:tcW w:w="986" w:type="dxa"/>
                  <w:vAlign w:val="center"/>
                </w:tcPr>
                <w:p w14:paraId="4526E431">
                  <w:pPr>
                    <w:pStyle w:val="126"/>
                    <w:rPr>
                      <w:color w:val="auto"/>
                      <w:highlight w:val="none"/>
                    </w:rPr>
                  </w:pPr>
                  <w:r>
                    <w:rPr>
                      <w:rFonts w:hint="eastAsia"/>
                      <w:color w:val="auto"/>
                      <w:highlight w:val="none"/>
                    </w:rPr>
                    <w:t>符合</w:t>
                  </w:r>
                </w:p>
              </w:tc>
            </w:tr>
            <w:tr w14:paraId="23CB105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4CB09B05">
                  <w:pPr>
                    <w:pStyle w:val="126"/>
                    <w:rPr>
                      <w:color w:val="auto"/>
                      <w:highlight w:val="none"/>
                    </w:rPr>
                  </w:pPr>
                </w:p>
              </w:tc>
              <w:tc>
                <w:tcPr>
                  <w:tcW w:w="774" w:type="dxa"/>
                  <w:vMerge w:val="restart"/>
                  <w:vAlign w:val="center"/>
                </w:tcPr>
                <w:p w14:paraId="768A9D4A">
                  <w:pPr>
                    <w:pStyle w:val="126"/>
                    <w:rPr>
                      <w:color w:val="auto"/>
                      <w:highlight w:val="none"/>
                    </w:rPr>
                  </w:pPr>
                  <w:r>
                    <w:rPr>
                      <w:rFonts w:hint="eastAsia"/>
                      <w:color w:val="auto"/>
                      <w:highlight w:val="none"/>
                    </w:rPr>
                    <w:t>西</w:t>
                  </w:r>
                </w:p>
              </w:tc>
              <w:tc>
                <w:tcPr>
                  <w:tcW w:w="2323" w:type="dxa"/>
                  <w:vAlign w:val="center"/>
                </w:tcPr>
                <w:p w14:paraId="24E9A495">
                  <w:pPr>
                    <w:pStyle w:val="126"/>
                    <w:rPr>
                      <w:color w:val="auto"/>
                      <w:highlight w:val="none"/>
                    </w:rPr>
                  </w:pPr>
                  <w:r>
                    <w:rPr>
                      <w:rFonts w:hint="eastAsia"/>
                      <w:color w:val="auto"/>
                      <w:highlight w:val="none"/>
                    </w:rPr>
                    <w:t>场内道路（次要）</w:t>
                  </w:r>
                </w:p>
              </w:tc>
              <w:tc>
                <w:tcPr>
                  <w:tcW w:w="1517" w:type="dxa"/>
                  <w:vAlign w:val="center"/>
                </w:tcPr>
                <w:p w14:paraId="0B681E38">
                  <w:pPr>
                    <w:pStyle w:val="126"/>
                    <w:rPr>
                      <w:color w:val="auto"/>
                      <w:highlight w:val="none"/>
                    </w:rPr>
                  </w:pPr>
                  <w:r>
                    <w:rPr>
                      <w:rFonts w:hint="eastAsia"/>
                      <w:color w:val="auto"/>
                      <w:highlight w:val="none"/>
                    </w:rPr>
                    <w:t>1</w:t>
                  </w:r>
                  <w:r>
                    <w:rPr>
                      <w:color w:val="auto"/>
                      <w:highlight w:val="none"/>
                    </w:rPr>
                    <w:t>0</w:t>
                  </w:r>
                </w:p>
              </w:tc>
              <w:tc>
                <w:tcPr>
                  <w:tcW w:w="940" w:type="dxa"/>
                  <w:vAlign w:val="center"/>
                </w:tcPr>
                <w:p w14:paraId="6BB229FA">
                  <w:pPr>
                    <w:pStyle w:val="126"/>
                    <w:rPr>
                      <w:color w:val="auto"/>
                      <w:highlight w:val="none"/>
                    </w:rPr>
                  </w:pPr>
                  <w:r>
                    <w:rPr>
                      <w:rFonts w:hint="eastAsia"/>
                      <w:color w:val="auto"/>
                      <w:highlight w:val="none"/>
                    </w:rPr>
                    <w:t>1</w:t>
                  </w:r>
                  <w:r>
                    <w:rPr>
                      <w:color w:val="auto"/>
                      <w:highlight w:val="none"/>
                    </w:rPr>
                    <w:t>3.7</w:t>
                  </w:r>
                </w:p>
              </w:tc>
              <w:tc>
                <w:tcPr>
                  <w:tcW w:w="986" w:type="dxa"/>
                  <w:vAlign w:val="center"/>
                </w:tcPr>
                <w:p w14:paraId="0713F9E3">
                  <w:pPr>
                    <w:pStyle w:val="126"/>
                    <w:rPr>
                      <w:color w:val="auto"/>
                      <w:highlight w:val="none"/>
                    </w:rPr>
                  </w:pPr>
                  <w:r>
                    <w:rPr>
                      <w:rFonts w:hint="eastAsia"/>
                      <w:color w:val="auto"/>
                      <w:highlight w:val="none"/>
                    </w:rPr>
                    <w:t>符合</w:t>
                  </w:r>
                </w:p>
              </w:tc>
            </w:tr>
            <w:tr w14:paraId="12F5B89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663A671F">
                  <w:pPr>
                    <w:pStyle w:val="126"/>
                    <w:rPr>
                      <w:color w:val="auto"/>
                      <w:highlight w:val="none"/>
                    </w:rPr>
                  </w:pPr>
                </w:p>
              </w:tc>
              <w:tc>
                <w:tcPr>
                  <w:tcW w:w="774" w:type="dxa"/>
                  <w:vMerge w:val="continue"/>
                  <w:vAlign w:val="center"/>
                </w:tcPr>
                <w:p w14:paraId="7C60FBCD">
                  <w:pPr>
                    <w:pStyle w:val="126"/>
                    <w:rPr>
                      <w:color w:val="auto"/>
                      <w:highlight w:val="none"/>
                    </w:rPr>
                  </w:pPr>
                </w:p>
              </w:tc>
              <w:tc>
                <w:tcPr>
                  <w:tcW w:w="2323" w:type="dxa"/>
                  <w:vAlign w:val="center"/>
                </w:tcPr>
                <w:p w14:paraId="17CCBC9C">
                  <w:pPr>
                    <w:pStyle w:val="126"/>
                    <w:rPr>
                      <w:color w:val="auto"/>
                      <w:highlight w:val="none"/>
                    </w:rPr>
                  </w:pPr>
                  <w:r>
                    <w:rPr>
                      <w:rFonts w:hint="eastAsia"/>
                      <w:color w:val="auto"/>
                      <w:highlight w:val="none"/>
                    </w:rPr>
                    <w:t>成品仓库</w:t>
                  </w:r>
                </w:p>
              </w:tc>
              <w:tc>
                <w:tcPr>
                  <w:tcW w:w="1517" w:type="dxa"/>
                  <w:vAlign w:val="center"/>
                </w:tcPr>
                <w:p w14:paraId="052435BC">
                  <w:pPr>
                    <w:pStyle w:val="126"/>
                    <w:rPr>
                      <w:color w:val="auto"/>
                      <w:highlight w:val="none"/>
                    </w:rPr>
                  </w:pPr>
                  <w:r>
                    <w:rPr>
                      <w:rFonts w:hint="eastAsia"/>
                      <w:color w:val="auto"/>
                      <w:highlight w:val="none"/>
                    </w:rPr>
                    <w:t>2</w:t>
                  </w:r>
                  <w:r>
                    <w:rPr>
                      <w:color w:val="auto"/>
                      <w:highlight w:val="none"/>
                    </w:rPr>
                    <w:t>5</w:t>
                  </w:r>
                </w:p>
              </w:tc>
              <w:tc>
                <w:tcPr>
                  <w:tcW w:w="940" w:type="dxa"/>
                  <w:vAlign w:val="center"/>
                </w:tcPr>
                <w:p w14:paraId="6EE26F9A">
                  <w:pPr>
                    <w:pStyle w:val="126"/>
                    <w:rPr>
                      <w:color w:val="auto"/>
                      <w:highlight w:val="none"/>
                    </w:rPr>
                  </w:pPr>
                  <w:r>
                    <w:rPr>
                      <w:rFonts w:hint="eastAsia"/>
                      <w:color w:val="auto"/>
                      <w:highlight w:val="none"/>
                    </w:rPr>
                    <w:t>2</w:t>
                  </w:r>
                  <w:r>
                    <w:rPr>
                      <w:color w:val="auto"/>
                      <w:highlight w:val="none"/>
                    </w:rPr>
                    <w:t>5.23</w:t>
                  </w:r>
                </w:p>
              </w:tc>
              <w:tc>
                <w:tcPr>
                  <w:tcW w:w="986" w:type="dxa"/>
                  <w:vAlign w:val="center"/>
                </w:tcPr>
                <w:p w14:paraId="0FA42A9A">
                  <w:pPr>
                    <w:pStyle w:val="126"/>
                    <w:rPr>
                      <w:color w:val="auto"/>
                      <w:highlight w:val="none"/>
                    </w:rPr>
                  </w:pPr>
                  <w:r>
                    <w:rPr>
                      <w:rFonts w:hint="eastAsia"/>
                      <w:color w:val="auto"/>
                      <w:highlight w:val="none"/>
                    </w:rPr>
                    <w:t>符合</w:t>
                  </w:r>
                </w:p>
              </w:tc>
            </w:tr>
            <w:tr w14:paraId="58D9B16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7B2E6858">
                  <w:pPr>
                    <w:pStyle w:val="126"/>
                    <w:rPr>
                      <w:color w:val="auto"/>
                      <w:highlight w:val="none"/>
                    </w:rPr>
                  </w:pPr>
                </w:p>
              </w:tc>
              <w:tc>
                <w:tcPr>
                  <w:tcW w:w="774" w:type="dxa"/>
                  <w:vAlign w:val="center"/>
                </w:tcPr>
                <w:p w14:paraId="0471112E">
                  <w:pPr>
                    <w:pStyle w:val="126"/>
                    <w:rPr>
                      <w:color w:val="auto"/>
                      <w:highlight w:val="none"/>
                    </w:rPr>
                  </w:pPr>
                  <w:r>
                    <w:rPr>
                      <w:rFonts w:hint="eastAsia"/>
                      <w:color w:val="auto"/>
                      <w:highlight w:val="none"/>
                    </w:rPr>
                    <w:t>北</w:t>
                  </w:r>
                </w:p>
              </w:tc>
              <w:tc>
                <w:tcPr>
                  <w:tcW w:w="2323" w:type="dxa"/>
                  <w:vAlign w:val="center"/>
                </w:tcPr>
                <w:p w14:paraId="757CA8EE">
                  <w:pPr>
                    <w:pStyle w:val="126"/>
                    <w:rPr>
                      <w:color w:val="auto"/>
                      <w:highlight w:val="none"/>
                    </w:rPr>
                  </w:pPr>
                  <w:r>
                    <w:rPr>
                      <w:rFonts w:hint="eastAsia"/>
                      <w:color w:val="auto"/>
                      <w:highlight w:val="none"/>
                    </w:rPr>
                    <w:t>场内道路</w:t>
                  </w:r>
                </w:p>
              </w:tc>
              <w:tc>
                <w:tcPr>
                  <w:tcW w:w="1517" w:type="dxa"/>
                  <w:vAlign w:val="center"/>
                </w:tcPr>
                <w:p w14:paraId="5BED9C3E">
                  <w:pPr>
                    <w:pStyle w:val="126"/>
                    <w:rPr>
                      <w:color w:val="auto"/>
                      <w:highlight w:val="none"/>
                    </w:rPr>
                  </w:pPr>
                  <w:r>
                    <w:rPr>
                      <w:rFonts w:hint="eastAsia"/>
                      <w:color w:val="auto"/>
                      <w:highlight w:val="none"/>
                    </w:rPr>
                    <w:t>1</w:t>
                  </w:r>
                  <w:r>
                    <w:rPr>
                      <w:color w:val="auto"/>
                      <w:highlight w:val="none"/>
                    </w:rPr>
                    <w:t>0</w:t>
                  </w:r>
                </w:p>
              </w:tc>
              <w:tc>
                <w:tcPr>
                  <w:tcW w:w="940" w:type="dxa"/>
                  <w:vAlign w:val="center"/>
                </w:tcPr>
                <w:p w14:paraId="1BFB431F">
                  <w:pPr>
                    <w:pStyle w:val="126"/>
                    <w:rPr>
                      <w:color w:val="auto"/>
                      <w:highlight w:val="none"/>
                    </w:rPr>
                  </w:pPr>
                  <w:r>
                    <w:rPr>
                      <w:rFonts w:hint="eastAsia"/>
                      <w:color w:val="auto"/>
                      <w:highlight w:val="none"/>
                    </w:rPr>
                    <w:t>1</w:t>
                  </w:r>
                  <w:r>
                    <w:rPr>
                      <w:color w:val="auto"/>
                      <w:highlight w:val="none"/>
                    </w:rPr>
                    <w:t>1.7</w:t>
                  </w:r>
                </w:p>
              </w:tc>
              <w:tc>
                <w:tcPr>
                  <w:tcW w:w="986" w:type="dxa"/>
                  <w:vAlign w:val="center"/>
                </w:tcPr>
                <w:p w14:paraId="73949747">
                  <w:pPr>
                    <w:pStyle w:val="126"/>
                    <w:rPr>
                      <w:color w:val="auto"/>
                      <w:highlight w:val="none"/>
                    </w:rPr>
                  </w:pPr>
                  <w:r>
                    <w:rPr>
                      <w:rFonts w:hint="eastAsia"/>
                      <w:color w:val="auto"/>
                      <w:highlight w:val="none"/>
                    </w:rPr>
                    <w:t>符合</w:t>
                  </w:r>
                </w:p>
              </w:tc>
            </w:tr>
            <w:tr w14:paraId="6D08C20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restart"/>
                  <w:vAlign w:val="center"/>
                </w:tcPr>
                <w:p w14:paraId="72550D0B">
                  <w:pPr>
                    <w:pStyle w:val="126"/>
                    <w:rPr>
                      <w:color w:val="auto"/>
                      <w:highlight w:val="none"/>
                    </w:rPr>
                  </w:pPr>
                  <w:r>
                    <w:rPr>
                      <w:rFonts w:hint="eastAsia"/>
                      <w:color w:val="auto"/>
                      <w:highlight w:val="none"/>
                    </w:rPr>
                    <w:t>成品仓库</w:t>
                  </w:r>
                </w:p>
              </w:tc>
              <w:tc>
                <w:tcPr>
                  <w:tcW w:w="774" w:type="dxa"/>
                  <w:vMerge w:val="restart"/>
                  <w:vAlign w:val="center"/>
                </w:tcPr>
                <w:p w14:paraId="300F3D13">
                  <w:pPr>
                    <w:pStyle w:val="126"/>
                    <w:rPr>
                      <w:color w:val="auto"/>
                      <w:highlight w:val="none"/>
                    </w:rPr>
                  </w:pPr>
                  <w:r>
                    <w:rPr>
                      <w:rFonts w:hint="eastAsia"/>
                      <w:color w:val="auto"/>
                      <w:highlight w:val="none"/>
                    </w:rPr>
                    <w:t>东</w:t>
                  </w:r>
                </w:p>
              </w:tc>
              <w:tc>
                <w:tcPr>
                  <w:tcW w:w="2323" w:type="dxa"/>
                  <w:vAlign w:val="center"/>
                </w:tcPr>
                <w:p w14:paraId="783BB7E1">
                  <w:pPr>
                    <w:pStyle w:val="126"/>
                    <w:rPr>
                      <w:color w:val="auto"/>
                      <w:highlight w:val="none"/>
                    </w:rPr>
                  </w:pPr>
                  <w:r>
                    <w:rPr>
                      <w:rFonts w:hint="eastAsia"/>
                      <w:color w:val="auto"/>
                      <w:highlight w:val="none"/>
                    </w:rPr>
                    <w:t>场内道路（次要）</w:t>
                  </w:r>
                </w:p>
              </w:tc>
              <w:tc>
                <w:tcPr>
                  <w:tcW w:w="1517" w:type="dxa"/>
                  <w:vAlign w:val="center"/>
                </w:tcPr>
                <w:p w14:paraId="401E1A99">
                  <w:pPr>
                    <w:pStyle w:val="126"/>
                    <w:rPr>
                      <w:color w:val="auto"/>
                      <w:highlight w:val="none"/>
                    </w:rPr>
                  </w:pPr>
                  <w:r>
                    <w:rPr>
                      <w:rFonts w:hint="eastAsia"/>
                      <w:color w:val="auto"/>
                      <w:highlight w:val="none"/>
                    </w:rPr>
                    <w:t>5</w:t>
                  </w:r>
                </w:p>
              </w:tc>
              <w:tc>
                <w:tcPr>
                  <w:tcW w:w="940" w:type="dxa"/>
                  <w:vAlign w:val="center"/>
                </w:tcPr>
                <w:p w14:paraId="1837EB81">
                  <w:pPr>
                    <w:pStyle w:val="126"/>
                    <w:rPr>
                      <w:color w:val="auto"/>
                      <w:highlight w:val="none"/>
                    </w:rPr>
                  </w:pPr>
                  <w:r>
                    <w:rPr>
                      <w:rFonts w:hint="eastAsia"/>
                      <w:color w:val="auto"/>
                      <w:highlight w:val="none"/>
                    </w:rPr>
                    <w:t>5</w:t>
                  </w:r>
                  <w:r>
                    <w:rPr>
                      <w:color w:val="auto"/>
                      <w:highlight w:val="none"/>
                    </w:rPr>
                    <w:t>.58</w:t>
                  </w:r>
                </w:p>
              </w:tc>
              <w:tc>
                <w:tcPr>
                  <w:tcW w:w="986" w:type="dxa"/>
                  <w:vAlign w:val="center"/>
                </w:tcPr>
                <w:p w14:paraId="7C1C3006">
                  <w:pPr>
                    <w:pStyle w:val="126"/>
                    <w:rPr>
                      <w:color w:val="auto"/>
                      <w:highlight w:val="none"/>
                    </w:rPr>
                  </w:pPr>
                  <w:r>
                    <w:rPr>
                      <w:rFonts w:hint="eastAsia"/>
                      <w:color w:val="auto"/>
                      <w:highlight w:val="none"/>
                    </w:rPr>
                    <w:t>符合</w:t>
                  </w:r>
                </w:p>
              </w:tc>
            </w:tr>
            <w:tr w14:paraId="4324D17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68213160">
                  <w:pPr>
                    <w:pStyle w:val="126"/>
                    <w:rPr>
                      <w:color w:val="auto"/>
                      <w:highlight w:val="none"/>
                    </w:rPr>
                  </w:pPr>
                </w:p>
              </w:tc>
              <w:tc>
                <w:tcPr>
                  <w:tcW w:w="774" w:type="dxa"/>
                  <w:vMerge w:val="continue"/>
                  <w:vAlign w:val="center"/>
                </w:tcPr>
                <w:p w14:paraId="24E01739">
                  <w:pPr>
                    <w:pStyle w:val="126"/>
                    <w:rPr>
                      <w:color w:val="auto"/>
                      <w:highlight w:val="none"/>
                    </w:rPr>
                  </w:pPr>
                </w:p>
              </w:tc>
              <w:tc>
                <w:tcPr>
                  <w:tcW w:w="2323" w:type="dxa"/>
                  <w:vAlign w:val="center"/>
                </w:tcPr>
                <w:p w14:paraId="7DC6F27A">
                  <w:pPr>
                    <w:pStyle w:val="126"/>
                    <w:rPr>
                      <w:color w:val="auto"/>
                      <w:highlight w:val="none"/>
                    </w:rPr>
                  </w:pPr>
                  <w:r>
                    <w:rPr>
                      <w:rFonts w:hint="eastAsia"/>
                      <w:color w:val="auto"/>
                      <w:highlight w:val="none"/>
                    </w:rPr>
                    <w:t>乙醇储罐</w:t>
                  </w:r>
                </w:p>
              </w:tc>
              <w:tc>
                <w:tcPr>
                  <w:tcW w:w="1517" w:type="dxa"/>
                  <w:vAlign w:val="center"/>
                </w:tcPr>
                <w:p w14:paraId="12474E93">
                  <w:pPr>
                    <w:pStyle w:val="126"/>
                    <w:rPr>
                      <w:color w:val="auto"/>
                      <w:highlight w:val="none"/>
                    </w:rPr>
                  </w:pPr>
                  <w:r>
                    <w:rPr>
                      <w:rFonts w:hint="eastAsia"/>
                      <w:color w:val="auto"/>
                      <w:highlight w:val="none"/>
                    </w:rPr>
                    <w:t>2</w:t>
                  </w:r>
                  <w:r>
                    <w:rPr>
                      <w:color w:val="auto"/>
                      <w:highlight w:val="none"/>
                    </w:rPr>
                    <w:t>5</w:t>
                  </w:r>
                </w:p>
              </w:tc>
              <w:tc>
                <w:tcPr>
                  <w:tcW w:w="940" w:type="dxa"/>
                  <w:vAlign w:val="center"/>
                </w:tcPr>
                <w:p w14:paraId="6C9B0B32">
                  <w:pPr>
                    <w:pStyle w:val="126"/>
                    <w:rPr>
                      <w:color w:val="auto"/>
                      <w:highlight w:val="none"/>
                    </w:rPr>
                  </w:pPr>
                  <w:r>
                    <w:rPr>
                      <w:rFonts w:hint="eastAsia"/>
                      <w:color w:val="auto"/>
                      <w:highlight w:val="none"/>
                    </w:rPr>
                    <w:t>2</w:t>
                  </w:r>
                  <w:r>
                    <w:rPr>
                      <w:color w:val="auto"/>
                      <w:highlight w:val="none"/>
                    </w:rPr>
                    <w:t>5.23</w:t>
                  </w:r>
                </w:p>
              </w:tc>
              <w:tc>
                <w:tcPr>
                  <w:tcW w:w="986" w:type="dxa"/>
                  <w:vAlign w:val="center"/>
                </w:tcPr>
                <w:p w14:paraId="45F2AC8E">
                  <w:pPr>
                    <w:pStyle w:val="126"/>
                    <w:rPr>
                      <w:color w:val="auto"/>
                      <w:highlight w:val="none"/>
                    </w:rPr>
                  </w:pPr>
                  <w:r>
                    <w:rPr>
                      <w:rFonts w:hint="eastAsia"/>
                      <w:color w:val="auto"/>
                      <w:highlight w:val="none"/>
                    </w:rPr>
                    <w:t>符合</w:t>
                  </w:r>
                </w:p>
              </w:tc>
            </w:tr>
            <w:tr w14:paraId="42A674C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1ED6598D">
                  <w:pPr>
                    <w:pStyle w:val="126"/>
                    <w:rPr>
                      <w:color w:val="auto"/>
                      <w:highlight w:val="none"/>
                    </w:rPr>
                  </w:pPr>
                </w:p>
              </w:tc>
              <w:tc>
                <w:tcPr>
                  <w:tcW w:w="774" w:type="dxa"/>
                  <w:vAlign w:val="center"/>
                </w:tcPr>
                <w:p w14:paraId="45FDB655">
                  <w:pPr>
                    <w:pStyle w:val="126"/>
                    <w:rPr>
                      <w:color w:val="auto"/>
                      <w:highlight w:val="none"/>
                    </w:rPr>
                  </w:pPr>
                  <w:r>
                    <w:rPr>
                      <w:rFonts w:hint="eastAsia"/>
                      <w:color w:val="auto"/>
                      <w:highlight w:val="none"/>
                    </w:rPr>
                    <w:t>南</w:t>
                  </w:r>
                </w:p>
              </w:tc>
              <w:tc>
                <w:tcPr>
                  <w:tcW w:w="2323" w:type="dxa"/>
                  <w:vAlign w:val="center"/>
                </w:tcPr>
                <w:p w14:paraId="2F3023AF">
                  <w:pPr>
                    <w:pStyle w:val="126"/>
                    <w:rPr>
                      <w:color w:val="auto"/>
                      <w:highlight w:val="none"/>
                    </w:rPr>
                  </w:pPr>
                  <w:r>
                    <w:rPr>
                      <w:rFonts w:hint="eastAsia"/>
                      <w:color w:val="auto"/>
                      <w:highlight w:val="none"/>
                    </w:rPr>
                    <w:t>装卸鹤管</w:t>
                  </w:r>
                </w:p>
              </w:tc>
              <w:tc>
                <w:tcPr>
                  <w:tcW w:w="1517" w:type="dxa"/>
                  <w:vAlign w:val="center"/>
                </w:tcPr>
                <w:p w14:paraId="6F3CCEFB">
                  <w:pPr>
                    <w:pStyle w:val="126"/>
                    <w:rPr>
                      <w:color w:val="auto"/>
                      <w:highlight w:val="none"/>
                    </w:rPr>
                  </w:pPr>
                  <w:r>
                    <w:rPr>
                      <w:rFonts w:hint="eastAsia"/>
                      <w:color w:val="auto"/>
                      <w:highlight w:val="none"/>
                    </w:rPr>
                    <w:t>1</w:t>
                  </w:r>
                  <w:r>
                    <w:rPr>
                      <w:color w:val="auto"/>
                      <w:highlight w:val="none"/>
                    </w:rPr>
                    <w:t>4</w:t>
                  </w:r>
                </w:p>
              </w:tc>
              <w:tc>
                <w:tcPr>
                  <w:tcW w:w="940" w:type="dxa"/>
                  <w:vAlign w:val="center"/>
                </w:tcPr>
                <w:p w14:paraId="6E555EF4">
                  <w:pPr>
                    <w:pStyle w:val="126"/>
                    <w:rPr>
                      <w:color w:val="auto"/>
                      <w:highlight w:val="none"/>
                    </w:rPr>
                  </w:pPr>
                  <w:r>
                    <w:rPr>
                      <w:rFonts w:hint="eastAsia"/>
                      <w:color w:val="auto"/>
                      <w:highlight w:val="none"/>
                    </w:rPr>
                    <w:t>1</w:t>
                  </w:r>
                  <w:r>
                    <w:rPr>
                      <w:color w:val="auto"/>
                      <w:highlight w:val="none"/>
                    </w:rPr>
                    <w:t>6.59</w:t>
                  </w:r>
                </w:p>
              </w:tc>
              <w:tc>
                <w:tcPr>
                  <w:tcW w:w="986" w:type="dxa"/>
                  <w:vAlign w:val="center"/>
                </w:tcPr>
                <w:p w14:paraId="3B7AE150">
                  <w:pPr>
                    <w:pStyle w:val="126"/>
                    <w:rPr>
                      <w:color w:val="auto"/>
                      <w:highlight w:val="none"/>
                    </w:rPr>
                  </w:pPr>
                  <w:r>
                    <w:rPr>
                      <w:rFonts w:hint="eastAsia"/>
                      <w:color w:val="auto"/>
                      <w:highlight w:val="none"/>
                    </w:rPr>
                    <w:t>符合</w:t>
                  </w:r>
                </w:p>
              </w:tc>
            </w:tr>
            <w:tr w14:paraId="34F53B9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170D32B5">
                  <w:pPr>
                    <w:pStyle w:val="126"/>
                    <w:rPr>
                      <w:color w:val="auto"/>
                      <w:highlight w:val="none"/>
                    </w:rPr>
                  </w:pPr>
                </w:p>
              </w:tc>
              <w:tc>
                <w:tcPr>
                  <w:tcW w:w="774" w:type="dxa"/>
                  <w:vMerge w:val="restart"/>
                  <w:vAlign w:val="center"/>
                </w:tcPr>
                <w:p w14:paraId="669AC95C">
                  <w:pPr>
                    <w:pStyle w:val="126"/>
                    <w:rPr>
                      <w:color w:val="auto"/>
                      <w:highlight w:val="none"/>
                    </w:rPr>
                  </w:pPr>
                  <w:r>
                    <w:rPr>
                      <w:rFonts w:hint="eastAsia"/>
                      <w:color w:val="auto"/>
                      <w:highlight w:val="none"/>
                    </w:rPr>
                    <w:t>西</w:t>
                  </w:r>
                </w:p>
              </w:tc>
              <w:tc>
                <w:tcPr>
                  <w:tcW w:w="2323" w:type="dxa"/>
                  <w:vAlign w:val="center"/>
                </w:tcPr>
                <w:p w14:paraId="448A172B">
                  <w:pPr>
                    <w:pStyle w:val="126"/>
                    <w:rPr>
                      <w:color w:val="auto"/>
                      <w:highlight w:val="none"/>
                    </w:rPr>
                  </w:pPr>
                  <w:r>
                    <w:rPr>
                      <w:rFonts w:hint="eastAsia"/>
                      <w:color w:val="auto"/>
                      <w:highlight w:val="none"/>
                    </w:rPr>
                    <w:t>办公楼</w:t>
                  </w:r>
                </w:p>
              </w:tc>
              <w:tc>
                <w:tcPr>
                  <w:tcW w:w="1517" w:type="dxa"/>
                  <w:vAlign w:val="center"/>
                </w:tcPr>
                <w:p w14:paraId="2F1329E8">
                  <w:pPr>
                    <w:pStyle w:val="126"/>
                    <w:rPr>
                      <w:color w:val="auto"/>
                      <w:highlight w:val="none"/>
                    </w:rPr>
                  </w:pPr>
                  <w:r>
                    <w:rPr>
                      <w:rFonts w:hint="eastAsia"/>
                      <w:color w:val="auto"/>
                      <w:highlight w:val="none"/>
                    </w:rPr>
                    <w:t>3</w:t>
                  </w:r>
                  <w:r>
                    <w:rPr>
                      <w:color w:val="auto"/>
                      <w:highlight w:val="none"/>
                    </w:rPr>
                    <w:t>0</w:t>
                  </w:r>
                </w:p>
              </w:tc>
              <w:tc>
                <w:tcPr>
                  <w:tcW w:w="940" w:type="dxa"/>
                  <w:vAlign w:val="center"/>
                </w:tcPr>
                <w:p w14:paraId="6B178880">
                  <w:pPr>
                    <w:pStyle w:val="126"/>
                    <w:rPr>
                      <w:color w:val="auto"/>
                      <w:highlight w:val="none"/>
                    </w:rPr>
                  </w:pPr>
                  <w:r>
                    <w:rPr>
                      <w:rFonts w:hint="eastAsia"/>
                      <w:color w:val="auto"/>
                      <w:highlight w:val="none"/>
                    </w:rPr>
                    <w:t>3</w:t>
                  </w:r>
                  <w:r>
                    <w:rPr>
                      <w:color w:val="auto"/>
                      <w:highlight w:val="none"/>
                    </w:rPr>
                    <w:t>0.28</w:t>
                  </w:r>
                </w:p>
              </w:tc>
              <w:tc>
                <w:tcPr>
                  <w:tcW w:w="986" w:type="dxa"/>
                  <w:vAlign w:val="center"/>
                </w:tcPr>
                <w:p w14:paraId="21998995">
                  <w:pPr>
                    <w:pStyle w:val="126"/>
                    <w:rPr>
                      <w:color w:val="auto"/>
                      <w:highlight w:val="none"/>
                    </w:rPr>
                  </w:pPr>
                  <w:r>
                    <w:rPr>
                      <w:rFonts w:hint="eastAsia"/>
                      <w:color w:val="auto"/>
                      <w:highlight w:val="none"/>
                    </w:rPr>
                    <w:t>符合</w:t>
                  </w:r>
                </w:p>
              </w:tc>
            </w:tr>
            <w:tr w14:paraId="19A70FB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4F6F516C">
                  <w:pPr>
                    <w:pStyle w:val="126"/>
                    <w:rPr>
                      <w:color w:val="auto"/>
                      <w:highlight w:val="none"/>
                    </w:rPr>
                  </w:pPr>
                </w:p>
              </w:tc>
              <w:tc>
                <w:tcPr>
                  <w:tcW w:w="774" w:type="dxa"/>
                  <w:vMerge w:val="continue"/>
                  <w:vAlign w:val="center"/>
                </w:tcPr>
                <w:p w14:paraId="640C107D">
                  <w:pPr>
                    <w:pStyle w:val="126"/>
                    <w:rPr>
                      <w:color w:val="auto"/>
                      <w:highlight w:val="none"/>
                    </w:rPr>
                  </w:pPr>
                </w:p>
              </w:tc>
              <w:tc>
                <w:tcPr>
                  <w:tcW w:w="2323" w:type="dxa"/>
                  <w:vAlign w:val="center"/>
                </w:tcPr>
                <w:p w14:paraId="3BA9F4AA">
                  <w:pPr>
                    <w:pStyle w:val="126"/>
                    <w:rPr>
                      <w:color w:val="auto"/>
                      <w:highlight w:val="none"/>
                    </w:rPr>
                  </w:pPr>
                  <w:r>
                    <w:rPr>
                      <w:rFonts w:hint="eastAsia"/>
                      <w:color w:val="auto"/>
                      <w:highlight w:val="none"/>
                    </w:rPr>
                    <w:t>场内道路（主要）</w:t>
                  </w:r>
                </w:p>
              </w:tc>
              <w:tc>
                <w:tcPr>
                  <w:tcW w:w="1517" w:type="dxa"/>
                  <w:vAlign w:val="center"/>
                </w:tcPr>
                <w:p w14:paraId="57F08E4E">
                  <w:pPr>
                    <w:pStyle w:val="126"/>
                    <w:rPr>
                      <w:color w:val="auto"/>
                      <w:highlight w:val="none"/>
                    </w:rPr>
                  </w:pPr>
                  <w:r>
                    <w:rPr>
                      <w:rFonts w:hint="eastAsia"/>
                      <w:color w:val="auto"/>
                      <w:highlight w:val="none"/>
                    </w:rPr>
                    <w:t>1</w:t>
                  </w:r>
                  <w:r>
                    <w:rPr>
                      <w:color w:val="auto"/>
                      <w:highlight w:val="none"/>
                    </w:rPr>
                    <w:t>0</w:t>
                  </w:r>
                </w:p>
              </w:tc>
              <w:tc>
                <w:tcPr>
                  <w:tcW w:w="940" w:type="dxa"/>
                  <w:vAlign w:val="center"/>
                </w:tcPr>
                <w:p w14:paraId="4637073D">
                  <w:pPr>
                    <w:pStyle w:val="126"/>
                    <w:rPr>
                      <w:color w:val="auto"/>
                      <w:highlight w:val="none"/>
                    </w:rPr>
                  </w:pPr>
                  <w:r>
                    <w:rPr>
                      <w:rFonts w:hint="eastAsia"/>
                      <w:color w:val="auto"/>
                      <w:highlight w:val="none"/>
                    </w:rPr>
                    <w:t>1</w:t>
                  </w:r>
                  <w:r>
                    <w:rPr>
                      <w:color w:val="auto"/>
                      <w:highlight w:val="none"/>
                    </w:rPr>
                    <w:t>5</w:t>
                  </w:r>
                </w:p>
              </w:tc>
              <w:tc>
                <w:tcPr>
                  <w:tcW w:w="986" w:type="dxa"/>
                  <w:vAlign w:val="center"/>
                </w:tcPr>
                <w:p w14:paraId="10A0F39F">
                  <w:pPr>
                    <w:pStyle w:val="126"/>
                    <w:rPr>
                      <w:color w:val="auto"/>
                      <w:highlight w:val="none"/>
                    </w:rPr>
                  </w:pPr>
                  <w:r>
                    <w:rPr>
                      <w:rFonts w:hint="eastAsia"/>
                      <w:color w:val="auto"/>
                      <w:highlight w:val="none"/>
                    </w:rPr>
                    <w:t>符合</w:t>
                  </w:r>
                </w:p>
              </w:tc>
            </w:tr>
            <w:tr w14:paraId="6EF11CF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Merge w:val="continue"/>
                  <w:vAlign w:val="center"/>
                </w:tcPr>
                <w:p w14:paraId="3768E4C7">
                  <w:pPr>
                    <w:pStyle w:val="126"/>
                    <w:rPr>
                      <w:color w:val="auto"/>
                      <w:highlight w:val="none"/>
                    </w:rPr>
                  </w:pPr>
                </w:p>
              </w:tc>
              <w:tc>
                <w:tcPr>
                  <w:tcW w:w="774" w:type="dxa"/>
                  <w:vAlign w:val="center"/>
                </w:tcPr>
                <w:p w14:paraId="7A64DDBE">
                  <w:pPr>
                    <w:pStyle w:val="126"/>
                    <w:rPr>
                      <w:color w:val="auto"/>
                      <w:highlight w:val="none"/>
                    </w:rPr>
                  </w:pPr>
                  <w:r>
                    <w:rPr>
                      <w:rFonts w:hint="eastAsia"/>
                      <w:color w:val="auto"/>
                      <w:highlight w:val="none"/>
                    </w:rPr>
                    <w:t>北</w:t>
                  </w:r>
                </w:p>
              </w:tc>
              <w:tc>
                <w:tcPr>
                  <w:tcW w:w="2323" w:type="dxa"/>
                  <w:vAlign w:val="center"/>
                </w:tcPr>
                <w:p w14:paraId="515AAE07">
                  <w:pPr>
                    <w:pStyle w:val="126"/>
                    <w:rPr>
                      <w:color w:val="auto"/>
                      <w:highlight w:val="none"/>
                    </w:rPr>
                  </w:pPr>
                  <w:r>
                    <w:rPr>
                      <w:rFonts w:hint="eastAsia"/>
                      <w:color w:val="auto"/>
                      <w:highlight w:val="none"/>
                    </w:rPr>
                    <w:t>场内道路（次要）</w:t>
                  </w:r>
                </w:p>
              </w:tc>
              <w:tc>
                <w:tcPr>
                  <w:tcW w:w="1517" w:type="dxa"/>
                  <w:vAlign w:val="center"/>
                </w:tcPr>
                <w:p w14:paraId="2BD4CD12">
                  <w:pPr>
                    <w:pStyle w:val="126"/>
                    <w:rPr>
                      <w:color w:val="auto"/>
                      <w:highlight w:val="none"/>
                    </w:rPr>
                  </w:pPr>
                  <w:r>
                    <w:rPr>
                      <w:rFonts w:hint="eastAsia"/>
                      <w:color w:val="auto"/>
                      <w:highlight w:val="none"/>
                    </w:rPr>
                    <w:t>5</w:t>
                  </w:r>
                </w:p>
              </w:tc>
              <w:tc>
                <w:tcPr>
                  <w:tcW w:w="940" w:type="dxa"/>
                  <w:vAlign w:val="center"/>
                </w:tcPr>
                <w:p w14:paraId="05011417">
                  <w:pPr>
                    <w:pStyle w:val="126"/>
                    <w:rPr>
                      <w:color w:val="auto"/>
                      <w:highlight w:val="none"/>
                    </w:rPr>
                  </w:pPr>
                  <w:r>
                    <w:rPr>
                      <w:rFonts w:hint="eastAsia"/>
                      <w:color w:val="auto"/>
                      <w:highlight w:val="none"/>
                    </w:rPr>
                    <w:t>1</w:t>
                  </w:r>
                  <w:r>
                    <w:rPr>
                      <w:color w:val="auto"/>
                      <w:highlight w:val="none"/>
                    </w:rPr>
                    <w:t>2</w:t>
                  </w:r>
                </w:p>
              </w:tc>
              <w:tc>
                <w:tcPr>
                  <w:tcW w:w="986" w:type="dxa"/>
                  <w:vAlign w:val="center"/>
                </w:tcPr>
                <w:p w14:paraId="625756EC">
                  <w:pPr>
                    <w:pStyle w:val="126"/>
                    <w:rPr>
                      <w:color w:val="auto"/>
                      <w:highlight w:val="none"/>
                    </w:rPr>
                  </w:pPr>
                  <w:r>
                    <w:rPr>
                      <w:rFonts w:hint="eastAsia"/>
                      <w:color w:val="auto"/>
                      <w:highlight w:val="none"/>
                    </w:rPr>
                    <w:t>符合</w:t>
                  </w:r>
                </w:p>
              </w:tc>
            </w:tr>
            <w:tr w14:paraId="12A7CA9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6" w:type="dxa"/>
                  <w:vAlign w:val="center"/>
                </w:tcPr>
                <w:p w14:paraId="726BDA23">
                  <w:pPr>
                    <w:pStyle w:val="126"/>
                    <w:rPr>
                      <w:color w:val="auto"/>
                      <w:highlight w:val="none"/>
                    </w:rPr>
                  </w:pPr>
                  <w:r>
                    <w:rPr>
                      <w:rFonts w:hint="eastAsia"/>
                      <w:color w:val="auto"/>
                      <w:highlight w:val="none"/>
                    </w:rPr>
                    <w:t>装卸鹤管</w:t>
                  </w:r>
                </w:p>
              </w:tc>
              <w:tc>
                <w:tcPr>
                  <w:tcW w:w="774" w:type="dxa"/>
                  <w:vAlign w:val="center"/>
                </w:tcPr>
                <w:p w14:paraId="0578B297">
                  <w:pPr>
                    <w:pStyle w:val="126"/>
                    <w:rPr>
                      <w:color w:val="auto"/>
                      <w:highlight w:val="none"/>
                    </w:rPr>
                  </w:pPr>
                  <w:r>
                    <w:rPr>
                      <w:rFonts w:hint="eastAsia"/>
                      <w:color w:val="auto"/>
                      <w:highlight w:val="none"/>
                    </w:rPr>
                    <w:t>东</w:t>
                  </w:r>
                </w:p>
              </w:tc>
              <w:tc>
                <w:tcPr>
                  <w:tcW w:w="2323" w:type="dxa"/>
                  <w:vAlign w:val="center"/>
                </w:tcPr>
                <w:p w14:paraId="2EB823C8">
                  <w:pPr>
                    <w:pStyle w:val="126"/>
                    <w:rPr>
                      <w:color w:val="auto"/>
                      <w:highlight w:val="none"/>
                    </w:rPr>
                  </w:pPr>
                  <w:r>
                    <w:rPr>
                      <w:rFonts w:hint="eastAsia"/>
                      <w:color w:val="auto"/>
                      <w:highlight w:val="none"/>
                    </w:rPr>
                    <w:t>泵房</w:t>
                  </w:r>
                </w:p>
              </w:tc>
              <w:tc>
                <w:tcPr>
                  <w:tcW w:w="1517" w:type="dxa"/>
                  <w:vAlign w:val="center"/>
                </w:tcPr>
                <w:p w14:paraId="71702CEF">
                  <w:pPr>
                    <w:pStyle w:val="126"/>
                    <w:rPr>
                      <w:color w:val="auto"/>
                      <w:highlight w:val="none"/>
                    </w:rPr>
                  </w:pPr>
                  <w:r>
                    <w:rPr>
                      <w:rFonts w:hint="eastAsia"/>
                      <w:color w:val="auto"/>
                      <w:highlight w:val="none"/>
                    </w:rPr>
                    <w:t>8</w:t>
                  </w:r>
                </w:p>
              </w:tc>
              <w:tc>
                <w:tcPr>
                  <w:tcW w:w="940" w:type="dxa"/>
                  <w:vAlign w:val="center"/>
                </w:tcPr>
                <w:p w14:paraId="4AFC4DB8">
                  <w:pPr>
                    <w:pStyle w:val="126"/>
                    <w:rPr>
                      <w:color w:val="auto"/>
                      <w:highlight w:val="none"/>
                    </w:rPr>
                  </w:pPr>
                  <w:r>
                    <w:rPr>
                      <w:rFonts w:hint="eastAsia"/>
                      <w:color w:val="auto"/>
                      <w:highlight w:val="none"/>
                    </w:rPr>
                    <w:t>1</w:t>
                  </w:r>
                  <w:r>
                    <w:rPr>
                      <w:color w:val="auto"/>
                      <w:highlight w:val="none"/>
                    </w:rPr>
                    <w:t>7</w:t>
                  </w:r>
                </w:p>
              </w:tc>
              <w:tc>
                <w:tcPr>
                  <w:tcW w:w="986" w:type="dxa"/>
                  <w:vAlign w:val="center"/>
                </w:tcPr>
                <w:p w14:paraId="032A699D">
                  <w:pPr>
                    <w:pStyle w:val="126"/>
                    <w:rPr>
                      <w:color w:val="auto"/>
                      <w:highlight w:val="none"/>
                    </w:rPr>
                  </w:pPr>
                  <w:r>
                    <w:rPr>
                      <w:rFonts w:hint="eastAsia"/>
                      <w:color w:val="auto"/>
                      <w:highlight w:val="none"/>
                    </w:rPr>
                    <w:t>符合</w:t>
                  </w:r>
                </w:p>
              </w:tc>
            </w:tr>
          </w:tbl>
          <w:p w14:paraId="56FC439C">
            <w:pPr>
              <w:pStyle w:val="171"/>
              <w:rPr>
                <w:rFonts w:hint="eastAsia" w:ascii="Times New Roman" w:hAnsi="Times New Roman" w:eastAsia="宋体" w:cs="Times New Roman"/>
                <w:color w:val="auto"/>
                <w:highlight w:val="none"/>
              </w:rPr>
            </w:pPr>
          </w:p>
          <w:p w14:paraId="28BFC5DF">
            <w:pPr>
              <w:pStyle w:val="171"/>
              <w:rPr>
                <w:rFonts w:hint="eastAsia" w:ascii="Times New Roman" w:hAnsi="Times New Roman" w:eastAsia="宋体" w:cs="Times New Roman"/>
                <w:color w:val="auto"/>
                <w:highlight w:val="none"/>
              </w:rPr>
            </w:pPr>
          </w:p>
          <w:p w14:paraId="4DE081E8">
            <w:pPr>
              <w:pStyle w:val="171"/>
              <w:rPr>
                <w:rFonts w:hint="eastAsia" w:ascii="Times New Roman" w:hAnsi="Times New Roman" w:eastAsia="宋体" w:cs="Times New Roman"/>
                <w:color w:val="auto"/>
                <w:highlight w:val="none"/>
              </w:rPr>
            </w:pPr>
          </w:p>
          <w:p w14:paraId="3594CA5F">
            <w:pPr>
              <w:pStyle w:val="171"/>
              <w:rPr>
                <w:rFonts w:hint="eastAsia" w:ascii="Times New Roman" w:hAnsi="Times New Roman" w:eastAsia="宋体" w:cs="Times New Roman"/>
                <w:color w:val="auto"/>
                <w:highlight w:val="none"/>
              </w:rPr>
            </w:pPr>
          </w:p>
          <w:p w14:paraId="1792D157">
            <w:pPr>
              <w:pStyle w:val="103"/>
              <w:rPr>
                <w:rFonts w:hint="eastAsia"/>
                <w:color w:val="auto"/>
                <w:highlight w:val="none"/>
              </w:rPr>
            </w:pPr>
            <w:r>
              <w:rPr>
                <w:rFonts w:hint="eastAsia"/>
                <w:color w:val="auto"/>
                <w:highlight w:val="none"/>
                <w:lang w:val="en-US" w:eastAsia="zh-CN"/>
              </w:rPr>
              <w:t>成品仓库</w:t>
            </w:r>
            <w:r>
              <w:rPr>
                <w:rFonts w:hint="eastAsia"/>
                <w:color w:val="auto"/>
                <w:highlight w:val="none"/>
              </w:rPr>
              <w:t>与厂外/界外设施的主要间距、标准规范符合性</w:t>
            </w:r>
          </w:p>
          <w:tbl>
            <w:tblPr>
              <w:tblStyle w:val="225"/>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99"/>
              <w:gridCol w:w="1018"/>
              <w:gridCol w:w="3154"/>
              <w:gridCol w:w="1064"/>
              <w:gridCol w:w="1045"/>
              <w:gridCol w:w="726"/>
            </w:tblGrid>
            <w:tr w14:paraId="6CFB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9" w:type="pct"/>
                  <w:vAlign w:val="center"/>
                </w:tcPr>
                <w:p w14:paraId="7B7D7452">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3"/>
                      <w:sz w:val="21"/>
                      <w:szCs w:val="21"/>
                      <w:highlight w:val="none"/>
                    </w:rPr>
                    <w:t>序号</w:t>
                  </w:r>
                </w:p>
              </w:tc>
              <w:tc>
                <w:tcPr>
                  <w:tcW w:w="687" w:type="pct"/>
                  <w:vAlign w:val="center"/>
                </w:tcPr>
                <w:p w14:paraId="76B9611F">
                  <w:pPr>
                    <w:pStyle w:val="224"/>
                    <w:keepNext w:val="0"/>
                    <w:keepLines w:val="0"/>
                    <w:pageBreakBefore w:val="0"/>
                    <w:widowControl w:val="0"/>
                    <w:kinsoku/>
                    <w:wordWrap/>
                    <w:overflowPunct/>
                    <w:topLinePunct w:val="0"/>
                    <w:autoSpaceDE/>
                    <w:autoSpaceDN/>
                    <w:bidi w:val="0"/>
                    <w:adjustRightInd/>
                    <w:snapToGrid/>
                    <w:spacing w:line="240" w:lineRule="auto"/>
                    <w:ind w:left="0" w:right="106" w:firstLine="0" w:firstLineChars="0"/>
                    <w:jc w:val="center"/>
                    <w:textAlignment w:val="auto"/>
                    <w:rPr>
                      <w:b w:val="0"/>
                      <w:bCs w:val="0"/>
                      <w:color w:val="auto"/>
                      <w:sz w:val="21"/>
                      <w:szCs w:val="21"/>
                      <w:highlight w:val="none"/>
                    </w:rPr>
                  </w:pPr>
                  <w:r>
                    <w:rPr>
                      <w:b w:val="0"/>
                      <w:bCs w:val="0"/>
                      <w:color w:val="auto"/>
                      <w:spacing w:val="-24"/>
                      <w:sz w:val="21"/>
                      <w:szCs w:val="21"/>
                      <w:highlight w:val="none"/>
                    </w:rPr>
                    <w:t>厂</w:t>
                  </w:r>
                  <w:r>
                    <w:rPr>
                      <w:b w:val="0"/>
                      <w:bCs w:val="0"/>
                      <w:color w:val="auto"/>
                      <w:sz w:val="21"/>
                      <w:szCs w:val="21"/>
                      <w:highlight w:val="none"/>
                    </w:rPr>
                    <w:t xml:space="preserve"> </w:t>
                  </w:r>
                  <w:r>
                    <w:rPr>
                      <w:b w:val="0"/>
                      <w:bCs w:val="0"/>
                      <w:color w:val="auto"/>
                      <w:spacing w:val="-24"/>
                      <w:sz w:val="21"/>
                      <w:szCs w:val="21"/>
                      <w:highlight w:val="none"/>
                    </w:rPr>
                    <w:t>内</w:t>
                  </w:r>
                  <w:r>
                    <w:rPr>
                      <w:b w:val="0"/>
                      <w:bCs w:val="0"/>
                      <w:color w:val="auto"/>
                      <w:spacing w:val="-26"/>
                      <w:sz w:val="21"/>
                      <w:szCs w:val="21"/>
                      <w:highlight w:val="none"/>
                    </w:rPr>
                    <w:t xml:space="preserve"> </w:t>
                  </w:r>
                  <w:r>
                    <w:rPr>
                      <w:b w:val="0"/>
                      <w:bCs w:val="0"/>
                      <w:color w:val="auto"/>
                      <w:spacing w:val="-24"/>
                      <w:sz w:val="21"/>
                      <w:szCs w:val="21"/>
                      <w:highlight w:val="none"/>
                    </w:rPr>
                    <w:t>设</w:t>
                  </w:r>
                  <w:r>
                    <w:rPr>
                      <w:b w:val="0"/>
                      <w:bCs w:val="0"/>
                      <w:color w:val="auto"/>
                      <w:spacing w:val="-3"/>
                      <w:sz w:val="21"/>
                      <w:szCs w:val="21"/>
                      <w:highlight w:val="none"/>
                    </w:rPr>
                    <w:t>施</w:t>
                  </w:r>
                </w:p>
              </w:tc>
              <w:tc>
                <w:tcPr>
                  <w:tcW w:w="2128" w:type="pct"/>
                  <w:vAlign w:val="center"/>
                </w:tcPr>
                <w:p w14:paraId="5967F2A8">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5"/>
                      <w:sz w:val="21"/>
                      <w:szCs w:val="21"/>
                      <w:highlight w:val="none"/>
                    </w:rPr>
                    <w:t>厂外设施</w:t>
                  </w:r>
                </w:p>
              </w:tc>
              <w:tc>
                <w:tcPr>
                  <w:tcW w:w="718" w:type="pct"/>
                  <w:vAlign w:val="center"/>
                </w:tcPr>
                <w:p w14:paraId="657EA0FE">
                  <w:pPr>
                    <w:pStyle w:val="224"/>
                    <w:keepNext w:val="0"/>
                    <w:keepLines w:val="0"/>
                    <w:pageBreakBefore w:val="0"/>
                    <w:widowControl w:val="0"/>
                    <w:kinsoku/>
                    <w:wordWrap/>
                    <w:overflowPunct/>
                    <w:topLinePunct w:val="0"/>
                    <w:autoSpaceDE/>
                    <w:autoSpaceDN/>
                    <w:bidi w:val="0"/>
                    <w:adjustRightInd/>
                    <w:snapToGrid/>
                    <w:spacing w:line="240" w:lineRule="auto"/>
                    <w:ind w:left="0" w:right="104" w:firstLine="0" w:firstLineChars="0"/>
                    <w:jc w:val="center"/>
                    <w:textAlignment w:val="auto"/>
                    <w:rPr>
                      <w:b w:val="0"/>
                      <w:bCs w:val="0"/>
                      <w:color w:val="auto"/>
                      <w:sz w:val="21"/>
                      <w:szCs w:val="21"/>
                      <w:highlight w:val="none"/>
                    </w:rPr>
                  </w:pPr>
                  <w:r>
                    <w:rPr>
                      <w:b w:val="0"/>
                      <w:bCs w:val="0"/>
                      <w:color w:val="auto"/>
                      <w:spacing w:val="-16"/>
                      <w:sz w:val="21"/>
                      <w:szCs w:val="21"/>
                      <w:highlight w:val="none"/>
                    </w:rPr>
                    <w:t>标准间</w:t>
                  </w:r>
                  <w:r>
                    <w:rPr>
                      <w:b w:val="0"/>
                      <w:bCs w:val="0"/>
                      <w:color w:val="auto"/>
                      <w:spacing w:val="-3"/>
                      <w:sz w:val="21"/>
                      <w:szCs w:val="21"/>
                      <w:highlight w:val="none"/>
                    </w:rPr>
                    <w:t>距（</w:t>
                  </w:r>
                  <w:r>
                    <w:rPr>
                      <w:rFonts w:ascii="Times New Roman" w:hAnsi="Times New Roman" w:eastAsia="Times New Roman" w:cs="Times New Roman"/>
                      <w:b w:val="0"/>
                      <w:bCs w:val="0"/>
                      <w:color w:val="auto"/>
                      <w:spacing w:val="-3"/>
                      <w:sz w:val="21"/>
                      <w:szCs w:val="21"/>
                      <w:highlight w:val="none"/>
                    </w:rPr>
                    <w:t>m</w:t>
                  </w:r>
                  <w:r>
                    <w:rPr>
                      <w:b w:val="0"/>
                      <w:bCs w:val="0"/>
                      <w:color w:val="auto"/>
                      <w:spacing w:val="-3"/>
                      <w:sz w:val="21"/>
                      <w:szCs w:val="21"/>
                      <w:highlight w:val="none"/>
                    </w:rPr>
                    <w:t>）</w:t>
                  </w:r>
                </w:p>
              </w:tc>
              <w:tc>
                <w:tcPr>
                  <w:tcW w:w="705" w:type="pct"/>
                  <w:vAlign w:val="center"/>
                </w:tcPr>
                <w:p w14:paraId="3A3BE8DC">
                  <w:pPr>
                    <w:pStyle w:val="224"/>
                    <w:keepNext w:val="0"/>
                    <w:keepLines w:val="0"/>
                    <w:pageBreakBefore w:val="0"/>
                    <w:widowControl w:val="0"/>
                    <w:kinsoku/>
                    <w:wordWrap/>
                    <w:overflowPunct/>
                    <w:topLinePunct w:val="0"/>
                    <w:autoSpaceDE/>
                    <w:autoSpaceDN/>
                    <w:bidi w:val="0"/>
                    <w:adjustRightInd/>
                    <w:snapToGrid/>
                    <w:spacing w:line="240" w:lineRule="auto"/>
                    <w:ind w:left="0" w:right="103" w:firstLine="0" w:firstLineChars="0"/>
                    <w:jc w:val="center"/>
                    <w:textAlignment w:val="auto"/>
                    <w:rPr>
                      <w:b w:val="0"/>
                      <w:bCs w:val="0"/>
                      <w:color w:val="auto"/>
                      <w:sz w:val="21"/>
                      <w:szCs w:val="21"/>
                      <w:highlight w:val="none"/>
                    </w:rPr>
                  </w:pPr>
                  <w:r>
                    <w:rPr>
                      <w:b w:val="0"/>
                      <w:bCs w:val="0"/>
                      <w:color w:val="auto"/>
                      <w:spacing w:val="-14"/>
                      <w:sz w:val="21"/>
                      <w:szCs w:val="21"/>
                      <w:highlight w:val="none"/>
                    </w:rPr>
                    <w:t>实测距</w:t>
                  </w:r>
                  <w:r>
                    <w:rPr>
                      <w:b w:val="0"/>
                      <w:bCs w:val="0"/>
                      <w:color w:val="auto"/>
                      <w:spacing w:val="-9"/>
                      <w:sz w:val="21"/>
                      <w:szCs w:val="21"/>
                      <w:highlight w:val="none"/>
                    </w:rPr>
                    <w:t>离（</w:t>
                  </w:r>
                  <w:r>
                    <w:rPr>
                      <w:rFonts w:ascii="Times New Roman" w:hAnsi="Times New Roman" w:eastAsia="Times New Roman" w:cs="Times New Roman"/>
                      <w:b w:val="0"/>
                      <w:bCs w:val="0"/>
                      <w:color w:val="auto"/>
                      <w:spacing w:val="-9"/>
                      <w:sz w:val="21"/>
                      <w:szCs w:val="21"/>
                      <w:highlight w:val="none"/>
                    </w:rPr>
                    <w:t>m</w:t>
                  </w:r>
                  <w:r>
                    <w:rPr>
                      <w:b w:val="0"/>
                      <w:bCs w:val="0"/>
                      <w:color w:val="auto"/>
                      <w:spacing w:val="-9"/>
                      <w:sz w:val="21"/>
                      <w:szCs w:val="21"/>
                      <w:highlight w:val="none"/>
                    </w:rPr>
                    <w:t>）</w:t>
                  </w:r>
                </w:p>
              </w:tc>
              <w:tc>
                <w:tcPr>
                  <w:tcW w:w="490" w:type="pct"/>
                  <w:vAlign w:val="center"/>
                </w:tcPr>
                <w:p w14:paraId="454F01D4">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eastAsia="宋体"/>
                      <w:b w:val="0"/>
                      <w:bCs w:val="0"/>
                      <w:color w:val="auto"/>
                      <w:sz w:val="21"/>
                      <w:szCs w:val="21"/>
                      <w:highlight w:val="none"/>
                      <w:lang w:eastAsia="zh-CN"/>
                    </w:rPr>
                  </w:pPr>
                  <w:r>
                    <w:rPr>
                      <w:rFonts w:hint="eastAsia"/>
                      <w:b w:val="0"/>
                      <w:bCs w:val="0"/>
                      <w:color w:val="auto"/>
                      <w:spacing w:val="-6"/>
                      <w:sz w:val="21"/>
                      <w:szCs w:val="21"/>
                      <w:highlight w:val="none"/>
                      <w:lang w:val="en-US" w:eastAsia="zh-CN"/>
                    </w:rPr>
                    <w:t>结论</w:t>
                  </w:r>
                </w:p>
              </w:tc>
            </w:tr>
            <w:tr w14:paraId="3F22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9" w:type="pct"/>
                  <w:vMerge w:val="restart"/>
                  <w:tcBorders>
                    <w:bottom w:val="nil"/>
                  </w:tcBorders>
                  <w:vAlign w:val="center"/>
                </w:tcPr>
                <w:p w14:paraId="6ADAB950">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z w:val="21"/>
                      <w:szCs w:val="21"/>
                      <w:highlight w:val="none"/>
                    </w:rPr>
                    <w:t>1</w:t>
                  </w:r>
                </w:p>
              </w:tc>
              <w:tc>
                <w:tcPr>
                  <w:tcW w:w="687" w:type="pct"/>
                  <w:vMerge w:val="restart"/>
                  <w:tcBorders>
                    <w:bottom w:val="nil"/>
                  </w:tcBorders>
                  <w:vAlign w:val="center"/>
                </w:tcPr>
                <w:p w14:paraId="5DA66FAB">
                  <w:pPr>
                    <w:pStyle w:val="224"/>
                    <w:keepNext w:val="0"/>
                    <w:keepLines w:val="0"/>
                    <w:pageBreakBefore w:val="0"/>
                    <w:widowControl w:val="0"/>
                    <w:kinsoku/>
                    <w:wordWrap/>
                    <w:overflowPunct/>
                    <w:topLinePunct w:val="0"/>
                    <w:autoSpaceDE/>
                    <w:autoSpaceDN/>
                    <w:bidi w:val="0"/>
                    <w:adjustRightInd/>
                    <w:snapToGrid/>
                    <w:spacing w:line="240" w:lineRule="auto"/>
                    <w:ind w:left="0" w:right="103" w:firstLine="0" w:firstLineChars="0"/>
                    <w:jc w:val="center"/>
                    <w:textAlignment w:val="auto"/>
                    <w:rPr>
                      <w:b w:val="0"/>
                      <w:bCs w:val="0"/>
                      <w:color w:val="auto"/>
                      <w:sz w:val="21"/>
                      <w:szCs w:val="21"/>
                      <w:highlight w:val="none"/>
                    </w:rPr>
                  </w:pPr>
                  <w:r>
                    <w:rPr>
                      <w:b w:val="0"/>
                      <w:bCs w:val="0"/>
                      <w:color w:val="auto"/>
                      <w:spacing w:val="-2"/>
                      <w:sz w:val="21"/>
                      <w:szCs w:val="21"/>
                      <w:highlight w:val="none"/>
                    </w:rPr>
                    <w:t>桶装仓库</w:t>
                  </w:r>
                  <w:r>
                    <w:rPr>
                      <w:b w:val="0"/>
                      <w:bCs w:val="0"/>
                      <w:color w:val="auto"/>
                      <w:spacing w:val="-4"/>
                      <w:sz w:val="21"/>
                      <w:szCs w:val="21"/>
                      <w:highlight w:val="none"/>
                    </w:rPr>
                    <w:t>（甲类</w:t>
                  </w:r>
                  <w:r>
                    <w:rPr>
                      <w:b w:val="0"/>
                      <w:bCs w:val="0"/>
                      <w:color w:val="auto"/>
                      <w:spacing w:val="48"/>
                      <w:sz w:val="21"/>
                      <w:szCs w:val="21"/>
                      <w:highlight w:val="none"/>
                    </w:rPr>
                    <w:t xml:space="preserve"> </w:t>
                  </w:r>
                  <w:r>
                    <w:rPr>
                      <w:rFonts w:ascii="Times New Roman" w:hAnsi="Times New Roman" w:eastAsia="Times New Roman" w:cs="Times New Roman"/>
                      <w:b w:val="0"/>
                      <w:bCs w:val="0"/>
                      <w:color w:val="auto"/>
                      <w:spacing w:val="-4"/>
                      <w:sz w:val="21"/>
                      <w:szCs w:val="21"/>
                      <w:highlight w:val="none"/>
                    </w:rPr>
                    <w:t>1</w:t>
                  </w:r>
                  <w:r>
                    <w:rPr>
                      <w:b w:val="0"/>
                      <w:bCs w:val="0"/>
                      <w:color w:val="auto"/>
                      <w:spacing w:val="8"/>
                      <w:sz w:val="21"/>
                      <w:szCs w:val="21"/>
                      <w:highlight w:val="none"/>
                    </w:rPr>
                    <w:t>项，大于</w:t>
                  </w:r>
                  <w:r>
                    <w:rPr>
                      <w:rFonts w:ascii="Times New Roman" w:hAnsi="Times New Roman" w:eastAsia="Times New Roman" w:cs="Times New Roman"/>
                      <w:b w:val="0"/>
                      <w:bCs w:val="0"/>
                      <w:color w:val="auto"/>
                      <w:spacing w:val="-3"/>
                      <w:sz w:val="21"/>
                      <w:szCs w:val="21"/>
                      <w:highlight w:val="none"/>
                    </w:rPr>
                    <w:t>10t</w:t>
                  </w:r>
                  <w:r>
                    <w:rPr>
                      <w:b w:val="0"/>
                      <w:bCs w:val="0"/>
                      <w:color w:val="auto"/>
                      <w:spacing w:val="-3"/>
                      <w:sz w:val="21"/>
                      <w:szCs w:val="21"/>
                      <w:highlight w:val="none"/>
                    </w:rPr>
                    <w:t>）</w:t>
                  </w:r>
                </w:p>
              </w:tc>
              <w:tc>
                <w:tcPr>
                  <w:tcW w:w="2128" w:type="pct"/>
                  <w:vAlign w:val="center"/>
                </w:tcPr>
                <w:p w14:paraId="14D27356">
                  <w:pPr>
                    <w:pStyle w:val="224"/>
                    <w:keepNext w:val="0"/>
                    <w:keepLines w:val="0"/>
                    <w:pageBreakBefore w:val="0"/>
                    <w:widowControl w:val="0"/>
                    <w:kinsoku/>
                    <w:wordWrap/>
                    <w:overflowPunct/>
                    <w:topLinePunct w:val="0"/>
                    <w:autoSpaceDE/>
                    <w:autoSpaceDN/>
                    <w:bidi w:val="0"/>
                    <w:adjustRightInd/>
                    <w:snapToGrid/>
                    <w:spacing w:line="240" w:lineRule="auto"/>
                    <w:ind w:left="0" w:right="80" w:firstLine="0" w:firstLineChars="0"/>
                    <w:jc w:val="center"/>
                    <w:textAlignment w:val="auto"/>
                    <w:rPr>
                      <w:b w:val="0"/>
                      <w:bCs w:val="0"/>
                      <w:color w:val="auto"/>
                      <w:sz w:val="21"/>
                      <w:szCs w:val="21"/>
                      <w:highlight w:val="none"/>
                    </w:rPr>
                  </w:pPr>
                  <w:r>
                    <w:rPr>
                      <w:b w:val="0"/>
                      <w:bCs w:val="0"/>
                      <w:color w:val="auto"/>
                      <w:spacing w:val="-5"/>
                      <w:sz w:val="21"/>
                      <w:szCs w:val="21"/>
                      <w:highlight w:val="none"/>
                    </w:rPr>
                    <w:t>民用建筑（厂区西面民房</w:t>
                  </w:r>
                  <w:r>
                    <w:rPr>
                      <w:b w:val="0"/>
                      <w:bCs w:val="0"/>
                      <w:color w:val="auto"/>
                      <w:spacing w:val="-56"/>
                      <w:sz w:val="21"/>
                      <w:szCs w:val="21"/>
                      <w:highlight w:val="none"/>
                    </w:rPr>
                    <w:t>）（</w:t>
                  </w:r>
                  <w:r>
                    <w:rPr>
                      <w:b w:val="0"/>
                      <w:bCs w:val="0"/>
                      <w:color w:val="auto"/>
                      <w:spacing w:val="-5"/>
                      <w:sz w:val="21"/>
                      <w:szCs w:val="21"/>
                      <w:highlight w:val="none"/>
                    </w:rPr>
                    <w:t>二级，</w:t>
                  </w:r>
                  <w:r>
                    <w:rPr>
                      <w:b w:val="0"/>
                      <w:bCs w:val="0"/>
                      <w:color w:val="auto"/>
                      <w:spacing w:val="-9"/>
                      <w:sz w:val="21"/>
                      <w:szCs w:val="21"/>
                      <w:highlight w:val="none"/>
                    </w:rPr>
                    <w:t>民建）</w:t>
                  </w:r>
                </w:p>
              </w:tc>
              <w:tc>
                <w:tcPr>
                  <w:tcW w:w="718" w:type="pct"/>
                  <w:vAlign w:val="center"/>
                </w:tcPr>
                <w:p w14:paraId="3B54BA7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2"/>
                      <w:sz w:val="21"/>
                      <w:szCs w:val="21"/>
                      <w:highlight w:val="none"/>
                    </w:rPr>
                    <w:t>30/50</w:t>
                  </w:r>
                </w:p>
              </w:tc>
              <w:tc>
                <w:tcPr>
                  <w:tcW w:w="705" w:type="pct"/>
                  <w:vAlign w:val="center"/>
                </w:tcPr>
                <w:p w14:paraId="22068AA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3"/>
                      <w:sz w:val="21"/>
                      <w:szCs w:val="21"/>
                      <w:highlight w:val="none"/>
                    </w:rPr>
                    <w:t>86m</w:t>
                  </w:r>
                </w:p>
              </w:tc>
              <w:tc>
                <w:tcPr>
                  <w:tcW w:w="490" w:type="pct"/>
                  <w:vAlign w:val="center"/>
                </w:tcPr>
                <w:p w14:paraId="2E05D342">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2"/>
                      <w:sz w:val="21"/>
                      <w:szCs w:val="21"/>
                      <w:highlight w:val="none"/>
                    </w:rPr>
                    <w:t>符合</w:t>
                  </w:r>
                </w:p>
              </w:tc>
            </w:tr>
            <w:tr w14:paraId="5466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9" w:type="pct"/>
                  <w:vMerge w:val="continue"/>
                  <w:tcBorders>
                    <w:top w:val="nil"/>
                    <w:bottom w:val="nil"/>
                  </w:tcBorders>
                  <w:vAlign w:val="center"/>
                </w:tcPr>
                <w:p w14:paraId="3A33D62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687" w:type="pct"/>
                  <w:vMerge w:val="continue"/>
                  <w:tcBorders>
                    <w:top w:val="nil"/>
                    <w:bottom w:val="nil"/>
                  </w:tcBorders>
                  <w:vAlign w:val="center"/>
                </w:tcPr>
                <w:p w14:paraId="78321B2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2128" w:type="pct"/>
                  <w:vAlign w:val="center"/>
                </w:tcPr>
                <w:p w14:paraId="76653D52">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3"/>
                      <w:sz w:val="21"/>
                      <w:szCs w:val="21"/>
                      <w:highlight w:val="none"/>
                    </w:rPr>
                    <w:t>明火或散发火花地点</w:t>
                  </w:r>
                </w:p>
              </w:tc>
              <w:tc>
                <w:tcPr>
                  <w:tcW w:w="718" w:type="pct"/>
                  <w:vAlign w:val="center"/>
                </w:tcPr>
                <w:p w14:paraId="1B6A4CF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2"/>
                      <w:sz w:val="21"/>
                      <w:szCs w:val="21"/>
                      <w:highlight w:val="none"/>
                    </w:rPr>
                    <w:t>30</w:t>
                  </w:r>
                </w:p>
              </w:tc>
              <w:tc>
                <w:tcPr>
                  <w:tcW w:w="705" w:type="pct"/>
                  <w:vAlign w:val="center"/>
                </w:tcPr>
                <w:p w14:paraId="0AEE5C6D">
                  <w:pPr>
                    <w:pStyle w:val="224"/>
                    <w:keepNext w:val="0"/>
                    <w:keepLines w:val="0"/>
                    <w:pageBreakBefore w:val="0"/>
                    <w:widowControl w:val="0"/>
                    <w:kinsoku/>
                    <w:wordWrap/>
                    <w:overflowPunct/>
                    <w:topLinePunct w:val="0"/>
                    <w:autoSpaceDE/>
                    <w:autoSpaceDN/>
                    <w:bidi w:val="0"/>
                    <w:adjustRightInd/>
                    <w:snapToGrid/>
                    <w:spacing w:line="240" w:lineRule="auto"/>
                    <w:ind w:left="0" w:right="103" w:firstLine="0" w:firstLineChars="0"/>
                    <w:jc w:val="center"/>
                    <w:textAlignment w:val="auto"/>
                    <w:rPr>
                      <w:b w:val="0"/>
                      <w:bCs w:val="0"/>
                      <w:color w:val="auto"/>
                      <w:sz w:val="21"/>
                      <w:szCs w:val="21"/>
                      <w:highlight w:val="none"/>
                    </w:rPr>
                  </w:pPr>
                  <w:r>
                    <w:rPr>
                      <w:rFonts w:ascii="Times New Roman" w:hAnsi="Times New Roman" w:eastAsia="Times New Roman" w:cs="Times New Roman"/>
                      <w:b w:val="0"/>
                      <w:bCs w:val="0"/>
                      <w:color w:val="auto"/>
                      <w:spacing w:val="-3"/>
                      <w:sz w:val="21"/>
                      <w:szCs w:val="21"/>
                      <w:highlight w:val="none"/>
                    </w:rPr>
                    <w:t>50m</w:t>
                  </w:r>
                  <w:r>
                    <w:rPr>
                      <w:b w:val="0"/>
                      <w:bCs w:val="0"/>
                      <w:color w:val="auto"/>
                      <w:spacing w:val="-3"/>
                      <w:sz w:val="21"/>
                      <w:szCs w:val="21"/>
                      <w:highlight w:val="none"/>
                    </w:rPr>
                    <w:t>范围</w:t>
                  </w:r>
                  <w:r>
                    <w:rPr>
                      <w:b w:val="0"/>
                      <w:bCs w:val="0"/>
                      <w:color w:val="auto"/>
                      <w:spacing w:val="-8"/>
                      <w:sz w:val="21"/>
                      <w:szCs w:val="21"/>
                      <w:highlight w:val="none"/>
                    </w:rPr>
                    <w:t>内无</w:t>
                  </w:r>
                </w:p>
              </w:tc>
              <w:tc>
                <w:tcPr>
                  <w:tcW w:w="490" w:type="pct"/>
                  <w:vAlign w:val="center"/>
                </w:tcPr>
                <w:p w14:paraId="5A530619">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2"/>
                      <w:sz w:val="21"/>
                      <w:szCs w:val="21"/>
                      <w:highlight w:val="none"/>
                    </w:rPr>
                    <w:t>符合</w:t>
                  </w:r>
                </w:p>
              </w:tc>
            </w:tr>
            <w:tr w14:paraId="2BC7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9" w:type="pct"/>
                  <w:vMerge w:val="continue"/>
                  <w:tcBorders>
                    <w:top w:val="nil"/>
                    <w:bottom w:val="nil"/>
                  </w:tcBorders>
                  <w:vAlign w:val="center"/>
                </w:tcPr>
                <w:p w14:paraId="4883F9C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687" w:type="pct"/>
                  <w:vMerge w:val="continue"/>
                  <w:tcBorders>
                    <w:top w:val="nil"/>
                    <w:bottom w:val="nil"/>
                  </w:tcBorders>
                  <w:vAlign w:val="center"/>
                </w:tcPr>
                <w:p w14:paraId="0B1435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2128" w:type="pct"/>
                  <w:vAlign w:val="center"/>
                </w:tcPr>
                <w:p w14:paraId="77039308">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6"/>
                      <w:sz w:val="21"/>
                      <w:szCs w:val="21"/>
                      <w:highlight w:val="none"/>
                    </w:rPr>
                    <w:t>厂外道路路边（北面规划园区道路）</w:t>
                  </w:r>
                </w:p>
              </w:tc>
              <w:tc>
                <w:tcPr>
                  <w:tcW w:w="718" w:type="pct"/>
                  <w:vAlign w:val="center"/>
                </w:tcPr>
                <w:p w14:paraId="3DB392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2"/>
                      <w:sz w:val="21"/>
                      <w:szCs w:val="21"/>
                      <w:highlight w:val="none"/>
                    </w:rPr>
                    <w:t>20</w:t>
                  </w:r>
                </w:p>
              </w:tc>
              <w:tc>
                <w:tcPr>
                  <w:tcW w:w="705" w:type="pct"/>
                  <w:vAlign w:val="center"/>
                </w:tcPr>
                <w:p w14:paraId="161A66E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1"/>
                      <w:sz w:val="21"/>
                      <w:szCs w:val="21"/>
                      <w:highlight w:val="none"/>
                    </w:rPr>
                    <w:t>20.14</w:t>
                  </w:r>
                </w:p>
              </w:tc>
              <w:tc>
                <w:tcPr>
                  <w:tcW w:w="490" w:type="pct"/>
                  <w:vAlign w:val="center"/>
                </w:tcPr>
                <w:p w14:paraId="68DB5E11">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2"/>
                      <w:sz w:val="21"/>
                      <w:szCs w:val="21"/>
                      <w:highlight w:val="none"/>
                    </w:rPr>
                    <w:t>符合</w:t>
                  </w:r>
                </w:p>
              </w:tc>
            </w:tr>
            <w:tr w14:paraId="2761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69" w:type="pct"/>
                  <w:vMerge w:val="continue"/>
                  <w:tcBorders>
                    <w:top w:val="nil"/>
                  </w:tcBorders>
                  <w:vAlign w:val="center"/>
                </w:tcPr>
                <w:p w14:paraId="7ECFD3A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687" w:type="pct"/>
                  <w:vMerge w:val="continue"/>
                  <w:tcBorders>
                    <w:top w:val="nil"/>
                  </w:tcBorders>
                  <w:vAlign w:val="center"/>
                </w:tcPr>
                <w:p w14:paraId="5A877DC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b w:val="0"/>
                      <w:bCs w:val="0"/>
                      <w:color w:val="auto"/>
                      <w:sz w:val="21"/>
                      <w:szCs w:val="21"/>
                      <w:highlight w:val="none"/>
                    </w:rPr>
                  </w:pPr>
                </w:p>
              </w:tc>
              <w:tc>
                <w:tcPr>
                  <w:tcW w:w="2128" w:type="pct"/>
                  <w:vAlign w:val="center"/>
                </w:tcPr>
                <w:p w14:paraId="535476E1">
                  <w:pPr>
                    <w:pStyle w:val="224"/>
                    <w:keepNext w:val="0"/>
                    <w:keepLines w:val="0"/>
                    <w:pageBreakBefore w:val="0"/>
                    <w:widowControl w:val="0"/>
                    <w:kinsoku/>
                    <w:wordWrap/>
                    <w:overflowPunct/>
                    <w:topLinePunct w:val="0"/>
                    <w:autoSpaceDE/>
                    <w:autoSpaceDN/>
                    <w:bidi w:val="0"/>
                    <w:adjustRightInd/>
                    <w:snapToGrid/>
                    <w:spacing w:line="240" w:lineRule="auto"/>
                    <w:ind w:left="0" w:right="104" w:firstLine="0" w:firstLineChars="0"/>
                    <w:jc w:val="center"/>
                    <w:textAlignment w:val="auto"/>
                    <w:rPr>
                      <w:b w:val="0"/>
                      <w:bCs w:val="0"/>
                      <w:color w:val="auto"/>
                      <w:sz w:val="21"/>
                      <w:szCs w:val="21"/>
                      <w:highlight w:val="none"/>
                    </w:rPr>
                  </w:pPr>
                  <w:r>
                    <w:rPr>
                      <w:b w:val="0"/>
                      <w:bCs w:val="0"/>
                      <w:color w:val="auto"/>
                      <w:spacing w:val="1"/>
                      <w:sz w:val="21"/>
                      <w:szCs w:val="21"/>
                      <w:highlight w:val="none"/>
                    </w:rPr>
                    <w:t>湖南美屋建筑节能新型材料有限公</w:t>
                  </w:r>
                  <w:r>
                    <w:rPr>
                      <w:b w:val="0"/>
                      <w:bCs w:val="0"/>
                      <w:color w:val="auto"/>
                      <w:spacing w:val="-2"/>
                      <w:sz w:val="21"/>
                      <w:szCs w:val="21"/>
                      <w:highlight w:val="none"/>
                    </w:rPr>
                    <w:t>司（戊类，二级）</w:t>
                  </w:r>
                </w:p>
              </w:tc>
              <w:tc>
                <w:tcPr>
                  <w:tcW w:w="718" w:type="pct"/>
                  <w:vAlign w:val="center"/>
                </w:tcPr>
                <w:p w14:paraId="695C8C3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12"/>
                      <w:sz w:val="21"/>
                      <w:szCs w:val="21"/>
                      <w:highlight w:val="none"/>
                    </w:rPr>
                    <w:t>15</w:t>
                  </w:r>
                </w:p>
              </w:tc>
              <w:tc>
                <w:tcPr>
                  <w:tcW w:w="705" w:type="pct"/>
                  <w:vAlign w:val="center"/>
                </w:tcPr>
                <w:p w14:paraId="4925B6F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pacing w:val="-1"/>
                      <w:sz w:val="21"/>
                      <w:szCs w:val="21"/>
                      <w:highlight w:val="none"/>
                    </w:rPr>
                    <w:t>27m</w:t>
                  </w:r>
                </w:p>
              </w:tc>
              <w:tc>
                <w:tcPr>
                  <w:tcW w:w="490" w:type="pct"/>
                  <w:vAlign w:val="center"/>
                </w:tcPr>
                <w:p w14:paraId="6691E81F">
                  <w:pPr>
                    <w:pStyle w:val="22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val="0"/>
                      <w:bCs w:val="0"/>
                      <w:color w:val="auto"/>
                      <w:sz w:val="21"/>
                      <w:szCs w:val="21"/>
                      <w:highlight w:val="none"/>
                    </w:rPr>
                  </w:pPr>
                  <w:r>
                    <w:rPr>
                      <w:b w:val="0"/>
                      <w:bCs w:val="0"/>
                      <w:color w:val="auto"/>
                      <w:spacing w:val="-2"/>
                      <w:sz w:val="21"/>
                      <w:szCs w:val="21"/>
                      <w:highlight w:val="none"/>
                    </w:rPr>
                    <w:t>符合</w:t>
                  </w:r>
                </w:p>
              </w:tc>
            </w:tr>
          </w:tbl>
          <w:p w14:paraId="3A3E6BD7">
            <w:pPr>
              <w:pStyle w:val="8"/>
              <w:rPr>
                <w:color w:val="auto"/>
                <w:highlight w:val="none"/>
              </w:rPr>
            </w:pPr>
            <w:r>
              <w:rPr>
                <w:rFonts w:hint="eastAsia"/>
                <w:color w:val="auto"/>
                <w:highlight w:val="none"/>
              </w:rPr>
              <w:t>平面布置合理性分析</w:t>
            </w:r>
          </w:p>
          <w:p w14:paraId="07BBE483">
            <w:pPr>
              <w:pStyle w:val="171"/>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本项目坐北朝南规划，北侧为湖南美屋建筑节能新型材料有限公司，南侧为株洲怡美机车配件有限公司，西侧靠近园区内部道路，东侧为空地。</w:t>
            </w:r>
          </w:p>
          <w:p w14:paraId="7AD2A6D0">
            <w:pPr>
              <w:pStyle w:val="171"/>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项目自西向东的布置依次为大门、门卫室、室外变电站、综合楼、桶装仓库、事故池、储罐区。厂内设有环形消防车道，道路宽度不小于4m，储罐区拟设置双排储罐，共设10个储罐。储罐区靠北侧设置地上卧式储罐6个，容积均为80m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储罐区南侧设置双排地上卧罐4个，容积均为20m³。</w:t>
            </w:r>
            <w:r>
              <w:rPr>
                <w:rFonts w:hint="eastAsia" w:ascii="Times New Roman" w:hAnsi="Times New Roman" w:eastAsia="宋体" w:cs="Times New Roman"/>
                <w:color w:val="auto"/>
                <w:highlight w:val="none"/>
                <w:lang w:val="en-US" w:eastAsia="zh-CN"/>
              </w:rPr>
              <w:t>桶装仓库分为 2 个防火分区，中间以防火墙隔开，其中桶装仓库北侧分区储存正磷酸，最大储存量为 8t；桶装仓库南侧分区储存甲醇和乙醇（乙醇最大储存量 157t、甲醇最大储存量 35t），分区内甲醇堆垛和乙醇堆垛之间距离≥2m。</w:t>
            </w:r>
          </w:p>
          <w:p w14:paraId="3377ED80">
            <w:pPr>
              <w:pStyle w:val="171"/>
              <w:rPr>
                <w:rFonts w:hint="default" w:ascii="Times New Roman" w:hAnsi="Times New Roman" w:cs="Times New Roman"/>
                <w:color w:val="auto"/>
                <w:highlight w:val="none"/>
              </w:rPr>
            </w:pPr>
            <w:r>
              <w:rPr>
                <w:rFonts w:hint="default" w:ascii="Times New Roman" w:hAnsi="Times New Roman" w:cs="Times New Roman"/>
                <w:color w:val="auto"/>
                <w:highlight w:val="none"/>
              </w:rPr>
              <w:t>本工程总平面布置方案充分利用了规划区域的地形，根据地理环境因地制宜</w:t>
            </w:r>
            <w:r>
              <w:rPr>
                <w:rFonts w:hint="eastAsia" w:cs="Times New Roman"/>
                <w:color w:val="auto"/>
                <w:highlight w:val="none"/>
                <w:lang w:eastAsia="zh-CN"/>
              </w:rPr>
              <w:t>地</w:t>
            </w:r>
            <w:r>
              <w:rPr>
                <w:rFonts w:hint="default" w:ascii="Times New Roman" w:hAnsi="Times New Roman" w:cs="Times New Roman"/>
                <w:color w:val="auto"/>
                <w:highlight w:val="none"/>
              </w:rPr>
              <w:t>考虑了生产各功能区单独的使用功能，更考虑整个项目各功能区之间的相互联系与结合，以满足工艺要求为前提，满足物料输送尽可能顺畅、方便、同时考虑节约用地、环保等各方面的要求。综上，项目总平面布置基本合理规范，符合实际生产要求。</w:t>
            </w:r>
          </w:p>
          <w:p w14:paraId="683CEC6D">
            <w:pPr>
              <w:pStyle w:val="171"/>
              <w:rPr>
                <w:rFonts w:hint="default" w:ascii="Times New Roman" w:hAnsi="Times New Roman" w:cs="Times New Roman"/>
                <w:color w:val="auto"/>
                <w:highlight w:val="none"/>
              </w:rPr>
            </w:pPr>
          </w:p>
          <w:p w14:paraId="6CE55502">
            <w:pPr>
              <w:pStyle w:val="171"/>
              <w:rPr>
                <w:rFonts w:hint="default" w:ascii="Times New Roman" w:hAnsi="Times New Roman" w:cs="Times New Roman"/>
                <w:color w:val="auto"/>
                <w:highlight w:val="none"/>
              </w:rPr>
            </w:pPr>
          </w:p>
          <w:p w14:paraId="0E0F41AA">
            <w:pPr>
              <w:pStyle w:val="171"/>
              <w:rPr>
                <w:color w:val="auto"/>
                <w:highlight w:val="none"/>
              </w:rPr>
            </w:pPr>
          </w:p>
        </w:tc>
      </w:tr>
    </w:tbl>
    <w:p w14:paraId="6F62686A">
      <w:pPr>
        <w:ind w:firstLine="480"/>
        <w:rPr>
          <w:color w:val="auto"/>
          <w:highlight w:val="none"/>
        </w:rPr>
        <w:sectPr>
          <w:headerReference r:id="rId12" w:type="default"/>
          <w:footerReference r:id="rId13" w:type="default"/>
          <w:pgSz w:w="11906" w:h="16838"/>
          <w:pgMar w:top="1440" w:right="1800" w:bottom="1440" w:left="1800" w:header="851" w:footer="709" w:gutter="0"/>
          <w:pgBorders>
            <w:top w:val="none" w:sz="0" w:space="0"/>
            <w:left w:val="none" w:sz="0" w:space="0"/>
            <w:bottom w:val="none" w:sz="0" w:space="0"/>
            <w:right w:val="none" w:sz="0" w:space="0"/>
          </w:pgBorders>
          <w:pgNumType w:start="1"/>
          <w:cols w:space="720" w:num="1"/>
          <w:docGrid w:type="lines" w:linePitch="326" w:charSpace="0"/>
        </w:sectPr>
      </w:pPr>
      <w:bookmarkStart w:id="3" w:name="_Toc430188339"/>
      <w:bookmarkStart w:id="4" w:name="_Toc430188532"/>
    </w:p>
    <w:p w14:paraId="2D4C9655">
      <w:pPr>
        <w:pStyle w:val="7"/>
        <w:spacing w:after="156" w:afterLines="50"/>
        <w:ind w:left="2" w:leftChars="-295" w:hanging="710" w:hangingChars="221"/>
        <w:jc w:val="center"/>
        <w:rPr>
          <w:b/>
          <w:bCs w:val="0"/>
          <w:color w:val="auto"/>
          <w:highlight w:val="none"/>
        </w:rPr>
      </w:pPr>
      <w:bookmarkStart w:id="5" w:name="_Toc14051"/>
      <w:bookmarkStart w:id="6" w:name="_Toc477276162"/>
      <w:r>
        <w:rPr>
          <w:rFonts w:hint="eastAsia"/>
          <w:b/>
          <w:bCs w:val="0"/>
          <w:color w:val="auto"/>
          <w:highlight w:val="none"/>
        </w:rPr>
        <w:t>建设项目工程分析</w:t>
      </w:r>
      <w:bookmarkEnd w:id="5"/>
    </w:p>
    <w:tbl>
      <w:tblPr>
        <w:tblStyle w:val="37"/>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733"/>
      </w:tblGrid>
      <w:tr w14:paraId="3CCA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E2FFD0A">
            <w:pPr>
              <w:ind w:firstLine="0" w:firstLineChars="0"/>
              <w:jc w:val="center"/>
              <w:rPr>
                <w:b/>
                <w:bCs/>
                <w:color w:val="auto"/>
                <w:highlight w:val="none"/>
              </w:rPr>
            </w:pPr>
            <w:r>
              <w:rPr>
                <w:rFonts w:hint="eastAsia"/>
                <w:b/>
                <w:bCs/>
                <w:color w:val="auto"/>
                <w:highlight w:val="none"/>
              </w:rPr>
              <w:t>建设内容</w:t>
            </w:r>
          </w:p>
        </w:tc>
        <w:tc>
          <w:tcPr>
            <w:tcW w:w="8566" w:type="dxa"/>
            <w:vAlign w:val="center"/>
          </w:tcPr>
          <w:p w14:paraId="420B5162">
            <w:pPr>
              <w:pStyle w:val="8"/>
              <w:rPr>
                <w:color w:val="auto"/>
                <w:highlight w:val="none"/>
              </w:rPr>
            </w:pPr>
            <w:r>
              <w:rPr>
                <w:rFonts w:hint="eastAsia"/>
                <w:color w:val="auto"/>
                <w:highlight w:val="none"/>
              </w:rPr>
              <w:t>项目由来</w:t>
            </w:r>
          </w:p>
          <w:p w14:paraId="00F6C62D">
            <w:pPr>
              <w:pStyle w:val="171"/>
              <w:rPr>
                <w:rFonts w:hint="eastAsia"/>
                <w:color w:val="auto"/>
                <w:highlight w:val="none"/>
              </w:rPr>
            </w:pPr>
            <w:r>
              <w:rPr>
                <w:rFonts w:hint="eastAsia"/>
                <w:color w:val="auto"/>
                <w:highlight w:val="none"/>
              </w:rPr>
              <w:t>202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1</w:t>
            </w:r>
            <w:r>
              <w:rPr>
                <w:rFonts w:hint="eastAsia"/>
                <w:color w:val="auto"/>
                <w:highlight w:val="none"/>
              </w:rPr>
              <w:t>月，醴陵圣海化工有限公司委托长沙安环技术咨询服务有限公司编制了《乙醇（酒精）仓储配送中心建设项目环境影响报告表》，株洲市生态环境局醴陵分局于202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w:t>
            </w:r>
            <w:r>
              <w:rPr>
                <w:rFonts w:hint="eastAsia"/>
                <w:color w:val="auto"/>
                <w:highlight w:val="none"/>
              </w:rPr>
              <w:t>日以“株醴环评表[202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6</w:t>
            </w:r>
            <w:r>
              <w:rPr>
                <w:rFonts w:hint="eastAsia"/>
                <w:color w:val="auto"/>
                <w:highlight w:val="none"/>
              </w:rPr>
              <w:t>7号”予以批复。该项目总占地面积16728.99m</w:t>
            </w:r>
            <w:r>
              <w:rPr>
                <w:rFonts w:hint="eastAsia"/>
                <w:color w:val="auto"/>
                <w:highlight w:val="none"/>
                <w:vertAlign w:val="superscript"/>
              </w:rPr>
              <w:t>2</w:t>
            </w:r>
            <w:r>
              <w:rPr>
                <w:rFonts w:hint="eastAsia"/>
                <w:color w:val="auto"/>
                <w:highlight w:val="none"/>
              </w:rPr>
              <w:t>。主要建设内容为</w:t>
            </w:r>
            <w:r>
              <w:rPr>
                <w:rFonts w:hint="eastAsia"/>
                <w:color w:val="auto"/>
                <w:highlight w:val="none"/>
                <w:lang w:eastAsia="zh-CN"/>
              </w:rPr>
              <w:t>：</w:t>
            </w:r>
            <w:r>
              <w:rPr>
                <w:rFonts w:hint="eastAsia"/>
                <w:color w:val="auto"/>
                <w:highlight w:val="none"/>
              </w:rPr>
              <w:t>乙醇储罐区(单个容积80m</w:t>
            </w:r>
            <w:r>
              <w:rPr>
                <w:rFonts w:hint="eastAsia"/>
                <w:color w:val="auto"/>
                <w:highlight w:val="none"/>
                <w:vertAlign w:val="superscript"/>
                <w:lang w:val="en-US" w:eastAsia="zh-CN"/>
              </w:rPr>
              <w:t>3</w:t>
            </w:r>
            <w:r>
              <w:rPr>
                <w:rFonts w:hint="eastAsia"/>
                <w:color w:val="auto"/>
                <w:highlight w:val="none"/>
              </w:rPr>
              <w:t>储罐6个、20m</w:t>
            </w:r>
            <w:r>
              <w:rPr>
                <w:rFonts w:hint="eastAsia"/>
                <w:color w:val="auto"/>
                <w:highlight w:val="none"/>
                <w:vertAlign w:val="superscript"/>
                <w:lang w:val="en-US" w:eastAsia="zh-CN"/>
              </w:rPr>
              <w:t>3</w:t>
            </w:r>
            <w:r>
              <w:rPr>
                <w:rFonts w:hint="eastAsia"/>
                <w:color w:val="auto"/>
                <w:highlight w:val="none"/>
              </w:rPr>
              <w:t>储罐4个)、成品仓库(桶装储存，乙醇最大储存量为200t)、办公楼，配套给排水、供电等公用工程和废水、废气、噪声、固废处理等环保工程。项目为乙醇储存项目，不涉及乙醇生产加工，建成后乙醇最大储存量为598.16t，乙醇年周转销售量2400t/a。</w:t>
            </w:r>
          </w:p>
          <w:p w14:paraId="017D668D">
            <w:pPr>
              <w:pStyle w:val="171"/>
              <w:rPr>
                <w:rFonts w:hint="eastAsia"/>
                <w:color w:val="auto"/>
                <w:highlight w:val="none"/>
              </w:rPr>
            </w:pPr>
            <w:r>
              <w:rPr>
                <w:rFonts w:hint="eastAsia"/>
                <w:color w:val="auto"/>
                <w:highlight w:val="none"/>
                <w:lang w:val="en-US" w:eastAsia="zh-CN"/>
              </w:rPr>
              <w:t>企业</w:t>
            </w:r>
            <w:r>
              <w:rPr>
                <w:rFonts w:hint="eastAsia"/>
                <w:color w:val="auto"/>
                <w:highlight w:val="none"/>
              </w:rPr>
              <w:t>厂区建有综合楼、辅助车间、消防水池、装卸车棚、装卸泵房、桶装仓库（乙醇）、罐区（乙醇）、事故池、门卫室等建构筑物</w:t>
            </w:r>
            <w:r>
              <w:rPr>
                <w:rFonts w:hint="eastAsia"/>
                <w:color w:val="auto"/>
                <w:highlight w:val="none"/>
                <w:lang w:eastAsia="zh-CN"/>
              </w:rPr>
              <w:t>，</w:t>
            </w:r>
            <w:r>
              <w:rPr>
                <w:rFonts w:hint="eastAsia"/>
                <w:color w:val="auto"/>
                <w:highlight w:val="none"/>
              </w:rPr>
              <w:t>尚未进行竣工环境保护验收。因业务扩展需要，</w:t>
            </w:r>
            <w:r>
              <w:rPr>
                <w:rFonts w:hint="eastAsia"/>
                <w:color w:val="auto"/>
                <w:highlight w:val="none"/>
                <w:lang w:val="en-US" w:eastAsia="zh-CN"/>
              </w:rPr>
              <w:t>企业拟</w:t>
            </w:r>
            <w:r>
              <w:rPr>
                <w:rFonts w:hint="eastAsia"/>
                <w:color w:val="auto"/>
                <w:highlight w:val="none"/>
              </w:rPr>
              <w:t>在厂区</w:t>
            </w:r>
            <w:r>
              <w:rPr>
                <w:rFonts w:hint="eastAsia"/>
                <w:color w:val="auto"/>
                <w:highlight w:val="none"/>
                <w:lang w:val="en-US" w:eastAsia="zh-CN"/>
              </w:rPr>
              <w:t>现有成品</w:t>
            </w:r>
            <w:r>
              <w:rPr>
                <w:rFonts w:hint="eastAsia"/>
                <w:color w:val="auto"/>
                <w:highlight w:val="none"/>
              </w:rPr>
              <w:t>仓库（即桶装仓库）内增设正磷酸（最大储存量为8t）、甲醇（最大储存量为35t）仓储经营</w:t>
            </w:r>
            <w:r>
              <w:rPr>
                <w:rFonts w:hint="eastAsia"/>
                <w:color w:val="auto"/>
                <w:highlight w:val="none"/>
                <w:lang w:eastAsia="zh-CN"/>
              </w:rPr>
              <w:t>，</w:t>
            </w:r>
            <w:r>
              <w:rPr>
                <w:rFonts w:hint="eastAsia"/>
                <w:color w:val="auto"/>
                <w:highlight w:val="none"/>
                <w:lang w:val="en-US" w:eastAsia="zh-CN"/>
              </w:rPr>
              <w:t>成品</w:t>
            </w:r>
            <w:r>
              <w:rPr>
                <w:rFonts w:hint="eastAsia"/>
                <w:color w:val="auto"/>
                <w:highlight w:val="none"/>
                <w:lang w:eastAsia="zh-CN"/>
              </w:rPr>
              <w:t>仓库总储存量为200t不变。</w:t>
            </w:r>
          </w:p>
          <w:p w14:paraId="6CC7E77C">
            <w:pPr>
              <w:pStyle w:val="171"/>
              <w:rPr>
                <w:rFonts w:hint="eastAsia"/>
                <w:color w:val="auto"/>
                <w:highlight w:val="none"/>
              </w:rPr>
            </w:pPr>
            <w:r>
              <w:rPr>
                <w:rFonts w:hint="eastAsia"/>
                <w:color w:val="auto"/>
                <w:highlight w:val="none"/>
              </w:rPr>
              <w:t>根据《污染影响类建设项目重大变动清单（试行）》（环办环评函[2020]688号），属于重大变动需重新报批环评手续。项目变动情况如下：</w:t>
            </w:r>
          </w:p>
          <w:p w14:paraId="1635FC17">
            <w:pPr>
              <w:pStyle w:val="103"/>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本项目重大变动情况</w:t>
            </w:r>
          </w:p>
          <w:tbl>
            <w:tblPr>
              <w:tblStyle w:val="37"/>
              <w:tblW w:w="4998" w:type="pct"/>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6"/>
              <w:gridCol w:w="2914"/>
              <w:gridCol w:w="1923"/>
              <w:gridCol w:w="1865"/>
              <w:gridCol w:w="936"/>
            </w:tblGrid>
            <w:tr w14:paraId="7C830C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5E7D7DE4">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类别</w:t>
                  </w:r>
                </w:p>
              </w:tc>
              <w:tc>
                <w:tcPr>
                  <w:tcW w:w="1713" w:type="pct"/>
                  <w:tcBorders>
                    <w:tl2br w:val="nil"/>
                    <w:tr2bl w:val="nil"/>
                  </w:tcBorders>
                  <w:noWrap w:val="0"/>
                  <w:vAlign w:val="center"/>
                </w:tcPr>
                <w:p w14:paraId="0C8FC26D">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eastAsia="宋体" w:cs="Times New Roman"/>
                      <w:b/>
                      <w:bCs w:val="0"/>
                      <w:color w:val="auto"/>
                      <w:sz w:val="21"/>
                      <w:szCs w:val="21"/>
                      <w:highlight w:val="none"/>
                      <w:u w:val="none" w:color="auto"/>
                      <w:lang w:val="en-US" w:eastAsia="zh-CN"/>
                    </w:rPr>
                    <w:t>重大变动清单</w:t>
                  </w:r>
                </w:p>
              </w:tc>
              <w:tc>
                <w:tcPr>
                  <w:tcW w:w="1130" w:type="pct"/>
                  <w:tcBorders>
                    <w:tl2br w:val="nil"/>
                    <w:tr2bl w:val="nil"/>
                  </w:tcBorders>
                  <w:noWrap w:val="0"/>
                  <w:vAlign w:val="center"/>
                </w:tcPr>
                <w:p w14:paraId="139BAE5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原</w:t>
                  </w:r>
                  <w:r>
                    <w:rPr>
                      <w:rFonts w:hint="default" w:ascii="Times New Roman" w:hAnsi="Times New Roman" w:eastAsia="宋体" w:cs="Times New Roman"/>
                      <w:b/>
                      <w:bCs w:val="0"/>
                      <w:color w:val="auto"/>
                      <w:sz w:val="21"/>
                      <w:szCs w:val="21"/>
                      <w:highlight w:val="none"/>
                      <w:u w:val="none" w:color="auto"/>
                      <w:lang w:val="en-US" w:eastAsia="zh-CN"/>
                    </w:rPr>
                    <w:t>环评</w:t>
                  </w:r>
                  <w:r>
                    <w:rPr>
                      <w:rFonts w:hint="eastAsia" w:cs="Times New Roman"/>
                      <w:b/>
                      <w:bCs w:val="0"/>
                      <w:color w:val="auto"/>
                      <w:sz w:val="21"/>
                      <w:szCs w:val="21"/>
                      <w:highlight w:val="none"/>
                      <w:u w:val="none" w:color="auto"/>
                      <w:lang w:val="en-US" w:eastAsia="zh-CN"/>
                    </w:rPr>
                    <w:t>及批复要求</w:t>
                  </w:r>
                </w:p>
              </w:tc>
              <w:tc>
                <w:tcPr>
                  <w:tcW w:w="1096" w:type="pct"/>
                  <w:tcBorders>
                    <w:tl2br w:val="nil"/>
                    <w:tr2bl w:val="nil"/>
                  </w:tcBorders>
                  <w:noWrap w:val="0"/>
                  <w:vAlign w:val="center"/>
                </w:tcPr>
                <w:p w14:paraId="2C7F7003">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拟</w:t>
                  </w:r>
                  <w:r>
                    <w:rPr>
                      <w:rFonts w:hint="default" w:ascii="Times New Roman" w:hAnsi="Times New Roman" w:eastAsia="宋体" w:cs="Times New Roman"/>
                      <w:b/>
                      <w:bCs w:val="0"/>
                      <w:color w:val="auto"/>
                      <w:sz w:val="21"/>
                      <w:szCs w:val="21"/>
                      <w:highlight w:val="none"/>
                      <w:u w:val="none" w:color="auto"/>
                      <w:lang w:val="en-US" w:eastAsia="zh-CN"/>
                    </w:rPr>
                    <w:t>建设内容</w:t>
                  </w:r>
                </w:p>
              </w:tc>
              <w:tc>
                <w:tcPr>
                  <w:tcW w:w="550" w:type="pct"/>
                  <w:tcBorders>
                    <w:tl2br w:val="nil"/>
                    <w:tr2bl w:val="nil"/>
                  </w:tcBorders>
                  <w:noWrap w:val="0"/>
                  <w:vAlign w:val="center"/>
                </w:tcPr>
                <w:p w14:paraId="6B56CA0E">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变化情况</w:t>
                  </w:r>
                </w:p>
              </w:tc>
            </w:tr>
            <w:tr w14:paraId="19E83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62F0A8F3">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性质</w:t>
                  </w:r>
                </w:p>
              </w:tc>
              <w:tc>
                <w:tcPr>
                  <w:tcW w:w="1713" w:type="pct"/>
                  <w:tcBorders>
                    <w:tl2br w:val="nil"/>
                    <w:tr2bl w:val="nil"/>
                  </w:tcBorders>
                  <w:noWrap w:val="0"/>
                  <w:vAlign w:val="center"/>
                </w:tcPr>
                <w:p w14:paraId="1C024B80">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1.建设项目开发、使用功能发生变化的</w:t>
                  </w:r>
                </w:p>
              </w:tc>
              <w:tc>
                <w:tcPr>
                  <w:tcW w:w="1130" w:type="pct"/>
                  <w:tcBorders>
                    <w:tl2br w:val="nil"/>
                    <w:tr2bl w:val="nil"/>
                  </w:tcBorders>
                  <w:noWrap w:val="0"/>
                  <w:vAlign w:val="center"/>
                </w:tcPr>
                <w:p w14:paraId="7E8C8A4C">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危险化学品仓储，不涉及生产</w:t>
                  </w:r>
                </w:p>
              </w:tc>
              <w:tc>
                <w:tcPr>
                  <w:tcW w:w="1096" w:type="pct"/>
                  <w:tcBorders>
                    <w:tl2br w:val="nil"/>
                    <w:tr2bl w:val="nil"/>
                  </w:tcBorders>
                  <w:noWrap w:val="0"/>
                  <w:vAlign w:val="center"/>
                </w:tcPr>
                <w:p w14:paraId="42E9469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危险化学品仓储，不涉及生产</w:t>
                  </w:r>
                </w:p>
              </w:tc>
              <w:tc>
                <w:tcPr>
                  <w:tcW w:w="550" w:type="pct"/>
                  <w:tcBorders>
                    <w:tl2br w:val="nil"/>
                    <w:tr2bl w:val="nil"/>
                  </w:tcBorders>
                  <w:noWrap w:val="0"/>
                  <w:vAlign w:val="center"/>
                </w:tcPr>
                <w:p w14:paraId="5ACC917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不涉及</w:t>
                  </w:r>
                </w:p>
              </w:tc>
            </w:tr>
            <w:tr w14:paraId="0502EB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restart"/>
                  <w:tcBorders>
                    <w:tl2br w:val="nil"/>
                    <w:tr2bl w:val="nil"/>
                  </w:tcBorders>
                  <w:noWrap w:val="0"/>
                  <w:vAlign w:val="center"/>
                </w:tcPr>
                <w:p w14:paraId="675952EE">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规模</w:t>
                  </w:r>
                </w:p>
              </w:tc>
              <w:tc>
                <w:tcPr>
                  <w:tcW w:w="1713" w:type="pct"/>
                  <w:tcBorders>
                    <w:tl2br w:val="nil"/>
                    <w:tr2bl w:val="nil"/>
                  </w:tcBorders>
                  <w:noWrap w:val="0"/>
                  <w:vAlign w:val="center"/>
                </w:tcPr>
                <w:p w14:paraId="048FF7F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2.生产、处置或储存能力增加30%及以上的</w:t>
                  </w:r>
                </w:p>
              </w:tc>
              <w:tc>
                <w:tcPr>
                  <w:tcW w:w="1130" w:type="pct"/>
                  <w:vMerge w:val="restart"/>
                  <w:tcBorders>
                    <w:tl2br w:val="nil"/>
                    <w:tr2bl w:val="nil"/>
                  </w:tcBorders>
                  <w:noWrap w:val="0"/>
                  <w:vAlign w:val="center"/>
                </w:tcPr>
                <w:p w14:paraId="247E3F6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乙醇仓储，最大储存量为598.16t。其中：储罐区乙醇最大储存量为398.16t；成品仓库为乙醇桶装储存，最大储存量为200t</w:t>
                  </w:r>
                </w:p>
              </w:tc>
              <w:tc>
                <w:tcPr>
                  <w:tcW w:w="1096" w:type="pct"/>
                  <w:vMerge w:val="restart"/>
                  <w:tcBorders>
                    <w:tl2br w:val="nil"/>
                    <w:tr2bl w:val="nil"/>
                  </w:tcBorders>
                  <w:noWrap w:val="0"/>
                  <w:vAlign w:val="center"/>
                </w:tcPr>
                <w:p w14:paraId="0C096EE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甲醇、乙醇、正磷酸仓储。其中：储罐区乙醇最大储存量为398.16t；成品仓库分区桶装储存甲醇、乙醇、正磷酸，最大储存量分别为35t、157t、8t。</w:t>
                  </w:r>
                </w:p>
              </w:tc>
              <w:tc>
                <w:tcPr>
                  <w:tcW w:w="550" w:type="pct"/>
                  <w:vMerge w:val="restart"/>
                  <w:tcBorders>
                    <w:tl2br w:val="nil"/>
                    <w:tr2bl w:val="nil"/>
                  </w:tcBorders>
                  <w:noWrap w:val="0"/>
                  <w:vAlign w:val="center"/>
                </w:tcPr>
                <w:p w14:paraId="7DCEEE6E">
                  <w:pPr>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bCs w:val="0"/>
                      <w:color w:val="auto"/>
                      <w:sz w:val="21"/>
                      <w:szCs w:val="21"/>
                      <w:highlight w:val="none"/>
                      <w:u w:val="none" w:color="auto"/>
                      <w:lang w:val="en-US" w:eastAsia="zh-CN"/>
                    </w:rPr>
                    <w:t>甲醇、正磷酸仓储能力增加30%以上，属于重大变动</w:t>
                  </w:r>
                </w:p>
              </w:tc>
            </w:tr>
            <w:tr w14:paraId="11D9C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5A8C6E8A">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2C5B35C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3.生产、处置或储存能力增大，导致废水第一类污染物排放量增加的</w:t>
                  </w:r>
                </w:p>
              </w:tc>
              <w:tc>
                <w:tcPr>
                  <w:tcW w:w="1130" w:type="pct"/>
                  <w:vMerge w:val="continue"/>
                  <w:tcBorders>
                    <w:tl2br w:val="nil"/>
                    <w:tr2bl w:val="nil"/>
                  </w:tcBorders>
                  <w:noWrap w:val="0"/>
                  <w:vAlign w:val="center"/>
                </w:tcPr>
                <w:p w14:paraId="5EF4EF1B">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096" w:type="pct"/>
                  <w:vMerge w:val="continue"/>
                  <w:tcBorders>
                    <w:tl2br w:val="nil"/>
                    <w:tr2bl w:val="nil"/>
                  </w:tcBorders>
                  <w:noWrap w:val="0"/>
                  <w:vAlign w:val="center"/>
                </w:tcPr>
                <w:p w14:paraId="7AD86BCC">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550" w:type="pct"/>
                  <w:vMerge w:val="continue"/>
                  <w:tcBorders>
                    <w:tl2br w:val="nil"/>
                    <w:tr2bl w:val="nil"/>
                  </w:tcBorders>
                  <w:noWrap w:val="0"/>
                  <w:vAlign w:val="center"/>
                </w:tcPr>
                <w:p w14:paraId="2D5158CE">
                  <w:pPr>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r>
            <w:tr w14:paraId="4C28D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7E7CF04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76BC26ED">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4.位于环境质量不达标区的建设项目生产、处置或储存能力增大，导致相应污染物排放量增加的；位于达标区的建设项目生产、处置或储存能力增大，导致污染物排放量增加10%及以上的</w:t>
                  </w:r>
                </w:p>
              </w:tc>
              <w:tc>
                <w:tcPr>
                  <w:tcW w:w="1130" w:type="pct"/>
                  <w:vMerge w:val="continue"/>
                  <w:tcBorders>
                    <w:tl2br w:val="nil"/>
                    <w:tr2bl w:val="nil"/>
                  </w:tcBorders>
                  <w:noWrap w:val="0"/>
                  <w:vAlign w:val="center"/>
                </w:tcPr>
                <w:p w14:paraId="4DAA501B">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096" w:type="pct"/>
                  <w:vMerge w:val="continue"/>
                  <w:tcBorders>
                    <w:tl2br w:val="nil"/>
                    <w:tr2bl w:val="nil"/>
                  </w:tcBorders>
                  <w:noWrap w:val="0"/>
                  <w:vAlign w:val="center"/>
                </w:tcPr>
                <w:p w14:paraId="4950C7AC">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550" w:type="pct"/>
                  <w:vMerge w:val="continue"/>
                  <w:tcBorders>
                    <w:tl2br w:val="nil"/>
                    <w:tr2bl w:val="nil"/>
                  </w:tcBorders>
                  <w:noWrap w:val="0"/>
                  <w:vAlign w:val="center"/>
                </w:tcPr>
                <w:p w14:paraId="316D36F1">
                  <w:pPr>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r>
            <w:tr w14:paraId="0B26A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0F711002">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地点</w:t>
                  </w:r>
                </w:p>
              </w:tc>
              <w:tc>
                <w:tcPr>
                  <w:tcW w:w="1713" w:type="pct"/>
                  <w:tcBorders>
                    <w:tl2br w:val="nil"/>
                    <w:tr2bl w:val="nil"/>
                  </w:tcBorders>
                  <w:noWrap w:val="0"/>
                  <w:vAlign w:val="center"/>
                </w:tcPr>
                <w:p w14:paraId="5693C72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5.重新选址；在原厂址附近调整（包括总平面布置变化）导致环境防护距离范围变化且新增敏感点的</w:t>
                  </w:r>
                </w:p>
              </w:tc>
              <w:tc>
                <w:tcPr>
                  <w:tcW w:w="1130" w:type="pct"/>
                  <w:tcBorders>
                    <w:tl2br w:val="nil"/>
                    <w:tr2bl w:val="nil"/>
                  </w:tcBorders>
                  <w:noWrap w:val="0"/>
                  <w:vAlign w:val="center"/>
                </w:tcPr>
                <w:p w14:paraId="0F109E0B">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选址：醴陵市左权镇中小企业产业园，占地16728.99m</w:t>
                  </w:r>
                  <w:r>
                    <w:rPr>
                      <w:rFonts w:hint="eastAsia" w:ascii="Times New Roman" w:hAnsi="Times New Roman" w:eastAsia="宋体" w:cs="Times New Roman"/>
                      <w:b w:val="0"/>
                      <w:bCs/>
                      <w:color w:val="auto"/>
                      <w:sz w:val="21"/>
                      <w:szCs w:val="21"/>
                      <w:highlight w:val="none"/>
                      <w:u w:val="none" w:color="auto"/>
                      <w:vertAlign w:val="superscript"/>
                      <w:lang w:val="en-US" w:eastAsia="zh-CN"/>
                    </w:rPr>
                    <w:t>2</w:t>
                  </w:r>
                </w:p>
              </w:tc>
              <w:tc>
                <w:tcPr>
                  <w:tcW w:w="1096" w:type="pct"/>
                  <w:tcBorders>
                    <w:tl2br w:val="nil"/>
                    <w:tr2bl w:val="nil"/>
                  </w:tcBorders>
                  <w:noWrap w:val="0"/>
                  <w:vAlign w:val="center"/>
                </w:tcPr>
                <w:p w14:paraId="278FFC5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选址：醴陵市左权镇中小企业产业园，占地16728.99m</w:t>
                  </w:r>
                  <w:r>
                    <w:rPr>
                      <w:rFonts w:hint="eastAsia" w:ascii="Times New Roman" w:hAnsi="Times New Roman" w:eastAsia="宋体" w:cs="Times New Roman"/>
                      <w:b w:val="0"/>
                      <w:bCs/>
                      <w:color w:val="auto"/>
                      <w:sz w:val="21"/>
                      <w:szCs w:val="21"/>
                      <w:highlight w:val="none"/>
                      <w:u w:val="none" w:color="auto"/>
                      <w:vertAlign w:val="superscript"/>
                      <w:lang w:val="en-US" w:eastAsia="zh-CN"/>
                    </w:rPr>
                    <w:t>2</w:t>
                  </w:r>
                </w:p>
              </w:tc>
              <w:tc>
                <w:tcPr>
                  <w:tcW w:w="550" w:type="pct"/>
                  <w:tcBorders>
                    <w:tl2br w:val="nil"/>
                    <w:tr2bl w:val="nil"/>
                  </w:tcBorders>
                  <w:noWrap w:val="0"/>
                  <w:vAlign w:val="center"/>
                </w:tcPr>
                <w:p w14:paraId="414CD1B9">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选址及平面布局不变</w:t>
                  </w:r>
                </w:p>
              </w:tc>
            </w:tr>
            <w:tr w14:paraId="6A85A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restart"/>
                  <w:tcBorders>
                    <w:tl2br w:val="nil"/>
                    <w:tr2bl w:val="nil"/>
                  </w:tcBorders>
                  <w:noWrap w:val="0"/>
                  <w:vAlign w:val="center"/>
                </w:tcPr>
                <w:p w14:paraId="08C45D8C">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生产工艺</w:t>
                  </w:r>
                </w:p>
              </w:tc>
              <w:tc>
                <w:tcPr>
                  <w:tcW w:w="1713" w:type="pct"/>
                  <w:tcBorders>
                    <w:tl2br w:val="nil"/>
                    <w:tr2bl w:val="nil"/>
                  </w:tcBorders>
                  <w:noWrap w:val="0"/>
                  <w:vAlign w:val="center"/>
                </w:tcPr>
                <w:p w14:paraId="04951C8B">
                  <w:pPr>
                    <w:pStyle w:val="21"/>
                    <w:keepNext w:val="0"/>
                    <w:keepLines w:val="0"/>
                    <w:pageBreakBefore w:val="0"/>
                    <w:widowControl/>
                    <w:numPr>
                      <w:ilvl w:val="0"/>
                      <w:numId w:val="3"/>
                    </w:numPr>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新增产品品种或生产工艺（含主要生产装置、设备及配套设施）、主要原辅材料、燃料变化，导致以下情形之一：</w:t>
                  </w:r>
                </w:p>
                <w:p w14:paraId="0DC920F3">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（1）新</w:t>
                  </w:r>
                  <w:r>
                    <w:rPr>
                      <w:rFonts w:hint="default" w:ascii="Times New Roman" w:hAnsi="Times New Roman" w:eastAsia="宋体" w:cs="Times New Roman"/>
                      <w:color w:val="auto"/>
                      <w:sz w:val="21"/>
                      <w:szCs w:val="21"/>
                      <w:highlight w:val="none"/>
                      <w:lang w:val="en-US" w:eastAsia="zh-CN"/>
                    </w:rPr>
                    <w:t>增排放污染物种类的（毒性、挥发性降低的除外）；</w:t>
                  </w:r>
                </w:p>
                <w:p w14:paraId="03A69EC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(2)位于环境质量不达标区的建设项目相应污染物排放量增加的；</w:t>
                  </w:r>
                </w:p>
                <w:p w14:paraId="7C384C0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(3)废水第一类污染物排放量增加的；</w:t>
                  </w:r>
                </w:p>
                <w:p w14:paraId="3F4B1AC2">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(4)其他污染物排放量增加10%及以上的</w:t>
                  </w:r>
                </w:p>
              </w:tc>
              <w:tc>
                <w:tcPr>
                  <w:tcW w:w="1130" w:type="pct"/>
                  <w:tcBorders>
                    <w:tl2br w:val="nil"/>
                    <w:tr2bl w:val="nil"/>
                  </w:tcBorders>
                  <w:shd w:val="clear" w:color="auto" w:fill="auto"/>
                  <w:noWrap w:val="0"/>
                  <w:vAlign w:val="center"/>
                </w:tcPr>
                <w:p w14:paraId="5FD251A2">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kern w:val="0"/>
                      <w:sz w:val="21"/>
                      <w:szCs w:val="21"/>
                      <w:highlight w:val="none"/>
                      <w:u w:val="none" w:color="auto"/>
                      <w:lang w:val="en-US" w:eastAsia="zh-CN" w:bidi="ar-SA"/>
                    </w:rPr>
                  </w:pPr>
                  <w:r>
                    <w:rPr>
                      <w:rFonts w:hint="eastAsia" w:ascii="Times New Roman" w:hAnsi="Times New Roman" w:eastAsia="宋体" w:cs="Times New Roman"/>
                      <w:b w:val="0"/>
                      <w:bCs/>
                      <w:color w:val="auto"/>
                      <w:sz w:val="21"/>
                      <w:szCs w:val="21"/>
                      <w:highlight w:val="none"/>
                      <w:u w:val="none" w:color="auto"/>
                      <w:lang w:val="en-US" w:eastAsia="zh-CN"/>
                    </w:rPr>
                    <w:t>乙醇仓储，最大储存量为598.16t。其中：储罐区乙醇最大储存量为398.16t；成品仓库为乙醇桶装储存，最大储存量为200t</w:t>
                  </w:r>
                </w:p>
              </w:tc>
              <w:tc>
                <w:tcPr>
                  <w:tcW w:w="1096" w:type="pct"/>
                  <w:tcBorders>
                    <w:tl2br w:val="nil"/>
                    <w:tr2bl w:val="nil"/>
                  </w:tcBorders>
                  <w:shd w:val="clear" w:color="auto" w:fill="auto"/>
                  <w:noWrap w:val="0"/>
                  <w:vAlign w:val="center"/>
                </w:tcPr>
                <w:p w14:paraId="2AFBCFF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kern w:val="0"/>
                      <w:sz w:val="21"/>
                      <w:szCs w:val="21"/>
                      <w:highlight w:val="none"/>
                      <w:u w:val="none" w:color="auto"/>
                      <w:lang w:val="en-US" w:eastAsia="zh-CN" w:bidi="ar-SA"/>
                    </w:rPr>
                  </w:pPr>
                  <w:r>
                    <w:rPr>
                      <w:rFonts w:hint="eastAsia" w:ascii="Times New Roman" w:hAnsi="Times New Roman" w:eastAsia="宋体" w:cs="Times New Roman"/>
                      <w:b w:val="0"/>
                      <w:bCs/>
                      <w:color w:val="auto"/>
                      <w:sz w:val="21"/>
                      <w:szCs w:val="21"/>
                      <w:highlight w:val="none"/>
                      <w:u w:val="none" w:color="auto"/>
                      <w:lang w:val="en-US" w:eastAsia="zh-CN"/>
                    </w:rPr>
                    <w:t>甲醇、乙醇、正磷酸仓储。其中：储罐区乙醇最大储存量为398.16t；成品仓库分区桶装储存甲醇、乙醇、正磷酸，最大储存量分别为35t、157t、8t。</w:t>
                  </w:r>
                </w:p>
              </w:tc>
              <w:tc>
                <w:tcPr>
                  <w:tcW w:w="550" w:type="pct"/>
                  <w:tcBorders>
                    <w:tl2br w:val="nil"/>
                    <w:tr2bl w:val="nil"/>
                  </w:tcBorders>
                  <w:noWrap w:val="0"/>
                  <w:vAlign w:val="center"/>
                </w:tcPr>
                <w:p w14:paraId="3FD53D43">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bCs w:val="0"/>
                      <w:color w:val="auto"/>
                      <w:sz w:val="21"/>
                      <w:szCs w:val="21"/>
                      <w:highlight w:val="none"/>
                      <w:u w:val="none" w:color="auto"/>
                      <w:lang w:val="en-US" w:eastAsia="zh-CN"/>
                    </w:rPr>
                    <w:t>新增甲醇仓储，导致新增排放污染物种类（甲醇），属于重大变动</w:t>
                  </w:r>
                </w:p>
              </w:tc>
            </w:tr>
            <w:tr w14:paraId="47102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550DBF0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2B432D11">
                  <w:pPr>
                    <w:pStyle w:val="21"/>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Chars="0"/>
                    <w:jc w:val="left"/>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7.物料运输、装卸、贮存方式变化，导致大气污染物无组织排放量增加10%及以上的。</w:t>
                  </w:r>
                </w:p>
              </w:tc>
              <w:tc>
                <w:tcPr>
                  <w:tcW w:w="1130" w:type="pct"/>
                  <w:tcBorders>
                    <w:tl2br w:val="nil"/>
                    <w:tr2bl w:val="nil"/>
                  </w:tcBorders>
                  <w:noWrap w:val="0"/>
                  <w:vAlign w:val="center"/>
                </w:tcPr>
                <w:p w14:paraId="28C18E9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乙醇储罐、桶装储存</w:t>
                  </w:r>
                </w:p>
              </w:tc>
              <w:tc>
                <w:tcPr>
                  <w:tcW w:w="1096" w:type="pct"/>
                  <w:tcBorders>
                    <w:tl2br w:val="nil"/>
                    <w:tr2bl w:val="nil"/>
                  </w:tcBorders>
                  <w:noWrap w:val="0"/>
                  <w:vAlign w:val="center"/>
                </w:tcPr>
                <w:p w14:paraId="1E49B781">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乙醇储罐、桶装储存，甲醇、正磷酸桶装储存</w:t>
                  </w:r>
                </w:p>
              </w:tc>
              <w:tc>
                <w:tcPr>
                  <w:tcW w:w="550" w:type="pct"/>
                  <w:tcBorders>
                    <w:tl2br w:val="nil"/>
                    <w:tr2bl w:val="nil"/>
                  </w:tcBorders>
                  <w:noWrap w:val="0"/>
                  <w:vAlign w:val="center"/>
                </w:tcPr>
                <w:p w14:paraId="6BE0F991">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6F1C7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restart"/>
                  <w:tcBorders>
                    <w:tl2br w:val="nil"/>
                    <w:tr2bl w:val="nil"/>
                  </w:tcBorders>
                  <w:noWrap w:val="0"/>
                  <w:vAlign w:val="center"/>
                </w:tcPr>
                <w:p w14:paraId="4F0C571C">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环境保护措施</w:t>
                  </w:r>
                </w:p>
              </w:tc>
              <w:tc>
                <w:tcPr>
                  <w:tcW w:w="1713" w:type="pct"/>
                  <w:tcBorders>
                    <w:tl2br w:val="nil"/>
                    <w:tr2bl w:val="nil"/>
                  </w:tcBorders>
                  <w:noWrap w:val="0"/>
                  <w:vAlign w:val="center"/>
                </w:tcPr>
                <w:p w14:paraId="27FAC4B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8.废气、废水污染防治措施变化，导致第6条中所列情形之一(废气无组织排放改为有组织排放、污染防治措施强化或改进的除外)或大气污染物无组织排放量增加10%及以上的。</w:t>
                  </w:r>
                </w:p>
              </w:tc>
              <w:tc>
                <w:tcPr>
                  <w:tcW w:w="1130" w:type="pct"/>
                  <w:tcBorders>
                    <w:tl2br w:val="nil"/>
                    <w:tr2bl w:val="nil"/>
                  </w:tcBorders>
                  <w:noWrap w:val="0"/>
                  <w:vAlign w:val="center"/>
                </w:tcPr>
                <w:p w14:paraId="6D70988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无生产废水产生，无废气</w:t>
                  </w:r>
                  <w:r>
                    <w:rPr>
                      <w:rFonts w:hint="default" w:ascii="Times New Roman" w:hAnsi="Times New Roman" w:eastAsia="宋体" w:cs="Times New Roman"/>
                      <w:color w:val="auto"/>
                      <w:sz w:val="21"/>
                      <w:szCs w:val="21"/>
                      <w:highlight w:val="none"/>
                    </w:rPr>
                    <w:t>污染防治措施</w:t>
                  </w:r>
                </w:p>
              </w:tc>
              <w:tc>
                <w:tcPr>
                  <w:tcW w:w="1096" w:type="pct"/>
                  <w:tcBorders>
                    <w:tl2br w:val="nil"/>
                    <w:tr2bl w:val="nil"/>
                  </w:tcBorders>
                  <w:noWrap w:val="0"/>
                  <w:vAlign w:val="center"/>
                </w:tcPr>
                <w:p w14:paraId="37CB041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无生产废水产生，无废气</w:t>
                  </w:r>
                  <w:r>
                    <w:rPr>
                      <w:rFonts w:hint="default" w:ascii="Times New Roman" w:hAnsi="Times New Roman" w:eastAsia="宋体" w:cs="Times New Roman"/>
                      <w:color w:val="auto"/>
                      <w:sz w:val="21"/>
                      <w:szCs w:val="21"/>
                      <w:highlight w:val="none"/>
                    </w:rPr>
                    <w:t>污染防治措施</w:t>
                  </w:r>
                </w:p>
              </w:tc>
              <w:tc>
                <w:tcPr>
                  <w:tcW w:w="550" w:type="pct"/>
                  <w:tcBorders>
                    <w:tl2br w:val="nil"/>
                    <w:tr2bl w:val="nil"/>
                  </w:tcBorders>
                  <w:noWrap w:val="0"/>
                  <w:vAlign w:val="center"/>
                </w:tcPr>
                <w:p w14:paraId="27EE0D51">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6B7564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2C50FA2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2CE2A10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9.新增废水直接排放口</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废水由间接排放改为直接排放</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废水直接排放口位置变化，导致不利环境影响加重的。</w:t>
                  </w:r>
                </w:p>
              </w:tc>
              <w:tc>
                <w:tcPr>
                  <w:tcW w:w="1130" w:type="pct"/>
                  <w:tcBorders>
                    <w:tl2br w:val="nil"/>
                    <w:tr2bl w:val="nil"/>
                  </w:tcBorders>
                  <w:noWrap w:val="0"/>
                  <w:vAlign w:val="center"/>
                </w:tcPr>
                <w:p w14:paraId="2747704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无生产废水产生</w:t>
                  </w:r>
                </w:p>
              </w:tc>
              <w:tc>
                <w:tcPr>
                  <w:tcW w:w="1096" w:type="pct"/>
                  <w:tcBorders>
                    <w:tl2br w:val="nil"/>
                    <w:tr2bl w:val="nil"/>
                  </w:tcBorders>
                  <w:noWrap w:val="0"/>
                  <w:vAlign w:val="center"/>
                </w:tcPr>
                <w:p w14:paraId="20A43DCE">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无生产废水产生</w:t>
                  </w:r>
                </w:p>
              </w:tc>
              <w:tc>
                <w:tcPr>
                  <w:tcW w:w="550" w:type="pct"/>
                  <w:tcBorders>
                    <w:tl2br w:val="nil"/>
                    <w:tr2bl w:val="nil"/>
                  </w:tcBorders>
                  <w:noWrap w:val="0"/>
                  <w:vAlign w:val="center"/>
                </w:tcPr>
                <w:p w14:paraId="6B1817F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35C641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499313C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1A5BC8C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10.新增废气主要排放口(废气无组织排放改为有组织排放的除外)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主要排放口排气筒高度降低10%及以上的。</w:t>
                  </w:r>
                </w:p>
              </w:tc>
              <w:tc>
                <w:tcPr>
                  <w:tcW w:w="1130" w:type="pct"/>
                  <w:tcBorders>
                    <w:tl2br w:val="nil"/>
                    <w:tr2bl w:val="nil"/>
                  </w:tcBorders>
                  <w:noWrap w:val="0"/>
                  <w:vAlign w:val="center"/>
                </w:tcPr>
                <w:p w14:paraId="4B6F59BF">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kern w:val="0"/>
                      <w:sz w:val="21"/>
                      <w:szCs w:val="21"/>
                      <w:highlight w:val="none"/>
                      <w:u w:val="none" w:color="auto"/>
                      <w:lang w:val="en-US" w:eastAsia="zh-CN" w:bidi="ar-SA"/>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不涉及废气排放口</w:t>
                  </w:r>
                </w:p>
              </w:tc>
              <w:tc>
                <w:tcPr>
                  <w:tcW w:w="1096" w:type="pct"/>
                  <w:tcBorders>
                    <w:tl2br w:val="nil"/>
                    <w:tr2bl w:val="nil"/>
                  </w:tcBorders>
                  <w:noWrap w:val="0"/>
                  <w:vAlign w:val="center"/>
                </w:tcPr>
                <w:p w14:paraId="20D65050">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kern w:val="0"/>
                      <w:sz w:val="21"/>
                      <w:szCs w:val="21"/>
                      <w:highlight w:val="none"/>
                      <w:u w:val="none" w:color="auto"/>
                      <w:lang w:val="en-US" w:eastAsia="zh-CN" w:bidi="ar-SA"/>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不涉及废气排放口</w:t>
                  </w:r>
                </w:p>
              </w:tc>
              <w:tc>
                <w:tcPr>
                  <w:tcW w:w="550" w:type="pct"/>
                  <w:tcBorders>
                    <w:tl2br w:val="nil"/>
                    <w:tr2bl w:val="nil"/>
                  </w:tcBorders>
                  <w:noWrap w:val="0"/>
                  <w:vAlign w:val="center"/>
                </w:tcPr>
                <w:p w14:paraId="2247DB5E">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2AA37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23FBAD43">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75535F6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11.噪声、土壤或地下水污染防治措施变化，导致不利环境影响加重的</w:t>
                  </w:r>
                  <w:r>
                    <w:rPr>
                      <w:rFonts w:hint="default" w:ascii="Times New Roman" w:hAnsi="Times New Roman" w:eastAsia="宋体" w:cs="Times New Roman"/>
                      <w:color w:val="auto"/>
                      <w:sz w:val="21"/>
                      <w:szCs w:val="21"/>
                      <w:highlight w:val="none"/>
                      <w:lang w:eastAsia="zh-CN"/>
                    </w:rPr>
                    <w:t>。</w:t>
                  </w:r>
                </w:p>
              </w:tc>
              <w:tc>
                <w:tcPr>
                  <w:tcW w:w="1130" w:type="pct"/>
                  <w:tcBorders>
                    <w:tl2br w:val="nil"/>
                    <w:tr2bl w:val="nil"/>
                  </w:tcBorders>
                  <w:noWrap w:val="0"/>
                  <w:vAlign w:val="center"/>
                </w:tcPr>
                <w:p w14:paraId="34B9778A">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分区防渗</w:t>
                  </w:r>
                </w:p>
              </w:tc>
              <w:tc>
                <w:tcPr>
                  <w:tcW w:w="1096" w:type="pct"/>
                  <w:tcBorders>
                    <w:tl2br w:val="nil"/>
                    <w:tr2bl w:val="nil"/>
                  </w:tcBorders>
                  <w:noWrap w:val="0"/>
                  <w:vAlign w:val="center"/>
                </w:tcPr>
                <w:p w14:paraId="41A486C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分区防渗</w:t>
                  </w:r>
                </w:p>
              </w:tc>
              <w:tc>
                <w:tcPr>
                  <w:tcW w:w="550" w:type="pct"/>
                  <w:tcBorders>
                    <w:tl2br w:val="nil"/>
                    <w:tr2bl w:val="nil"/>
                  </w:tcBorders>
                  <w:noWrap w:val="0"/>
                  <w:vAlign w:val="center"/>
                </w:tcPr>
                <w:p w14:paraId="0AA484E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13C66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3B195911">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34CA0DA7">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12.固体废物利用处置方式由委托外单位利用处置改为自行利用处置的(自行利用处置设施单独开展环境影响评价的除外)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固体废物自行处置方式变化，导致不利环境影响加重的。</w:t>
                  </w:r>
                </w:p>
              </w:tc>
              <w:tc>
                <w:tcPr>
                  <w:tcW w:w="1130" w:type="pct"/>
                  <w:tcBorders>
                    <w:tl2br w:val="nil"/>
                    <w:tr2bl w:val="nil"/>
                  </w:tcBorders>
                  <w:noWrap w:val="0"/>
                  <w:vAlign w:val="center"/>
                </w:tcPr>
                <w:p w14:paraId="39018CC9">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不涉及生产，无生产固废</w:t>
                  </w:r>
                </w:p>
              </w:tc>
              <w:tc>
                <w:tcPr>
                  <w:tcW w:w="1096" w:type="pct"/>
                  <w:tcBorders>
                    <w:tl2br w:val="nil"/>
                    <w:tr2bl w:val="nil"/>
                  </w:tcBorders>
                  <w:noWrap w:val="0"/>
                  <w:vAlign w:val="center"/>
                </w:tcPr>
                <w:p w14:paraId="189193B5">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b w:val="0"/>
                      <w:bCs/>
                      <w:color w:val="auto"/>
                      <w:sz w:val="21"/>
                      <w:szCs w:val="21"/>
                      <w:highlight w:val="none"/>
                      <w:u w:val="none" w:color="auto"/>
                      <w:lang w:val="en-US" w:eastAsia="zh-CN"/>
                    </w:rPr>
                    <w:t>仓储项目，</w:t>
                  </w:r>
                  <w:r>
                    <w:rPr>
                      <w:rFonts w:hint="eastAsia" w:ascii="Times New Roman" w:hAnsi="Times New Roman" w:eastAsia="宋体" w:cs="Times New Roman"/>
                      <w:b w:val="0"/>
                      <w:bCs/>
                      <w:color w:val="auto"/>
                      <w:sz w:val="21"/>
                      <w:szCs w:val="21"/>
                      <w:highlight w:val="none"/>
                      <w:u w:val="none" w:color="auto"/>
                      <w:lang w:val="en-US" w:eastAsia="zh-CN"/>
                    </w:rPr>
                    <w:t>不涉及生产，无生产固废</w:t>
                  </w:r>
                </w:p>
              </w:tc>
              <w:tc>
                <w:tcPr>
                  <w:tcW w:w="550" w:type="pct"/>
                  <w:tcBorders>
                    <w:tl2br w:val="nil"/>
                    <w:tr2bl w:val="nil"/>
                  </w:tcBorders>
                  <w:noWrap w:val="0"/>
                  <w:vAlign w:val="center"/>
                </w:tcPr>
                <w:p w14:paraId="101EB844">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r w14:paraId="6D4BA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9" w:type="pct"/>
                  <w:vMerge w:val="continue"/>
                  <w:tcBorders>
                    <w:tl2br w:val="nil"/>
                    <w:tr2bl w:val="nil"/>
                  </w:tcBorders>
                  <w:noWrap w:val="0"/>
                  <w:vAlign w:val="center"/>
                </w:tcPr>
                <w:p w14:paraId="6AF2B678">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p>
              </w:tc>
              <w:tc>
                <w:tcPr>
                  <w:tcW w:w="1713" w:type="pct"/>
                  <w:tcBorders>
                    <w:tl2br w:val="nil"/>
                    <w:tr2bl w:val="nil"/>
                  </w:tcBorders>
                  <w:noWrap w:val="0"/>
                  <w:vAlign w:val="center"/>
                </w:tcPr>
                <w:p w14:paraId="7769C1A2">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left"/>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rPr>
                    <w:t>13.事故废水暂存能力或拦截设施变化，导致环境风险防范能力弱化或降低的</w:t>
                  </w:r>
                </w:p>
              </w:tc>
              <w:tc>
                <w:tcPr>
                  <w:tcW w:w="1130" w:type="pct"/>
                  <w:tcBorders>
                    <w:tl2br w:val="nil"/>
                    <w:tr2bl w:val="nil"/>
                  </w:tcBorders>
                  <w:noWrap w:val="0"/>
                  <w:vAlign w:val="center"/>
                </w:tcPr>
                <w:p w14:paraId="0E8FFC4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1个560m</w:t>
                  </w:r>
                  <w:r>
                    <w:rPr>
                      <w:rFonts w:hint="eastAsia" w:ascii="Times New Roman" w:hAnsi="Times New Roman" w:eastAsia="宋体" w:cs="Times New Roman"/>
                      <w:b w:val="0"/>
                      <w:bCs/>
                      <w:color w:val="auto"/>
                      <w:sz w:val="21"/>
                      <w:szCs w:val="21"/>
                      <w:highlight w:val="none"/>
                      <w:u w:val="none" w:color="auto"/>
                      <w:vertAlign w:val="superscript"/>
                      <w:lang w:val="en-US" w:eastAsia="zh-CN"/>
                    </w:rPr>
                    <w:t>3</w:t>
                  </w:r>
                  <w:r>
                    <w:rPr>
                      <w:rFonts w:hint="eastAsia" w:ascii="Times New Roman" w:hAnsi="Times New Roman" w:eastAsia="宋体" w:cs="Times New Roman"/>
                      <w:b w:val="0"/>
                      <w:bCs/>
                      <w:color w:val="auto"/>
                      <w:sz w:val="21"/>
                      <w:szCs w:val="21"/>
                      <w:highlight w:val="none"/>
                      <w:u w:val="none" w:color="auto"/>
                      <w:lang w:val="en-US" w:eastAsia="zh-CN"/>
                    </w:rPr>
                    <w:t>消防水池、1个300m</w:t>
                  </w:r>
                  <w:r>
                    <w:rPr>
                      <w:rFonts w:hint="eastAsia" w:ascii="Times New Roman" w:hAnsi="Times New Roman" w:eastAsia="宋体" w:cs="Times New Roman"/>
                      <w:b w:val="0"/>
                      <w:bCs/>
                      <w:color w:val="auto"/>
                      <w:sz w:val="21"/>
                      <w:szCs w:val="21"/>
                      <w:highlight w:val="none"/>
                      <w:u w:val="none" w:color="auto"/>
                      <w:vertAlign w:val="superscript"/>
                      <w:lang w:val="en-US" w:eastAsia="zh-CN"/>
                    </w:rPr>
                    <w:t>3</w:t>
                  </w:r>
                  <w:r>
                    <w:rPr>
                      <w:rFonts w:hint="eastAsia" w:ascii="Times New Roman" w:hAnsi="Times New Roman" w:eastAsia="宋体" w:cs="Times New Roman"/>
                      <w:b w:val="0"/>
                      <w:bCs/>
                      <w:color w:val="auto"/>
                      <w:sz w:val="21"/>
                      <w:szCs w:val="21"/>
                      <w:highlight w:val="none"/>
                      <w:u w:val="none" w:color="auto"/>
                      <w:lang w:val="en-US" w:eastAsia="zh-CN"/>
                    </w:rPr>
                    <w:t>事故应急池</w:t>
                  </w:r>
                </w:p>
              </w:tc>
              <w:tc>
                <w:tcPr>
                  <w:tcW w:w="1096" w:type="pct"/>
                  <w:tcBorders>
                    <w:tl2br w:val="nil"/>
                    <w:tr2bl w:val="nil"/>
                  </w:tcBorders>
                  <w:noWrap w:val="0"/>
                  <w:vAlign w:val="center"/>
                </w:tcPr>
                <w:p w14:paraId="150D6CB6">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1个560m</w:t>
                  </w:r>
                  <w:r>
                    <w:rPr>
                      <w:rFonts w:hint="eastAsia" w:ascii="Times New Roman" w:hAnsi="Times New Roman" w:eastAsia="宋体" w:cs="Times New Roman"/>
                      <w:b w:val="0"/>
                      <w:bCs/>
                      <w:color w:val="auto"/>
                      <w:sz w:val="21"/>
                      <w:szCs w:val="21"/>
                      <w:highlight w:val="none"/>
                      <w:u w:val="none" w:color="auto"/>
                      <w:vertAlign w:val="superscript"/>
                      <w:lang w:val="en-US" w:eastAsia="zh-CN"/>
                    </w:rPr>
                    <w:t>3</w:t>
                  </w:r>
                  <w:r>
                    <w:rPr>
                      <w:rFonts w:hint="eastAsia" w:ascii="Times New Roman" w:hAnsi="Times New Roman" w:eastAsia="宋体" w:cs="Times New Roman"/>
                      <w:b w:val="0"/>
                      <w:bCs/>
                      <w:color w:val="auto"/>
                      <w:sz w:val="21"/>
                      <w:szCs w:val="21"/>
                      <w:highlight w:val="none"/>
                      <w:u w:val="none" w:color="auto"/>
                      <w:lang w:val="en-US" w:eastAsia="zh-CN"/>
                    </w:rPr>
                    <w:t>消防水池、1个300m</w:t>
                  </w:r>
                  <w:r>
                    <w:rPr>
                      <w:rFonts w:hint="eastAsia" w:ascii="Times New Roman" w:hAnsi="Times New Roman" w:eastAsia="宋体" w:cs="Times New Roman"/>
                      <w:b w:val="0"/>
                      <w:bCs/>
                      <w:color w:val="auto"/>
                      <w:sz w:val="21"/>
                      <w:szCs w:val="21"/>
                      <w:highlight w:val="none"/>
                      <w:u w:val="none" w:color="auto"/>
                      <w:vertAlign w:val="superscript"/>
                      <w:lang w:val="en-US" w:eastAsia="zh-CN"/>
                    </w:rPr>
                    <w:t>3</w:t>
                  </w:r>
                  <w:r>
                    <w:rPr>
                      <w:rFonts w:hint="eastAsia" w:ascii="Times New Roman" w:hAnsi="Times New Roman" w:eastAsia="宋体" w:cs="Times New Roman"/>
                      <w:b w:val="0"/>
                      <w:bCs/>
                      <w:color w:val="auto"/>
                      <w:sz w:val="21"/>
                      <w:szCs w:val="21"/>
                      <w:highlight w:val="none"/>
                      <w:u w:val="none" w:color="auto"/>
                      <w:lang w:val="en-US" w:eastAsia="zh-CN"/>
                    </w:rPr>
                    <w:t>事故应急池</w:t>
                  </w:r>
                </w:p>
              </w:tc>
              <w:tc>
                <w:tcPr>
                  <w:tcW w:w="550" w:type="pct"/>
                  <w:tcBorders>
                    <w:tl2br w:val="nil"/>
                    <w:tr2bl w:val="nil"/>
                  </w:tcBorders>
                  <w:noWrap w:val="0"/>
                  <w:vAlign w:val="center"/>
                </w:tcPr>
                <w:p w14:paraId="7C78F072">
                  <w:pPr>
                    <w:pStyle w:val="21"/>
                    <w:keepNext w:val="0"/>
                    <w:keepLines w:val="0"/>
                    <w:pageBreakBefore w:val="0"/>
                    <w:widowControl/>
                    <w:kinsoku/>
                    <w:wordWrap/>
                    <w:overflowPunct/>
                    <w:topLinePunct w:val="0"/>
                    <w:autoSpaceDE/>
                    <w:autoSpaceDN/>
                    <w:bidi w:val="0"/>
                    <w:adjustRightInd/>
                    <w:snapToGrid/>
                    <w:spacing w:after="0" w:line="288" w:lineRule="auto"/>
                    <w:ind w:left="0" w:leftChars="0" w:firstLine="0" w:firstLineChars="0"/>
                    <w:jc w:val="center"/>
                    <w:textAlignment w:val="baseline"/>
                    <w:rPr>
                      <w:rFonts w:hint="default" w:ascii="Times New Roman" w:hAnsi="Times New Roman" w:eastAsia="宋体" w:cs="Times New Roman"/>
                      <w:b w:val="0"/>
                      <w:bCs/>
                      <w:color w:val="auto"/>
                      <w:sz w:val="21"/>
                      <w:szCs w:val="21"/>
                      <w:highlight w:val="none"/>
                      <w:u w:val="none" w:color="auto"/>
                      <w:lang w:val="en-US" w:eastAsia="zh-CN"/>
                    </w:rPr>
                  </w:pPr>
                  <w:r>
                    <w:rPr>
                      <w:rFonts w:hint="eastAsia" w:ascii="Times New Roman" w:hAnsi="Times New Roman" w:eastAsia="宋体" w:cs="Times New Roman"/>
                      <w:b w:val="0"/>
                      <w:bCs/>
                      <w:color w:val="auto"/>
                      <w:sz w:val="21"/>
                      <w:szCs w:val="21"/>
                      <w:highlight w:val="none"/>
                      <w:u w:val="none" w:color="auto"/>
                      <w:lang w:val="en-US" w:eastAsia="zh-CN"/>
                    </w:rPr>
                    <w:t>不属于</w:t>
                  </w:r>
                </w:p>
              </w:tc>
            </w:tr>
          </w:tbl>
          <w:p w14:paraId="02970C26">
            <w:pPr>
              <w:pStyle w:val="8"/>
              <w:rPr>
                <w:color w:val="auto"/>
                <w:highlight w:val="none"/>
              </w:rPr>
            </w:pPr>
            <w:r>
              <w:rPr>
                <w:color w:val="auto"/>
                <w:highlight w:val="none"/>
              </w:rPr>
              <w:t>项目建设内容及规模</w:t>
            </w:r>
          </w:p>
          <w:p w14:paraId="04196F78">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项目总占地面积16728.99m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。主要建设内容为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乙醇储罐区(单个容积80m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储罐6个、20m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储罐4个)、成品仓库(桶装储存，乙醇最大储存量为200t)、办公楼，配套给排水、供电等公用工程和废水、废气、噪声、固废处理等环保工程</w:t>
            </w:r>
          </w:p>
          <w:p w14:paraId="19452F13">
            <w:pPr>
              <w:pStyle w:val="103"/>
              <w:rPr>
                <w:color w:val="auto"/>
                <w:highlight w:val="none"/>
              </w:rPr>
            </w:pPr>
            <w:r>
              <w:rPr>
                <w:color w:val="auto"/>
                <w:highlight w:val="none"/>
              </w:rPr>
              <w:t>项目具体建设内容及规模</w:t>
            </w:r>
          </w:p>
          <w:tbl>
            <w:tblPr>
              <w:tblStyle w:val="37"/>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92"/>
              <w:gridCol w:w="1484"/>
              <w:gridCol w:w="2645"/>
              <w:gridCol w:w="2925"/>
              <w:gridCol w:w="668"/>
            </w:tblGrid>
            <w:tr w14:paraId="470EBDE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5" w:type="pct"/>
                  <w:vMerge w:val="restart"/>
                  <w:vAlign w:val="center"/>
                </w:tcPr>
                <w:p w14:paraId="0E2BB03E">
                  <w:pPr>
                    <w:pStyle w:val="90"/>
                    <w:rPr>
                      <w:rFonts w:hint="default" w:ascii="Times New Roman" w:hAnsi="Times New Roman" w:cs="Times New Roman"/>
                      <w:b/>
                      <w:color w:val="auto"/>
                      <w:highlight w:val="none"/>
                    </w:rPr>
                  </w:pPr>
                  <w:r>
                    <w:rPr>
                      <w:rFonts w:hint="default" w:ascii="Times New Roman" w:hAnsi="Times New Roman" w:cs="Times New Roman"/>
                      <w:b/>
                      <w:color w:val="auto"/>
                      <w:highlight w:val="none"/>
                    </w:rPr>
                    <w:t>工程</w:t>
                  </w:r>
                </w:p>
              </w:tc>
              <w:tc>
                <w:tcPr>
                  <w:tcW w:w="871" w:type="pct"/>
                  <w:vMerge w:val="restart"/>
                  <w:vAlign w:val="center"/>
                </w:tcPr>
                <w:p w14:paraId="3D14E0D0">
                  <w:pPr>
                    <w:pStyle w:val="90"/>
                    <w:wordWrap w:val="0"/>
                    <w:rPr>
                      <w:rFonts w:hint="default" w:ascii="Times New Roman" w:hAnsi="Times New Roman" w:cs="Times New Roman"/>
                      <w:b/>
                      <w:color w:val="auto"/>
                      <w:highlight w:val="none"/>
                    </w:rPr>
                  </w:pPr>
                  <w:r>
                    <w:rPr>
                      <w:rFonts w:hint="default" w:ascii="Times New Roman" w:hAnsi="Times New Roman" w:cs="Times New Roman"/>
                      <w:b/>
                      <w:color w:val="auto"/>
                      <w:highlight w:val="none"/>
                    </w:rPr>
                    <w:t>项目名称</w:t>
                  </w:r>
                </w:p>
              </w:tc>
              <w:tc>
                <w:tcPr>
                  <w:tcW w:w="3270" w:type="pct"/>
                  <w:gridSpan w:val="2"/>
                  <w:vAlign w:val="center"/>
                </w:tcPr>
                <w:p w14:paraId="569E0E61">
                  <w:pPr>
                    <w:pStyle w:val="90"/>
                    <w:wordWrap w:val="0"/>
                    <w:rPr>
                      <w:rFonts w:hint="default" w:ascii="Times New Roman" w:hAnsi="Times New Roman" w:cs="Times New Roman"/>
                      <w:b/>
                      <w:color w:val="auto"/>
                      <w:highlight w:val="none"/>
                    </w:rPr>
                  </w:pPr>
                  <w:r>
                    <w:rPr>
                      <w:rFonts w:hint="default" w:ascii="Times New Roman" w:hAnsi="Times New Roman" w:cs="Times New Roman"/>
                      <w:b/>
                      <w:color w:val="auto"/>
                      <w:highlight w:val="none"/>
                    </w:rPr>
                    <w:t>工程内容与规模</w:t>
                  </w:r>
                </w:p>
              </w:tc>
              <w:tc>
                <w:tcPr>
                  <w:tcW w:w="392" w:type="pct"/>
                  <w:vMerge w:val="restart"/>
                  <w:vAlign w:val="center"/>
                </w:tcPr>
                <w:p w14:paraId="00909E1F">
                  <w:pPr>
                    <w:pStyle w:val="90"/>
                    <w:wordWrap w:val="0"/>
                    <w:rPr>
                      <w:rFonts w:hint="default" w:ascii="Times New Roman" w:hAnsi="Times New Roman" w:cs="Times New Roman"/>
                      <w:b/>
                      <w:color w:val="auto"/>
                      <w:highlight w:val="none"/>
                    </w:rPr>
                  </w:pPr>
                  <w:r>
                    <w:rPr>
                      <w:rFonts w:hint="default" w:ascii="Times New Roman" w:hAnsi="Times New Roman" w:cs="Times New Roman"/>
                      <w:b/>
                      <w:color w:val="auto"/>
                      <w:highlight w:val="none"/>
                    </w:rPr>
                    <w:t>备注</w:t>
                  </w:r>
                </w:p>
              </w:tc>
            </w:tr>
            <w:tr w14:paraId="55E6F43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5" w:type="pct"/>
                  <w:vMerge w:val="continue"/>
                  <w:vAlign w:val="center"/>
                </w:tcPr>
                <w:p w14:paraId="2117A878">
                  <w:pPr>
                    <w:pStyle w:val="90"/>
                    <w:rPr>
                      <w:rFonts w:hint="default" w:ascii="Times New Roman" w:hAnsi="Times New Roman" w:cs="Times New Roman"/>
                      <w:b/>
                      <w:color w:val="auto"/>
                      <w:highlight w:val="none"/>
                    </w:rPr>
                  </w:pPr>
                </w:p>
              </w:tc>
              <w:tc>
                <w:tcPr>
                  <w:tcW w:w="871" w:type="pct"/>
                  <w:vMerge w:val="continue"/>
                  <w:vAlign w:val="center"/>
                </w:tcPr>
                <w:p w14:paraId="0DDA098C">
                  <w:pPr>
                    <w:pStyle w:val="90"/>
                    <w:wordWrap w:val="0"/>
                    <w:rPr>
                      <w:rFonts w:hint="default" w:ascii="Times New Roman" w:hAnsi="Times New Roman" w:cs="Times New Roman"/>
                      <w:b/>
                      <w:color w:val="auto"/>
                      <w:highlight w:val="none"/>
                    </w:rPr>
                  </w:pPr>
                </w:p>
              </w:tc>
              <w:tc>
                <w:tcPr>
                  <w:tcW w:w="1553" w:type="pct"/>
                  <w:vAlign w:val="center"/>
                </w:tcPr>
                <w:p w14:paraId="63410C0D">
                  <w:pPr>
                    <w:pStyle w:val="90"/>
                    <w:wordWrap w:val="0"/>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变动前</w:t>
                  </w:r>
                </w:p>
              </w:tc>
              <w:tc>
                <w:tcPr>
                  <w:tcW w:w="1716" w:type="pct"/>
                  <w:vAlign w:val="center"/>
                </w:tcPr>
                <w:p w14:paraId="3283CAB6">
                  <w:pPr>
                    <w:pStyle w:val="90"/>
                    <w:wordWrap w:val="0"/>
                    <w:rPr>
                      <w:rFonts w:hint="default"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lang w:val="en-US" w:eastAsia="zh-CN"/>
                    </w:rPr>
                    <w:t>变动后</w:t>
                  </w:r>
                </w:p>
              </w:tc>
              <w:tc>
                <w:tcPr>
                  <w:tcW w:w="392" w:type="pct"/>
                  <w:vMerge w:val="continue"/>
                  <w:vAlign w:val="center"/>
                </w:tcPr>
                <w:p w14:paraId="56FC08D9">
                  <w:pPr>
                    <w:pStyle w:val="90"/>
                    <w:wordWrap w:val="0"/>
                    <w:rPr>
                      <w:rFonts w:hint="default" w:ascii="Times New Roman" w:hAnsi="Times New Roman" w:cs="Times New Roman"/>
                      <w:b/>
                      <w:color w:val="auto"/>
                      <w:highlight w:val="none"/>
                    </w:rPr>
                  </w:pPr>
                </w:p>
              </w:tc>
            </w:tr>
            <w:tr w14:paraId="4561091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restart"/>
                  <w:vAlign w:val="center"/>
                </w:tcPr>
                <w:p w14:paraId="1B988BC2">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主体</w:t>
                  </w:r>
                </w:p>
                <w:p w14:paraId="463656EF">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工程</w:t>
                  </w:r>
                </w:p>
                <w:p w14:paraId="2DB1F747">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tc>
              <w:tc>
                <w:tcPr>
                  <w:tcW w:w="871" w:type="pct"/>
                  <w:vAlign w:val="center"/>
                </w:tcPr>
                <w:p w14:paraId="1F681A37">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乙醇储罐区</w:t>
                  </w:r>
                </w:p>
              </w:tc>
              <w:tc>
                <w:tcPr>
                  <w:tcW w:w="1553" w:type="pct"/>
                  <w:vAlign w:val="center"/>
                </w:tcPr>
                <w:p w14:paraId="4563F88C">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6个80m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的卧式储罐，4个20m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的卧式储罐；</w:t>
                  </w:r>
                </w:p>
                <w:p w14:paraId="77AAAE75">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均采用地上罐，储罐区设置四面敞开式厂棚。</w:t>
                  </w:r>
                </w:p>
              </w:tc>
              <w:tc>
                <w:tcPr>
                  <w:tcW w:w="1716" w:type="pct"/>
                  <w:shd w:val="clear" w:color="auto" w:fill="auto"/>
                  <w:vAlign w:val="center"/>
                </w:tcPr>
                <w:p w14:paraId="3B5DE366">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6个80m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的卧式储罐，4个20m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的卧式储罐；</w:t>
                  </w:r>
                </w:p>
                <w:p w14:paraId="596ED115">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均采用地上罐，储罐区设置四面敞开式厂棚。</w:t>
                  </w:r>
                </w:p>
              </w:tc>
              <w:tc>
                <w:tcPr>
                  <w:tcW w:w="392" w:type="pct"/>
                  <w:vAlign w:val="center"/>
                </w:tcPr>
                <w:p w14:paraId="0AF88D4C">
                  <w:pPr>
                    <w:pStyle w:val="90"/>
                    <w:wordWrap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已建成</w:t>
                  </w:r>
                </w:p>
              </w:tc>
            </w:tr>
            <w:tr w14:paraId="35098FD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36A688BA">
                  <w:pPr>
                    <w:pStyle w:val="90"/>
                    <w:wordWrap w:val="0"/>
                    <w:rPr>
                      <w:rFonts w:hint="default" w:ascii="Times New Roman" w:hAnsi="Times New Roman" w:cs="Times New Roman"/>
                      <w:color w:val="auto"/>
                      <w:highlight w:val="none"/>
                    </w:rPr>
                  </w:pPr>
                </w:p>
              </w:tc>
              <w:tc>
                <w:tcPr>
                  <w:tcW w:w="871" w:type="pct"/>
                  <w:vAlign w:val="center"/>
                </w:tcPr>
                <w:p w14:paraId="3B743EEE">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成品仓库</w:t>
                  </w:r>
                </w:p>
                <w:p w14:paraId="2DD82B7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（灌桶车间）</w:t>
                  </w:r>
                </w:p>
              </w:tc>
              <w:tc>
                <w:tcPr>
                  <w:tcW w:w="1553" w:type="pct"/>
                  <w:vAlign w:val="center"/>
                </w:tcPr>
                <w:p w14:paraId="5907B97C">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占地面积约为</w:t>
                  </w:r>
                  <w:r>
                    <w:rPr>
                      <w:color w:val="auto"/>
                      <w:highlight w:val="none"/>
                    </w:rPr>
                    <w:t>326.4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，单层甲类仓库；</w:t>
                  </w:r>
                </w:p>
                <w:p w14:paraId="1863BAAB">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酒精最大储存量为200t。</w:t>
                  </w:r>
                </w:p>
              </w:tc>
              <w:tc>
                <w:tcPr>
                  <w:tcW w:w="1716" w:type="pct"/>
                  <w:vAlign w:val="center"/>
                </w:tcPr>
                <w:p w14:paraId="751B4838">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占地面积约为</w:t>
                  </w:r>
                  <w:r>
                    <w:rPr>
                      <w:color w:val="auto"/>
                      <w:highlight w:val="none"/>
                    </w:rPr>
                    <w:t>326.4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，单层甲类仓库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总储存量为200t；</w:t>
                  </w:r>
                </w:p>
                <w:p w14:paraId="76E77EC5">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分为2个防火分区，中间以防火墙隔开</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北侧分区储存正磷酸，最大储存量为8t；南侧分区储存甲醇和乙醇（乙醇</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甲醇</w:t>
                  </w:r>
                  <w:r>
                    <w:rPr>
                      <w:rFonts w:hint="default" w:ascii="Times New Roman" w:hAnsi="Times New Roman" w:cs="Times New Roman"/>
                      <w:color w:val="auto"/>
                      <w:highlight w:val="none"/>
                    </w:rPr>
                    <w:t>最大储存量 157t、35t）。</w:t>
                  </w:r>
                </w:p>
              </w:tc>
              <w:tc>
                <w:tcPr>
                  <w:tcW w:w="392" w:type="pct"/>
                  <w:vAlign w:val="center"/>
                </w:tcPr>
                <w:p w14:paraId="5C629D2C">
                  <w:pPr>
                    <w:pStyle w:val="90"/>
                    <w:wordWrap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变动内容，已建成</w:t>
                  </w:r>
                </w:p>
              </w:tc>
            </w:tr>
            <w:tr w14:paraId="08CD04A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4AE104AD">
                  <w:pPr>
                    <w:pStyle w:val="90"/>
                    <w:wordWrap w:val="0"/>
                    <w:rPr>
                      <w:rFonts w:hint="default" w:ascii="Times New Roman" w:hAnsi="Times New Roman" w:cs="Times New Roman"/>
                      <w:color w:val="auto"/>
                      <w:highlight w:val="none"/>
                    </w:rPr>
                  </w:pPr>
                </w:p>
              </w:tc>
              <w:tc>
                <w:tcPr>
                  <w:tcW w:w="871" w:type="pct"/>
                  <w:vAlign w:val="center"/>
                </w:tcPr>
                <w:p w14:paraId="357D303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事故池</w:t>
                  </w:r>
                </w:p>
              </w:tc>
              <w:tc>
                <w:tcPr>
                  <w:tcW w:w="1553" w:type="pct"/>
                  <w:vAlign w:val="center"/>
                </w:tcPr>
                <w:p w14:paraId="1EAED5B8">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占地面积为75m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，容积300m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；地下式。</w:t>
                  </w:r>
                </w:p>
              </w:tc>
              <w:tc>
                <w:tcPr>
                  <w:tcW w:w="1716" w:type="pct"/>
                  <w:shd w:val="clear" w:color="auto" w:fill="auto"/>
                  <w:vAlign w:val="center"/>
                </w:tcPr>
                <w:p w14:paraId="274D82E1">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占地面积为75m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，容积300m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；地下式。</w:t>
                  </w:r>
                </w:p>
              </w:tc>
              <w:tc>
                <w:tcPr>
                  <w:tcW w:w="392" w:type="pct"/>
                  <w:vAlign w:val="center"/>
                </w:tcPr>
                <w:p w14:paraId="477D525C">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已建成</w:t>
                  </w:r>
                </w:p>
              </w:tc>
            </w:tr>
            <w:tr w14:paraId="490EE5B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09326510">
                  <w:pPr>
                    <w:pStyle w:val="90"/>
                    <w:wordWrap w:val="0"/>
                    <w:rPr>
                      <w:rFonts w:hint="default" w:ascii="Times New Roman" w:hAnsi="Times New Roman" w:cs="Times New Roman"/>
                      <w:color w:val="auto"/>
                      <w:highlight w:val="none"/>
                    </w:rPr>
                  </w:pPr>
                </w:p>
              </w:tc>
              <w:tc>
                <w:tcPr>
                  <w:tcW w:w="871" w:type="pct"/>
                  <w:vAlign w:val="center"/>
                </w:tcPr>
                <w:p w14:paraId="6D5BC0FF">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消防水池</w:t>
                  </w:r>
                </w:p>
              </w:tc>
              <w:tc>
                <w:tcPr>
                  <w:tcW w:w="1553" w:type="pct"/>
                  <w:vAlign w:val="center"/>
                </w:tcPr>
                <w:p w14:paraId="7407DA97">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容积560m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，主要用于事故状态下乙醇储罐等设施降温。</w:t>
                  </w:r>
                </w:p>
              </w:tc>
              <w:tc>
                <w:tcPr>
                  <w:tcW w:w="1716" w:type="pct"/>
                  <w:shd w:val="clear" w:color="auto" w:fill="auto"/>
                  <w:vAlign w:val="center"/>
                </w:tcPr>
                <w:p w14:paraId="57E1D51F">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容积560m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，主要用于事故状态下乙醇储罐等设施降温。</w:t>
                  </w:r>
                </w:p>
              </w:tc>
              <w:tc>
                <w:tcPr>
                  <w:tcW w:w="392" w:type="pct"/>
                  <w:vAlign w:val="center"/>
                </w:tcPr>
                <w:p w14:paraId="17855290">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已建成</w:t>
                  </w:r>
                </w:p>
              </w:tc>
            </w:tr>
            <w:tr w14:paraId="4478AA0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restart"/>
                  <w:vAlign w:val="center"/>
                </w:tcPr>
                <w:p w14:paraId="3C3840BA">
                  <w:pPr>
                    <w:pStyle w:val="90"/>
                    <w:rPr>
                      <w:rFonts w:hint="default" w:ascii="Times New Roman" w:hAnsi="Times New Roman" w:cs="Times New Roman"/>
                      <w:color w:val="auto"/>
                      <w:highlight w:val="none"/>
                    </w:rPr>
                  </w:pPr>
                  <w:r>
                    <w:rPr>
                      <w:rFonts w:hint="default" w:ascii="Times New Roman" w:hAnsi="Times New Roman" w:cs="Times New Roman"/>
                      <w:color w:val="auto"/>
                      <w:highlight w:val="none"/>
                    </w:rPr>
                    <w:t>辅助</w:t>
                  </w:r>
                </w:p>
                <w:p w14:paraId="5517F30A">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工程</w:t>
                  </w:r>
                </w:p>
              </w:tc>
              <w:tc>
                <w:tcPr>
                  <w:tcW w:w="871" w:type="pct"/>
                  <w:vAlign w:val="center"/>
                </w:tcPr>
                <w:p w14:paraId="12D3ADD0">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办公楼</w:t>
                  </w:r>
                </w:p>
              </w:tc>
              <w:tc>
                <w:tcPr>
                  <w:tcW w:w="1553" w:type="pct"/>
                  <w:vAlign w:val="center"/>
                </w:tcPr>
                <w:p w14:paraId="5DBFBC9B">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占地面积约为480m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，3层；员工生活、办公。</w:t>
                  </w:r>
                </w:p>
              </w:tc>
              <w:tc>
                <w:tcPr>
                  <w:tcW w:w="1716" w:type="pct"/>
                  <w:shd w:val="clear" w:color="auto" w:fill="auto"/>
                  <w:vAlign w:val="center"/>
                </w:tcPr>
                <w:p w14:paraId="4DAD3D81">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占地面积约为480m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，3层；员工生活、办公。</w:t>
                  </w:r>
                </w:p>
              </w:tc>
              <w:tc>
                <w:tcPr>
                  <w:tcW w:w="392" w:type="pct"/>
                  <w:vAlign w:val="center"/>
                </w:tcPr>
                <w:p w14:paraId="32318E2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3631908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6420C02A">
                  <w:pPr>
                    <w:pStyle w:val="90"/>
                    <w:wordWrap w:val="0"/>
                    <w:rPr>
                      <w:rFonts w:hint="default" w:ascii="Times New Roman" w:hAnsi="Times New Roman" w:cs="Times New Roman"/>
                      <w:color w:val="auto"/>
                      <w:highlight w:val="none"/>
                    </w:rPr>
                  </w:pPr>
                </w:p>
              </w:tc>
              <w:tc>
                <w:tcPr>
                  <w:tcW w:w="871" w:type="pct"/>
                  <w:vAlign w:val="center"/>
                </w:tcPr>
                <w:p w14:paraId="5778E65F">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食堂</w:t>
                  </w:r>
                </w:p>
              </w:tc>
              <w:tc>
                <w:tcPr>
                  <w:tcW w:w="1553" w:type="pct"/>
                  <w:vAlign w:val="center"/>
                </w:tcPr>
                <w:p w14:paraId="542A9F8E">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位于办公楼，为员工提供中餐。</w:t>
                  </w:r>
                </w:p>
              </w:tc>
              <w:tc>
                <w:tcPr>
                  <w:tcW w:w="1716" w:type="pct"/>
                  <w:shd w:val="clear" w:color="auto" w:fill="auto"/>
                  <w:vAlign w:val="center"/>
                </w:tcPr>
                <w:p w14:paraId="4B250EC3">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位于办公楼，为员工提供中餐。</w:t>
                  </w:r>
                </w:p>
              </w:tc>
              <w:tc>
                <w:tcPr>
                  <w:tcW w:w="392" w:type="pct"/>
                  <w:vAlign w:val="center"/>
                </w:tcPr>
                <w:p w14:paraId="518ACBD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31C341D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Align w:val="center"/>
                </w:tcPr>
                <w:p w14:paraId="2682B46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储运工程</w:t>
                  </w:r>
                </w:p>
              </w:tc>
              <w:tc>
                <w:tcPr>
                  <w:tcW w:w="871" w:type="pct"/>
                  <w:vAlign w:val="center"/>
                </w:tcPr>
                <w:p w14:paraId="7F4EF18F">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运输方式</w:t>
                  </w:r>
                </w:p>
              </w:tc>
              <w:tc>
                <w:tcPr>
                  <w:tcW w:w="1553" w:type="pct"/>
                  <w:vAlign w:val="center"/>
                </w:tcPr>
                <w:p w14:paraId="1295F29D">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运入及运出委托有相关驾驶及运输资质的司机利用专用危险品运输槽车进行运输。</w:t>
                  </w:r>
                </w:p>
              </w:tc>
              <w:tc>
                <w:tcPr>
                  <w:tcW w:w="1716" w:type="pct"/>
                  <w:vAlign w:val="center"/>
                </w:tcPr>
                <w:p w14:paraId="57B17EC9">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运入及运出委托有相关驾驶及运输资质的司机利用专用危险品运输槽车进行运输。</w:t>
                  </w:r>
                </w:p>
              </w:tc>
              <w:tc>
                <w:tcPr>
                  <w:tcW w:w="392" w:type="pct"/>
                  <w:vAlign w:val="center"/>
                </w:tcPr>
                <w:p w14:paraId="5DBB7C4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2586F7E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restart"/>
                  <w:vAlign w:val="center"/>
                </w:tcPr>
                <w:p w14:paraId="2AC14E24">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公用</w:t>
                  </w:r>
                </w:p>
                <w:p w14:paraId="54DF72AD">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工程</w:t>
                  </w:r>
                </w:p>
              </w:tc>
              <w:tc>
                <w:tcPr>
                  <w:tcW w:w="871" w:type="pct"/>
                  <w:vAlign w:val="center"/>
                </w:tcPr>
                <w:p w14:paraId="1B3F2826">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供水</w:t>
                  </w:r>
                </w:p>
              </w:tc>
              <w:tc>
                <w:tcPr>
                  <w:tcW w:w="1553" w:type="pct"/>
                  <w:vAlign w:val="center"/>
                </w:tcPr>
                <w:p w14:paraId="60F3F05A">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近期自打水井，远期市政供水管网。</w:t>
                  </w:r>
                </w:p>
              </w:tc>
              <w:tc>
                <w:tcPr>
                  <w:tcW w:w="1716" w:type="pct"/>
                  <w:vAlign w:val="center"/>
                </w:tcPr>
                <w:p w14:paraId="6B089186">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近期自打水井，远期市政供水管网。</w:t>
                  </w:r>
                </w:p>
              </w:tc>
              <w:tc>
                <w:tcPr>
                  <w:tcW w:w="392" w:type="pct"/>
                  <w:vAlign w:val="center"/>
                </w:tcPr>
                <w:p w14:paraId="463E000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45AE8E2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45E1F652">
                  <w:pPr>
                    <w:pStyle w:val="90"/>
                    <w:wordWrap w:val="0"/>
                    <w:rPr>
                      <w:rFonts w:hint="default" w:ascii="Times New Roman" w:hAnsi="Times New Roman" w:cs="Times New Roman"/>
                      <w:color w:val="auto"/>
                      <w:highlight w:val="none"/>
                    </w:rPr>
                  </w:pPr>
                </w:p>
              </w:tc>
              <w:tc>
                <w:tcPr>
                  <w:tcW w:w="871" w:type="pct"/>
                  <w:vAlign w:val="center"/>
                </w:tcPr>
                <w:p w14:paraId="08B37C9D">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排水</w:t>
                  </w:r>
                </w:p>
              </w:tc>
              <w:tc>
                <w:tcPr>
                  <w:tcW w:w="1553" w:type="pct"/>
                  <w:vAlign w:val="center"/>
                </w:tcPr>
                <w:p w14:paraId="68C037D3">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雨污分流系统</w:t>
                  </w:r>
                </w:p>
              </w:tc>
              <w:tc>
                <w:tcPr>
                  <w:tcW w:w="1716" w:type="pct"/>
                  <w:vAlign w:val="center"/>
                </w:tcPr>
                <w:p w14:paraId="362BF149">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雨污分流系统</w:t>
                  </w:r>
                </w:p>
              </w:tc>
              <w:tc>
                <w:tcPr>
                  <w:tcW w:w="392" w:type="pct"/>
                  <w:vAlign w:val="center"/>
                </w:tcPr>
                <w:p w14:paraId="0CAA631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0BF7FE3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54908C6A">
                  <w:pPr>
                    <w:pStyle w:val="90"/>
                    <w:wordWrap w:val="0"/>
                    <w:rPr>
                      <w:rFonts w:hint="default" w:ascii="Times New Roman" w:hAnsi="Times New Roman" w:cs="Times New Roman"/>
                      <w:color w:val="auto"/>
                      <w:highlight w:val="none"/>
                    </w:rPr>
                  </w:pPr>
                </w:p>
              </w:tc>
              <w:tc>
                <w:tcPr>
                  <w:tcW w:w="871" w:type="pct"/>
                  <w:vAlign w:val="center"/>
                </w:tcPr>
                <w:p w14:paraId="4867B05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供电</w:t>
                  </w:r>
                </w:p>
              </w:tc>
              <w:tc>
                <w:tcPr>
                  <w:tcW w:w="1553" w:type="pct"/>
                  <w:vAlign w:val="center"/>
                </w:tcPr>
                <w:p w14:paraId="4CE4369E">
                  <w:pPr>
                    <w:pStyle w:val="90"/>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由市政供电系统接入，配套相应的配电设施。</w:t>
                  </w:r>
                </w:p>
              </w:tc>
              <w:tc>
                <w:tcPr>
                  <w:tcW w:w="1716" w:type="pct"/>
                  <w:shd w:val="clear" w:color="auto" w:fill="auto"/>
                  <w:vAlign w:val="center"/>
                </w:tcPr>
                <w:p w14:paraId="7E27E033">
                  <w:pPr>
                    <w:pStyle w:val="90"/>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由市政供电系统接入，配套相应的配电设施。</w:t>
                  </w:r>
                </w:p>
              </w:tc>
              <w:tc>
                <w:tcPr>
                  <w:tcW w:w="392" w:type="pct"/>
                  <w:vAlign w:val="center"/>
                </w:tcPr>
                <w:p w14:paraId="17F5B33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7D7B284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restart"/>
                  <w:vAlign w:val="center"/>
                </w:tcPr>
                <w:p w14:paraId="43E0B470">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环保</w:t>
                  </w:r>
                </w:p>
                <w:p w14:paraId="1E76FD76">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工程</w:t>
                  </w:r>
                </w:p>
              </w:tc>
              <w:tc>
                <w:tcPr>
                  <w:tcW w:w="871" w:type="pct"/>
                  <w:vAlign w:val="center"/>
                </w:tcPr>
                <w:p w14:paraId="55E66A5D">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废水处理</w:t>
                  </w:r>
                </w:p>
              </w:tc>
              <w:tc>
                <w:tcPr>
                  <w:tcW w:w="1553" w:type="pct"/>
                  <w:vAlign w:val="center"/>
                </w:tcPr>
                <w:p w14:paraId="038B4B1B">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生活污水：隔油池、化粪池</w:t>
                  </w:r>
                </w:p>
              </w:tc>
              <w:tc>
                <w:tcPr>
                  <w:tcW w:w="1716" w:type="pct"/>
                  <w:shd w:val="clear" w:color="auto" w:fill="auto"/>
                  <w:vAlign w:val="center"/>
                </w:tcPr>
                <w:p w14:paraId="69A526C8">
                  <w:pPr>
                    <w:pStyle w:val="126"/>
                    <w:keepNext w:val="0"/>
                    <w:keepLines w:val="0"/>
                    <w:pageBreakBefore w:val="0"/>
                    <w:widowControl w:val="0"/>
                    <w:kinsoku/>
                    <w:overflowPunct/>
                    <w:topLinePunct w:val="0"/>
                    <w:autoSpaceDE/>
                    <w:autoSpaceDN/>
                    <w:bidi w:val="0"/>
                    <w:adjustRightInd/>
                    <w:snapToGrid w:val="0"/>
                    <w:spacing w:line="300" w:lineRule="auto"/>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生活污水：隔油池、化粪池</w:t>
                  </w:r>
                </w:p>
              </w:tc>
              <w:tc>
                <w:tcPr>
                  <w:tcW w:w="392" w:type="pct"/>
                  <w:vAlign w:val="center"/>
                </w:tcPr>
                <w:p w14:paraId="7D399A4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74D8C12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78C4844D">
                  <w:pPr>
                    <w:pStyle w:val="90"/>
                    <w:wordWrap w:val="0"/>
                    <w:rPr>
                      <w:rFonts w:hint="default" w:ascii="Times New Roman" w:hAnsi="Times New Roman" w:cs="Times New Roman"/>
                      <w:color w:val="auto"/>
                      <w:highlight w:val="none"/>
                    </w:rPr>
                  </w:pPr>
                </w:p>
              </w:tc>
              <w:tc>
                <w:tcPr>
                  <w:tcW w:w="871" w:type="pct"/>
                  <w:vAlign w:val="center"/>
                </w:tcPr>
                <w:p w14:paraId="261488D1">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废气处理</w:t>
                  </w:r>
                </w:p>
              </w:tc>
              <w:tc>
                <w:tcPr>
                  <w:tcW w:w="1553" w:type="pct"/>
                  <w:vAlign w:val="center"/>
                </w:tcPr>
                <w:p w14:paraId="7CD183BA">
                  <w:pPr>
                    <w:pStyle w:val="126"/>
                    <w:keepNext w:val="0"/>
                    <w:keepLines w:val="0"/>
                    <w:pageBreakBefore w:val="0"/>
                    <w:widowControl w:val="0"/>
                    <w:kinsoku/>
                    <w:overflowPunct/>
                    <w:topLinePunct w:val="0"/>
                    <w:autoSpaceDE/>
                    <w:autoSpaceDN/>
                    <w:bidi w:val="0"/>
                    <w:adjustRightInd/>
                    <w:snapToGrid w:val="0"/>
                    <w:spacing w:line="300" w:lineRule="auto"/>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1 \* GB3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罐车卸料应采取密闭卸料方式；②储罐设置呼吸阀门；③定期对生产</w:t>
                  </w:r>
                  <w:r>
                    <w:rPr>
                      <w:rFonts w:hint="eastAsia" w:cs="Times New Roman"/>
                      <w:color w:val="auto"/>
                      <w:highlight w:val="none"/>
                      <w:lang w:eastAsia="zh-CN"/>
                    </w:rPr>
                    <w:t>设备进行</w:t>
                  </w:r>
                  <w:r>
                    <w:rPr>
                      <w:rFonts w:hint="default" w:ascii="Times New Roman" w:hAnsi="Times New Roman" w:cs="Times New Roman"/>
                      <w:color w:val="auto"/>
                      <w:highlight w:val="none"/>
                    </w:rPr>
                    <w:t>维护和检修；④加强通风。</w:t>
                  </w:r>
                </w:p>
              </w:tc>
              <w:tc>
                <w:tcPr>
                  <w:tcW w:w="1716" w:type="pct"/>
                  <w:vAlign w:val="center"/>
                </w:tcPr>
                <w:p w14:paraId="2342C803">
                  <w:pPr>
                    <w:pStyle w:val="126"/>
                    <w:keepNext w:val="0"/>
                    <w:keepLines w:val="0"/>
                    <w:pageBreakBefore w:val="0"/>
                    <w:widowControl w:val="0"/>
                    <w:kinsoku/>
                    <w:overflowPunct/>
                    <w:topLinePunct w:val="0"/>
                    <w:autoSpaceDE/>
                    <w:autoSpaceDN/>
                    <w:bidi w:val="0"/>
                    <w:adjustRightInd/>
                    <w:snapToGrid w:val="0"/>
                    <w:spacing w:line="300" w:lineRule="auto"/>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1 \* GB3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罐车卸料应采取密闭卸料方式；②储罐设置呼吸阀门；③定期对生产</w:t>
                  </w:r>
                  <w:r>
                    <w:rPr>
                      <w:rFonts w:hint="eastAsia" w:cs="Times New Roman"/>
                      <w:color w:val="auto"/>
                      <w:highlight w:val="none"/>
                      <w:lang w:eastAsia="zh-CN"/>
                    </w:rPr>
                    <w:t>设备进行</w:t>
                  </w:r>
                  <w:r>
                    <w:rPr>
                      <w:rFonts w:hint="default" w:ascii="Times New Roman" w:hAnsi="Times New Roman" w:cs="Times New Roman"/>
                      <w:color w:val="auto"/>
                      <w:highlight w:val="none"/>
                    </w:rPr>
                    <w:t>维护和检修；④加强通风。</w:t>
                  </w:r>
                </w:p>
              </w:tc>
              <w:tc>
                <w:tcPr>
                  <w:tcW w:w="392" w:type="pct"/>
                  <w:vAlign w:val="center"/>
                </w:tcPr>
                <w:p w14:paraId="146DEF2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5138DB5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3A773309">
                  <w:pPr>
                    <w:pStyle w:val="90"/>
                    <w:wordWrap w:val="0"/>
                    <w:rPr>
                      <w:rFonts w:hint="default" w:ascii="Times New Roman" w:hAnsi="Times New Roman" w:cs="Times New Roman"/>
                      <w:color w:val="auto"/>
                      <w:highlight w:val="none"/>
                    </w:rPr>
                  </w:pPr>
                </w:p>
              </w:tc>
              <w:tc>
                <w:tcPr>
                  <w:tcW w:w="871" w:type="pct"/>
                  <w:vAlign w:val="center"/>
                </w:tcPr>
                <w:p w14:paraId="09EDC4E7">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噪声处理</w:t>
                  </w:r>
                </w:p>
              </w:tc>
              <w:tc>
                <w:tcPr>
                  <w:tcW w:w="1553" w:type="pct"/>
                  <w:vAlign w:val="center"/>
                </w:tcPr>
                <w:p w14:paraId="01A7833A">
                  <w:pPr>
                    <w:pStyle w:val="90"/>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设备基础减振、隔声等</w:t>
                  </w:r>
                </w:p>
              </w:tc>
              <w:tc>
                <w:tcPr>
                  <w:tcW w:w="1716" w:type="pct"/>
                  <w:vAlign w:val="center"/>
                </w:tcPr>
                <w:p w14:paraId="157F9335">
                  <w:pPr>
                    <w:pStyle w:val="90"/>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设备基础减振、隔声等</w:t>
                  </w:r>
                </w:p>
              </w:tc>
              <w:tc>
                <w:tcPr>
                  <w:tcW w:w="392" w:type="pct"/>
                  <w:vAlign w:val="center"/>
                </w:tcPr>
                <w:p w14:paraId="136F4F9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48ABDE0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0D43B433">
                  <w:pPr>
                    <w:pStyle w:val="90"/>
                    <w:wordWrap w:val="0"/>
                    <w:rPr>
                      <w:rFonts w:hint="default" w:ascii="Times New Roman" w:hAnsi="Times New Roman" w:cs="Times New Roman"/>
                      <w:color w:val="auto"/>
                      <w:highlight w:val="none"/>
                    </w:rPr>
                  </w:pPr>
                </w:p>
              </w:tc>
              <w:tc>
                <w:tcPr>
                  <w:tcW w:w="871" w:type="pct"/>
                  <w:vAlign w:val="center"/>
                </w:tcPr>
                <w:p w14:paraId="7964AFA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固废处理</w:t>
                  </w:r>
                </w:p>
              </w:tc>
              <w:tc>
                <w:tcPr>
                  <w:tcW w:w="1553" w:type="pct"/>
                  <w:vAlign w:val="center"/>
                </w:tcPr>
                <w:p w14:paraId="26B2F960">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生活垃圾：设置加盖垃圾桶，定期清运处置</w:t>
                  </w:r>
                </w:p>
              </w:tc>
              <w:tc>
                <w:tcPr>
                  <w:tcW w:w="1716" w:type="pct"/>
                  <w:vAlign w:val="center"/>
                </w:tcPr>
                <w:p w14:paraId="4ACF557F">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生活垃圾：设置加盖垃圾桶，定期清运处置</w:t>
                  </w:r>
                </w:p>
              </w:tc>
              <w:tc>
                <w:tcPr>
                  <w:tcW w:w="392" w:type="pct"/>
                  <w:vAlign w:val="center"/>
                </w:tcPr>
                <w:p w14:paraId="4DED246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07937C9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0471CC86">
                  <w:pPr>
                    <w:pStyle w:val="90"/>
                    <w:wordWrap w:val="0"/>
                    <w:rPr>
                      <w:rFonts w:hint="default" w:ascii="Times New Roman" w:hAnsi="Times New Roman" w:cs="Times New Roman"/>
                      <w:color w:val="auto"/>
                      <w:highlight w:val="none"/>
                    </w:rPr>
                  </w:pPr>
                </w:p>
              </w:tc>
              <w:tc>
                <w:tcPr>
                  <w:tcW w:w="871" w:type="pct"/>
                  <w:vAlign w:val="center"/>
                </w:tcPr>
                <w:p w14:paraId="1CBFEE93">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地下水及土壤防治措施</w:t>
                  </w:r>
                </w:p>
              </w:tc>
              <w:tc>
                <w:tcPr>
                  <w:tcW w:w="1553" w:type="pct"/>
                  <w:vAlign w:val="center"/>
                </w:tcPr>
                <w:p w14:paraId="0A30323B">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生产区进行分区防渗。</w:t>
                  </w:r>
                </w:p>
              </w:tc>
              <w:tc>
                <w:tcPr>
                  <w:tcW w:w="1716" w:type="pct"/>
                  <w:vAlign w:val="center"/>
                </w:tcPr>
                <w:p w14:paraId="7591B25C">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生产区进行分区防渗。</w:t>
                  </w:r>
                </w:p>
              </w:tc>
              <w:tc>
                <w:tcPr>
                  <w:tcW w:w="392" w:type="pct"/>
                  <w:vAlign w:val="center"/>
                </w:tcPr>
                <w:p w14:paraId="12142CA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r w14:paraId="56377EB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65" w:type="pct"/>
                  <w:vMerge w:val="continue"/>
                  <w:vAlign w:val="center"/>
                </w:tcPr>
                <w:p w14:paraId="401E9BB8">
                  <w:pPr>
                    <w:pStyle w:val="90"/>
                    <w:wordWrap w:val="0"/>
                    <w:rPr>
                      <w:rFonts w:hint="default" w:ascii="Times New Roman" w:hAnsi="Times New Roman" w:cs="Times New Roman"/>
                      <w:color w:val="auto"/>
                      <w:highlight w:val="none"/>
                    </w:rPr>
                  </w:pPr>
                </w:p>
              </w:tc>
              <w:tc>
                <w:tcPr>
                  <w:tcW w:w="871" w:type="pct"/>
                  <w:vAlign w:val="center"/>
                </w:tcPr>
                <w:p w14:paraId="7148C1E6">
                  <w:pPr>
                    <w:pStyle w:val="90"/>
                    <w:wordWrap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环境风险</w:t>
                  </w:r>
                </w:p>
              </w:tc>
              <w:tc>
                <w:tcPr>
                  <w:tcW w:w="1553" w:type="pct"/>
                  <w:vAlign w:val="center"/>
                </w:tcPr>
                <w:p w14:paraId="0F438F84">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设置</w:t>
                  </w:r>
                  <w:r>
                    <w:rPr>
                      <w:rFonts w:hint="eastAsia" w:ascii="Times New Roman" w:hAnsi="Times New Roman" w:cs="Times New Roman"/>
                      <w:color w:val="auto"/>
                      <w:highlight w:val="none"/>
                      <w:lang w:val="en-US" w:eastAsia="zh-CN"/>
                    </w:rPr>
                    <w:t>300m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应急事故池、</w:t>
                  </w:r>
                  <w:r>
                    <w:rPr>
                      <w:rFonts w:hint="eastAsia" w:ascii="Times New Roman" w:hAnsi="Times New Roman" w:cs="Times New Roman"/>
                      <w:color w:val="auto"/>
                      <w:highlight w:val="none"/>
                      <w:lang w:val="en-US" w:eastAsia="zh-CN"/>
                    </w:rPr>
                    <w:t>560m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消防水池；加强环境风险管控措施，编制突发环境事件应急预案，成立应急组织机构、设置环境风险源巡查制度、隐患排查制度等。</w:t>
                  </w:r>
                </w:p>
              </w:tc>
              <w:tc>
                <w:tcPr>
                  <w:tcW w:w="1716" w:type="pct"/>
                  <w:vAlign w:val="center"/>
                </w:tcPr>
                <w:p w14:paraId="2CCB6C90">
                  <w:pPr>
                    <w:pStyle w:val="126"/>
                    <w:keepNext w:val="0"/>
                    <w:keepLines w:val="0"/>
                    <w:pageBreakBefore w:val="0"/>
                    <w:widowControl w:val="0"/>
                    <w:kinsoku/>
                    <w:overflowPunct/>
                    <w:topLinePunct w:val="0"/>
                    <w:autoSpaceDE/>
                    <w:autoSpaceDN/>
                    <w:bidi w:val="0"/>
                    <w:adjustRightInd/>
                    <w:snapToGrid w:val="0"/>
                    <w:spacing w:line="300" w:lineRule="auto"/>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设置</w:t>
                  </w:r>
                  <w:r>
                    <w:rPr>
                      <w:rFonts w:hint="eastAsia" w:ascii="Times New Roman" w:hAnsi="Times New Roman" w:cs="Times New Roman"/>
                      <w:color w:val="auto"/>
                      <w:highlight w:val="none"/>
                      <w:lang w:val="en-US" w:eastAsia="zh-CN"/>
                    </w:rPr>
                    <w:t>300m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应急事故池、</w:t>
                  </w:r>
                  <w:r>
                    <w:rPr>
                      <w:rFonts w:hint="eastAsia" w:ascii="Times New Roman" w:hAnsi="Times New Roman" w:cs="Times New Roman"/>
                      <w:color w:val="auto"/>
                      <w:highlight w:val="none"/>
                      <w:lang w:val="en-US" w:eastAsia="zh-CN"/>
                    </w:rPr>
                    <w:t>560m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消防水池；加强环境风险管控措施，编制突发环境事件应急预案，成立应急组织机构、设置环境风险源巡查制度、隐患排查制度等。</w:t>
                  </w:r>
                </w:p>
              </w:tc>
              <w:tc>
                <w:tcPr>
                  <w:tcW w:w="392" w:type="pct"/>
                  <w:vAlign w:val="center"/>
                </w:tcPr>
                <w:p w14:paraId="74D67C4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lang w:val="en-US" w:eastAsia="zh-CN"/>
                    </w:rPr>
                    <w:t>已建成</w:t>
                  </w:r>
                </w:p>
              </w:tc>
            </w:tr>
          </w:tbl>
          <w:p w14:paraId="40077B7A">
            <w:pPr>
              <w:pStyle w:val="171"/>
              <w:rPr>
                <w:rFonts w:hint="eastAsia"/>
                <w:color w:val="auto"/>
                <w:highlight w:val="none"/>
                <w:lang w:val="en-US" w:eastAsia="zh-CN"/>
              </w:rPr>
            </w:pPr>
            <w:bookmarkStart w:id="7" w:name="_Hlk521422737"/>
          </w:p>
          <w:p w14:paraId="72DF3EF0">
            <w:pPr>
              <w:pStyle w:val="171"/>
              <w:rPr>
                <w:rFonts w:hint="eastAsia"/>
                <w:color w:val="auto"/>
                <w:highlight w:val="none"/>
                <w:lang w:val="en-US" w:eastAsia="zh-CN"/>
              </w:rPr>
            </w:pPr>
          </w:p>
          <w:p w14:paraId="07B1D5B6">
            <w:pPr>
              <w:pStyle w:val="171"/>
              <w:rPr>
                <w:rFonts w:hint="eastAsia"/>
                <w:color w:val="auto"/>
                <w:highlight w:val="none"/>
                <w:lang w:val="en-US" w:eastAsia="zh-CN"/>
              </w:rPr>
            </w:pPr>
          </w:p>
          <w:p w14:paraId="0CA9762A">
            <w:pPr>
              <w:pStyle w:val="171"/>
              <w:rPr>
                <w:rFonts w:hint="eastAsia"/>
                <w:color w:val="auto"/>
                <w:highlight w:val="none"/>
                <w:lang w:val="en-US" w:eastAsia="zh-CN"/>
              </w:rPr>
            </w:pPr>
            <w:r>
              <w:rPr>
                <w:rFonts w:hint="eastAsia"/>
                <w:color w:val="auto"/>
                <w:highlight w:val="none"/>
                <w:lang w:val="en-US" w:eastAsia="zh-CN"/>
              </w:rPr>
              <w:t>项目</w:t>
            </w:r>
            <w:r>
              <w:rPr>
                <w:rFonts w:hint="eastAsia"/>
                <w:color w:val="auto"/>
                <w:highlight w:val="none"/>
              </w:rPr>
              <w:t>建、构筑物</w:t>
            </w:r>
            <w:r>
              <w:rPr>
                <w:rFonts w:hint="eastAsia"/>
                <w:color w:val="auto"/>
                <w:highlight w:val="none"/>
                <w:lang w:val="en-US" w:eastAsia="zh-CN"/>
              </w:rPr>
              <w:t>内容无变动；</w:t>
            </w:r>
          </w:p>
          <w:p w14:paraId="385D37A3">
            <w:pPr>
              <w:pStyle w:val="171"/>
              <w:rPr>
                <w:rFonts w:hint="eastAsia"/>
                <w:color w:val="auto"/>
                <w:highlight w:val="none"/>
              </w:rPr>
            </w:pPr>
            <w:r>
              <w:rPr>
                <w:rFonts w:hint="eastAsia"/>
                <w:color w:val="auto"/>
                <w:highlight w:val="none"/>
                <w:lang w:val="en-US" w:eastAsia="zh-CN"/>
              </w:rPr>
              <w:t>建筑物占地面积4753.03</w:t>
            </w:r>
            <w:r>
              <w:rPr>
                <w:rFonts w:hint="eastAsia"/>
                <w:color w:val="auto"/>
                <w:highlight w:val="none"/>
              </w:rPr>
              <w:t>m</w:t>
            </w:r>
            <w:r>
              <w:rPr>
                <w:rFonts w:hint="eastAsia"/>
                <w:color w:val="auto"/>
                <w:highlight w:val="none"/>
                <w:vertAlign w:val="superscript"/>
              </w:rPr>
              <w:t>2</w:t>
            </w:r>
            <w:r>
              <w:rPr>
                <w:rFonts w:hint="eastAsia"/>
                <w:color w:val="auto"/>
                <w:highlight w:val="none"/>
              </w:rPr>
              <w:t>，总建筑面积</w:t>
            </w:r>
            <w:r>
              <w:rPr>
                <w:rFonts w:hint="eastAsia"/>
                <w:color w:val="auto"/>
                <w:highlight w:val="none"/>
                <w:lang w:val="en-US" w:eastAsia="zh-CN"/>
              </w:rPr>
              <w:t>4783.04</w:t>
            </w:r>
            <w:r>
              <w:rPr>
                <w:rFonts w:hint="eastAsia"/>
                <w:color w:val="auto"/>
                <w:highlight w:val="none"/>
              </w:rPr>
              <w:t>m</w:t>
            </w:r>
            <w:r>
              <w:rPr>
                <w:rFonts w:hint="eastAsia"/>
                <w:color w:val="auto"/>
                <w:highlight w:val="none"/>
                <w:vertAlign w:val="superscript"/>
              </w:rPr>
              <w:t>2</w:t>
            </w:r>
            <w:r>
              <w:rPr>
                <w:rFonts w:hint="eastAsia"/>
                <w:color w:val="auto"/>
                <w:highlight w:val="none"/>
              </w:rPr>
              <w:t>，项目的建构筑物相关信息见下表：</w:t>
            </w:r>
          </w:p>
          <w:p w14:paraId="6B2C28CD">
            <w:pPr>
              <w:pStyle w:val="103"/>
              <w:rPr>
                <w:color w:val="auto"/>
                <w:highlight w:val="none"/>
              </w:rPr>
            </w:pPr>
            <w:r>
              <w:rPr>
                <w:rFonts w:hint="eastAsia"/>
                <w:color w:val="auto"/>
                <w:highlight w:val="none"/>
              </w:rPr>
              <w:t>建、构筑物一览表</w:t>
            </w:r>
          </w:p>
          <w:tbl>
            <w:tblPr>
              <w:tblStyle w:val="37"/>
              <w:tblW w:w="8517"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80"/>
              <w:gridCol w:w="1151"/>
              <w:gridCol w:w="962"/>
              <w:gridCol w:w="922"/>
              <w:gridCol w:w="568"/>
              <w:gridCol w:w="642"/>
              <w:gridCol w:w="1131"/>
              <w:gridCol w:w="935"/>
              <w:gridCol w:w="838"/>
              <w:gridCol w:w="888"/>
            </w:tblGrid>
            <w:tr w14:paraId="57C560B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397" w:hRule="atLeast"/>
                <w:jc w:val="center"/>
              </w:trPr>
              <w:tc>
                <w:tcPr>
                  <w:tcW w:w="480" w:type="dxa"/>
                  <w:shd w:val="clear" w:color="auto" w:fill="auto"/>
                  <w:vAlign w:val="center"/>
                </w:tcPr>
                <w:p w14:paraId="18263058">
                  <w:pPr>
                    <w:pStyle w:val="126"/>
                    <w:rPr>
                      <w:b/>
                      <w:color w:val="auto"/>
                      <w:highlight w:val="none"/>
                    </w:rPr>
                  </w:pPr>
                  <w:r>
                    <w:rPr>
                      <w:b/>
                      <w:color w:val="auto"/>
                      <w:highlight w:val="none"/>
                    </w:rPr>
                    <w:t>序号</w:t>
                  </w:r>
                </w:p>
              </w:tc>
              <w:tc>
                <w:tcPr>
                  <w:tcW w:w="1151" w:type="dxa"/>
                  <w:shd w:val="clear" w:color="auto" w:fill="auto"/>
                  <w:vAlign w:val="center"/>
                </w:tcPr>
                <w:p w14:paraId="0C195ACA">
                  <w:pPr>
                    <w:pStyle w:val="126"/>
                    <w:rPr>
                      <w:color w:val="auto"/>
                      <w:highlight w:val="none"/>
                    </w:rPr>
                  </w:pPr>
                  <w:r>
                    <w:rPr>
                      <w:b/>
                      <w:color w:val="auto"/>
                      <w:highlight w:val="none"/>
                    </w:rPr>
                    <w:t>建（构筑物名称</w:t>
                  </w:r>
                </w:p>
              </w:tc>
              <w:tc>
                <w:tcPr>
                  <w:tcW w:w="962" w:type="dxa"/>
                  <w:shd w:val="clear" w:color="auto" w:fill="auto"/>
                  <w:vAlign w:val="center"/>
                </w:tcPr>
                <w:p w14:paraId="43BCC169">
                  <w:pPr>
                    <w:pStyle w:val="126"/>
                    <w:rPr>
                      <w:b/>
                      <w:color w:val="auto"/>
                      <w:highlight w:val="none"/>
                    </w:rPr>
                  </w:pPr>
                  <w:r>
                    <w:rPr>
                      <w:b/>
                      <w:color w:val="auto"/>
                      <w:highlight w:val="none"/>
                    </w:rPr>
                    <w:t>占地</w:t>
                  </w:r>
                </w:p>
                <w:p w14:paraId="3B54C4AB">
                  <w:pPr>
                    <w:pStyle w:val="126"/>
                    <w:rPr>
                      <w:b/>
                      <w:color w:val="auto"/>
                      <w:highlight w:val="none"/>
                    </w:rPr>
                  </w:pPr>
                  <w:r>
                    <w:rPr>
                      <w:b/>
                      <w:color w:val="auto"/>
                      <w:highlight w:val="none"/>
                    </w:rPr>
                    <w:t>面积</w:t>
                  </w:r>
                </w:p>
                <w:p w14:paraId="3E09A0B3">
                  <w:pPr>
                    <w:pStyle w:val="126"/>
                    <w:rPr>
                      <w:b/>
                      <w:color w:val="auto"/>
                      <w:highlight w:val="none"/>
                    </w:rPr>
                  </w:pPr>
                  <w:r>
                    <w:rPr>
                      <w:b/>
                      <w:color w:val="auto"/>
                      <w:highlight w:val="none"/>
                    </w:rPr>
                    <w:t>（m</w:t>
                  </w:r>
                  <w:r>
                    <w:rPr>
                      <w:b/>
                      <w:color w:val="auto"/>
                      <w:highlight w:val="none"/>
                      <w:vertAlign w:val="superscript"/>
                    </w:rPr>
                    <w:t>2</w:t>
                  </w:r>
                  <w:r>
                    <w:rPr>
                      <w:b/>
                      <w:color w:val="auto"/>
                      <w:highlight w:val="none"/>
                    </w:rPr>
                    <w:t>）</w:t>
                  </w:r>
                </w:p>
              </w:tc>
              <w:tc>
                <w:tcPr>
                  <w:tcW w:w="922" w:type="dxa"/>
                  <w:shd w:val="clear" w:color="auto" w:fill="auto"/>
                  <w:vAlign w:val="center"/>
                </w:tcPr>
                <w:p w14:paraId="1266BEEF">
                  <w:pPr>
                    <w:pStyle w:val="126"/>
                    <w:rPr>
                      <w:b/>
                      <w:color w:val="auto"/>
                      <w:highlight w:val="none"/>
                    </w:rPr>
                  </w:pPr>
                  <w:r>
                    <w:rPr>
                      <w:b/>
                      <w:color w:val="auto"/>
                      <w:highlight w:val="none"/>
                    </w:rPr>
                    <w:t>建筑</w:t>
                  </w:r>
                </w:p>
                <w:p w14:paraId="0AB78A61">
                  <w:pPr>
                    <w:pStyle w:val="126"/>
                    <w:rPr>
                      <w:b/>
                      <w:color w:val="auto"/>
                      <w:highlight w:val="none"/>
                    </w:rPr>
                  </w:pPr>
                  <w:r>
                    <w:rPr>
                      <w:b/>
                      <w:color w:val="auto"/>
                      <w:highlight w:val="none"/>
                    </w:rPr>
                    <w:t>面积</w:t>
                  </w:r>
                </w:p>
                <w:p w14:paraId="3E445D84">
                  <w:pPr>
                    <w:pStyle w:val="126"/>
                    <w:rPr>
                      <w:b/>
                      <w:color w:val="auto"/>
                      <w:highlight w:val="none"/>
                    </w:rPr>
                  </w:pPr>
                  <w:r>
                    <w:rPr>
                      <w:b/>
                      <w:color w:val="auto"/>
                      <w:highlight w:val="none"/>
                    </w:rPr>
                    <w:t>（m</w:t>
                  </w:r>
                  <w:r>
                    <w:rPr>
                      <w:b/>
                      <w:color w:val="auto"/>
                      <w:highlight w:val="none"/>
                      <w:vertAlign w:val="superscript"/>
                    </w:rPr>
                    <w:t>2</w:t>
                  </w:r>
                  <w:r>
                    <w:rPr>
                      <w:b/>
                      <w:color w:val="auto"/>
                      <w:highlight w:val="none"/>
                    </w:rPr>
                    <w:t>）</w:t>
                  </w:r>
                </w:p>
              </w:tc>
              <w:tc>
                <w:tcPr>
                  <w:tcW w:w="568" w:type="dxa"/>
                  <w:shd w:val="clear" w:color="auto" w:fill="auto"/>
                  <w:vAlign w:val="center"/>
                </w:tcPr>
                <w:p w14:paraId="5FC46638">
                  <w:pPr>
                    <w:pStyle w:val="126"/>
                    <w:rPr>
                      <w:b/>
                      <w:color w:val="auto"/>
                      <w:highlight w:val="none"/>
                    </w:rPr>
                  </w:pPr>
                  <w:r>
                    <w:rPr>
                      <w:b/>
                      <w:color w:val="auto"/>
                      <w:highlight w:val="none"/>
                    </w:rPr>
                    <w:t>层数</w:t>
                  </w:r>
                </w:p>
              </w:tc>
              <w:tc>
                <w:tcPr>
                  <w:tcW w:w="642" w:type="dxa"/>
                  <w:shd w:val="clear" w:color="auto" w:fill="auto"/>
                  <w:vAlign w:val="center"/>
                </w:tcPr>
                <w:p w14:paraId="0C92674F">
                  <w:pPr>
                    <w:pStyle w:val="126"/>
                    <w:rPr>
                      <w:b/>
                      <w:color w:val="auto"/>
                      <w:highlight w:val="none"/>
                    </w:rPr>
                  </w:pPr>
                  <w:r>
                    <w:rPr>
                      <w:b/>
                      <w:color w:val="auto"/>
                      <w:highlight w:val="none"/>
                    </w:rPr>
                    <w:t>耐火等级</w:t>
                  </w:r>
                </w:p>
              </w:tc>
              <w:tc>
                <w:tcPr>
                  <w:tcW w:w="1131" w:type="dxa"/>
                  <w:shd w:val="clear" w:color="auto" w:fill="auto"/>
                  <w:vAlign w:val="center"/>
                </w:tcPr>
                <w:p w14:paraId="679209EE">
                  <w:pPr>
                    <w:pStyle w:val="126"/>
                    <w:rPr>
                      <w:b/>
                      <w:color w:val="auto"/>
                      <w:highlight w:val="none"/>
                    </w:rPr>
                  </w:pPr>
                  <w:r>
                    <w:rPr>
                      <w:b/>
                      <w:color w:val="auto"/>
                      <w:highlight w:val="none"/>
                    </w:rPr>
                    <w:t>火灾危险性类别</w:t>
                  </w:r>
                </w:p>
              </w:tc>
              <w:tc>
                <w:tcPr>
                  <w:tcW w:w="935" w:type="dxa"/>
                  <w:shd w:val="clear" w:color="auto" w:fill="auto"/>
                  <w:vAlign w:val="center"/>
                </w:tcPr>
                <w:p w14:paraId="6893CD32">
                  <w:pPr>
                    <w:pStyle w:val="126"/>
                    <w:rPr>
                      <w:b/>
                      <w:color w:val="auto"/>
                      <w:highlight w:val="none"/>
                    </w:rPr>
                  </w:pPr>
                  <w:r>
                    <w:rPr>
                      <w:rFonts w:hint="eastAsia"/>
                      <w:b/>
                      <w:color w:val="auto"/>
                      <w:highlight w:val="none"/>
                    </w:rPr>
                    <w:t>结构</w:t>
                  </w:r>
                </w:p>
                <w:p w14:paraId="0933D9EC">
                  <w:pPr>
                    <w:pStyle w:val="126"/>
                    <w:rPr>
                      <w:b/>
                      <w:color w:val="auto"/>
                      <w:highlight w:val="none"/>
                    </w:rPr>
                  </w:pPr>
                  <w:r>
                    <w:rPr>
                      <w:rFonts w:hint="eastAsia"/>
                      <w:b/>
                      <w:color w:val="auto"/>
                      <w:highlight w:val="none"/>
                    </w:rPr>
                    <w:t>类型</w:t>
                  </w:r>
                </w:p>
              </w:tc>
              <w:tc>
                <w:tcPr>
                  <w:tcW w:w="838" w:type="dxa"/>
                  <w:shd w:val="clear" w:color="auto" w:fill="auto"/>
                  <w:vAlign w:val="center"/>
                </w:tcPr>
                <w:p w14:paraId="253BF5A6">
                  <w:pPr>
                    <w:pStyle w:val="126"/>
                    <w:rPr>
                      <w:b/>
                      <w:color w:val="auto"/>
                      <w:highlight w:val="none"/>
                    </w:rPr>
                  </w:pPr>
                  <w:r>
                    <w:rPr>
                      <w:rFonts w:hint="eastAsia"/>
                      <w:b/>
                      <w:color w:val="auto"/>
                      <w:highlight w:val="none"/>
                    </w:rPr>
                    <w:t>防火分区划分</w:t>
                  </w:r>
                </w:p>
              </w:tc>
              <w:tc>
                <w:tcPr>
                  <w:tcW w:w="888" w:type="dxa"/>
                  <w:shd w:val="clear" w:color="auto" w:fill="auto"/>
                  <w:vAlign w:val="center"/>
                </w:tcPr>
                <w:p w14:paraId="084B9CA7">
                  <w:pPr>
                    <w:pStyle w:val="126"/>
                    <w:rPr>
                      <w:b/>
                      <w:color w:val="auto"/>
                      <w:highlight w:val="none"/>
                    </w:rPr>
                  </w:pPr>
                  <w:r>
                    <w:rPr>
                      <w:rFonts w:hint="eastAsia"/>
                      <w:b/>
                      <w:color w:val="auto"/>
                      <w:highlight w:val="none"/>
                    </w:rPr>
                    <w:t>备注</w:t>
                  </w:r>
                </w:p>
              </w:tc>
            </w:tr>
            <w:tr w14:paraId="249E26D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4A1D746D">
                  <w:pPr>
                    <w:pStyle w:val="126"/>
                    <w:rPr>
                      <w:color w:val="auto"/>
                      <w:highlight w:val="none"/>
                    </w:rPr>
                  </w:pPr>
                  <w:r>
                    <w:rPr>
                      <w:color w:val="auto"/>
                      <w:highlight w:val="none"/>
                    </w:rPr>
                    <w:t>1</w:t>
                  </w:r>
                </w:p>
              </w:tc>
              <w:tc>
                <w:tcPr>
                  <w:tcW w:w="1151" w:type="dxa"/>
                  <w:shd w:val="clear" w:color="auto" w:fill="auto"/>
                  <w:vAlign w:val="center"/>
                </w:tcPr>
                <w:p w14:paraId="670848CB">
                  <w:pPr>
                    <w:pStyle w:val="126"/>
                    <w:rPr>
                      <w:color w:val="auto"/>
                      <w:highlight w:val="none"/>
                    </w:rPr>
                  </w:pPr>
                  <w:r>
                    <w:rPr>
                      <w:rFonts w:hint="eastAsia"/>
                      <w:color w:val="auto"/>
                      <w:highlight w:val="none"/>
                    </w:rPr>
                    <w:t>综合楼</w:t>
                  </w:r>
                </w:p>
              </w:tc>
              <w:tc>
                <w:tcPr>
                  <w:tcW w:w="962" w:type="dxa"/>
                  <w:shd w:val="clear" w:color="auto" w:fill="auto"/>
                  <w:vAlign w:val="center"/>
                </w:tcPr>
                <w:p w14:paraId="43DD93B9">
                  <w:pPr>
                    <w:pStyle w:val="126"/>
                    <w:rPr>
                      <w:color w:val="auto"/>
                      <w:highlight w:val="none"/>
                    </w:rPr>
                  </w:pPr>
                  <w:r>
                    <w:rPr>
                      <w:color w:val="auto"/>
                      <w:highlight w:val="none"/>
                    </w:rPr>
                    <w:t>522.74</w:t>
                  </w:r>
                </w:p>
              </w:tc>
              <w:tc>
                <w:tcPr>
                  <w:tcW w:w="922" w:type="dxa"/>
                  <w:shd w:val="clear" w:color="auto" w:fill="auto"/>
                  <w:vAlign w:val="center"/>
                </w:tcPr>
                <w:p w14:paraId="26790357">
                  <w:pPr>
                    <w:pStyle w:val="126"/>
                    <w:rPr>
                      <w:color w:val="auto"/>
                      <w:highlight w:val="none"/>
                    </w:rPr>
                  </w:pPr>
                  <w:r>
                    <w:rPr>
                      <w:rFonts w:hint="eastAsia"/>
                      <w:color w:val="auto"/>
                      <w:highlight w:val="none"/>
                    </w:rPr>
                    <w:t>1</w:t>
                  </w:r>
                  <w:r>
                    <w:rPr>
                      <w:color w:val="auto"/>
                      <w:highlight w:val="none"/>
                    </w:rPr>
                    <w:t>520.64</w:t>
                  </w:r>
                </w:p>
              </w:tc>
              <w:tc>
                <w:tcPr>
                  <w:tcW w:w="568" w:type="dxa"/>
                  <w:shd w:val="clear" w:color="auto" w:fill="auto"/>
                  <w:vAlign w:val="center"/>
                </w:tcPr>
                <w:p w14:paraId="0B81E000">
                  <w:pPr>
                    <w:pStyle w:val="126"/>
                    <w:rPr>
                      <w:color w:val="auto"/>
                      <w:highlight w:val="none"/>
                    </w:rPr>
                  </w:pPr>
                  <w:r>
                    <w:rPr>
                      <w:rFonts w:hint="eastAsia"/>
                      <w:color w:val="auto"/>
                      <w:highlight w:val="none"/>
                    </w:rPr>
                    <w:t>3</w:t>
                  </w:r>
                </w:p>
              </w:tc>
              <w:tc>
                <w:tcPr>
                  <w:tcW w:w="642" w:type="dxa"/>
                  <w:shd w:val="clear" w:color="auto" w:fill="auto"/>
                  <w:vAlign w:val="center"/>
                </w:tcPr>
                <w:p w14:paraId="107B06BE">
                  <w:pPr>
                    <w:pStyle w:val="126"/>
                    <w:rPr>
                      <w:color w:val="auto"/>
                      <w:highlight w:val="none"/>
                    </w:rPr>
                  </w:pPr>
                  <w:r>
                    <w:rPr>
                      <w:color w:val="auto"/>
                      <w:highlight w:val="none"/>
                    </w:rPr>
                    <w:t>二级</w:t>
                  </w:r>
                </w:p>
              </w:tc>
              <w:tc>
                <w:tcPr>
                  <w:tcW w:w="1131" w:type="dxa"/>
                  <w:shd w:val="clear" w:color="auto" w:fill="auto"/>
                  <w:vAlign w:val="center"/>
                </w:tcPr>
                <w:p w14:paraId="5ABE56FA">
                  <w:pPr>
                    <w:pStyle w:val="126"/>
                    <w:rPr>
                      <w:color w:val="auto"/>
                      <w:highlight w:val="none"/>
                    </w:rPr>
                  </w:pPr>
                  <w:r>
                    <w:rPr>
                      <w:rFonts w:hint="eastAsia"/>
                      <w:color w:val="auto"/>
                      <w:highlight w:val="none"/>
                    </w:rPr>
                    <w:t>/</w:t>
                  </w:r>
                </w:p>
              </w:tc>
              <w:tc>
                <w:tcPr>
                  <w:tcW w:w="935" w:type="dxa"/>
                  <w:shd w:val="clear" w:color="auto" w:fill="auto"/>
                  <w:vAlign w:val="center"/>
                </w:tcPr>
                <w:p w14:paraId="531B9840">
                  <w:pPr>
                    <w:pStyle w:val="126"/>
                    <w:rPr>
                      <w:color w:val="auto"/>
                      <w:highlight w:val="none"/>
                    </w:rPr>
                  </w:pPr>
                  <w:r>
                    <w:rPr>
                      <w:rFonts w:hint="eastAsia"/>
                      <w:color w:val="auto"/>
                      <w:highlight w:val="none"/>
                    </w:rPr>
                    <w:t>框架</w:t>
                  </w:r>
                </w:p>
              </w:tc>
              <w:tc>
                <w:tcPr>
                  <w:tcW w:w="838" w:type="dxa"/>
                  <w:shd w:val="clear" w:color="auto" w:fill="auto"/>
                  <w:vAlign w:val="center"/>
                </w:tcPr>
                <w:p w14:paraId="64ACAA83">
                  <w:pPr>
                    <w:pStyle w:val="126"/>
                    <w:rPr>
                      <w:color w:val="auto"/>
                      <w:highlight w:val="none"/>
                    </w:rPr>
                  </w:pPr>
                  <w:r>
                    <w:rPr>
                      <w:rFonts w:hint="eastAsia"/>
                      <w:color w:val="auto"/>
                      <w:highlight w:val="none"/>
                    </w:rPr>
                    <w:t>1</w:t>
                  </w:r>
                </w:p>
              </w:tc>
              <w:tc>
                <w:tcPr>
                  <w:tcW w:w="888" w:type="dxa"/>
                  <w:shd w:val="clear" w:color="auto" w:fill="auto"/>
                  <w:vAlign w:val="center"/>
                </w:tcPr>
                <w:p w14:paraId="4F164692">
                  <w:pPr>
                    <w:pStyle w:val="126"/>
                    <w:rPr>
                      <w:rFonts w:hint="default" w:eastAsia="宋体"/>
                      <w:color w:val="auto"/>
                      <w:highlight w:val="none"/>
                      <w:lang w:val="en-US" w:eastAsia="zh-CN"/>
                    </w:rPr>
                  </w:pPr>
                  <w:r>
                    <w:rPr>
                      <w:rFonts w:hint="eastAsia"/>
                      <w:color w:val="auto"/>
                      <w:highlight w:val="none"/>
                      <w:lang w:val="en-US" w:eastAsia="zh-CN"/>
                    </w:rPr>
                    <w:t>含控制室</w:t>
                  </w:r>
                </w:p>
              </w:tc>
            </w:tr>
            <w:tr w14:paraId="16DC518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624574E6">
                  <w:pPr>
                    <w:pStyle w:val="126"/>
                    <w:rPr>
                      <w:color w:val="auto"/>
                      <w:highlight w:val="none"/>
                    </w:rPr>
                  </w:pPr>
                  <w:r>
                    <w:rPr>
                      <w:color w:val="auto"/>
                      <w:highlight w:val="none"/>
                    </w:rPr>
                    <w:t>2</w:t>
                  </w:r>
                </w:p>
              </w:tc>
              <w:tc>
                <w:tcPr>
                  <w:tcW w:w="1151" w:type="dxa"/>
                  <w:shd w:val="clear" w:color="auto" w:fill="auto"/>
                  <w:vAlign w:val="center"/>
                </w:tcPr>
                <w:p w14:paraId="1DA2977D">
                  <w:pPr>
                    <w:pStyle w:val="126"/>
                    <w:rPr>
                      <w:color w:val="auto"/>
                      <w:highlight w:val="none"/>
                    </w:rPr>
                  </w:pPr>
                  <w:r>
                    <w:rPr>
                      <w:rFonts w:hint="eastAsia"/>
                      <w:color w:val="auto"/>
                      <w:highlight w:val="none"/>
                    </w:rPr>
                    <w:t>辅助车间、消防水池</w:t>
                  </w:r>
                </w:p>
              </w:tc>
              <w:tc>
                <w:tcPr>
                  <w:tcW w:w="962" w:type="dxa"/>
                  <w:shd w:val="clear" w:color="auto" w:fill="auto"/>
                  <w:vAlign w:val="center"/>
                </w:tcPr>
                <w:p w14:paraId="019A5A86">
                  <w:pPr>
                    <w:pStyle w:val="126"/>
                    <w:rPr>
                      <w:color w:val="auto"/>
                      <w:highlight w:val="none"/>
                    </w:rPr>
                  </w:pPr>
                  <w:r>
                    <w:rPr>
                      <w:color w:val="auto"/>
                      <w:highlight w:val="none"/>
                    </w:rPr>
                    <w:t>275.64</w:t>
                  </w:r>
                </w:p>
              </w:tc>
              <w:tc>
                <w:tcPr>
                  <w:tcW w:w="922" w:type="dxa"/>
                  <w:shd w:val="clear" w:color="auto" w:fill="auto"/>
                  <w:vAlign w:val="center"/>
                </w:tcPr>
                <w:p w14:paraId="198F7E6E">
                  <w:pPr>
                    <w:pStyle w:val="126"/>
                    <w:rPr>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0</w:t>
                  </w:r>
                </w:p>
              </w:tc>
              <w:tc>
                <w:tcPr>
                  <w:tcW w:w="568" w:type="dxa"/>
                  <w:shd w:val="clear" w:color="auto" w:fill="auto"/>
                  <w:vAlign w:val="center"/>
                </w:tcPr>
                <w:p w14:paraId="30F1FAD5">
                  <w:pPr>
                    <w:pStyle w:val="126"/>
                    <w:rPr>
                      <w:color w:val="auto"/>
                      <w:highlight w:val="none"/>
                    </w:rPr>
                  </w:pPr>
                  <w:r>
                    <w:rPr>
                      <w:color w:val="auto"/>
                      <w:highlight w:val="none"/>
                    </w:rPr>
                    <w:t>1+1</w:t>
                  </w:r>
                </w:p>
              </w:tc>
              <w:tc>
                <w:tcPr>
                  <w:tcW w:w="642" w:type="dxa"/>
                  <w:shd w:val="clear" w:color="auto" w:fill="auto"/>
                  <w:vAlign w:val="center"/>
                </w:tcPr>
                <w:p w14:paraId="4E309D8C">
                  <w:pPr>
                    <w:pStyle w:val="126"/>
                    <w:rPr>
                      <w:color w:val="auto"/>
                      <w:highlight w:val="none"/>
                    </w:rPr>
                  </w:pPr>
                  <w:r>
                    <w:rPr>
                      <w:color w:val="auto"/>
                      <w:highlight w:val="none"/>
                    </w:rPr>
                    <w:t>二级</w:t>
                  </w:r>
                </w:p>
              </w:tc>
              <w:tc>
                <w:tcPr>
                  <w:tcW w:w="1131" w:type="dxa"/>
                  <w:shd w:val="clear" w:color="auto" w:fill="auto"/>
                  <w:vAlign w:val="center"/>
                </w:tcPr>
                <w:p w14:paraId="3A18F617">
                  <w:pPr>
                    <w:pStyle w:val="126"/>
                    <w:rPr>
                      <w:color w:val="auto"/>
                      <w:highlight w:val="none"/>
                    </w:rPr>
                  </w:pPr>
                  <w:r>
                    <w:rPr>
                      <w:rFonts w:hint="eastAsia"/>
                      <w:color w:val="auto"/>
                      <w:highlight w:val="none"/>
                    </w:rPr>
                    <w:t>丁</w:t>
                  </w:r>
                </w:p>
              </w:tc>
              <w:tc>
                <w:tcPr>
                  <w:tcW w:w="935" w:type="dxa"/>
                  <w:shd w:val="clear" w:color="auto" w:fill="auto"/>
                  <w:vAlign w:val="center"/>
                </w:tcPr>
                <w:p w14:paraId="6AA593A4">
                  <w:pPr>
                    <w:pStyle w:val="126"/>
                    <w:rPr>
                      <w:rFonts w:hint="eastAsia" w:eastAsia="宋体"/>
                      <w:color w:val="auto"/>
                      <w:highlight w:val="none"/>
                      <w:lang w:val="en-US" w:eastAsia="zh-CN"/>
                    </w:rPr>
                  </w:pPr>
                  <w:r>
                    <w:rPr>
                      <w:rFonts w:hint="eastAsia"/>
                      <w:color w:val="auto"/>
                      <w:highlight w:val="none"/>
                    </w:rPr>
                    <w:t>框架</w:t>
                  </w:r>
                  <w:r>
                    <w:rPr>
                      <w:rFonts w:hint="eastAsia"/>
                      <w:color w:val="auto"/>
                      <w:highlight w:val="none"/>
                      <w:lang w:val="en-US" w:eastAsia="zh-CN"/>
                    </w:rPr>
                    <w:t>/</w:t>
                  </w:r>
                  <w:r>
                    <w:rPr>
                      <w:rFonts w:hint="eastAsia"/>
                      <w:color w:val="auto"/>
                      <w:highlight w:val="none"/>
                    </w:rPr>
                    <w:t>砼</w:t>
                  </w:r>
                </w:p>
              </w:tc>
              <w:tc>
                <w:tcPr>
                  <w:tcW w:w="838" w:type="dxa"/>
                  <w:shd w:val="clear" w:color="auto" w:fill="auto"/>
                  <w:vAlign w:val="center"/>
                </w:tcPr>
                <w:p w14:paraId="6D1DD8C3">
                  <w:pPr>
                    <w:pStyle w:val="126"/>
                    <w:rPr>
                      <w:color w:val="auto"/>
                      <w:highlight w:val="none"/>
                    </w:rPr>
                  </w:pPr>
                  <w:r>
                    <w:rPr>
                      <w:rFonts w:hint="eastAsia"/>
                      <w:color w:val="auto"/>
                      <w:highlight w:val="none"/>
                    </w:rPr>
                    <w:t>1</w:t>
                  </w:r>
                </w:p>
              </w:tc>
              <w:tc>
                <w:tcPr>
                  <w:tcW w:w="888" w:type="dxa"/>
                  <w:shd w:val="clear" w:color="auto" w:fill="auto"/>
                  <w:vAlign w:val="center"/>
                </w:tcPr>
                <w:p w14:paraId="2D11970B">
                  <w:pPr>
                    <w:pStyle w:val="126"/>
                    <w:rPr>
                      <w:color w:val="auto"/>
                      <w:highlight w:val="none"/>
                    </w:rPr>
                  </w:pPr>
                  <w:r>
                    <w:rPr>
                      <w:rFonts w:hint="eastAsia"/>
                      <w:color w:val="auto"/>
                      <w:highlight w:val="none"/>
                    </w:rPr>
                    <w:t>负1</w:t>
                  </w:r>
                  <w:r>
                    <w:rPr>
                      <w:color w:val="auto"/>
                      <w:highlight w:val="none"/>
                    </w:rPr>
                    <w:t>F</w:t>
                  </w:r>
                  <w:r>
                    <w:rPr>
                      <w:rFonts w:hint="eastAsia"/>
                      <w:color w:val="auto"/>
                      <w:highlight w:val="none"/>
                    </w:rPr>
                    <w:t>设消防泵房</w:t>
                  </w:r>
                </w:p>
              </w:tc>
            </w:tr>
            <w:tr w14:paraId="6344EAB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1D312574">
                  <w:pPr>
                    <w:pStyle w:val="126"/>
                    <w:rPr>
                      <w:color w:val="auto"/>
                      <w:highlight w:val="none"/>
                    </w:rPr>
                  </w:pPr>
                  <w:r>
                    <w:rPr>
                      <w:rFonts w:hint="eastAsia"/>
                      <w:color w:val="auto"/>
                      <w:highlight w:val="none"/>
                    </w:rPr>
                    <w:t>3</w:t>
                  </w:r>
                </w:p>
              </w:tc>
              <w:tc>
                <w:tcPr>
                  <w:tcW w:w="1151" w:type="dxa"/>
                  <w:shd w:val="clear" w:color="auto" w:fill="auto"/>
                  <w:vAlign w:val="center"/>
                </w:tcPr>
                <w:p w14:paraId="01769276">
                  <w:pPr>
                    <w:pStyle w:val="126"/>
                    <w:rPr>
                      <w:color w:val="auto"/>
                      <w:highlight w:val="none"/>
                    </w:rPr>
                  </w:pPr>
                  <w:r>
                    <w:rPr>
                      <w:rFonts w:hint="eastAsia"/>
                      <w:color w:val="auto"/>
                      <w:highlight w:val="none"/>
                    </w:rPr>
                    <w:t>装卸车棚</w:t>
                  </w:r>
                </w:p>
              </w:tc>
              <w:tc>
                <w:tcPr>
                  <w:tcW w:w="962" w:type="dxa"/>
                  <w:shd w:val="clear" w:color="auto" w:fill="auto"/>
                  <w:vAlign w:val="center"/>
                </w:tcPr>
                <w:p w14:paraId="3CDD58A3">
                  <w:pPr>
                    <w:pStyle w:val="126"/>
                    <w:rPr>
                      <w:color w:val="auto"/>
                      <w:highlight w:val="none"/>
                    </w:rPr>
                  </w:pPr>
                  <w:r>
                    <w:rPr>
                      <w:color w:val="auto"/>
                      <w:highlight w:val="none"/>
                    </w:rPr>
                    <w:t>276</w:t>
                  </w:r>
                </w:p>
              </w:tc>
              <w:tc>
                <w:tcPr>
                  <w:tcW w:w="922" w:type="dxa"/>
                  <w:shd w:val="clear" w:color="auto" w:fill="auto"/>
                  <w:vAlign w:val="center"/>
                </w:tcPr>
                <w:p w14:paraId="129E3FA8">
                  <w:pPr>
                    <w:pStyle w:val="126"/>
                    <w:rPr>
                      <w:color w:val="auto"/>
                      <w:highlight w:val="none"/>
                    </w:rPr>
                  </w:pPr>
                  <w:r>
                    <w:rPr>
                      <w:rFonts w:hint="eastAsia"/>
                      <w:color w:val="auto"/>
                      <w:highlight w:val="none"/>
                    </w:rPr>
                    <w:t>1</w:t>
                  </w:r>
                  <w:r>
                    <w:rPr>
                      <w:color w:val="auto"/>
                      <w:highlight w:val="none"/>
                    </w:rPr>
                    <w:t>38</w:t>
                  </w:r>
                </w:p>
              </w:tc>
              <w:tc>
                <w:tcPr>
                  <w:tcW w:w="568" w:type="dxa"/>
                  <w:shd w:val="clear" w:color="auto" w:fill="auto"/>
                  <w:vAlign w:val="center"/>
                </w:tcPr>
                <w:p w14:paraId="5BFCD830">
                  <w:pPr>
                    <w:pStyle w:val="126"/>
                    <w:rPr>
                      <w:color w:val="auto"/>
                      <w:highlight w:val="none"/>
                    </w:rPr>
                  </w:pPr>
                  <w:r>
                    <w:rPr>
                      <w:color w:val="auto"/>
                      <w:highlight w:val="none"/>
                    </w:rPr>
                    <w:t>1</w:t>
                  </w:r>
                </w:p>
              </w:tc>
              <w:tc>
                <w:tcPr>
                  <w:tcW w:w="642" w:type="dxa"/>
                  <w:shd w:val="clear" w:color="auto" w:fill="auto"/>
                  <w:vAlign w:val="center"/>
                </w:tcPr>
                <w:p w14:paraId="0DFE8035">
                  <w:pPr>
                    <w:pStyle w:val="126"/>
                    <w:rPr>
                      <w:color w:val="auto"/>
                      <w:highlight w:val="none"/>
                    </w:rPr>
                  </w:pPr>
                  <w:r>
                    <w:rPr>
                      <w:color w:val="auto"/>
                      <w:highlight w:val="none"/>
                    </w:rPr>
                    <w:t>二级</w:t>
                  </w:r>
                </w:p>
              </w:tc>
              <w:tc>
                <w:tcPr>
                  <w:tcW w:w="1131" w:type="dxa"/>
                  <w:shd w:val="clear" w:color="auto" w:fill="auto"/>
                  <w:vAlign w:val="center"/>
                </w:tcPr>
                <w:p w14:paraId="778931C4">
                  <w:pPr>
                    <w:pStyle w:val="126"/>
                    <w:rPr>
                      <w:color w:val="auto"/>
                      <w:highlight w:val="none"/>
                    </w:rPr>
                  </w:pPr>
                  <w:r>
                    <w:rPr>
                      <w:rFonts w:hint="eastAsia"/>
                      <w:color w:val="auto"/>
                      <w:highlight w:val="none"/>
                    </w:rPr>
                    <w:t>甲</w:t>
                  </w:r>
                </w:p>
              </w:tc>
              <w:tc>
                <w:tcPr>
                  <w:tcW w:w="935" w:type="dxa"/>
                  <w:shd w:val="clear" w:color="auto" w:fill="auto"/>
                  <w:vAlign w:val="center"/>
                </w:tcPr>
                <w:p w14:paraId="6547151A">
                  <w:pPr>
                    <w:pStyle w:val="126"/>
                    <w:rPr>
                      <w:color w:val="auto"/>
                      <w:highlight w:val="none"/>
                    </w:rPr>
                  </w:pPr>
                  <w:r>
                    <w:rPr>
                      <w:rFonts w:hint="eastAsia"/>
                      <w:color w:val="auto"/>
                      <w:highlight w:val="none"/>
                    </w:rPr>
                    <w:t>钢网架</w:t>
                  </w:r>
                </w:p>
              </w:tc>
              <w:tc>
                <w:tcPr>
                  <w:tcW w:w="838" w:type="dxa"/>
                  <w:shd w:val="clear" w:color="auto" w:fill="auto"/>
                  <w:vAlign w:val="center"/>
                </w:tcPr>
                <w:p w14:paraId="73016BAC">
                  <w:pPr>
                    <w:pStyle w:val="126"/>
                    <w:rPr>
                      <w:color w:val="auto"/>
                      <w:highlight w:val="none"/>
                    </w:rPr>
                  </w:pPr>
                  <w:r>
                    <w:rPr>
                      <w:rFonts w:hint="eastAsia"/>
                      <w:color w:val="auto"/>
                      <w:highlight w:val="none"/>
                    </w:rPr>
                    <w:t>/</w:t>
                  </w:r>
                </w:p>
              </w:tc>
              <w:tc>
                <w:tcPr>
                  <w:tcW w:w="888" w:type="dxa"/>
                  <w:shd w:val="clear" w:color="auto" w:fill="auto"/>
                  <w:vAlign w:val="center"/>
                </w:tcPr>
                <w:p w14:paraId="188C8E89">
                  <w:pPr>
                    <w:pStyle w:val="126"/>
                    <w:rPr>
                      <w:color w:val="auto"/>
                      <w:highlight w:val="none"/>
                    </w:rPr>
                  </w:pPr>
                  <w:r>
                    <w:rPr>
                      <w:rFonts w:hint="eastAsia"/>
                      <w:color w:val="auto"/>
                      <w:highlight w:val="none"/>
                    </w:rPr>
                    <w:t>/</w:t>
                  </w:r>
                </w:p>
              </w:tc>
            </w:tr>
            <w:tr w14:paraId="14F3CE5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65ED8396">
                  <w:pPr>
                    <w:pStyle w:val="126"/>
                    <w:rPr>
                      <w:color w:val="auto"/>
                      <w:highlight w:val="none"/>
                    </w:rPr>
                  </w:pPr>
                  <w:r>
                    <w:rPr>
                      <w:rFonts w:hint="eastAsia"/>
                      <w:color w:val="auto"/>
                      <w:highlight w:val="none"/>
                    </w:rPr>
                    <w:t>4</w:t>
                  </w:r>
                </w:p>
              </w:tc>
              <w:tc>
                <w:tcPr>
                  <w:tcW w:w="1151" w:type="dxa"/>
                  <w:shd w:val="clear" w:color="auto" w:fill="auto"/>
                  <w:vAlign w:val="center"/>
                </w:tcPr>
                <w:p w14:paraId="63DDFD2A">
                  <w:pPr>
                    <w:pStyle w:val="126"/>
                    <w:rPr>
                      <w:color w:val="auto"/>
                      <w:highlight w:val="none"/>
                    </w:rPr>
                  </w:pPr>
                  <w:r>
                    <w:rPr>
                      <w:rFonts w:hint="eastAsia"/>
                      <w:color w:val="auto"/>
                      <w:highlight w:val="none"/>
                    </w:rPr>
                    <w:t>装卸泵房</w:t>
                  </w:r>
                </w:p>
              </w:tc>
              <w:tc>
                <w:tcPr>
                  <w:tcW w:w="962" w:type="dxa"/>
                  <w:shd w:val="clear" w:color="auto" w:fill="auto"/>
                  <w:vAlign w:val="center"/>
                </w:tcPr>
                <w:p w14:paraId="56460EC5">
                  <w:pPr>
                    <w:pStyle w:val="126"/>
                    <w:rPr>
                      <w:color w:val="auto"/>
                      <w:highlight w:val="none"/>
                    </w:rPr>
                  </w:pPr>
                  <w:r>
                    <w:rPr>
                      <w:color w:val="auto"/>
                      <w:highlight w:val="none"/>
                    </w:rPr>
                    <w:t>50</w:t>
                  </w:r>
                </w:p>
              </w:tc>
              <w:tc>
                <w:tcPr>
                  <w:tcW w:w="922" w:type="dxa"/>
                  <w:shd w:val="clear" w:color="auto" w:fill="auto"/>
                  <w:vAlign w:val="center"/>
                </w:tcPr>
                <w:p w14:paraId="58B18597">
                  <w:pPr>
                    <w:pStyle w:val="126"/>
                    <w:rPr>
                      <w:color w:val="auto"/>
                      <w:highlight w:val="none"/>
                    </w:rPr>
                  </w:pPr>
                  <w:r>
                    <w:rPr>
                      <w:color w:val="auto"/>
                      <w:highlight w:val="none"/>
                    </w:rPr>
                    <w:t>50</w:t>
                  </w:r>
                </w:p>
              </w:tc>
              <w:tc>
                <w:tcPr>
                  <w:tcW w:w="568" w:type="dxa"/>
                  <w:shd w:val="clear" w:color="auto" w:fill="auto"/>
                  <w:vAlign w:val="center"/>
                </w:tcPr>
                <w:p w14:paraId="2D5ECC85">
                  <w:pPr>
                    <w:pStyle w:val="126"/>
                    <w:rPr>
                      <w:color w:val="auto"/>
                      <w:highlight w:val="none"/>
                    </w:rPr>
                  </w:pPr>
                  <w:r>
                    <w:rPr>
                      <w:rFonts w:hint="eastAsia"/>
                      <w:color w:val="auto"/>
                      <w:highlight w:val="none"/>
                    </w:rPr>
                    <w:t>1</w:t>
                  </w:r>
                </w:p>
              </w:tc>
              <w:tc>
                <w:tcPr>
                  <w:tcW w:w="642" w:type="dxa"/>
                  <w:shd w:val="clear" w:color="auto" w:fill="auto"/>
                  <w:vAlign w:val="center"/>
                </w:tcPr>
                <w:p w14:paraId="28D8DBEA">
                  <w:pPr>
                    <w:pStyle w:val="126"/>
                    <w:rPr>
                      <w:color w:val="auto"/>
                      <w:highlight w:val="none"/>
                    </w:rPr>
                  </w:pPr>
                  <w:r>
                    <w:rPr>
                      <w:color w:val="auto"/>
                      <w:highlight w:val="none"/>
                    </w:rPr>
                    <w:t>二级</w:t>
                  </w:r>
                </w:p>
              </w:tc>
              <w:tc>
                <w:tcPr>
                  <w:tcW w:w="1131" w:type="dxa"/>
                  <w:shd w:val="clear" w:color="auto" w:fill="auto"/>
                  <w:vAlign w:val="center"/>
                </w:tcPr>
                <w:p w14:paraId="2279726E">
                  <w:pPr>
                    <w:pStyle w:val="126"/>
                    <w:rPr>
                      <w:color w:val="auto"/>
                      <w:highlight w:val="none"/>
                    </w:rPr>
                  </w:pPr>
                  <w:r>
                    <w:rPr>
                      <w:color w:val="auto"/>
                      <w:highlight w:val="none"/>
                    </w:rPr>
                    <w:t>甲</w:t>
                  </w:r>
                </w:p>
              </w:tc>
              <w:tc>
                <w:tcPr>
                  <w:tcW w:w="935" w:type="dxa"/>
                  <w:shd w:val="clear" w:color="auto" w:fill="auto"/>
                  <w:vAlign w:val="center"/>
                </w:tcPr>
                <w:p w14:paraId="2827B84F">
                  <w:pPr>
                    <w:pStyle w:val="126"/>
                    <w:rPr>
                      <w:color w:val="auto"/>
                      <w:highlight w:val="none"/>
                    </w:rPr>
                  </w:pPr>
                  <w:r>
                    <w:rPr>
                      <w:rFonts w:hint="eastAsia"/>
                      <w:color w:val="auto"/>
                      <w:highlight w:val="none"/>
                    </w:rPr>
                    <w:t>框架</w:t>
                  </w:r>
                </w:p>
              </w:tc>
              <w:tc>
                <w:tcPr>
                  <w:tcW w:w="838" w:type="dxa"/>
                  <w:shd w:val="clear" w:color="auto" w:fill="auto"/>
                  <w:vAlign w:val="center"/>
                </w:tcPr>
                <w:p w14:paraId="16D67A14">
                  <w:pPr>
                    <w:pStyle w:val="126"/>
                    <w:rPr>
                      <w:color w:val="auto"/>
                      <w:highlight w:val="none"/>
                    </w:rPr>
                  </w:pPr>
                  <w:r>
                    <w:rPr>
                      <w:rFonts w:hint="eastAsia"/>
                      <w:color w:val="auto"/>
                      <w:highlight w:val="none"/>
                    </w:rPr>
                    <w:t>1</w:t>
                  </w:r>
                </w:p>
              </w:tc>
              <w:tc>
                <w:tcPr>
                  <w:tcW w:w="888" w:type="dxa"/>
                  <w:shd w:val="clear" w:color="auto" w:fill="auto"/>
                  <w:vAlign w:val="center"/>
                </w:tcPr>
                <w:p w14:paraId="3D1620C4">
                  <w:pPr>
                    <w:pStyle w:val="126"/>
                    <w:rPr>
                      <w:color w:val="auto"/>
                      <w:highlight w:val="none"/>
                    </w:rPr>
                  </w:pPr>
                  <w:r>
                    <w:rPr>
                      <w:rFonts w:hint="eastAsia"/>
                      <w:color w:val="auto"/>
                      <w:highlight w:val="none"/>
                    </w:rPr>
                    <w:t>/</w:t>
                  </w:r>
                </w:p>
              </w:tc>
            </w:tr>
            <w:tr w14:paraId="4E26269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683F3F29">
                  <w:pPr>
                    <w:pStyle w:val="126"/>
                    <w:rPr>
                      <w:color w:val="auto"/>
                      <w:highlight w:val="none"/>
                    </w:rPr>
                  </w:pPr>
                  <w:r>
                    <w:rPr>
                      <w:rFonts w:hint="eastAsia"/>
                      <w:color w:val="auto"/>
                      <w:highlight w:val="none"/>
                    </w:rPr>
                    <w:t>5</w:t>
                  </w:r>
                </w:p>
              </w:tc>
              <w:tc>
                <w:tcPr>
                  <w:tcW w:w="1151" w:type="dxa"/>
                  <w:shd w:val="clear" w:color="auto" w:fill="auto"/>
                  <w:vAlign w:val="center"/>
                </w:tcPr>
                <w:p w14:paraId="5D66EF25">
                  <w:pPr>
                    <w:pStyle w:val="126"/>
                    <w:rPr>
                      <w:color w:val="auto"/>
                      <w:highlight w:val="none"/>
                    </w:rPr>
                  </w:pPr>
                  <w:r>
                    <w:rPr>
                      <w:rFonts w:hint="eastAsia"/>
                      <w:color w:val="auto"/>
                      <w:highlight w:val="none"/>
                    </w:rPr>
                    <w:t>成品仓库</w:t>
                  </w:r>
                </w:p>
              </w:tc>
              <w:tc>
                <w:tcPr>
                  <w:tcW w:w="962" w:type="dxa"/>
                  <w:shd w:val="clear" w:color="auto" w:fill="auto"/>
                  <w:vAlign w:val="center"/>
                </w:tcPr>
                <w:p w14:paraId="50F143D2">
                  <w:pPr>
                    <w:pStyle w:val="126"/>
                    <w:rPr>
                      <w:color w:val="auto"/>
                      <w:highlight w:val="none"/>
                    </w:rPr>
                  </w:pPr>
                  <w:r>
                    <w:rPr>
                      <w:color w:val="auto"/>
                      <w:highlight w:val="none"/>
                    </w:rPr>
                    <w:t>326.4</w:t>
                  </w:r>
                </w:p>
              </w:tc>
              <w:tc>
                <w:tcPr>
                  <w:tcW w:w="922" w:type="dxa"/>
                  <w:shd w:val="clear" w:color="auto" w:fill="auto"/>
                  <w:vAlign w:val="center"/>
                </w:tcPr>
                <w:p w14:paraId="52C39FE9">
                  <w:pPr>
                    <w:pStyle w:val="126"/>
                    <w:rPr>
                      <w:color w:val="auto"/>
                      <w:highlight w:val="none"/>
                    </w:rPr>
                  </w:pPr>
                  <w:r>
                    <w:rPr>
                      <w:color w:val="auto"/>
                      <w:highlight w:val="none"/>
                    </w:rPr>
                    <w:t>326.4</w:t>
                  </w:r>
                </w:p>
              </w:tc>
              <w:tc>
                <w:tcPr>
                  <w:tcW w:w="568" w:type="dxa"/>
                  <w:shd w:val="clear" w:color="auto" w:fill="auto"/>
                  <w:vAlign w:val="center"/>
                </w:tcPr>
                <w:p w14:paraId="35DA9891">
                  <w:pPr>
                    <w:pStyle w:val="126"/>
                    <w:rPr>
                      <w:color w:val="auto"/>
                      <w:highlight w:val="none"/>
                    </w:rPr>
                  </w:pPr>
                  <w:r>
                    <w:rPr>
                      <w:rFonts w:hint="eastAsia"/>
                      <w:color w:val="auto"/>
                      <w:highlight w:val="none"/>
                    </w:rPr>
                    <w:t>1</w:t>
                  </w:r>
                </w:p>
              </w:tc>
              <w:tc>
                <w:tcPr>
                  <w:tcW w:w="642" w:type="dxa"/>
                  <w:shd w:val="clear" w:color="auto" w:fill="auto"/>
                  <w:vAlign w:val="center"/>
                </w:tcPr>
                <w:p w14:paraId="1E1BD43C">
                  <w:pPr>
                    <w:pStyle w:val="126"/>
                    <w:rPr>
                      <w:color w:val="auto"/>
                      <w:highlight w:val="none"/>
                    </w:rPr>
                  </w:pPr>
                  <w:r>
                    <w:rPr>
                      <w:color w:val="auto"/>
                      <w:highlight w:val="none"/>
                    </w:rPr>
                    <w:t>二级</w:t>
                  </w:r>
                </w:p>
              </w:tc>
              <w:tc>
                <w:tcPr>
                  <w:tcW w:w="1131" w:type="dxa"/>
                  <w:shd w:val="clear" w:color="auto" w:fill="auto"/>
                  <w:vAlign w:val="center"/>
                </w:tcPr>
                <w:p w14:paraId="2CA9C84E">
                  <w:pPr>
                    <w:pStyle w:val="126"/>
                    <w:rPr>
                      <w:color w:val="auto"/>
                      <w:highlight w:val="none"/>
                    </w:rPr>
                  </w:pPr>
                  <w:r>
                    <w:rPr>
                      <w:rFonts w:hint="eastAsia"/>
                      <w:color w:val="auto"/>
                      <w:highlight w:val="none"/>
                    </w:rPr>
                    <w:t>甲</w:t>
                  </w:r>
                </w:p>
              </w:tc>
              <w:tc>
                <w:tcPr>
                  <w:tcW w:w="935" w:type="dxa"/>
                  <w:shd w:val="clear" w:color="auto" w:fill="auto"/>
                  <w:vAlign w:val="center"/>
                </w:tcPr>
                <w:p w14:paraId="08762F42">
                  <w:pPr>
                    <w:pStyle w:val="126"/>
                    <w:rPr>
                      <w:rFonts w:hint="eastAsia" w:eastAsia="宋体"/>
                      <w:color w:val="auto"/>
                      <w:highlight w:val="none"/>
                      <w:lang w:eastAsia="zh-CN"/>
                    </w:rPr>
                  </w:pPr>
                  <w:r>
                    <w:rPr>
                      <w:rFonts w:hint="eastAsia"/>
                      <w:color w:val="auto"/>
                      <w:highlight w:val="none"/>
                      <w:lang w:val="en-US" w:eastAsia="zh-CN"/>
                    </w:rPr>
                    <w:t>框架</w:t>
                  </w:r>
                </w:p>
              </w:tc>
              <w:tc>
                <w:tcPr>
                  <w:tcW w:w="838" w:type="dxa"/>
                  <w:shd w:val="clear" w:color="auto" w:fill="auto"/>
                  <w:vAlign w:val="center"/>
                </w:tcPr>
                <w:p w14:paraId="38FF9F10">
                  <w:pPr>
                    <w:pStyle w:val="126"/>
                    <w:rPr>
                      <w:color w:val="auto"/>
                      <w:highlight w:val="none"/>
                    </w:rPr>
                  </w:pPr>
                  <w:r>
                    <w:rPr>
                      <w:rFonts w:hint="eastAsia"/>
                      <w:color w:val="auto"/>
                      <w:highlight w:val="none"/>
                    </w:rPr>
                    <w:t>2</w:t>
                  </w:r>
                </w:p>
              </w:tc>
              <w:tc>
                <w:tcPr>
                  <w:tcW w:w="888" w:type="dxa"/>
                  <w:shd w:val="clear" w:color="auto" w:fill="auto"/>
                  <w:vAlign w:val="center"/>
                </w:tcPr>
                <w:p w14:paraId="41860978">
                  <w:pPr>
                    <w:pStyle w:val="126"/>
                    <w:rPr>
                      <w:color w:val="auto"/>
                      <w:highlight w:val="none"/>
                    </w:rPr>
                  </w:pPr>
                  <w:r>
                    <w:rPr>
                      <w:rFonts w:hint="eastAsia"/>
                      <w:color w:val="auto"/>
                      <w:highlight w:val="none"/>
                    </w:rPr>
                    <w:t>/</w:t>
                  </w:r>
                </w:p>
              </w:tc>
            </w:tr>
            <w:tr w14:paraId="32CF41A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28A2910C">
                  <w:pPr>
                    <w:pStyle w:val="126"/>
                    <w:rPr>
                      <w:color w:val="auto"/>
                      <w:highlight w:val="none"/>
                    </w:rPr>
                  </w:pPr>
                  <w:r>
                    <w:rPr>
                      <w:rFonts w:hint="eastAsia"/>
                      <w:color w:val="auto"/>
                      <w:highlight w:val="none"/>
                    </w:rPr>
                    <w:t>6</w:t>
                  </w:r>
                </w:p>
              </w:tc>
              <w:tc>
                <w:tcPr>
                  <w:tcW w:w="1151" w:type="dxa"/>
                  <w:shd w:val="clear" w:color="auto" w:fill="auto"/>
                  <w:vAlign w:val="center"/>
                </w:tcPr>
                <w:p w14:paraId="7FA3434F">
                  <w:pPr>
                    <w:pStyle w:val="126"/>
                    <w:rPr>
                      <w:color w:val="auto"/>
                      <w:highlight w:val="none"/>
                    </w:rPr>
                  </w:pPr>
                  <w:r>
                    <w:rPr>
                      <w:rFonts w:hint="eastAsia"/>
                      <w:color w:val="auto"/>
                      <w:highlight w:val="none"/>
                    </w:rPr>
                    <w:t>罐区</w:t>
                  </w:r>
                </w:p>
              </w:tc>
              <w:tc>
                <w:tcPr>
                  <w:tcW w:w="962" w:type="dxa"/>
                  <w:shd w:val="clear" w:color="auto" w:fill="auto"/>
                  <w:vAlign w:val="center"/>
                </w:tcPr>
                <w:p w14:paraId="355A389E">
                  <w:pPr>
                    <w:pStyle w:val="126"/>
                    <w:rPr>
                      <w:color w:val="auto"/>
                      <w:highlight w:val="none"/>
                    </w:rPr>
                  </w:pPr>
                  <w:r>
                    <w:rPr>
                      <w:rFonts w:hint="eastAsia"/>
                      <w:color w:val="auto"/>
                      <w:highlight w:val="none"/>
                    </w:rPr>
                    <w:t>6</w:t>
                  </w:r>
                  <w:r>
                    <w:rPr>
                      <w:color w:val="auto"/>
                      <w:highlight w:val="none"/>
                    </w:rPr>
                    <w:t>49.25</w:t>
                  </w:r>
                </w:p>
              </w:tc>
              <w:tc>
                <w:tcPr>
                  <w:tcW w:w="922" w:type="dxa"/>
                  <w:shd w:val="clear" w:color="auto" w:fill="auto"/>
                  <w:vAlign w:val="center"/>
                </w:tcPr>
                <w:p w14:paraId="613AD63F">
                  <w:pPr>
                    <w:pStyle w:val="126"/>
                    <w:rPr>
                      <w:color w:val="auto"/>
                      <w:highlight w:val="none"/>
                    </w:rPr>
                  </w:pPr>
                  <w:r>
                    <w:rPr>
                      <w:color w:val="auto"/>
                      <w:highlight w:val="none"/>
                    </w:rPr>
                    <w:t>/</w:t>
                  </w:r>
                </w:p>
              </w:tc>
              <w:tc>
                <w:tcPr>
                  <w:tcW w:w="568" w:type="dxa"/>
                  <w:shd w:val="clear" w:color="auto" w:fill="auto"/>
                  <w:vAlign w:val="center"/>
                </w:tcPr>
                <w:p w14:paraId="293A085A">
                  <w:pPr>
                    <w:pStyle w:val="126"/>
                    <w:rPr>
                      <w:color w:val="auto"/>
                      <w:highlight w:val="none"/>
                    </w:rPr>
                  </w:pPr>
                  <w:r>
                    <w:rPr>
                      <w:color w:val="auto"/>
                      <w:highlight w:val="none"/>
                    </w:rPr>
                    <w:t>/</w:t>
                  </w:r>
                </w:p>
              </w:tc>
              <w:tc>
                <w:tcPr>
                  <w:tcW w:w="642" w:type="dxa"/>
                  <w:shd w:val="clear" w:color="auto" w:fill="auto"/>
                  <w:vAlign w:val="center"/>
                </w:tcPr>
                <w:p w14:paraId="325F39E4">
                  <w:pPr>
                    <w:pStyle w:val="126"/>
                    <w:rPr>
                      <w:color w:val="auto"/>
                      <w:highlight w:val="none"/>
                    </w:rPr>
                  </w:pPr>
                  <w:r>
                    <w:rPr>
                      <w:color w:val="auto"/>
                      <w:highlight w:val="none"/>
                    </w:rPr>
                    <w:t>/</w:t>
                  </w:r>
                </w:p>
              </w:tc>
              <w:tc>
                <w:tcPr>
                  <w:tcW w:w="1131" w:type="dxa"/>
                  <w:shd w:val="clear" w:color="auto" w:fill="auto"/>
                  <w:vAlign w:val="center"/>
                </w:tcPr>
                <w:p w14:paraId="0A3CA777">
                  <w:pPr>
                    <w:pStyle w:val="126"/>
                    <w:rPr>
                      <w:color w:val="auto"/>
                      <w:highlight w:val="none"/>
                    </w:rPr>
                  </w:pPr>
                  <w:r>
                    <w:rPr>
                      <w:rFonts w:hint="eastAsia"/>
                      <w:color w:val="auto"/>
                      <w:highlight w:val="none"/>
                    </w:rPr>
                    <w:t>甲</w:t>
                  </w:r>
                </w:p>
              </w:tc>
              <w:tc>
                <w:tcPr>
                  <w:tcW w:w="935" w:type="dxa"/>
                  <w:shd w:val="clear" w:color="auto" w:fill="auto"/>
                  <w:vAlign w:val="center"/>
                </w:tcPr>
                <w:p w14:paraId="53F12638">
                  <w:pPr>
                    <w:pStyle w:val="126"/>
                    <w:rPr>
                      <w:color w:val="auto"/>
                      <w:highlight w:val="none"/>
                    </w:rPr>
                  </w:pPr>
                  <w:r>
                    <w:rPr>
                      <w:rFonts w:hint="eastAsia"/>
                      <w:color w:val="auto"/>
                      <w:highlight w:val="none"/>
                    </w:rPr>
                    <w:t>砼</w:t>
                  </w:r>
                </w:p>
              </w:tc>
              <w:tc>
                <w:tcPr>
                  <w:tcW w:w="838" w:type="dxa"/>
                  <w:shd w:val="clear" w:color="auto" w:fill="auto"/>
                  <w:vAlign w:val="center"/>
                </w:tcPr>
                <w:p w14:paraId="65540FB4">
                  <w:pPr>
                    <w:pStyle w:val="126"/>
                    <w:rPr>
                      <w:color w:val="auto"/>
                      <w:highlight w:val="none"/>
                    </w:rPr>
                  </w:pPr>
                  <w:r>
                    <w:rPr>
                      <w:rFonts w:hint="eastAsia"/>
                      <w:color w:val="auto"/>
                      <w:highlight w:val="none"/>
                    </w:rPr>
                    <w:t>/</w:t>
                  </w:r>
                </w:p>
              </w:tc>
              <w:tc>
                <w:tcPr>
                  <w:tcW w:w="888" w:type="dxa"/>
                  <w:shd w:val="clear" w:color="auto" w:fill="auto"/>
                  <w:vAlign w:val="center"/>
                </w:tcPr>
                <w:p w14:paraId="64EB52AA">
                  <w:pPr>
                    <w:pStyle w:val="126"/>
                    <w:rPr>
                      <w:color w:val="auto"/>
                      <w:highlight w:val="none"/>
                    </w:rPr>
                  </w:pPr>
                  <w:r>
                    <w:rPr>
                      <w:rFonts w:hint="eastAsia"/>
                      <w:color w:val="auto"/>
                      <w:highlight w:val="none"/>
                    </w:rPr>
                    <w:t>/</w:t>
                  </w:r>
                </w:p>
              </w:tc>
            </w:tr>
            <w:tr w14:paraId="5C00EE0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5415EA0C">
                  <w:pPr>
                    <w:pStyle w:val="126"/>
                    <w:rPr>
                      <w:color w:val="auto"/>
                      <w:highlight w:val="none"/>
                    </w:rPr>
                  </w:pPr>
                  <w:r>
                    <w:rPr>
                      <w:rFonts w:hint="eastAsia"/>
                      <w:color w:val="auto"/>
                      <w:highlight w:val="none"/>
                    </w:rPr>
                    <w:t>7</w:t>
                  </w:r>
                </w:p>
              </w:tc>
              <w:tc>
                <w:tcPr>
                  <w:tcW w:w="1151" w:type="dxa"/>
                  <w:shd w:val="clear" w:color="auto" w:fill="auto"/>
                  <w:vAlign w:val="center"/>
                </w:tcPr>
                <w:p w14:paraId="67C0B469">
                  <w:pPr>
                    <w:pStyle w:val="126"/>
                    <w:rPr>
                      <w:color w:val="auto"/>
                      <w:highlight w:val="none"/>
                    </w:rPr>
                  </w:pPr>
                  <w:r>
                    <w:rPr>
                      <w:rFonts w:hint="eastAsia"/>
                      <w:color w:val="auto"/>
                      <w:highlight w:val="none"/>
                    </w:rPr>
                    <w:t>事故池</w:t>
                  </w:r>
                </w:p>
              </w:tc>
              <w:tc>
                <w:tcPr>
                  <w:tcW w:w="962" w:type="dxa"/>
                  <w:shd w:val="clear" w:color="auto" w:fill="auto"/>
                  <w:vAlign w:val="center"/>
                </w:tcPr>
                <w:p w14:paraId="66D6091E">
                  <w:pPr>
                    <w:pStyle w:val="126"/>
                    <w:rPr>
                      <w:color w:val="auto"/>
                      <w:highlight w:val="none"/>
                    </w:rPr>
                  </w:pPr>
                  <w:r>
                    <w:rPr>
                      <w:rFonts w:hint="eastAsia"/>
                      <w:color w:val="auto"/>
                      <w:highlight w:val="none"/>
                    </w:rPr>
                    <w:t>7</w:t>
                  </w:r>
                  <w:r>
                    <w:rPr>
                      <w:color w:val="auto"/>
                      <w:highlight w:val="none"/>
                    </w:rPr>
                    <w:t>5</w:t>
                  </w:r>
                </w:p>
              </w:tc>
              <w:tc>
                <w:tcPr>
                  <w:tcW w:w="922" w:type="dxa"/>
                  <w:shd w:val="clear" w:color="auto" w:fill="auto"/>
                  <w:vAlign w:val="center"/>
                </w:tcPr>
                <w:p w14:paraId="3C28B018">
                  <w:pPr>
                    <w:pStyle w:val="126"/>
                    <w:rPr>
                      <w:color w:val="auto"/>
                      <w:highlight w:val="none"/>
                    </w:rPr>
                  </w:pPr>
                  <w:r>
                    <w:rPr>
                      <w:color w:val="auto"/>
                      <w:highlight w:val="none"/>
                    </w:rPr>
                    <w:t>/</w:t>
                  </w:r>
                </w:p>
              </w:tc>
              <w:tc>
                <w:tcPr>
                  <w:tcW w:w="568" w:type="dxa"/>
                  <w:shd w:val="clear" w:color="auto" w:fill="auto"/>
                  <w:vAlign w:val="center"/>
                </w:tcPr>
                <w:p w14:paraId="7FF86DA5">
                  <w:pPr>
                    <w:pStyle w:val="126"/>
                    <w:rPr>
                      <w:color w:val="auto"/>
                      <w:highlight w:val="none"/>
                    </w:rPr>
                  </w:pPr>
                  <w:r>
                    <w:rPr>
                      <w:color w:val="auto"/>
                      <w:highlight w:val="none"/>
                    </w:rPr>
                    <w:t>/</w:t>
                  </w:r>
                </w:p>
              </w:tc>
              <w:tc>
                <w:tcPr>
                  <w:tcW w:w="642" w:type="dxa"/>
                  <w:shd w:val="clear" w:color="auto" w:fill="auto"/>
                  <w:vAlign w:val="center"/>
                </w:tcPr>
                <w:p w14:paraId="7893467A">
                  <w:pPr>
                    <w:pStyle w:val="126"/>
                    <w:rPr>
                      <w:color w:val="auto"/>
                      <w:highlight w:val="none"/>
                    </w:rPr>
                  </w:pPr>
                  <w:r>
                    <w:rPr>
                      <w:color w:val="auto"/>
                      <w:highlight w:val="none"/>
                    </w:rPr>
                    <w:t>/</w:t>
                  </w:r>
                </w:p>
              </w:tc>
              <w:tc>
                <w:tcPr>
                  <w:tcW w:w="1131" w:type="dxa"/>
                  <w:shd w:val="clear" w:color="auto" w:fill="auto"/>
                  <w:vAlign w:val="center"/>
                </w:tcPr>
                <w:p w14:paraId="4503BA1F">
                  <w:pPr>
                    <w:pStyle w:val="126"/>
                    <w:rPr>
                      <w:color w:val="auto"/>
                      <w:highlight w:val="none"/>
                    </w:rPr>
                  </w:pPr>
                  <w:r>
                    <w:rPr>
                      <w:color w:val="auto"/>
                      <w:highlight w:val="none"/>
                    </w:rPr>
                    <w:t>/</w:t>
                  </w:r>
                </w:p>
              </w:tc>
              <w:tc>
                <w:tcPr>
                  <w:tcW w:w="935" w:type="dxa"/>
                  <w:shd w:val="clear" w:color="auto" w:fill="auto"/>
                  <w:vAlign w:val="center"/>
                </w:tcPr>
                <w:p w14:paraId="3B07FE38">
                  <w:pPr>
                    <w:pStyle w:val="126"/>
                    <w:rPr>
                      <w:color w:val="auto"/>
                      <w:highlight w:val="none"/>
                    </w:rPr>
                  </w:pPr>
                  <w:r>
                    <w:rPr>
                      <w:rFonts w:hint="eastAsia"/>
                      <w:color w:val="auto"/>
                      <w:highlight w:val="none"/>
                    </w:rPr>
                    <w:t>砼</w:t>
                  </w:r>
                </w:p>
              </w:tc>
              <w:tc>
                <w:tcPr>
                  <w:tcW w:w="838" w:type="dxa"/>
                  <w:shd w:val="clear" w:color="auto" w:fill="auto"/>
                  <w:vAlign w:val="center"/>
                </w:tcPr>
                <w:p w14:paraId="3CB084B5">
                  <w:pPr>
                    <w:pStyle w:val="126"/>
                    <w:rPr>
                      <w:color w:val="auto"/>
                      <w:highlight w:val="none"/>
                    </w:rPr>
                  </w:pPr>
                  <w:r>
                    <w:rPr>
                      <w:rFonts w:hint="eastAsia"/>
                      <w:color w:val="auto"/>
                      <w:highlight w:val="none"/>
                    </w:rPr>
                    <w:t>/</w:t>
                  </w:r>
                </w:p>
              </w:tc>
              <w:tc>
                <w:tcPr>
                  <w:tcW w:w="888" w:type="dxa"/>
                  <w:shd w:val="clear" w:color="auto" w:fill="auto"/>
                  <w:vAlign w:val="center"/>
                </w:tcPr>
                <w:p w14:paraId="5ADFEFD7">
                  <w:pPr>
                    <w:pStyle w:val="126"/>
                    <w:rPr>
                      <w:color w:val="auto"/>
                      <w:highlight w:val="none"/>
                    </w:rPr>
                  </w:pPr>
                  <w:r>
                    <w:rPr>
                      <w:rFonts w:hint="eastAsia"/>
                      <w:color w:val="auto"/>
                      <w:highlight w:val="none"/>
                    </w:rPr>
                    <w:t>深4m</w:t>
                  </w:r>
                </w:p>
              </w:tc>
            </w:tr>
            <w:tr w14:paraId="48CE6D3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2AB7B9F0">
                  <w:pPr>
                    <w:pStyle w:val="126"/>
                    <w:rPr>
                      <w:color w:val="auto"/>
                      <w:highlight w:val="none"/>
                    </w:rPr>
                  </w:pPr>
                  <w:r>
                    <w:rPr>
                      <w:rFonts w:hint="eastAsia"/>
                      <w:color w:val="auto"/>
                      <w:highlight w:val="none"/>
                    </w:rPr>
                    <w:t>8</w:t>
                  </w:r>
                </w:p>
              </w:tc>
              <w:tc>
                <w:tcPr>
                  <w:tcW w:w="1151" w:type="dxa"/>
                  <w:shd w:val="clear" w:color="auto" w:fill="auto"/>
                  <w:vAlign w:val="center"/>
                </w:tcPr>
                <w:p w14:paraId="656505A6">
                  <w:pPr>
                    <w:pStyle w:val="126"/>
                    <w:rPr>
                      <w:color w:val="auto"/>
                      <w:highlight w:val="none"/>
                    </w:rPr>
                  </w:pPr>
                  <w:r>
                    <w:rPr>
                      <w:rFonts w:hint="eastAsia"/>
                      <w:color w:val="auto"/>
                      <w:highlight w:val="none"/>
                    </w:rPr>
                    <w:t>门卫室</w:t>
                  </w:r>
                </w:p>
              </w:tc>
              <w:tc>
                <w:tcPr>
                  <w:tcW w:w="962" w:type="dxa"/>
                  <w:shd w:val="clear" w:color="auto" w:fill="auto"/>
                  <w:vAlign w:val="center"/>
                </w:tcPr>
                <w:p w14:paraId="6F96ACDC">
                  <w:pPr>
                    <w:pStyle w:val="126"/>
                    <w:rPr>
                      <w:color w:val="auto"/>
                      <w:highlight w:val="none"/>
                    </w:rPr>
                  </w:pPr>
                  <w:r>
                    <w:rPr>
                      <w:rFonts w:hint="eastAsia"/>
                      <w:color w:val="auto"/>
                      <w:highlight w:val="none"/>
                    </w:rPr>
                    <w:t>3</w:t>
                  </w:r>
                  <w:r>
                    <w:rPr>
                      <w:color w:val="auto"/>
                      <w:highlight w:val="none"/>
                    </w:rPr>
                    <w:t>0</w:t>
                  </w:r>
                </w:p>
              </w:tc>
              <w:tc>
                <w:tcPr>
                  <w:tcW w:w="922" w:type="dxa"/>
                  <w:shd w:val="clear" w:color="auto" w:fill="auto"/>
                  <w:vAlign w:val="center"/>
                </w:tcPr>
                <w:p w14:paraId="027261EC">
                  <w:pPr>
                    <w:pStyle w:val="126"/>
                    <w:rPr>
                      <w:color w:val="auto"/>
                      <w:highlight w:val="none"/>
                    </w:rPr>
                  </w:pPr>
                  <w:r>
                    <w:rPr>
                      <w:rFonts w:hint="eastAsia"/>
                      <w:color w:val="auto"/>
                      <w:highlight w:val="none"/>
                    </w:rPr>
                    <w:t>3</w:t>
                  </w:r>
                  <w:r>
                    <w:rPr>
                      <w:color w:val="auto"/>
                      <w:highlight w:val="none"/>
                    </w:rPr>
                    <w:t>0</w:t>
                  </w:r>
                </w:p>
              </w:tc>
              <w:tc>
                <w:tcPr>
                  <w:tcW w:w="568" w:type="dxa"/>
                  <w:shd w:val="clear" w:color="auto" w:fill="auto"/>
                  <w:vAlign w:val="center"/>
                </w:tcPr>
                <w:p w14:paraId="792340B8">
                  <w:pPr>
                    <w:pStyle w:val="126"/>
                    <w:rPr>
                      <w:color w:val="auto"/>
                      <w:highlight w:val="none"/>
                    </w:rPr>
                  </w:pPr>
                  <w:r>
                    <w:rPr>
                      <w:color w:val="auto"/>
                      <w:highlight w:val="none"/>
                    </w:rPr>
                    <w:t>1</w:t>
                  </w:r>
                </w:p>
              </w:tc>
              <w:tc>
                <w:tcPr>
                  <w:tcW w:w="642" w:type="dxa"/>
                  <w:shd w:val="clear" w:color="auto" w:fill="auto"/>
                  <w:vAlign w:val="center"/>
                </w:tcPr>
                <w:p w14:paraId="5876D692">
                  <w:pPr>
                    <w:pStyle w:val="126"/>
                    <w:rPr>
                      <w:color w:val="auto"/>
                      <w:highlight w:val="none"/>
                    </w:rPr>
                  </w:pPr>
                  <w:r>
                    <w:rPr>
                      <w:rFonts w:hint="eastAsia"/>
                      <w:color w:val="auto"/>
                      <w:highlight w:val="none"/>
                    </w:rPr>
                    <w:t>二级</w:t>
                  </w:r>
                </w:p>
              </w:tc>
              <w:tc>
                <w:tcPr>
                  <w:tcW w:w="1131" w:type="dxa"/>
                  <w:shd w:val="clear" w:color="auto" w:fill="auto"/>
                  <w:vAlign w:val="center"/>
                </w:tcPr>
                <w:p w14:paraId="62127607">
                  <w:pPr>
                    <w:pStyle w:val="126"/>
                    <w:rPr>
                      <w:color w:val="auto"/>
                      <w:highlight w:val="none"/>
                    </w:rPr>
                  </w:pPr>
                  <w:r>
                    <w:rPr>
                      <w:color w:val="auto"/>
                      <w:highlight w:val="none"/>
                    </w:rPr>
                    <w:t>/</w:t>
                  </w:r>
                </w:p>
              </w:tc>
              <w:tc>
                <w:tcPr>
                  <w:tcW w:w="935" w:type="dxa"/>
                  <w:shd w:val="clear" w:color="auto" w:fill="auto"/>
                  <w:vAlign w:val="center"/>
                </w:tcPr>
                <w:p w14:paraId="7946E652">
                  <w:pPr>
                    <w:pStyle w:val="126"/>
                    <w:rPr>
                      <w:rFonts w:hint="eastAsia" w:eastAsia="宋体"/>
                      <w:color w:val="auto"/>
                      <w:highlight w:val="none"/>
                      <w:lang w:eastAsia="zh-CN"/>
                    </w:rPr>
                  </w:pPr>
                  <w:r>
                    <w:rPr>
                      <w:rFonts w:hint="eastAsia"/>
                      <w:color w:val="auto"/>
                      <w:highlight w:val="none"/>
                      <w:lang w:val="en-US" w:eastAsia="zh-CN"/>
                    </w:rPr>
                    <w:t>框架</w:t>
                  </w:r>
                </w:p>
              </w:tc>
              <w:tc>
                <w:tcPr>
                  <w:tcW w:w="838" w:type="dxa"/>
                  <w:shd w:val="clear" w:color="auto" w:fill="auto"/>
                  <w:vAlign w:val="center"/>
                </w:tcPr>
                <w:p w14:paraId="2FFEDAB1">
                  <w:pPr>
                    <w:pStyle w:val="126"/>
                    <w:rPr>
                      <w:color w:val="auto"/>
                      <w:highlight w:val="none"/>
                    </w:rPr>
                  </w:pPr>
                  <w:r>
                    <w:rPr>
                      <w:rFonts w:hint="eastAsia"/>
                      <w:color w:val="auto"/>
                      <w:highlight w:val="none"/>
                    </w:rPr>
                    <w:t>1</w:t>
                  </w:r>
                </w:p>
              </w:tc>
              <w:tc>
                <w:tcPr>
                  <w:tcW w:w="888" w:type="dxa"/>
                  <w:shd w:val="clear" w:color="auto" w:fill="auto"/>
                  <w:vAlign w:val="center"/>
                </w:tcPr>
                <w:p w14:paraId="5F18785D">
                  <w:pPr>
                    <w:pStyle w:val="126"/>
                    <w:rPr>
                      <w:color w:val="auto"/>
                      <w:highlight w:val="none"/>
                    </w:rPr>
                  </w:pPr>
                  <w:r>
                    <w:rPr>
                      <w:rFonts w:hint="eastAsia"/>
                      <w:color w:val="auto"/>
                      <w:highlight w:val="none"/>
                    </w:rPr>
                    <w:t>/</w:t>
                  </w:r>
                </w:p>
              </w:tc>
            </w:tr>
            <w:tr w14:paraId="1C01969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7972468A">
                  <w:pPr>
                    <w:pStyle w:val="126"/>
                    <w:rPr>
                      <w:rFonts w:hint="eastAsia" w:eastAsia="宋体"/>
                      <w:color w:val="auto"/>
                      <w:highlight w:val="none"/>
                      <w:lang w:val="en-US" w:eastAsia="zh-CN"/>
                    </w:rPr>
                  </w:pPr>
                  <w:r>
                    <w:rPr>
                      <w:rFonts w:hint="eastAsia"/>
                      <w:color w:val="auto"/>
                      <w:highlight w:val="none"/>
                      <w:lang w:val="en-US" w:eastAsia="zh-CN"/>
                    </w:rPr>
                    <w:t>9</w:t>
                  </w:r>
                </w:p>
              </w:tc>
              <w:tc>
                <w:tcPr>
                  <w:tcW w:w="1151" w:type="dxa"/>
                  <w:shd w:val="clear" w:color="auto" w:fill="auto"/>
                  <w:vAlign w:val="center"/>
                </w:tcPr>
                <w:p w14:paraId="7B91AE8C">
                  <w:pPr>
                    <w:pStyle w:val="126"/>
                    <w:rPr>
                      <w:rFonts w:hint="default" w:eastAsia="宋体"/>
                      <w:color w:val="auto"/>
                      <w:highlight w:val="none"/>
                      <w:lang w:val="en-US" w:eastAsia="zh-CN"/>
                    </w:rPr>
                  </w:pPr>
                  <w:r>
                    <w:rPr>
                      <w:rFonts w:hint="eastAsia"/>
                      <w:color w:val="auto"/>
                      <w:highlight w:val="none"/>
                      <w:lang w:val="en-US" w:eastAsia="zh-CN"/>
                    </w:rPr>
                    <w:t>预留车间</w:t>
                  </w:r>
                </w:p>
              </w:tc>
              <w:tc>
                <w:tcPr>
                  <w:tcW w:w="962" w:type="dxa"/>
                  <w:shd w:val="clear" w:color="auto" w:fill="auto"/>
                  <w:vAlign w:val="center"/>
                </w:tcPr>
                <w:p w14:paraId="0CF95029">
                  <w:pPr>
                    <w:pStyle w:val="126"/>
                    <w:rPr>
                      <w:rFonts w:hint="default" w:eastAsia="宋体"/>
                      <w:color w:val="auto"/>
                      <w:highlight w:val="none"/>
                      <w:lang w:val="en-US" w:eastAsia="zh-CN"/>
                    </w:rPr>
                  </w:pPr>
                  <w:r>
                    <w:rPr>
                      <w:rFonts w:hint="eastAsia"/>
                      <w:color w:val="auto"/>
                      <w:highlight w:val="none"/>
                      <w:lang w:val="en-US" w:eastAsia="zh-CN"/>
                    </w:rPr>
                    <w:t>2558</w:t>
                  </w:r>
                </w:p>
              </w:tc>
              <w:tc>
                <w:tcPr>
                  <w:tcW w:w="922" w:type="dxa"/>
                  <w:shd w:val="clear" w:color="auto" w:fill="auto"/>
                  <w:vAlign w:val="center"/>
                </w:tcPr>
                <w:p w14:paraId="0ACA6F01">
                  <w:pPr>
                    <w:pStyle w:val="126"/>
                    <w:rPr>
                      <w:rFonts w:hint="default" w:eastAsia="宋体"/>
                      <w:color w:val="auto"/>
                      <w:highlight w:val="none"/>
                      <w:lang w:val="en-US" w:eastAsia="zh-CN"/>
                    </w:rPr>
                  </w:pPr>
                  <w:r>
                    <w:rPr>
                      <w:rFonts w:hint="eastAsia"/>
                      <w:color w:val="auto"/>
                      <w:highlight w:val="none"/>
                      <w:lang w:val="en-US" w:eastAsia="zh-CN"/>
                    </w:rPr>
                    <w:t>2558</w:t>
                  </w:r>
                </w:p>
              </w:tc>
              <w:tc>
                <w:tcPr>
                  <w:tcW w:w="568" w:type="dxa"/>
                  <w:shd w:val="clear" w:color="auto" w:fill="auto"/>
                  <w:vAlign w:val="center"/>
                </w:tcPr>
                <w:p w14:paraId="3B963756">
                  <w:pPr>
                    <w:pStyle w:val="126"/>
                    <w:rPr>
                      <w:rFonts w:hint="eastAsia" w:eastAsia="宋体"/>
                      <w:color w:val="auto"/>
                      <w:highlight w:val="none"/>
                      <w:lang w:val="en-US" w:eastAsia="zh-CN"/>
                    </w:rPr>
                  </w:pPr>
                  <w:r>
                    <w:rPr>
                      <w:rFonts w:hint="eastAsia"/>
                      <w:color w:val="auto"/>
                      <w:highlight w:val="none"/>
                      <w:lang w:val="en-US" w:eastAsia="zh-CN"/>
                    </w:rPr>
                    <w:t>1</w:t>
                  </w:r>
                </w:p>
              </w:tc>
              <w:tc>
                <w:tcPr>
                  <w:tcW w:w="642" w:type="dxa"/>
                  <w:shd w:val="clear" w:color="auto" w:fill="auto"/>
                  <w:vAlign w:val="center"/>
                </w:tcPr>
                <w:p w14:paraId="0BBC0FC4">
                  <w:pPr>
                    <w:pStyle w:val="126"/>
                    <w:rPr>
                      <w:rFonts w:hint="eastAsia" w:eastAsia="宋体"/>
                      <w:color w:val="auto"/>
                      <w:highlight w:val="none"/>
                      <w:lang w:val="en-US" w:eastAsia="zh-CN"/>
                    </w:rPr>
                  </w:pPr>
                  <w:r>
                    <w:rPr>
                      <w:rFonts w:hint="eastAsia"/>
                      <w:color w:val="auto"/>
                      <w:highlight w:val="none"/>
                      <w:lang w:val="en-US" w:eastAsia="zh-CN"/>
                    </w:rPr>
                    <w:t>二级</w:t>
                  </w:r>
                </w:p>
              </w:tc>
              <w:tc>
                <w:tcPr>
                  <w:tcW w:w="1131" w:type="dxa"/>
                  <w:shd w:val="clear" w:color="auto" w:fill="auto"/>
                  <w:vAlign w:val="center"/>
                </w:tcPr>
                <w:p w14:paraId="08078BA9">
                  <w:pPr>
                    <w:pStyle w:val="126"/>
                    <w:rPr>
                      <w:rFonts w:hint="eastAsia" w:eastAsia="宋体"/>
                      <w:color w:val="auto"/>
                      <w:highlight w:val="none"/>
                      <w:lang w:val="en-US" w:eastAsia="zh-CN"/>
                    </w:rPr>
                  </w:pPr>
                  <w:r>
                    <w:rPr>
                      <w:rFonts w:hint="eastAsia"/>
                      <w:color w:val="auto"/>
                      <w:highlight w:val="none"/>
                      <w:lang w:val="en-US" w:eastAsia="zh-CN"/>
                    </w:rPr>
                    <w:t>丙</w:t>
                  </w:r>
                </w:p>
              </w:tc>
              <w:tc>
                <w:tcPr>
                  <w:tcW w:w="935" w:type="dxa"/>
                  <w:shd w:val="clear" w:color="auto" w:fill="auto"/>
                  <w:vAlign w:val="center"/>
                </w:tcPr>
                <w:p w14:paraId="0D0083F2">
                  <w:pPr>
                    <w:pStyle w:val="126"/>
                    <w:rPr>
                      <w:rFonts w:hint="eastAsia" w:eastAsia="宋体"/>
                      <w:color w:val="auto"/>
                      <w:highlight w:val="none"/>
                      <w:lang w:val="en-US" w:eastAsia="zh-CN"/>
                    </w:rPr>
                  </w:pPr>
                  <w:r>
                    <w:rPr>
                      <w:rFonts w:hint="eastAsia"/>
                      <w:color w:val="auto"/>
                      <w:highlight w:val="none"/>
                      <w:lang w:val="en-US" w:eastAsia="zh-CN"/>
                    </w:rPr>
                    <w:t>框架</w:t>
                  </w:r>
                </w:p>
              </w:tc>
              <w:tc>
                <w:tcPr>
                  <w:tcW w:w="838" w:type="dxa"/>
                  <w:shd w:val="clear" w:color="auto" w:fill="auto"/>
                  <w:vAlign w:val="center"/>
                </w:tcPr>
                <w:p w14:paraId="4D2869E7">
                  <w:pPr>
                    <w:pStyle w:val="126"/>
                    <w:rPr>
                      <w:rFonts w:hint="default" w:eastAsia="宋体"/>
                      <w:color w:val="auto"/>
                      <w:highlight w:val="none"/>
                      <w:lang w:val="en-US" w:eastAsia="zh-CN"/>
                    </w:rPr>
                  </w:pPr>
                  <w:r>
                    <w:rPr>
                      <w:rFonts w:hint="eastAsia"/>
                      <w:color w:val="auto"/>
                      <w:highlight w:val="none"/>
                      <w:lang w:val="en-US" w:eastAsia="zh-CN"/>
                    </w:rPr>
                    <w:t>预留</w:t>
                  </w:r>
                </w:p>
              </w:tc>
              <w:tc>
                <w:tcPr>
                  <w:tcW w:w="888" w:type="dxa"/>
                  <w:shd w:val="clear" w:color="auto" w:fill="auto"/>
                  <w:vAlign w:val="center"/>
                </w:tcPr>
                <w:p w14:paraId="1B7888E1">
                  <w:pPr>
                    <w:pStyle w:val="126"/>
                    <w:rPr>
                      <w:rFonts w:hint="eastAsia"/>
                      <w:color w:val="auto"/>
                      <w:highlight w:val="none"/>
                    </w:rPr>
                  </w:pPr>
                  <w:r>
                    <w:rPr>
                      <w:rFonts w:hint="eastAsia"/>
                      <w:color w:val="auto"/>
                      <w:highlight w:val="none"/>
                      <w:lang w:val="en-US" w:eastAsia="zh-CN"/>
                    </w:rPr>
                    <w:t>预留</w:t>
                  </w:r>
                </w:p>
              </w:tc>
            </w:tr>
            <w:tr w14:paraId="483E579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80" w:type="dxa"/>
                  <w:shd w:val="clear" w:color="auto" w:fill="auto"/>
                  <w:vAlign w:val="center"/>
                </w:tcPr>
                <w:p w14:paraId="7B856E0F">
                  <w:pPr>
                    <w:pStyle w:val="126"/>
                    <w:rPr>
                      <w:rFonts w:hint="eastAsia"/>
                      <w:color w:val="auto"/>
                      <w:highlight w:val="none"/>
                      <w:lang w:val="en-US" w:eastAsia="zh-CN"/>
                    </w:rPr>
                  </w:pPr>
                </w:p>
              </w:tc>
              <w:tc>
                <w:tcPr>
                  <w:tcW w:w="1151" w:type="dxa"/>
                  <w:shd w:val="clear" w:color="auto" w:fill="auto"/>
                  <w:vAlign w:val="center"/>
                </w:tcPr>
                <w:p w14:paraId="287FEF4C">
                  <w:pPr>
                    <w:pStyle w:val="126"/>
                    <w:rPr>
                      <w:rFonts w:hint="default"/>
                      <w:color w:val="auto"/>
                      <w:highlight w:val="none"/>
                      <w:lang w:val="en-US" w:eastAsia="zh-CN"/>
                    </w:rPr>
                  </w:pPr>
                  <w:r>
                    <w:rPr>
                      <w:rFonts w:hint="eastAsia"/>
                      <w:color w:val="auto"/>
                      <w:highlight w:val="none"/>
                      <w:lang w:val="en-US" w:eastAsia="zh-CN"/>
                    </w:rPr>
                    <w:t>总计</w:t>
                  </w:r>
                </w:p>
              </w:tc>
              <w:tc>
                <w:tcPr>
                  <w:tcW w:w="962" w:type="dxa"/>
                  <w:shd w:val="clear" w:color="auto" w:fill="auto"/>
                  <w:vAlign w:val="center"/>
                </w:tcPr>
                <w:p w14:paraId="6D434C5B">
                  <w:pPr>
                    <w:pStyle w:val="126"/>
                    <w:rPr>
                      <w:rFonts w:hint="default" w:eastAsia="宋体"/>
                      <w:color w:val="auto"/>
                      <w:highlight w:val="none"/>
                      <w:lang w:val="en-US" w:eastAsia="zh-CN"/>
                    </w:rPr>
                  </w:pPr>
                  <w:r>
                    <w:rPr>
                      <w:rFonts w:hint="eastAsia"/>
                      <w:color w:val="auto"/>
                      <w:highlight w:val="none"/>
                      <w:lang w:val="en-US" w:eastAsia="zh-CN"/>
                    </w:rPr>
                    <w:t>4753.03</w:t>
                  </w:r>
                </w:p>
              </w:tc>
              <w:tc>
                <w:tcPr>
                  <w:tcW w:w="922" w:type="dxa"/>
                  <w:shd w:val="clear" w:color="auto" w:fill="auto"/>
                  <w:vAlign w:val="center"/>
                </w:tcPr>
                <w:p w14:paraId="5EC07114">
                  <w:pPr>
                    <w:pStyle w:val="126"/>
                    <w:rPr>
                      <w:rFonts w:hint="default" w:eastAsia="宋体"/>
                      <w:color w:val="auto"/>
                      <w:highlight w:val="none"/>
                      <w:lang w:val="en-US" w:eastAsia="zh-CN"/>
                    </w:rPr>
                  </w:pPr>
                  <w:r>
                    <w:rPr>
                      <w:rFonts w:hint="eastAsia"/>
                      <w:color w:val="auto"/>
                      <w:highlight w:val="none"/>
                      <w:lang w:val="en-US" w:eastAsia="zh-CN"/>
                    </w:rPr>
                    <w:t>4783.04</w:t>
                  </w:r>
                </w:p>
              </w:tc>
              <w:tc>
                <w:tcPr>
                  <w:tcW w:w="568" w:type="dxa"/>
                  <w:shd w:val="clear" w:color="auto" w:fill="auto"/>
                  <w:vAlign w:val="center"/>
                </w:tcPr>
                <w:p w14:paraId="2A970962">
                  <w:pPr>
                    <w:pStyle w:val="126"/>
                    <w:rPr>
                      <w:color w:val="auto"/>
                      <w:highlight w:val="none"/>
                    </w:rPr>
                  </w:pPr>
                </w:p>
              </w:tc>
              <w:tc>
                <w:tcPr>
                  <w:tcW w:w="642" w:type="dxa"/>
                  <w:shd w:val="clear" w:color="auto" w:fill="auto"/>
                  <w:vAlign w:val="center"/>
                </w:tcPr>
                <w:p w14:paraId="0DA9B32B">
                  <w:pPr>
                    <w:pStyle w:val="126"/>
                    <w:rPr>
                      <w:rFonts w:hint="eastAsia"/>
                      <w:color w:val="auto"/>
                      <w:highlight w:val="none"/>
                    </w:rPr>
                  </w:pPr>
                </w:p>
              </w:tc>
              <w:tc>
                <w:tcPr>
                  <w:tcW w:w="1131" w:type="dxa"/>
                  <w:shd w:val="clear" w:color="auto" w:fill="auto"/>
                  <w:vAlign w:val="center"/>
                </w:tcPr>
                <w:p w14:paraId="0D2A6D52">
                  <w:pPr>
                    <w:pStyle w:val="126"/>
                    <w:rPr>
                      <w:color w:val="auto"/>
                      <w:highlight w:val="none"/>
                    </w:rPr>
                  </w:pPr>
                </w:p>
              </w:tc>
              <w:tc>
                <w:tcPr>
                  <w:tcW w:w="935" w:type="dxa"/>
                  <w:shd w:val="clear" w:color="auto" w:fill="auto"/>
                  <w:vAlign w:val="center"/>
                </w:tcPr>
                <w:p w14:paraId="144B6F65">
                  <w:pPr>
                    <w:pStyle w:val="126"/>
                    <w:rPr>
                      <w:rFonts w:hint="eastAsia"/>
                      <w:color w:val="auto"/>
                      <w:highlight w:val="none"/>
                    </w:rPr>
                  </w:pPr>
                </w:p>
              </w:tc>
              <w:tc>
                <w:tcPr>
                  <w:tcW w:w="838" w:type="dxa"/>
                  <w:shd w:val="clear" w:color="auto" w:fill="auto"/>
                  <w:vAlign w:val="center"/>
                </w:tcPr>
                <w:p w14:paraId="33DF4D6A">
                  <w:pPr>
                    <w:pStyle w:val="126"/>
                    <w:rPr>
                      <w:rFonts w:hint="eastAsia"/>
                      <w:color w:val="auto"/>
                      <w:highlight w:val="none"/>
                    </w:rPr>
                  </w:pPr>
                </w:p>
              </w:tc>
              <w:tc>
                <w:tcPr>
                  <w:tcW w:w="888" w:type="dxa"/>
                  <w:shd w:val="clear" w:color="auto" w:fill="auto"/>
                  <w:vAlign w:val="center"/>
                </w:tcPr>
                <w:p w14:paraId="5CBA8C04">
                  <w:pPr>
                    <w:pStyle w:val="126"/>
                    <w:rPr>
                      <w:rFonts w:hint="eastAsia"/>
                      <w:color w:val="auto"/>
                      <w:highlight w:val="none"/>
                    </w:rPr>
                  </w:pPr>
                </w:p>
              </w:tc>
            </w:tr>
          </w:tbl>
          <w:p w14:paraId="324194C1">
            <w:pPr>
              <w:pStyle w:val="8"/>
              <w:rPr>
                <w:color w:val="auto"/>
                <w:highlight w:val="none"/>
              </w:rPr>
            </w:pPr>
            <w:r>
              <w:rPr>
                <w:rFonts w:hint="eastAsia"/>
                <w:color w:val="auto"/>
                <w:highlight w:val="none"/>
              </w:rPr>
              <w:t>产品方案</w:t>
            </w:r>
          </w:p>
          <w:p w14:paraId="18F4708E">
            <w:pPr>
              <w:pStyle w:val="171"/>
              <w:rPr>
                <w:color w:val="auto"/>
                <w:highlight w:val="none"/>
                <w:u w:val="none"/>
              </w:rPr>
            </w:pPr>
            <w:r>
              <w:rPr>
                <w:rFonts w:hint="eastAsia"/>
                <w:color w:val="auto"/>
                <w:highlight w:val="none"/>
                <w:u w:val="none"/>
                <w:lang w:val="en-US" w:eastAsia="zh-CN"/>
              </w:rPr>
              <w:t>本项目为仓储项目，不涉及生产加工，</w:t>
            </w:r>
            <w:r>
              <w:rPr>
                <w:rFonts w:hint="eastAsia"/>
                <w:color w:val="auto"/>
                <w:highlight w:val="none"/>
                <w:u w:val="none"/>
              </w:rPr>
              <w:t>项目产品方案见下表。</w:t>
            </w:r>
          </w:p>
          <w:p w14:paraId="748EB327">
            <w:pPr>
              <w:pStyle w:val="103"/>
              <w:rPr>
                <w:color w:val="auto"/>
                <w:highlight w:val="none"/>
                <w:u w:val="none"/>
              </w:rPr>
            </w:pPr>
            <w:r>
              <w:rPr>
                <w:color w:val="auto"/>
                <w:highlight w:val="none"/>
                <w:u w:val="none"/>
              </w:rPr>
              <w:t>工程产品方案一览表</w:t>
            </w:r>
          </w:p>
          <w:tbl>
            <w:tblPr>
              <w:tblStyle w:val="37"/>
              <w:tblW w:w="8391"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97"/>
              <w:gridCol w:w="1230"/>
              <w:gridCol w:w="1185"/>
              <w:gridCol w:w="1560"/>
              <w:gridCol w:w="1201"/>
              <w:gridCol w:w="1545"/>
              <w:gridCol w:w="1173"/>
            </w:tblGrid>
            <w:tr w14:paraId="71ACED1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Merge w:val="restart"/>
                  <w:vAlign w:val="center"/>
                </w:tcPr>
                <w:p w14:paraId="217BC885">
                  <w:pPr>
                    <w:pStyle w:val="126"/>
                    <w:rPr>
                      <w:color w:val="auto"/>
                      <w:highlight w:val="none"/>
                      <w:u w:val="none"/>
                    </w:rPr>
                  </w:pPr>
                  <w:bookmarkStart w:id="8" w:name="_Hlk512178644"/>
                  <w:r>
                    <w:rPr>
                      <w:b/>
                      <w:bCs/>
                      <w:color w:val="auto"/>
                      <w:highlight w:val="none"/>
                      <w:u w:val="none"/>
                    </w:rPr>
                    <w:t>序号</w:t>
                  </w:r>
                </w:p>
              </w:tc>
              <w:tc>
                <w:tcPr>
                  <w:tcW w:w="1230" w:type="dxa"/>
                  <w:vMerge w:val="restart"/>
                  <w:vAlign w:val="center"/>
                </w:tcPr>
                <w:p w14:paraId="24C858C8">
                  <w:pPr>
                    <w:pStyle w:val="126"/>
                    <w:rPr>
                      <w:color w:val="auto"/>
                      <w:highlight w:val="none"/>
                      <w:u w:val="none"/>
                    </w:rPr>
                  </w:pPr>
                  <w:r>
                    <w:rPr>
                      <w:b/>
                      <w:bCs/>
                      <w:color w:val="auto"/>
                      <w:highlight w:val="none"/>
                      <w:u w:val="none"/>
                    </w:rPr>
                    <w:t>产品名称</w:t>
                  </w:r>
                </w:p>
              </w:tc>
              <w:tc>
                <w:tcPr>
                  <w:tcW w:w="2745" w:type="dxa"/>
                  <w:gridSpan w:val="2"/>
                  <w:vAlign w:val="center"/>
                </w:tcPr>
                <w:p w14:paraId="3502A88E">
                  <w:pPr>
                    <w:pStyle w:val="126"/>
                    <w:rPr>
                      <w:rFonts w:hint="eastAsia" w:eastAsia="宋体"/>
                      <w:b/>
                      <w:bCs/>
                      <w:color w:val="auto"/>
                      <w:highlight w:val="none"/>
                      <w:u w:val="none"/>
                      <w:lang w:val="en-US" w:eastAsia="zh-CN"/>
                    </w:rPr>
                  </w:pPr>
                  <w:r>
                    <w:rPr>
                      <w:rFonts w:hint="eastAsia"/>
                      <w:b/>
                      <w:bCs/>
                      <w:color w:val="auto"/>
                      <w:highlight w:val="none"/>
                      <w:u w:val="none"/>
                      <w:lang w:val="en-US" w:eastAsia="zh-CN"/>
                    </w:rPr>
                    <w:t>变动前</w:t>
                  </w:r>
                </w:p>
              </w:tc>
              <w:tc>
                <w:tcPr>
                  <w:tcW w:w="2746" w:type="dxa"/>
                  <w:gridSpan w:val="2"/>
                  <w:vAlign w:val="center"/>
                </w:tcPr>
                <w:p w14:paraId="0E114D4D">
                  <w:pPr>
                    <w:pStyle w:val="126"/>
                    <w:rPr>
                      <w:rFonts w:hint="eastAsia"/>
                      <w:b/>
                      <w:bCs/>
                      <w:color w:val="auto"/>
                      <w:highlight w:val="none"/>
                      <w:u w:val="none"/>
                    </w:rPr>
                  </w:pPr>
                  <w:r>
                    <w:rPr>
                      <w:rFonts w:hint="eastAsia"/>
                      <w:b/>
                      <w:bCs/>
                      <w:color w:val="auto"/>
                      <w:highlight w:val="none"/>
                      <w:u w:val="none"/>
                      <w:lang w:val="en-US" w:eastAsia="zh-CN"/>
                    </w:rPr>
                    <w:t>变动后</w:t>
                  </w:r>
                </w:p>
              </w:tc>
              <w:tc>
                <w:tcPr>
                  <w:tcW w:w="1173" w:type="dxa"/>
                  <w:vMerge w:val="restart"/>
                  <w:vAlign w:val="center"/>
                </w:tcPr>
                <w:p w14:paraId="42091665">
                  <w:pPr>
                    <w:pStyle w:val="126"/>
                    <w:rPr>
                      <w:color w:val="auto"/>
                      <w:highlight w:val="none"/>
                      <w:u w:val="none"/>
                    </w:rPr>
                  </w:pPr>
                  <w:r>
                    <w:rPr>
                      <w:rFonts w:hint="eastAsia"/>
                      <w:b/>
                      <w:bCs/>
                      <w:color w:val="auto"/>
                      <w:highlight w:val="none"/>
                      <w:u w:val="none"/>
                    </w:rPr>
                    <w:t>备注</w:t>
                  </w:r>
                </w:p>
              </w:tc>
            </w:tr>
            <w:tr w14:paraId="6181BE6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Merge w:val="continue"/>
                  <w:vAlign w:val="center"/>
                </w:tcPr>
                <w:p w14:paraId="03C1BA7C">
                  <w:pPr>
                    <w:pStyle w:val="126"/>
                    <w:rPr>
                      <w:b/>
                      <w:bCs/>
                      <w:color w:val="auto"/>
                      <w:highlight w:val="none"/>
                      <w:u w:val="none"/>
                    </w:rPr>
                  </w:pPr>
                </w:p>
              </w:tc>
              <w:tc>
                <w:tcPr>
                  <w:tcW w:w="1230" w:type="dxa"/>
                  <w:vMerge w:val="continue"/>
                  <w:vAlign w:val="center"/>
                </w:tcPr>
                <w:p w14:paraId="3A5275F7">
                  <w:pPr>
                    <w:pStyle w:val="126"/>
                    <w:rPr>
                      <w:b/>
                      <w:bCs/>
                      <w:color w:val="auto"/>
                      <w:highlight w:val="none"/>
                      <w:u w:val="none"/>
                    </w:rPr>
                  </w:pPr>
                </w:p>
              </w:tc>
              <w:tc>
                <w:tcPr>
                  <w:tcW w:w="1185" w:type="dxa"/>
                  <w:shd w:val="clear" w:color="auto" w:fill="auto"/>
                  <w:vAlign w:val="center"/>
                </w:tcPr>
                <w:p w14:paraId="2326A33F">
                  <w:pPr>
                    <w:pStyle w:val="126"/>
                    <w:ind w:firstLine="0" w:firstLineChars="0"/>
                    <w:rPr>
                      <w:rFonts w:hint="eastAsia" w:ascii="Times New Roman" w:hAnsi="Times New Roman" w:eastAsia="宋体" w:cs="Times New Roman"/>
                      <w:b/>
                      <w:bCs/>
                      <w:color w:val="auto"/>
                      <w:kern w:val="0"/>
                      <w:sz w:val="21"/>
                      <w:szCs w:val="21"/>
                      <w:highlight w:val="none"/>
                      <w:u w:val="none"/>
                      <w:lang w:val="en-US" w:eastAsia="zh-CN" w:bidi="ar-SA"/>
                    </w:rPr>
                  </w:pPr>
                  <w:r>
                    <w:rPr>
                      <w:rFonts w:hint="eastAsia"/>
                      <w:b/>
                      <w:bCs/>
                      <w:color w:val="auto"/>
                      <w:highlight w:val="none"/>
                      <w:u w:val="none"/>
                    </w:rPr>
                    <w:t>存储规模</w:t>
                  </w:r>
                </w:p>
              </w:tc>
              <w:tc>
                <w:tcPr>
                  <w:tcW w:w="1560" w:type="dxa"/>
                  <w:shd w:val="clear" w:color="auto" w:fill="auto"/>
                  <w:vAlign w:val="center"/>
                </w:tcPr>
                <w:p w14:paraId="754F5BD7">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b/>
                      <w:bCs/>
                      <w:color w:val="auto"/>
                      <w:highlight w:val="none"/>
                      <w:u w:val="none"/>
                    </w:rPr>
                    <w:t>年储存销售量</w:t>
                  </w:r>
                </w:p>
              </w:tc>
              <w:tc>
                <w:tcPr>
                  <w:tcW w:w="1201" w:type="dxa"/>
                  <w:shd w:val="clear" w:color="auto" w:fill="auto"/>
                  <w:vAlign w:val="center"/>
                </w:tcPr>
                <w:p w14:paraId="069B9CB3">
                  <w:pPr>
                    <w:pStyle w:val="126"/>
                    <w:ind w:firstLine="0" w:firstLineChars="0"/>
                    <w:rPr>
                      <w:rFonts w:hint="eastAsia" w:ascii="Times New Roman" w:hAnsi="Times New Roman" w:eastAsia="宋体" w:cs="Times New Roman"/>
                      <w:b/>
                      <w:bCs/>
                      <w:color w:val="auto"/>
                      <w:kern w:val="0"/>
                      <w:sz w:val="21"/>
                      <w:szCs w:val="21"/>
                      <w:highlight w:val="none"/>
                      <w:u w:val="none"/>
                      <w:lang w:val="en-US" w:eastAsia="zh-CN" w:bidi="ar-SA"/>
                    </w:rPr>
                  </w:pPr>
                  <w:r>
                    <w:rPr>
                      <w:rFonts w:hint="eastAsia"/>
                      <w:b/>
                      <w:bCs/>
                      <w:color w:val="auto"/>
                      <w:highlight w:val="none"/>
                      <w:u w:val="none"/>
                    </w:rPr>
                    <w:t>存储规模</w:t>
                  </w:r>
                </w:p>
              </w:tc>
              <w:tc>
                <w:tcPr>
                  <w:tcW w:w="1545" w:type="dxa"/>
                  <w:shd w:val="clear" w:color="auto" w:fill="auto"/>
                  <w:vAlign w:val="center"/>
                </w:tcPr>
                <w:p w14:paraId="789AC750">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b/>
                      <w:bCs/>
                      <w:color w:val="auto"/>
                      <w:highlight w:val="none"/>
                      <w:u w:val="none"/>
                    </w:rPr>
                    <w:t>年储存销售量</w:t>
                  </w:r>
                </w:p>
              </w:tc>
              <w:tc>
                <w:tcPr>
                  <w:tcW w:w="1173" w:type="dxa"/>
                  <w:vMerge w:val="continue"/>
                  <w:vAlign w:val="center"/>
                </w:tcPr>
                <w:p w14:paraId="2C2590D7">
                  <w:pPr>
                    <w:pStyle w:val="126"/>
                    <w:rPr>
                      <w:rFonts w:hint="eastAsia"/>
                      <w:b/>
                      <w:bCs/>
                      <w:color w:val="auto"/>
                      <w:highlight w:val="none"/>
                      <w:u w:val="none"/>
                    </w:rPr>
                  </w:pPr>
                </w:p>
              </w:tc>
            </w:tr>
            <w:tr w14:paraId="56B74CD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Merge w:val="restart"/>
                  <w:vAlign w:val="center"/>
                </w:tcPr>
                <w:p w14:paraId="12117C3B">
                  <w:pPr>
                    <w:pStyle w:val="126"/>
                    <w:rPr>
                      <w:color w:val="auto"/>
                      <w:highlight w:val="none"/>
                      <w:u w:val="none"/>
                    </w:rPr>
                  </w:pPr>
                  <w:r>
                    <w:rPr>
                      <w:color w:val="auto"/>
                      <w:highlight w:val="none"/>
                      <w:u w:val="none"/>
                    </w:rPr>
                    <w:t>1</w:t>
                  </w:r>
                </w:p>
              </w:tc>
              <w:tc>
                <w:tcPr>
                  <w:tcW w:w="1230" w:type="dxa"/>
                  <w:vMerge w:val="restart"/>
                  <w:vAlign w:val="center"/>
                </w:tcPr>
                <w:p w14:paraId="43D79F4D">
                  <w:pPr>
                    <w:pStyle w:val="126"/>
                    <w:rPr>
                      <w:color w:val="auto"/>
                      <w:highlight w:val="none"/>
                      <w:u w:val="none"/>
                    </w:rPr>
                  </w:pPr>
                  <w:r>
                    <w:rPr>
                      <w:rFonts w:hint="eastAsia"/>
                      <w:color w:val="auto"/>
                      <w:highlight w:val="none"/>
                      <w:u w:val="none"/>
                    </w:rPr>
                    <w:t>无水乙醇（酒精）</w:t>
                  </w:r>
                </w:p>
              </w:tc>
              <w:tc>
                <w:tcPr>
                  <w:tcW w:w="1185" w:type="dxa"/>
                  <w:vAlign w:val="center"/>
                </w:tcPr>
                <w:p w14:paraId="486BE566">
                  <w:pPr>
                    <w:pStyle w:val="126"/>
                    <w:rPr>
                      <w:color w:val="auto"/>
                      <w:highlight w:val="none"/>
                      <w:u w:val="none"/>
                    </w:rPr>
                  </w:pPr>
                  <w:r>
                    <w:rPr>
                      <w:rFonts w:hint="eastAsia"/>
                      <w:color w:val="auto"/>
                      <w:highlight w:val="none"/>
                      <w:u w:val="none"/>
                      <w:lang w:val="en-US" w:eastAsia="zh-CN"/>
                    </w:rPr>
                    <w:t>3</w:t>
                  </w:r>
                  <w:r>
                    <w:rPr>
                      <w:color w:val="auto"/>
                      <w:highlight w:val="none"/>
                      <w:u w:val="none"/>
                    </w:rPr>
                    <w:t>98.16</w:t>
                  </w:r>
                  <w:r>
                    <w:rPr>
                      <w:rFonts w:hint="eastAsia"/>
                      <w:color w:val="auto"/>
                      <w:highlight w:val="none"/>
                      <w:u w:val="none"/>
                    </w:rPr>
                    <w:t>t</w:t>
                  </w:r>
                </w:p>
              </w:tc>
              <w:tc>
                <w:tcPr>
                  <w:tcW w:w="1560" w:type="dxa"/>
                  <w:vAlign w:val="center"/>
                </w:tcPr>
                <w:p w14:paraId="73367ACE">
                  <w:pPr>
                    <w:pStyle w:val="126"/>
                    <w:rPr>
                      <w:color w:val="auto"/>
                      <w:highlight w:val="none"/>
                      <w:u w:val="none"/>
                    </w:rPr>
                  </w:pPr>
                  <w:r>
                    <w:rPr>
                      <w:rFonts w:hint="eastAsia"/>
                      <w:color w:val="auto"/>
                      <w:highlight w:val="none"/>
                      <w:u w:val="none"/>
                    </w:rPr>
                    <w:t>2</w:t>
                  </w:r>
                  <w:r>
                    <w:rPr>
                      <w:color w:val="auto"/>
                      <w:highlight w:val="none"/>
                      <w:u w:val="none"/>
                    </w:rPr>
                    <w:t>400</w:t>
                  </w:r>
                  <w:r>
                    <w:rPr>
                      <w:rFonts w:hint="eastAsia"/>
                      <w:color w:val="auto"/>
                      <w:highlight w:val="none"/>
                      <w:u w:val="none"/>
                    </w:rPr>
                    <w:t xml:space="preserve"> t</w:t>
                  </w:r>
                  <w:r>
                    <w:rPr>
                      <w:color w:val="auto"/>
                      <w:highlight w:val="none"/>
                      <w:u w:val="none"/>
                    </w:rPr>
                    <w:t>/a</w:t>
                  </w:r>
                </w:p>
                <w:p w14:paraId="42072BD5">
                  <w:pPr>
                    <w:pStyle w:val="126"/>
                    <w:rPr>
                      <w:rFonts w:hint="eastAsia" w:eastAsia="宋体"/>
                      <w:color w:val="auto"/>
                      <w:highlight w:val="none"/>
                      <w:u w:val="none"/>
                      <w:lang w:eastAsia="zh-CN"/>
                    </w:rPr>
                  </w:pPr>
                  <w:r>
                    <w:rPr>
                      <w:rFonts w:hint="eastAsia"/>
                      <w:color w:val="auto"/>
                      <w:highlight w:val="none"/>
                      <w:u w:val="none"/>
                      <w:lang w:eastAsia="zh-CN"/>
                    </w:rPr>
                    <w:t>（</w:t>
                  </w:r>
                  <w:r>
                    <w:rPr>
                      <w:rFonts w:hint="eastAsia"/>
                      <w:color w:val="auto"/>
                      <w:highlight w:val="none"/>
                      <w:u w:val="none"/>
                      <w:lang w:val="en-US" w:eastAsia="zh-CN"/>
                    </w:rPr>
                    <w:t>年周转6次</w:t>
                  </w:r>
                  <w:r>
                    <w:rPr>
                      <w:rFonts w:hint="eastAsia"/>
                      <w:color w:val="auto"/>
                      <w:highlight w:val="none"/>
                      <w:u w:val="none"/>
                      <w:lang w:eastAsia="zh-CN"/>
                    </w:rPr>
                    <w:t>）</w:t>
                  </w:r>
                </w:p>
              </w:tc>
              <w:tc>
                <w:tcPr>
                  <w:tcW w:w="1201" w:type="dxa"/>
                  <w:shd w:val="clear" w:color="auto" w:fill="auto"/>
                  <w:vAlign w:val="center"/>
                </w:tcPr>
                <w:p w14:paraId="06E7EA77">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3</w:t>
                  </w:r>
                  <w:r>
                    <w:rPr>
                      <w:color w:val="auto"/>
                      <w:highlight w:val="none"/>
                      <w:u w:val="none"/>
                    </w:rPr>
                    <w:t>98.16</w:t>
                  </w:r>
                  <w:r>
                    <w:rPr>
                      <w:rFonts w:hint="eastAsia"/>
                      <w:color w:val="auto"/>
                      <w:highlight w:val="none"/>
                      <w:u w:val="none"/>
                    </w:rPr>
                    <w:t>t</w:t>
                  </w:r>
                </w:p>
              </w:tc>
              <w:tc>
                <w:tcPr>
                  <w:tcW w:w="1545" w:type="dxa"/>
                  <w:shd w:val="clear" w:color="auto" w:fill="auto"/>
                  <w:vAlign w:val="center"/>
                </w:tcPr>
                <w:p w14:paraId="4FBE46B1">
                  <w:pPr>
                    <w:pStyle w:val="126"/>
                    <w:rPr>
                      <w:color w:val="auto"/>
                      <w:highlight w:val="none"/>
                      <w:u w:val="none"/>
                    </w:rPr>
                  </w:pPr>
                  <w:r>
                    <w:rPr>
                      <w:rFonts w:hint="eastAsia"/>
                      <w:color w:val="auto"/>
                      <w:highlight w:val="none"/>
                      <w:u w:val="none"/>
                    </w:rPr>
                    <w:t>2</w:t>
                  </w:r>
                  <w:r>
                    <w:rPr>
                      <w:color w:val="auto"/>
                      <w:highlight w:val="none"/>
                      <w:u w:val="none"/>
                    </w:rPr>
                    <w:t>400</w:t>
                  </w:r>
                  <w:r>
                    <w:rPr>
                      <w:rFonts w:hint="eastAsia"/>
                      <w:color w:val="auto"/>
                      <w:highlight w:val="none"/>
                      <w:u w:val="none"/>
                    </w:rPr>
                    <w:t xml:space="preserve"> t</w:t>
                  </w:r>
                  <w:r>
                    <w:rPr>
                      <w:color w:val="auto"/>
                      <w:highlight w:val="none"/>
                      <w:u w:val="none"/>
                    </w:rPr>
                    <w:t>/a</w:t>
                  </w:r>
                </w:p>
                <w:p w14:paraId="6928E4ED">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eastAsia="zh-CN"/>
                    </w:rPr>
                    <w:t>（</w:t>
                  </w:r>
                  <w:r>
                    <w:rPr>
                      <w:rFonts w:hint="eastAsia"/>
                      <w:color w:val="auto"/>
                      <w:highlight w:val="none"/>
                      <w:u w:val="none"/>
                      <w:lang w:val="en-US" w:eastAsia="zh-CN"/>
                    </w:rPr>
                    <w:t>年周转6次</w:t>
                  </w:r>
                  <w:r>
                    <w:rPr>
                      <w:rFonts w:hint="eastAsia"/>
                      <w:color w:val="auto"/>
                      <w:highlight w:val="none"/>
                      <w:u w:val="none"/>
                      <w:lang w:eastAsia="zh-CN"/>
                    </w:rPr>
                    <w:t>）</w:t>
                  </w:r>
                </w:p>
              </w:tc>
              <w:tc>
                <w:tcPr>
                  <w:tcW w:w="1173" w:type="dxa"/>
                  <w:vMerge w:val="restart"/>
                  <w:vAlign w:val="center"/>
                </w:tcPr>
                <w:p w14:paraId="28296292">
                  <w:pPr>
                    <w:pStyle w:val="126"/>
                    <w:rPr>
                      <w:color w:val="auto"/>
                      <w:highlight w:val="none"/>
                      <w:u w:val="none"/>
                    </w:rPr>
                  </w:pPr>
                  <w:r>
                    <w:rPr>
                      <w:rFonts w:hint="eastAsia"/>
                      <w:color w:val="auto"/>
                      <w:highlight w:val="none"/>
                      <w:u w:val="none"/>
                    </w:rPr>
                    <w:t>浓度</w:t>
                  </w:r>
                  <w:r>
                    <w:rPr>
                      <w:color w:val="auto"/>
                      <w:highlight w:val="none"/>
                      <w:u w:val="none"/>
                    </w:rPr>
                    <w:t>95%-99.6%</w:t>
                  </w:r>
                </w:p>
              </w:tc>
            </w:tr>
            <w:tr w14:paraId="25E533B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Merge w:val="continue"/>
                  <w:vAlign w:val="center"/>
                </w:tcPr>
                <w:p w14:paraId="05E51EA6">
                  <w:pPr>
                    <w:pStyle w:val="126"/>
                    <w:rPr>
                      <w:color w:val="auto"/>
                      <w:highlight w:val="none"/>
                      <w:u w:val="none"/>
                    </w:rPr>
                  </w:pPr>
                </w:p>
              </w:tc>
              <w:tc>
                <w:tcPr>
                  <w:tcW w:w="1230" w:type="dxa"/>
                  <w:vMerge w:val="continue"/>
                  <w:vAlign w:val="center"/>
                </w:tcPr>
                <w:p w14:paraId="51D973A5">
                  <w:pPr>
                    <w:pStyle w:val="126"/>
                    <w:rPr>
                      <w:rFonts w:hint="eastAsia"/>
                      <w:color w:val="auto"/>
                      <w:highlight w:val="none"/>
                      <w:u w:val="none"/>
                    </w:rPr>
                  </w:pPr>
                </w:p>
              </w:tc>
              <w:tc>
                <w:tcPr>
                  <w:tcW w:w="1185" w:type="dxa"/>
                  <w:shd w:val="clear" w:color="auto" w:fill="auto"/>
                  <w:vAlign w:val="center"/>
                </w:tcPr>
                <w:p w14:paraId="7373B7E4">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200</w:t>
                  </w:r>
                  <w:r>
                    <w:rPr>
                      <w:rFonts w:hint="eastAsia"/>
                      <w:color w:val="auto"/>
                      <w:highlight w:val="none"/>
                      <w:u w:val="none"/>
                    </w:rPr>
                    <w:t>t</w:t>
                  </w:r>
                </w:p>
              </w:tc>
              <w:tc>
                <w:tcPr>
                  <w:tcW w:w="1560" w:type="dxa"/>
                  <w:shd w:val="clear" w:color="auto" w:fill="auto"/>
                  <w:vAlign w:val="center"/>
                </w:tcPr>
                <w:p w14:paraId="034ED94B">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w:t>
                  </w:r>
                </w:p>
              </w:tc>
              <w:tc>
                <w:tcPr>
                  <w:tcW w:w="1201" w:type="dxa"/>
                  <w:vAlign w:val="center"/>
                </w:tcPr>
                <w:p w14:paraId="19BF2296">
                  <w:pPr>
                    <w:pStyle w:val="126"/>
                    <w:rPr>
                      <w:rFonts w:hint="default"/>
                      <w:color w:val="auto"/>
                      <w:highlight w:val="none"/>
                      <w:u w:val="none"/>
                      <w:lang w:val="en-US" w:eastAsia="zh-CN"/>
                    </w:rPr>
                  </w:pPr>
                  <w:r>
                    <w:rPr>
                      <w:rFonts w:hint="eastAsia"/>
                      <w:color w:val="auto"/>
                      <w:highlight w:val="none"/>
                      <w:u w:val="none"/>
                      <w:lang w:val="en-US" w:eastAsia="zh-CN"/>
                    </w:rPr>
                    <w:t>157</w:t>
                  </w:r>
                  <w:r>
                    <w:rPr>
                      <w:rFonts w:hint="eastAsia"/>
                      <w:color w:val="auto"/>
                      <w:highlight w:val="none"/>
                      <w:u w:val="none"/>
                    </w:rPr>
                    <w:t>t</w:t>
                  </w:r>
                </w:p>
              </w:tc>
              <w:tc>
                <w:tcPr>
                  <w:tcW w:w="1545" w:type="dxa"/>
                  <w:vAlign w:val="center"/>
                </w:tcPr>
                <w:p w14:paraId="1619F847">
                  <w:pPr>
                    <w:pStyle w:val="126"/>
                    <w:ind w:firstLine="0" w:firstLineChars="0"/>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c>
                <w:tcPr>
                  <w:tcW w:w="1173" w:type="dxa"/>
                  <w:vMerge w:val="continue"/>
                  <w:vAlign w:val="center"/>
                </w:tcPr>
                <w:p w14:paraId="0954F9E0">
                  <w:pPr>
                    <w:pStyle w:val="126"/>
                    <w:rPr>
                      <w:rFonts w:hint="eastAsia"/>
                      <w:color w:val="auto"/>
                      <w:highlight w:val="none"/>
                      <w:u w:val="none"/>
                    </w:rPr>
                  </w:pPr>
                </w:p>
              </w:tc>
            </w:tr>
            <w:tr w14:paraId="032FB98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Align w:val="center"/>
                </w:tcPr>
                <w:p w14:paraId="12777334">
                  <w:pPr>
                    <w:pStyle w:val="126"/>
                    <w:rPr>
                      <w:rFonts w:hint="eastAsia" w:eastAsia="宋体"/>
                      <w:color w:val="auto"/>
                      <w:highlight w:val="none"/>
                      <w:u w:val="none"/>
                      <w:lang w:val="en-US" w:eastAsia="zh-CN"/>
                    </w:rPr>
                  </w:pPr>
                  <w:r>
                    <w:rPr>
                      <w:rFonts w:hint="eastAsia"/>
                      <w:color w:val="auto"/>
                      <w:highlight w:val="none"/>
                      <w:u w:val="none"/>
                      <w:lang w:val="en-US" w:eastAsia="zh-CN"/>
                    </w:rPr>
                    <w:t>2</w:t>
                  </w:r>
                </w:p>
              </w:tc>
              <w:tc>
                <w:tcPr>
                  <w:tcW w:w="1230" w:type="dxa"/>
                  <w:vAlign w:val="center"/>
                </w:tcPr>
                <w:p w14:paraId="63145C7E">
                  <w:pPr>
                    <w:pStyle w:val="126"/>
                    <w:rPr>
                      <w:rFonts w:hint="eastAsia" w:eastAsia="宋体"/>
                      <w:color w:val="auto"/>
                      <w:highlight w:val="none"/>
                      <w:u w:val="none"/>
                      <w:lang w:val="en-US" w:eastAsia="zh-CN"/>
                    </w:rPr>
                  </w:pPr>
                  <w:r>
                    <w:rPr>
                      <w:rFonts w:hint="eastAsia"/>
                      <w:color w:val="auto"/>
                      <w:highlight w:val="none"/>
                      <w:u w:val="none"/>
                      <w:lang w:val="en-US" w:eastAsia="zh-CN"/>
                    </w:rPr>
                    <w:t>甲醇</w:t>
                  </w:r>
                </w:p>
              </w:tc>
              <w:tc>
                <w:tcPr>
                  <w:tcW w:w="1185" w:type="dxa"/>
                  <w:vAlign w:val="center"/>
                </w:tcPr>
                <w:p w14:paraId="7571CA47">
                  <w:pPr>
                    <w:pStyle w:val="126"/>
                    <w:rPr>
                      <w:rFonts w:hint="eastAsia" w:eastAsia="宋体"/>
                      <w:color w:val="auto"/>
                      <w:highlight w:val="none"/>
                      <w:u w:val="none"/>
                      <w:lang w:val="en-US" w:eastAsia="zh-CN"/>
                    </w:rPr>
                  </w:pPr>
                  <w:r>
                    <w:rPr>
                      <w:rFonts w:hint="eastAsia"/>
                      <w:color w:val="auto"/>
                      <w:highlight w:val="none"/>
                      <w:u w:val="none"/>
                      <w:lang w:val="en-US" w:eastAsia="zh-CN"/>
                    </w:rPr>
                    <w:t>0</w:t>
                  </w:r>
                </w:p>
              </w:tc>
              <w:tc>
                <w:tcPr>
                  <w:tcW w:w="1560" w:type="dxa"/>
                  <w:vAlign w:val="center"/>
                </w:tcPr>
                <w:p w14:paraId="4AD55DA9">
                  <w:pPr>
                    <w:pStyle w:val="126"/>
                    <w:ind w:firstLine="0" w:firstLineChars="0"/>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c>
                <w:tcPr>
                  <w:tcW w:w="1201" w:type="dxa"/>
                  <w:vAlign w:val="center"/>
                </w:tcPr>
                <w:p w14:paraId="2516A436">
                  <w:pPr>
                    <w:pStyle w:val="126"/>
                    <w:rPr>
                      <w:rFonts w:hint="default" w:eastAsia="宋体"/>
                      <w:color w:val="auto"/>
                      <w:highlight w:val="none"/>
                      <w:u w:val="none"/>
                      <w:lang w:val="en-US" w:eastAsia="zh-CN"/>
                    </w:rPr>
                  </w:pPr>
                  <w:r>
                    <w:rPr>
                      <w:rFonts w:hint="eastAsia"/>
                      <w:color w:val="auto"/>
                      <w:highlight w:val="none"/>
                      <w:u w:val="none"/>
                      <w:lang w:val="en-US" w:eastAsia="zh-CN"/>
                    </w:rPr>
                    <w:t>35</w:t>
                  </w:r>
                  <w:r>
                    <w:rPr>
                      <w:rFonts w:hint="eastAsia"/>
                      <w:color w:val="auto"/>
                      <w:highlight w:val="none"/>
                      <w:u w:val="none"/>
                    </w:rPr>
                    <w:t>t</w:t>
                  </w:r>
                </w:p>
              </w:tc>
              <w:tc>
                <w:tcPr>
                  <w:tcW w:w="1545" w:type="dxa"/>
                  <w:vAlign w:val="center"/>
                </w:tcPr>
                <w:p w14:paraId="1A44C83C">
                  <w:pPr>
                    <w:pStyle w:val="126"/>
                    <w:ind w:firstLine="0" w:firstLineChars="0"/>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c>
                <w:tcPr>
                  <w:tcW w:w="1173" w:type="dxa"/>
                  <w:vAlign w:val="center"/>
                </w:tcPr>
                <w:p w14:paraId="422D6AB5">
                  <w:pPr>
                    <w:pStyle w:val="126"/>
                    <w:rPr>
                      <w:rFonts w:hint="eastAsia" w:ascii="Times New Roman" w:hAnsi="Times New Roman" w:eastAsia="宋体" w:cs="Times New Roman"/>
                      <w:color w:val="auto"/>
                      <w:highlight w:val="none"/>
                      <w:u w:val="none"/>
                    </w:rPr>
                  </w:pPr>
                  <w:r>
                    <w:rPr>
                      <w:rFonts w:hint="eastAsia" w:ascii="Times New Roman" w:hAnsi="Times New Roman" w:eastAsia="宋体" w:cs="Times New Roman"/>
                      <w:color w:val="auto"/>
                      <w:highlight w:val="none"/>
                      <w:u w:val="none"/>
                    </w:rPr>
                    <w:t>浓度9</w:t>
                  </w:r>
                  <w:r>
                    <w:rPr>
                      <w:rFonts w:hint="eastAsia" w:ascii="Times New Roman" w:hAnsi="Times New Roman" w:eastAsia="宋体" w:cs="Times New Roman"/>
                      <w:color w:val="auto"/>
                      <w:highlight w:val="none"/>
                      <w:u w:val="none"/>
                      <w:lang w:val="en-US" w:eastAsia="zh-CN"/>
                    </w:rPr>
                    <w:t>9</w:t>
                  </w:r>
                  <w:r>
                    <w:rPr>
                      <w:rFonts w:hint="eastAsia" w:ascii="Times New Roman" w:hAnsi="Times New Roman" w:eastAsia="宋体" w:cs="Times New Roman"/>
                      <w:color w:val="auto"/>
                      <w:highlight w:val="none"/>
                      <w:u w:val="none"/>
                    </w:rPr>
                    <w:t>%-99.</w:t>
                  </w:r>
                  <w:r>
                    <w:rPr>
                      <w:rFonts w:hint="eastAsia" w:ascii="Times New Roman" w:hAnsi="Times New Roman" w:eastAsia="宋体" w:cs="Times New Roman"/>
                      <w:color w:val="auto"/>
                      <w:highlight w:val="none"/>
                      <w:u w:val="none"/>
                      <w:lang w:val="en-US" w:eastAsia="zh-CN"/>
                    </w:rPr>
                    <w:t>9</w:t>
                  </w:r>
                  <w:r>
                    <w:rPr>
                      <w:rFonts w:hint="eastAsia" w:ascii="Times New Roman" w:hAnsi="Times New Roman" w:eastAsia="宋体" w:cs="Times New Roman"/>
                      <w:color w:val="auto"/>
                      <w:highlight w:val="none"/>
                      <w:u w:val="none"/>
                    </w:rPr>
                    <w:t>%</w:t>
                  </w:r>
                </w:p>
              </w:tc>
            </w:tr>
            <w:tr w14:paraId="0EBB41E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497" w:type="dxa"/>
                  <w:vAlign w:val="center"/>
                </w:tcPr>
                <w:p w14:paraId="47984B9F">
                  <w:pPr>
                    <w:pStyle w:val="126"/>
                    <w:rPr>
                      <w:rFonts w:hint="eastAsia" w:eastAsia="宋体"/>
                      <w:color w:val="auto"/>
                      <w:highlight w:val="none"/>
                      <w:u w:val="none"/>
                      <w:lang w:val="en-US" w:eastAsia="zh-CN"/>
                    </w:rPr>
                  </w:pPr>
                  <w:r>
                    <w:rPr>
                      <w:rFonts w:hint="eastAsia"/>
                      <w:color w:val="auto"/>
                      <w:highlight w:val="none"/>
                      <w:u w:val="none"/>
                      <w:lang w:val="en-US" w:eastAsia="zh-CN"/>
                    </w:rPr>
                    <w:t>3</w:t>
                  </w:r>
                </w:p>
              </w:tc>
              <w:tc>
                <w:tcPr>
                  <w:tcW w:w="1230" w:type="dxa"/>
                  <w:vAlign w:val="center"/>
                </w:tcPr>
                <w:p w14:paraId="2DEFC9E5">
                  <w:pPr>
                    <w:pStyle w:val="126"/>
                    <w:rPr>
                      <w:rFonts w:hint="eastAsia" w:eastAsia="宋体"/>
                      <w:color w:val="auto"/>
                      <w:highlight w:val="none"/>
                      <w:u w:val="none"/>
                      <w:lang w:val="en-US" w:eastAsia="zh-CN"/>
                    </w:rPr>
                  </w:pPr>
                  <w:r>
                    <w:rPr>
                      <w:rFonts w:hint="eastAsia"/>
                      <w:color w:val="auto"/>
                      <w:highlight w:val="none"/>
                      <w:u w:val="none"/>
                      <w:lang w:val="en-US" w:eastAsia="zh-CN"/>
                    </w:rPr>
                    <w:t>正磷酸</w:t>
                  </w:r>
                </w:p>
              </w:tc>
              <w:tc>
                <w:tcPr>
                  <w:tcW w:w="1185" w:type="dxa"/>
                  <w:vAlign w:val="center"/>
                </w:tcPr>
                <w:p w14:paraId="5060B72E">
                  <w:pPr>
                    <w:pStyle w:val="126"/>
                    <w:rPr>
                      <w:rFonts w:hint="eastAsia" w:eastAsia="宋体"/>
                      <w:color w:val="auto"/>
                      <w:highlight w:val="none"/>
                      <w:u w:val="none"/>
                      <w:lang w:val="en-US" w:eastAsia="zh-CN"/>
                    </w:rPr>
                  </w:pPr>
                  <w:r>
                    <w:rPr>
                      <w:rFonts w:hint="eastAsia"/>
                      <w:color w:val="auto"/>
                      <w:highlight w:val="none"/>
                      <w:u w:val="none"/>
                      <w:lang w:val="en-US" w:eastAsia="zh-CN"/>
                    </w:rPr>
                    <w:t>0</w:t>
                  </w:r>
                </w:p>
              </w:tc>
              <w:tc>
                <w:tcPr>
                  <w:tcW w:w="1560" w:type="dxa"/>
                  <w:vAlign w:val="center"/>
                </w:tcPr>
                <w:p w14:paraId="4E37F57C">
                  <w:pPr>
                    <w:pStyle w:val="126"/>
                    <w:ind w:firstLine="0" w:firstLineChars="0"/>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c>
                <w:tcPr>
                  <w:tcW w:w="1201" w:type="dxa"/>
                  <w:vAlign w:val="center"/>
                </w:tcPr>
                <w:p w14:paraId="467350ED">
                  <w:pPr>
                    <w:pStyle w:val="126"/>
                    <w:rPr>
                      <w:rFonts w:hint="eastAsia" w:eastAsia="宋体"/>
                      <w:color w:val="auto"/>
                      <w:highlight w:val="none"/>
                      <w:u w:val="none"/>
                      <w:lang w:val="en-US" w:eastAsia="zh-CN"/>
                    </w:rPr>
                  </w:pPr>
                  <w:r>
                    <w:rPr>
                      <w:rFonts w:hint="eastAsia"/>
                      <w:color w:val="auto"/>
                      <w:highlight w:val="none"/>
                      <w:u w:val="none"/>
                      <w:lang w:val="en-US" w:eastAsia="zh-CN"/>
                    </w:rPr>
                    <w:t>8</w:t>
                  </w:r>
                  <w:r>
                    <w:rPr>
                      <w:rFonts w:hint="eastAsia"/>
                      <w:color w:val="auto"/>
                      <w:highlight w:val="none"/>
                      <w:u w:val="none"/>
                    </w:rPr>
                    <w:t>t</w:t>
                  </w:r>
                </w:p>
              </w:tc>
              <w:tc>
                <w:tcPr>
                  <w:tcW w:w="1545" w:type="dxa"/>
                  <w:vAlign w:val="center"/>
                </w:tcPr>
                <w:p w14:paraId="09953D8C">
                  <w:pPr>
                    <w:pStyle w:val="126"/>
                    <w:ind w:firstLine="0" w:firstLineChars="0"/>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c>
                <w:tcPr>
                  <w:tcW w:w="1173" w:type="dxa"/>
                  <w:vAlign w:val="center"/>
                </w:tcPr>
                <w:p w14:paraId="6DA0718E">
                  <w:pPr>
                    <w:pStyle w:val="126"/>
                    <w:rPr>
                      <w:rFonts w:hint="eastAsia" w:ascii="Times New Roman" w:hAnsi="Times New Roman" w:eastAsia="宋体" w:cs="Times New Roman"/>
                      <w:color w:val="auto"/>
                      <w:highlight w:val="none"/>
                      <w:u w:val="none"/>
                    </w:rPr>
                  </w:pPr>
                  <w:r>
                    <w:rPr>
                      <w:rFonts w:hint="eastAsia" w:ascii="Times New Roman" w:hAnsi="Times New Roman" w:eastAsia="宋体" w:cs="Times New Roman"/>
                      <w:color w:val="auto"/>
                      <w:highlight w:val="none"/>
                      <w:u w:val="none"/>
                      <w:lang w:val="en-US" w:eastAsia="zh-CN"/>
                    </w:rPr>
                    <w:t>≥85</w:t>
                  </w:r>
                  <w:r>
                    <w:rPr>
                      <w:rFonts w:hint="eastAsia" w:ascii="Times New Roman" w:hAnsi="Times New Roman" w:eastAsia="宋体" w:cs="Times New Roman"/>
                      <w:color w:val="auto"/>
                      <w:highlight w:val="none"/>
                      <w:u w:val="none"/>
                    </w:rPr>
                    <w:t>%</w:t>
                  </w:r>
                </w:p>
              </w:tc>
            </w:tr>
            <w:tr w14:paraId="096B1E6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atLeast"/>
                <w:jc w:val="center"/>
              </w:trPr>
              <w:tc>
                <w:tcPr>
                  <w:tcW w:w="1727" w:type="dxa"/>
                  <w:gridSpan w:val="2"/>
                  <w:vAlign w:val="center"/>
                </w:tcPr>
                <w:p w14:paraId="6647FF46">
                  <w:pPr>
                    <w:pStyle w:val="126"/>
                    <w:rPr>
                      <w:rFonts w:hint="default"/>
                      <w:color w:val="auto"/>
                      <w:highlight w:val="none"/>
                      <w:u w:val="none"/>
                      <w:lang w:val="en-US" w:eastAsia="zh-CN"/>
                    </w:rPr>
                  </w:pPr>
                  <w:r>
                    <w:rPr>
                      <w:rFonts w:hint="eastAsia"/>
                      <w:color w:val="auto"/>
                      <w:highlight w:val="none"/>
                      <w:u w:val="none"/>
                      <w:lang w:val="en-US" w:eastAsia="zh-CN"/>
                    </w:rPr>
                    <w:t>合计</w:t>
                  </w:r>
                </w:p>
              </w:tc>
              <w:tc>
                <w:tcPr>
                  <w:tcW w:w="1185" w:type="dxa"/>
                  <w:shd w:val="clear" w:color="auto" w:fill="auto"/>
                  <w:vAlign w:val="center"/>
                </w:tcPr>
                <w:p w14:paraId="7DAE436A">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5</w:t>
                  </w:r>
                  <w:r>
                    <w:rPr>
                      <w:color w:val="auto"/>
                      <w:highlight w:val="none"/>
                      <w:u w:val="none"/>
                    </w:rPr>
                    <w:t>98.16</w:t>
                  </w:r>
                  <w:r>
                    <w:rPr>
                      <w:rFonts w:hint="eastAsia"/>
                      <w:color w:val="auto"/>
                      <w:highlight w:val="none"/>
                      <w:u w:val="none"/>
                    </w:rPr>
                    <w:t>t</w:t>
                  </w:r>
                </w:p>
              </w:tc>
              <w:tc>
                <w:tcPr>
                  <w:tcW w:w="1560" w:type="dxa"/>
                  <w:shd w:val="clear" w:color="auto" w:fill="auto"/>
                  <w:vAlign w:val="center"/>
                </w:tcPr>
                <w:p w14:paraId="47DB38D1">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2</w:t>
                  </w:r>
                  <w:r>
                    <w:rPr>
                      <w:color w:val="auto"/>
                      <w:highlight w:val="none"/>
                      <w:u w:val="none"/>
                    </w:rPr>
                    <w:t>400</w:t>
                  </w:r>
                  <w:r>
                    <w:rPr>
                      <w:rFonts w:hint="eastAsia"/>
                      <w:color w:val="auto"/>
                      <w:highlight w:val="none"/>
                      <w:u w:val="none"/>
                    </w:rPr>
                    <w:t xml:space="preserve"> t</w:t>
                  </w:r>
                  <w:r>
                    <w:rPr>
                      <w:color w:val="auto"/>
                      <w:highlight w:val="none"/>
                      <w:u w:val="none"/>
                    </w:rPr>
                    <w:t>/a</w:t>
                  </w:r>
                </w:p>
              </w:tc>
              <w:tc>
                <w:tcPr>
                  <w:tcW w:w="1201" w:type="dxa"/>
                  <w:shd w:val="clear" w:color="auto" w:fill="auto"/>
                  <w:vAlign w:val="center"/>
                </w:tcPr>
                <w:p w14:paraId="38DC2CFB">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5</w:t>
                  </w:r>
                  <w:r>
                    <w:rPr>
                      <w:color w:val="auto"/>
                      <w:highlight w:val="none"/>
                      <w:u w:val="none"/>
                    </w:rPr>
                    <w:t>98.16</w:t>
                  </w:r>
                  <w:r>
                    <w:rPr>
                      <w:rFonts w:hint="eastAsia"/>
                      <w:color w:val="auto"/>
                      <w:highlight w:val="none"/>
                      <w:u w:val="none"/>
                    </w:rPr>
                    <w:t>t</w:t>
                  </w:r>
                </w:p>
              </w:tc>
              <w:tc>
                <w:tcPr>
                  <w:tcW w:w="1545" w:type="dxa"/>
                  <w:shd w:val="clear" w:color="auto" w:fill="auto"/>
                  <w:vAlign w:val="center"/>
                </w:tcPr>
                <w:p w14:paraId="1BFB168C">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2</w:t>
                  </w:r>
                  <w:r>
                    <w:rPr>
                      <w:color w:val="auto"/>
                      <w:highlight w:val="none"/>
                      <w:u w:val="none"/>
                    </w:rPr>
                    <w:t>400</w:t>
                  </w:r>
                  <w:r>
                    <w:rPr>
                      <w:rFonts w:hint="eastAsia"/>
                      <w:color w:val="auto"/>
                      <w:highlight w:val="none"/>
                      <w:u w:val="none"/>
                    </w:rPr>
                    <w:t xml:space="preserve"> t</w:t>
                  </w:r>
                  <w:r>
                    <w:rPr>
                      <w:color w:val="auto"/>
                      <w:highlight w:val="none"/>
                      <w:u w:val="none"/>
                    </w:rPr>
                    <w:t>/a</w:t>
                  </w:r>
                </w:p>
              </w:tc>
              <w:tc>
                <w:tcPr>
                  <w:tcW w:w="1173" w:type="dxa"/>
                  <w:vAlign w:val="center"/>
                </w:tcPr>
                <w:p w14:paraId="23A36E26">
                  <w:pPr>
                    <w:pStyle w:val="126"/>
                    <w:rPr>
                      <w:rFonts w:hint="eastAsia"/>
                      <w:color w:val="auto"/>
                      <w:highlight w:val="none"/>
                      <w:u w:val="none"/>
                    </w:rPr>
                  </w:pPr>
                </w:p>
              </w:tc>
            </w:tr>
            <w:bookmarkEnd w:id="8"/>
          </w:tbl>
          <w:p w14:paraId="510C7B3F">
            <w:pPr>
              <w:pStyle w:val="8"/>
              <w:rPr>
                <w:color w:val="auto"/>
                <w:highlight w:val="none"/>
              </w:rPr>
            </w:pPr>
            <w:r>
              <w:rPr>
                <w:color w:val="auto"/>
                <w:highlight w:val="none"/>
              </w:rPr>
              <w:t>主要原辅材料</w:t>
            </w:r>
          </w:p>
          <w:p w14:paraId="49D58F8D"/>
          <w:p w14:paraId="66E10C3B">
            <w:pPr>
              <w:pStyle w:val="103"/>
              <w:rPr>
                <w:color w:val="auto"/>
                <w:highlight w:val="none"/>
                <w:u w:val="none"/>
              </w:rPr>
            </w:pPr>
            <w:r>
              <w:rPr>
                <w:color w:val="auto"/>
                <w:highlight w:val="none"/>
                <w:u w:val="none"/>
              </w:rPr>
              <w:t>主要原辅材料消耗情况一览表</w:t>
            </w:r>
          </w:p>
          <w:tbl>
            <w:tblPr>
              <w:tblStyle w:val="37"/>
              <w:tblW w:w="4997" w:type="pct"/>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946"/>
              <w:gridCol w:w="974"/>
              <w:gridCol w:w="992"/>
              <w:gridCol w:w="991"/>
              <w:gridCol w:w="991"/>
              <w:gridCol w:w="637"/>
              <w:gridCol w:w="654"/>
              <w:gridCol w:w="1117"/>
              <w:gridCol w:w="1210"/>
            </w:tblGrid>
            <w:tr w14:paraId="4D887A7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Merge w:val="restart"/>
                  <w:vAlign w:val="center"/>
                </w:tcPr>
                <w:p w14:paraId="629F264C">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u w:val="none"/>
                    </w:rPr>
                  </w:pPr>
                  <w:r>
                    <w:rPr>
                      <w:b/>
                      <w:color w:val="auto"/>
                      <w:highlight w:val="none"/>
                      <w:u w:val="none"/>
                    </w:rPr>
                    <w:t>名称</w:t>
                  </w:r>
                </w:p>
              </w:tc>
              <w:tc>
                <w:tcPr>
                  <w:tcW w:w="1155" w:type="pct"/>
                  <w:gridSpan w:val="2"/>
                  <w:vAlign w:val="center"/>
                </w:tcPr>
                <w:p w14:paraId="569ACE51">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b/>
                      <w:color w:val="auto"/>
                      <w:kern w:val="0"/>
                      <w:sz w:val="21"/>
                      <w:szCs w:val="21"/>
                      <w:highlight w:val="none"/>
                      <w:u w:val="none"/>
                      <w:lang w:val="en-US" w:eastAsia="zh-CN" w:bidi="ar-SA"/>
                    </w:rPr>
                  </w:pPr>
                  <w:r>
                    <w:rPr>
                      <w:rFonts w:hint="eastAsia" w:cs="Times New Roman"/>
                      <w:b/>
                      <w:color w:val="auto"/>
                      <w:kern w:val="0"/>
                      <w:sz w:val="21"/>
                      <w:szCs w:val="21"/>
                      <w:highlight w:val="none"/>
                      <w:u w:val="none"/>
                      <w:lang w:val="en-US" w:eastAsia="zh-CN" w:bidi="ar-SA"/>
                    </w:rPr>
                    <w:t>变更前</w:t>
                  </w:r>
                </w:p>
              </w:tc>
              <w:tc>
                <w:tcPr>
                  <w:tcW w:w="1164" w:type="pct"/>
                  <w:gridSpan w:val="2"/>
                  <w:shd w:val="clear" w:color="auto" w:fill="auto"/>
                  <w:vAlign w:val="center"/>
                </w:tcPr>
                <w:p w14:paraId="6EB8DD1A">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b/>
                      <w:color w:val="auto"/>
                      <w:kern w:val="0"/>
                      <w:sz w:val="21"/>
                      <w:szCs w:val="21"/>
                      <w:highlight w:val="none"/>
                      <w:u w:val="none"/>
                      <w:lang w:val="en-US" w:eastAsia="zh-CN" w:bidi="ar-SA"/>
                    </w:rPr>
                  </w:pPr>
                  <w:r>
                    <w:rPr>
                      <w:rFonts w:hint="eastAsia" w:ascii="Times New Roman" w:hAnsi="Times New Roman" w:eastAsia="宋体" w:cs="Times New Roman"/>
                      <w:b/>
                      <w:color w:val="auto"/>
                      <w:kern w:val="0"/>
                      <w:sz w:val="21"/>
                      <w:szCs w:val="21"/>
                      <w:highlight w:val="none"/>
                      <w:u w:val="none"/>
                      <w:lang w:val="en-US" w:eastAsia="zh-CN" w:bidi="ar-SA"/>
                    </w:rPr>
                    <w:t>变更后</w:t>
                  </w:r>
                </w:p>
              </w:tc>
              <w:tc>
                <w:tcPr>
                  <w:tcW w:w="374" w:type="pct"/>
                  <w:vMerge w:val="restart"/>
                  <w:shd w:val="clear" w:color="auto" w:fill="auto"/>
                  <w:vAlign w:val="center"/>
                </w:tcPr>
                <w:p w14:paraId="14CF199D">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b/>
                      <w:color w:val="auto"/>
                      <w:kern w:val="0"/>
                      <w:sz w:val="21"/>
                      <w:szCs w:val="21"/>
                      <w:highlight w:val="none"/>
                      <w:u w:val="none"/>
                      <w:lang w:val="en-US" w:eastAsia="zh-CN" w:bidi="ar-SA"/>
                    </w:rPr>
                  </w:pPr>
                  <w:r>
                    <w:rPr>
                      <w:rFonts w:hint="eastAsia"/>
                      <w:b/>
                      <w:color w:val="auto"/>
                      <w:highlight w:val="none"/>
                      <w:u w:val="none"/>
                    </w:rPr>
                    <w:t>形态</w:t>
                  </w:r>
                </w:p>
              </w:tc>
              <w:tc>
                <w:tcPr>
                  <w:tcW w:w="384" w:type="pct"/>
                  <w:vMerge w:val="restart"/>
                  <w:vAlign w:val="center"/>
                </w:tcPr>
                <w:p w14:paraId="241E4C18">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u w:val="none"/>
                    </w:rPr>
                  </w:pPr>
                  <w:r>
                    <w:rPr>
                      <w:rFonts w:hint="eastAsia"/>
                      <w:b/>
                      <w:color w:val="auto"/>
                      <w:highlight w:val="none"/>
                      <w:u w:val="none"/>
                    </w:rPr>
                    <w:t>储存方式</w:t>
                  </w:r>
                </w:p>
              </w:tc>
              <w:tc>
                <w:tcPr>
                  <w:tcW w:w="656" w:type="pct"/>
                  <w:vMerge w:val="restart"/>
                  <w:vAlign w:val="center"/>
                </w:tcPr>
                <w:p w14:paraId="3959F190">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u w:val="none"/>
                    </w:rPr>
                  </w:pPr>
                  <w:r>
                    <w:rPr>
                      <w:rFonts w:hint="eastAsia"/>
                      <w:b/>
                      <w:color w:val="auto"/>
                      <w:highlight w:val="none"/>
                      <w:u w:val="none"/>
                    </w:rPr>
                    <w:t>储存规格</w:t>
                  </w:r>
                </w:p>
              </w:tc>
              <w:tc>
                <w:tcPr>
                  <w:tcW w:w="708" w:type="pct"/>
                  <w:vMerge w:val="restart"/>
                  <w:vAlign w:val="center"/>
                </w:tcPr>
                <w:p w14:paraId="4A94E7AB">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u w:val="none"/>
                    </w:rPr>
                  </w:pPr>
                  <w:r>
                    <w:rPr>
                      <w:rFonts w:hint="eastAsia"/>
                      <w:b/>
                      <w:color w:val="auto"/>
                      <w:highlight w:val="none"/>
                      <w:u w:val="none"/>
                    </w:rPr>
                    <w:t>储存位置</w:t>
                  </w:r>
                </w:p>
              </w:tc>
            </w:tr>
            <w:tr w14:paraId="6910EE7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Merge w:val="continue"/>
                  <w:vAlign w:val="center"/>
                </w:tcPr>
                <w:p w14:paraId="1F5B28C6">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u w:val="none"/>
                    </w:rPr>
                  </w:pPr>
                </w:p>
              </w:tc>
              <w:tc>
                <w:tcPr>
                  <w:tcW w:w="572" w:type="pct"/>
                  <w:shd w:val="clear" w:color="auto" w:fill="auto"/>
                  <w:vAlign w:val="center"/>
                </w:tcPr>
                <w:p w14:paraId="481EA9C0">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b/>
                      <w:color w:val="auto"/>
                      <w:kern w:val="0"/>
                      <w:sz w:val="21"/>
                      <w:szCs w:val="21"/>
                      <w:highlight w:val="none"/>
                      <w:u w:val="none"/>
                      <w:lang w:val="en-US" w:eastAsia="zh-CN" w:bidi="ar-SA"/>
                    </w:rPr>
                  </w:pPr>
                  <w:r>
                    <w:rPr>
                      <w:rFonts w:hint="eastAsia"/>
                      <w:b/>
                      <w:color w:val="auto"/>
                      <w:highlight w:val="none"/>
                      <w:u w:val="none"/>
                    </w:rPr>
                    <w:t>年</w:t>
                  </w:r>
                  <w:r>
                    <w:rPr>
                      <w:rFonts w:hint="eastAsia"/>
                      <w:b/>
                      <w:color w:val="auto"/>
                      <w:highlight w:val="none"/>
                      <w:u w:val="none"/>
                      <w:lang w:val="en-US" w:eastAsia="zh-CN"/>
                    </w:rPr>
                    <w:t>周转</w:t>
                  </w:r>
                  <w:r>
                    <w:rPr>
                      <w:rFonts w:hint="eastAsia"/>
                      <w:b/>
                      <w:color w:val="auto"/>
                      <w:highlight w:val="none"/>
                      <w:u w:val="none"/>
                    </w:rPr>
                    <w:t>量</w:t>
                  </w:r>
                  <w:r>
                    <w:rPr>
                      <w:rFonts w:hint="eastAsia"/>
                      <w:color w:val="auto"/>
                      <w:highlight w:val="none"/>
                      <w:u w:val="none"/>
                    </w:rPr>
                    <w:t>t/a</w:t>
                  </w:r>
                </w:p>
              </w:tc>
              <w:tc>
                <w:tcPr>
                  <w:tcW w:w="582" w:type="pct"/>
                  <w:shd w:val="clear" w:color="auto" w:fill="auto"/>
                  <w:vAlign w:val="center"/>
                </w:tcPr>
                <w:p w14:paraId="37AD8134">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b/>
                      <w:color w:val="auto"/>
                      <w:kern w:val="0"/>
                      <w:sz w:val="21"/>
                      <w:szCs w:val="21"/>
                      <w:highlight w:val="none"/>
                      <w:u w:val="none"/>
                      <w:lang w:val="en-US" w:eastAsia="zh-CN" w:bidi="ar-SA"/>
                    </w:rPr>
                  </w:pPr>
                  <w:r>
                    <w:rPr>
                      <w:b/>
                      <w:color w:val="auto"/>
                      <w:highlight w:val="none"/>
                      <w:u w:val="none"/>
                    </w:rPr>
                    <w:t>最大贮存量</w:t>
                  </w:r>
                  <w:r>
                    <w:rPr>
                      <w:rFonts w:hint="eastAsia"/>
                      <w:color w:val="auto"/>
                      <w:highlight w:val="none"/>
                      <w:u w:val="none"/>
                    </w:rPr>
                    <w:t>t</w:t>
                  </w:r>
                </w:p>
              </w:tc>
              <w:tc>
                <w:tcPr>
                  <w:tcW w:w="582" w:type="pct"/>
                  <w:shd w:val="clear" w:color="auto" w:fill="auto"/>
                  <w:vAlign w:val="center"/>
                </w:tcPr>
                <w:p w14:paraId="6FD666B0">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b/>
                      <w:color w:val="auto"/>
                      <w:kern w:val="0"/>
                      <w:sz w:val="21"/>
                      <w:szCs w:val="21"/>
                      <w:highlight w:val="none"/>
                      <w:u w:val="none"/>
                      <w:lang w:val="en-US" w:eastAsia="zh-CN" w:bidi="ar-SA"/>
                    </w:rPr>
                  </w:pPr>
                  <w:r>
                    <w:rPr>
                      <w:rFonts w:hint="eastAsia"/>
                      <w:b/>
                      <w:color w:val="auto"/>
                      <w:highlight w:val="none"/>
                      <w:u w:val="none"/>
                    </w:rPr>
                    <w:t>年</w:t>
                  </w:r>
                  <w:r>
                    <w:rPr>
                      <w:rFonts w:hint="eastAsia"/>
                      <w:b/>
                      <w:color w:val="auto"/>
                      <w:highlight w:val="none"/>
                      <w:u w:val="none"/>
                      <w:lang w:val="en-US" w:eastAsia="zh-CN"/>
                    </w:rPr>
                    <w:t>周转</w:t>
                  </w:r>
                  <w:r>
                    <w:rPr>
                      <w:rFonts w:hint="eastAsia"/>
                      <w:b/>
                      <w:color w:val="auto"/>
                      <w:highlight w:val="none"/>
                      <w:u w:val="none"/>
                    </w:rPr>
                    <w:t>量</w:t>
                  </w:r>
                  <w:r>
                    <w:rPr>
                      <w:rFonts w:hint="eastAsia"/>
                      <w:color w:val="auto"/>
                      <w:highlight w:val="none"/>
                      <w:u w:val="none"/>
                    </w:rPr>
                    <w:t>t/a</w:t>
                  </w:r>
                </w:p>
              </w:tc>
              <w:tc>
                <w:tcPr>
                  <w:tcW w:w="582" w:type="pct"/>
                  <w:shd w:val="clear" w:color="auto" w:fill="auto"/>
                  <w:vAlign w:val="center"/>
                </w:tcPr>
                <w:p w14:paraId="639DCECC">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b/>
                      <w:color w:val="auto"/>
                      <w:kern w:val="0"/>
                      <w:sz w:val="21"/>
                      <w:szCs w:val="21"/>
                      <w:highlight w:val="none"/>
                      <w:u w:val="none"/>
                      <w:lang w:val="en-US" w:eastAsia="zh-CN" w:bidi="ar-SA"/>
                    </w:rPr>
                  </w:pPr>
                  <w:r>
                    <w:rPr>
                      <w:b/>
                      <w:color w:val="auto"/>
                      <w:highlight w:val="none"/>
                      <w:u w:val="none"/>
                    </w:rPr>
                    <w:t>最大贮存量</w:t>
                  </w:r>
                  <w:r>
                    <w:rPr>
                      <w:rFonts w:hint="eastAsia"/>
                      <w:color w:val="auto"/>
                      <w:highlight w:val="none"/>
                      <w:u w:val="none"/>
                    </w:rPr>
                    <w:t>t</w:t>
                  </w:r>
                </w:p>
              </w:tc>
              <w:tc>
                <w:tcPr>
                  <w:tcW w:w="374" w:type="pct"/>
                  <w:vMerge w:val="continue"/>
                  <w:shd w:val="clear" w:color="auto" w:fill="auto"/>
                  <w:vAlign w:val="center"/>
                </w:tcPr>
                <w:p w14:paraId="319DBE6D">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b/>
                      <w:color w:val="auto"/>
                      <w:highlight w:val="none"/>
                      <w:u w:val="none"/>
                    </w:rPr>
                  </w:pPr>
                </w:p>
              </w:tc>
              <w:tc>
                <w:tcPr>
                  <w:tcW w:w="384" w:type="pct"/>
                  <w:vMerge w:val="continue"/>
                  <w:vAlign w:val="center"/>
                </w:tcPr>
                <w:p w14:paraId="10135F95">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b/>
                      <w:color w:val="auto"/>
                      <w:highlight w:val="none"/>
                      <w:u w:val="none"/>
                    </w:rPr>
                  </w:pPr>
                </w:p>
              </w:tc>
              <w:tc>
                <w:tcPr>
                  <w:tcW w:w="656" w:type="pct"/>
                  <w:vMerge w:val="continue"/>
                  <w:vAlign w:val="center"/>
                </w:tcPr>
                <w:p w14:paraId="6E7DD8D5">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b/>
                      <w:color w:val="auto"/>
                      <w:highlight w:val="none"/>
                      <w:u w:val="none"/>
                    </w:rPr>
                  </w:pPr>
                </w:p>
              </w:tc>
              <w:tc>
                <w:tcPr>
                  <w:tcW w:w="708" w:type="pct"/>
                  <w:vMerge w:val="continue"/>
                  <w:vAlign w:val="center"/>
                </w:tcPr>
                <w:p w14:paraId="32CD4A28">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b/>
                      <w:color w:val="auto"/>
                      <w:highlight w:val="none"/>
                      <w:u w:val="none"/>
                    </w:rPr>
                  </w:pPr>
                </w:p>
              </w:tc>
            </w:tr>
            <w:tr w14:paraId="0E25ED3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Merge w:val="restart"/>
                  <w:vAlign w:val="center"/>
                </w:tcPr>
                <w:p w14:paraId="262EE547">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乙醇</w:t>
                  </w:r>
                </w:p>
                <w:p w14:paraId="07CEFDED">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（酒精）</w:t>
                  </w:r>
                </w:p>
              </w:tc>
              <w:tc>
                <w:tcPr>
                  <w:tcW w:w="572" w:type="pct"/>
                  <w:tcBorders>
                    <w:bottom w:val="single" w:color="000000" w:sz="4" w:space="0"/>
                  </w:tcBorders>
                  <w:vAlign w:val="center"/>
                </w:tcPr>
                <w:p w14:paraId="2AF026A5">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color w:val="auto"/>
                      <w:highlight w:val="none"/>
                      <w:u w:val="none"/>
                    </w:rPr>
                    <w:t>2400</w:t>
                  </w:r>
                </w:p>
              </w:tc>
              <w:tc>
                <w:tcPr>
                  <w:tcW w:w="582" w:type="pct"/>
                  <w:tcBorders>
                    <w:bottom w:val="single" w:color="000000" w:sz="4" w:space="0"/>
                  </w:tcBorders>
                  <w:shd w:val="clear" w:color="auto" w:fill="auto"/>
                  <w:vAlign w:val="center"/>
                </w:tcPr>
                <w:p w14:paraId="5A074E99">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398.16</w:t>
                  </w:r>
                </w:p>
              </w:tc>
              <w:tc>
                <w:tcPr>
                  <w:tcW w:w="582" w:type="pct"/>
                  <w:tcBorders>
                    <w:bottom w:val="single" w:color="000000" w:sz="4" w:space="0"/>
                  </w:tcBorders>
                  <w:shd w:val="clear" w:color="auto" w:fill="auto"/>
                  <w:vAlign w:val="center"/>
                </w:tcPr>
                <w:p w14:paraId="42305CF2">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2400</w:t>
                  </w:r>
                </w:p>
              </w:tc>
              <w:tc>
                <w:tcPr>
                  <w:tcW w:w="582" w:type="pct"/>
                  <w:tcBorders>
                    <w:bottom w:val="single" w:color="000000" w:sz="4" w:space="0"/>
                  </w:tcBorders>
                  <w:shd w:val="clear" w:color="auto" w:fill="auto"/>
                  <w:vAlign w:val="center"/>
                </w:tcPr>
                <w:p w14:paraId="6F21A094">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398.16</w:t>
                  </w:r>
                </w:p>
              </w:tc>
              <w:tc>
                <w:tcPr>
                  <w:tcW w:w="374" w:type="pct"/>
                  <w:shd w:val="clear" w:color="auto" w:fill="auto"/>
                  <w:vAlign w:val="center"/>
                </w:tcPr>
                <w:p w14:paraId="09FA5BD3">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液体</w:t>
                  </w:r>
                </w:p>
              </w:tc>
              <w:tc>
                <w:tcPr>
                  <w:tcW w:w="384" w:type="pct"/>
                  <w:vAlign w:val="center"/>
                </w:tcPr>
                <w:p w14:paraId="0E9F16E6">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储罐</w:t>
                  </w:r>
                </w:p>
              </w:tc>
              <w:tc>
                <w:tcPr>
                  <w:tcW w:w="656" w:type="pct"/>
                  <w:vAlign w:val="center"/>
                </w:tcPr>
                <w:p w14:paraId="083E309A">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80m</w:t>
                  </w:r>
                  <w:r>
                    <w:rPr>
                      <w:color w:val="auto"/>
                      <w:highlight w:val="none"/>
                      <w:u w:val="none"/>
                      <w:vertAlign w:val="superscript"/>
                    </w:rPr>
                    <w:t>3</w:t>
                  </w:r>
                  <w:r>
                    <w:rPr>
                      <w:color w:val="auto"/>
                      <w:highlight w:val="none"/>
                      <w:u w:val="none"/>
                    </w:rPr>
                    <w:t>/</w:t>
                  </w:r>
                  <w:r>
                    <w:rPr>
                      <w:rFonts w:hint="eastAsia"/>
                      <w:color w:val="auto"/>
                      <w:highlight w:val="none"/>
                      <w:u w:val="none"/>
                    </w:rPr>
                    <w:t>罐</w:t>
                  </w:r>
                </w:p>
                <w:p w14:paraId="54DB3C84">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color w:val="auto"/>
                      <w:highlight w:val="none"/>
                      <w:u w:val="none"/>
                    </w:rPr>
                    <w:t>20</w:t>
                  </w:r>
                  <w:r>
                    <w:rPr>
                      <w:rFonts w:hint="eastAsia"/>
                      <w:color w:val="auto"/>
                      <w:highlight w:val="none"/>
                      <w:u w:val="none"/>
                    </w:rPr>
                    <w:t>m</w:t>
                  </w:r>
                  <w:r>
                    <w:rPr>
                      <w:color w:val="auto"/>
                      <w:highlight w:val="none"/>
                      <w:u w:val="none"/>
                      <w:vertAlign w:val="superscript"/>
                    </w:rPr>
                    <w:t>3</w:t>
                  </w:r>
                  <w:r>
                    <w:rPr>
                      <w:color w:val="auto"/>
                      <w:highlight w:val="none"/>
                      <w:u w:val="none"/>
                    </w:rPr>
                    <w:t>/</w:t>
                  </w:r>
                  <w:r>
                    <w:rPr>
                      <w:rFonts w:hint="eastAsia"/>
                      <w:color w:val="auto"/>
                      <w:highlight w:val="none"/>
                      <w:u w:val="none"/>
                    </w:rPr>
                    <w:t>罐</w:t>
                  </w:r>
                </w:p>
              </w:tc>
              <w:tc>
                <w:tcPr>
                  <w:tcW w:w="708" w:type="pct"/>
                  <w:vAlign w:val="center"/>
                </w:tcPr>
                <w:p w14:paraId="79AD731C">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储罐区</w:t>
                  </w:r>
                </w:p>
              </w:tc>
            </w:tr>
            <w:tr w14:paraId="10FBDB7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Merge w:val="continue"/>
                  <w:vAlign w:val="center"/>
                </w:tcPr>
                <w:p w14:paraId="600AFE92">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p>
              </w:tc>
              <w:tc>
                <w:tcPr>
                  <w:tcW w:w="572" w:type="pct"/>
                  <w:tcBorders>
                    <w:top w:val="single" w:color="000000" w:sz="4" w:space="0"/>
                  </w:tcBorders>
                  <w:vAlign w:val="center"/>
                </w:tcPr>
                <w:p w14:paraId="20D516D6">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ascii="Times New Roman" w:hAnsi="Times New Roman" w:eastAsia="宋体" w:cs="Times New Roman"/>
                      <w:color w:val="auto"/>
                      <w:kern w:val="0"/>
                      <w:sz w:val="21"/>
                      <w:szCs w:val="21"/>
                      <w:highlight w:val="none"/>
                      <w:u w:val="none"/>
                      <w:lang w:val="en-US" w:eastAsia="zh-CN" w:bidi="ar-SA"/>
                    </w:rPr>
                    <w:t>/</w:t>
                  </w:r>
                </w:p>
              </w:tc>
              <w:tc>
                <w:tcPr>
                  <w:tcW w:w="582" w:type="pct"/>
                  <w:tcBorders>
                    <w:top w:val="single" w:color="000000" w:sz="4" w:space="0"/>
                  </w:tcBorders>
                  <w:shd w:val="clear" w:color="auto" w:fill="auto"/>
                  <w:vAlign w:val="center"/>
                </w:tcPr>
                <w:p w14:paraId="29D9C385">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2</w:t>
                  </w:r>
                  <w:r>
                    <w:rPr>
                      <w:color w:val="auto"/>
                      <w:highlight w:val="none"/>
                      <w:u w:val="none"/>
                    </w:rPr>
                    <w:t>00</w:t>
                  </w:r>
                </w:p>
              </w:tc>
              <w:tc>
                <w:tcPr>
                  <w:tcW w:w="582" w:type="pct"/>
                  <w:tcBorders>
                    <w:top w:val="single" w:color="000000" w:sz="4" w:space="0"/>
                  </w:tcBorders>
                  <w:shd w:val="clear" w:color="auto" w:fill="auto"/>
                  <w:vAlign w:val="center"/>
                </w:tcPr>
                <w:p w14:paraId="222E8C80">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eastAsia="宋体" w:cs="Times New Roman"/>
                      <w:color w:val="auto"/>
                      <w:kern w:val="0"/>
                      <w:sz w:val="21"/>
                      <w:szCs w:val="21"/>
                      <w:highlight w:val="none"/>
                      <w:u w:val="none"/>
                      <w:lang w:val="en-US" w:eastAsia="zh-CN" w:bidi="ar-SA"/>
                    </w:rPr>
                    <w:t>/</w:t>
                  </w:r>
                </w:p>
              </w:tc>
              <w:tc>
                <w:tcPr>
                  <w:tcW w:w="582" w:type="pct"/>
                  <w:tcBorders>
                    <w:top w:val="single" w:color="000000" w:sz="4" w:space="0"/>
                  </w:tcBorders>
                  <w:shd w:val="clear" w:color="auto" w:fill="auto"/>
                  <w:vAlign w:val="center"/>
                </w:tcPr>
                <w:p w14:paraId="0D09AF0E">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eastAsia="宋体"/>
                      <w:color w:val="auto"/>
                      <w:highlight w:val="none"/>
                      <w:u w:val="none"/>
                      <w:lang w:val="en-US" w:eastAsia="zh-CN"/>
                    </w:rPr>
                    <w:t>157</w:t>
                  </w:r>
                </w:p>
              </w:tc>
              <w:tc>
                <w:tcPr>
                  <w:tcW w:w="374" w:type="pct"/>
                  <w:shd w:val="clear" w:color="auto" w:fill="auto"/>
                  <w:vAlign w:val="center"/>
                </w:tcPr>
                <w:p w14:paraId="78D59B68">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液体</w:t>
                  </w:r>
                </w:p>
              </w:tc>
              <w:tc>
                <w:tcPr>
                  <w:tcW w:w="384" w:type="pct"/>
                  <w:vAlign w:val="center"/>
                </w:tcPr>
                <w:p w14:paraId="6ED0D367">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桶装</w:t>
                  </w:r>
                </w:p>
              </w:tc>
              <w:tc>
                <w:tcPr>
                  <w:tcW w:w="656" w:type="pct"/>
                  <w:vAlign w:val="center"/>
                </w:tcPr>
                <w:p w14:paraId="5C4B0C81">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rPr>
                    <w:t>1</w:t>
                  </w:r>
                  <w:r>
                    <w:rPr>
                      <w:color w:val="auto"/>
                      <w:highlight w:val="none"/>
                      <w:u w:val="none"/>
                    </w:rPr>
                    <w:t>000L/</w:t>
                  </w:r>
                  <w:r>
                    <w:rPr>
                      <w:rFonts w:hint="eastAsia"/>
                      <w:color w:val="auto"/>
                      <w:highlight w:val="none"/>
                      <w:u w:val="none"/>
                    </w:rPr>
                    <w:t>桶</w:t>
                  </w:r>
                </w:p>
                <w:p w14:paraId="0A8AC2EA">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lang w:val="en-US" w:eastAsia="zh-CN"/>
                    </w:rPr>
                    <w:t>/2</w:t>
                  </w:r>
                  <w:r>
                    <w:rPr>
                      <w:color w:val="auto"/>
                      <w:highlight w:val="none"/>
                      <w:u w:val="none"/>
                    </w:rPr>
                    <w:t>00L/</w:t>
                  </w:r>
                  <w:r>
                    <w:rPr>
                      <w:rFonts w:hint="eastAsia"/>
                      <w:color w:val="auto"/>
                      <w:highlight w:val="none"/>
                      <w:u w:val="none"/>
                    </w:rPr>
                    <w:t>桶</w:t>
                  </w:r>
                </w:p>
              </w:tc>
              <w:tc>
                <w:tcPr>
                  <w:tcW w:w="708" w:type="pct"/>
                  <w:vAlign w:val="center"/>
                </w:tcPr>
                <w:p w14:paraId="462B94E4">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u w:val="none"/>
                    </w:rPr>
                  </w:pPr>
                  <w:r>
                    <w:rPr>
                      <w:rFonts w:hint="eastAsia"/>
                      <w:color w:val="auto"/>
                      <w:highlight w:val="none"/>
                      <w:u w:val="none"/>
                    </w:rPr>
                    <w:t>成品仓库</w:t>
                  </w:r>
                </w:p>
              </w:tc>
            </w:tr>
            <w:tr w14:paraId="1231B02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Align w:val="center"/>
                </w:tcPr>
                <w:p w14:paraId="605D1712">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eastAsia="宋体"/>
                      <w:color w:val="auto"/>
                      <w:highlight w:val="none"/>
                      <w:u w:val="none"/>
                      <w:lang w:val="en-US" w:eastAsia="zh-CN"/>
                    </w:rPr>
                  </w:pPr>
                  <w:r>
                    <w:rPr>
                      <w:rFonts w:hint="eastAsia"/>
                      <w:color w:val="auto"/>
                      <w:highlight w:val="none"/>
                      <w:u w:val="none"/>
                      <w:lang w:val="en-US" w:eastAsia="zh-CN"/>
                    </w:rPr>
                    <w:t>甲醇</w:t>
                  </w:r>
                </w:p>
              </w:tc>
              <w:tc>
                <w:tcPr>
                  <w:tcW w:w="572" w:type="pct"/>
                  <w:vAlign w:val="center"/>
                </w:tcPr>
                <w:p w14:paraId="5EF8911F">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eastAsia="宋体" w:cs="Times New Roman"/>
                      <w:color w:val="auto"/>
                      <w:kern w:val="0"/>
                      <w:sz w:val="21"/>
                      <w:szCs w:val="21"/>
                      <w:highlight w:val="none"/>
                      <w:u w:val="none"/>
                      <w:lang w:val="en-US" w:eastAsia="zh-CN" w:bidi="ar-SA"/>
                    </w:rPr>
                    <w:t>/</w:t>
                  </w:r>
                </w:p>
              </w:tc>
              <w:tc>
                <w:tcPr>
                  <w:tcW w:w="582" w:type="pct"/>
                  <w:vAlign w:val="center"/>
                </w:tcPr>
                <w:p w14:paraId="3974BBAE">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eastAsia="宋体"/>
                      <w:color w:val="auto"/>
                      <w:highlight w:val="none"/>
                      <w:u w:val="none"/>
                      <w:lang w:val="en-US" w:eastAsia="zh-CN"/>
                    </w:rPr>
                  </w:pPr>
                  <w:r>
                    <w:rPr>
                      <w:rFonts w:hint="eastAsia"/>
                      <w:color w:val="auto"/>
                      <w:highlight w:val="none"/>
                      <w:u w:val="none"/>
                      <w:lang w:val="en-US" w:eastAsia="zh-CN"/>
                    </w:rPr>
                    <w:t>0</w:t>
                  </w:r>
                </w:p>
              </w:tc>
              <w:tc>
                <w:tcPr>
                  <w:tcW w:w="582" w:type="pct"/>
                  <w:shd w:val="clear" w:color="auto" w:fill="auto"/>
                  <w:vAlign w:val="center"/>
                </w:tcPr>
                <w:p w14:paraId="5C48C109">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w:t>
                  </w:r>
                </w:p>
              </w:tc>
              <w:tc>
                <w:tcPr>
                  <w:tcW w:w="582" w:type="pct"/>
                  <w:shd w:val="clear" w:color="auto" w:fill="auto"/>
                  <w:vAlign w:val="center"/>
                </w:tcPr>
                <w:p w14:paraId="49BA5870">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eastAsia="宋体" w:cs="Times New Roman"/>
                      <w:color w:val="auto"/>
                      <w:kern w:val="0"/>
                      <w:sz w:val="21"/>
                      <w:szCs w:val="21"/>
                      <w:highlight w:val="none"/>
                      <w:u w:val="none"/>
                      <w:lang w:val="en-US" w:eastAsia="zh-CN" w:bidi="ar-SA"/>
                    </w:rPr>
                    <w:t>35</w:t>
                  </w:r>
                </w:p>
              </w:tc>
              <w:tc>
                <w:tcPr>
                  <w:tcW w:w="374" w:type="pct"/>
                  <w:shd w:val="clear" w:color="auto" w:fill="auto"/>
                  <w:vAlign w:val="center"/>
                </w:tcPr>
                <w:p w14:paraId="09F21E22">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color w:val="auto"/>
                      <w:highlight w:val="none"/>
                      <w:u w:val="none"/>
                    </w:rPr>
                  </w:pPr>
                  <w:r>
                    <w:rPr>
                      <w:rFonts w:hint="eastAsia"/>
                      <w:color w:val="auto"/>
                      <w:highlight w:val="none"/>
                      <w:u w:val="none"/>
                    </w:rPr>
                    <w:t>液体</w:t>
                  </w:r>
                </w:p>
              </w:tc>
              <w:tc>
                <w:tcPr>
                  <w:tcW w:w="384" w:type="pct"/>
                  <w:vAlign w:val="center"/>
                </w:tcPr>
                <w:p w14:paraId="143A30CC">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color w:val="auto"/>
                      <w:highlight w:val="none"/>
                      <w:u w:val="none"/>
                    </w:rPr>
                  </w:pPr>
                  <w:r>
                    <w:rPr>
                      <w:rFonts w:hint="eastAsia"/>
                      <w:color w:val="auto"/>
                      <w:highlight w:val="none"/>
                      <w:u w:val="none"/>
                    </w:rPr>
                    <w:t>桶装</w:t>
                  </w:r>
                </w:p>
              </w:tc>
              <w:tc>
                <w:tcPr>
                  <w:tcW w:w="656" w:type="pct"/>
                  <w:vAlign w:val="center"/>
                </w:tcPr>
                <w:p w14:paraId="091A31DA">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rPr>
                    <w:t>1</w:t>
                  </w:r>
                  <w:r>
                    <w:rPr>
                      <w:color w:val="auto"/>
                      <w:highlight w:val="none"/>
                      <w:u w:val="none"/>
                    </w:rPr>
                    <w:t>000L/</w:t>
                  </w:r>
                  <w:r>
                    <w:rPr>
                      <w:rFonts w:hint="eastAsia"/>
                      <w:color w:val="auto"/>
                      <w:highlight w:val="none"/>
                      <w:u w:val="none"/>
                    </w:rPr>
                    <w:t>桶</w:t>
                  </w:r>
                </w:p>
                <w:p w14:paraId="773124DB">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lang w:val="en-US" w:eastAsia="zh-CN"/>
                    </w:rPr>
                    <w:t>/2</w:t>
                  </w:r>
                  <w:r>
                    <w:rPr>
                      <w:color w:val="auto"/>
                      <w:highlight w:val="none"/>
                      <w:u w:val="none"/>
                    </w:rPr>
                    <w:t>00L/</w:t>
                  </w:r>
                  <w:r>
                    <w:rPr>
                      <w:rFonts w:hint="eastAsia"/>
                      <w:color w:val="auto"/>
                      <w:highlight w:val="none"/>
                      <w:u w:val="none"/>
                    </w:rPr>
                    <w:t>桶</w:t>
                  </w:r>
                </w:p>
              </w:tc>
              <w:tc>
                <w:tcPr>
                  <w:tcW w:w="708" w:type="pct"/>
                  <w:vAlign w:val="center"/>
                </w:tcPr>
                <w:p w14:paraId="4879B9EC">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ascii="Times New Roman" w:hAnsi="Times New Roman" w:eastAsia="宋体" w:cs="Times New Roman"/>
                      <w:color w:val="auto"/>
                      <w:highlight w:val="none"/>
                      <w:u w:val="none"/>
                    </w:rPr>
                  </w:pPr>
                  <w:r>
                    <w:rPr>
                      <w:rFonts w:hint="eastAsia" w:ascii="Times New Roman" w:hAnsi="Times New Roman" w:eastAsia="宋体" w:cs="Times New Roman"/>
                      <w:color w:val="auto"/>
                      <w:highlight w:val="none"/>
                      <w:u w:val="none"/>
                    </w:rPr>
                    <w:t>成品仓库</w:t>
                  </w:r>
                </w:p>
              </w:tc>
            </w:tr>
            <w:tr w14:paraId="38F79A9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vAlign w:val="center"/>
                </w:tcPr>
                <w:p w14:paraId="29D37DBA">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eastAsia="宋体"/>
                      <w:color w:val="auto"/>
                      <w:highlight w:val="none"/>
                      <w:u w:val="none"/>
                      <w:lang w:val="en-US" w:eastAsia="zh-CN"/>
                    </w:rPr>
                  </w:pPr>
                  <w:r>
                    <w:rPr>
                      <w:rFonts w:hint="eastAsia"/>
                      <w:color w:val="auto"/>
                      <w:highlight w:val="none"/>
                      <w:u w:val="none"/>
                      <w:lang w:val="en-US" w:eastAsia="zh-CN"/>
                    </w:rPr>
                    <w:t>正磷酸</w:t>
                  </w:r>
                </w:p>
              </w:tc>
              <w:tc>
                <w:tcPr>
                  <w:tcW w:w="572" w:type="pct"/>
                  <w:vAlign w:val="center"/>
                </w:tcPr>
                <w:p w14:paraId="681320E7">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eastAsia="宋体" w:cs="Times New Roman"/>
                      <w:color w:val="auto"/>
                      <w:kern w:val="0"/>
                      <w:sz w:val="21"/>
                      <w:szCs w:val="21"/>
                      <w:highlight w:val="none"/>
                      <w:u w:val="none"/>
                      <w:lang w:val="en-US" w:eastAsia="zh-CN" w:bidi="ar-SA"/>
                    </w:rPr>
                    <w:t>/</w:t>
                  </w:r>
                </w:p>
              </w:tc>
              <w:tc>
                <w:tcPr>
                  <w:tcW w:w="582" w:type="pct"/>
                  <w:vAlign w:val="center"/>
                </w:tcPr>
                <w:p w14:paraId="1DCEF2B1">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eastAsia="宋体"/>
                      <w:color w:val="auto"/>
                      <w:highlight w:val="none"/>
                      <w:u w:val="none"/>
                      <w:lang w:val="en-US" w:eastAsia="zh-CN"/>
                    </w:rPr>
                  </w:pPr>
                  <w:r>
                    <w:rPr>
                      <w:rFonts w:hint="eastAsia"/>
                      <w:color w:val="auto"/>
                      <w:highlight w:val="none"/>
                      <w:u w:val="none"/>
                      <w:lang w:val="en-US" w:eastAsia="zh-CN"/>
                    </w:rPr>
                    <w:t>0</w:t>
                  </w:r>
                </w:p>
              </w:tc>
              <w:tc>
                <w:tcPr>
                  <w:tcW w:w="582" w:type="pct"/>
                  <w:shd w:val="clear" w:color="auto" w:fill="auto"/>
                  <w:vAlign w:val="center"/>
                </w:tcPr>
                <w:p w14:paraId="4501227A">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w:t>
                  </w:r>
                </w:p>
              </w:tc>
              <w:tc>
                <w:tcPr>
                  <w:tcW w:w="582" w:type="pct"/>
                  <w:shd w:val="clear" w:color="auto" w:fill="auto"/>
                  <w:vAlign w:val="center"/>
                </w:tcPr>
                <w:p w14:paraId="01AF18DB">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eastAsia="宋体" w:cs="Times New Roman"/>
                      <w:color w:val="auto"/>
                      <w:kern w:val="0"/>
                      <w:sz w:val="21"/>
                      <w:szCs w:val="21"/>
                      <w:highlight w:val="none"/>
                      <w:u w:val="none"/>
                      <w:lang w:val="en-US" w:eastAsia="zh-CN" w:bidi="ar-SA"/>
                    </w:rPr>
                    <w:t>8</w:t>
                  </w:r>
                </w:p>
              </w:tc>
              <w:tc>
                <w:tcPr>
                  <w:tcW w:w="374" w:type="pct"/>
                  <w:shd w:val="clear" w:color="auto" w:fill="auto"/>
                  <w:vAlign w:val="center"/>
                </w:tcPr>
                <w:p w14:paraId="7A84B8BE">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color w:val="auto"/>
                      <w:highlight w:val="none"/>
                      <w:u w:val="none"/>
                    </w:rPr>
                  </w:pPr>
                  <w:r>
                    <w:rPr>
                      <w:rFonts w:hint="eastAsia"/>
                      <w:color w:val="auto"/>
                      <w:highlight w:val="none"/>
                      <w:u w:val="none"/>
                    </w:rPr>
                    <w:t>液体</w:t>
                  </w:r>
                </w:p>
              </w:tc>
              <w:tc>
                <w:tcPr>
                  <w:tcW w:w="384" w:type="pct"/>
                  <w:vAlign w:val="center"/>
                </w:tcPr>
                <w:p w14:paraId="68E1BE28">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color w:val="auto"/>
                      <w:highlight w:val="none"/>
                      <w:u w:val="none"/>
                    </w:rPr>
                  </w:pPr>
                  <w:r>
                    <w:rPr>
                      <w:rFonts w:hint="eastAsia"/>
                      <w:color w:val="auto"/>
                      <w:highlight w:val="none"/>
                      <w:u w:val="none"/>
                    </w:rPr>
                    <w:t>桶装</w:t>
                  </w:r>
                </w:p>
              </w:tc>
              <w:tc>
                <w:tcPr>
                  <w:tcW w:w="656" w:type="pct"/>
                  <w:vAlign w:val="center"/>
                </w:tcPr>
                <w:p w14:paraId="69058685">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lang w:val="en-US" w:eastAsia="zh-CN"/>
                    </w:rPr>
                    <w:t>2</w:t>
                  </w:r>
                  <w:r>
                    <w:rPr>
                      <w:color w:val="auto"/>
                      <w:highlight w:val="none"/>
                      <w:u w:val="none"/>
                    </w:rPr>
                    <w:t>00L/</w:t>
                  </w:r>
                  <w:r>
                    <w:rPr>
                      <w:rFonts w:hint="eastAsia"/>
                      <w:color w:val="auto"/>
                      <w:highlight w:val="none"/>
                      <w:u w:val="none"/>
                    </w:rPr>
                    <w:t>桶</w:t>
                  </w:r>
                </w:p>
                <w:p w14:paraId="7EB124AD">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rPr>
                  </w:pPr>
                  <w:r>
                    <w:rPr>
                      <w:rFonts w:hint="eastAsia"/>
                      <w:color w:val="auto"/>
                      <w:highlight w:val="none"/>
                      <w:u w:val="none"/>
                      <w:lang w:val="en-US" w:eastAsia="zh-CN"/>
                    </w:rPr>
                    <w:t>/1</w:t>
                  </w:r>
                  <w:r>
                    <w:rPr>
                      <w:color w:val="auto"/>
                      <w:highlight w:val="none"/>
                      <w:u w:val="none"/>
                    </w:rPr>
                    <w:t>00L/</w:t>
                  </w:r>
                  <w:r>
                    <w:rPr>
                      <w:rFonts w:hint="eastAsia"/>
                      <w:color w:val="auto"/>
                      <w:highlight w:val="none"/>
                      <w:u w:val="none"/>
                    </w:rPr>
                    <w:t>桶</w:t>
                  </w:r>
                </w:p>
              </w:tc>
              <w:tc>
                <w:tcPr>
                  <w:tcW w:w="708" w:type="pct"/>
                  <w:vAlign w:val="center"/>
                </w:tcPr>
                <w:p w14:paraId="0133D56B">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ascii="Times New Roman" w:hAnsi="Times New Roman" w:eastAsia="宋体" w:cs="Times New Roman"/>
                      <w:color w:val="auto"/>
                      <w:highlight w:val="none"/>
                      <w:u w:val="none"/>
                    </w:rPr>
                  </w:pPr>
                  <w:r>
                    <w:rPr>
                      <w:rFonts w:hint="eastAsia" w:ascii="Times New Roman" w:hAnsi="Times New Roman" w:eastAsia="宋体" w:cs="Times New Roman"/>
                      <w:color w:val="auto"/>
                      <w:highlight w:val="none"/>
                      <w:u w:val="none"/>
                    </w:rPr>
                    <w:t>成品仓库</w:t>
                  </w:r>
                </w:p>
              </w:tc>
            </w:tr>
            <w:tr w14:paraId="6168C0B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shd w:val="clear" w:color="auto" w:fill="auto"/>
                  <w:vAlign w:val="center"/>
                </w:tcPr>
                <w:p w14:paraId="2A96E8BF">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新鲜水</w:t>
                  </w:r>
                </w:p>
              </w:tc>
              <w:tc>
                <w:tcPr>
                  <w:tcW w:w="572" w:type="pct"/>
                  <w:shd w:val="clear" w:color="auto" w:fill="auto"/>
                  <w:vAlign w:val="center"/>
                </w:tcPr>
                <w:p w14:paraId="2845E9E4">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color w:val="auto"/>
                      <w:highlight w:val="none"/>
                      <w:u w:val="none"/>
                    </w:rPr>
                    <w:t>225m</w:t>
                  </w:r>
                  <w:r>
                    <w:rPr>
                      <w:color w:val="auto"/>
                      <w:highlight w:val="none"/>
                      <w:u w:val="none"/>
                      <w:vertAlign w:val="superscript"/>
                    </w:rPr>
                    <w:t>3</w:t>
                  </w:r>
                  <w:r>
                    <w:rPr>
                      <w:rFonts w:hint="eastAsia"/>
                      <w:color w:val="auto"/>
                      <w:highlight w:val="none"/>
                      <w:u w:val="none"/>
                    </w:rPr>
                    <w:t>/a</w:t>
                  </w:r>
                </w:p>
              </w:tc>
              <w:tc>
                <w:tcPr>
                  <w:tcW w:w="582" w:type="pct"/>
                  <w:vAlign w:val="center"/>
                </w:tcPr>
                <w:p w14:paraId="0B494A08">
                  <w:pPr>
                    <w:pStyle w:val="126"/>
                    <w:keepNext w:val="0"/>
                    <w:keepLines w:val="0"/>
                    <w:pageBreakBefore w:val="0"/>
                    <w:widowControl w:val="0"/>
                    <w:kinsoku/>
                    <w:wordWrap w:val="0"/>
                    <w:overflowPunct/>
                    <w:topLinePunct w:val="0"/>
                    <w:autoSpaceDE/>
                    <w:autoSpaceDN/>
                    <w:bidi w:val="0"/>
                    <w:adjustRightInd/>
                    <w:snapToGrid w:val="0"/>
                    <w:textAlignment w:val="auto"/>
                    <w:rPr>
                      <w:rFonts w:hint="default"/>
                      <w:color w:val="auto"/>
                      <w:highlight w:val="none"/>
                      <w:u w:val="none"/>
                      <w:lang w:val="en-US" w:eastAsia="zh-CN"/>
                    </w:rPr>
                  </w:pPr>
                  <w:r>
                    <w:rPr>
                      <w:rFonts w:hint="eastAsia"/>
                      <w:color w:val="auto"/>
                      <w:highlight w:val="none"/>
                      <w:u w:val="none"/>
                      <w:lang w:val="en-US" w:eastAsia="zh-CN"/>
                    </w:rPr>
                    <w:t>/</w:t>
                  </w:r>
                </w:p>
              </w:tc>
              <w:tc>
                <w:tcPr>
                  <w:tcW w:w="582" w:type="pct"/>
                  <w:shd w:val="clear" w:color="auto" w:fill="auto"/>
                  <w:vAlign w:val="center"/>
                </w:tcPr>
                <w:p w14:paraId="3FE52CCC">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color w:val="auto"/>
                      <w:highlight w:val="none"/>
                      <w:u w:val="none"/>
                    </w:rPr>
                    <w:t>225m</w:t>
                  </w:r>
                  <w:r>
                    <w:rPr>
                      <w:color w:val="auto"/>
                      <w:highlight w:val="none"/>
                      <w:u w:val="none"/>
                      <w:vertAlign w:val="superscript"/>
                    </w:rPr>
                    <w:t>3</w:t>
                  </w:r>
                  <w:r>
                    <w:rPr>
                      <w:rFonts w:hint="eastAsia"/>
                      <w:color w:val="auto"/>
                      <w:highlight w:val="none"/>
                      <w:u w:val="none"/>
                    </w:rPr>
                    <w:t>/a</w:t>
                  </w:r>
                </w:p>
              </w:tc>
              <w:tc>
                <w:tcPr>
                  <w:tcW w:w="582" w:type="pct"/>
                  <w:shd w:val="clear" w:color="auto" w:fill="auto"/>
                  <w:vAlign w:val="center"/>
                </w:tcPr>
                <w:p w14:paraId="23977D95">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w:t>
                  </w:r>
                </w:p>
              </w:tc>
              <w:tc>
                <w:tcPr>
                  <w:tcW w:w="2123" w:type="pct"/>
                  <w:gridSpan w:val="4"/>
                  <w:shd w:val="clear" w:color="auto" w:fill="auto"/>
                  <w:vAlign w:val="center"/>
                </w:tcPr>
                <w:p w14:paraId="69CF7E34">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来源地下水、市政供水</w:t>
                  </w:r>
                </w:p>
              </w:tc>
            </w:tr>
            <w:tr w14:paraId="6882904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56" w:type="pct"/>
                  <w:shd w:val="clear" w:color="auto" w:fill="auto"/>
                  <w:vAlign w:val="center"/>
                </w:tcPr>
                <w:p w14:paraId="25066E49">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电</w:t>
                  </w:r>
                </w:p>
              </w:tc>
              <w:tc>
                <w:tcPr>
                  <w:tcW w:w="572" w:type="pct"/>
                  <w:shd w:val="clear" w:color="auto" w:fill="auto"/>
                  <w:vAlign w:val="center"/>
                </w:tcPr>
                <w:p w14:paraId="2B24E9C1">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6万kw·h</w:t>
                  </w:r>
                </w:p>
              </w:tc>
              <w:tc>
                <w:tcPr>
                  <w:tcW w:w="582" w:type="pct"/>
                  <w:vAlign w:val="center"/>
                </w:tcPr>
                <w:p w14:paraId="4131C88F">
                  <w:pPr>
                    <w:pStyle w:val="126"/>
                    <w:keepNext w:val="0"/>
                    <w:keepLines w:val="0"/>
                    <w:pageBreakBefore w:val="0"/>
                    <w:widowControl w:val="0"/>
                    <w:kinsoku/>
                    <w:wordWrap w:val="0"/>
                    <w:overflowPunct/>
                    <w:topLinePunct w:val="0"/>
                    <w:autoSpaceDE/>
                    <w:autoSpaceDN/>
                    <w:bidi w:val="0"/>
                    <w:adjustRightInd/>
                    <w:snapToGrid w:val="0"/>
                    <w:textAlignment w:val="auto"/>
                    <w:rPr>
                      <w:rFonts w:hint="eastAsia"/>
                      <w:color w:val="auto"/>
                      <w:highlight w:val="none"/>
                      <w:u w:val="none"/>
                      <w:lang w:val="en-US" w:eastAsia="zh-CN"/>
                    </w:rPr>
                  </w:pPr>
                  <w:r>
                    <w:rPr>
                      <w:rFonts w:hint="eastAsia"/>
                      <w:color w:val="auto"/>
                      <w:highlight w:val="none"/>
                      <w:u w:val="none"/>
                      <w:lang w:val="en-US" w:eastAsia="zh-CN"/>
                    </w:rPr>
                    <w:t>/</w:t>
                  </w:r>
                </w:p>
              </w:tc>
              <w:tc>
                <w:tcPr>
                  <w:tcW w:w="582" w:type="pct"/>
                  <w:shd w:val="clear" w:color="auto" w:fill="auto"/>
                  <w:vAlign w:val="center"/>
                </w:tcPr>
                <w:p w14:paraId="1D73A7A2">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6万kw·h</w:t>
                  </w:r>
                </w:p>
              </w:tc>
              <w:tc>
                <w:tcPr>
                  <w:tcW w:w="582" w:type="pct"/>
                  <w:shd w:val="clear" w:color="auto" w:fill="auto"/>
                  <w:vAlign w:val="center"/>
                </w:tcPr>
                <w:p w14:paraId="39E53B93">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w:t>
                  </w:r>
                </w:p>
              </w:tc>
              <w:tc>
                <w:tcPr>
                  <w:tcW w:w="2123" w:type="pct"/>
                  <w:gridSpan w:val="4"/>
                  <w:shd w:val="clear" w:color="auto" w:fill="auto"/>
                  <w:vAlign w:val="center"/>
                </w:tcPr>
                <w:p w14:paraId="563640AF">
                  <w:pPr>
                    <w:pStyle w:val="126"/>
                    <w:keepNext w:val="0"/>
                    <w:keepLines w:val="0"/>
                    <w:pageBreakBefore w:val="0"/>
                    <w:widowControl w:val="0"/>
                    <w:kinsoku/>
                    <w:wordWrap w:val="0"/>
                    <w:overflowPunct/>
                    <w:topLinePunct w:val="0"/>
                    <w:autoSpaceDE/>
                    <w:autoSpaceDN/>
                    <w:bidi w:val="0"/>
                    <w:adjustRightInd/>
                    <w:snapToGrid w:val="0"/>
                    <w:ind w:firstLine="0" w:firstLineChars="0"/>
                    <w:textAlignment w:val="auto"/>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市政供电</w:t>
                  </w:r>
                </w:p>
              </w:tc>
            </w:tr>
            <w:tr w14:paraId="4262F42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5000" w:type="pct"/>
                  <w:gridSpan w:val="9"/>
                  <w:vAlign w:val="center"/>
                </w:tcPr>
                <w:p w14:paraId="19A3F7B7">
                  <w:pPr>
                    <w:pStyle w:val="126"/>
                    <w:keepNext w:val="0"/>
                    <w:keepLines w:val="0"/>
                    <w:pageBreakBefore w:val="0"/>
                    <w:widowControl w:val="0"/>
                    <w:kinsoku/>
                    <w:wordWrap w:val="0"/>
                    <w:overflowPunct/>
                    <w:topLinePunct w:val="0"/>
                    <w:autoSpaceDE/>
                    <w:autoSpaceDN/>
                    <w:bidi w:val="0"/>
                    <w:adjustRightInd/>
                    <w:snapToGrid w:val="0"/>
                    <w:jc w:val="left"/>
                    <w:textAlignment w:val="auto"/>
                    <w:rPr>
                      <w:color w:val="auto"/>
                      <w:highlight w:val="none"/>
                      <w:u w:val="none"/>
                    </w:rPr>
                  </w:pPr>
                  <w:r>
                    <w:rPr>
                      <w:rFonts w:hint="eastAsia"/>
                      <w:color w:val="auto"/>
                      <w:highlight w:val="none"/>
                      <w:u w:val="none"/>
                    </w:rPr>
                    <w:t>注：乙醇储罐最大储存量=储罐容积</w:t>
                  </w:r>
                  <w:r>
                    <w:rPr>
                      <w:color w:val="auto"/>
                      <w:highlight w:val="none"/>
                      <w:u w:val="none"/>
                    </w:rPr>
                    <w:t>560m</w:t>
                  </w:r>
                  <w:r>
                    <w:rPr>
                      <w:color w:val="auto"/>
                      <w:highlight w:val="none"/>
                      <w:u w:val="none"/>
                      <w:vertAlign w:val="superscript"/>
                    </w:rPr>
                    <w:t>3</w:t>
                  </w:r>
                  <w:r>
                    <w:rPr>
                      <w:rFonts w:hint="eastAsia"/>
                      <w:color w:val="auto"/>
                      <w:highlight w:val="none"/>
                      <w:u w:val="none"/>
                    </w:rPr>
                    <w:t>×乙醇密度</w:t>
                  </w:r>
                  <w:r>
                    <w:rPr>
                      <w:color w:val="auto"/>
                      <w:highlight w:val="none"/>
                      <w:u w:val="none"/>
                    </w:rPr>
                    <w:t>0.79</w:t>
                  </w:r>
                  <w:r>
                    <w:rPr>
                      <w:rFonts w:hint="eastAsia"/>
                      <w:color w:val="auto"/>
                      <w:highlight w:val="none"/>
                      <w:u w:val="none"/>
                    </w:rPr>
                    <w:t>×储罐充装系数</w:t>
                  </w:r>
                  <w:r>
                    <w:rPr>
                      <w:color w:val="auto"/>
                      <w:highlight w:val="none"/>
                      <w:u w:val="none"/>
                    </w:rPr>
                    <w:t>0.9</w:t>
                  </w:r>
                  <w:r>
                    <w:rPr>
                      <w:rFonts w:hint="eastAsia"/>
                      <w:color w:val="auto"/>
                      <w:highlight w:val="none"/>
                      <w:u w:val="none"/>
                    </w:rPr>
                    <w:t>=</w:t>
                  </w:r>
                  <w:r>
                    <w:rPr>
                      <w:color w:val="auto"/>
                      <w:highlight w:val="none"/>
                      <w:u w:val="none"/>
                    </w:rPr>
                    <w:t>398.16</w:t>
                  </w:r>
                  <w:r>
                    <w:rPr>
                      <w:rFonts w:hint="eastAsia"/>
                      <w:color w:val="auto"/>
                      <w:highlight w:val="none"/>
                      <w:u w:val="none"/>
                    </w:rPr>
                    <w:t>t。</w:t>
                  </w:r>
                </w:p>
              </w:tc>
            </w:tr>
            <w:bookmarkEnd w:id="7"/>
          </w:tbl>
          <w:p w14:paraId="17FE41D9">
            <w:pPr>
              <w:pStyle w:val="8"/>
              <w:rPr>
                <w:color w:val="auto"/>
                <w:highlight w:val="none"/>
              </w:rPr>
            </w:pPr>
            <w:r>
              <w:rPr>
                <w:color w:val="auto"/>
                <w:highlight w:val="none"/>
              </w:rPr>
              <w:t>工程主要生产设备</w:t>
            </w:r>
          </w:p>
          <w:p w14:paraId="1030CF9E">
            <w:pPr>
              <w:ind w:firstLine="480"/>
              <w:rPr>
                <w:rFonts w:ascii="Times New Roman" w:hAnsi="Times New Roman"/>
                <w:color w:val="auto"/>
                <w:highlight w:val="none"/>
              </w:rPr>
            </w:pPr>
            <w:r>
              <w:rPr>
                <w:rFonts w:hint="eastAsia" w:ascii="Times New Roman" w:hAnsi="Times New Roman"/>
                <w:b/>
                <w:bCs/>
                <w:color w:val="auto"/>
                <w:highlight w:val="none"/>
                <w:lang w:val="en-US" w:eastAsia="zh-CN"/>
              </w:rPr>
              <w:t>项目生产设备无变动，</w:t>
            </w:r>
            <w:r>
              <w:rPr>
                <w:rFonts w:ascii="Times New Roman" w:hAnsi="Times New Roman"/>
                <w:color w:val="auto"/>
                <w:highlight w:val="none"/>
              </w:rPr>
              <w:t>生产设备如下表所示。</w:t>
            </w:r>
          </w:p>
          <w:p w14:paraId="3B999333">
            <w:pPr>
              <w:pStyle w:val="103"/>
              <w:rPr>
                <w:color w:val="auto"/>
                <w:highlight w:val="none"/>
                <w:u w:val="none"/>
              </w:rPr>
            </w:pPr>
            <w:r>
              <w:rPr>
                <w:color w:val="auto"/>
                <w:highlight w:val="none"/>
                <w:u w:val="none"/>
              </w:rPr>
              <w:t>主要设施、设备、装置一览表</w:t>
            </w:r>
          </w:p>
          <w:tbl>
            <w:tblPr>
              <w:tblStyle w:val="37"/>
              <w:tblpPr w:leftFromText="180" w:rightFromText="180" w:vertAnchor="text" w:tblpXSpec="center" w:tblpY="1"/>
              <w:tblW w:w="8348"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556"/>
              <w:gridCol w:w="1104"/>
              <w:gridCol w:w="2645"/>
              <w:gridCol w:w="705"/>
              <w:gridCol w:w="769"/>
              <w:gridCol w:w="1735"/>
              <w:gridCol w:w="834"/>
            </w:tblGrid>
            <w:tr w14:paraId="57CE58C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0DB0EB37">
                  <w:pPr>
                    <w:pStyle w:val="126"/>
                    <w:rPr>
                      <w:b/>
                      <w:color w:val="auto"/>
                      <w:highlight w:val="none"/>
                      <w:u w:val="none"/>
                    </w:rPr>
                  </w:pPr>
                  <w:r>
                    <w:rPr>
                      <w:b/>
                      <w:color w:val="auto"/>
                      <w:highlight w:val="none"/>
                      <w:u w:val="none"/>
                    </w:rPr>
                    <w:t>序号</w:t>
                  </w:r>
                </w:p>
              </w:tc>
              <w:tc>
                <w:tcPr>
                  <w:tcW w:w="1104" w:type="dxa"/>
                  <w:shd w:val="clear" w:color="auto" w:fill="auto"/>
                  <w:vAlign w:val="center"/>
                </w:tcPr>
                <w:p w14:paraId="573C4EBB">
                  <w:pPr>
                    <w:pStyle w:val="126"/>
                    <w:rPr>
                      <w:color w:val="auto"/>
                      <w:highlight w:val="none"/>
                      <w:u w:val="none"/>
                    </w:rPr>
                  </w:pPr>
                  <w:r>
                    <w:rPr>
                      <w:b/>
                      <w:color w:val="auto"/>
                      <w:highlight w:val="none"/>
                      <w:u w:val="none"/>
                    </w:rPr>
                    <w:t>设备名称</w:t>
                  </w:r>
                </w:p>
              </w:tc>
              <w:tc>
                <w:tcPr>
                  <w:tcW w:w="2645" w:type="dxa"/>
                  <w:shd w:val="clear" w:color="auto" w:fill="auto"/>
                  <w:vAlign w:val="center"/>
                </w:tcPr>
                <w:p w14:paraId="3FA54D27">
                  <w:pPr>
                    <w:pStyle w:val="126"/>
                    <w:rPr>
                      <w:b/>
                      <w:color w:val="auto"/>
                      <w:highlight w:val="none"/>
                      <w:u w:val="none"/>
                    </w:rPr>
                  </w:pPr>
                  <w:r>
                    <w:rPr>
                      <w:b/>
                      <w:color w:val="auto"/>
                      <w:highlight w:val="none"/>
                      <w:u w:val="none"/>
                    </w:rPr>
                    <w:t>规格、型号或尺寸</w:t>
                  </w:r>
                </w:p>
              </w:tc>
              <w:tc>
                <w:tcPr>
                  <w:tcW w:w="705" w:type="dxa"/>
                  <w:shd w:val="clear" w:color="auto" w:fill="auto"/>
                  <w:vAlign w:val="center"/>
                </w:tcPr>
                <w:p w14:paraId="438D9641">
                  <w:pPr>
                    <w:pStyle w:val="126"/>
                    <w:rPr>
                      <w:b/>
                      <w:color w:val="auto"/>
                      <w:highlight w:val="none"/>
                      <w:u w:val="none"/>
                    </w:rPr>
                  </w:pPr>
                  <w:r>
                    <w:rPr>
                      <w:b/>
                      <w:color w:val="auto"/>
                      <w:highlight w:val="none"/>
                      <w:u w:val="none"/>
                    </w:rPr>
                    <w:t>单位</w:t>
                  </w:r>
                </w:p>
              </w:tc>
              <w:tc>
                <w:tcPr>
                  <w:tcW w:w="769" w:type="dxa"/>
                  <w:shd w:val="clear" w:color="auto" w:fill="auto"/>
                  <w:vAlign w:val="center"/>
                </w:tcPr>
                <w:p w14:paraId="29CA0139">
                  <w:pPr>
                    <w:pStyle w:val="126"/>
                    <w:rPr>
                      <w:b/>
                      <w:color w:val="auto"/>
                      <w:highlight w:val="none"/>
                      <w:u w:val="none"/>
                    </w:rPr>
                  </w:pPr>
                  <w:r>
                    <w:rPr>
                      <w:b/>
                      <w:color w:val="auto"/>
                      <w:highlight w:val="none"/>
                      <w:u w:val="none"/>
                    </w:rPr>
                    <w:t>数量</w:t>
                  </w:r>
                </w:p>
              </w:tc>
              <w:tc>
                <w:tcPr>
                  <w:tcW w:w="1735" w:type="dxa"/>
                  <w:shd w:val="clear" w:color="auto" w:fill="auto"/>
                  <w:vAlign w:val="center"/>
                </w:tcPr>
                <w:p w14:paraId="459DB7BB">
                  <w:pPr>
                    <w:pStyle w:val="126"/>
                    <w:rPr>
                      <w:b/>
                      <w:color w:val="auto"/>
                      <w:highlight w:val="none"/>
                      <w:u w:val="none"/>
                    </w:rPr>
                  </w:pPr>
                  <w:r>
                    <w:rPr>
                      <w:rFonts w:hint="eastAsia"/>
                      <w:b/>
                      <w:color w:val="auto"/>
                      <w:highlight w:val="none"/>
                      <w:u w:val="none"/>
                    </w:rPr>
                    <w:t>工艺参数</w:t>
                  </w:r>
                </w:p>
                <w:p w14:paraId="4E9E5A79">
                  <w:pPr>
                    <w:pStyle w:val="126"/>
                    <w:rPr>
                      <w:b/>
                      <w:color w:val="auto"/>
                      <w:highlight w:val="none"/>
                      <w:u w:val="none"/>
                    </w:rPr>
                  </w:pPr>
                  <w:r>
                    <w:rPr>
                      <w:rFonts w:hint="eastAsia"/>
                      <w:b/>
                      <w:color w:val="auto"/>
                      <w:highlight w:val="none"/>
                      <w:u w:val="none"/>
                    </w:rPr>
                    <w:t>（</w:t>
                  </w:r>
                  <w:r>
                    <w:rPr>
                      <w:b/>
                      <w:color w:val="auto"/>
                      <w:highlight w:val="none"/>
                      <w:u w:val="none"/>
                    </w:rPr>
                    <w:t>工作压力）</w:t>
                  </w:r>
                </w:p>
              </w:tc>
              <w:tc>
                <w:tcPr>
                  <w:tcW w:w="834" w:type="dxa"/>
                  <w:shd w:val="clear" w:color="auto" w:fill="auto"/>
                  <w:vAlign w:val="center"/>
                </w:tcPr>
                <w:p w14:paraId="2C01B01F">
                  <w:pPr>
                    <w:pStyle w:val="126"/>
                    <w:rPr>
                      <w:b/>
                      <w:color w:val="auto"/>
                      <w:highlight w:val="none"/>
                      <w:u w:val="none"/>
                    </w:rPr>
                  </w:pPr>
                  <w:r>
                    <w:rPr>
                      <w:rFonts w:hint="eastAsia"/>
                      <w:b/>
                      <w:color w:val="auto"/>
                      <w:highlight w:val="none"/>
                      <w:u w:val="none"/>
                    </w:rPr>
                    <w:t>材质</w:t>
                  </w:r>
                </w:p>
              </w:tc>
            </w:tr>
            <w:tr w14:paraId="45A3FEB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223070A9">
                  <w:pPr>
                    <w:pStyle w:val="126"/>
                    <w:rPr>
                      <w:color w:val="auto"/>
                      <w:highlight w:val="none"/>
                      <w:u w:val="none"/>
                    </w:rPr>
                  </w:pPr>
                  <w:r>
                    <w:rPr>
                      <w:color w:val="auto"/>
                      <w:highlight w:val="none"/>
                      <w:u w:val="none"/>
                    </w:rPr>
                    <w:t>1</w:t>
                  </w:r>
                </w:p>
              </w:tc>
              <w:tc>
                <w:tcPr>
                  <w:tcW w:w="1104" w:type="dxa"/>
                  <w:shd w:val="clear" w:color="auto" w:fill="auto"/>
                  <w:vAlign w:val="center"/>
                </w:tcPr>
                <w:p w14:paraId="375EB6DF">
                  <w:pPr>
                    <w:pStyle w:val="126"/>
                    <w:rPr>
                      <w:color w:val="auto"/>
                      <w:highlight w:val="none"/>
                      <w:u w:val="none"/>
                    </w:rPr>
                  </w:pPr>
                  <w:r>
                    <w:rPr>
                      <w:rFonts w:hint="eastAsia"/>
                      <w:color w:val="auto"/>
                      <w:highlight w:val="none"/>
                      <w:u w:val="none"/>
                    </w:rPr>
                    <w:t>乙醇储罐</w:t>
                  </w:r>
                </w:p>
              </w:tc>
              <w:tc>
                <w:tcPr>
                  <w:tcW w:w="2645" w:type="dxa"/>
                  <w:shd w:val="clear" w:color="auto" w:fill="auto"/>
                  <w:vAlign w:val="center"/>
                </w:tcPr>
                <w:p w14:paraId="479A5AAF">
                  <w:pPr>
                    <w:pStyle w:val="126"/>
                    <w:rPr>
                      <w:color w:val="auto"/>
                      <w:highlight w:val="none"/>
                      <w:u w:val="none"/>
                    </w:rPr>
                  </w:pPr>
                  <w:r>
                    <w:rPr>
                      <w:color w:val="auto"/>
                      <w:highlight w:val="none"/>
                      <w:u w:val="none"/>
                    </w:rPr>
                    <w:t>卧式</w:t>
                  </w:r>
                  <w:r>
                    <w:rPr>
                      <w:rFonts w:hint="eastAsia"/>
                      <w:color w:val="auto"/>
                      <w:highlight w:val="none"/>
                      <w:u w:val="none"/>
                    </w:rPr>
                    <w:t>罐</w:t>
                  </w:r>
                  <w:r>
                    <w:rPr>
                      <w:color w:val="auto"/>
                      <w:highlight w:val="none"/>
                      <w:u w:val="none"/>
                    </w:rPr>
                    <w:t>，8</w:t>
                  </w:r>
                  <w:r>
                    <w:rPr>
                      <w:rFonts w:hint="eastAsia"/>
                      <w:color w:val="auto"/>
                      <w:highlight w:val="none"/>
                      <w:u w:val="none"/>
                    </w:rPr>
                    <w:t>0</w:t>
                  </w:r>
                  <w:r>
                    <w:rPr>
                      <w:color w:val="auto"/>
                      <w:highlight w:val="none"/>
                      <w:u w:val="none"/>
                    </w:rPr>
                    <w:t>m</w:t>
                  </w:r>
                  <w:r>
                    <w:rPr>
                      <w:color w:val="auto"/>
                      <w:highlight w:val="none"/>
                      <w:u w:val="none"/>
                      <w:vertAlign w:val="superscript"/>
                    </w:rPr>
                    <w:t>3</w:t>
                  </w:r>
                </w:p>
                <w:p w14:paraId="0795C4F8">
                  <w:pPr>
                    <w:pStyle w:val="126"/>
                    <w:rPr>
                      <w:color w:val="auto"/>
                      <w:highlight w:val="none"/>
                      <w:u w:val="none"/>
                    </w:rPr>
                  </w:pPr>
                  <w:r>
                    <w:rPr>
                      <w:rFonts w:hint="eastAsia"/>
                      <w:color w:val="auto"/>
                      <w:highlight w:val="none"/>
                      <w:u w:val="none"/>
                    </w:rPr>
                    <w:t>Φ3</w:t>
                  </w:r>
                  <w:r>
                    <w:rPr>
                      <w:color w:val="auto"/>
                      <w:highlight w:val="none"/>
                      <w:u w:val="none"/>
                    </w:rPr>
                    <w:t>2</w:t>
                  </w:r>
                  <w:r>
                    <w:rPr>
                      <w:rFonts w:hint="eastAsia"/>
                      <w:color w:val="auto"/>
                      <w:highlight w:val="none"/>
                      <w:u w:val="none"/>
                    </w:rPr>
                    <w:t>00×</w:t>
                  </w:r>
                  <w:r>
                    <w:rPr>
                      <w:color w:val="auto"/>
                      <w:highlight w:val="none"/>
                      <w:u w:val="none"/>
                    </w:rPr>
                    <w:t>108</w:t>
                  </w:r>
                  <w:r>
                    <w:rPr>
                      <w:rFonts w:hint="eastAsia"/>
                      <w:color w:val="auto"/>
                      <w:highlight w:val="none"/>
                      <w:u w:val="none"/>
                    </w:rPr>
                    <w:t>00（</w:t>
                  </w:r>
                  <w:r>
                    <w:rPr>
                      <w:color w:val="auto"/>
                      <w:highlight w:val="none"/>
                      <w:u w:val="none"/>
                    </w:rPr>
                    <w:t>6</w:t>
                  </w:r>
                  <w:r>
                    <w:rPr>
                      <w:rFonts w:hint="eastAsia"/>
                      <w:color w:val="auto"/>
                      <w:highlight w:val="none"/>
                      <w:u w:val="none"/>
                    </w:rPr>
                    <w:t>mm）</w:t>
                  </w:r>
                </w:p>
              </w:tc>
              <w:tc>
                <w:tcPr>
                  <w:tcW w:w="705" w:type="dxa"/>
                  <w:shd w:val="clear" w:color="auto" w:fill="auto"/>
                  <w:vAlign w:val="center"/>
                </w:tcPr>
                <w:p w14:paraId="17B205F5">
                  <w:pPr>
                    <w:pStyle w:val="126"/>
                    <w:rPr>
                      <w:color w:val="auto"/>
                      <w:highlight w:val="none"/>
                      <w:u w:val="none"/>
                    </w:rPr>
                  </w:pPr>
                  <w:r>
                    <w:rPr>
                      <w:rFonts w:hint="eastAsia"/>
                      <w:color w:val="auto"/>
                      <w:highlight w:val="none"/>
                      <w:u w:val="none"/>
                    </w:rPr>
                    <w:t>个</w:t>
                  </w:r>
                </w:p>
              </w:tc>
              <w:tc>
                <w:tcPr>
                  <w:tcW w:w="769" w:type="dxa"/>
                  <w:shd w:val="clear" w:color="auto" w:fill="auto"/>
                  <w:vAlign w:val="center"/>
                </w:tcPr>
                <w:p w14:paraId="239B53C2">
                  <w:pPr>
                    <w:pStyle w:val="126"/>
                    <w:rPr>
                      <w:color w:val="auto"/>
                      <w:highlight w:val="none"/>
                      <w:u w:val="none"/>
                    </w:rPr>
                  </w:pPr>
                  <w:r>
                    <w:rPr>
                      <w:color w:val="auto"/>
                      <w:highlight w:val="none"/>
                      <w:u w:val="none"/>
                    </w:rPr>
                    <w:t>6</w:t>
                  </w:r>
                </w:p>
              </w:tc>
              <w:tc>
                <w:tcPr>
                  <w:tcW w:w="1735" w:type="dxa"/>
                  <w:shd w:val="clear" w:color="auto" w:fill="auto"/>
                  <w:vAlign w:val="center"/>
                </w:tcPr>
                <w:p w14:paraId="18E90575">
                  <w:pPr>
                    <w:pStyle w:val="126"/>
                    <w:rPr>
                      <w:color w:val="auto"/>
                      <w:highlight w:val="none"/>
                      <w:u w:val="none"/>
                    </w:rPr>
                  </w:pPr>
                  <w:r>
                    <w:rPr>
                      <w:rFonts w:hint="eastAsia"/>
                      <w:color w:val="auto"/>
                      <w:highlight w:val="none"/>
                      <w:u w:val="none"/>
                    </w:rPr>
                    <w:t>常温、</w:t>
                  </w:r>
                  <w:r>
                    <w:rPr>
                      <w:color w:val="auto"/>
                      <w:highlight w:val="none"/>
                      <w:u w:val="none"/>
                    </w:rPr>
                    <w:t>常压</w:t>
                  </w:r>
                </w:p>
              </w:tc>
              <w:tc>
                <w:tcPr>
                  <w:tcW w:w="834" w:type="dxa"/>
                  <w:shd w:val="clear" w:color="auto" w:fill="auto"/>
                  <w:vAlign w:val="center"/>
                </w:tcPr>
                <w:p w14:paraId="3E831406">
                  <w:pPr>
                    <w:pStyle w:val="126"/>
                    <w:rPr>
                      <w:color w:val="auto"/>
                      <w:highlight w:val="none"/>
                      <w:u w:val="none"/>
                    </w:rPr>
                  </w:pPr>
                  <w:r>
                    <w:rPr>
                      <w:rFonts w:hint="eastAsia"/>
                      <w:color w:val="auto"/>
                      <w:highlight w:val="none"/>
                      <w:u w:val="none"/>
                    </w:rPr>
                    <w:t>3</w:t>
                  </w:r>
                  <w:r>
                    <w:rPr>
                      <w:color w:val="auto"/>
                      <w:highlight w:val="none"/>
                      <w:u w:val="none"/>
                    </w:rPr>
                    <w:t>04</w:t>
                  </w:r>
                  <w:r>
                    <w:rPr>
                      <w:rFonts w:hint="eastAsia"/>
                      <w:color w:val="auto"/>
                      <w:highlight w:val="none"/>
                      <w:u w:val="none"/>
                    </w:rPr>
                    <w:t>不锈钢</w:t>
                  </w:r>
                </w:p>
              </w:tc>
            </w:tr>
            <w:tr w14:paraId="6C988D5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3F6EEEAC">
                  <w:pPr>
                    <w:pStyle w:val="126"/>
                    <w:rPr>
                      <w:color w:val="auto"/>
                      <w:highlight w:val="none"/>
                      <w:u w:val="none"/>
                    </w:rPr>
                  </w:pPr>
                  <w:r>
                    <w:rPr>
                      <w:rFonts w:hint="eastAsia"/>
                      <w:color w:val="auto"/>
                      <w:highlight w:val="none"/>
                      <w:u w:val="none"/>
                    </w:rPr>
                    <w:t>2</w:t>
                  </w:r>
                </w:p>
              </w:tc>
              <w:tc>
                <w:tcPr>
                  <w:tcW w:w="1104" w:type="dxa"/>
                  <w:shd w:val="clear" w:color="auto" w:fill="auto"/>
                  <w:vAlign w:val="center"/>
                </w:tcPr>
                <w:p w14:paraId="1DC70791">
                  <w:pPr>
                    <w:pStyle w:val="126"/>
                    <w:rPr>
                      <w:color w:val="auto"/>
                      <w:highlight w:val="none"/>
                      <w:u w:val="none"/>
                    </w:rPr>
                  </w:pPr>
                  <w:r>
                    <w:rPr>
                      <w:rFonts w:hint="eastAsia"/>
                      <w:color w:val="auto"/>
                      <w:highlight w:val="none"/>
                      <w:u w:val="none"/>
                    </w:rPr>
                    <w:t>乙醇储罐</w:t>
                  </w:r>
                </w:p>
              </w:tc>
              <w:tc>
                <w:tcPr>
                  <w:tcW w:w="2645" w:type="dxa"/>
                  <w:shd w:val="clear" w:color="auto" w:fill="auto"/>
                  <w:vAlign w:val="center"/>
                </w:tcPr>
                <w:p w14:paraId="7779F94C">
                  <w:pPr>
                    <w:pStyle w:val="126"/>
                    <w:rPr>
                      <w:color w:val="auto"/>
                      <w:highlight w:val="none"/>
                      <w:u w:val="none"/>
                    </w:rPr>
                  </w:pPr>
                  <w:r>
                    <w:rPr>
                      <w:color w:val="auto"/>
                      <w:highlight w:val="none"/>
                      <w:u w:val="none"/>
                    </w:rPr>
                    <w:t>卧式</w:t>
                  </w:r>
                  <w:r>
                    <w:rPr>
                      <w:rFonts w:hint="eastAsia"/>
                      <w:color w:val="auto"/>
                      <w:highlight w:val="none"/>
                      <w:u w:val="none"/>
                    </w:rPr>
                    <w:t>罐</w:t>
                  </w:r>
                  <w:r>
                    <w:rPr>
                      <w:color w:val="auto"/>
                      <w:highlight w:val="none"/>
                      <w:u w:val="none"/>
                    </w:rPr>
                    <w:t>，2</w:t>
                  </w:r>
                  <w:r>
                    <w:rPr>
                      <w:rFonts w:hint="eastAsia"/>
                      <w:color w:val="auto"/>
                      <w:highlight w:val="none"/>
                      <w:u w:val="none"/>
                    </w:rPr>
                    <w:t>0</w:t>
                  </w:r>
                  <w:r>
                    <w:rPr>
                      <w:color w:val="auto"/>
                      <w:highlight w:val="none"/>
                      <w:u w:val="none"/>
                    </w:rPr>
                    <w:t>m</w:t>
                  </w:r>
                  <w:r>
                    <w:rPr>
                      <w:color w:val="auto"/>
                      <w:highlight w:val="none"/>
                      <w:u w:val="none"/>
                      <w:vertAlign w:val="superscript"/>
                    </w:rPr>
                    <w:t>3</w:t>
                  </w:r>
                </w:p>
                <w:p w14:paraId="1D5DDE95">
                  <w:pPr>
                    <w:pStyle w:val="126"/>
                    <w:rPr>
                      <w:color w:val="auto"/>
                      <w:highlight w:val="none"/>
                      <w:u w:val="none"/>
                    </w:rPr>
                  </w:pPr>
                  <w:r>
                    <w:rPr>
                      <w:rFonts w:hint="eastAsia"/>
                      <w:color w:val="auto"/>
                      <w:highlight w:val="none"/>
                      <w:u w:val="none"/>
                    </w:rPr>
                    <w:t>Φ</w:t>
                  </w:r>
                  <w:r>
                    <w:rPr>
                      <w:color w:val="auto"/>
                      <w:highlight w:val="none"/>
                      <w:u w:val="none"/>
                    </w:rPr>
                    <w:t>26</w:t>
                  </w:r>
                  <w:r>
                    <w:rPr>
                      <w:rFonts w:hint="eastAsia"/>
                      <w:color w:val="auto"/>
                      <w:highlight w:val="none"/>
                      <w:u w:val="none"/>
                    </w:rPr>
                    <w:t>00×</w:t>
                  </w:r>
                  <w:r>
                    <w:rPr>
                      <w:color w:val="auto"/>
                      <w:highlight w:val="none"/>
                      <w:u w:val="none"/>
                    </w:rPr>
                    <w:t>40</w:t>
                  </w:r>
                  <w:r>
                    <w:rPr>
                      <w:rFonts w:hint="eastAsia"/>
                      <w:color w:val="auto"/>
                      <w:highlight w:val="none"/>
                      <w:u w:val="none"/>
                    </w:rPr>
                    <w:t>00（</w:t>
                  </w:r>
                  <w:r>
                    <w:rPr>
                      <w:color w:val="auto"/>
                      <w:highlight w:val="none"/>
                      <w:u w:val="none"/>
                    </w:rPr>
                    <w:t>4</w:t>
                  </w:r>
                  <w:r>
                    <w:rPr>
                      <w:rFonts w:hint="eastAsia"/>
                      <w:color w:val="auto"/>
                      <w:highlight w:val="none"/>
                      <w:u w:val="none"/>
                    </w:rPr>
                    <w:t>mm）</w:t>
                  </w:r>
                </w:p>
              </w:tc>
              <w:tc>
                <w:tcPr>
                  <w:tcW w:w="705" w:type="dxa"/>
                  <w:shd w:val="clear" w:color="auto" w:fill="auto"/>
                  <w:vAlign w:val="center"/>
                </w:tcPr>
                <w:p w14:paraId="3530CB47">
                  <w:pPr>
                    <w:pStyle w:val="126"/>
                    <w:rPr>
                      <w:color w:val="auto"/>
                      <w:highlight w:val="none"/>
                      <w:u w:val="none"/>
                    </w:rPr>
                  </w:pPr>
                  <w:r>
                    <w:rPr>
                      <w:rFonts w:hint="eastAsia"/>
                      <w:color w:val="auto"/>
                      <w:highlight w:val="none"/>
                      <w:u w:val="none"/>
                    </w:rPr>
                    <w:t>个</w:t>
                  </w:r>
                </w:p>
              </w:tc>
              <w:tc>
                <w:tcPr>
                  <w:tcW w:w="769" w:type="dxa"/>
                  <w:shd w:val="clear" w:color="auto" w:fill="auto"/>
                  <w:vAlign w:val="center"/>
                </w:tcPr>
                <w:p w14:paraId="2BF331C5">
                  <w:pPr>
                    <w:pStyle w:val="126"/>
                    <w:rPr>
                      <w:color w:val="auto"/>
                      <w:highlight w:val="none"/>
                      <w:u w:val="none"/>
                    </w:rPr>
                  </w:pPr>
                  <w:r>
                    <w:rPr>
                      <w:color w:val="auto"/>
                      <w:highlight w:val="none"/>
                      <w:u w:val="none"/>
                    </w:rPr>
                    <w:t>4</w:t>
                  </w:r>
                </w:p>
              </w:tc>
              <w:tc>
                <w:tcPr>
                  <w:tcW w:w="1735" w:type="dxa"/>
                  <w:shd w:val="clear" w:color="auto" w:fill="auto"/>
                  <w:vAlign w:val="center"/>
                </w:tcPr>
                <w:p w14:paraId="2BC91747">
                  <w:pPr>
                    <w:pStyle w:val="126"/>
                    <w:rPr>
                      <w:color w:val="auto"/>
                      <w:highlight w:val="none"/>
                      <w:u w:val="none"/>
                    </w:rPr>
                  </w:pPr>
                  <w:r>
                    <w:rPr>
                      <w:rFonts w:hint="eastAsia"/>
                      <w:color w:val="auto"/>
                      <w:highlight w:val="none"/>
                      <w:u w:val="none"/>
                    </w:rPr>
                    <w:t>常温、</w:t>
                  </w:r>
                  <w:r>
                    <w:rPr>
                      <w:color w:val="auto"/>
                      <w:highlight w:val="none"/>
                      <w:u w:val="none"/>
                    </w:rPr>
                    <w:t>常压</w:t>
                  </w:r>
                </w:p>
              </w:tc>
              <w:tc>
                <w:tcPr>
                  <w:tcW w:w="834" w:type="dxa"/>
                  <w:shd w:val="clear" w:color="auto" w:fill="auto"/>
                  <w:vAlign w:val="center"/>
                </w:tcPr>
                <w:p w14:paraId="5C8EC7EC">
                  <w:pPr>
                    <w:pStyle w:val="126"/>
                    <w:rPr>
                      <w:color w:val="auto"/>
                      <w:highlight w:val="none"/>
                      <w:u w:val="none"/>
                    </w:rPr>
                  </w:pPr>
                  <w:r>
                    <w:rPr>
                      <w:rFonts w:hint="eastAsia"/>
                      <w:color w:val="auto"/>
                      <w:highlight w:val="none"/>
                      <w:u w:val="none"/>
                    </w:rPr>
                    <w:t>3</w:t>
                  </w:r>
                  <w:r>
                    <w:rPr>
                      <w:color w:val="auto"/>
                      <w:highlight w:val="none"/>
                      <w:u w:val="none"/>
                    </w:rPr>
                    <w:t>04</w:t>
                  </w:r>
                  <w:r>
                    <w:rPr>
                      <w:rFonts w:hint="eastAsia"/>
                      <w:color w:val="auto"/>
                      <w:highlight w:val="none"/>
                      <w:u w:val="none"/>
                    </w:rPr>
                    <w:t>不锈钢</w:t>
                  </w:r>
                </w:p>
              </w:tc>
            </w:tr>
            <w:tr w14:paraId="3BB2EB6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33740074">
                  <w:pPr>
                    <w:pStyle w:val="126"/>
                    <w:rPr>
                      <w:color w:val="auto"/>
                      <w:highlight w:val="none"/>
                      <w:u w:val="none"/>
                    </w:rPr>
                  </w:pPr>
                  <w:r>
                    <w:rPr>
                      <w:rFonts w:hint="eastAsia"/>
                      <w:color w:val="auto"/>
                      <w:highlight w:val="none"/>
                      <w:u w:val="none"/>
                    </w:rPr>
                    <w:t>3</w:t>
                  </w:r>
                </w:p>
              </w:tc>
              <w:tc>
                <w:tcPr>
                  <w:tcW w:w="1104" w:type="dxa"/>
                  <w:shd w:val="clear" w:color="auto" w:fill="auto"/>
                  <w:vAlign w:val="center"/>
                </w:tcPr>
                <w:p w14:paraId="044229B3">
                  <w:pPr>
                    <w:pStyle w:val="126"/>
                    <w:rPr>
                      <w:color w:val="auto"/>
                      <w:highlight w:val="none"/>
                      <w:u w:val="none"/>
                    </w:rPr>
                  </w:pPr>
                  <w:r>
                    <w:rPr>
                      <w:rFonts w:hint="eastAsia"/>
                      <w:color w:val="auto"/>
                      <w:highlight w:val="none"/>
                      <w:u w:val="none"/>
                    </w:rPr>
                    <w:t>充装泵</w:t>
                  </w:r>
                </w:p>
              </w:tc>
              <w:tc>
                <w:tcPr>
                  <w:tcW w:w="2645" w:type="dxa"/>
                  <w:shd w:val="clear" w:color="auto" w:fill="auto"/>
                  <w:vAlign w:val="center"/>
                </w:tcPr>
                <w:p w14:paraId="79467D68">
                  <w:pPr>
                    <w:pStyle w:val="126"/>
                    <w:rPr>
                      <w:color w:val="auto"/>
                      <w:highlight w:val="none"/>
                      <w:u w:val="none"/>
                    </w:rPr>
                  </w:pPr>
                  <w:r>
                    <w:rPr>
                      <w:rFonts w:hint="eastAsia"/>
                      <w:color w:val="auto"/>
                      <w:highlight w:val="none"/>
                      <w:u w:val="none"/>
                    </w:rPr>
                    <w:t>YB2-132S1-2</w:t>
                  </w:r>
                </w:p>
                <w:p w14:paraId="204606A1">
                  <w:pPr>
                    <w:pStyle w:val="126"/>
                    <w:rPr>
                      <w:color w:val="auto"/>
                      <w:highlight w:val="none"/>
                      <w:u w:val="none"/>
                    </w:rPr>
                  </w:pPr>
                  <w:r>
                    <w:rPr>
                      <w:color w:val="auto"/>
                      <w:highlight w:val="none"/>
                      <w:u w:val="none"/>
                    </w:rPr>
                    <w:t>流量为30m</w:t>
                  </w:r>
                  <w:r>
                    <w:rPr>
                      <w:color w:val="auto"/>
                      <w:highlight w:val="none"/>
                      <w:u w:val="none"/>
                      <w:vertAlign w:val="superscript"/>
                    </w:rPr>
                    <w:t>3</w:t>
                  </w:r>
                  <w:r>
                    <w:rPr>
                      <w:color w:val="auto"/>
                      <w:highlight w:val="none"/>
                      <w:u w:val="none"/>
                    </w:rPr>
                    <w:t>/h，扬程30m</w:t>
                  </w:r>
                  <w:r>
                    <w:rPr>
                      <w:rFonts w:hint="eastAsia"/>
                      <w:color w:val="auto"/>
                      <w:highlight w:val="none"/>
                      <w:u w:val="none"/>
                    </w:rPr>
                    <w:t>，功率：5.5KW、330/660v</w:t>
                  </w:r>
                </w:p>
                <w:p w14:paraId="39790E1A">
                  <w:pPr>
                    <w:pStyle w:val="126"/>
                    <w:rPr>
                      <w:color w:val="auto"/>
                      <w:highlight w:val="none"/>
                      <w:u w:val="none"/>
                    </w:rPr>
                  </w:pPr>
                  <w:r>
                    <w:rPr>
                      <w:rFonts w:hint="eastAsia"/>
                      <w:color w:val="auto"/>
                      <w:highlight w:val="none"/>
                      <w:u w:val="none"/>
                    </w:rPr>
                    <w:t>转速：2900r/min</w:t>
                  </w:r>
                </w:p>
              </w:tc>
              <w:tc>
                <w:tcPr>
                  <w:tcW w:w="705" w:type="dxa"/>
                  <w:shd w:val="clear" w:color="auto" w:fill="auto"/>
                  <w:vAlign w:val="center"/>
                </w:tcPr>
                <w:p w14:paraId="741EDD73">
                  <w:pPr>
                    <w:pStyle w:val="126"/>
                    <w:rPr>
                      <w:color w:val="auto"/>
                      <w:highlight w:val="none"/>
                      <w:u w:val="none"/>
                    </w:rPr>
                  </w:pPr>
                  <w:r>
                    <w:rPr>
                      <w:rFonts w:hint="eastAsia"/>
                      <w:color w:val="auto"/>
                      <w:highlight w:val="none"/>
                      <w:u w:val="none"/>
                    </w:rPr>
                    <w:t>台</w:t>
                  </w:r>
                </w:p>
              </w:tc>
              <w:tc>
                <w:tcPr>
                  <w:tcW w:w="769" w:type="dxa"/>
                  <w:shd w:val="clear" w:color="auto" w:fill="auto"/>
                  <w:vAlign w:val="center"/>
                </w:tcPr>
                <w:p w14:paraId="5F227518">
                  <w:pPr>
                    <w:pStyle w:val="126"/>
                    <w:rPr>
                      <w:color w:val="auto"/>
                      <w:highlight w:val="none"/>
                      <w:u w:val="none"/>
                    </w:rPr>
                  </w:pPr>
                  <w:r>
                    <w:rPr>
                      <w:color w:val="auto"/>
                      <w:highlight w:val="none"/>
                      <w:u w:val="none"/>
                    </w:rPr>
                    <w:t>3</w:t>
                  </w:r>
                </w:p>
              </w:tc>
              <w:tc>
                <w:tcPr>
                  <w:tcW w:w="1735" w:type="dxa"/>
                  <w:shd w:val="clear" w:color="auto" w:fill="auto"/>
                  <w:vAlign w:val="center"/>
                </w:tcPr>
                <w:p w14:paraId="47F2FE59">
                  <w:pPr>
                    <w:pStyle w:val="126"/>
                    <w:rPr>
                      <w:color w:val="auto"/>
                      <w:highlight w:val="none"/>
                      <w:u w:val="none"/>
                    </w:rPr>
                  </w:pPr>
                  <w:r>
                    <w:rPr>
                      <w:rFonts w:hint="eastAsia"/>
                      <w:color w:val="auto"/>
                      <w:highlight w:val="none"/>
                      <w:u w:val="none"/>
                    </w:rPr>
                    <w:t>常温、0.3MPa</w:t>
                  </w:r>
                </w:p>
              </w:tc>
              <w:tc>
                <w:tcPr>
                  <w:tcW w:w="834" w:type="dxa"/>
                  <w:shd w:val="clear" w:color="auto" w:fill="auto"/>
                  <w:vAlign w:val="center"/>
                </w:tcPr>
                <w:p w14:paraId="501473FF">
                  <w:pPr>
                    <w:pStyle w:val="126"/>
                    <w:rPr>
                      <w:color w:val="auto"/>
                      <w:highlight w:val="none"/>
                      <w:u w:val="none"/>
                    </w:rPr>
                  </w:pPr>
                  <w:r>
                    <w:rPr>
                      <w:rFonts w:hint="eastAsia"/>
                      <w:color w:val="auto"/>
                      <w:highlight w:val="none"/>
                      <w:u w:val="none"/>
                    </w:rPr>
                    <w:t>组合件</w:t>
                  </w:r>
                </w:p>
              </w:tc>
            </w:tr>
            <w:tr w14:paraId="6FD1FD5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59FDD297">
                  <w:pPr>
                    <w:pStyle w:val="126"/>
                    <w:rPr>
                      <w:color w:val="auto"/>
                      <w:highlight w:val="none"/>
                      <w:u w:val="none"/>
                    </w:rPr>
                  </w:pPr>
                  <w:r>
                    <w:rPr>
                      <w:rFonts w:hint="eastAsia"/>
                      <w:color w:val="auto"/>
                      <w:highlight w:val="none"/>
                      <w:u w:val="none"/>
                    </w:rPr>
                    <w:t>4</w:t>
                  </w:r>
                </w:p>
              </w:tc>
              <w:tc>
                <w:tcPr>
                  <w:tcW w:w="1104" w:type="dxa"/>
                  <w:shd w:val="clear" w:color="auto" w:fill="auto"/>
                  <w:vAlign w:val="center"/>
                </w:tcPr>
                <w:p w14:paraId="7984D493">
                  <w:pPr>
                    <w:pStyle w:val="126"/>
                    <w:rPr>
                      <w:color w:val="auto"/>
                      <w:highlight w:val="none"/>
                      <w:u w:val="none"/>
                    </w:rPr>
                  </w:pPr>
                  <w:r>
                    <w:rPr>
                      <w:rFonts w:hint="eastAsia"/>
                      <w:color w:val="auto"/>
                      <w:highlight w:val="none"/>
                      <w:u w:val="none"/>
                    </w:rPr>
                    <w:t>消防水泵</w:t>
                  </w:r>
                </w:p>
              </w:tc>
              <w:tc>
                <w:tcPr>
                  <w:tcW w:w="2645" w:type="dxa"/>
                  <w:shd w:val="clear" w:color="auto" w:fill="auto"/>
                  <w:vAlign w:val="center"/>
                </w:tcPr>
                <w:p w14:paraId="77DC16EA">
                  <w:pPr>
                    <w:pStyle w:val="126"/>
                    <w:rPr>
                      <w:color w:val="auto"/>
                      <w:highlight w:val="none"/>
                      <w:u w:val="none"/>
                    </w:rPr>
                  </w:pPr>
                  <w:r>
                    <w:rPr>
                      <w:rFonts w:hint="eastAsia"/>
                      <w:color w:val="auto"/>
                      <w:highlight w:val="none"/>
                      <w:u w:val="none"/>
                    </w:rPr>
                    <w:t>XBD5/40-125L-200、Q=40L/S、P=0.5Mpa、N=37kW</w:t>
                  </w:r>
                </w:p>
              </w:tc>
              <w:tc>
                <w:tcPr>
                  <w:tcW w:w="705" w:type="dxa"/>
                  <w:shd w:val="clear" w:color="auto" w:fill="auto"/>
                  <w:vAlign w:val="center"/>
                </w:tcPr>
                <w:p w14:paraId="5168179A">
                  <w:pPr>
                    <w:pStyle w:val="126"/>
                    <w:rPr>
                      <w:color w:val="auto"/>
                      <w:highlight w:val="none"/>
                      <w:u w:val="none"/>
                    </w:rPr>
                  </w:pPr>
                  <w:r>
                    <w:rPr>
                      <w:rFonts w:hint="eastAsia"/>
                      <w:color w:val="auto"/>
                      <w:highlight w:val="none"/>
                      <w:u w:val="none"/>
                    </w:rPr>
                    <w:t>台</w:t>
                  </w:r>
                </w:p>
              </w:tc>
              <w:tc>
                <w:tcPr>
                  <w:tcW w:w="769" w:type="dxa"/>
                  <w:shd w:val="clear" w:color="auto" w:fill="auto"/>
                  <w:vAlign w:val="center"/>
                </w:tcPr>
                <w:p w14:paraId="215E4DE2">
                  <w:pPr>
                    <w:pStyle w:val="126"/>
                    <w:rPr>
                      <w:color w:val="auto"/>
                      <w:highlight w:val="none"/>
                      <w:u w:val="none"/>
                    </w:rPr>
                  </w:pPr>
                  <w:r>
                    <w:rPr>
                      <w:color w:val="auto"/>
                      <w:highlight w:val="none"/>
                      <w:u w:val="none"/>
                    </w:rPr>
                    <w:t>2</w:t>
                  </w:r>
                </w:p>
              </w:tc>
              <w:tc>
                <w:tcPr>
                  <w:tcW w:w="1735" w:type="dxa"/>
                  <w:shd w:val="clear" w:color="auto" w:fill="auto"/>
                  <w:vAlign w:val="center"/>
                </w:tcPr>
                <w:p w14:paraId="39DE8FE6">
                  <w:pPr>
                    <w:pStyle w:val="126"/>
                    <w:rPr>
                      <w:color w:val="auto"/>
                      <w:highlight w:val="none"/>
                      <w:u w:val="none"/>
                    </w:rPr>
                  </w:pPr>
                  <w:r>
                    <w:rPr>
                      <w:rFonts w:hint="eastAsia"/>
                      <w:color w:val="auto"/>
                      <w:highlight w:val="none"/>
                      <w:u w:val="none"/>
                    </w:rPr>
                    <w:t>常温</w:t>
                  </w:r>
                </w:p>
              </w:tc>
              <w:tc>
                <w:tcPr>
                  <w:tcW w:w="834" w:type="dxa"/>
                  <w:shd w:val="clear" w:color="auto" w:fill="auto"/>
                  <w:vAlign w:val="center"/>
                </w:tcPr>
                <w:p w14:paraId="2A433842">
                  <w:pPr>
                    <w:pStyle w:val="126"/>
                    <w:rPr>
                      <w:color w:val="auto"/>
                      <w:highlight w:val="none"/>
                      <w:u w:val="none"/>
                    </w:rPr>
                  </w:pPr>
                  <w:r>
                    <w:rPr>
                      <w:rFonts w:hint="eastAsia"/>
                      <w:color w:val="auto"/>
                      <w:highlight w:val="none"/>
                      <w:u w:val="none"/>
                    </w:rPr>
                    <w:t>组合件</w:t>
                  </w:r>
                </w:p>
              </w:tc>
            </w:tr>
            <w:tr w14:paraId="2DCE5CE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6" w:type="dxa"/>
                  <w:shd w:val="clear" w:color="auto" w:fill="auto"/>
                  <w:vAlign w:val="center"/>
                </w:tcPr>
                <w:p w14:paraId="3A9D8559">
                  <w:pPr>
                    <w:pStyle w:val="126"/>
                    <w:rPr>
                      <w:color w:val="auto"/>
                      <w:highlight w:val="none"/>
                      <w:u w:val="none"/>
                    </w:rPr>
                  </w:pPr>
                  <w:r>
                    <w:rPr>
                      <w:rFonts w:hint="eastAsia"/>
                      <w:color w:val="auto"/>
                      <w:highlight w:val="none"/>
                      <w:u w:val="none"/>
                    </w:rPr>
                    <w:t>5</w:t>
                  </w:r>
                </w:p>
              </w:tc>
              <w:tc>
                <w:tcPr>
                  <w:tcW w:w="1104" w:type="dxa"/>
                  <w:shd w:val="clear" w:color="auto" w:fill="auto"/>
                  <w:vAlign w:val="center"/>
                </w:tcPr>
                <w:p w14:paraId="48117CFA">
                  <w:pPr>
                    <w:pStyle w:val="126"/>
                    <w:rPr>
                      <w:color w:val="auto"/>
                      <w:highlight w:val="none"/>
                      <w:u w:val="none"/>
                    </w:rPr>
                  </w:pPr>
                  <w:r>
                    <w:rPr>
                      <w:rFonts w:hint="eastAsia"/>
                      <w:color w:val="auto"/>
                      <w:highlight w:val="none"/>
                      <w:u w:val="none"/>
                    </w:rPr>
                    <w:t>叉车</w:t>
                  </w:r>
                </w:p>
              </w:tc>
              <w:tc>
                <w:tcPr>
                  <w:tcW w:w="2645" w:type="dxa"/>
                  <w:shd w:val="clear" w:color="auto" w:fill="auto"/>
                  <w:vAlign w:val="center"/>
                </w:tcPr>
                <w:p w14:paraId="61F44DE6">
                  <w:pPr>
                    <w:pStyle w:val="126"/>
                    <w:rPr>
                      <w:color w:val="auto"/>
                      <w:highlight w:val="none"/>
                      <w:u w:val="none"/>
                    </w:rPr>
                  </w:pPr>
                  <w:r>
                    <w:rPr>
                      <w:rFonts w:hint="eastAsia"/>
                      <w:color w:val="auto"/>
                      <w:highlight w:val="none"/>
                      <w:u w:val="none"/>
                    </w:rPr>
                    <w:t>/</w:t>
                  </w:r>
                </w:p>
              </w:tc>
              <w:tc>
                <w:tcPr>
                  <w:tcW w:w="705" w:type="dxa"/>
                  <w:shd w:val="clear" w:color="auto" w:fill="auto"/>
                  <w:vAlign w:val="center"/>
                </w:tcPr>
                <w:p w14:paraId="745D4A8A">
                  <w:pPr>
                    <w:pStyle w:val="126"/>
                    <w:rPr>
                      <w:color w:val="auto"/>
                      <w:highlight w:val="none"/>
                      <w:u w:val="none"/>
                    </w:rPr>
                  </w:pPr>
                  <w:r>
                    <w:rPr>
                      <w:rFonts w:hint="eastAsia"/>
                      <w:color w:val="auto"/>
                      <w:highlight w:val="none"/>
                      <w:u w:val="none"/>
                    </w:rPr>
                    <w:t>辆</w:t>
                  </w:r>
                </w:p>
              </w:tc>
              <w:tc>
                <w:tcPr>
                  <w:tcW w:w="769" w:type="dxa"/>
                  <w:shd w:val="clear" w:color="auto" w:fill="auto"/>
                  <w:vAlign w:val="center"/>
                </w:tcPr>
                <w:p w14:paraId="3A01961B">
                  <w:pPr>
                    <w:pStyle w:val="126"/>
                    <w:rPr>
                      <w:color w:val="auto"/>
                      <w:highlight w:val="none"/>
                      <w:u w:val="none"/>
                    </w:rPr>
                  </w:pPr>
                  <w:r>
                    <w:rPr>
                      <w:rFonts w:hint="eastAsia"/>
                      <w:color w:val="auto"/>
                      <w:highlight w:val="none"/>
                      <w:u w:val="none"/>
                    </w:rPr>
                    <w:t>2</w:t>
                  </w:r>
                </w:p>
              </w:tc>
              <w:tc>
                <w:tcPr>
                  <w:tcW w:w="1735" w:type="dxa"/>
                  <w:shd w:val="clear" w:color="auto" w:fill="auto"/>
                  <w:vAlign w:val="center"/>
                </w:tcPr>
                <w:p w14:paraId="69E85AF4">
                  <w:pPr>
                    <w:pStyle w:val="126"/>
                    <w:rPr>
                      <w:color w:val="auto"/>
                      <w:highlight w:val="none"/>
                      <w:u w:val="none"/>
                    </w:rPr>
                  </w:pPr>
                  <w:r>
                    <w:rPr>
                      <w:rFonts w:hint="eastAsia"/>
                      <w:color w:val="auto"/>
                      <w:highlight w:val="none"/>
                      <w:u w:val="none"/>
                    </w:rPr>
                    <w:t>/</w:t>
                  </w:r>
                </w:p>
              </w:tc>
              <w:tc>
                <w:tcPr>
                  <w:tcW w:w="834" w:type="dxa"/>
                  <w:shd w:val="clear" w:color="auto" w:fill="auto"/>
                  <w:vAlign w:val="center"/>
                </w:tcPr>
                <w:p w14:paraId="11F637FB">
                  <w:pPr>
                    <w:pStyle w:val="126"/>
                    <w:rPr>
                      <w:color w:val="auto"/>
                      <w:highlight w:val="none"/>
                      <w:u w:val="none"/>
                    </w:rPr>
                  </w:pPr>
                  <w:r>
                    <w:rPr>
                      <w:rFonts w:hint="eastAsia"/>
                      <w:color w:val="auto"/>
                      <w:highlight w:val="none"/>
                      <w:u w:val="none"/>
                    </w:rPr>
                    <w:t>/</w:t>
                  </w:r>
                </w:p>
              </w:tc>
            </w:tr>
          </w:tbl>
          <w:p w14:paraId="65EFCEE3">
            <w:pPr>
              <w:pStyle w:val="103"/>
              <w:rPr>
                <w:color w:val="auto"/>
                <w:highlight w:val="none"/>
              </w:rPr>
            </w:pPr>
            <w:r>
              <w:rPr>
                <w:rFonts w:hint="eastAsia"/>
                <w:color w:val="auto"/>
                <w:highlight w:val="none"/>
              </w:rPr>
              <w:t>特种设备</w:t>
            </w:r>
            <w:r>
              <w:rPr>
                <w:color w:val="auto"/>
                <w:highlight w:val="none"/>
              </w:rPr>
              <w:t>一览表</w:t>
            </w:r>
          </w:p>
          <w:tbl>
            <w:tblPr>
              <w:tblStyle w:val="37"/>
              <w:tblpPr w:leftFromText="180" w:rightFromText="180" w:vertAnchor="text" w:tblpXSpec="center" w:tblpY="1"/>
              <w:tblW w:w="8457"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24"/>
              <w:gridCol w:w="753"/>
              <w:gridCol w:w="1476"/>
              <w:gridCol w:w="914"/>
              <w:gridCol w:w="809"/>
              <w:gridCol w:w="848"/>
              <w:gridCol w:w="2154"/>
              <w:gridCol w:w="779"/>
            </w:tblGrid>
            <w:tr w14:paraId="1BDB3BB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 w:hRule="atLeast"/>
                <w:jc w:val="center"/>
              </w:trPr>
              <w:tc>
                <w:tcPr>
                  <w:tcW w:w="724" w:type="dxa"/>
                  <w:shd w:val="clear" w:color="auto" w:fill="auto"/>
                  <w:vAlign w:val="center"/>
                </w:tcPr>
                <w:p w14:paraId="3BE0B8CD">
                  <w:pPr>
                    <w:pStyle w:val="126"/>
                    <w:rPr>
                      <w:b/>
                      <w:color w:val="auto"/>
                      <w:highlight w:val="none"/>
                    </w:rPr>
                  </w:pPr>
                  <w:r>
                    <w:rPr>
                      <w:b/>
                      <w:color w:val="auto"/>
                      <w:highlight w:val="none"/>
                    </w:rPr>
                    <w:t>序号</w:t>
                  </w:r>
                </w:p>
              </w:tc>
              <w:tc>
                <w:tcPr>
                  <w:tcW w:w="753" w:type="dxa"/>
                  <w:shd w:val="clear" w:color="auto" w:fill="auto"/>
                  <w:vAlign w:val="center"/>
                </w:tcPr>
                <w:p w14:paraId="371E5E40">
                  <w:pPr>
                    <w:pStyle w:val="126"/>
                    <w:rPr>
                      <w:b/>
                      <w:color w:val="auto"/>
                      <w:highlight w:val="none"/>
                    </w:rPr>
                  </w:pPr>
                  <w:r>
                    <w:rPr>
                      <w:rFonts w:hint="eastAsia"/>
                      <w:b/>
                      <w:color w:val="auto"/>
                      <w:highlight w:val="none"/>
                    </w:rPr>
                    <w:t>设备位号</w:t>
                  </w:r>
                </w:p>
              </w:tc>
              <w:tc>
                <w:tcPr>
                  <w:tcW w:w="1476" w:type="dxa"/>
                  <w:shd w:val="clear" w:color="auto" w:fill="auto"/>
                  <w:vAlign w:val="center"/>
                </w:tcPr>
                <w:p w14:paraId="2312858F">
                  <w:pPr>
                    <w:pStyle w:val="126"/>
                    <w:rPr>
                      <w:b/>
                      <w:color w:val="auto"/>
                      <w:highlight w:val="none"/>
                    </w:rPr>
                  </w:pPr>
                  <w:r>
                    <w:rPr>
                      <w:b/>
                      <w:color w:val="auto"/>
                      <w:highlight w:val="none"/>
                    </w:rPr>
                    <w:t>设备名称</w:t>
                  </w:r>
                </w:p>
              </w:tc>
              <w:tc>
                <w:tcPr>
                  <w:tcW w:w="914" w:type="dxa"/>
                  <w:shd w:val="clear" w:color="auto" w:fill="auto"/>
                  <w:vAlign w:val="center"/>
                </w:tcPr>
                <w:p w14:paraId="189A7D4B">
                  <w:pPr>
                    <w:pStyle w:val="126"/>
                    <w:rPr>
                      <w:b/>
                      <w:color w:val="auto"/>
                      <w:highlight w:val="none"/>
                    </w:rPr>
                  </w:pPr>
                  <w:r>
                    <w:rPr>
                      <w:b/>
                      <w:color w:val="auto"/>
                      <w:highlight w:val="none"/>
                    </w:rPr>
                    <w:t>型号</w:t>
                  </w:r>
                </w:p>
              </w:tc>
              <w:tc>
                <w:tcPr>
                  <w:tcW w:w="809" w:type="dxa"/>
                  <w:shd w:val="clear" w:color="auto" w:fill="auto"/>
                  <w:vAlign w:val="center"/>
                </w:tcPr>
                <w:p w14:paraId="79C55E84">
                  <w:pPr>
                    <w:pStyle w:val="126"/>
                    <w:rPr>
                      <w:b/>
                      <w:color w:val="auto"/>
                      <w:highlight w:val="none"/>
                    </w:rPr>
                  </w:pPr>
                  <w:r>
                    <w:rPr>
                      <w:b/>
                      <w:color w:val="auto"/>
                      <w:highlight w:val="none"/>
                    </w:rPr>
                    <w:t>单位</w:t>
                  </w:r>
                </w:p>
              </w:tc>
              <w:tc>
                <w:tcPr>
                  <w:tcW w:w="848" w:type="dxa"/>
                  <w:shd w:val="clear" w:color="auto" w:fill="auto"/>
                  <w:vAlign w:val="center"/>
                </w:tcPr>
                <w:p w14:paraId="23C7D79B">
                  <w:pPr>
                    <w:pStyle w:val="126"/>
                    <w:rPr>
                      <w:b/>
                      <w:color w:val="auto"/>
                      <w:highlight w:val="none"/>
                    </w:rPr>
                  </w:pPr>
                  <w:r>
                    <w:rPr>
                      <w:b/>
                      <w:color w:val="auto"/>
                      <w:highlight w:val="none"/>
                    </w:rPr>
                    <w:t>数量</w:t>
                  </w:r>
                </w:p>
              </w:tc>
              <w:tc>
                <w:tcPr>
                  <w:tcW w:w="2154" w:type="dxa"/>
                  <w:shd w:val="clear" w:color="auto" w:fill="auto"/>
                  <w:vAlign w:val="center"/>
                </w:tcPr>
                <w:p w14:paraId="44A70D48">
                  <w:pPr>
                    <w:pStyle w:val="126"/>
                    <w:rPr>
                      <w:b/>
                      <w:color w:val="auto"/>
                      <w:highlight w:val="none"/>
                    </w:rPr>
                  </w:pPr>
                  <w:r>
                    <w:rPr>
                      <w:rFonts w:hint="eastAsia"/>
                      <w:b/>
                      <w:color w:val="auto"/>
                      <w:highlight w:val="none"/>
                    </w:rPr>
                    <w:t>工艺参数</w:t>
                  </w:r>
                </w:p>
                <w:p w14:paraId="57B550EE">
                  <w:pPr>
                    <w:pStyle w:val="126"/>
                    <w:rPr>
                      <w:b/>
                      <w:color w:val="auto"/>
                      <w:highlight w:val="none"/>
                    </w:rPr>
                  </w:pPr>
                  <w:r>
                    <w:rPr>
                      <w:rFonts w:hint="eastAsia"/>
                      <w:b/>
                      <w:color w:val="auto"/>
                      <w:highlight w:val="none"/>
                    </w:rPr>
                    <w:t>（</w:t>
                  </w:r>
                  <w:r>
                    <w:rPr>
                      <w:b/>
                      <w:color w:val="auto"/>
                      <w:highlight w:val="none"/>
                    </w:rPr>
                    <w:t>工作压力MPa）</w:t>
                  </w:r>
                </w:p>
              </w:tc>
              <w:tc>
                <w:tcPr>
                  <w:tcW w:w="779" w:type="dxa"/>
                  <w:shd w:val="clear" w:color="auto" w:fill="auto"/>
                  <w:vAlign w:val="center"/>
                </w:tcPr>
                <w:p w14:paraId="61EEA921">
                  <w:pPr>
                    <w:pStyle w:val="126"/>
                    <w:rPr>
                      <w:b/>
                      <w:color w:val="auto"/>
                      <w:highlight w:val="none"/>
                    </w:rPr>
                  </w:pPr>
                  <w:r>
                    <w:rPr>
                      <w:rFonts w:hint="eastAsia"/>
                      <w:b/>
                      <w:color w:val="auto"/>
                      <w:highlight w:val="none"/>
                    </w:rPr>
                    <w:t>材质</w:t>
                  </w:r>
                </w:p>
              </w:tc>
            </w:tr>
            <w:tr w14:paraId="28BDE8A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 w:hRule="atLeast"/>
                <w:jc w:val="center"/>
              </w:trPr>
              <w:tc>
                <w:tcPr>
                  <w:tcW w:w="724" w:type="dxa"/>
                  <w:shd w:val="clear" w:color="auto" w:fill="auto"/>
                  <w:vAlign w:val="center"/>
                </w:tcPr>
                <w:p w14:paraId="448DD3EF">
                  <w:pPr>
                    <w:pStyle w:val="126"/>
                    <w:rPr>
                      <w:color w:val="auto"/>
                      <w:highlight w:val="none"/>
                    </w:rPr>
                  </w:pPr>
                  <w:r>
                    <w:rPr>
                      <w:color w:val="auto"/>
                      <w:highlight w:val="none"/>
                    </w:rPr>
                    <w:t>1</w:t>
                  </w:r>
                </w:p>
              </w:tc>
              <w:tc>
                <w:tcPr>
                  <w:tcW w:w="753" w:type="dxa"/>
                  <w:shd w:val="clear" w:color="auto" w:fill="auto"/>
                  <w:vAlign w:val="center"/>
                </w:tcPr>
                <w:p w14:paraId="1008617A">
                  <w:pPr>
                    <w:pStyle w:val="126"/>
                    <w:rPr>
                      <w:color w:val="auto"/>
                      <w:highlight w:val="none"/>
                    </w:rPr>
                  </w:pPr>
                  <w:r>
                    <w:rPr>
                      <w:rFonts w:hint="eastAsia"/>
                      <w:color w:val="auto"/>
                      <w:highlight w:val="none"/>
                    </w:rPr>
                    <w:t>压力管道</w:t>
                  </w:r>
                </w:p>
              </w:tc>
              <w:tc>
                <w:tcPr>
                  <w:tcW w:w="1476" w:type="dxa"/>
                  <w:shd w:val="clear" w:color="auto" w:fill="auto"/>
                  <w:vAlign w:val="center"/>
                </w:tcPr>
                <w:p w14:paraId="2C903D25">
                  <w:pPr>
                    <w:pStyle w:val="126"/>
                    <w:rPr>
                      <w:color w:val="auto"/>
                      <w:highlight w:val="none"/>
                    </w:rPr>
                  </w:pPr>
                  <w:r>
                    <w:rPr>
                      <w:color w:val="auto"/>
                      <w:highlight w:val="none"/>
                    </w:rPr>
                    <w:t>DN</w:t>
                  </w:r>
                  <w:r>
                    <w:rPr>
                      <w:rFonts w:hint="eastAsia"/>
                      <w:color w:val="auto"/>
                      <w:highlight w:val="none"/>
                    </w:rPr>
                    <w:t>≥</w:t>
                  </w:r>
                  <w:r>
                    <w:rPr>
                      <w:color w:val="auto"/>
                      <w:highlight w:val="none"/>
                    </w:rPr>
                    <w:t>50</w:t>
                  </w:r>
                  <w:r>
                    <w:rPr>
                      <w:rFonts w:hint="eastAsia"/>
                      <w:color w:val="auto"/>
                      <w:highlight w:val="none"/>
                    </w:rPr>
                    <w:t>的乙醇管道</w:t>
                  </w:r>
                </w:p>
              </w:tc>
              <w:tc>
                <w:tcPr>
                  <w:tcW w:w="914" w:type="dxa"/>
                  <w:shd w:val="clear" w:color="auto" w:fill="auto"/>
                  <w:vAlign w:val="center"/>
                </w:tcPr>
                <w:p w14:paraId="34867448">
                  <w:pPr>
                    <w:pStyle w:val="126"/>
                    <w:rPr>
                      <w:color w:val="auto"/>
                      <w:highlight w:val="none"/>
                    </w:rPr>
                  </w:pPr>
                  <w:r>
                    <w:rPr>
                      <w:color w:val="auto"/>
                      <w:highlight w:val="none"/>
                    </w:rPr>
                    <w:t>GC2</w:t>
                  </w:r>
                </w:p>
              </w:tc>
              <w:tc>
                <w:tcPr>
                  <w:tcW w:w="809" w:type="dxa"/>
                  <w:shd w:val="clear" w:color="auto" w:fill="auto"/>
                  <w:vAlign w:val="center"/>
                </w:tcPr>
                <w:p w14:paraId="2527BEB5">
                  <w:pPr>
                    <w:pStyle w:val="126"/>
                    <w:rPr>
                      <w:color w:val="auto"/>
                      <w:highlight w:val="none"/>
                    </w:rPr>
                  </w:pPr>
                  <w:r>
                    <w:rPr>
                      <w:rFonts w:hint="eastAsia"/>
                      <w:color w:val="auto"/>
                      <w:highlight w:val="none"/>
                    </w:rPr>
                    <w:t>m</w:t>
                  </w:r>
                </w:p>
              </w:tc>
              <w:tc>
                <w:tcPr>
                  <w:tcW w:w="848" w:type="dxa"/>
                  <w:shd w:val="clear" w:color="auto" w:fill="auto"/>
                  <w:vAlign w:val="center"/>
                </w:tcPr>
                <w:p w14:paraId="00CBE359">
                  <w:pPr>
                    <w:pStyle w:val="126"/>
                    <w:rPr>
                      <w:color w:val="auto"/>
                      <w:highlight w:val="none"/>
                    </w:rPr>
                  </w:pPr>
                  <w:r>
                    <w:rPr>
                      <w:rFonts w:hint="eastAsia"/>
                      <w:color w:val="auto"/>
                      <w:highlight w:val="none"/>
                    </w:rPr>
                    <w:t>按实</w:t>
                  </w:r>
                </w:p>
              </w:tc>
              <w:tc>
                <w:tcPr>
                  <w:tcW w:w="2154" w:type="dxa"/>
                  <w:shd w:val="clear" w:color="auto" w:fill="auto"/>
                  <w:vAlign w:val="center"/>
                </w:tcPr>
                <w:p w14:paraId="28DD8CA6">
                  <w:pPr>
                    <w:pStyle w:val="126"/>
                    <w:rPr>
                      <w:color w:val="auto"/>
                      <w:highlight w:val="none"/>
                    </w:rPr>
                  </w:pPr>
                  <w:r>
                    <w:rPr>
                      <w:rFonts w:hint="eastAsia"/>
                      <w:color w:val="auto"/>
                      <w:highlight w:val="none"/>
                    </w:rPr>
                    <w:t>常温、0</w:t>
                  </w:r>
                  <w:r>
                    <w:rPr>
                      <w:color w:val="auto"/>
                      <w:highlight w:val="none"/>
                    </w:rPr>
                    <w:t>.6M</w:t>
                  </w:r>
                  <w:r>
                    <w:rPr>
                      <w:rFonts w:hint="eastAsia"/>
                      <w:color w:val="auto"/>
                      <w:highlight w:val="none"/>
                    </w:rPr>
                    <w:t>pa</w:t>
                  </w:r>
                </w:p>
              </w:tc>
              <w:tc>
                <w:tcPr>
                  <w:tcW w:w="779" w:type="dxa"/>
                  <w:shd w:val="clear" w:color="auto" w:fill="auto"/>
                  <w:vAlign w:val="center"/>
                </w:tcPr>
                <w:p w14:paraId="56698270">
                  <w:pPr>
                    <w:pStyle w:val="126"/>
                    <w:rPr>
                      <w:color w:val="auto"/>
                      <w:highlight w:val="none"/>
                    </w:rPr>
                  </w:pPr>
                  <w:r>
                    <w:rPr>
                      <w:rFonts w:hint="eastAsia"/>
                      <w:color w:val="auto"/>
                      <w:highlight w:val="none"/>
                    </w:rPr>
                    <w:t>碳钢</w:t>
                  </w:r>
                </w:p>
              </w:tc>
            </w:tr>
          </w:tbl>
          <w:p w14:paraId="189233DE">
            <w:pPr>
              <w:pStyle w:val="8"/>
              <w:rPr>
                <w:color w:val="auto"/>
                <w:highlight w:val="none"/>
              </w:rPr>
            </w:pPr>
            <w:r>
              <w:rPr>
                <w:color w:val="auto"/>
                <w:highlight w:val="none"/>
              </w:rPr>
              <w:t>项目公用及辅助工程</w:t>
            </w:r>
          </w:p>
          <w:p w14:paraId="3BDC9B26">
            <w:pPr>
              <w:pStyle w:val="9"/>
              <w:rPr>
                <w:color w:val="auto"/>
                <w:highlight w:val="none"/>
              </w:rPr>
            </w:pPr>
            <w:r>
              <w:rPr>
                <w:color w:val="auto"/>
                <w:highlight w:val="none"/>
              </w:rPr>
              <w:t>供电</w:t>
            </w:r>
          </w:p>
          <w:p w14:paraId="1938CFEF">
            <w:pPr>
              <w:adjustRightInd w:val="0"/>
              <w:snapToGrid w:val="0"/>
              <w:ind w:firstLine="480"/>
              <w:rPr>
                <w:rFonts w:ascii="Times New Roman" w:hAnsi="Times New Roman"/>
                <w:color w:val="auto"/>
                <w:highlight w:val="none"/>
              </w:rPr>
            </w:pPr>
            <w:r>
              <w:rPr>
                <w:rFonts w:hint="eastAsia" w:ascii="Times New Roman" w:hAnsi="Times New Roman"/>
                <w:color w:val="auto"/>
                <w:highlight w:val="none"/>
              </w:rPr>
              <w:t>用电由城镇供电网供电，采取10kv进线进入厂区，</w:t>
            </w:r>
            <w:r>
              <w:rPr>
                <w:rFonts w:ascii="Times New Roman" w:hAnsi="Times New Roman"/>
                <w:color w:val="auto"/>
                <w:highlight w:val="none"/>
              </w:rPr>
              <w:t>可以满足项目用电需求。</w:t>
            </w:r>
          </w:p>
          <w:p w14:paraId="338DB01C">
            <w:pPr>
              <w:pStyle w:val="9"/>
              <w:rPr>
                <w:color w:val="auto"/>
                <w:highlight w:val="none"/>
              </w:rPr>
            </w:pPr>
            <w:r>
              <w:rPr>
                <w:color w:val="auto"/>
                <w:highlight w:val="none"/>
              </w:rPr>
              <w:t>给水</w:t>
            </w:r>
          </w:p>
          <w:p w14:paraId="5DA9E30F">
            <w:pPr>
              <w:ind w:firstLine="480"/>
              <w:rPr>
                <w:rFonts w:ascii="Times New Roman" w:hAnsi="Times New Roman"/>
                <w:color w:val="auto"/>
                <w:highlight w:val="none"/>
              </w:rPr>
            </w:pPr>
            <w:r>
              <w:rPr>
                <w:rFonts w:hint="eastAsia" w:ascii="Times New Roman" w:hAnsi="Times New Roman"/>
                <w:color w:val="auto"/>
                <w:highlight w:val="none"/>
              </w:rPr>
              <w:t>本项目生产无需用水，用水主要为员工生活用水、消防用水。项目近期采取自打水井取水，远期给水依托湖南省醴陵市左权镇中小企业产业园的供水管网，可以满足本项目用水需求。</w:t>
            </w:r>
          </w:p>
          <w:p w14:paraId="59789BD3">
            <w:pPr>
              <w:ind w:firstLine="480"/>
              <w:rPr>
                <w:rFonts w:ascii="Times New Roman" w:hAnsi="Times New Roman"/>
                <w:color w:val="auto"/>
                <w:highlight w:val="none"/>
              </w:rPr>
            </w:pPr>
            <w:r>
              <w:rPr>
                <w:rFonts w:hint="eastAsia" w:ascii="Times New Roman" w:hAnsi="Times New Roman"/>
                <w:color w:val="auto"/>
                <w:highlight w:val="none"/>
              </w:rPr>
              <w:t>（1）消防用水</w:t>
            </w:r>
          </w:p>
          <w:p w14:paraId="02FEE4A4">
            <w:pPr>
              <w:ind w:firstLine="480"/>
              <w:rPr>
                <w:rFonts w:ascii="Times New Roman" w:hAnsi="Times New Roman"/>
                <w:color w:val="auto"/>
                <w:highlight w:val="none"/>
              </w:rPr>
            </w:pPr>
            <w:r>
              <w:rPr>
                <w:rFonts w:hint="eastAsia" w:ascii="Times New Roman" w:hAnsi="Times New Roman"/>
                <w:color w:val="auto"/>
                <w:highlight w:val="none"/>
              </w:rPr>
              <w:t>项目区内消防水管网拟成环状布置，拟设置消防水池储水560m</w:t>
            </w:r>
            <w:r>
              <w:rPr>
                <w:rFonts w:hint="eastAsia" w:ascii="Times New Roman" w:hAnsi="Times New Roman"/>
                <w:color w:val="auto"/>
                <w:highlight w:val="none"/>
                <w:vertAlign w:val="superscript"/>
              </w:rPr>
              <w:t>3</w:t>
            </w:r>
            <w:r>
              <w:rPr>
                <w:rFonts w:hint="eastAsia" w:ascii="Times New Roman" w:hAnsi="Times New Roman"/>
                <w:color w:val="auto"/>
                <w:highlight w:val="none"/>
              </w:rPr>
              <w:t>，并配备2台立式消防水泵，其型号为XBD5/40-125L-200、Q=40L/S、 P=0.5Mpa、 N=37kW。</w:t>
            </w:r>
          </w:p>
          <w:p w14:paraId="07962C24">
            <w:pPr>
              <w:ind w:firstLine="480"/>
              <w:rPr>
                <w:rFonts w:ascii="Times New Roman" w:hAnsi="Times New Roman"/>
                <w:color w:val="auto"/>
                <w:highlight w:val="none"/>
              </w:rPr>
            </w:pPr>
            <w:r>
              <w:rPr>
                <w:rFonts w:hint="eastAsia" w:ascii="Times New Roman" w:hAnsi="Times New Roman"/>
                <w:color w:val="auto"/>
                <w:highlight w:val="none"/>
              </w:rPr>
              <w:t>（2）生活用水</w:t>
            </w:r>
          </w:p>
          <w:p w14:paraId="27281C47">
            <w:pPr>
              <w:ind w:firstLine="480"/>
              <w:rPr>
                <w:rFonts w:ascii="Times New Roman" w:hAnsi="Times New Roman"/>
                <w:color w:val="auto"/>
                <w:highlight w:val="none"/>
              </w:rPr>
            </w:pPr>
            <w:r>
              <w:rPr>
                <w:rFonts w:hint="eastAsia" w:ascii="Times New Roman" w:hAnsi="Times New Roman"/>
                <w:color w:val="auto"/>
                <w:highlight w:val="none"/>
              </w:rPr>
              <w:t>项目劳动定员</w:t>
            </w:r>
            <w:r>
              <w:rPr>
                <w:rFonts w:ascii="Times New Roman" w:hAnsi="Times New Roman"/>
                <w:color w:val="auto"/>
                <w:highlight w:val="none"/>
              </w:rPr>
              <w:t>15</w:t>
            </w:r>
            <w:r>
              <w:rPr>
                <w:rFonts w:hint="eastAsia" w:ascii="Times New Roman" w:hAnsi="Times New Roman"/>
                <w:color w:val="auto"/>
                <w:highlight w:val="none"/>
              </w:rPr>
              <w:t>人，均在厂区就餐（中餐）。根据《湖南省用水定额》（DB43/T388-2020）中的小城镇居民用水定额，生活用水量按50L/人•d计，则厂区生活用水总量为</w:t>
            </w:r>
            <w:r>
              <w:rPr>
                <w:rFonts w:ascii="Times New Roman" w:hAnsi="Times New Roman"/>
                <w:color w:val="auto"/>
                <w:highlight w:val="none"/>
              </w:rPr>
              <w:t>0.75</w:t>
            </w:r>
            <w:r>
              <w:rPr>
                <w:rFonts w:hint="eastAsia" w:ascii="Times New Roman" w:hAnsi="Times New Roman"/>
                <w:color w:val="auto"/>
                <w:highlight w:val="none"/>
              </w:rPr>
              <w:t>m</w:t>
            </w:r>
            <w:r>
              <w:rPr>
                <w:rFonts w:hint="eastAsia" w:ascii="Times New Roman" w:hAnsi="Times New Roman"/>
                <w:color w:val="auto"/>
                <w:highlight w:val="none"/>
                <w:vertAlign w:val="superscript"/>
              </w:rPr>
              <w:t>3</w:t>
            </w:r>
            <w:r>
              <w:rPr>
                <w:rFonts w:hint="eastAsia" w:ascii="Times New Roman" w:hAnsi="Times New Roman"/>
                <w:color w:val="auto"/>
                <w:highlight w:val="none"/>
              </w:rPr>
              <w:t>/d（</w:t>
            </w:r>
            <w:r>
              <w:rPr>
                <w:rFonts w:ascii="Times New Roman" w:hAnsi="Times New Roman"/>
                <w:color w:val="auto"/>
                <w:highlight w:val="none"/>
              </w:rPr>
              <w:t>225</w:t>
            </w:r>
            <w:r>
              <w:rPr>
                <w:rFonts w:hint="eastAsia" w:ascii="Times New Roman" w:hAnsi="Times New Roman"/>
                <w:color w:val="auto"/>
                <w:highlight w:val="none"/>
              </w:rPr>
              <w:t>m</w:t>
            </w:r>
            <w:r>
              <w:rPr>
                <w:rFonts w:hint="eastAsia" w:ascii="Times New Roman" w:hAnsi="Times New Roman"/>
                <w:color w:val="auto"/>
                <w:highlight w:val="none"/>
                <w:vertAlign w:val="superscript"/>
              </w:rPr>
              <w:t>3</w:t>
            </w:r>
            <w:r>
              <w:rPr>
                <w:rFonts w:hint="eastAsia" w:ascii="Times New Roman" w:hAnsi="Times New Roman"/>
                <w:color w:val="auto"/>
                <w:highlight w:val="none"/>
              </w:rPr>
              <w:t>/a）。</w:t>
            </w:r>
          </w:p>
          <w:p w14:paraId="48D186EE">
            <w:pPr>
              <w:pStyle w:val="9"/>
              <w:rPr>
                <w:color w:val="auto"/>
                <w:highlight w:val="none"/>
              </w:rPr>
            </w:pPr>
            <w:r>
              <w:rPr>
                <w:color w:val="auto"/>
                <w:highlight w:val="none"/>
              </w:rPr>
              <w:t>排水</w:t>
            </w:r>
          </w:p>
          <w:p w14:paraId="29323D6E">
            <w:pPr>
              <w:ind w:firstLine="480"/>
              <w:rPr>
                <w:rFonts w:ascii="Times New Roman" w:hAnsi="Times New Roman"/>
                <w:color w:val="auto"/>
                <w:highlight w:val="none"/>
              </w:rPr>
            </w:pPr>
            <w:r>
              <w:rPr>
                <w:rFonts w:ascii="Times New Roman" w:hAnsi="Times New Roman"/>
                <w:color w:val="auto"/>
                <w:highlight w:val="none"/>
              </w:rPr>
              <w:t>项目采用雨、污分流排水系统。</w:t>
            </w:r>
          </w:p>
          <w:p w14:paraId="076B6268">
            <w:pPr>
              <w:pStyle w:val="171"/>
              <w:rPr>
                <w:color w:val="auto"/>
                <w:highlight w:val="none"/>
              </w:rPr>
            </w:pPr>
            <w:r>
              <w:rPr>
                <w:rFonts w:hint="eastAsia"/>
                <w:color w:val="auto"/>
                <w:highlight w:val="none"/>
              </w:rPr>
              <w:t>（1）雨水</w:t>
            </w:r>
          </w:p>
          <w:p w14:paraId="3DAAE129">
            <w:pPr>
              <w:pStyle w:val="171"/>
              <w:rPr>
                <w:color w:val="auto"/>
                <w:highlight w:val="none"/>
              </w:rPr>
            </w:pPr>
            <w:r>
              <w:rPr>
                <w:color w:val="auto"/>
                <w:highlight w:val="none"/>
              </w:rPr>
              <w:t>厂区设置雨水沟渠，雨水通过雨水</w:t>
            </w:r>
            <w:r>
              <w:rPr>
                <w:rFonts w:hint="eastAsia"/>
                <w:color w:val="auto"/>
                <w:highlight w:val="none"/>
              </w:rPr>
              <w:t>沟</w:t>
            </w:r>
            <w:r>
              <w:rPr>
                <w:color w:val="auto"/>
                <w:highlight w:val="none"/>
              </w:rPr>
              <w:t>排入附近沟渠</w:t>
            </w:r>
            <w:r>
              <w:rPr>
                <w:rFonts w:hint="eastAsia"/>
                <w:color w:val="auto"/>
                <w:highlight w:val="none"/>
              </w:rPr>
              <w:t>，最终汇入丰收水库。</w:t>
            </w:r>
          </w:p>
          <w:p w14:paraId="5F8CB045">
            <w:pPr>
              <w:pStyle w:val="171"/>
              <w:rPr>
                <w:color w:val="auto"/>
                <w:highlight w:val="none"/>
              </w:rPr>
            </w:pPr>
            <w:r>
              <w:rPr>
                <w:rFonts w:hint="eastAsia"/>
                <w:color w:val="auto"/>
                <w:highlight w:val="none"/>
              </w:rPr>
              <w:t>（</w:t>
            </w:r>
            <w:r>
              <w:rPr>
                <w:color w:val="auto"/>
                <w:highlight w:val="none"/>
              </w:rPr>
              <w:t>2</w:t>
            </w:r>
            <w:r>
              <w:rPr>
                <w:rFonts w:hint="eastAsia"/>
                <w:color w:val="auto"/>
                <w:highlight w:val="none"/>
              </w:rPr>
              <w:t>）生活污水</w:t>
            </w:r>
          </w:p>
          <w:p w14:paraId="335320C2">
            <w:pPr>
              <w:pStyle w:val="171"/>
              <w:rPr>
                <w:color w:val="auto"/>
                <w:highlight w:val="none"/>
              </w:rPr>
            </w:pPr>
            <w:r>
              <w:rPr>
                <w:rFonts w:hint="eastAsia"/>
                <w:color w:val="auto"/>
                <w:highlight w:val="none"/>
              </w:rPr>
              <w:t>根据《排放源统计调查产排污核算方法和系数手册》（公告2021年第24号）中“生活污染源产排污系数手册”，生活污水产污系数为0.89，则项目生活污水产生量为</w:t>
            </w:r>
            <w:r>
              <w:rPr>
                <w:color w:val="auto"/>
                <w:highlight w:val="none"/>
              </w:rPr>
              <w:t>0.67</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color w:val="auto"/>
                <w:highlight w:val="none"/>
              </w:rPr>
              <w:t>200.3</w:t>
            </w:r>
            <w:r>
              <w:rPr>
                <w:rFonts w:hint="eastAsia"/>
                <w:color w:val="auto"/>
                <w:highlight w:val="none"/>
              </w:rPr>
              <w:t>m</w:t>
            </w:r>
            <w:r>
              <w:rPr>
                <w:rFonts w:hint="eastAsia"/>
                <w:color w:val="auto"/>
                <w:highlight w:val="none"/>
                <w:vertAlign w:val="superscript"/>
              </w:rPr>
              <w:t>3</w:t>
            </w:r>
            <w:r>
              <w:rPr>
                <w:rFonts w:hint="eastAsia"/>
                <w:color w:val="auto"/>
                <w:highlight w:val="none"/>
              </w:rPr>
              <w:t>/a），生活污水经隔油池、化粪池处理后用于厂区绿化或周边林地浇灌，生活污水不外排。</w:t>
            </w:r>
          </w:p>
          <w:p w14:paraId="171C7637">
            <w:pPr>
              <w:pStyle w:val="171"/>
              <w:ind w:firstLine="0" w:firstLineChars="0"/>
              <w:jc w:val="center"/>
              <w:rPr>
                <w:color w:val="auto"/>
                <w:highlight w:val="none"/>
              </w:rPr>
            </w:pPr>
            <w:r>
              <w:rPr>
                <w:color w:val="auto"/>
                <w:highlight w:val="none"/>
              </w:rPr>
              <w:object>
                <v:shape id="_x0000_i1025" o:spt="75" type="#_x0000_t75" style="height:71.15pt;width:416.1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p w14:paraId="3C131BED">
            <w:pPr>
              <w:pStyle w:val="11"/>
              <w:spacing w:before="0" w:after="0"/>
              <w:rPr>
                <w:color w:val="auto"/>
                <w:highlight w:val="none"/>
              </w:rPr>
            </w:pPr>
            <w:r>
              <w:rPr>
                <w:rFonts w:hint="eastAsia"/>
                <w:color w:val="auto"/>
                <w:highlight w:val="none"/>
              </w:rPr>
              <w:t>项目水平衡图</w:t>
            </w:r>
          </w:p>
          <w:p w14:paraId="41217FBA">
            <w:pPr>
              <w:pStyle w:val="8"/>
              <w:rPr>
                <w:color w:val="auto"/>
                <w:highlight w:val="none"/>
              </w:rPr>
            </w:pPr>
            <w:r>
              <w:rPr>
                <w:color w:val="auto"/>
                <w:highlight w:val="none"/>
              </w:rPr>
              <w:t>工作制度及劳动定员</w:t>
            </w:r>
          </w:p>
          <w:p w14:paraId="3D2DD55E">
            <w:pPr>
              <w:ind w:firstLine="480"/>
              <w:rPr>
                <w:rFonts w:ascii="Times New Roman" w:hAnsi="Times New Roman"/>
                <w:color w:val="auto"/>
                <w:highlight w:val="none"/>
              </w:rPr>
            </w:pPr>
            <w:r>
              <w:rPr>
                <w:rFonts w:ascii="Times New Roman" w:hAnsi="Times New Roman"/>
                <w:color w:val="auto"/>
                <w:highlight w:val="none"/>
              </w:rPr>
              <w:t>工作制度：全年工作300天，</w:t>
            </w:r>
            <w:r>
              <w:rPr>
                <w:rFonts w:hint="eastAsia" w:ascii="Times New Roman" w:hAnsi="Times New Roman"/>
                <w:color w:val="auto"/>
                <w:highlight w:val="none"/>
              </w:rPr>
              <w:t>两班倒，日</w:t>
            </w:r>
            <w:r>
              <w:rPr>
                <w:rFonts w:ascii="Times New Roman" w:hAnsi="Times New Roman"/>
                <w:color w:val="auto"/>
                <w:highlight w:val="none"/>
              </w:rPr>
              <w:t>工作8小时。</w:t>
            </w:r>
          </w:p>
          <w:p w14:paraId="225F45FA">
            <w:pPr>
              <w:ind w:firstLine="480"/>
              <w:rPr>
                <w:rFonts w:ascii="Times New Roman" w:hAnsi="Times New Roman"/>
                <w:color w:val="auto"/>
                <w:highlight w:val="none"/>
              </w:rPr>
            </w:pPr>
            <w:r>
              <w:rPr>
                <w:rFonts w:ascii="Times New Roman" w:hAnsi="Times New Roman"/>
                <w:color w:val="auto"/>
                <w:highlight w:val="none"/>
              </w:rPr>
              <w:t>劳动定员：</w:t>
            </w:r>
            <w:r>
              <w:rPr>
                <w:rFonts w:hint="eastAsia" w:ascii="Times New Roman" w:hAnsi="Times New Roman"/>
                <w:color w:val="auto"/>
                <w:highlight w:val="none"/>
              </w:rPr>
              <w:t>项目需劳动定员</w:t>
            </w:r>
            <w:r>
              <w:rPr>
                <w:rFonts w:ascii="Times New Roman" w:hAnsi="Times New Roman"/>
                <w:color w:val="auto"/>
                <w:highlight w:val="none"/>
              </w:rPr>
              <w:t>15</w:t>
            </w:r>
            <w:r>
              <w:rPr>
                <w:rFonts w:hint="eastAsia" w:ascii="Times New Roman" w:hAnsi="Times New Roman"/>
                <w:color w:val="auto"/>
                <w:highlight w:val="none"/>
              </w:rPr>
              <w:t>人</w:t>
            </w:r>
            <w:r>
              <w:rPr>
                <w:rFonts w:ascii="Times New Roman" w:hAnsi="Times New Roman"/>
                <w:color w:val="auto"/>
                <w:highlight w:val="none"/>
              </w:rPr>
              <w:t>。</w:t>
            </w:r>
          </w:p>
          <w:p w14:paraId="3C0C3E98">
            <w:pPr>
              <w:ind w:firstLine="480"/>
              <w:rPr>
                <w:rFonts w:ascii="Times New Roman" w:hAnsi="Times New Roman"/>
                <w:color w:val="auto"/>
                <w:highlight w:val="none"/>
              </w:rPr>
            </w:pPr>
            <w:r>
              <w:rPr>
                <w:rFonts w:ascii="Times New Roman" w:hAnsi="Times New Roman"/>
                <w:color w:val="auto"/>
                <w:highlight w:val="none"/>
              </w:rPr>
              <w:t>食宿情况：</w:t>
            </w:r>
            <w:r>
              <w:rPr>
                <w:rFonts w:hint="eastAsia" w:ascii="Times New Roman" w:hAnsi="Times New Roman"/>
                <w:color w:val="auto"/>
                <w:highlight w:val="none"/>
              </w:rPr>
              <w:t>均在厂区就餐（中餐），不在厂区住宿</w:t>
            </w:r>
            <w:r>
              <w:rPr>
                <w:rFonts w:ascii="Times New Roman" w:hAnsi="Times New Roman"/>
                <w:color w:val="auto"/>
                <w:highlight w:val="none"/>
              </w:rPr>
              <w:t>。</w:t>
            </w:r>
          </w:p>
        </w:tc>
      </w:tr>
      <w:tr w14:paraId="30E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1046ABC">
            <w:pPr>
              <w:ind w:firstLine="0" w:firstLineChars="0"/>
              <w:jc w:val="center"/>
              <w:rPr>
                <w:b/>
                <w:bCs/>
                <w:color w:val="auto"/>
                <w:highlight w:val="none"/>
              </w:rPr>
            </w:pPr>
            <w:r>
              <w:rPr>
                <w:rFonts w:hint="eastAsia"/>
                <w:b/>
                <w:bCs/>
                <w:color w:val="auto"/>
                <w:highlight w:val="none"/>
              </w:rPr>
              <w:t>工艺流程和产排污环节</w:t>
            </w:r>
          </w:p>
        </w:tc>
        <w:tc>
          <w:tcPr>
            <w:tcW w:w="8566" w:type="dxa"/>
            <w:vAlign w:val="center"/>
          </w:tcPr>
          <w:p w14:paraId="117F8D02">
            <w:pPr>
              <w:pStyle w:val="8"/>
              <w:rPr>
                <w:rFonts w:ascii="Calibri" w:hAnsi="Calibri"/>
                <w:color w:val="auto"/>
                <w:highlight w:val="none"/>
              </w:rPr>
            </w:pPr>
            <w:r>
              <w:rPr>
                <w:rFonts w:hint="eastAsia" w:ascii="Calibri" w:hAnsi="Calibri"/>
                <w:color w:val="auto"/>
                <w:highlight w:val="none"/>
              </w:rPr>
              <w:t>工艺流程及产污环节</w:t>
            </w:r>
          </w:p>
          <w:p w14:paraId="174298FF">
            <w:pPr>
              <w:ind w:firstLine="480"/>
              <w:rPr>
                <w:rFonts w:hint="default" w:eastAsia="宋体"/>
                <w:color w:val="auto"/>
                <w:highlight w:val="none"/>
                <w:lang w:val="en-US" w:eastAsia="zh-CN"/>
              </w:rPr>
            </w:pPr>
            <w:r>
              <w:rPr>
                <w:rFonts w:hint="eastAsia"/>
                <w:color w:val="auto"/>
                <w:highlight w:val="none"/>
                <w:lang w:val="en-US" w:eastAsia="zh-CN"/>
              </w:rPr>
              <w:t>项目已建设完成，无遗留的施工期环境问题。</w:t>
            </w:r>
          </w:p>
          <w:p w14:paraId="4CA0D777">
            <w:pPr>
              <w:ind w:firstLine="480"/>
              <w:rPr>
                <w:color w:val="auto"/>
                <w:highlight w:val="none"/>
              </w:rPr>
            </w:pPr>
            <w:r>
              <w:rPr>
                <w:rFonts w:hint="eastAsia"/>
                <w:color w:val="auto"/>
                <w:highlight w:val="none"/>
              </w:rPr>
              <w:t>本项目为仓储项目，不涉及生产、加工以及分装工序。</w:t>
            </w:r>
          </w:p>
          <w:p w14:paraId="5176C75F">
            <w:pPr>
              <w:pStyle w:val="171"/>
              <w:ind w:firstLine="482"/>
              <w:rPr>
                <w:b/>
                <w:bCs/>
                <w:color w:val="auto"/>
                <w:highlight w:val="none"/>
              </w:rPr>
            </w:pPr>
            <w:r>
              <w:rPr>
                <w:rFonts w:hint="eastAsia"/>
                <w:b/>
                <w:bCs/>
                <w:color w:val="auto"/>
                <w:highlight w:val="none"/>
              </w:rPr>
              <w:t xml:space="preserve">（1）工艺流程图 </w:t>
            </w:r>
            <w:r>
              <w:rPr>
                <w:b/>
                <w:bCs/>
                <w:color w:val="auto"/>
                <w:highlight w:val="none"/>
              </w:rPr>
              <w:t xml:space="preserve">  </w:t>
            </w:r>
          </w:p>
          <w:p w14:paraId="54CB6ADE">
            <w:pPr>
              <w:ind w:firstLine="480"/>
              <w:rPr>
                <w:rFonts w:hint="eastAsia"/>
                <w:color w:val="auto"/>
                <w:highlight w:val="none"/>
              </w:rPr>
            </w:pPr>
            <w:r>
              <w:rPr>
                <w:rFonts w:hint="eastAsia"/>
                <w:color w:val="auto"/>
                <w:highlight w:val="none"/>
              </w:rPr>
              <w:t>项目运营期工艺流程及产污环节图如下。</w:t>
            </w:r>
          </w:p>
          <w:p w14:paraId="72BED6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highlight w:val="none"/>
              </w:rPr>
            </w:pPr>
            <w:r>
              <w:rPr>
                <w:color w:val="auto"/>
                <w:highlight w:val="none"/>
              </w:rPr>
              <w:object>
                <v:shape id="_x0000_i1026" o:spt="75" type="#_x0000_t75" style="height:249.65pt;width:423.85pt;" o:ole="t" filled="f" o:preferrelative="t" stroked="f" coordsize="21600,21600">
                  <v:path/>
                  <v:fill on="f" focussize="0,0"/>
                  <v:stroke on="f"/>
                  <v:imagedata r:id="rId22" cropleft="3438f" croptop="5947f" cropright="11105f" cropbottom="40047f" o:title=""/>
                  <o:lock v:ext="edit" aspectratio="f"/>
                  <w10:wrap type="none"/>
                  <w10:anchorlock/>
                </v:shape>
                <o:OLEObject Type="Embed" ProgID="Visio.Drawing.11" ShapeID="_x0000_i1026" DrawAspect="Content" ObjectID="_1468075726" r:id="rId21">
                  <o:LockedField>false</o:LockedField>
                </o:OLEObject>
              </w:object>
            </w:r>
          </w:p>
          <w:p w14:paraId="2977F6A7">
            <w:pPr>
              <w:pStyle w:val="11"/>
              <w:spacing w:before="240"/>
              <w:rPr>
                <w:color w:val="auto"/>
                <w:highlight w:val="none"/>
              </w:rPr>
            </w:pPr>
            <w:r>
              <w:rPr>
                <w:rFonts w:hint="eastAsia"/>
                <w:color w:val="auto"/>
                <w:highlight w:val="none"/>
              </w:rPr>
              <w:t>工艺流程及产污环节图（G为废气，N为噪声）</w:t>
            </w:r>
          </w:p>
          <w:p w14:paraId="7A3E3C1B">
            <w:pPr>
              <w:pStyle w:val="171"/>
              <w:rPr>
                <w:color w:val="auto"/>
                <w:highlight w:val="none"/>
              </w:rPr>
            </w:pPr>
            <w:r>
              <w:rPr>
                <w:rFonts w:hint="eastAsia"/>
                <w:color w:val="auto"/>
                <w:highlight w:val="none"/>
              </w:rPr>
              <w:t>（2）生产工艺说明</w:t>
            </w:r>
          </w:p>
          <w:p w14:paraId="4094D70A">
            <w:pPr>
              <w:pStyle w:val="171"/>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1 \* GB3</w:instrText>
            </w:r>
            <w:r>
              <w:rPr>
                <w:color w:val="auto"/>
                <w:highlight w:val="none"/>
              </w:rPr>
              <w:instrText xml:space="preserve">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进货</w:t>
            </w:r>
          </w:p>
          <w:p w14:paraId="290A5E98">
            <w:pPr>
              <w:pStyle w:val="171"/>
              <w:rPr>
                <w:color w:val="auto"/>
                <w:highlight w:val="none"/>
              </w:rPr>
            </w:pPr>
            <w:r>
              <w:rPr>
                <w:rFonts w:hint="eastAsia"/>
                <w:color w:val="auto"/>
                <w:highlight w:val="none"/>
              </w:rPr>
              <w:t>项目进货由有危险品运输资质的社会机构协作单位</w:t>
            </w:r>
            <w:r>
              <w:rPr>
                <w:rFonts w:hint="eastAsia"/>
                <w:color w:val="auto"/>
                <w:highlight w:val="none"/>
                <w:lang w:val="en-US" w:eastAsia="zh-CN"/>
              </w:rPr>
              <w:t>进行运输；</w:t>
            </w:r>
            <w:r>
              <w:rPr>
                <w:rFonts w:hint="eastAsia"/>
                <w:color w:val="auto"/>
                <w:highlight w:val="none"/>
              </w:rPr>
              <w:t>使用槽车与货车将乙醇（酒精）</w:t>
            </w:r>
            <w:r>
              <w:rPr>
                <w:rFonts w:hint="eastAsia"/>
                <w:color w:val="auto"/>
                <w:highlight w:val="none"/>
                <w:lang w:eastAsia="zh-CN"/>
              </w:rPr>
              <w:t>，</w:t>
            </w:r>
            <w:r>
              <w:rPr>
                <w:rFonts w:hint="eastAsia"/>
                <w:color w:val="auto"/>
                <w:highlight w:val="none"/>
                <w:lang w:val="en-US" w:eastAsia="zh-CN"/>
              </w:rPr>
              <w:t>使用货车将甲醇、磷酸</w:t>
            </w:r>
            <w:r>
              <w:rPr>
                <w:rFonts w:hint="eastAsia"/>
                <w:color w:val="auto"/>
                <w:highlight w:val="none"/>
              </w:rPr>
              <w:t>运送至厂区内。</w:t>
            </w:r>
          </w:p>
          <w:p w14:paraId="0DDBBD65">
            <w:pPr>
              <w:pStyle w:val="171"/>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2 \* GB3</w:instrText>
            </w:r>
            <w:r>
              <w:rPr>
                <w:color w:val="auto"/>
                <w:highlight w:val="none"/>
              </w:rPr>
              <w:instrText xml:space="preserve"> </w:instrText>
            </w:r>
            <w:r>
              <w:rPr>
                <w:color w:val="auto"/>
                <w:highlight w:val="none"/>
              </w:rPr>
              <w:fldChar w:fldCharType="separate"/>
            </w:r>
            <w:r>
              <w:rPr>
                <w:rFonts w:hint="eastAsia"/>
                <w:color w:val="auto"/>
                <w:highlight w:val="none"/>
              </w:rPr>
              <w:t>②</w:t>
            </w:r>
            <w:r>
              <w:rPr>
                <w:color w:val="auto"/>
                <w:highlight w:val="none"/>
              </w:rPr>
              <w:fldChar w:fldCharType="end"/>
            </w:r>
            <w:r>
              <w:rPr>
                <w:rFonts w:hint="eastAsia"/>
                <w:color w:val="auto"/>
                <w:highlight w:val="none"/>
              </w:rPr>
              <w:t>卸料</w:t>
            </w:r>
          </w:p>
          <w:p w14:paraId="41FD8CCE">
            <w:pPr>
              <w:pStyle w:val="171"/>
              <w:rPr>
                <w:rFonts w:hint="eastAsia"/>
                <w:color w:val="auto"/>
                <w:highlight w:val="none"/>
              </w:rPr>
            </w:pPr>
            <w:r>
              <w:rPr>
                <w:rFonts w:hint="eastAsia"/>
                <w:color w:val="auto"/>
                <w:highlight w:val="none"/>
              </w:rPr>
              <w:t>项目卸料采用密闭卸料方式，乙醇（酒精）运送至厂区后，先稳定15分钟消除静电，用能检测接地状态的静电接地仪接地夹接地后，通过泵CRJ型插入式软管快速接头连接，开启槽车放料阀门和物料输送泵入口阀，打开物料输送泵出口阀和储罐的入口阀，启动物料输送泵电机，物料经化工泵加压后卸入对应的储罐以及原料桶（吨桶）内。</w:t>
            </w:r>
          </w:p>
          <w:p w14:paraId="67AFA6CF">
            <w:pPr>
              <w:pStyle w:val="171"/>
              <w:rPr>
                <w:rFonts w:hint="default" w:eastAsia="宋体"/>
                <w:color w:val="auto"/>
                <w:highlight w:val="none"/>
                <w:lang w:val="en-US" w:eastAsia="zh-CN"/>
              </w:rPr>
            </w:pPr>
            <w:r>
              <w:rPr>
                <w:rFonts w:hint="eastAsia"/>
                <w:color w:val="auto"/>
                <w:highlight w:val="none"/>
                <w:lang w:val="en-US" w:eastAsia="zh-CN"/>
              </w:rPr>
              <w:t>甲醇、磷酸利用货车进行运输，包装方式为桶装，甲醇、磷酸</w:t>
            </w:r>
            <w:r>
              <w:rPr>
                <w:rFonts w:hint="eastAsia"/>
                <w:color w:val="auto"/>
                <w:highlight w:val="none"/>
              </w:rPr>
              <w:t>运送至厂区后，先稳定15分钟消除静电，</w:t>
            </w:r>
            <w:r>
              <w:rPr>
                <w:rFonts w:hint="eastAsia"/>
                <w:color w:val="auto"/>
                <w:highlight w:val="none"/>
                <w:lang w:val="en-US" w:eastAsia="zh-CN"/>
              </w:rPr>
              <w:t>再直接搬运至成品仓库内分区储存。</w:t>
            </w:r>
          </w:p>
          <w:p w14:paraId="370F8EC2">
            <w:pPr>
              <w:pStyle w:val="171"/>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3 \* GB3</w:instrText>
            </w:r>
            <w:r>
              <w:rPr>
                <w:color w:val="auto"/>
                <w:highlight w:val="none"/>
              </w:rPr>
              <w:instrText xml:space="preserve"> </w:instrText>
            </w:r>
            <w:r>
              <w:rPr>
                <w:color w:val="auto"/>
                <w:highlight w:val="none"/>
              </w:rPr>
              <w:fldChar w:fldCharType="separate"/>
            </w:r>
            <w:r>
              <w:rPr>
                <w:rFonts w:hint="eastAsia"/>
                <w:color w:val="auto"/>
                <w:highlight w:val="none"/>
              </w:rPr>
              <w:t>③</w:t>
            </w:r>
            <w:r>
              <w:rPr>
                <w:color w:val="auto"/>
                <w:highlight w:val="none"/>
              </w:rPr>
              <w:fldChar w:fldCharType="end"/>
            </w:r>
            <w:r>
              <w:rPr>
                <w:rFonts w:hint="eastAsia"/>
                <w:color w:val="auto"/>
                <w:highlight w:val="none"/>
              </w:rPr>
              <w:t>存储</w:t>
            </w:r>
          </w:p>
          <w:p w14:paraId="6AE46CBC">
            <w:pPr>
              <w:pStyle w:val="171"/>
              <w:rPr>
                <w:color w:val="auto"/>
                <w:highlight w:val="none"/>
              </w:rPr>
            </w:pPr>
            <w:r>
              <w:rPr>
                <w:rFonts w:hint="eastAsia"/>
                <w:color w:val="auto"/>
                <w:highlight w:val="none"/>
              </w:rPr>
              <w:t>储罐区靠北侧设置地上卧式储罐6个，单个容积均为80m³，南侧设置双排地上卧罐4个，单个容积均为20m³。成品仓库</w:t>
            </w:r>
            <w:r>
              <w:rPr>
                <w:rFonts w:hint="eastAsia" w:ascii="Times New Roman" w:hAnsi="Times New Roman" w:eastAsia="宋体" w:cs="Times New Roman"/>
                <w:color w:val="auto"/>
                <w:highlight w:val="none"/>
                <w:lang w:val="en-US" w:eastAsia="zh-CN"/>
              </w:rPr>
              <w:t>北侧分区储存正磷酸，南侧分区储存甲醇和乙醇</w:t>
            </w:r>
            <w:r>
              <w:rPr>
                <w:rFonts w:hint="eastAsia" w:eastAsia="宋体"/>
                <w:color w:val="auto"/>
                <w:highlight w:val="none"/>
                <w:lang w:eastAsia="zh-CN"/>
              </w:rPr>
              <w:t>，</w:t>
            </w:r>
            <w:r>
              <w:rPr>
                <w:rFonts w:hint="eastAsia"/>
                <w:color w:val="auto"/>
                <w:highlight w:val="none"/>
              </w:rPr>
              <w:t>采用</w:t>
            </w:r>
            <w:r>
              <w:rPr>
                <w:rFonts w:hint="eastAsia"/>
                <w:color w:val="auto"/>
                <w:highlight w:val="none"/>
                <w:lang w:val="en-US" w:eastAsia="zh-CN"/>
              </w:rPr>
              <w:t>桶装</w:t>
            </w:r>
            <w:r>
              <w:rPr>
                <w:rFonts w:hint="eastAsia"/>
                <w:color w:val="auto"/>
                <w:highlight w:val="none"/>
              </w:rPr>
              <w:t>储存。乙醇密度按0.79计算，充装系数按0</w:t>
            </w:r>
            <w:r>
              <w:rPr>
                <w:color w:val="auto"/>
                <w:highlight w:val="none"/>
              </w:rPr>
              <w:t>.9</w:t>
            </w:r>
            <w:r>
              <w:rPr>
                <w:rFonts w:hint="eastAsia"/>
                <w:color w:val="auto"/>
                <w:highlight w:val="none"/>
              </w:rPr>
              <w:t>计，储罐区乙醇的最大储量为</w:t>
            </w:r>
            <w:r>
              <w:rPr>
                <w:color w:val="auto"/>
                <w:highlight w:val="none"/>
              </w:rPr>
              <w:t>398.16</w:t>
            </w:r>
            <w:r>
              <w:rPr>
                <w:rFonts w:hint="eastAsia"/>
                <w:color w:val="auto"/>
                <w:highlight w:val="none"/>
              </w:rPr>
              <w:t>t，成品仓库最大储存量为2</w:t>
            </w:r>
            <w:r>
              <w:rPr>
                <w:color w:val="auto"/>
                <w:highlight w:val="none"/>
              </w:rPr>
              <w:t>00</w:t>
            </w:r>
            <w:r>
              <w:rPr>
                <w:rFonts w:hint="eastAsia"/>
                <w:color w:val="auto"/>
                <w:highlight w:val="none"/>
              </w:rPr>
              <w:t>t</w:t>
            </w:r>
            <w:r>
              <w:rPr>
                <w:rFonts w:hint="eastAsia"/>
                <w:color w:val="auto"/>
                <w:highlight w:val="none"/>
                <w:lang w:eastAsia="zh-CN"/>
              </w:rPr>
              <w:t>，</w:t>
            </w:r>
            <w:r>
              <w:rPr>
                <w:rFonts w:hint="eastAsia"/>
                <w:color w:val="auto"/>
                <w:highlight w:val="none"/>
                <w:lang w:val="en-US" w:eastAsia="zh-CN"/>
              </w:rPr>
              <w:t>其中</w:t>
            </w:r>
            <w:r>
              <w:rPr>
                <w:rFonts w:hint="eastAsia" w:ascii="Times New Roman" w:hAnsi="Times New Roman" w:eastAsia="宋体" w:cs="Times New Roman"/>
                <w:color w:val="auto"/>
                <w:highlight w:val="none"/>
                <w:lang w:val="en-US" w:eastAsia="zh-CN"/>
              </w:rPr>
              <w:t>正磷酸最大储存量为8t、乙醇最大储存量 157t、甲醇最大储存量 35t</w:t>
            </w:r>
            <w:r>
              <w:rPr>
                <w:rFonts w:hint="eastAsia"/>
                <w:color w:val="auto"/>
                <w:highlight w:val="none"/>
              </w:rPr>
              <w:t>。</w:t>
            </w:r>
          </w:p>
          <w:p w14:paraId="582C5458">
            <w:pPr>
              <w:pStyle w:val="171"/>
              <w:rPr>
                <w:color w:val="auto"/>
                <w:highlight w:val="none"/>
              </w:rPr>
            </w:pPr>
            <w:r>
              <w:rPr>
                <w:rFonts w:hint="eastAsia"/>
                <w:color w:val="auto"/>
                <w:highlight w:val="none"/>
              </w:rPr>
              <w:t>项目化学品在存储过程中，随着外界气温、压力在一天内的升降周期变化，罐内</w:t>
            </w:r>
            <w:r>
              <w:rPr>
                <w:rFonts w:hint="eastAsia"/>
                <w:color w:val="auto"/>
                <w:highlight w:val="none"/>
                <w:lang w:val="en-US" w:eastAsia="zh-CN"/>
              </w:rPr>
              <w:t>或桶内</w:t>
            </w:r>
            <w:r>
              <w:rPr>
                <w:rFonts w:hint="eastAsia"/>
                <w:color w:val="auto"/>
                <w:highlight w:val="none"/>
              </w:rPr>
              <w:t>气体空间温度、物料蒸发速度、物料浓度和蒸汽压力也随之变化，压力的变化带来罐内</w:t>
            </w:r>
            <w:r>
              <w:rPr>
                <w:rFonts w:hint="eastAsia"/>
                <w:color w:val="auto"/>
                <w:highlight w:val="none"/>
                <w:lang w:val="en-US" w:eastAsia="zh-CN"/>
              </w:rPr>
              <w:t>/桶内</w:t>
            </w:r>
            <w:r>
              <w:rPr>
                <w:rFonts w:hint="eastAsia"/>
                <w:color w:val="auto"/>
                <w:highlight w:val="none"/>
              </w:rPr>
              <w:t>气体的排出和罐外空气的吸入，该过程会产生少量的有机废气，该过程又称为“小呼吸”。</w:t>
            </w:r>
          </w:p>
          <w:p w14:paraId="37AC8B1C">
            <w:pPr>
              <w:pStyle w:val="171"/>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4 \* GB3</w:instrText>
            </w:r>
            <w:r>
              <w:rPr>
                <w:color w:val="auto"/>
                <w:highlight w:val="none"/>
              </w:rPr>
              <w:instrText xml:space="preserve"> </w:instrText>
            </w:r>
            <w:r>
              <w:rPr>
                <w:color w:val="auto"/>
                <w:highlight w:val="none"/>
              </w:rPr>
              <w:fldChar w:fldCharType="separate"/>
            </w:r>
            <w:r>
              <w:rPr>
                <w:rFonts w:hint="eastAsia"/>
                <w:color w:val="auto"/>
                <w:highlight w:val="none"/>
              </w:rPr>
              <w:t>④</w:t>
            </w:r>
            <w:r>
              <w:rPr>
                <w:color w:val="auto"/>
                <w:highlight w:val="none"/>
              </w:rPr>
              <w:fldChar w:fldCharType="end"/>
            </w:r>
            <w:r>
              <w:rPr>
                <w:rFonts w:hint="eastAsia"/>
                <w:color w:val="auto"/>
                <w:highlight w:val="none"/>
              </w:rPr>
              <w:t>装车外售</w:t>
            </w:r>
          </w:p>
          <w:p w14:paraId="71619486">
            <w:pPr>
              <w:pStyle w:val="171"/>
              <w:rPr>
                <w:color w:val="auto"/>
                <w:highlight w:val="none"/>
              </w:rPr>
            </w:pPr>
            <w:r>
              <w:rPr>
                <w:rFonts w:hint="eastAsia"/>
                <w:color w:val="auto"/>
                <w:highlight w:val="none"/>
              </w:rPr>
              <w:t>根据客户需求，储罐内的乙醇（酒精）通过输送泵装入危险品运输槽车内销售。桶装液体直接外运；槽车驶入装车区域后，操作工连接防静电接地夹。接密闭卸料口，通知泵工启动装车泵，操作人员打开罐车工艺阀门，开始装车。</w:t>
            </w:r>
          </w:p>
          <w:p w14:paraId="478BD356">
            <w:pPr>
              <w:pStyle w:val="171"/>
              <w:rPr>
                <w:color w:val="auto"/>
                <w:highlight w:val="none"/>
              </w:rPr>
            </w:pPr>
            <w:r>
              <w:rPr>
                <w:rFonts w:hint="eastAsia"/>
                <w:color w:val="auto"/>
                <w:highlight w:val="none"/>
              </w:rPr>
              <w:t>项目乙醇（酒精）在卸料过程中，随着罐内液面的不断降低，气体空间逐渐增大，罐内压力减小，当压力小于呼吸阀控制真空度时，储罐开始吸入新鲜空气，由于液面上方空间的蒸汽没有达到饱和，促使物料蒸发加速，使其重新达到饱和，罐内压力再次上升，造成部分物料蒸汽从呼吸阀呼出，产生一定量的有机废气排放至周围大气中，该过程又称为出料“大呼吸”。</w:t>
            </w:r>
          </w:p>
          <w:p w14:paraId="5A37716B">
            <w:pPr>
              <w:pStyle w:val="9"/>
              <w:rPr>
                <w:color w:val="auto"/>
                <w:highlight w:val="none"/>
              </w:rPr>
            </w:pPr>
            <w:r>
              <w:rPr>
                <w:rFonts w:hint="eastAsia"/>
                <w:color w:val="auto"/>
                <w:highlight w:val="none"/>
              </w:rPr>
              <w:t>产污环节汇总</w:t>
            </w:r>
          </w:p>
          <w:p w14:paraId="1C06F449">
            <w:pPr>
              <w:ind w:firstLine="480"/>
              <w:rPr>
                <w:color w:val="auto"/>
                <w:highlight w:val="none"/>
              </w:rPr>
            </w:pPr>
            <w:r>
              <w:rPr>
                <w:rFonts w:hint="eastAsia"/>
                <w:color w:val="auto"/>
                <w:highlight w:val="none"/>
              </w:rPr>
              <w:t>项目建设主要产污环节详见下表。</w:t>
            </w:r>
          </w:p>
          <w:p w14:paraId="51D642E6">
            <w:pPr>
              <w:pStyle w:val="103"/>
              <w:rPr>
                <w:color w:val="auto"/>
                <w:highlight w:val="none"/>
              </w:rPr>
            </w:pPr>
            <w:r>
              <w:rPr>
                <w:rFonts w:hint="eastAsia"/>
                <w:color w:val="auto"/>
                <w:highlight w:val="none"/>
              </w:rPr>
              <w:t>项目工程主要产污环节</w:t>
            </w:r>
          </w:p>
          <w:tbl>
            <w:tblPr>
              <w:tblStyle w:val="37"/>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889"/>
              <w:gridCol w:w="1657"/>
              <w:gridCol w:w="2843"/>
              <w:gridCol w:w="3125"/>
            </w:tblGrid>
            <w:tr w14:paraId="2E3735A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shd w:val="clear" w:color="auto" w:fill="auto"/>
                  <w:vAlign w:val="center"/>
                </w:tcPr>
                <w:p w14:paraId="31C73686">
                  <w:pPr>
                    <w:pStyle w:val="126"/>
                    <w:rPr>
                      <w:b/>
                      <w:color w:val="auto"/>
                      <w:highlight w:val="none"/>
                    </w:rPr>
                  </w:pPr>
                  <w:r>
                    <w:rPr>
                      <w:b/>
                      <w:color w:val="auto"/>
                      <w:highlight w:val="none"/>
                    </w:rPr>
                    <w:t>类别</w:t>
                  </w:r>
                </w:p>
              </w:tc>
              <w:tc>
                <w:tcPr>
                  <w:tcW w:w="973" w:type="pct"/>
                  <w:shd w:val="clear" w:color="auto" w:fill="auto"/>
                  <w:vAlign w:val="center"/>
                </w:tcPr>
                <w:p w14:paraId="42838DCB">
                  <w:pPr>
                    <w:pStyle w:val="126"/>
                    <w:rPr>
                      <w:b/>
                      <w:color w:val="auto"/>
                      <w:highlight w:val="none"/>
                    </w:rPr>
                  </w:pPr>
                  <w:r>
                    <w:rPr>
                      <w:rFonts w:hint="eastAsia"/>
                      <w:b/>
                      <w:color w:val="auto"/>
                      <w:highlight w:val="none"/>
                    </w:rPr>
                    <w:t>名称</w:t>
                  </w:r>
                </w:p>
              </w:tc>
              <w:tc>
                <w:tcPr>
                  <w:tcW w:w="1669" w:type="pct"/>
                  <w:shd w:val="clear" w:color="auto" w:fill="auto"/>
                  <w:vAlign w:val="center"/>
                </w:tcPr>
                <w:p w14:paraId="4BE379CA">
                  <w:pPr>
                    <w:pStyle w:val="126"/>
                    <w:rPr>
                      <w:b/>
                      <w:color w:val="auto"/>
                      <w:highlight w:val="none"/>
                    </w:rPr>
                  </w:pPr>
                  <w:r>
                    <w:rPr>
                      <w:b/>
                      <w:color w:val="auto"/>
                      <w:highlight w:val="none"/>
                    </w:rPr>
                    <w:t>产污环节</w:t>
                  </w:r>
                </w:p>
              </w:tc>
              <w:tc>
                <w:tcPr>
                  <w:tcW w:w="1835" w:type="pct"/>
                  <w:shd w:val="clear" w:color="auto" w:fill="auto"/>
                  <w:vAlign w:val="center"/>
                </w:tcPr>
                <w:p w14:paraId="70C41A70">
                  <w:pPr>
                    <w:pStyle w:val="126"/>
                    <w:rPr>
                      <w:b/>
                      <w:color w:val="auto"/>
                      <w:highlight w:val="none"/>
                    </w:rPr>
                  </w:pPr>
                  <w:r>
                    <w:rPr>
                      <w:b/>
                      <w:color w:val="auto"/>
                      <w:highlight w:val="none"/>
                    </w:rPr>
                    <w:t>污染物名称</w:t>
                  </w:r>
                </w:p>
              </w:tc>
            </w:tr>
            <w:tr w14:paraId="7846867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vMerge w:val="restart"/>
                  <w:shd w:val="clear" w:color="auto" w:fill="auto"/>
                  <w:vAlign w:val="center"/>
                </w:tcPr>
                <w:p w14:paraId="3B164150">
                  <w:pPr>
                    <w:pStyle w:val="126"/>
                    <w:rPr>
                      <w:color w:val="auto"/>
                      <w:highlight w:val="none"/>
                    </w:rPr>
                  </w:pPr>
                  <w:r>
                    <w:rPr>
                      <w:rFonts w:hint="eastAsia"/>
                      <w:color w:val="auto"/>
                      <w:highlight w:val="none"/>
                    </w:rPr>
                    <w:t>废气</w:t>
                  </w:r>
                </w:p>
              </w:tc>
              <w:tc>
                <w:tcPr>
                  <w:tcW w:w="973" w:type="pct"/>
                  <w:vMerge w:val="restart"/>
                  <w:shd w:val="clear" w:color="auto" w:fill="auto"/>
                  <w:vAlign w:val="center"/>
                </w:tcPr>
                <w:p w14:paraId="5FD467D6">
                  <w:pPr>
                    <w:pStyle w:val="126"/>
                    <w:rPr>
                      <w:color w:val="auto"/>
                      <w:highlight w:val="none"/>
                    </w:rPr>
                  </w:pPr>
                  <w:r>
                    <w:rPr>
                      <w:rFonts w:hint="eastAsia"/>
                      <w:color w:val="auto"/>
                      <w:highlight w:val="none"/>
                    </w:rPr>
                    <w:t>有机废气</w:t>
                  </w:r>
                </w:p>
              </w:tc>
              <w:tc>
                <w:tcPr>
                  <w:tcW w:w="1669" w:type="pct"/>
                  <w:shd w:val="clear" w:color="auto" w:fill="auto"/>
                  <w:vAlign w:val="center"/>
                </w:tcPr>
                <w:p w14:paraId="72A06B69">
                  <w:pPr>
                    <w:pStyle w:val="126"/>
                    <w:rPr>
                      <w:color w:val="auto"/>
                      <w:highlight w:val="none"/>
                    </w:rPr>
                  </w:pPr>
                  <w:r>
                    <w:rPr>
                      <w:rFonts w:hint="eastAsia"/>
                      <w:color w:val="auto"/>
                      <w:highlight w:val="none"/>
                    </w:rPr>
                    <w:t>储罐大呼吸、小呼吸等</w:t>
                  </w:r>
                </w:p>
              </w:tc>
              <w:tc>
                <w:tcPr>
                  <w:tcW w:w="1835" w:type="pct"/>
                  <w:shd w:val="clear" w:color="auto" w:fill="auto"/>
                  <w:vAlign w:val="center"/>
                </w:tcPr>
                <w:p w14:paraId="0F457FDA">
                  <w:pPr>
                    <w:pStyle w:val="126"/>
                    <w:rPr>
                      <w:rFonts w:hint="default" w:eastAsia="宋体"/>
                      <w:color w:val="auto"/>
                      <w:highlight w:val="none"/>
                      <w:lang w:val="en-US" w:eastAsia="zh-CN"/>
                    </w:rPr>
                  </w:pPr>
                  <w:r>
                    <w:rPr>
                      <w:rFonts w:hint="eastAsia"/>
                      <w:color w:val="auto"/>
                      <w:highlight w:val="none"/>
                      <w:lang w:val="en-US" w:eastAsia="zh-CN"/>
                    </w:rPr>
                    <w:t>挥发性有机物</w:t>
                  </w:r>
                </w:p>
              </w:tc>
            </w:tr>
            <w:tr w14:paraId="56C3C62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vMerge w:val="continue"/>
                  <w:shd w:val="clear" w:color="auto" w:fill="auto"/>
                  <w:vAlign w:val="center"/>
                </w:tcPr>
                <w:p w14:paraId="6CE96578">
                  <w:pPr>
                    <w:pStyle w:val="126"/>
                    <w:rPr>
                      <w:rFonts w:hint="eastAsia"/>
                      <w:color w:val="auto"/>
                      <w:highlight w:val="none"/>
                    </w:rPr>
                  </w:pPr>
                </w:p>
              </w:tc>
              <w:tc>
                <w:tcPr>
                  <w:tcW w:w="973" w:type="pct"/>
                  <w:vMerge w:val="continue"/>
                  <w:shd w:val="clear" w:color="auto" w:fill="auto"/>
                  <w:vAlign w:val="center"/>
                </w:tcPr>
                <w:p w14:paraId="7D4D3B37">
                  <w:pPr>
                    <w:pStyle w:val="126"/>
                    <w:rPr>
                      <w:rFonts w:hint="eastAsia"/>
                      <w:color w:val="auto"/>
                      <w:highlight w:val="none"/>
                    </w:rPr>
                  </w:pPr>
                </w:p>
              </w:tc>
              <w:tc>
                <w:tcPr>
                  <w:tcW w:w="1669" w:type="pct"/>
                  <w:shd w:val="clear" w:color="auto" w:fill="auto"/>
                  <w:vAlign w:val="center"/>
                </w:tcPr>
                <w:p w14:paraId="394D54E4">
                  <w:pPr>
                    <w:pStyle w:val="126"/>
                    <w:rPr>
                      <w:rFonts w:hint="default" w:eastAsia="宋体"/>
                      <w:color w:val="auto"/>
                      <w:highlight w:val="none"/>
                      <w:lang w:val="en-US" w:eastAsia="zh-CN"/>
                    </w:rPr>
                  </w:pPr>
                  <w:r>
                    <w:rPr>
                      <w:rFonts w:hint="eastAsia"/>
                      <w:color w:val="auto"/>
                      <w:highlight w:val="none"/>
                      <w:lang w:val="en-US" w:eastAsia="zh-CN"/>
                    </w:rPr>
                    <w:t>甲醇、乙醇桶呼吸损耗</w:t>
                  </w:r>
                </w:p>
              </w:tc>
              <w:tc>
                <w:tcPr>
                  <w:tcW w:w="1835" w:type="pct"/>
                  <w:shd w:val="clear" w:color="auto" w:fill="auto"/>
                  <w:vAlign w:val="center"/>
                </w:tcPr>
                <w:p w14:paraId="79BEF20C">
                  <w:pPr>
                    <w:pStyle w:val="126"/>
                    <w:rPr>
                      <w:rFonts w:hint="default" w:eastAsia="宋体"/>
                      <w:color w:val="auto"/>
                      <w:highlight w:val="none"/>
                      <w:lang w:val="en-US" w:eastAsia="zh-CN"/>
                    </w:rPr>
                  </w:pPr>
                  <w:r>
                    <w:rPr>
                      <w:rFonts w:hint="eastAsia"/>
                      <w:color w:val="auto"/>
                      <w:highlight w:val="none"/>
                      <w:lang w:val="en-US" w:eastAsia="zh-CN"/>
                    </w:rPr>
                    <w:t>挥发性有机物</w:t>
                  </w:r>
                  <w:r>
                    <w:rPr>
                      <w:rFonts w:hint="eastAsia"/>
                      <w:color w:val="auto"/>
                      <w:highlight w:val="none"/>
                      <w:lang w:eastAsia="zh-CN"/>
                    </w:rPr>
                    <w:t>、</w:t>
                  </w:r>
                  <w:r>
                    <w:rPr>
                      <w:rFonts w:hint="eastAsia"/>
                      <w:color w:val="auto"/>
                      <w:highlight w:val="none"/>
                      <w:lang w:val="en-US" w:eastAsia="zh-CN"/>
                    </w:rPr>
                    <w:t>甲醇</w:t>
                  </w:r>
                </w:p>
              </w:tc>
            </w:tr>
            <w:tr w14:paraId="0393C32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vMerge w:val="continue"/>
                  <w:shd w:val="clear" w:color="auto" w:fill="auto"/>
                  <w:vAlign w:val="center"/>
                </w:tcPr>
                <w:p w14:paraId="49EB668E">
                  <w:pPr>
                    <w:pStyle w:val="126"/>
                    <w:rPr>
                      <w:color w:val="auto"/>
                      <w:highlight w:val="none"/>
                    </w:rPr>
                  </w:pPr>
                </w:p>
              </w:tc>
              <w:tc>
                <w:tcPr>
                  <w:tcW w:w="973" w:type="pct"/>
                  <w:shd w:val="clear" w:color="auto" w:fill="auto"/>
                  <w:vAlign w:val="center"/>
                </w:tcPr>
                <w:p w14:paraId="71132DA2">
                  <w:pPr>
                    <w:pStyle w:val="126"/>
                    <w:rPr>
                      <w:color w:val="auto"/>
                      <w:highlight w:val="none"/>
                    </w:rPr>
                  </w:pPr>
                  <w:r>
                    <w:rPr>
                      <w:rFonts w:hint="eastAsia"/>
                      <w:color w:val="auto"/>
                      <w:highlight w:val="none"/>
                    </w:rPr>
                    <w:t>食堂油烟</w:t>
                  </w:r>
                </w:p>
              </w:tc>
              <w:tc>
                <w:tcPr>
                  <w:tcW w:w="1669" w:type="pct"/>
                  <w:shd w:val="clear" w:color="auto" w:fill="auto"/>
                  <w:vAlign w:val="center"/>
                </w:tcPr>
                <w:p w14:paraId="07CA9AE3">
                  <w:pPr>
                    <w:pStyle w:val="126"/>
                    <w:rPr>
                      <w:color w:val="auto"/>
                      <w:highlight w:val="none"/>
                    </w:rPr>
                  </w:pPr>
                  <w:r>
                    <w:rPr>
                      <w:rFonts w:hint="eastAsia"/>
                      <w:color w:val="auto"/>
                      <w:highlight w:val="none"/>
                    </w:rPr>
                    <w:t>食堂</w:t>
                  </w:r>
                </w:p>
              </w:tc>
              <w:tc>
                <w:tcPr>
                  <w:tcW w:w="1835" w:type="pct"/>
                  <w:shd w:val="clear" w:color="auto" w:fill="auto"/>
                  <w:vAlign w:val="center"/>
                </w:tcPr>
                <w:p w14:paraId="02A4B3D6">
                  <w:pPr>
                    <w:pStyle w:val="126"/>
                    <w:rPr>
                      <w:color w:val="auto"/>
                      <w:highlight w:val="none"/>
                    </w:rPr>
                  </w:pPr>
                  <w:r>
                    <w:rPr>
                      <w:rFonts w:hint="eastAsia"/>
                      <w:color w:val="auto"/>
                      <w:highlight w:val="none"/>
                    </w:rPr>
                    <w:t>油烟废气</w:t>
                  </w:r>
                </w:p>
              </w:tc>
            </w:tr>
            <w:tr w14:paraId="484A344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shd w:val="clear" w:color="auto" w:fill="auto"/>
                  <w:vAlign w:val="center"/>
                </w:tcPr>
                <w:p w14:paraId="19254712">
                  <w:pPr>
                    <w:pStyle w:val="126"/>
                    <w:rPr>
                      <w:color w:val="auto"/>
                      <w:highlight w:val="none"/>
                    </w:rPr>
                  </w:pPr>
                  <w:r>
                    <w:rPr>
                      <w:color w:val="auto"/>
                      <w:highlight w:val="none"/>
                    </w:rPr>
                    <w:t>废水</w:t>
                  </w:r>
                </w:p>
              </w:tc>
              <w:tc>
                <w:tcPr>
                  <w:tcW w:w="973" w:type="pct"/>
                  <w:shd w:val="clear" w:color="auto" w:fill="auto"/>
                  <w:vAlign w:val="center"/>
                </w:tcPr>
                <w:p w14:paraId="46242C72">
                  <w:pPr>
                    <w:pStyle w:val="126"/>
                    <w:rPr>
                      <w:color w:val="auto"/>
                      <w:highlight w:val="none"/>
                    </w:rPr>
                  </w:pPr>
                  <w:r>
                    <w:rPr>
                      <w:rFonts w:hint="eastAsia"/>
                      <w:color w:val="auto"/>
                      <w:highlight w:val="none"/>
                    </w:rPr>
                    <w:t>生活污水</w:t>
                  </w:r>
                </w:p>
              </w:tc>
              <w:tc>
                <w:tcPr>
                  <w:tcW w:w="1669" w:type="pct"/>
                  <w:shd w:val="clear" w:color="auto" w:fill="auto"/>
                  <w:vAlign w:val="center"/>
                </w:tcPr>
                <w:p w14:paraId="74C9E003">
                  <w:pPr>
                    <w:pStyle w:val="126"/>
                    <w:rPr>
                      <w:color w:val="auto"/>
                      <w:highlight w:val="none"/>
                    </w:rPr>
                  </w:pPr>
                  <w:r>
                    <w:rPr>
                      <w:rFonts w:hint="eastAsia"/>
                      <w:color w:val="auto"/>
                      <w:highlight w:val="none"/>
                    </w:rPr>
                    <w:t>员工生活</w:t>
                  </w:r>
                </w:p>
              </w:tc>
              <w:tc>
                <w:tcPr>
                  <w:tcW w:w="1835" w:type="pct"/>
                  <w:shd w:val="clear" w:color="auto" w:fill="auto"/>
                  <w:vAlign w:val="center"/>
                </w:tcPr>
                <w:p w14:paraId="7FA3C1AE">
                  <w:pPr>
                    <w:pStyle w:val="126"/>
                    <w:rPr>
                      <w:color w:val="auto"/>
                      <w:highlight w:val="none"/>
                    </w:rPr>
                  </w:pPr>
                  <w:r>
                    <w:rPr>
                      <w:rFonts w:hint="eastAsia"/>
                      <w:color w:val="auto"/>
                      <w:highlight w:val="none"/>
                    </w:rPr>
                    <w:t>COD、</w:t>
                  </w:r>
                  <w:r>
                    <w:rPr>
                      <w:color w:val="auto"/>
                      <w:highlight w:val="none"/>
                    </w:rPr>
                    <w:t>BOD</w:t>
                  </w:r>
                  <w:r>
                    <w:rPr>
                      <w:color w:val="auto"/>
                      <w:highlight w:val="none"/>
                      <w:vertAlign w:val="subscript"/>
                    </w:rPr>
                    <w:t>5</w:t>
                  </w:r>
                  <w:r>
                    <w:rPr>
                      <w:rFonts w:hint="eastAsia"/>
                      <w:color w:val="auto"/>
                      <w:highlight w:val="none"/>
                    </w:rPr>
                    <w:t>、氨氮、SS等</w:t>
                  </w:r>
                </w:p>
              </w:tc>
            </w:tr>
            <w:tr w14:paraId="585D976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shd w:val="clear" w:color="auto" w:fill="auto"/>
                  <w:vAlign w:val="center"/>
                </w:tcPr>
                <w:p w14:paraId="75393448">
                  <w:pPr>
                    <w:pStyle w:val="126"/>
                    <w:rPr>
                      <w:color w:val="auto"/>
                      <w:highlight w:val="none"/>
                    </w:rPr>
                  </w:pPr>
                  <w:r>
                    <w:rPr>
                      <w:color w:val="auto"/>
                      <w:highlight w:val="none"/>
                    </w:rPr>
                    <w:t>噪声</w:t>
                  </w:r>
                </w:p>
              </w:tc>
              <w:tc>
                <w:tcPr>
                  <w:tcW w:w="973" w:type="pct"/>
                  <w:shd w:val="clear" w:color="auto" w:fill="auto"/>
                  <w:vAlign w:val="center"/>
                </w:tcPr>
                <w:p w14:paraId="2E97B21B">
                  <w:pPr>
                    <w:pStyle w:val="126"/>
                    <w:rPr>
                      <w:color w:val="auto"/>
                      <w:highlight w:val="none"/>
                    </w:rPr>
                  </w:pPr>
                  <w:r>
                    <w:rPr>
                      <w:rFonts w:hint="eastAsia"/>
                      <w:color w:val="auto"/>
                      <w:highlight w:val="none"/>
                    </w:rPr>
                    <w:t>设备噪声</w:t>
                  </w:r>
                </w:p>
              </w:tc>
              <w:tc>
                <w:tcPr>
                  <w:tcW w:w="1669" w:type="pct"/>
                  <w:shd w:val="clear" w:color="auto" w:fill="auto"/>
                  <w:vAlign w:val="center"/>
                </w:tcPr>
                <w:p w14:paraId="0C988AB5">
                  <w:pPr>
                    <w:pStyle w:val="126"/>
                    <w:rPr>
                      <w:color w:val="auto"/>
                      <w:highlight w:val="none"/>
                    </w:rPr>
                  </w:pPr>
                  <w:r>
                    <w:rPr>
                      <w:rFonts w:hint="eastAsia"/>
                      <w:color w:val="auto"/>
                      <w:highlight w:val="none"/>
                    </w:rPr>
                    <w:t>物料泵、运输车辆</w:t>
                  </w:r>
                </w:p>
              </w:tc>
              <w:tc>
                <w:tcPr>
                  <w:tcW w:w="1835" w:type="pct"/>
                  <w:shd w:val="clear" w:color="auto" w:fill="auto"/>
                  <w:vAlign w:val="center"/>
                </w:tcPr>
                <w:p w14:paraId="530DED83">
                  <w:pPr>
                    <w:pStyle w:val="126"/>
                    <w:rPr>
                      <w:color w:val="auto"/>
                      <w:highlight w:val="none"/>
                    </w:rPr>
                  </w:pPr>
                  <w:r>
                    <w:rPr>
                      <w:color w:val="auto"/>
                      <w:highlight w:val="none"/>
                    </w:rPr>
                    <w:t>Leq(A)</w:t>
                  </w:r>
                </w:p>
              </w:tc>
            </w:tr>
            <w:tr w14:paraId="55F3ED2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22" w:type="pct"/>
                  <w:shd w:val="clear" w:color="auto" w:fill="auto"/>
                  <w:vAlign w:val="center"/>
                </w:tcPr>
                <w:p w14:paraId="6CF5D8DD">
                  <w:pPr>
                    <w:pStyle w:val="126"/>
                    <w:rPr>
                      <w:color w:val="auto"/>
                      <w:highlight w:val="none"/>
                    </w:rPr>
                  </w:pPr>
                  <w:r>
                    <w:rPr>
                      <w:color w:val="auto"/>
                      <w:highlight w:val="none"/>
                    </w:rPr>
                    <w:t>固废</w:t>
                  </w:r>
                </w:p>
              </w:tc>
              <w:tc>
                <w:tcPr>
                  <w:tcW w:w="973" w:type="pct"/>
                  <w:shd w:val="clear" w:color="auto" w:fill="auto"/>
                  <w:vAlign w:val="center"/>
                </w:tcPr>
                <w:p w14:paraId="2E8D99DC">
                  <w:pPr>
                    <w:pStyle w:val="126"/>
                    <w:rPr>
                      <w:color w:val="auto"/>
                      <w:highlight w:val="none"/>
                    </w:rPr>
                  </w:pPr>
                  <w:r>
                    <w:rPr>
                      <w:rFonts w:hint="eastAsia"/>
                      <w:color w:val="auto"/>
                      <w:highlight w:val="none"/>
                    </w:rPr>
                    <w:t>生活垃圾</w:t>
                  </w:r>
                </w:p>
              </w:tc>
              <w:tc>
                <w:tcPr>
                  <w:tcW w:w="1669" w:type="pct"/>
                  <w:shd w:val="clear" w:color="auto" w:fill="auto"/>
                  <w:vAlign w:val="center"/>
                </w:tcPr>
                <w:p w14:paraId="09546544">
                  <w:pPr>
                    <w:pStyle w:val="126"/>
                    <w:rPr>
                      <w:color w:val="auto"/>
                      <w:highlight w:val="none"/>
                    </w:rPr>
                  </w:pPr>
                  <w:r>
                    <w:rPr>
                      <w:rFonts w:hint="eastAsia"/>
                      <w:color w:val="auto"/>
                      <w:highlight w:val="none"/>
                    </w:rPr>
                    <w:t>员工生活</w:t>
                  </w:r>
                </w:p>
              </w:tc>
              <w:tc>
                <w:tcPr>
                  <w:tcW w:w="1835" w:type="pct"/>
                  <w:shd w:val="clear" w:color="auto" w:fill="auto"/>
                  <w:vAlign w:val="center"/>
                </w:tcPr>
                <w:p w14:paraId="05BD9B1A">
                  <w:pPr>
                    <w:pStyle w:val="126"/>
                    <w:rPr>
                      <w:color w:val="auto"/>
                      <w:highlight w:val="none"/>
                    </w:rPr>
                  </w:pPr>
                  <w:r>
                    <w:rPr>
                      <w:rFonts w:hint="eastAsia"/>
                      <w:color w:val="auto"/>
                      <w:highlight w:val="none"/>
                    </w:rPr>
                    <w:t>生活垃圾</w:t>
                  </w:r>
                </w:p>
              </w:tc>
            </w:tr>
          </w:tbl>
          <w:p w14:paraId="09DE515B">
            <w:pPr>
              <w:ind w:firstLine="480"/>
              <w:rPr>
                <w:color w:val="auto"/>
                <w:highlight w:val="none"/>
              </w:rPr>
            </w:pPr>
          </w:p>
        </w:tc>
      </w:tr>
      <w:tr w14:paraId="1941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3" w:hRule="atLeast"/>
          <w:jc w:val="center"/>
        </w:trPr>
        <w:tc>
          <w:tcPr>
            <w:tcW w:w="624" w:type="dxa"/>
            <w:vAlign w:val="center"/>
          </w:tcPr>
          <w:p w14:paraId="2F831168">
            <w:pPr>
              <w:ind w:firstLine="0" w:firstLineChars="0"/>
              <w:jc w:val="center"/>
              <w:rPr>
                <w:b/>
                <w:bCs/>
                <w:color w:val="auto"/>
                <w:highlight w:val="none"/>
              </w:rPr>
            </w:pPr>
            <w:r>
              <w:rPr>
                <w:rFonts w:hint="eastAsia"/>
                <w:b/>
                <w:bCs/>
                <w:color w:val="auto"/>
                <w:highlight w:val="none"/>
              </w:rPr>
              <w:t>与项目有关的原有环境污染问题</w:t>
            </w:r>
          </w:p>
        </w:tc>
        <w:tc>
          <w:tcPr>
            <w:tcW w:w="8566" w:type="dxa"/>
            <w:vAlign w:val="center"/>
          </w:tcPr>
          <w:p w14:paraId="523F7E33">
            <w:pPr>
              <w:pStyle w:val="8"/>
              <w:rPr>
                <w:color w:val="auto"/>
                <w:highlight w:val="none"/>
                <w:lang w:bidi="zh-CN"/>
              </w:rPr>
            </w:pPr>
            <w:r>
              <w:rPr>
                <w:rFonts w:hint="eastAsia"/>
                <w:color w:val="auto"/>
                <w:highlight w:val="none"/>
                <w:lang w:bidi="zh-CN"/>
              </w:rPr>
              <w:t>与项目有关的原有污染情况</w:t>
            </w:r>
          </w:p>
          <w:p w14:paraId="095F2137">
            <w:pPr>
              <w:pStyle w:val="171"/>
              <w:rPr>
                <w:rFonts w:hint="eastAsia"/>
                <w:color w:val="auto"/>
                <w:highlight w:val="none"/>
                <w:lang w:bidi="zh-CN"/>
              </w:rPr>
            </w:pPr>
            <w:r>
              <w:rPr>
                <w:rFonts w:hint="eastAsia"/>
                <w:color w:val="auto"/>
                <w:highlight w:val="none"/>
                <w:lang w:bidi="zh-CN"/>
              </w:rPr>
              <w:t>本项目为变动项目，位于醴陵市左权镇中小企业产业园，</w:t>
            </w:r>
            <w:r>
              <w:rPr>
                <w:rFonts w:hint="eastAsia"/>
                <w:color w:val="auto"/>
                <w:highlight w:val="none"/>
                <w:lang w:val="en-US" w:bidi="zh-CN"/>
              </w:rPr>
              <w:t>属于新建项目，</w:t>
            </w:r>
            <w:r>
              <w:rPr>
                <w:rFonts w:hint="eastAsia"/>
                <w:color w:val="auto"/>
                <w:highlight w:val="none"/>
                <w:lang w:val="en-US" w:eastAsia="zh-CN"/>
              </w:rPr>
              <w:t>企业</w:t>
            </w:r>
            <w:r>
              <w:rPr>
                <w:rFonts w:hint="eastAsia"/>
                <w:color w:val="auto"/>
                <w:highlight w:val="none"/>
              </w:rPr>
              <w:t>厂区建有综合楼、辅助车间、消防水池、装卸车棚、装卸泵房、桶装仓库（乙醇）、罐区（乙醇）、事故池、门卫室等建构筑物</w:t>
            </w:r>
            <w:r>
              <w:rPr>
                <w:rFonts w:hint="eastAsia"/>
                <w:color w:val="auto"/>
                <w:highlight w:val="none"/>
                <w:lang w:eastAsia="zh-CN"/>
              </w:rPr>
              <w:t>，</w:t>
            </w:r>
            <w:r>
              <w:rPr>
                <w:rFonts w:hint="eastAsia"/>
                <w:color w:val="auto"/>
                <w:highlight w:val="none"/>
                <w:lang w:bidi="zh-CN"/>
              </w:rPr>
              <w:t>；项目为仓储项目，不涉及生产，无遗留环境问题，无与项目有关的原有环境污染问题。</w:t>
            </w:r>
          </w:p>
          <w:p w14:paraId="6AFFE2F6">
            <w:pPr>
              <w:pStyle w:val="171"/>
              <w:rPr>
                <w:color w:val="auto"/>
                <w:highlight w:val="none"/>
                <w:lang w:bidi="zh-CN"/>
              </w:rPr>
            </w:pPr>
          </w:p>
          <w:p w14:paraId="515688FE">
            <w:pPr>
              <w:pStyle w:val="171"/>
              <w:rPr>
                <w:color w:val="auto"/>
                <w:highlight w:val="none"/>
                <w:lang w:bidi="zh-CN"/>
              </w:rPr>
            </w:pPr>
          </w:p>
          <w:p w14:paraId="4203FB73">
            <w:pPr>
              <w:pStyle w:val="171"/>
              <w:rPr>
                <w:color w:val="auto"/>
                <w:highlight w:val="none"/>
                <w:lang w:bidi="zh-CN"/>
              </w:rPr>
            </w:pPr>
          </w:p>
          <w:p w14:paraId="76AAB28D">
            <w:pPr>
              <w:pStyle w:val="171"/>
              <w:rPr>
                <w:color w:val="auto"/>
                <w:highlight w:val="none"/>
                <w:lang w:bidi="zh-CN"/>
              </w:rPr>
            </w:pPr>
          </w:p>
          <w:p w14:paraId="044F4393">
            <w:pPr>
              <w:pStyle w:val="171"/>
              <w:rPr>
                <w:color w:val="auto"/>
                <w:highlight w:val="none"/>
                <w:lang w:bidi="zh-CN"/>
              </w:rPr>
            </w:pPr>
          </w:p>
          <w:p w14:paraId="1F1A8B6D">
            <w:pPr>
              <w:pStyle w:val="171"/>
              <w:rPr>
                <w:color w:val="auto"/>
                <w:highlight w:val="none"/>
                <w:lang w:bidi="zh-CN"/>
              </w:rPr>
            </w:pPr>
          </w:p>
          <w:p w14:paraId="78C544A2">
            <w:pPr>
              <w:pStyle w:val="171"/>
              <w:rPr>
                <w:color w:val="auto"/>
                <w:highlight w:val="none"/>
                <w:lang w:bidi="zh-CN"/>
              </w:rPr>
            </w:pPr>
          </w:p>
          <w:p w14:paraId="4D6F19C7">
            <w:pPr>
              <w:pStyle w:val="171"/>
              <w:rPr>
                <w:color w:val="auto"/>
                <w:highlight w:val="none"/>
                <w:lang w:bidi="zh-CN"/>
              </w:rPr>
            </w:pPr>
          </w:p>
          <w:p w14:paraId="5BC77A33">
            <w:pPr>
              <w:pStyle w:val="171"/>
              <w:rPr>
                <w:color w:val="auto"/>
                <w:highlight w:val="none"/>
                <w:lang w:bidi="zh-CN"/>
              </w:rPr>
            </w:pPr>
          </w:p>
          <w:p w14:paraId="672192F6">
            <w:pPr>
              <w:pStyle w:val="171"/>
              <w:rPr>
                <w:color w:val="auto"/>
                <w:highlight w:val="none"/>
                <w:lang w:bidi="zh-CN"/>
              </w:rPr>
            </w:pPr>
          </w:p>
          <w:p w14:paraId="2AE83AFB">
            <w:pPr>
              <w:pStyle w:val="171"/>
              <w:rPr>
                <w:color w:val="auto"/>
                <w:highlight w:val="none"/>
                <w:lang w:bidi="zh-CN"/>
              </w:rPr>
            </w:pPr>
          </w:p>
          <w:p w14:paraId="25690ACE">
            <w:pPr>
              <w:pStyle w:val="171"/>
              <w:rPr>
                <w:color w:val="auto"/>
                <w:highlight w:val="none"/>
                <w:lang w:bidi="zh-CN"/>
              </w:rPr>
            </w:pPr>
          </w:p>
          <w:p w14:paraId="0C74B1C5">
            <w:pPr>
              <w:pStyle w:val="171"/>
              <w:rPr>
                <w:color w:val="auto"/>
                <w:highlight w:val="none"/>
                <w:lang w:bidi="zh-CN"/>
              </w:rPr>
            </w:pPr>
          </w:p>
          <w:p w14:paraId="3F85AF82">
            <w:pPr>
              <w:pStyle w:val="171"/>
              <w:rPr>
                <w:color w:val="auto"/>
                <w:highlight w:val="none"/>
                <w:lang w:bidi="zh-CN"/>
              </w:rPr>
            </w:pPr>
          </w:p>
          <w:p w14:paraId="0CD4E421">
            <w:pPr>
              <w:pStyle w:val="171"/>
              <w:rPr>
                <w:color w:val="auto"/>
                <w:highlight w:val="none"/>
                <w:lang w:bidi="zh-CN"/>
              </w:rPr>
            </w:pPr>
          </w:p>
          <w:p w14:paraId="41A6C0C0">
            <w:pPr>
              <w:pStyle w:val="171"/>
              <w:rPr>
                <w:color w:val="auto"/>
                <w:highlight w:val="none"/>
                <w:lang w:bidi="zh-CN"/>
              </w:rPr>
            </w:pPr>
          </w:p>
          <w:p w14:paraId="6AE1CC29">
            <w:pPr>
              <w:pStyle w:val="171"/>
              <w:rPr>
                <w:color w:val="auto"/>
                <w:highlight w:val="none"/>
                <w:lang w:bidi="zh-CN"/>
              </w:rPr>
            </w:pPr>
          </w:p>
          <w:p w14:paraId="0DE69EED">
            <w:pPr>
              <w:pStyle w:val="171"/>
              <w:rPr>
                <w:color w:val="auto"/>
                <w:highlight w:val="none"/>
                <w:lang w:bidi="zh-CN"/>
              </w:rPr>
            </w:pPr>
          </w:p>
          <w:p w14:paraId="6B21197E">
            <w:pPr>
              <w:pStyle w:val="171"/>
              <w:rPr>
                <w:color w:val="auto"/>
                <w:highlight w:val="none"/>
                <w:lang w:bidi="zh-CN"/>
              </w:rPr>
            </w:pPr>
          </w:p>
          <w:p w14:paraId="1DA1F734">
            <w:pPr>
              <w:pStyle w:val="171"/>
              <w:rPr>
                <w:color w:val="auto"/>
                <w:highlight w:val="none"/>
                <w:lang w:bidi="zh-CN"/>
              </w:rPr>
            </w:pPr>
          </w:p>
          <w:p w14:paraId="10CEF83D">
            <w:pPr>
              <w:pStyle w:val="171"/>
              <w:ind w:left="0" w:leftChars="0" w:firstLine="0" w:firstLineChars="0"/>
              <w:rPr>
                <w:color w:val="auto"/>
                <w:highlight w:val="none"/>
                <w:lang w:bidi="zh-CN"/>
              </w:rPr>
            </w:pPr>
          </w:p>
          <w:p w14:paraId="6BEE59C5">
            <w:pPr>
              <w:pStyle w:val="171"/>
              <w:ind w:firstLine="0" w:firstLineChars="0"/>
              <w:rPr>
                <w:color w:val="auto"/>
                <w:highlight w:val="none"/>
                <w:lang w:bidi="zh-CN"/>
              </w:rPr>
            </w:pPr>
          </w:p>
          <w:p w14:paraId="1CA5A1ED">
            <w:pPr>
              <w:pStyle w:val="171"/>
              <w:ind w:firstLine="0" w:firstLineChars="0"/>
              <w:rPr>
                <w:color w:val="auto"/>
                <w:highlight w:val="none"/>
                <w:lang w:bidi="zh-CN"/>
              </w:rPr>
            </w:pPr>
          </w:p>
        </w:tc>
      </w:tr>
    </w:tbl>
    <w:p w14:paraId="0A9387BD">
      <w:pPr>
        <w:ind w:firstLine="480"/>
        <w:rPr>
          <w:color w:val="auto"/>
          <w:highlight w:val="none"/>
        </w:rPr>
      </w:pPr>
    </w:p>
    <w:p w14:paraId="58CB1B40">
      <w:pPr>
        <w:ind w:firstLine="480"/>
        <w:rPr>
          <w:color w:val="auto"/>
          <w:highlight w:val="none"/>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3"/>
    <w:bookmarkEnd w:id="4"/>
    <w:bookmarkEnd w:id="6"/>
    <w:p w14:paraId="02E14BEF">
      <w:pPr>
        <w:pStyle w:val="7"/>
        <w:spacing w:after="156" w:afterLines="50"/>
        <w:ind w:left="710" w:hanging="710" w:hangingChars="221"/>
        <w:jc w:val="center"/>
        <w:rPr>
          <w:b/>
          <w:bCs w:val="0"/>
          <w:color w:val="auto"/>
          <w:highlight w:val="none"/>
        </w:rPr>
      </w:pPr>
      <w:bookmarkStart w:id="9" w:name="_Toc31231"/>
      <w:r>
        <w:rPr>
          <w:rFonts w:hint="eastAsia"/>
          <w:b/>
          <w:bCs w:val="0"/>
          <w:color w:val="auto"/>
          <w:highlight w:val="none"/>
        </w:rPr>
        <w:t>区域环境质量现状、环境保护目标及评价标准</w:t>
      </w:r>
      <w:bookmarkEnd w:id="9"/>
    </w:p>
    <w:tbl>
      <w:tblPr>
        <w:tblStyle w:val="3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788"/>
      </w:tblGrid>
      <w:tr w14:paraId="725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82AAF99">
            <w:pPr>
              <w:pStyle w:val="126"/>
              <w:rPr>
                <w:b/>
                <w:bCs/>
                <w:color w:val="auto"/>
                <w:sz w:val="24"/>
                <w:szCs w:val="24"/>
                <w:highlight w:val="none"/>
              </w:rPr>
            </w:pPr>
            <w:r>
              <w:rPr>
                <w:rFonts w:hint="eastAsia"/>
                <w:b/>
                <w:bCs/>
                <w:color w:val="auto"/>
                <w:sz w:val="24"/>
                <w:szCs w:val="24"/>
                <w:highlight w:val="none"/>
              </w:rPr>
              <w:t>区域环境质量现状</w:t>
            </w:r>
          </w:p>
        </w:tc>
        <w:tc>
          <w:tcPr>
            <w:tcW w:w="8788" w:type="dxa"/>
            <w:vAlign w:val="center"/>
          </w:tcPr>
          <w:p w14:paraId="4EB40B17">
            <w:pPr>
              <w:pStyle w:val="8"/>
              <w:rPr>
                <w:rFonts w:ascii="Calibri" w:hAnsi="Calibri"/>
                <w:color w:val="auto"/>
                <w:highlight w:val="none"/>
              </w:rPr>
            </w:pPr>
            <w:r>
              <w:rPr>
                <w:rFonts w:hint="eastAsia" w:ascii="Calibri" w:hAnsi="Calibri"/>
                <w:color w:val="auto"/>
                <w:highlight w:val="none"/>
              </w:rPr>
              <w:t>环境空气</w:t>
            </w:r>
          </w:p>
          <w:p w14:paraId="6C1A4712">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项目所在区域环境空气质量属二类功能区，应执行《环境空气质量标准》（GB3095-2012）及2018年修改单中的二级标准。</w:t>
            </w:r>
          </w:p>
          <w:p w14:paraId="472575F3">
            <w:pPr>
              <w:pStyle w:val="9"/>
              <w:rPr>
                <w:rFonts w:ascii="Calibri" w:hAnsi="Calibri"/>
                <w:color w:val="auto"/>
                <w:highlight w:val="none"/>
              </w:rPr>
            </w:pPr>
            <w:r>
              <w:rPr>
                <w:rFonts w:hint="eastAsia" w:ascii="Calibri" w:hAnsi="Calibri"/>
                <w:color w:val="auto"/>
                <w:highlight w:val="none"/>
              </w:rPr>
              <w:t>区域环境空气环境质量现状及达标判定</w:t>
            </w:r>
          </w:p>
          <w:p w14:paraId="1632DB40">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本环评引用了株洲市生态环境局发布的《2024年12月及1-12月全市环境空气质量、地表水环境质量状况》，附件8中的2024年各县（市、区）环境空气质量状况。根据《环境影响评价技术导则大气环境》（HJ2.2-2018）规定的项目所在地区域达标判定，优先采用国家或地方生态环境主管部门公开发布的评价基准年环境质量公告或环境质量报告中的数据或结论。</w:t>
            </w:r>
          </w:p>
          <w:p w14:paraId="5AED736D">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val="en-US" w:eastAsia="zh-CN"/>
              </w:rPr>
              <w:t>醴陵市</w:t>
            </w:r>
            <w:r>
              <w:rPr>
                <w:rFonts w:hint="eastAsia" w:ascii="Times New Roman" w:hAnsi="Times New Roman" w:eastAsia="宋体" w:cs="Times New Roman"/>
                <w:color w:val="auto"/>
                <w:sz w:val="24"/>
                <w:highlight w:val="none"/>
                <w:u w:val="none" w:color="auto"/>
                <w:lang w:eastAsia="zh-CN"/>
              </w:rPr>
              <w:t>环境空气质量现状见表</w:t>
            </w:r>
            <w:r>
              <w:rPr>
                <w:rFonts w:hint="eastAsia" w:ascii="Times New Roman" w:hAnsi="Times New Roman" w:eastAsia="宋体" w:cs="Times New Roman"/>
                <w:color w:val="auto"/>
                <w:sz w:val="24"/>
                <w:highlight w:val="none"/>
                <w:u w:val="none" w:color="auto"/>
                <w:lang w:val="en-US" w:eastAsia="zh-CN"/>
              </w:rPr>
              <w:t>3-1</w:t>
            </w:r>
            <w:r>
              <w:rPr>
                <w:rFonts w:hint="eastAsia" w:ascii="Times New Roman" w:hAnsi="Times New Roman" w:eastAsia="宋体" w:cs="Times New Roman"/>
                <w:color w:val="auto"/>
                <w:sz w:val="24"/>
                <w:highlight w:val="none"/>
                <w:u w:val="none" w:color="auto"/>
                <w:lang w:eastAsia="zh-CN"/>
              </w:rPr>
              <w:t>。</w:t>
            </w:r>
          </w:p>
          <w:p w14:paraId="1A43684C">
            <w:pPr>
              <w:pStyle w:val="103"/>
              <w:rPr>
                <w:color w:val="auto"/>
                <w:highlight w:val="none"/>
              </w:rPr>
            </w:pPr>
            <w:r>
              <w:rPr>
                <w:rFonts w:hint="eastAsia"/>
                <w:color w:val="auto"/>
                <w:highlight w:val="none"/>
              </w:rPr>
              <w:t>20</w:t>
            </w:r>
            <w:r>
              <w:rPr>
                <w:color w:val="auto"/>
                <w:highlight w:val="none"/>
              </w:rPr>
              <w:t>2</w:t>
            </w:r>
            <w:r>
              <w:rPr>
                <w:rFonts w:hint="eastAsia"/>
                <w:color w:val="auto"/>
                <w:highlight w:val="none"/>
                <w:lang w:val="en-US" w:eastAsia="zh-CN"/>
              </w:rPr>
              <w:t>4</w:t>
            </w:r>
            <w:r>
              <w:rPr>
                <w:rFonts w:hint="eastAsia"/>
                <w:color w:val="auto"/>
                <w:highlight w:val="none"/>
              </w:rPr>
              <w:t>年醴陵市空气环境质量状况</w:t>
            </w:r>
          </w:p>
          <w:tbl>
            <w:tblPr>
              <w:tblStyle w:val="37"/>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53"/>
              <w:gridCol w:w="1175"/>
              <w:gridCol w:w="1427"/>
              <w:gridCol w:w="926"/>
              <w:gridCol w:w="1047"/>
            </w:tblGrid>
            <w:tr w14:paraId="6EFF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noWrap w:val="0"/>
                  <w:vAlign w:val="center"/>
                </w:tcPr>
                <w:p w14:paraId="21C1ADD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污染物</w:t>
                  </w:r>
                </w:p>
              </w:tc>
              <w:tc>
                <w:tcPr>
                  <w:tcW w:w="1853" w:type="pct"/>
                  <w:noWrap w:val="0"/>
                  <w:vAlign w:val="center"/>
                </w:tcPr>
                <w:p w14:paraId="30ECE23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年评价指标</w:t>
                  </w:r>
                </w:p>
              </w:tc>
              <w:tc>
                <w:tcPr>
                  <w:tcW w:w="691" w:type="pct"/>
                  <w:noWrap w:val="0"/>
                  <w:vAlign w:val="center"/>
                </w:tcPr>
                <w:p w14:paraId="63C8B55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现状浓度（μg/m</w:t>
                  </w:r>
                  <w:r>
                    <w:rPr>
                      <w:rFonts w:hint="default" w:ascii="Times New Roman" w:hAnsi="Times New Roman" w:cs="Times New Roman"/>
                      <w:color w:val="auto"/>
                      <w:sz w:val="21"/>
                      <w:szCs w:val="21"/>
                      <w:highlight w:val="none"/>
                      <w:u w:val="none"/>
                      <w:vertAlign w:val="superscript"/>
                    </w:rPr>
                    <w:t>3</w:t>
                  </w:r>
                  <w:r>
                    <w:rPr>
                      <w:rFonts w:hint="default" w:ascii="Times New Roman" w:hAnsi="Times New Roman" w:cs="Times New Roman"/>
                      <w:color w:val="auto"/>
                      <w:sz w:val="21"/>
                      <w:szCs w:val="21"/>
                      <w:highlight w:val="none"/>
                      <w:u w:val="none"/>
                    </w:rPr>
                    <w:t>）</w:t>
                  </w:r>
                </w:p>
              </w:tc>
              <w:tc>
                <w:tcPr>
                  <w:tcW w:w="839" w:type="pct"/>
                  <w:noWrap w:val="0"/>
                  <w:vAlign w:val="center"/>
                </w:tcPr>
                <w:p w14:paraId="175DD67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标准值（μg/m</w:t>
                  </w:r>
                  <w:r>
                    <w:rPr>
                      <w:rFonts w:hint="default" w:ascii="Times New Roman" w:hAnsi="Times New Roman" w:cs="Times New Roman"/>
                      <w:color w:val="auto"/>
                      <w:sz w:val="21"/>
                      <w:szCs w:val="21"/>
                      <w:highlight w:val="none"/>
                      <w:u w:val="none"/>
                      <w:vertAlign w:val="superscript"/>
                    </w:rPr>
                    <w:t>3</w:t>
                  </w:r>
                  <w:r>
                    <w:rPr>
                      <w:rFonts w:hint="default" w:ascii="Times New Roman" w:hAnsi="Times New Roman" w:cs="Times New Roman"/>
                      <w:color w:val="auto"/>
                      <w:sz w:val="21"/>
                      <w:szCs w:val="21"/>
                      <w:highlight w:val="none"/>
                      <w:u w:val="none"/>
                    </w:rPr>
                    <w:t>）</w:t>
                  </w:r>
                </w:p>
              </w:tc>
              <w:tc>
                <w:tcPr>
                  <w:tcW w:w="544" w:type="pct"/>
                  <w:noWrap w:val="0"/>
                  <w:vAlign w:val="center"/>
                </w:tcPr>
                <w:p w14:paraId="36D4B63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占标率/%</w:t>
                  </w:r>
                </w:p>
              </w:tc>
              <w:tc>
                <w:tcPr>
                  <w:tcW w:w="615" w:type="pct"/>
                  <w:tcBorders>
                    <w:right w:val="nil"/>
                  </w:tcBorders>
                  <w:noWrap w:val="0"/>
                  <w:vAlign w:val="center"/>
                </w:tcPr>
                <w:p w14:paraId="29CA863B">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达标情况</w:t>
                  </w:r>
                </w:p>
              </w:tc>
            </w:tr>
            <w:tr w14:paraId="5AA4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0F286C3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SO</w:t>
                  </w:r>
                  <w:r>
                    <w:rPr>
                      <w:rFonts w:hint="default" w:ascii="Times New Roman" w:hAnsi="Times New Roman" w:cs="Times New Roman"/>
                      <w:color w:val="auto"/>
                      <w:sz w:val="21"/>
                      <w:szCs w:val="21"/>
                      <w:highlight w:val="none"/>
                      <w:u w:val="none"/>
                      <w:vertAlign w:val="subscript"/>
                    </w:rPr>
                    <w:t>2</w:t>
                  </w:r>
                </w:p>
              </w:tc>
              <w:tc>
                <w:tcPr>
                  <w:tcW w:w="1853" w:type="pct"/>
                  <w:noWrap w:val="0"/>
                  <w:vAlign w:val="center"/>
                </w:tcPr>
                <w:p w14:paraId="688ECF4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年平均质量浓度</w:t>
                  </w:r>
                </w:p>
              </w:tc>
              <w:tc>
                <w:tcPr>
                  <w:tcW w:w="691" w:type="pct"/>
                  <w:noWrap w:val="0"/>
                  <w:vAlign w:val="center"/>
                </w:tcPr>
                <w:p w14:paraId="685A1AC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10</w:t>
                  </w:r>
                </w:p>
              </w:tc>
              <w:tc>
                <w:tcPr>
                  <w:tcW w:w="839" w:type="pct"/>
                  <w:noWrap w:val="0"/>
                  <w:vAlign w:val="center"/>
                </w:tcPr>
                <w:p w14:paraId="08C0F9C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60</w:t>
                  </w:r>
                </w:p>
              </w:tc>
              <w:tc>
                <w:tcPr>
                  <w:tcW w:w="544" w:type="pct"/>
                  <w:noWrap w:val="0"/>
                  <w:vAlign w:val="center"/>
                </w:tcPr>
                <w:p w14:paraId="661052F0">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16.67</w:t>
                  </w:r>
                </w:p>
              </w:tc>
              <w:tc>
                <w:tcPr>
                  <w:tcW w:w="615" w:type="pct"/>
                  <w:tcBorders>
                    <w:right w:val="nil"/>
                  </w:tcBorders>
                  <w:noWrap w:val="0"/>
                  <w:vAlign w:val="center"/>
                </w:tcPr>
                <w:p w14:paraId="5FBFCECB">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达标</w:t>
                  </w:r>
                </w:p>
              </w:tc>
            </w:tr>
            <w:tr w14:paraId="757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70A0357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rPr>
                    <w:t>NO</w:t>
                  </w:r>
                  <w:r>
                    <w:rPr>
                      <w:rFonts w:hint="default" w:ascii="Times New Roman" w:hAnsi="Times New Roman" w:cs="Times New Roman"/>
                      <w:color w:val="auto"/>
                      <w:sz w:val="21"/>
                      <w:szCs w:val="21"/>
                      <w:highlight w:val="none"/>
                      <w:u w:val="none"/>
                      <w:vertAlign w:val="subscript"/>
                    </w:rPr>
                    <w:t>2</w:t>
                  </w:r>
                </w:p>
              </w:tc>
              <w:tc>
                <w:tcPr>
                  <w:tcW w:w="1853" w:type="pct"/>
                  <w:noWrap w:val="0"/>
                  <w:vAlign w:val="center"/>
                </w:tcPr>
                <w:p w14:paraId="6392488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rPr>
                    <w:t>年平均质量浓度</w:t>
                  </w:r>
                </w:p>
              </w:tc>
              <w:tc>
                <w:tcPr>
                  <w:tcW w:w="691" w:type="pct"/>
                  <w:noWrap w:val="0"/>
                  <w:vAlign w:val="center"/>
                </w:tcPr>
                <w:p w14:paraId="367B529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16</w:t>
                  </w:r>
                </w:p>
              </w:tc>
              <w:tc>
                <w:tcPr>
                  <w:tcW w:w="839" w:type="pct"/>
                  <w:noWrap w:val="0"/>
                  <w:vAlign w:val="center"/>
                </w:tcPr>
                <w:p w14:paraId="52B85C2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rPr>
                    <w:t>40</w:t>
                  </w:r>
                </w:p>
              </w:tc>
              <w:tc>
                <w:tcPr>
                  <w:tcW w:w="544" w:type="pct"/>
                  <w:noWrap w:val="0"/>
                  <w:vAlign w:val="center"/>
                </w:tcPr>
                <w:p w14:paraId="7E285931">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615" w:type="pct"/>
                  <w:tcBorders>
                    <w:right w:val="nil"/>
                  </w:tcBorders>
                  <w:noWrap w:val="0"/>
                  <w:vAlign w:val="center"/>
                </w:tcPr>
                <w:p w14:paraId="32DBCA7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u w:val="none"/>
                      <w:lang w:val="en-US" w:eastAsia="zh-CN" w:bidi="ar-SA"/>
                    </w:rPr>
                  </w:pPr>
                  <w:r>
                    <w:rPr>
                      <w:rFonts w:hint="default" w:ascii="Times New Roman" w:hAnsi="Times New Roman" w:cs="Times New Roman"/>
                      <w:color w:val="auto"/>
                      <w:sz w:val="21"/>
                      <w:szCs w:val="21"/>
                      <w:highlight w:val="none"/>
                      <w:u w:val="none"/>
                    </w:rPr>
                    <w:t>达标</w:t>
                  </w:r>
                </w:p>
              </w:tc>
            </w:tr>
            <w:tr w14:paraId="4B2D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6AF34D6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PM</w:t>
                  </w:r>
                  <w:r>
                    <w:rPr>
                      <w:rFonts w:hint="default" w:ascii="Times New Roman" w:hAnsi="Times New Roman" w:cs="Times New Roman"/>
                      <w:color w:val="auto"/>
                      <w:sz w:val="21"/>
                      <w:szCs w:val="21"/>
                      <w:highlight w:val="none"/>
                      <w:u w:val="none"/>
                      <w:vertAlign w:val="subscript"/>
                    </w:rPr>
                    <w:t>10</w:t>
                  </w:r>
                </w:p>
              </w:tc>
              <w:tc>
                <w:tcPr>
                  <w:tcW w:w="1853" w:type="pct"/>
                  <w:noWrap w:val="0"/>
                  <w:vAlign w:val="center"/>
                </w:tcPr>
                <w:p w14:paraId="31F2660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年平均质量浓度</w:t>
                  </w:r>
                </w:p>
              </w:tc>
              <w:tc>
                <w:tcPr>
                  <w:tcW w:w="691" w:type="pct"/>
                  <w:noWrap w:val="0"/>
                  <w:vAlign w:val="center"/>
                </w:tcPr>
                <w:p w14:paraId="4D74083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60</w:t>
                  </w:r>
                </w:p>
              </w:tc>
              <w:tc>
                <w:tcPr>
                  <w:tcW w:w="839" w:type="pct"/>
                  <w:noWrap w:val="0"/>
                  <w:vAlign w:val="center"/>
                </w:tcPr>
                <w:p w14:paraId="0461C95E">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70</w:t>
                  </w:r>
                </w:p>
              </w:tc>
              <w:tc>
                <w:tcPr>
                  <w:tcW w:w="544" w:type="pct"/>
                  <w:noWrap w:val="0"/>
                  <w:vAlign w:val="center"/>
                </w:tcPr>
                <w:p w14:paraId="62039CAE">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85.71</w:t>
                  </w:r>
                </w:p>
              </w:tc>
              <w:tc>
                <w:tcPr>
                  <w:tcW w:w="615" w:type="pct"/>
                  <w:tcBorders>
                    <w:right w:val="nil"/>
                  </w:tcBorders>
                  <w:noWrap w:val="0"/>
                  <w:vAlign w:val="center"/>
                </w:tcPr>
                <w:p w14:paraId="3E83517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达标</w:t>
                  </w:r>
                </w:p>
              </w:tc>
            </w:tr>
            <w:tr w14:paraId="34C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291C53C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PM</w:t>
                  </w:r>
                  <w:r>
                    <w:rPr>
                      <w:rFonts w:hint="default" w:ascii="Times New Roman" w:hAnsi="Times New Roman" w:cs="Times New Roman"/>
                      <w:color w:val="auto"/>
                      <w:sz w:val="21"/>
                      <w:szCs w:val="21"/>
                      <w:highlight w:val="none"/>
                      <w:u w:val="none"/>
                      <w:vertAlign w:val="subscript"/>
                    </w:rPr>
                    <w:t>2.5</w:t>
                  </w:r>
                </w:p>
              </w:tc>
              <w:tc>
                <w:tcPr>
                  <w:tcW w:w="1853" w:type="pct"/>
                  <w:noWrap w:val="0"/>
                  <w:vAlign w:val="center"/>
                </w:tcPr>
                <w:p w14:paraId="08D1987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年平均质量浓度</w:t>
                  </w:r>
                </w:p>
              </w:tc>
              <w:tc>
                <w:tcPr>
                  <w:tcW w:w="691" w:type="pct"/>
                  <w:noWrap w:val="0"/>
                  <w:vAlign w:val="center"/>
                </w:tcPr>
                <w:p w14:paraId="1585788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37</w:t>
                  </w:r>
                </w:p>
              </w:tc>
              <w:tc>
                <w:tcPr>
                  <w:tcW w:w="839" w:type="pct"/>
                  <w:noWrap w:val="0"/>
                  <w:vAlign w:val="center"/>
                </w:tcPr>
                <w:p w14:paraId="240A1E4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35</w:t>
                  </w:r>
                </w:p>
              </w:tc>
              <w:tc>
                <w:tcPr>
                  <w:tcW w:w="544" w:type="pct"/>
                  <w:noWrap w:val="0"/>
                  <w:vAlign w:val="center"/>
                </w:tcPr>
                <w:p w14:paraId="6CF6F383">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105.71</w:t>
                  </w:r>
                </w:p>
              </w:tc>
              <w:tc>
                <w:tcPr>
                  <w:tcW w:w="615" w:type="pct"/>
                  <w:tcBorders>
                    <w:right w:val="nil"/>
                  </w:tcBorders>
                  <w:noWrap w:val="0"/>
                  <w:vAlign w:val="center"/>
                </w:tcPr>
                <w:p w14:paraId="01173D96">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b/>
                      <w:bCs/>
                      <w:color w:val="auto"/>
                      <w:sz w:val="21"/>
                      <w:szCs w:val="21"/>
                      <w:highlight w:val="none"/>
                      <w:u w:val="none"/>
                      <w:lang w:eastAsia="zh-CN"/>
                    </w:rPr>
                  </w:pPr>
                  <w:r>
                    <w:rPr>
                      <w:rFonts w:hint="eastAsia" w:ascii="Times New Roman" w:hAnsi="Times New Roman" w:cs="Times New Roman"/>
                      <w:b/>
                      <w:bCs/>
                      <w:color w:val="auto"/>
                      <w:sz w:val="21"/>
                      <w:szCs w:val="21"/>
                      <w:highlight w:val="none"/>
                      <w:u w:val="none"/>
                      <w:lang w:val="en-US" w:eastAsia="zh-CN"/>
                    </w:rPr>
                    <w:t>超标</w:t>
                  </w:r>
                </w:p>
              </w:tc>
            </w:tr>
            <w:tr w14:paraId="37F6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745B81D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CO</w:t>
                  </w:r>
                </w:p>
              </w:tc>
              <w:tc>
                <w:tcPr>
                  <w:tcW w:w="1853" w:type="pct"/>
                  <w:noWrap w:val="0"/>
                  <w:vAlign w:val="center"/>
                </w:tcPr>
                <w:p w14:paraId="5C331C5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百分之95位数日平均质量浓度</w:t>
                  </w:r>
                </w:p>
              </w:tc>
              <w:tc>
                <w:tcPr>
                  <w:tcW w:w="691" w:type="pct"/>
                  <w:noWrap w:val="0"/>
                  <w:vAlign w:val="center"/>
                </w:tcPr>
                <w:p w14:paraId="6A29555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900</w:t>
                  </w:r>
                </w:p>
              </w:tc>
              <w:tc>
                <w:tcPr>
                  <w:tcW w:w="839" w:type="pct"/>
                  <w:noWrap w:val="0"/>
                  <w:vAlign w:val="center"/>
                </w:tcPr>
                <w:p w14:paraId="684B16F7">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4000</w:t>
                  </w:r>
                </w:p>
              </w:tc>
              <w:tc>
                <w:tcPr>
                  <w:tcW w:w="544" w:type="pct"/>
                  <w:noWrap w:val="0"/>
                  <w:vAlign w:val="center"/>
                </w:tcPr>
                <w:p w14:paraId="2CBA0586">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22.5</w:t>
                  </w:r>
                </w:p>
              </w:tc>
              <w:tc>
                <w:tcPr>
                  <w:tcW w:w="615" w:type="pct"/>
                  <w:tcBorders>
                    <w:right w:val="nil"/>
                  </w:tcBorders>
                  <w:noWrap w:val="0"/>
                  <w:vAlign w:val="center"/>
                </w:tcPr>
                <w:p w14:paraId="4D59ED1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达标</w:t>
                  </w:r>
                </w:p>
              </w:tc>
            </w:tr>
            <w:tr w14:paraId="1B1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6" w:type="pct"/>
                  <w:tcBorders>
                    <w:left w:val="nil"/>
                  </w:tcBorders>
                  <w:noWrap w:val="0"/>
                  <w:vAlign w:val="center"/>
                </w:tcPr>
                <w:p w14:paraId="6A9D3A35">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O</w:t>
                  </w:r>
                  <w:r>
                    <w:rPr>
                      <w:rFonts w:hint="default" w:ascii="Times New Roman" w:hAnsi="Times New Roman" w:cs="Times New Roman"/>
                      <w:color w:val="auto"/>
                      <w:sz w:val="21"/>
                      <w:szCs w:val="21"/>
                      <w:highlight w:val="none"/>
                      <w:u w:val="none"/>
                      <w:vertAlign w:val="subscript"/>
                    </w:rPr>
                    <w:t>3</w:t>
                  </w:r>
                </w:p>
              </w:tc>
              <w:tc>
                <w:tcPr>
                  <w:tcW w:w="1853" w:type="pct"/>
                  <w:noWrap w:val="0"/>
                  <w:vAlign w:val="center"/>
                </w:tcPr>
                <w:p w14:paraId="600FCA0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百分之90位数8h平均质量浓度</w:t>
                  </w:r>
                </w:p>
              </w:tc>
              <w:tc>
                <w:tcPr>
                  <w:tcW w:w="691" w:type="pct"/>
                  <w:noWrap w:val="0"/>
                  <w:vAlign w:val="center"/>
                </w:tcPr>
                <w:p w14:paraId="105AFFC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136</w:t>
                  </w:r>
                </w:p>
              </w:tc>
              <w:tc>
                <w:tcPr>
                  <w:tcW w:w="839" w:type="pct"/>
                  <w:noWrap w:val="0"/>
                  <w:vAlign w:val="center"/>
                </w:tcPr>
                <w:p w14:paraId="2D9EA14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160</w:t>
                  </w:r>
                </w:p>
              </w:tc>
              <w:tc>
                <w:tcPr>
                  <w:tcW w:w="544" w:type="pct"/>
                  <w:noWrap w:val="0"/>
                  <w:vAlign w:val="center"/>
                </w:tcPr>
                <w:p w14:paraId="0876282F">
                  <w:pPr>
                    <w:keepNext w:val="0"/>
                    <w:keepLines w:val="0"/>
                    <w:pageBreakBefore w:val="0"/>
                    <w:widowControl/>
                    <w:suppressLineNumbers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85</w:t>
                  </w:r>
                </w:p>
              </w:tc>
              <w:tc>
                <w:tcPr>
                  <w:tcW w:w="615" w:type="pct"/>
                  <w:tcBorders>
                    <w:right w:val="nil"/>
                  </w:tcBorders>
                  <w:noWrap w:val="0"/>
                  <w:vAlign w:val="center"/>
                </w:tcPr>
                <w:p w14:paraId="661EB2C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达标</w:t>
                  </w:r>
                </w:p>
              </w:tc>
            </w:tr>
          </w:tbl>
          <w:p w14:paraId="7DBF9F18">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由上述监测结果表可知，202</w:t>
            </w:r>
            <w:r>
              <w:rPr>
                <w:rFonts w:hint="eastAsia" w:ascii="Times New Roman" w:hAnsi="Times New Roman" w:eastAsia="宋体" w:cs="Times New Roman"/>
                <w:color w:val="auto"/>
                <w:sz w:val="24"/>
                <w:highlight w:val="none"/>
                <w:u w:val="none" w:color="auto"/>
                <w:lang w:val="en-US" w:eastAsia="zh-CN"/>
              </w:rPr>
              <w:t>4</w:t>
            </w:r>
            <w:r>
              <w:rPr>
                <w:rFonts w:hint="eastAsia" w:ascii="Times New Roman" w:hAnsi="Times New Roman" w:eastAsia="宋体" w:cs="Times New Roman"/>
                <w:color w:val="auto"/>
                <w:sz w:val="24"/>
                <w:highlight w:val="none"/>
                <w:u w:val="none" w:color="auto"/>
                <w:lang w:eastAsia="zh-CN"/>
              </w:rPr>
              <w:t>年，</w:t>
            </w:r>
            <w:r>
              <w:rPr>
                <w:rFonts w:hint="eastAsia" w:ascii="Times New Roman" w:hAnsi="Times New Roman" w:eastAsia="宋体" w:cs="Times New Roman"/>
                <w:color w:val="auto"/>
                <w:sz w:val="24"/>
                <w:highlight w:val="none"/>
                <w:u w:val="none" w:color="auto"/>
                <w:lang w:val="en-US" w:eastAsia="zh-CN"/>
              </w:rPr>
              <w:t>醴陵市</w:t>
            </w:r>
            <w:r>
              <w:rPr>
                <w:rFonts w:hint="eastAsia" w:ascii="Times New Roman" w:hAnsi="Times New Roman" w:eastAsia="宋体" w:cs="Times New Roman"/>
                <w:color w:val="auto"/>
                <w:sz w:val="24"/>
                <w:highlight w:val="none"/>
                <w:u w:val="none" w:color="auto"/>
                <w:lang w:eastAsia="zh-CN"/>
              </w:rPr>
              <w:t>O</w:t>
            </w:r>
            <w:r>
              <w:rPr>
                <w:rFonts w:hint="eastAsia" w:ascii="Times New Roman" w:hAnsi="Times New Roman" w:eastAsia="宋体" w:cs="Times New Roman"/>
                <w:color w:val="auto"/>
                <w:sz w:val="24"/>
                <w:highlight w:val="none"/>
                <w:u w:val="none" w:color="auto"/>
                <w:vertAlign w:val="subscript"/>
                <w:lang w:eastAsia="zh-CN"/>
              </w:rPr>
              <w:t>3</w:t>
            </w:r>
            <w:r>
              <w:rPr>
                <w:rFonts w:hint="eastAsia" w:ascii="Times New Roman" w:hAnsi="Times New Roman" w:eastAsia="宋体" w:cs="Times New Roman"/>
                <w:color w:val="auto"/>
                <w:sz w:val="24"/>
                <w:highlight w:val="none"/>
                <w:u w:val="none" w:color="auto"/>
                <w:lang w:eastAsia="zh-CN"/>
              </w:rPr>
              <w:t>、PM</w:t>
            </w:r>
            <w:r>
              <w:rPr>
                <w:rFonts w:hint="eastAsia" w:ascii="Times New Roman" w:hAnsi="Times New Roman" w:eastAsia="宋体" w:cs="Times New Roman"/>
                <w:color w:val="auto"/>
                <w:sz w:val="24"/>
                <w:highlight w:val="none"/>
                <w:u w:val="none" w:color="auto"/>
                <w:vertAlign w:val="subscript"/>
                <w:lang w:eastAsia="zh-CN"/>
              </w:rPr>
              <w:t>10</w:t>
            </w:r>
            <w:r>
              <w:rPr>
                <w:rFonts w:hint="eastAsia" w:ascii="Times New Roman" w:hAnsi="Times New Roman" w:eastAsia="宋体" w:cs="Times New Roman"/>
                <w:color w:val="auto"/>
                <w:sz w:val="24"/>
                <w:highlight w:val="none"/>
                <w:u w:val="none" w:color="auto"/>
                <w:lang w:eastAsia="zh-CN"/>
              </w:rPr>
              <w:t>、NO</w:t>
            </w:r>
            <w:r>
              <w:rPr>
                <w:rFonts w:hint="eastAsia" w:ascii="Times New Roman" w:hAnsi="Times New Roman" w:eastAsia="宋体" w:cs="Times New Roman"/>
                <w:color w:val="auto"/>
                <w:sz w:val="24"/>
                <w:highlight w:val="none"/>
                <w:u w:val="none" w:color="auto"/>
                <w:vertAlign w:val="subscript"/>
                <w:lang w:eastAsia="zh-CN"/>
              </w:rPr>
              <w:t>2</w:t>
            </w:r>
            <w:r>
              <w:rPr>
                <w:rFonts w:hint="eastAsia" w:ascii="Times New Roman" w:hAnsi="Times New Roman" w:eastAsia="宋体" w:cs="Times New Roman"/>
                <w:color w:val="auto"/>
                <w:sz w:val="24"/>
                <w:highlight w:val="none"/>
                <w:u w:val="none" w:color="auto"/>
                <w:lang w:eastAsia="zh-CN"/>
              </w:rPr>
              <w:t>、SO</w:t>
            </w:r>
            <w:r>
              <w:rPr>
                <w:rFonts w:hint="eastAsia" w:ascii="Times New Roman" w:hAnsi="Times New Roman" w:eastAsia="宋体" w:cs="Times New Roman"/>
                <w:color w:val="auto"/>
                <w:sz w:val="24"/>
                <w:highlight w:val="none"/>
                <w:u w:val="none" w:color="auto"/>
                <w:vertAlign w:val="subscript"/>
                <w:lang w:eastAsia="zh-CN"/>
              </w:rPr>
              <w:t>2</w:t>
            </w:r>
            <w:r>
              <w:rPr>
                <w:rFonts w:hint="eastAsia" w:ascii="Times New Roman" w:hAnsi="Times New Roman" w:eastAsia="宋体" w:cs="Times New Roman"/>
                <w:color w:val="auto"/>
                <w:sz w:val="24"/>
                <w:highlight w:val="none"/>
                <w:u w:val="none" w:color="auto"/>
                <w:lang w:eastAsia="zh-CN"/>
              </w:rPr>
              <w:t>、CO 年平均值均可满足《环境空气质量标准》（GB3095-2012）中</w:t>
            </w:r>
            <w:r>
              <w:rPr>
                <w:rFonts w:hint="eastAsia" w:ascii="Times New Roman" w:hAnsi="Times New Roman" w:eastAsia="宋体" w:cs="Times New Roman"/>
                <w:color w:val="auto"/>
                <w:sz w:val="24"/>
                <w:highlight w:val="none"/>
                <w:u w:val="none" w:color="auto"/>
                <w:lang w:val="en-US" w:eastAsia="zh-CN"/>
              </w:rPr>
              <w:t>二</w:t>
            </w:r>
            <w:r>
              <w:rPr>
                <w:rFonts w:hint="eastAsia" w:ascii="Times New Roman" w:hAnsi="Times New Roman" w:eastAsia="宋体" w:cs="Times New Roman"/>
                <w:color w:val="auto"/>
                <w:sz w:val="24"/>
                <w:highlight w:val="none"/>
                <w:u w:val="none" w:color="auto"/>
                <w:lang w:eastAsia="zh-CN"/>
              </w:rPr>
              <w:t>级标准，PM</w:t>
            </w:r>
            <w:r>
              <w:rPr>
                <w:rFonts w:hint="eastAsia" w:ascii="Times New Roman" w:hAnsi="Times New Roman" w:eastAsia="宋体" w:cs="Times New Roman"/>
                <w:color w:val="auto"/>
                <w:sz w:val="24"/>
                <w:highlight w:val="none"/>
                <w:u w:val="none" w:color="auto"/>
                <w:vertAlign w:val="subscript"/>
                <w:lang w:eastAsia="zh-CN"/>
              </w:rPr>
              <w:t>2.5</w:t>
            </w:r>
            <w:r>
              <w:rPr>
                <w:rFonts w:hint="eastAsia" w:ascii="Times New Roman" w:hAnsi="Times New Roman" w:eastAsia="宋体" w:cs="Times New Roman"/>
                <w:color w:val="auto"/>
                <w:sz w:val="24"/>
                <w:highlight w:val="none"/>
                <w:u w:val="none" w:color="auto"/>
                <w:lang w:eastAsia="zh-CN"/>
              </w:rPr>
              <w:t>超出《环境空气质量标准》（GB3095-2012）中</w:t>
            </w:r>
            <w:r>
              <w:rPr>
                <w:rFonts w:hint="eastAsia" w:ascii="Times New Roman" w:hAnsi="Times New Roman" w:eastAsia="宋体" w:cs="Times New Roman"/>
                <w:color w:val="auto"/>
                <w:sz w:val="24"/>
                <w:highlight w:val="none"/>
                <w:u w:val="none" w:color="auto"/>
                <w:lang w:val="en-US" w:eastAsia="zh-CN"/>
              </w:rPr>
              <w:t>二</w:t>
            </w:r>
            <w:r>
              <w:rPr>
                <w:rFonts w:hint="eastAsia" w:ascii="Times New Roman" w:hAnsi="Times New Roman" w:eastAsia="宋体" w:cs="Times New Roman"/>
                <w:color w:val="auto"/>
                <w:sz w:val="24"/>
                <w:highlight w:val="none"/>
                <w:u w:val="none" w:color="auto"/>
                <w:lang w:eastAsia="zh-CN"/>
              </w:rPr>
              <w:t>级标准，故本项目所在区域属于不达标区。</w:t>
            </w:r>
          </w:p>
          <w:p w14:paraId="51F587A2">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目前株洲市正大力开展蓝天保卫战工作，具体采取以下措施：</w:t>
            </w:r>
          </w:p>
          <w:p w14:paraId="675C44F5">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1、强力推进工业企业废气污染防治；</w:t>
            </w:r>
          </w:p>
          <w:p w14:paraId="040919C0">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2、强力推进移动源污染防治；</w:t>
            </w:r>
          </w:p>
          <w:p w14:paraId="1042FA93">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3、强力推进扬尘综合整治；</w:t>
            </w:r>
          </w:p>
          <w:p w14:paraId="34FDEBDF">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4、强力推进面源污染防治；</w:t>
            </w:r>
          </w:p>
          <w:p w14:paraId="36514AEF">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5、强力开展大气污染防治特护期工作；</w:t>
            </w:r>
          </w:p>
          <w:p w14:paraId="3AB55357">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6、建立健全科学管理体系。</w:t>
            </w:r>
          </w:p>
          <w:p w14:paraId="34AE51CB">
            <w:pPr>
              <w:ind w:firstLine="482"/>
              <w:rPr>
                <w:rFonts w:hint="eastAsia" w:ascii="Times New Roman" w:hAnsi="Times New Roman" w:eastAsia="宋体" w:cs="Times New Roman"/>
                <w:color w:val="auto"/>
                <w:sz w:val="24"/>
                <w:highlight w:val="none"/>
                <w:u w:val="none" w:color="auto"/>
                <w:lang w:eastAsia="zh-CN"/>
              </w:rPr>
            </w:pPr>
            <w:r>
              <w:rPr>
                <w:rFonts w:hint="eastAsia" w:ascii="Times New Roman" w:hAnsi="Times New Roman" w:eastAsia="宋体" w:cs="Times New Roman"/>
                <w:color w:val="auto"/>
                <w:sz w:val="24"/>
                <w:highlight w:val="none"/>
                <w:u w:val="none" w:color="auto"/>
                <w:lang w:eastAsia="zh-CN"/>
              </w:rPr>
              <w:t>通过以上措施后，株洲市</w:t>
            </w:r>
            <w:r>
              <w:rPr>
                <w:rFonts w:hint="eastAsia" w:ascii="Times New Roman" w:hAnsi="Times New Roman" w:eastAsia="宋体" w:cs="Times New Roman"/>
                <w:color w:val="auto"/>
                <w:sz w:val="24"/>
                <w:highlight w:val="none"/>
                <w:u w:val="none" w:color="auto"/>
                <w:lang w:val="en-US" w:eastAsia="zh-CN"/>
              </w:rPr>
              <w:t>醴陵市</w:t>
            </w:r>
            <w:r>
              <w:rPr>
                <w:rFonts w:hint="eastAsia" w:ascii="Times New Roman" w:hAnsi="Times New Roman" w:eastAsia="宋体" w:cs="Times New Roman"/>
                <w:color w:val="auto"/>
                <w:sz w:val="24"/>
                <w:highlight w:val="none"/>
                <w:u w:val="none" w:color="auto"/>
                <w:lang w:eastAsia="zh-CN"/>
              </w:rPr>
              <w:t>空气环境质量将有望达标。</w:t>
            </w:r>
          </w:p>
          <w:p w14:paraId="01F6C811">
            <w:pPr>
              <w:pStyle w:val="9"/>
              <w:rPr>
                <w:color w:val="auto"/>
                <w:highlight w:val="none"/>
              </w:rPr>
            </w:pPr>
            <w:r>
              <w:rPr>
                <w:rFonts w:hint="eastAsia"/>
                <w:color w:val="auto"/>
                <w:highlight w:val="none"/>
              </w:rPr>
              <w:t>特征因子监测数据</w:t>
            </w:r>
          </w:p>
          <w:p w14:paraId="2AF3ACCB">
            <w:pPr>
              <w:pStyle w:val="171"/>
              <w:rPr>
                <w:rFonts w:hint="default" w:eastAsia="宋体"/>
                <w:color w:val="auto"/>
                <w:highlight w:val="none"/>
                <w:lang w:val="en-US" w:eastAsia="zh-CN"/>
              </w:rPr>
            </w:pPr>
            <w:r>
              <w:rPr>
                <w:rFonts w:hint="eastAsia"/>
                <w:color w:val="auto"/>
                <w:highlight w:val="none"/>
              </w:rPr>
              <w:t>为进一步了解项目所在区域环境空气质量现状，本次</w:t>
            </w:r>
            <w:r>
              <w:rPr>
                <w:rFonts w:hint="eastAsia"/>
                <w:color w:val="auto"/>
                <w:highlight w:val="none"/>
                <w:lang w:val="en-US" w:eastAsia="zh-CN"/>
              </w:rPr>
              <w:t>评价收集</w:t>
            </w:r>
            <w:r>
              <w:rPr>
                <w:rFonts w:hint="eastAsia" w:ascii="Times New Roman" w:hAnsi="Times New Roman" w:eastAsia="宋体" w:cs="Times New Roman"/>
                <w:color w:val="auto"/>
                <w:sz w:val="24"/>
                <w:highlight w:val="none"/>
                <w:u w:val="none" w:color="auto"/>
                <w:lang w:val="en-US" w:eastAsia="zh-CN"/>
              </w:rPr>
              <w:t>《湖南醴陵经济开发区调区扩区规划环境影响报告书》中株醴新城左权片区北侧狮形岭村（本项目东北侧1680m）的环境空气监测数据，监测时间为2023年8月27日-2023年9月02日，数据引用符合《建设项目环境影响报告表编制技术指南(污染影响类)(试行)》要求。</w:t>
            </w:r>
          </w:p>
          <w:p w14:paraId="1305ACEC">
            <w:pPr>
              <w:pStyle w:val="103"/>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环境空气监测结果一览表</w:t>
            </w:r>
          </w:p>
          <w:tbl>
            <w:tblPr>
              <w:tblStyle w:val="225"/>
              <w:tblW w:w="88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635"/>
              <w:gridCol w:w="2369"/>
              <w:gridCol w:w="1306"/>
              <w:gridCol w:w="702"/>
              <w:gridCol w:w="783"/>
              <w:gridCol w:w="1030"/>
            </w:tblGrid>
            <w:tr w14:paraId="50D06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66" w:type="pct"/>
                  <w:tcBorders>
                    <w:left w:val="single" w:color="000000" w:sz="6" w:space="0"/>
                    <w:bottom w:val="single" w:color="000000" w:sz="4" w:space="0"/>
                  </w:tcBorders>
                  <w:noWrap w:val="0"/>
                  <w:vAlign w:val="center"/>
                </w:tcPr>
                <w:p w14:paraId="43CD5D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检测点位</w:t>
                  </w:r>
                </w:p>
              </w:tc>
              <w:tc>
                <w:tcPr>
                  <w:tcW w:w="926" w:type="pct"/>
                  <w:tcBorders>
                    <w:bottom w:val="single" w:color="000000" w:sz="4" w:space="0"/>
                  </w:tcBorders>
                  <w:noWrap w:val="0"/>
                  <w:vAlign w:val="center"/>
                </w:tcPr>
                <w:p w14:paraId="24C6D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监测项目</w:t>
                  </w:r>
                </w:p>
              </w:tc>
              <w:tc>
                <w:tcPr>
                  <w:tcW w:w="1342" w:type="pct"/>
                  <w:noWrap w:val="0"/>
                  <w:vAlign w:val="center"/>
                </w:tcPr>
                <w:p w14:paraId="48A8E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监测结果（mg/m</w:t>
                  </w:r>
                  <w:r>
                    <w:rPr>
                      <w:rFonts w:hint="default" w:ascii="Times New Roman" w:hAnsi="Times New Roman" w:eastAsia="宋体" w:cs="Times New Roman"/>
                      <w:color w:val="auto"/>
                      <w:sz w:val="21"/>
                      <w:szCs w:val="20"/>
                      <w:highlight w:val="none"/>
                      <w:u w:val="none" w:color="auto"/>
                      <w:vertAlign w:val="superscript"/>
                      <w:lang w:val="en-US" w:eastAsia="zh-CN"/>
                    </w:rPr>
                    <w:t>3</w:t>
                  </w:r>
                  <w:r>
                    <w:rPr>
                      <w:rFonts w:hint="default" w:ascii="Times New Roman" w:hAnsi="Times New Roman" w:eastAsia="宋体" w:cs="Times New Roman"/>
                      <w:color w:val="auto"/>
                      <w:sz w:val="21"/>
                      <w:szCs w:val="20"/>
                      <w:highlight w:val="none"/>
                      <w:u w:val="none" w:color="auto"/>
                      <w:vertAlign w:val="baseline"/>
                      <w:lang w:val="en-US" w:eastAsia="zh-CN"/>
                    </w:rPr>
                    <w:t>）</w:t>
                  </w:r>
                </w:p>
              </w:tc>
              <w:tc>
                <w:tcPr>
                  <w:tcW w:w="740" w:type="pct"/>
                  <w:noWrap w:val="0"/>
                  <w:vAlign w:val="center"/>
                </w:tcPr>
                <w:p w14:paraId="2DC79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最大浓度占标率(%)</w:t>
                  </w:r>
                </w:p>
              </w:tc>
              <w:tc>
                <w:tcPr>
                  <w:tcW w:w="397" w:type="pct"/>
                  <w:noWrap w:val="0"/>
                  <w:vAlign w:val="center"/>
                </w:tcPr>
                <w:p w14:paraId="7159B5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超标率</w:t>
                  </w:r>
                </w:p>
                <w:p w14:paraId="5FBFD3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w:t>
                  </w:r>
                </w:p>
              </w:tc>
              <w:tc>
                <w:tcPr>
                  <w:tcW w:w="443" w:type="pct"/>
                  <w:noWrap w:val="0"/>
                  <w:vAlign w:val="center"/>
                </w:tcPr>
                <w:p w14:paraId="3D526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达标情况</w:t>
                  </w:r>
                </w:p>
              </w:tc>
              <w:tc>
                <w:tcPr>
                  <w:tcW w:w="583" w:type="pct"/>
                  <w:tcBorders>
                    <w:right w:val="single" w:color="000000" w:sz="6" w:space="0"/>
                  </w:tcBorders>
                  <w:noWrap w:val="0"/>
                  <w:vAlign w:val="center"/>
                </w:tcPr>
                <w:p w14:paraId="1C860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参考限值（mg/m</w:t>
                  </w:r>
                  <w:r>
                    <w:rPr>
                      <w:rFonts w:hint="default" w:ascii="Times New Roman" w:hAnsi="Times New Roman" w:eastAsia="宋体" w:cs="Times New Roman"/>
                      <w:color w:val="auto"/>
                      <w:sz w:val="21"/>
                      <w:szCs w:val="20"/>
                      <w:highlight w:val="none"/>
                      <w:u w:val="none" w:color="auto"/>
                      <w:vertAlign w:val="superscript"/>
                      <w:lang w:val="en-US" w:eastAsia="zh-CN"/>
                    </w:rPr>
                    <w:t>3</w:t>
                  </w:r>
                  <w:r>
                    <w:rPr>
                      <w:rFonts w:hint="default" w:ascii="Times New Roman" w:hAnsi="Times New Roman" w:eastAsia="宋体" w:cs="Times New Roman"/>
                      <w:color w:val="auto"/>
                      <w:sz w:val="21"/>
                      <w:szCs w:val="20"/>
                      <w:highlight w:val="none"/>
                      <w:u w:val="none" w:color="auto"/>
                      <w:vertAlign w:val="baseline"/>
                      <w:lang w:val="en-US" w:eastAsia="zh-CN"/>
                    </w:rPr>
                    <w:t>）</w:t>
                  </w:r>
                </w:p>
              </w:tc>
            </w:tr>
            <w:tr w14:paraId="17A3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66" w:type="pct"/>
                  <w:vMerge w:val="restart"/>
                  <w:tcBorders>
                    <w:left w:val="single" w:color="000000" w:sz="6" w:space="0"/>
                  </w:tcBorders>
                  <w:noWrap w:val="0"/>
                  <w:vAlign w:val="center"/>
                </w:tcPr>
                <w:p w14:paraId="13DEC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cs="Times New Roman"/>
                      <w:color w:val="auto"/>
                      <w:sz w:val="21"/>
                      <w:szCs w:val="20"/>
                      <w:highlight w:val="none"/>
                      <w:u w:val="none" w:color="auto"/>
                      <w:vertAlign w:val="baseline"/>
                      <w:lang w:val="en-US" w:eastAsia="zh-CN"/>
                    </w:rPr>
                    <w:t>G1株醴新城左权片区北侧狮形岭村</w:t>
                  </w:r>
                </w:p>
              </w:tc>
              <w:tc>
                <w:tcPr>
                  <w:tcW w:w="926" w:type="pct"/>
                  <w:tcBorders>
                    <w:bottom w:val="single" w:color="000000" w:sz="4" w:space="0"/>
                  </w:tcBorders>
                  <w:noWrap w:val="0"/>
                  <w:vAlign w:val="center"/>
                </w:tcPr>
                <w:p w14:paraId="61E022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eastAsia" w:ascii="Times New Roman" w:hAnsi="Times New Roman" w:eastAsia="宋体" w:cs="Times New Roman"/>
                      <w:color w:val="auto"/>
                      <w:sz w:val="21"/>
                      <w:szCs w:val="20"/>
                      <w:highlight w:val="none"/>
                      <w:u w:val="none" w:color="auto"/>
                      <w:vertAlign w:val="baseline"/>
                      <w:lang w:val="en-US" w:eastAsia="zh-CN"/>
                    </w:rPr>
                    <w:t>TVOC（8h平均）</w:t>
                  </w:r>
                </w:p>
              </w:tc>
              <w:tc>
                <w:tcPr>
                  <w:tcW w:w="1342" w:type="pct"/>
                  <w:noWrap w:val="0"/>
                  <w:vAlign w:val="center"/>
                </w:tcPr>
                <w:p w14:paraId="54AD6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eastAsia" w:ascii="Times New Roman" w:hAnsi="Times New Roman" w:eastAsia="宋体" w:cs="Times New Roman"/>
                      <w:color w:val="auto"/>
                      <w:sz w:val="21"/>
                      <w:szCs w:val="20"/>
                      <w:highlight w:val="none"/>
                      <w:u w:val="none" w:color="auto"/>
                      <w:vertAlign w:val="baseline"/>
                      <w:lang w:val="en-US" w:eastAsia="zh-CN"/>
                    </w:rPr>
                    <w:t>0.101~0.148</w:t>
                  </w:r>
                </w:p>
              </w:tc>
              <w:tc>
                <w:tcPr>
                  <w:tcW w:w="740" w:type="pct"/>
                  <w:noWrap w:val="0"/>
                  <w:vAlign w:val="center"/>
                </w:tcPr>
                <w:p w14:paraId="0C754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eastAsia" w:ascii="Times New Roman" w:hAnsi="Times New Roman" w:eastAsia="宋体" w:cs="Times New Roman"/>
                      <w:color w:val="auto"/>
                      <w:sz w:val="21"/>
                      <w:szCs w:val="20"/>
                      <w:highlight w:val="none"/>
                      <w:u w:val="none" w:color="auto"/>
                      <w:vertAlign w:val="baseline"/>
                      <w:lang w:val="en-US" w:eastAsia="zh-CN"/>
                    </w:rPr>
                    <w:t>0.247</w:t>
                  </w:r>
                </w:p>
              </w:tc>
              <w:tc>
                <w:tcPr>
                  <w:tcW w:w="397" w:type="pct"/>
                  <w:noWrap w:val="0"/>
                  <w:vAlign w:val="center"/>
                </w:tcPr>
                <w:p w14:paraId="08380F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eastAsia" w:ascii="Times New Roman" w:hAnsi="Times New Roman" w:eastAsia="宋体" w:cs="Times New Roman"/>
                      <w:color w:val="auto"/>
                      <w:sz w:val="21"/>
                      <w:szCs w:val="20"/>
                      <w:highlight w:val="none"/>
                      <w:u w:val="none" w:color="auto"/>
                      <w:vertAlign w:val="baseline"/>
                      <w:lang w:val="en-US" w:eastAsia="zh-CN"/>
                    </w:rPr>
                    <w:t>0</w:t>
                  </w:r>
                </w:p>
              </w:tc>
              <w:tc>
                <w:tcPr>
                  <w:tcW w:w="443" w:type="pct"/>
                  <w:noWrap w:val="0"/>
                  <w:vAlign w:val="center"/>
                </w:tcPr>
                <w:p w14:paraId="4B1375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default" w:ascii="Times New Roman" w:hAnsi="Times New Roman" w:eastAsia="宋体" w:cs="Times New Roman"/>
                      <w:color w:val="auto"/>
                      <w:sz w:val="21"/>
                      <w:szCs w:val="20"/>
                      <w:highlight w:val="none"/>
                      <w:u w:val="none" w:color="auto"/>
                      <w:vertAlign w:val="baseline"/>
                      <w:lang w:val="en-US" w:eastAsia="zh-CN"/>
                    </w:rPr>
                    <w:t>达标</w:t>
                  </w:r>
                </w:p>
              </w:tc>
              <w:tc>
                <w:tcPr>
                  <w:tcW w:w="583" w:type="pct"/>
                  <w:tcBorders>
                    <w:right w:val="single" w:color="000000" w:sz="6" w:space="0"/>
                  </w:tcBorders>
                  <w:noWrap w:val="0"/>
                  <w:vAlign w:val="center"/>
                </w:tcPr>
                <w:p w14:paraId="48D10C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r>
                    <w:rPr>
                      <w:rFonts w:hint="eastAsia" w:ascii="Times New Roman" w:hAnsi="Times New Roman" w:eastAsia="宋体" w:cs="Times New Roman"/>
                      <w:color w:val="auto"/>
                      <w:sz w:val="21"/>
                      <w:szCs w:val="20"/>
                      <w:highlight w:val="none"/>
                      <w:u w:val="none" w:color="auto"/>
                      <w:vertAlign w:val="baseline"/>
                      <w:lang w:val="en-US" w:eastAsia="zh-CN"/>
                    </w:rPr>
                    <w:t>0.6</w:t>
                  </w:r>
                </w:p>
              </w:tc>
            </w:tr>
            <w:tr w14:paraId="7D38C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66" w:type="pct"/>
                  <w:vMerge w:val="continue"/>
                  <w:tcBorders>
                    <w:left w:val="single" w:color="000000" w:sz="6" w:space="0"/>
                  </w:tcBorders>
                  <w:noWrap w:val="0"/>
                  <w:vAlign w:val="center"/>
                </w:tcPr>
                <w:p w14:paraId="4FDE1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0"/>
                      <w:highlight w:val="none"/>
                      <w:u w:val="none" w:color="auto"/>
                      <w:vertAlign w:val="baseline"/>
                      <w:lang w:val="en-US" w:eastAsia="zh-CN"/>
                    </w:rPr>
                  </w:pPr>
                </w:p>
              </w:tc>
              <w:tc>
                <w:tcPr>
                  <w:tcW w:w="926" w:type="pct"/>
                  <w:tcBorders>
                    <w:top w:val="single" w:color="000000" w:sz="4" w:space="0"/>
                  </w:tcBorders>
                  <w:noWrap w:val="0"/>
                  <w:vAlign w:val="center"/>
                </w:tcPr>
                <w:p w14:paraId="6A6432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kern w:val="2"/>
                      <w:sz w:val="21"/>
                      <w:szCs w:val="20"/>
                      <w:highlight w:val="none"/>
                      <w:u w:val="none" w:color="auto"/>
                      <w:vertAlign w:val="baseline"/>
                      <w:lang w:val="en-US" w:eastAsia="zh-CN" w:bidi="ar-SA"/>
                    </w:rPr>
                    <w:t>非甲烷总烃</w:t>
                  </w:r>
                </w:p>
                <w:p w14:paraId="5B503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sz w:val="21"/>
                      <w:szCs w:val="20"/>
                      <w:highlight w:val="none"/>
                      <w:u w:val="none" w:color="auto"/>
                      <w:vertAlign w:val="baseline"/>
                      <w:lang w:val="en-US" w:eastAsia="zh-CN"/>
                    </w:rPr>
                    <w:t>（1h平均）</w:t>
                  </w:r>
                </w:p>
              </w:tc>
              <w:tc>
                <w:tcPr>
                  <w:tcW w:w="1342" w:type="pct"/>
                  <w:noWrap w:val="0"/>
                  <w:vAlign w:val="center"/>
                </w:tcPr>
                <w:p w14:paraId="1EA03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sz w:val="21"/>
                      <w:szCs w:val="20"/>
                      <w:highlight w:val="none"/>
                      <w:u w:val="none" w:color="auto"/>
                      <w:vertAlign w:val="baseline"/>
                      <w:lang w:val="en-US" w:eastAsia="zh-CN"/>
                    </w:rPr>
                    <w:t>0.64~0.74</w:t>
                  </w:r>
                </w:p>
              </w:tc>
              <w:tc>
                <w:tcPr>
                  <w:tcW w:w="740" w:type="pct"/>
                  <w:noWrap w:val="0"/>
                  <w:vAlign w:val="center"/>
                </w:tcPr>
                <w:p w14:paraId="276DF9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kern w:val="2"/>
                      <w:sz w:val="21"/>
                      <w:szCs w:val="20"/>
                      <w:highlight w:val="none"/>
                      <w:u w:val="none" w:color="auto"/>
                      <w:vertAlign w:val="baseline"/>
                      <w:lang w:val="en-US" w:eastAsia="zh-CN" w:bidi="ar-SA"/>
                    </w:rPr>
                    <w:t>0.37</w:t>
                  </w:r>
                </w:p>
              </w:tc>
              <w:tc>
                <w:tcPr>
                  <w:tcW w:w="397" w:type="pct"/>
                  <w:noWrap w:val="0"/>
                  <w:vAlign w:val="center"/>
                </w:tcPr>
                <w:p w14:paraId="2604A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kern w:val="2"/>
                      <w:sz w:val="21"/>
                      <w:szCs w:val="20"/>
                      <w:highlight w:val="none"/>
                      <w:u w:val="none" w:color="auto"/>
                      <w:vertAlign w:val="baseline"/>
                      <w:lang w:val="en-US" w:eastAsia="zh-CN" w:bidi="ar-SA"/>
                    </w:rPr>
                    <w:t>0</w:t>
                  </w:r>
                </w:p>
              </w:tc>
              <w:tc>
                <w:tcPr>
                  <w:tcW w:w="443" w:type="pct"/>
                  <w:noWrap w:val="0"/>
                  <w:vAlign w:val="center"/>
                </w:tcPr>
                <w:p w14:paraId="665733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default" w:ascii="Times New Roman" w:hAnsi="Times New Roman" w:eastAsia="宋体" w:cs="Times New Roman"/>
                      <w:color w:val="auto"/>
                      <w:sz w:val="21"/>
                      <w:szCs w:val="20"/>
                      <w:highlight w:val="none"/>
                      <w:u w:val="none" w:color="auto"/>
                      <w:vertAlign w:val="baseline"/>
                      <w:lang w:val="en-US" w:eastAsia="zh-CN"/>
                    </w:rPr>
                    <w:t>达标</w:t>
                  </w:r>
                </w:p>
              </w:tc>
              <w:tc>
                <w:tcPr>
                  <w:tcW w:w="583" w:type="pct"/>
                  <w:tcBorders>
                    <w:right w:val="single" w:color="000000" w:sz="6" w:space="0"/>
                  </w:tcBorders>
                  <w:noWrap w:val="0"/>
                  <w:vAlign w:val="center"/>
                </w:tcPr>
                <w:p w14:paraId="39E418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0"/>
                      <w:highlight w:val="none"/>
                      <w:u w:val="none" w:color="auto"/>
                      <w:vertAlign w:val="baseline"/>
                      <w:lang w:val="en-US" w:eastAsia="zh-CN" w:bidi="ar-SA"/>
                    </w:rPr>
                  </w:pPr>
                  <w:r>
                    <w:rPr>
                      <w:rFonts w:hint="eastAsia" w:ascii="Times New Roman" w:hAnsi="Times New Roman" w:eastAsia="宋体" w:cs="Times New Roman"/>
                      <w:color w:val="auto"/>
                      <w:sz w:val="21"/>
                      <w:szCs w:val="20"/>
                      <w:highlight w:val="none"/>
                      <w:u w:val="none" w:color="auto"/>
                      <w:vertAlign w:val="baseline"/>
                      <w:lang w:val="en-US" w:eastAsia="zh-CN"/>
                    </w:rPr>
                    <w:t>2.0</w:t>
                  </w:r>
                </w:p>
              </w:tc>
            </w:tr>
          </w:tbl>
          <w:p w14:paraId="4B520159">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rPr>
              <w:t>由上表可知，</w:t>
            </w:r>
            <w:r>
              <w:rPr>
                <w:rFonts w:hint="eastAsia" w:ascii="Times New Roman" w:hAnsi="Times New Roman" w:eastAsia="宋体" w:cs="Times New Roman"/>
                <w:color w:val="auto"/>
                <w:sz w:val="24"/>
                <w:highlight w:val="none"/>
                <w:u w:val="none" w:color="auto"/>
                <w:lang w:val="en-US" w:eastAsia="zh-CN"/>
              </w:rPr>
              <w:t>监测期间项目所在区域TVOC监测值满足《环境影响评价技术导则大气环境》（HJ2.2-2018）附录 D 浓度限值要求，非甲烷总烃监测值满足《大气污染物综合排放标准详解》的制定标准。</w:t>
            </w:r>
          </w:p>
          <w:p w14:paraId="273B33D3">
            <w:pPr>
              <w:pStyle w:val="8"/>
              <w:rPr>
                <w:rFonts w:ascii="Calibri" w:hAnsi="Calibri"/>
                <w:color w:val="auto"/>
                <w:highlight w:val="none"/>
              </w:rPr>
            </w:pPr>
            <w:r>
              <w:rPr>
                <w:rFonts w:ascii="Calibri" w:hAnsi="Calibri"/>
                <w:color w:val="auto"/>
                <w:highlight w:val="none"/>
              </w:rPr>
              <w:t>地表水环境质量</w:t>
            </w:r>
          </w:p>
          <w:p w14:paraId="1FB7840F">
            <w:pPr>
              <w:ind w:firstLine="482"/>
              <w:rPr>
                <w:rFonts w:hint="default" w:eastAsia="宋体"/>
                <w:color w:val="auto"/>
                <w:highlight w:val="none"/>
                <w:u w:val="none"/>
                <w:lang w:val="en-US" w:eastAsia="zh-CN"/>
              </w:rPr>
            </w:pPr>
            <w:r>
              <w:rPr>
                <w:rFonts w:hint="eastAsia" w:eastAsia="宋体"/>
                <w:color w:val="auto"/>
                <w:highlight w:val="none"/>
                <w:u w:val="none"/>
                <w:lang w:val="en-US" w:eastAsia="zh-CN"/>
              </w:rPr>
              <w:t>本项目为仓储项目，不涉及生产，无废水外排，项目所在区域地表水系为渌水。</w:t>
            </w:r>
          </w:p>
          <w:p w14:paraId="470C8879">
            <w:pPr>
              <w:ind w:firstLine="482"/>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eastAsia="zh-CN"/>
              </w:rPr>
              <w:t>本环评引用了株洲市生态环境局发布的《2024年12月及1-12月全市环境空气质量、地表水环境质量状况》，附件</w:t>
            </w:r>
            <w:r>
              <w:rPr>
                <w:rFonts w:hint="eastAsia" w:ascii="Times New Roman" w:hAnsi="Times New Roman" w:eastAsia="宋体" w:cs="Times New Roman"/>
                <w:color w:val="auto"/>
                <w:sz w:val="24"/>
                <w:highlight w:val="none"/>
                <w:u w:val="none" w:color="auto"/>
                <w:lang w:val="en-US" w:eastAsia="zh-CN"/>
              </w:rPr>
              <w:t xml:space="preserve">11  </w:t>
            </w:r>
            <w:r>
              <w:rPr>
                <w:rFonts w:hint="eastAsia" w:ascii="Times New Roman" w:hAnsi="Times New Roman" w:eastAsia="宋体" w:cs="Times New Roman"/>
                <w:color w:val="auto"/>
                <w:sz w:val="24"/>
                <w:highlight w:val="none"/>
                <w:u w:val="none" w:color="auto"/>
                <w:lang w:eastAsia="zh-CN"/>
              </w:rPr>
              <w:t>2024年1-12月全市地表水水质状况。</w:t>
            </w:r>
          </w:p>
          <w:p w14:paraId="04376D95">
            <w:pPr>
              <w:pStyle w:val="103"/>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2024年1-12月全市地表水水质状况</w:t>
            </w:r>
          </w:p>
          <w:p w14:paraId="291F14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color w:val="auto"/>
                <w:szCs w:val="22"/>
                <w:highlight w:val="none"/>
                <w:u w:val="none" w:color="auto"/>
                <w:lang w:val="en-US" w:eastAsia="zh-CN"/>
              </w:rPr>
            </w:pPr>
            <w:r>
              <w:rPr>
                <w:color w:val="auto"/>
                <w:highlight w:val="none"/>
              </w:rPr>
              <w:drawing>
                <wp:inline distT="0" distB="0" distL="114300" distR="114300">
                  <wp:extent cx="5266690" cy="1403985"/>
                  <wp:effectExtent l="0" t="0" r="10160" b="571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23"/>
                          <a:stretch>
                            <a:fillRect/>
                          </a:stretch>
                        </pic:blipFill>
                        <pic:spPr>
                          <a:xfrm>
                            <a:off x="0" y="0"/>
                            <a:ext cx="5266690" cy="1403985"/>
                          </a:xfrm>
                          <a:prstGeom prst="rect">
                            <a:avLst/>
                          </a:prstGeom>
                          <a:noFill/>
                          <a:ln>
                            <a:noFill/>
                          </a:ln>
                        </pic:spPr>
                      </pic:pic>
                    </a:graphicData>
                  </a:graphic>
                </wp:inline>
              </w:drawing>
            </w:r>
          </w:p>
          <w:p w14:paraId="76414A4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color w:val="auto"/>
                <w:szCs w:val="22"/>
                <w:highlight w:val="none"/>
                <w:u w:val="none" w:color="auto"/>
                <w:lang w:val="en-US" w:eastAsia="zh-CN"/>
              </w:rPr>
            </w:pPr>
            <w:r>
              <w:rPr>
                <w:color w:val="auto"/>
                <w:highlight w:val="none"/>
              </w:rPr>
              <w:drawing>
                <wp:inline distT="0" distB="0" distL="114300" distR="114300">
                  <wp:extent cx="5270500" cy="1485265"/>
                  <wp:effectExtent l="0" t="0" r="6350" b="63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24"/>
                          <a:stretch>
                            <a:fillRect/>
                          </a:stretch>
                        </pic:blipFill>
                        <pic:spPr>
                          <a:xfrm>
                            <a:off x="0" y="0"/>
                            <a:ext cx="5270500" cy="1485265"/>
                          </a:xfrm>
                          <a:prstGeom prst="rect">
                            <a:avLst/>
                          </a:prstGeom>
                          <a:noFill/>
                          <a:ln>
                            <a:noFill/>
                          </a:ln>
                        </pic:spPr>
                      </pic:pic>
                    </a:graphicData>
                  </a:graphic>
                </wp:inline>
              </w:drawing>
            </w:r>
          </w:p>
          <w:p w14:paraId="069C0C61">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根据表3-3监测结果可知，2024年湘江渌水星火断面水质满足《地表水环境质量标准》（GB3838-2002）Ⅲ类标准；湘江渌水其余各监控断面水质满足《地表水环境质量标准》（GB3838-2002）Ⅱ类标准。</w:t>
            </w:r>
          </w:p>
          <w:p w14:paraId="00785A48">
            <w:pPr>
              <w:pStyle w:val="8"/>
              <w:rPr>
                <w:rFonts w:ascii="Calibri" w:hAnsi="Calibri"/>
                <w:color w:val="auto"/>
                <w:highlight w:val="none"/>
              </w:rPr>
            </w:pPr>
            <w:r>
              <w:rPr>
                <w:rFonts w:ascii="Calibri" w:hAnsi="Calibri"/>
                <w:color w:val="auto"/>
                <w:highlight w:val="none"/>
              </w:rPr>
              <w:t>声环境质量</w:t>
            </w:r>
          </w:p>
          <w:p w14:paraId="3E0D6AA1">
            <w:pPr>
              <w:pStyle w:val="171"/>
              <w:rPr>
                <w:rFonts w:hint="eastAsia"/>
                <w:color w:val="auto"/>
                <w:highlight w:val="none"/>
              </w:rPr>
            </w:pPr>
            <w:r>
              <w:rPr>
                <w:rFonts w:hint="eastAsia"/>
                <w:color w:val="auto"/>
                <w:highlight w:val="none"/>
              </w:rPr>
              <w:t>根据《建设项目环境影响报告表编制技术指南(污染影响类)》(试行)：厂界外周边50米范围内存在声环境保护目标的建设项目，应监测保护目标声环境质量现状并评价达标情况。本项目周边50米范围内不存在声环境保护目标，最近的环境敏感目标为</w:t>
            </w:r>
            <w:r>
              <w:rPr>
                <w:rFonts w:hint="eastAsia"/>
                <w:color w:val="auto"/>
                <w:highlight w:val="none"/>
                <w:lang w:val="en-US" w:eastAsia="zh-CN"/>
              </w:rPr>
              <w:t>东侧55</w:t>
            </w:r>
            <w:r>
              <w:rPr>
                <w:rFonts w:hint="eastAsia"/>
                <w:color w:val="auto"/>
                <w:highlight w:val="none"/>
              </w:rPr>
              <w:t>米处的居民点，因此无需开展声环境质量现状监测。</w:t>
            </w:r>
          </w:p>
          <w:p w14:paraId="6608471D">
            <w:pPr>
              <w:pStyle w:val="8"/>
              <w:rPr>
                <w:color w:val="auto"/>
                <w:highlight w:val="none"/>
              </w:rPr>
            </w:pPr>
            <w:r>
              <w:rPr>
                <w:rFonts w:hint="eastAsia"/>
                <w:color w:val="auto"/>
                <w:highlight w:val="none"/>
              </w:rPr>
              <w:t>地下水</w:t>
            </w:r>
            <w:r>
              <w:rPr>
                <w:rFonts w:hint="eastAsia"/>
                <w:color w:val="auto"/>
                <w:highlight w:val="none"/>
                <w:lang w:eastAsia="zh-CN"/>
              </w:rPr>
              <w:t>、</w:t>
            </w:r>
            <w:r>
              <w:rPr>
                <w:rFonts w:hint="eastAsia"/>
                <w:color w:val="auto"/>
                <w:highlight w:val="none"/>
                <w:lang w:val="en-US" w:eastAsia="zh-CN"/>
              </w:rPr>
              <w:t>土壤</w:t>
            </w:r>
            <w:r>
              <w:rPr>
                <w:rFonts w:hint="eastAsia"/>
                <w:color w:val="auto"/>
                <w:highlight w:val="none"/>
              </w:rPr>
              <w:t>环境</w:t>
            </w:r>
          </w:p>
          <w:p w14:paraId="20862102">
            <w:pPr>
              <w:pStyle w:val="171"/>
              <w:rPr>
                <w:rFonts w:hint="eastAsia"/>
                <w:color w:val="auto"/>
                <w:highlight w:val="none"/>
              </w:rPr>
            </w:pPr>
            <w:r>
              <w:rPr>
                <w:rFonts w:hint="eastAsia"/>
                <w:color w:val="auto"/>
                <w:highlight w:val="none"/>
              </w:rPr>
              <w:t>根据《建设项目环境影响报告表编制技术指南(污染影响类)》(试行)：原则上不开展环境质量现状调查。建设项目存在土壤、地下水环境污染途径的，应结合污染源、保护目标分布情况开展现状调查以留作背景值。</w:t>
            </w:r>
          </w:p>
          <w:p w14:paraId="783BEB65">
            <w:pPr>
              <w:pStyle w:val="171"/>
              <w:rPr>
                <w:rFonts w:hint="default"/>
                <w:color w:val="auto"/>
                <w:highlight w:val="none"/>
                <w:lang w:val="en-US" w:eastAsia="zh-CN"/>
              </w:rPr>
            </w:pPr>
            <w:r>
              <w:rPr>
                <w:rFonts w:hint="eastAsia"/>
                <w:color w:val="auto"/>
                <w:highlight w:val="none"/>
                <w:lang w:val="en-US" w:eastAsia="zh-CN"/>
              </w:rPr>
              <w:t>项目生产区已进行分区防渗，罐区、桶装仓库、事故池为重点防渗区，装卸区、隔油池、化粪池为一般防渗区，其余生产区域为简单防渗区，不存在</w:t>
            </w:r>
            <w:r>
              <w:rPr>
                <w:rFonts w:hint="eastAsia"/>
                <w:color w:val="auto"/>
                <w:highlight w:val="none"/>
              </w:rPr>
              <w:t>土壤、地下水环境污染途径</w:t>
            </w:r>
            <w:r>
              <w:rPr>
                <w:rFonts w:hint="eastAsia"/>
                <w:color w:val="auto"/>
                <w:highlight w:val="none"/>
                <w:lang w:eastAsia="zh-CN"/>
              </w:rPr>
              <w:t>。</w:t>
            </w:r>
            <w:r>
              <w:rPr>
                <w:rFonts w:hint="eastAsia"/>
                <w:color w:val="auto"/>
                <w:highlight w:val="none"/>
                <w:lang w:val="en-US" w:eastAsia="zh-CN"/>
              </w:rPr>
              <w:t>且项目建厂之初已收集区域地下水环境质量监测数据，已开展土壤环境现状调查留作背景值。</w:t>
            </w:r>
          </w:p>
          <w:p w14:paraId="4A612844">
            <w:pPr>
              <w:pStyle w:val="171"/>
              <w:rPr>
                <w:rFonts w:hint="default" w:eastAsia="宋体"/>
                <w:color w:val="auto"/>
                <w:highlight w:val="none"/>
                <w:lang w:val="en-US" w:eastAsia="zh-CN"/>
              </w:rPr>
            </w:pPr>
            <w:r>
              <w:rPr>
                <w:rFonts w:hint="eastAsia"/>
                <w:color w:val="auto"/>
                <w:highlight w:val="none"/>
                <w:lang w:val="en-US" w:eastAsia="zh-CN"/>
              </w:rPr>
              <w:t>因此本次评价不再开展地下水、土壤环境质量现状调查。</w:t>
            </w:r>
          </w:p>
          <w:p w14:paraId="3303CC11">
            <w:pPr>
              <w:pStyle w:val="8"/>
              <w:rPr>
                <w:rFonts w:ascii="Calibri" w:hAnsi="Calibri"/>
                <w:color w:val="auto"/>
                <w:highlight w:val="none"/>
              </w:rPr>
            </w:pPr>
            <w:r>
              <w:rPr>
                <w:rFonts w:hint="eastAsia" w:ascii="Calibri" w:hAnsi="Calibri"/>
                <w:color w:val="auto"/>
                <w:highlight w:val="none"/>
              </w:rPr>
              <w:t>生态环境现状</w:t>
            </w:r>
          </w:p>
          <w:p w14:paraId="633A11D9">
            <w:pPr>
              <w:pStyle w:val="171"/>
              <w:rPr>
                <w:rFonts w:hint="eastAsia"/>
                <w:color w:val="auto"/>
                <w:highlight w:val="none"/>
                <w:lang w:val="en-US" w:eastAsia="zh-CN"/>
              </w:rPr>
            </w:pPr>
            <w:r>
              <w:rPr>
                <w:rFonts w:hint="eastAsia"/>
                <w:color w:val="auto"/>
                <w:highlight w:val="none"/>
                <w:lang w:val="en-US" w:eastAsia="zh-CN"/>
              </w:rPr>
              <w:t>本项目位于醴陵市左权镇中小企业产业园，受人类活动的影响，项目所在区域内地表植被覆盖率较低，植物种类较为单一，生物多样性较差，生态系统主要受人为控制，自身调控能力较弱。此区动物种类及数量很少，并未发现珍稀动物、植物。</w:t>
            </w:r>
          </w:p>
          <w:p w14:paraId="474A3281">
            <w:pPr>
              <w:pStyle w:val="171"/>
              <w:rPr>
                <w:rFonts w:hint="eastAsia"/>
                <w:color w:val="auto"/>
                <w:highlight w:val="none"/>
                <w:lang w:val="en-US" w:eastAsia="zh-CN"/>
              </w:rPr>
            </w:pPr>
            <w:r>
              <w:rPr>
                <w:rFonts w:hint="eastAsia"/>
                <w:color w:val="auto"/>
                <w:highlight w:val="none"/>
                <w:lang w:val="en-US" w:eastAsia="zh-CN"/>
              </w:rPr>
              <w:t>项目所在地天然植被已大部分转化为人工植被。区域内野生动物较少，主要有鼠、蛙、昆虫类等。土地主要为住宅、工业和道路用地，植被主要为园区绿化、道路两旁种植有各种林木和花卉。本地区无原始森林。</w:t>
            </w:r>
          </w:p>
          <w:p w14:paraId="78B7F2D8">
            <w:pPr>
              <w:pStyle w:val="171"/>
              <w:rPr>
                <w:rFonts w:hint="default" w:eastAsia="宋体"/>
                <w:color w:val="auto"/>
                <w:highlight w:val="none"/>
                <w:lang w:val="en-US" w:eastAsia="zh-CN"/>
              </w:rPr>
            </w:pPr>
            <w:r>
              <w:rPr>
                <w:rFonts w:hint="eastAsia"/>
                <w:color w:val="auto"/>
                <w:highlight w:val="none"/>
                <w:lang w:val="en-US" w:eastAsia="zh-CN"/>
              </w:rPr>
              <w:t>评价区域内无自然保护区和风景名胜区，不涉及国家和省级重点保护野生动植物，也无古树名木及文物保护单位；未发现国家和地方重点保护的珍稀野生动植物，区域生态环境质量一般。</w:t>
            </w:r>
          </w:p>
          <w:p w14:paraId="441C5645">
            <w:pPr>
              <w:pStyle w:val="8"/>
              <w:rPr>
                <w:color w:val="auto"/>
                <w:highlight w:val="none"/>
              </w:rPr>
            </w:pPr>
            <w:r>
              <w:rPr>
                <w:rFonts w:hint="eastAsia"/>
                <w:color w:val="auto"/>
                <w:highlight w:val="none"/>
              </w:rPr>
              <w:t>电磁辐射</w:t>
            </w:r>
          </w:p>
          <w:p w14:paraId="0E266791">
            <w:pPr>
              <w:pStyle w:val="171"/>
              <w:rPr>
                <w:color w:val="auto"/>
                <w:highlight w:val="none"/>
              </w:rPr>
            </w:pPr>
            <w:r>
              <w:rPr>
                <w:rFonts w:hint="eastAsia"/>
                <w:color w:val="auto"/>
                <w:highlight w:val="none"/>
              </w:rPr>
              <w:t>本项目不涉及电磁辐射设备，无需进行电磁辐射环境现状调查。</w:t>
            </w:r>
          </w:p>
        </w:tc>
      </w:tr>
      <w:tr w14:paraId="1588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2" w:hRule="atLeast"/>
          <w:jc w:val="center"/>
        </w:trPr>
        <w:tc>
          <w:tcPr>
            <w:tcW w:w="567" w:type="dxa"/>
            <w:vAlign w:val="center"/>
          </w:tcPr>
          <w:p w14:paraId="62065FBE">
            <w:pPr>
              <w:pStyle w:val="126"/>
              <w:rPr>
                <w:b/>
                <w:bCs/>
                <w:color w:val="auto"/>
                <w:sz w:val="24"/>
                <w:szCs w:val="24"/>
                <w:highlight w:val="none"/>
              </w:rPr>
            </w:pPr>
            <w:r>
              <w:rPr>
                <w:rFonts w:hint="eastAsia"/>
                <w:b/>
                <w:bCs/>
                <w:color w:val="auto"/>
                <w:sz w:val="24"/>
                <w:szCs w:val="24"/>
                <w:highlight w:val="none"/>
              </w:rPr>
              <w:t>环境保护目标</w:t>
            </w:r>
          </w:p>
        </w:tc>
        <w:tc>
          <w:tcPr>
            <w:tcW w:w="8788" w:type="dxa"/>
          </w:tcPr>
          <w:p w14:paraId="2993F256">
            <w:pPr>
              <w:pStyle w:val="8"/>
              <w:rPr>
                <w:rFonts w:ascii="Calibri" w:hAnsi="Calibri"/>
                <w:color w:val="auto"/>
                <w:highlight w:val="none"/>
              </w:rPr>
            </w:pPr>
            <w:r>
              <w:rPr>
                <w:rFonts w:ascii="Calibri" w:hAnsi="Calibri"/>
                <w:color w:val="auto"/>
                <w:highlight w:val="none"/>
              </w:rPr>
              <w:t>主要环境保护目标</w:t>
            </w:r>
          </w:p>
          <w:p w14:paraId="2BC49FD1">
            <w:pPr>
              <w:ind w:firstLine="480"/>
              <w:rPr>
                <w:color w:val="auto"/>
                <w:highlight w:val="none"/>
                <w:u w:val="none"/>
              </w:rPr>
            </w:pPr>
            <w:r>
              <w:rPr>
                <w:color w:val="auto"/>
                <w:highlight w:val="none"/>
                <w:u w:val="none"/>
              </w:rPr>
              <w:t>根据现场调查，具体环境保护目标如下：</w:t>
            </w:r>
          </w:p>
          <w:p w14:paraId="3133CED9">
            <w:pPr>
              <w:pStyle w:val="103"/>
              <w:rPr>
                <w:color w:val="auto"/>
                <w:highlight w:val="none"/>
                <w:u w:val="none"/>
              </w:rPr>
            </w:pPr>
            <w:r>
              <w:rPr>
                <w:rFonts w:hint="eastAsia"/>
                <w:color w:val="auto"/>
                <w:highlight w:val="none"/>
                <w:u w:val="none"/>
              </w:rPr>
              <w:t>环境保护目标一览表</w:t>
            </w:r>
          </w:p>
          <w:tbl>
            <w:tblPr>
              <w:tblStyle w:val="37"/>
              <w:tblW w:w="8553" w:type="dxa"/>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08"/>
              <w:gridCol w:w="1980"/>
              <w:gridCol w:w="1095"/>
              <w:gridCol w:w="1110"/>
              <w:gridCol w:w="615"/>
              <w:gridCol w:w="930"/>
              <w:gridCol w:w="804"/>
              <w:gridCol w:w="1100"/>
              <w:gridCol w:w="11"/>
            </w:tblGrid>
            <w:tr w14:paraId="4B5CD08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1" w:type="dxa"/>
                <w:trHeight w:val="397" w:hRule="atLeast"/>
              </w:trPr>
              <w:tc>
                <w:tcPr>
                  <w:tcW w:w="908" w:type="dxa"/>
                  <w:vAlign w:val="center"/>
                </w:tcPr>
                <w:p w14:paraId="2B931DF8">
                  <w:pPr>
                    <w:pStyle w:val="126"/>
                    <w:rPr>
                      <w:b/>
                      <w:color w:val="auto"/>
                      <w:highlight w:val="none"/>
                      <w:u w:val="none"/>
                    </w:rPr>
                  </w:pPr>
                  <w:bookmarkStart w:id="10" w:name="_Hlk5866606"/>
                  <w:r>
                    <w:rPr>
                      <w:rFonts w:hint="eastAsia"/>
                      <w:b/>
                      <w:color w:val="auto"/>
                      <w:highlight w:val="none"/>
                      <w:u w:val="none"/>
                    </w:rPr>
                    <w:t>环境</w:t>
                  </w:r>
                </w:p>
                <w:p w14:paraId="45F18358">
                  <w:pPr>
                    <w:pStyle w:val="126"/>
                    <w:rPr>
                      <w:b/>
                      <w:color w:val="auto"/>
                      <w:highlight w:val="none"/>
                      <w:u w:val="none"/>
                    </w:rPr>
                  </w:pPr>
                  <w:r>
                    <w:rPr>
                      <w:rFonts w:hint="eastAsia"/>
                      <w:b/>
                      <w:color w:val="auto"/>
                      <w:highlight w:val="none"/>
                      <w:u w:val="none"/>
                    </w:rPr>
                    <w:t>要素</w:t>
                  </w:r>
                </w:p>
              </w:tc>
              <w:tc>
                <w:tcPr>
                  <w:tcW w:w="1980" w:type="dxa"/>
                  <w:vAlign w:val="center"/>
                </w:tcPr>
                <w:p w14:paraId="5D488F0C">
                  <w:pPr>
                    <w:pStyle w:val="126"/>
                    <w:rPr>
                      <w:b/>
                      <w:color w:val="auto"/>
                      <w:highlight w:val="none"/>
                      <w:u w:val="none"/>
                    </w:rPr>
                  </w:pPr>
                  <w:r>
                    <w:rPr>
                      <w:rFonts w:hint="eastAsia"/>
                      <w:b/>
                      <w:color w:val="auto"/>
                      <w:highlight w:val="none"/>
                      <w:u w:val="none"/>
                    </w:rPr>
                    <w:t>坐标</w:t>
                  </w:r>
                </w:p>
              </w:tc>
              <w:tc>
                <w:tcPr>
                  <w:tcW w:w="1095" w:type="dxa"/>
                  <w:vAlign w:val="center"/>
                </w:tcPr>
                <w:p w14:paraId="43A4B585">
                  <w:pPr>
                    <w:pStyle w:val="126"/>
                    <w:rPr>
                      <w:b/>
                      <w:color w:val="auto"/>
                      <w:highlight w:val="none"/>
                      <w:u w:val="none"/>
                    </w:rPr>
                  </w:pPr>
                  <w:r>
                    <w:rPr>
                      <w:rFonts w:hint="eastAsia"/>
                      <w:b/>
                      <w:color w:val="auto"/>
                      <w:highlight w:val="none"/>
                      <w:u w:val="none"/>
                    </w:rPr>
                    <w:t>环保目标</w:t>
                  </w:r>
                </w:p>
                <w:p w14:paraId="20D49A51">
                  <w:pPr>
                    <w:pStyle w:val="126"/>
                    <w:rPr>
                      <w:b/>
                      <w:color w:val="auto"/>
                      <w:highlight w:val="none"/>
                      <w:u w:val="none"/>
                    </w:rPr>
                  </w:pPr>
                  <w:r>
                    <w:rPr>
                      <w:rFonts w:hint="eastAsia"/>
                      <w:b/>
                      <w:color w:val="auto"/>
                      <w:highlight w:val="none"/>
                      <w:u w:val="none"/>
                    </w:rPr>
                    <w:t>名称</w:t>
                  </w:r>
                </w:p>
              </w:tc>
              <w:tc>
                <w:tcPr>
                  <w:tcW w:w="1110" w:type="dxa"/>
                  <w:vAlign w:val="center"/>
                </w:tcPr>
                <w:p w14:paraId="1730D797">
                  <w:pPr>
                    <w:pStyle w:val="126"/>
                    <w:rPr>
                      <w:b/>
                      <w:color w:val="auto"/>
                      <w:highlight w:val="none"/>
                      <w:u w:val="none"/>
                    </w:rPr>
                  </w:pPr>
                  <w:r>
                    <w:rPr>
                      <w:rFonts w:hint="eastAsia"/>
                      <w:b/>
                      <w:color w:val="auto"/>
                      <w:highlight w:val="none"/>
                      <w:u w:val="none"/>
                    </w:rPr>
                    <w:t>性质</w:t>
                  </w:r>
                </w:p>
              </w:tc>
              <w:tc>
                <w:tcPr>
                  <w:tcW w:w="615" w:type="dxa"/>
                  <w:vAlign w:val="center"/>
                </w:tcPr>
                <w:p w14:paraId="47CB7E3E">
                  <w:pPr>
                    <w:pStyle w:val="126"/>
                    <w:rPr>
                      <w:b/>
                      <w:color w:val="auto"/>
                      <w:highlight w:val="none"/>
                      <w:u w:val="none"/>
                    </w:rPr>
                  </w:pPr>
                  <w:r>
                    <w:rPr>
                      <w:rFonts w:hint="eastAsia"/>
                      <w:b/>
                      <w:color w:val="auto"/>
                      <w:highlight w:val="none"/>
                      <w:u w:val="none"/>
                    </w:rPr>
                    <w:t>方位</w:t>
                  </w:r>
                </w:p>
              </w:tc>
              <w:tc>
                <w:tcPr>
                  <w:tcW w:w="930" w:type="dxa"/>
                  <w:vAlign w:val="center"/>
                </w:tcPr>
                <w:p w14:paraId="004DE92C">
                  <w:pPr>
                    <w:pStyle w:val="126"/>
                    <w:rPr>
                      <w:b/>
                      <w:color w:val="auto"/>
                      <w:highlight w:val="none"/>
                      <w:u w:val="none"/>
                    </w:rPr>
                  </w:pPr>
                  <w:r>
                    <w:rPr>
                      <w:rFonts w:hint="eastAsia"/>
                      <w:b/>
                      <w:color w:val="auto"/>
                      <w:highlight w:val="none"/>
                      <w:u w:val="none"/>
                    </w:rPr>
                    <w:t>相对</w:t>
                  </w:r>
                </w:p>
                <w:p w14:paraId="64B6E7D0">
                  <w:pPr>
                    <w:pStyle w:val="126"/>
                    <w:rPr>
                      <w:b/>
                      <w:color w:val="auto"/>
                      <w:highlight w:val="none"/>
                      <w:u w:val="none"/>
                    </w:rPr>
                  </w:pPr>
                  <w:r>
                    <w:rPr>
                      <w:rFonts w:hint="eastAsia"/>
                      <w:b/>
                      <w:color w:val="auto"/>
                      <w:highlight w:val="none"/>
                      <w:u w:val="none"/>
                    </w:rPr>
                    <w:t>距离m</w:t>
                  </w:r>
                </w:p>
              </w:tc>
              <w:tc>
                <w:tcPr>
                  <w:tcW w:w="804" w:type="dxa"/>
                  <w:vAlign w:val="center"/>
                </w:tcPr>
                <w:p w14:paraId="57E807DA">
                  <w:pPr>
                    <w:pStyle w:val="126"/>
                    <w:rPr>
                      <w:b/>
                      <w:color w:val="auto"/>
                      <w:highlight w:val="none"/>
                      <w:u w:val="none"/>
                    </w:rPr>
                  </w:pPr>
                  <w:r>
                    <w:rPr>
                      <w:rFonts w:hint="eastAsia"/>
                      <w:b/>
                      <w:color w:val="auto"/>
                      <w:highlight w:val="none"/>
                      <w:u w:val="none"/>
                    </w:rPr>
                    <w:t>规模</w:t>
                  </w:r>
                </w:p>
              </w:tc>
              <w:tc>
                <w:tcPr>
                  <w:tcW w:w="1100" w:type="dxa"/>
                  <w:vAlign w:val="center"/>
                </w:tcPr>
                <w:p w14:paraId="7B82289C">
                  <w:pPr>
                    <w:pStyle w:val="126"/>
                    <w:rPr>
                      <w:b/>
                      <w:color w:val="auto"/>
                      <w:highlight w:val="none"/>
                      <w:u w:val="none"/>
                    </w:rPr>
                  </w:pPr>
                  <w:r>
                    <w:rPr>
                      <w:rFonts w:hint="eastAsia"/>
                      <w:b/>
                      <w:color w:val="auto"/>
                      <w:highlight w:val="none"/>
                      <w:u w:val="none"/>
                    </w:rPr>
                    <w:t>保护级别</w:t>
                  </w:r>
                </w:p>
              </w:tc>
            </w:tr>
            <w:tr w14:paraId="6183B90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1" w:type="dxa"/>
                <w:trHeight w:val="397" w:hRule="atLeast"/>
              </w:trPr>
              <w:tc>
                <w:tcPr>
                  <w:tcW w:w="908" w:type="dxa"/>
                  <w:vMerge w:val="restart"/>
                  <w:vAlign w:val="center"/>
                </w:tcPr>
                <w:p w14:paraId="62228DE7">
                  <w:pPr>
                    <w:pStyle w:val="126"/>
                    <w:rPr>
                      <w:color w:val="auto"/>
                      <w:highlight w:val="none"/>
                      <w:u w:val="none"/>
                    </w:rPr>
                  </w:pPr>
                  <w:r>
                    <w:rPr>
                      <w:rFonts w:hint="eastAsia"/>
                      <w:color w:val="auto"/>
                      <w:highlight w:val="none"/>
                      <w:u w:val="none"/>
                    </w:rPr>
                    <w:t>大气</w:t>
                  </w:r>
                </w:p>
                <w:p w14:paraId="62AAB7A6">
                  <w:pPr>
                    <w:pStyle w:val="126"/>
                    <w:rPr>
                      <w:color w:val="auto"/>
                      <w:highlight w:val="none"/>
                      <w:u w:val="none"/>
                    </w:rPr>
                  </w:pPr>
                  <w:r>
                    <w:rPr>
                      <w:rFonts w:hint="eastAsia"/>
                      <w:color w:val="auto"/>
                      <w:highlight w:val="none"/>
                      <w:u w:val="none"/>
                    </w:rPr>
                    <w:t>环境</w:t>
                  </w:r>
                </w:p>
              </w:tc>
              <w:tc>
                <w:tcPr>
                  <w:tcW w:w="1980" w:type="dxa"/>
                  <w:vAlign w:val="center"/>
                </w:tcPr>
                <w:p w14:paraId="1E649D23">
                  <w:pPr>
                    <w:pStyle w:val="126"/>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113°17′52.36156″N</w:t>
                  </w:r>
                </w:p>
                <w:p w14:paraId="72BE3225">
                  <w:pPr>
                    <w:pStyle w:val="126"/>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27°44′26.26761″E</w:t>
                  </w:r>
                </w:p>
              </w:tc>
              <w:tc>
                <w:tcPr>
                  <w:tcW w:w="1095" w:type="dxa"/>
                  <w:vAlign w:val="center"/>
                </w:tcPr>
                <w:p w14:paraId="14ED120C">
                  <w:pPr>
                    <w:pStyle w:val="126"/>
                    <w:rPr>
                      <w:color w:val="auto"/>
                      <w:highlight w:val="none"/>
                      <w:u w:val="none"/>
                    </w:rPr>
                  </w:pPr>
                  <w:r>
                    <w:rPr>
                      <w:rFonts w:hint="eastAsia"/>
                      <w:color w:val="auto"/>
                      <w:highlight w:val="none"/>
                      <w:u w:val="none"/>
                    </w:rPr>
                    <w:t>向子冲</w:t>
                  </w:r>
                  <w:r>
                    <w:rPr>
                      <w:color w:val="auto"/>
                      <w:highlight w:val="none"/>
                      <w:u w:val="none"/>
                    </w:rPr>
                    <w:t>居民点</w:t>
                  </w:r>
                </w:p>
              </w:tc>
              <w:tc>
                <w:tcPr>
                  <w:tcW w:w="1110" w:type="dxa"/>
                  <w:vAlign w:val="center"/>
                </w:tcPr>
                <w:p w14:paraId="65DA1107">
                  <w:pPr>
                    <w:pStyle w:val="126"/>
                    <w:rPr>
                      <w:rFonts w:hint="default" w:eastAsia="宋体"/>
                      <w:color w:val="auto"/>
                      <w:highlight w:val="none"/>
                      <w:u w:val="none"/>
                      <w:lang w:val="en-US" w:eastAsia="zh-CN"/>
                    </w:rPr>
                  </w:pPr>
                  <w:r>
                    <w:rPr>
                      <w:rFonts w:hint="eastAsia"/>
                      <w:color w:val="auto"/>
                      <w:highlight w:val="none"/>
                      <w:u w:val="none"/>
                      <w:lang w:val="en-US" w:eastAsia="zh-CN"/>
                    </w:rPr>
                    <w:t>居民散户</w:t>
                  </w:r>
                </w:p>
              </w:tc>
              <w:tc>
                <w:tcPr>
                  <w:tcW w:w="615" w:type="dxa"/>
                  <w:vAlign w:val="center"/>
                </w:tcPr>
                <w:p w14:paraId="79CC1BFF">
                  <w:pPr>
                    <w:pStyle w:val="126"/>
                    <w:rPr>
                      <w:color w:val="auto"/>
                      <w:highlight w:val="none"/>
                      <w:u w:val="none"/>
                    </w:rPr>
                  </w:pPr>
                  <w:r>
                    <w:rPr>
                      <w:color w:val="auto"/>
                      <w:highlight w:val="none"/>
                      <w:u w:val="none"/>
                    </w:rPr>
                    <w:t>E</w:t>
                  </w:r>
                </w:p>
              </w:tc>
              <w:tc>
                <w:tcPr>
                  <w:tcW w:w="930" w:type="dxa"/>
                  <w:vAlign w:val="center"/>
                </w:tcPr>
                <w:p w14:paraId="265AF967">
                  <w:pPr>
                    <w:pStyle w:val="126"/>
                    <w:rPr>
                      <w:color w:val="auto"/>
                      <w:highlight w:val="none"/>
                      <w:u w:val="none"/>
                    </w:rPr>
                  </w:pPr>
                  <w:r>
                    <w:rPr>
                      <w:rFonts w:hint="eastAsia"/>
                      <w:color w:val="auto"/>
                      <w:highlight w:val="none"/>
                      <w:u w:val="none"/>
                      <w:lang w:val="en-US" w:eastAsia="zh-CN"/>
                    </w:rPr>
                    <w:t>55</w:t>
                  </w:r>
                  <w:r>
                    <w:rPr>
                      <w:color w:val="auto"/>
                      <w:highlight w:val="none"/>
                      <w:u w:val="none"/>
                    </w:rPr>
                    <w:t>-</w:t>
                  </w:r>
                  <w:r>
                    <w:rPr>
                      <w:rFonts w:hint="eastAsia"/>
                      <w:color w:val="auto"/>
                      <w:highlight w:val="none"/>
                      <w:u w:val="none"/>
                      <w:lang w:val="en-US" w:eastAsia="zh-CN"/>
                    </w:rPr>
                    <w:t>5</w:t>
                  </w:r>
                  <w:r>
                    <w:rPr>
                      <w:color w:val="auto"/>
                      <w:highlight w:val="none"/>
                      <w:u w:val="none"/>
                    </w:rPr>
                    <w:t>90</w:t>
                  </w:r>
                </w:p>
              </w:tc>
              <w:tc>
                <w:tcPr>
                  <w:tcW w:w="804" w:type="dxa"/>
                  <w:vAlign w:val="center"/>
                </w:tcPr>
                <w:p w14:paraId="0B1EB053">
                  <w:pPr>
                    <w:pStyle w:val="126"/>
                    <w:rPr>
                      <w:rFonts w:hint="default" w:eastAsia="宋体"/>
                      <w:color w:val="auto"/>
                      <w:highlight w:val="none"/>
                      <w:u w:val="none"/>
                      <w:lang w:val="en-US" w:eastAsia="zh-CN"/>
                    </w:rPr>
                  </w:pPr>
                  <w:r>
                    <w:rPr>
                      <w:rFonts w:hint="eastAsia"/>
                      <w:color w:val="auto"/>
                      <w:highlight w:val="none"/>
                      <w:u w:val="none"/>
                      <w:lang w:val="en-US" w:eastAsia="zh-CN"/>
                    </w:rPr>
                    <w:t>13户</w:t>
                  </w:r>
                </w:p>
              </w:tc>
              <w:tc>
                <w:tcPr>
                  <w:tcW w:w="1100" w:type="dxa"/>
                  <w:vMerge w:val="restart"/>
                  <w:vAlign w:val="center"/>
                </w:tcPr>
                <w:p w14:paraId="335F13B4">
                  <w:pPr>
                    <w:pStyle w:val="126"/>
                    <w:rPr>
                      <w:color w:val="auto"/>
                      <w:highlight w:val="none"/>
                      <w:u w:val="none"/>
                    </w:rPr>
                  </w:pPr>
                  <w:r>
                    <w:rPr>
                      <w:color w:val="auto"/>
                      <w:highlight w:val="none"/>
                      <w:u w:val="none"/>
                    </w:rPr>
                    <w:t>GB3095-2012</w:t>
                  </w:r>
                  <w:r>
                    <w:rPr>
                      <w:rFonts w:hint="eastAsia"/>
                      <w:color w:val="auto"/>
                      <w:highlight w:val="none"/>
                      <w:u w:val="none"/>
                    </w:rPr>
                    <w:t>二级</w:t>
                  </w:r>
                </w:p>
              </w:tc>
            </w:tr>
            <w:tr w14:paraId="32431DF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1" w:type="dxa"/>
                <w:trHeight w:val="397" w:hRule="atLeast"/>
              </w:trPr>
              <w:tc>
                <w:tcPr>
                  <w:tcW w:w="908" w:type="dxa"/>
                  <w:vMerge w:val="continue"/>
                  <w:vAlign w:val="center"/>
                </w:tcPr>
                <w:p w14:paraId="155E3D2D">
                  <w:pPr>
                    <w:pStyle w:val="126"/>
                    <w:rPr>
                      <w:color w:val="auto"/>
                      <w:highlight w:val="none"/>
                      <w:u w:val="none"/>
                    </w:rPr>
                  </w:pPr>
                </w:p>
              </w:tc>
              <w:tc>
                <w:tcPr>
                  <w:tcW w:w="1980" w:type="dxa"/>
                  <w:vAlign w:val="center"/>
                </w:tcPr>
                <w:p w14:paraId="539062BC">
                  <w:pPr>
                    <w:pStyle w:val="126"/>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113°17′42.58974″N</w:t>
                  </w:r>
                </w:p>
                <w:p w14:paraId="29ED6E3D">
                  <w:pPr>
                    <w:pStyle w:val="126"/>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27°44′9.81387″E</w:t>
                  </w:r>
                </w:p>
              </w:tc>
              <w:tc>
                <w:tcPr>
                  <w:tcW w:w="1095" w:type="dxa"/>
                  <w:vAlign w:val="center"/>
                </w:tcPr>
                <w:p w14:paraId="3F9F9FF6">
                  <w:pPr>
                    <w:pStyle w:val="126"/>
                    <w:rPr>
                      <w:rFonts w:hint="eastAsia"/>
                      <w:color w:val="auto"/>
                      <w:highlight w:val="none"/>
                      <w:u w:val="none"/>
                    </w:rPr>
                  </w:pPr>
                  <w:r>
                    <w:rPr>
                      <w:rFonts w:hint="eastAsia"/>
                      <w:color w:val="auto"/>
                      <w:highlight w:val="none"/>
                      <w:u w:val="none"/>
                      <w:lang w:val="en-US" w:eastAsia="zh-CN"/>
                    </w:rPr>
                    <w:t>井家冲</w:t>
                  </w:r>
                  <w:r>
                    <w:rPr>
                      <w:rFonts w:hint="eastAsia"/>
                      <w:color w:val="auto"/>
                      <w:highlight w:val="none"/>
                      <w:u w:val="none"/>
                    </w:rPr>
                    <w:t>居民点</w:t>
                  </w:r>
                </w:p>
              </w:tc>
              <w:tc>
                <w:tcPr>
                  <w:tcW w:w="1110" w:type="dxa"/>
                  <w:shd w:val="clear" w:color="auto" w:fill="auto"/>
                  <w:vAlign w:val="center"/>
                </w:tcPr>
                <w:p w14:paraId="69C8831F">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居民散户</w:t>
                  </w:r>
                </w:p>
              </w:tc>
              <w:tc>
                <w:tcPr>
                  <w:tcW w:w="615" w:type="dxa"/>
                  <w:vAlign w:val="center"/>
                </w:tcPr>
                <w:p w14:paraId="4C5B2589">
                  <w:pPr>
                    <w:pStyle w:val="126"/>
                    <w:rPr>
                      <w:rFonts w:hint="eastAsia" w:eastAsia="宋体"/>
                      <w:color w:val="auto"/>
                      <w:highlight w:val="none"/>
                      <w:u w:val="none"/>
                      <w:lang w:eastAsia="zh-CN"/>
                    </w:rPr>
                  </w:pPr>
                  <w:r>
                    <w:rPr>
                      <w:rFonts w:hint="eastAsia"/>
                      <w:color w:val="auto"/>
                      <w:highlight w:val="none"/>
                      <w:u w:val="none"/>
                      <w:lang w:val="en-US" w:eastAsia="zh-CN"/>
                    </w:rPr>
                    <w:t>S</w:t>
                  </w:r>
                </w:p>
              </w:tc>
              <w:tc>
                <w:tcPr>
                  <w:tcW w:w="930" w:type="dxa"/>
                  <w:vAlign w:val="center"/>
                </w:tcPr>
                <w:p w14:paraId="5FBBDA79">
                  <w:pPr>
                    <w:pStyle w:val="126"/>
                    <w:rPr>
                      <w:color w:val="auto"/>
                      <w:highlight w:val="none"/>
                      <w:u w:val="none"/>
                    </w:rPr>
                  </w:pPr>
                  <w:r>
                    <w:rPr>
                      <w:rFonts w:hint="eastAsia"/>
                      <w:color w:val="auto"/>
                      <w:highlight w:val="none"/>
                      <w:u w:val="none"/>
                      <w:lang w:val="en-US" w:eastAsia="zh-CN"/>
                    </w:rPr>
                    <w:t>360</w:t>
                  </w:r>
                  <w:r>
                    <w:rPr>
                      <w:color w:val="auto"/>
                      <w:highlight w:val="none"/>
                      <w:u w:val="none"/>
                    </w:rPr>
                    <w:t>-500</w:t>
                  </w:r>
                </w:p>
              </w:tc>
              <w:tc>
                <w:tcPr>
                  <w:tcW w:w="804" w:type="dxa"/>
                  <w:vAlign w:val="center"/>
                </w:tcPr>
                <w:p w14:paraId="44B94EC4">
                  <w:pPr>
                    <w:pStyle w:val="126"/>
                    <w:rPr>
                      <w:rFonts w:hint="default"/>
                      <w:color w:val="auto"/>
                      <w:highlight w:val="none"/>
                      <w:u w:val="none"/>
                      <w:lang w:val="en-US" w:eastAsia="zh-CN"/>
                    </w:rPr>
                  </w:pPr>
                  <w:r>
                    <w:rPr>
                      <w:rFonts w:hint="eastAsia"/>
                      <w:color w:val="auto"/>
                      <w:highlight w:val="none"/>
                      <w:u w:val="none"/>
                      <w:lang w:val="en-US" w:eastAsia="zh-CN"/>
                    </w:rPr>
                    <w:t>5户</w:t>
                  </w:r>
                </w:p>
              </w:tc>
              <w:tc>
                <w:tcPr>
                  <w:tcW w:w="1100" w:type="dxa"/>
                  <w:vMerge w:val="continue"/>
                  <w:vAlign w:val="center"/>
                </w:tcPr>
                <w:p w14:paraId="140F83E1">
                  <w:pPr>
                    <w:pStyle w:val="126"/>
                    <w:rPr>
                      <w:color w:val="auto"/>
                      <w:highlight w:val="none"/>
                      <w:u w:val="none"/>
                    </w:rPr>
                  </w:pPr>
                </w:p>
              </w:tc>
            </w:tr>
            <w:tr w14:paraId="5F180CA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1" w:type="dxa"/>
                <w:trHeight w:val="397" w:hRule="atLeast"/>
              </w:trPr>
              <w:tc>
                <w:tcPr>
                  <w:tcW w:w="908" w:type="dxa"/>
                  <w:vMerge w:val="continue"/>
                  <w:vAlign w:val="center"/>
                </w:tcPr>
                <w:p w14:paraId="53E059CD">
                  <w:pPr>
                    <w:pStyle w:val="126"/>
                    <w:rPr>
                      <w:color w:val="auto"/>
                      <w:highlight w:val="none"/>
                      <w:u w:val="none"/>
                    </w:rPr>
                  </w:pPr>
                </w:p>
              </w:tc>
              <w:tc>
                <w:tcPr>
                  <w:tcW w:w="1980" w:type="dxa"/>
                  <w:vAlign w:val="center"/>
                </w:tcPr>
                <w:p w14:paraId="1E57080F">
                  <w:pPr>
                    <w:pStyle w:val="126"/>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113°17′38.49561″N</w:t>
                  </w:r>
                </w:p>
                <w:p w14:paraId="03AEF83B">
                  <w:pPr>
                    <w:pStyle w:val="126"/>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27°44′14.02387″E</w:t>
                  </w:r>
                </w:p>
              </w:tc>
              <w:tc>
                <w:tcPr>
                  <w:tcW w:w="1095" w:type="dxa"/>
                  <w:vAlign w:val="center"/>
                </w:tcPr>
                <w:p w14:paraId="3DC48521">
                  <w:pPr>
                    <w:pStyle w:val="126"/>
                    <w:rPr>
                      <w:rFonts w:hint="eastAsia"/>
                      <w:color w:val="auto"/>
                      <w:highlight w:val="none"/>
                      <w:u w:val="none"/>
                    </w:rPr>
                  </w:pPr>
                  <w:r>
                    <w:rPr>
                      <w:rFonts w:hint="eastAsia"/>
                      <w:color w:val="auto"/>
                      <w:highlight w:val="none"/>
                      <w:u w:val="none"/>
                      <w:lang w:val="en-US" w:eastAsia="zh-CN"/>
                    </w:rPr>
                    <w:t>刘家冲</w:t>
                  </w:r>
                  <w:r>
                    <w:rPr>
                      <w:rFonts w:hint="eastAsia"/>
                      <w:color w:val="auto"/>
                      <w:highlight w:val="none"/>
                      <w:u w:val="none"/>
                    </w:rPr>
                    <w:t>居民点</w:t>
                  </w:r>
                </w:p>
              </w:tc>
              <w:tc>
                <w:tcPr>
                  <w:tcW w:w="1110" w:type="dxa"/>
                  <w:shd w:val="clear" w:color="auto" w:fill="auto"/>
                  <w:vAlign w:val="center"/>
                </w:tcPr>
                <w:p w14:paraId="3734194E">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居民散户</w:t>
                  </w:r>
                </w:p>
              </w:tc>
              <w:tc>
                <w:tcPr>
                  <w:tcW w:w="615" w:type="dxa"/>
                  <w:vAlign w:val="center"/>
                </w:tcPr>
                <w:p w14:paraId="64BBA8C4">
                  <w:pPr>
                    <w:pStyle w:val="126"/>
                    <w:rPr>
                      <w:color w:val="auto"/>
                      <w:highlight w:val="none"/>
                      <w:u w:val="none"/>
                    </w:rPr>
                  </w:pPr>
                  <w:r>
                    <w:rPr>
                      <w:rFonts w:hint="eastAsia"/>
                      <w:color w:val="auto"/>
                      <w:highlight w:val="none"/>
                      <w:u w:val="none"/>
                    </w:rPr>
                    <w:t>S</w:t>
                  </w:r>
                  <w:r>
                    <w:rPr>
                      <w:color w:val="auto"/>
                      <w:highlight w:val="none"/>
                      <w:u w:val="none"/>
                    </w:rPr>
                    <w:t>W</w:t>
                  </w:r>
                </w:p>
              </w:tc>
              <w:tc>
                <w:tcPr>
                  <w:tcW w:w="930" w:type="dxa"/>
                  <w:vAlign w:val="center"/>
                </w:tcPr>
                <w:p w14:paraId="0E464278">
                  <w:pPr>
                    <w:pStyle w:val="126"/>
                    <w:rPr>
                      <w:color w:val="auto"/>
                      <w:highlight w:val="none"/>
                      <w:u w:val="none"/>
                    </w:rPr>
                  </w:pPr>
                  <w:r>
                    <w:rPr>
                      <w:rFonts w:hint="eastAsia"/>
                      <w:color w:val="auto"/>
                      <w:highlight w:val="none"/>
                      <w:u w:val="none"/>
                      <w:lang w:val="en-US" w:eastAsia="zh-CN"/>
                    </w:rPr>
                    <w:t>1</w:t>
                  </w:r>
                  <w:r>
                    <w:rPr>
                      <w:color w:val="auto"/>
                      <w:highlight w:val="none"/>
                      <w:u w:val="none"/>
                    </w:rPr>
                    <w:t>60-500</w:t>
                  </w:r>
                </w:p>
              </w:tc>
              <w:tc>
                <w:tcPr>
                  <w:tcW w:w="804" w:type="dxa"/>
                  <w:vAlign w:val="center"/>
                </w:tcPr>
                <w:p w14:paraId="3870B236">
                  <w:pPr>
                    <w:pStyle w:val="126"/>
                    <w:rPr>
                      <w:rFonts w:hint="eastAsia"/>
                      <w:color w:val="auto"/>
                      <w:highlight w:val="none"/>
                      <w:u w:val="none"/>
                      <w:lang w:val="en-US" w:eastAsia="zh-CN"/>
                    </w:rPr>
                  </w:pPr>
                  <w:r>
                    <w:rPr>
                      <w:rFonts w:hint="eastAsia"/>
                      <w:color w:val="auto"/>
                      <w:highlight w:val="none"/>
                      <w:u w:val="none"/>
                      <w:lang w:val="en-US" w:eastAsia="zh-CN"/>
                    </w:rPr>
                    <w:t>10户</w:t>
                  </w:r>
                </w:p>
              </w:tc>
              <w:tc>
                <w:tcPr>
                  <w:tcW w:w="1100" w:type="dxa"/>
                  <w:vMerge w:val="continue"/>
                  <w:vAlign w:val="center"/>
                </w:tcPr>
                <w:p w14:paraId="5671996F">
                  <w:pPr>
                    <w:pStyle w:val="126"/>
                    <w:rPr>
                      <w:color w:val="auto"/>
                      <w:highlight w:val="none"/>
                      <w:u w:val="none"/>
                    </w:rPr>
                  </w:pPr>
                </w:p>
              </w:tc>
            </w:tr>
            <w:tr w14:paraId="4000A6E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1" w:type="dxa"/>
                <w:trHeight w:val="397" w:hRule="atLeast"/>
              </w:trPr>
              <w:tc>
                <w:tcPr>
                  <w:tcW w:w="908" w:type="dxa"/>
                  <w:vMerge w:val="continue"/>
                  <w:vAlign w:val="center"/>
                </w:tcPr>
                <w:p w14:paraId="38AAD1B1">
                  <w:pPr>
                    <w:pStyle w:val="126"/>
                    <w:rPr>
                      <w:color w:val="auto"/>
                      <w:highlight w:val="none"/>
                      <w:u w:val="none"/>
                    </w:rPr>
                  </w:pPr>
                </w:p>
              </w:tc>
              <w:tc>
                <w:tcPr>
                  <w:tcW w:w="1980" w:type="dxa"/>
                  <w:vAlign w:val="center"/>
                </w:tcPr>
                <w:p w14:paraId="0AA5D2C8">
                  <w:pPr>
                    <w:pStyle w:val="126"/>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113°17′39.49983″N</w:t>
                  </w:r>
                </w:p>
                <w:p w14:paraId="72D88916">
                  <w:pPr>
                    <w:pStyle w:val="126"/>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27°44′37.62302″E</w:t>
                  </w:r>
                </w:p>
              </w:tc>
              <w:tc>
                <w:tcPr>
                  <w:tcW w:w="1095" w:type="dxa"/>
                  <w:vAlign w:val="center"/>
                </w:tcPr>
                <w:p w14:paraId="0E6FBDDA">
                  <w:pPr>
                    <w:pStyle w:val="126"/>
                    <w:rPr>
                      <w:rFonts w:hint="eastAsia"/>
                      <w:color w:val="auto"/>
                      <w:highlight w:val="none"/>
                      <w:u w:val="none"/>
                    </w:rPr>
                  </w:pPr>
                  <w:r>
                    <w:rPr>
                      <w:rFonts w:hint="eastAsia"/>
                      <w:color w:val="auto"/>
                      <w:highlight w:val="none"/>
                      <w:u w:val="none"/>
                    </w:rPr>
                    <w:t>六冲里居民点</w:t>
                  </w:r>
                </w:p>
              </w:tc>
              <w:tc>
                <w:tcPr>
                  <w:tcW w:w="1110" w:type="dxa"/>
                  <w:shd w:val="clear" w:color="auto" w:fill="auto"/>
                  <w:vAlign w:val="center"/>
                </w:tcPr>
                <w:p w14:paraId="6FD30280">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居民散户</w:t>
                  </w:r>
                </w:p>
              </w:tc>
              <w:tc>
                <w:tcPr>
                  <w:tcW w:w="615" w:type="dxa"/>
                  <w:vAlign w:val="center"/>
                </w:tcPr>
                <w:p w14:paraId="0D13CC15">
                  <w:pPr>
                    <w:pStyle w:val="126"/>
                    <w:rPr>
                      <w:rFonts w:hint="default" w:eastAsia="宋体"/>
                      <w:color w:val="auto"/>
                      <w:highlight w:val="none"/>
                      <w:u w:val="none"/>
                      <w:lang w:val="en-US" w:eastAsia="zh-CN"/>
                    </w:rPr>
                  </w:pPr>
                  <w:r>
                    <w:rPr>
                      <w:rFonts w:hint="eastAsia"/>
                      <w:color w:val="auto"/>
                      <w:highlight w:val="none"/>
                      <w:u w:val="none"/>
                      <w:lang w:val="en-US" w:eastAsia="zh-CN"/>
                    </w:rPr>
                    <w:t>NW</w:t>
                  </w:r>
                </w:p>
              </w:tc>
              <w:tc>
                <w:tcPr>
                  <w:tcW w:w="930" w:type="dxa"/>
                  <w:vAlign w:val="center"/>
                </w:tcPr>
                <w:p w14:paraId="4B89048A">
                  <w:pPr>
                    <w:pStyle w:val="126"/>
                    <w:rPr>
                      <w:color w:val="auto"/>
                      <w:highlight w:val="none"/>
                      <w:u w:val="none"/>
                    </w:rPr>
                  </w:pPr>
                  <w:r>
                    <w:rPr>
                      <w:rFonts w:hint="eastAsia"/>
                      <w:color w:val="auto"/>
                      <w:highlight w:val="none"/>
                      <w:u w:val="none"/>
                      <w:lang w:val="en-US" w:eastAsia="zh-CN"/>
                    </w:rPr>
                    <w:t>440</w:t>
                  </w:r>
                  <w:r>
                    <w:rPr>
                      <w:color w:val="auto"/>
                      <w:highlight w:val="none"/>
                      <w:u w:val="none"/>
                    </w:rPr>
                    <w:t>-500</w:t>
                  </w:r>
                </w:p>
              </w:tc>
              <w:tc>
                <w:tcPr>
                  <w:tcW w:w="804" w:type="dxa"/>
                  <w:vAlign w:val="center"/>
                </w:tcPr>
                <w:p w14:paraId="628003D6">
                  <w:pPr>
                    <w:pStyle w:val="126"/>
                    <w:rPr>
                      <w:rFonts w:hint="eastAsia"/>
                      <w:color w:val="auto"/>
                      <w:highlight w:val="none"/>
                      <w:u w:val="none"/>
                      <w:lang w:val="en-US" w:eastAsia="zh-CN"/>
                    </w:rPr>
                  </w:pPr>
                  <w:r>
                    <w:rPr>
                      <w:rFonts w:hint="eastAsia"/>
                      <w:color w:val="auto"/>
                      <w:highlight w:val="none"/>
                      <w:u w:val="none"/>
                      <w:lang w:val="en-US" w:eastAsia="zh-CN"/>
                    </w:rPr>
                    <w:t>4户</w:t>
                  </w:r>
                </w:p>
              </w:tc>
              <w:tc>
                <w:tcPr>
                  <w:tcW w:w="1100" w:type="dxa"/>
                  <w:vMerge w:val="continue"/>
                  <w:vAlign w:val="center"/>
                </w:tcPr>
                <w:p w14:paraId="6420238C">
                  <w:pPr>
                    <w:pStyle w:val="126"/>
                    <w:rPr>
                      <w:color w:val="auto"/>
                      <w:highlight w:val="none"/>
                      <w:u w:val="none"/>
                    </w:rPr>
                  </w:pPr>
                </w:p>
              </w:tc>
            </w:tr>
            <w:tr w14:paraId="32AB4E5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Align w:val="center"/>
                </w:tcPr>
                <w:p w14:paraId="1C7FF8C8">
                  <w:pPr>
                    <w:pStyle w:val="126"/>
                    <w:rPr>
                      <w:color w:val="auto"/>
                      <w:highlight w:val="none"/>
                      <w:u w:val="none"/>
                    </w:rPr>
                  </w:pPr>
                  <w:r>
                    <w:rPr>
                      <w:rFonts w:hint="eastAsia"/>
                      <w:color w:val="auto"/>
                      <w:highlight w:val="none"/>
                      <w:u w:val="none"/>
                    </w:rPr>
                    <w:t>声环境</w:t>
                  </w:r>
                </w:p>
              </w:tc>
              <w:tc>
                <w:tcPr>
                  <w:tcW w:w="6534" w:type="dxa"/>
                  <w:gridSpan w:val="6"/>
                  <w:vAlign w:val="center"/>
                </w:tcPr>
                <w:p w14:paraId="7477D2BD">
                  <w:pPr>
                    <w:pStyle w:val="126"/>
                    <w:rPr>
                      <w:color w:val="auto"/>
                      <w:highlight w:val="none"/>
                      <w:u w:val="none"/>
                    </w:rPr>
                  </w:pPr>
                  <w:r>
                    <w:rPr>
                      <w:rFonts w:hint="eastAsia"/>
                      <w:color w:val="auto"/>
                      <w:highlight w:val="none"/>
                      <w:u w:val="none"/>
                    </w:rPr>
                    <w:t>项目厂界5</w:t>
                  </w:r>
                  <w:r>
                    <w:rPr>
                      <w:color w:val="auto"/>
                      <w:highlight w:val="none"/>
                      <w:u w:val="none"/>
                    </w:rPr>
                    <w:t>0m</w:t>
                  </w:r>
                  <w:r>
                    <w:rPr>
                      <w:rFonts w:hint="eastAsia"/>
                      <w:color w:val="auto"/>
                      <w:highlight w:val="none"/>
                      <w:u w:val="none"/>
                    </w:rPr>
                    <w:t>范围内无声环境敏感点。</w:t>
                  </w:r>
                </w:p>
              </w:tc>
              <w:tc>
                <w:tcPr>
                  <w:tcW w:w="1111" w:type="dxa"/>
                  <w:gridSpan w:val="2"/>
                  <w:vMerge w:val="restart"/>
                  <w:vAlign w:val="center"/>
                </w:tcPr>
                <w:p w14:paraId="01F74058">
                  <w:pPr>
                    <w:pStyle w:val="126"/>
                    <w:rPr>
                      <w:color w:val="auto"/>
                      <w:highlight w:val="none"/>
                      <w:u w:val="none"/>
                    </w:rPr>
                  </w:pPr>
                  <w:r>
                    <w:rPr>
                      <w:rFonts w:hint="eastAsia"/>
                      <w:color w:val="auto"/>
                      <w:highlight w:val="none"/>
                      <w:u w:val="none"/>
                    </w:rPr>
                    <w:t>《地表水环境质量标准》GB3838-2002，Ⅲ类</w:t>
                  </w:r>
                </w:p>
              </w:tc>
            </w:tr>
            <w:tr w14:paraId="1FFCE4E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Merge w:val="restart"/>
                  <w:vAlign w:val="center"/>
                </w:tcPr>
                <w:p w14:paraId="70E897AC">
                  <w:pPr>
                    <w:pStyle w:val="126"/>
                    <w:rPr>
                      <w:color w:val="auto"/>
                      <w:highlight w:val="none"/>
                      <w:u w:val="none"/>
                    </w:rPr>
                  </w:pPr>
                  <w:r>
                    <w:rPr>
                      <w:rFonts w:hint="eastAsia"/>
                      <w:color w:val="auto"/>
                      <w:highlight w:val="none"/>
                      <w:u w:val="none"/>
                    </w:rPr>
                    <w:t>地表水环境</w:t>
                  </w:r>
                </w:p>
              </w:tc>
              <w:tc>
                <w:tcPr>
                  <w:tcW w:w="6534" w:type="dxa"/>
                  <w:gridSpan w:val="6"/>
                  <w:vAlign w:val="center"/>
                </w:tcPr>
                <w:p w14:paraId="260F934D">
                  <w:pPr>
                    <w:pStyle w:val="126"/>
                    <w:rPr>
                      <w:color w:val="auto"/>
                      <w:highlight w:val="none"/>
                      <w:u w:val="none"/>
                    </w:rPr>
                  </w:pPr>
                  <w:r>
                    <w:rPr>
                      <w:rFonts w:hint="eastAsia"/>
                      <w:color w:val="auto"/>
                      <w:highlight w:val="none"/>
                      <w:u w:val="none"/>
                    </w:rPr>
                    <w:t>丰收水库：农业灌溉用水，Ⅲ类，</w:t>
                  </w:r>
                  <w:r>
                    <w:rPr>
                      <w:color w:val="auto"/>
                      <w:highlight w:val="none"/>
                      <w:u w:val="none"/>
                    </w:rPr>
                    <w:t>E，</w:t>
                  </w:r>
                  <w:r>
                    <w:rPr>
                      <w:rFonts w:hint="eastAsia"/>
                      <w:color w:val="auto"/>
                      <w:highlight w:val="none"/>
                      <w:u w:val="none"/>
                      <w:lang w:val="en-US" w:eastAsia="zh-CN"/>
                    </w:rPr>
                    <w:t>23</w:t>
                  </w:r>
                  <w:r>
                    <w:rPr>
                      <w:color w:val="auto"/>
                      <w:highlight w:val="none"/>
                      <w:u w:val="none"/>
                    </w:rPr>
                    <w:t>0m</w:t>
                  </w:r>
                </w:p>
              </w:tc>
              <w:tc>
                <w:tcPr>
                  <w:tcW w:w="1111" w:type="dxa"/>
                  <w:gridSpan w:val="2"/>
                  <w:vMerge w:val="continue"/>
                  <w:vAlign w:val="center"/>
                </w:tcPr>
                <w:p w14:paraId="3E92C784">
                  <w:pPr>
                    <w:pStyle w:val="126"/>
                    <w:rPr>
                      <w:color w:val="auto"/>
                      <w:highlight w:val="none"/>
                      <w:u w:val="none"/>
                    </w:rPr>
                  </w:pPr>
                </w:p>
              </w:tc>
            </w:tr>
            <w:tr w14:paraId="1BB43F2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Merge w:val="continue"/>
                  <w:vAlign w:val="center"/>
                </w:tcPr>
                <w:p w14:paraId="06BCEBA5">
                  <w:pPr>
                    <w:pStyle w:val="126"/>
                    <w:rPr>
                      <w:color w:val="auto"/>
                      <w:highlight w:val="none"/>
                      <w:u w:val="none"/>
                    </w:rPr>
                  </w:pPr>
                </w:p>
              </w:tc>
              <w:tc>
                <w:tcPr>
                  <w:tcW w:w="6534" w:type="dxa"/>
                  <w:gridSpan w:val="6"/>
                  <w:vAlign w:val="center"/>
                </w:tcPr>
                <w:p w14:paraId="18A8BF3C">
                  <w:pPr>
                    <w:pStyle w:val="126"/>
                    <w:rPr>
                      <w:color w:val="auto"/>
                      <w:highlight w:val="none"/>
                      <w:u w:val="none"/>
                    </w:rPr>
                  </w:pPr>
                  <w:r>
                    <w:rPr>
                      <w:rFonts w:hint="eastAsia"/>
                      <w:color w:val="auto"/>
                      <w:highlight w:val="none"/>
                      <w:u w:val="none"/>
                    </w:rPr>
                    <w:t>石羊河：小河，Ⅲ类，</w:t>
                  </w:r>
                  <w:r>
                    <w:rPr>
                      <w:color w:val="auto"/>
                      <w:highlight w:val="none"/>
                      <w:u w:val="none"/>
                    </w:rPr>
                    <w:t>E，1.8km</w:t>
                  </w:r>
                </w:p>
              </w:tc>
              <w:tc>
                <w:tcPr>
                  <w:tcW w:w="1111" w:type="dxa"/>
                  <w:gridSpan w:val="2"/>
                  <w:vMerge w:val="continue"/>
                  <w:vAlign w:val="center"/>
                </w:tcPr>
                <w:p w14:paraId="1CBD0D4F">
                  <w:pPr>
                    <w:pStyle w:val="126"/>
                    <w:rPr>
                      <w:color w:val="auto"/>
                      <w:highlight w:val="none"/>
                      <w:u w:val="none"/>
                    </w:rPr>
                  </w:pPr>
                </w:p>
              </w:tc>
            </w:tr>
            <w:tr w14:paraId="33A24C9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Merge w:val="continue"/>
                  <w:vAlign w:val="center"/>
                </w:tcPr>
                <w:p w14:paraId="684371DC">
                  <w:pPr>
                    <w:pStyle w:val="126"/>
                    <w:rPr>
                      <w:color w:val="auto"/>
                      <w:highlight w:val="none"/>
                      <w:u w:val="none"/>
                    </w:rPr>
                  </w:pPr>
                </w:p>
              </w:tc>
              <w:tc>
                <w:tcPr>
                  <w:tcW w:w="6534" w:type="dxa"/>
                  <w:gridSpan w:val="6"/>
                  <w:vAlign w:val="center"/>
                </w:tcPr>
                <w:p w14:paraId="7E7406C5">
                  <w:pPr>
                    <w:pStyle w:val="126"/>
                    <w:rPr>
                      <w:color w:val="auto"/>
                      <w:highlight w:val="none"/>
                      <w:u w:val="none"/>
                    </w:rPr>
                  </w:pPr>
                  <w:r>
                    <w:rPr>
                      <w:rFonts w:hint="eastAsia"/>
                      <w:color w:val="auto"/>
                      <w:highlight w:val="none"/>
                      <w:u w:val="none"/>
                    </w:rPr>
                    <w:t>渌水：中河，Ⅲ类，S，1</w:t>
                  </w:r>
                  <w:r>
                    <w:rPr>
                      <w:color w:val="auto"/>
                      <w:highlight w:val="none"/>
                      <w:u w:val="none"/>
                    </w:rPr>
                    <w:t>0.4</w:t>
                  </w:r>
                  <w:r>
                    <w:rPr>
                      <w:rFonts w:hint="eastAsia"/>
                      <w:color w:val="auto"/>
                      <w:highlight w:val="none"/>
                      <w:u w:val="none"/>
                    </w:rPr>
                    <w:t>km</w:t>
                  </w:r>
                </w:p>
              </w:tc>
              <w:tc>
                <w:tcPr>
                  <w:tcW w:w="1111" w:type="dxa"/>
                  <w:gridSpan w:val="2"/>
                  <w:vMerge w:val="continue"/>
                  <w:vAlign w:val="center"/>
                </w:tcPr>
                <w:p w14:paraId="4434AB74">
                  <w:pPr>
                    <w:pStyle w:val="126"/>
                    <w:rPr>
                      <w:color w:val="auto"/>
                      <w:highlight w:val="none"/>
                      <w:u w:val="none"/>
                    </w:rPr>
                  </w:pPr>
                </w:p>
              </w:tc>
            </w:tr>
            <w:tr w14:paraId="4FFEF7A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Align w:val="center"/>
                </w:tcPr>
                <w:p w14:paraId="43E726FF">
                  <w:pPr>
                    <w:pStyle w:val="126"/>
                    <w:rPr>
                      <w:color w:val="auto"/>
                      <w:highlight w:val="none"/>
                      <w:u w:val="none"/>
                    </w:rPr>
                  </w:pPr>
                  <w:r>
                    <w:rPr>
                      <w:rFonts w:hint="eastAsia"/>
                      <w:color w:val="auto"/>
                      <w:highlight w:val="none"/>
                      <w:u w:val="none"/>
                    </w:rPr>
                    <w:t>地下水环境</w:t>
                  </w:r>
                </w:p>
              </w:tc>
              <w:tc>
                <w:tcPr>
                  <w:tcW w:w="6534" w:type="dxa"/>
                  <w:gridSpan w:val="6"/>
                  <w:vAlign w:val="center"/>
                </w:tcPr>
                <w:p w14:paraId="15CFE8BE">
                  <w:pPr>
                    <w:pStyle w:val="126"/>
                    <w:rPr>
                      <w:color w:val="auto"/>
                      <w:highlight w:val="none"/>
                      <w:u w:val="none"/>
                    </w:rPr>
                  </w:pPr>
                  <w:r>
                    <w:rPr>
                      <w:rFonts w:hint="eastAsia"/>
                      <w:color w:val="auto"/>
                      <w:highlight w:val="none"/>
                      <w:u w:val="none"/>
                    </w:rPr>
                    <w:t>附近居民水井（主要作为生活</w:t>
                  </w:r>
                  <w:r>
                    <w:rPr>
                      <w:rFonts w:hint="eastAsia"/>
                      <w:color w:val="auto"/>
                      <w:highlight w:val="none"/>
                      <w:u w:val="none"/>
                      <w:lang w:val="en-US" w:eastAsia="zh-CN"/>
                    </w:rPr>
                    <w:t>用水</w:t>
                  </w:r>
                  <w:r>
                    <w:rPr>
                      <w:rFonts w:hint="eastAsia"/>
                      <w:color w:val="auto"/>
                      <w:highlight w:val="none"/>
                      <w:u w:val="none"/>
                    </w:rPr>
                    <w:t>）</w:t>
                  </w:r>
                </w:p>
              </w:tc>
              <w:tc>
                <w:tcPr>
                  <w:tcW w:w="1111" w:type="dxa"/>
                  <w:gridSpan w:val="2"/>
                  <w:vAlign w:val="center"/>
                </w:tcPr>
                <w:p w14:paraId="64208E46">
                  <w:pPr>
                    <w:pStyle w:val="126"/>
                    <w:rPr>
                      <w:color w:val="auto"/>
                      <w:highlight w:val="none"/>
                      <w:u w:val="none"/>
                    </w:rPr>
                  </w:pPr>
                  <w:r>
                    <w:rPr>
                      <w:rFonts w:hint="eastAsia"/>
                      <w:color w:val="auto"/>
                      <w:highlight w:val="none"/>
                      <w:u w:val="none"/>
                    </w:rPr>
                    <w:t>/</w:t>
                  </w:r>
                </w:p>
              </w:tc>
            </w:tr>
            <w:tr w14:paraId="3C089DE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08" w:type="dxa"/>
                  <w:vAlign w:val="center"/>
                </w:tcPr>
                <w:p w14:paraId="0370CFC4">
                  <w:pPr>
                    <w:pStyle w:val="126"/>
                    <w:rPr>
                      <w:color w:val="auto"/>
                      <w:highlight w:val="none"/>
                      <w:u w:val="none"/>
                    </w:rPr>
                  </w:pPr>
                  <w:r>
                    <w:rPr>
                      <w:rFonts w:hint="eastAsia"/>
                      <w:color w:val="auto"/>
                      <w:highlight w:val="none"/>
                      <w:u w:val="none"/>
                    </w:rPr>
                    <w:t>生态</w:t>
                  </w:r>
                </w:p>
                <w:p w14:paraId="19DF47DB">
                  <w:pPr>
                    <w:pStyle w:val="126"/>
                    <w:rPr>
                      <w:color w:val="auto"/>
                      <w:highlight w:val="none"/>
                      <w:u w:val="none"/>
                    </w:rPr>
                  </w:pPr>
                  <w:r>
                    <w:rPr>
                      <w:rFonts w:hint="eastAsia"/>
                      <w:color w:val="auto"/>
                      <w:highlight w:val="none"/>
                      <w:u w:val="none"/>
                    </w:rPr>
                    <w:t>环境</w:t>
                  </w:r>
                </w:p>
              </w:tc>
              <w:tc>
                <w:tcPr>
                  <w:tcW w:w="6534" w:type="dxa"/>
                  <w:gridSpan w:val="6"/>
                  <w:vAlign w:val="center"/>
                </w:tcPr>
                <w:p w14:paraId="25D45222">
                  <w:pPr>
                    <w:pStyle w:val="126"/>
                    <w:rPr>
                      <w:color w:val="auto"/>
                      <w:highlight w:val="none"/>
                      <w:u w:val="none"/>
                    </w:rPr>
                  </w:pPr>
                  <w:r>
                    <w:rPr>
                      <w:rFonts w:hint="eastAsia"/>
                      <w:color w:val="auto"/>
                      <w:highlight w:val="none"/>
                      <w:u w:val="none"/>
                    </w:rPr>
                    <w:t>/</w:t>
                  </w:r>
                </w:p>
              </w:tc>
              <w:tc>
                <w:tcPr>
                  <w:tcW w:w="1111" w:type="dxa"/>
                  <w:gridSpan w:val="2"/>
                  <w:vAlign w:val="center"/>
                </w:tcPr>
                <w:p w14:paraId="5D5FB752">
                  <w:pPr>
                    <w:pStyle w:val="126"/>
                    <w:rPr>
                      <w:color w:val="auto"/>
                      <w:highlight w:val="none"/>
                      <w:u w:val="none"/>
                    </w:rPr>
                  </w:pPr>
                  <w:r>
                    <w:rPr>
                      <w:rFonts w:hint="eastAsia"/>
                      <w:color w:val="auto"/>
                      <w:highlight w:val="none"/>
                      <w:u w:val="none"/>
                    </w:rPr>
                    <w:t>/</w:t>
                  </w:r>
                </w:p>
              </w:tc>
            </w:tr>
            <w:bookmarkEnd w:id="10"/>
          </w:tbl>
          <w:p w14:paraId="264D54BB">
            <w:pPr>
              <w:pStyle w:val="126"/>
              <w:rPr>
                <w:color w:val="auto"/>
                <w:highlight w:val="none"/>
              </w:rPr>
            </w:pPr>
          </w:p>
        </w:tc>
      </w:tr>
      <w:tr w14:paraId="73BC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567" w:type="dxa"/>
            <w:vAlign w:val="center"/>
          </w:tcPr>
          <w:p w14:paraId="24446EFE">
            <w:pPr>
              <w:pStyle w:val="126"/>
              <w:rPr>
                <w:b/>
                <w:bCs/>
                <w:color w:val="auto"/>
                <w:sz w:val="24"/>
                <w:szCs w:val="24"/>
                <w:highlight w:val="none"/>
              </w:rPr>
            </w:pPr>
            <w:r>
              <w:rPr>
                <w:rFonts w:hint="eastAsia"/>
                <w:b/>
                <w:bCs/>
                <w:color w:val="auto"/>
                <w:sz w:val="24"/>
                <w:szCs w:val="24"/>
                <w:highlight w:val="none"/>
              </w:rPr>
              <w:t>污</w:t>
            </w:r>
          </w:p>
          <w:p w14:paraId="7062D46C">
            <w:pPr>
              <w:pStyle w:val="126"/>
              <w:rPr>
                <w:b/>
                <w:bCs/>
                <w:color w:val="auto"/>
                <w:sz w:val="24"/>
                <w:szCs w:val="24"/>
                <w:highlight w:val="none"/>
              </w:rPr>
            </w:pPr>
            <w:r>
              <w:rPr>
                <w:rFonts w:hint="eastAsia"/>
                <w:b/>
                <w:bCs/>
                <w:color w:val="auto"/>
                <w:sz w:val="24"/>
                <w:szCs w:val="24"/>
                <w:highlight w:val="none"/>
              </w:rPr>
              <w:t>染</w:t>
            </w:r>
          </w:p>
          <w:p w14:paraId="1A7C1E62">
            <w:pPr>
              <w:pStyle w:val="126"/>
              <w:rPr>
                <w:b/>
                <w:bCs/>
                <w:color w:val="auto"/>
                <w:sz w:val="24"/>
                <w:szCs w:val="24"/>
                <w:highlight w:val="none"/>
              </w:rPr>
            </w:pPr>
            <w:r>
              <w:rPr>
                <w:rFonts w:hint="eastAsia"/>
                <w:b/>
                <w:bCs/>
                <w:color w:val="auto"/>
                <w:sz w:val="24"/>
                <w:szCs w:val="24"/>
                <w:highlight w:val="none"/>
              </w:rPr>
              <w:t>物</w:t>
            </w:r>
          </w:p>
          <w:p w14:paraId="26A665DA">
            <w:pPr>
              <w:pStyle w:val="126"/>
              <w:rPr>
                <w:b/>
                <w:bCs/>
                <w:color w:val="auto"/>
                <w:sz w:val="24"/>
                <w:szCs w:val="24"/>
                <w:highlight w:val="none"/>
              </w:rPr>
            </w:pPr>
            <w:r>
              <w:rPr>
                <w:rFonts w:hint="eastAsia"/>
                <w:b/>
                <w:bCs/>
                <w:color w:val="auto"/>
                <w:sz w:val="24"/>
                <w:szCs w:val="24"/>
                <w:highlight w:val="none"/>
              </w:rPr>
              <w:t>排</w:t>
            </w:r>
          </w:p>
          <w:p w14:paraId="589E2446">
            <w:pPr>
              <w:pStyle w:val="126"/>
              <w:rPr>
                <w:b/>
                <w:bCs/>
                <w:color w:val="auto"/>
                <w:sz w:val="24"/>
                <w:szCs w:val="24"/>
                <w:highlight w:val="none"/>
              </w:rPr>
            </w:pPr>
            <w:r>
              <w:rPr>
                <w:rFonts w:hint="eastAsia"/>
                <w:b/>
                <w:bCs/>
                <w:color w:val="auto"/>
                <w:sz w:val="24"/>
                <w:szCs w:val="24"/>
                <w:highlight w:val="none"/>
              </w:rPr>
              <w:t>放</w:t>
            </w:r>
          </w:p>
          <w:p w14:paraId="45E28797">
            <w:pPr>
              <w:pStyle w:val="126"/>
              <w:rPr>
                <w:b/>
                <w:bCs/>
                <w:color w:val="auto"/>
                <w:sz w:val="24"/>
                <w:szCs w:val="24"/>
                <w:highlight w:val="none"/>
              </w:rPr>
            </w:pPr>
            <w:r>
              <w:rPr>
                <w:rFonts w:hint="eastAsia"/>
                <w:b/>
                <w:bCs/>
                <w:color w:val="auto"/>
                <w:sz w:val="24"/>
                <w:szCs w:val="24"/>
                <w:highlight w:val="none"/>
              </w:rPr>
              <w:t>标</w:t>
            </w:r>
          </w:p>
          <w:p w14:paraId="1E7896DB">
            <w:pPr>
              <w:pStyle w:val="126"/>
              <w:rPr>
                <w:b/>
                <w:bCs/>
                <w:color w:val="auto"/>
                <w:sz w:val="24"/>
                <w:szCs w:val="24"/>
                <w:highlight w:val="none"/>
              </w:rPr>
            </w:pPr>
            <w:r>
              <w:rPr>
                <w:rFonts w:hint="eastAsia"/>
                <w:b/>
                <w:bCs/>
                <w:color w:val="auto"/>
                <w:sz w:val="24"/>
                <w:szCs w:val="24"/>
                <w:highlight w:val="none"/>
              </w:rPr>
              <w:t>准</w:t>
            </w:r>
          </w:p>
        </w:tc>
        <w:tc>
          <w:tcPr>
            <w:tcW w:w="8788" w:type="dxa"/>
            <w:vAlign w:val="center"/>
          </w:tcPr>
          <w:p w14:paraId="134011B9">
            <w:pPr>
              <w:pStyle w:val="8"/>
              <w:rPr>
                <w:rFonts w:ascii="Calibri" w:hAnsi="Calibri"/>
                <w:color w:val="auto"/>
                <w:highlight w:val="none"/>
              </w:rPr>
            </w:pPr>
            <w:r>
              <w:rPr>
                <w:rFonts w:hint="eastAsia" w:ascii="Calibri" w:hAnsi="Calibri"/>
                <w:color w:val="auto"/>
                <w:highlight w:val="none"/>
              </w:rPr>
              <w:t>污染物排放控制标准</w:t>
            </w:r>
          </w:p>
          <w:p w14:paraId="1BF4A899">
            <w:pPr>
              <w:pStyle w:val="9"/>
              <w:rPr>
                <w:rFonts w:ascii="Calibri" w:hAnsi="Calibri"/>
                <w:color w:val="auto"/>
                <w:highlight w:val="none"/>
              </w:rPr>
            </w:pPr>
            <w:r>
              <w:rPr>
                <w:rFonts w:ascii="Calibri" w:hAnsi="Calibri"/>
                <w:color w:val="auto"/>
                <w:highlight w:val="none"/>
              </w:rPr>
              <w:t>大气污染物排放标准</w:t>
            </w:r>
          </w:p>
          <w:p w14:paraId="13F4A683">
            <w:pPr>
              <w:pStyle w:val="171"/>
              <w:rPr>
                <w:color w:val="auto"/>
                <w:highlight w:val="none"/>
              </w:rPr>
            </w:pPr>
            <w:r>
              <w:rPr>
                <w:rFonts w:hint="eastAsia"/>
                <w:color w:val="auto"/>
                <w:highlight w:val="none"/>
              </w:rPr>
              <w:t>项目厂界执行</w:t>
            </w:r>
            <w:bookmarkStart w:id="11" w:name="_Hlk103260891"/>
            <w:r>
              <w:rPr>
                <w:rFonts w:hint="eastAsia"/>
                <w:color w:val="auto"/>
                <w:highlight w:val="none"/>
              </w:rPr>
              <w:t>《大气污染物综合排放标准》（GB16297-1996）无组织排放监控浓度限值</w:t>
            </w:r>
            <w:bookmarkEnd w:id="11"/>
            <w:r>
              <w:rPr>
                <w:rFonts w:hint="eastAsia"/>
                <w:color w:val="auto"/>
                <w:highlight w:val="none"/>
              </w:rPr>
              <w:t>；厂区内</w:t>
            </w:r>
            <w:r>
              <w:rPr>
                <w:rFonts w:hint="eastAsia"/>
                <w:color w:val="auto"/>
                <w:highlight w:val="none"/>
                <w:lang w:val="en-US" w:eastAsia="zh-CN"/>
              </w:rPr>
              <w:t>挥发性有机物</w:t>
            </w:r>
            <w:r>
              <w:rPr>
                <w:rFonts w:hint="eastAsia"/>
                <w:color w:val="auto"/>
                <w:highlight w:val="none"/>
              </w:rPr>
              <w:t>执行《挥发性有机物无组织排放控制标准》（GB37822-2019）；厨房油烟执行《饮食业油烟排放标准（试行）》（GB18483-2001）。</w:t>
            </w:r>
          </w:p>
          <w:p w14:paraId="5D587C0C">
            <w:pPr>
              <w:pStyle w:val="103"/>
              <w:rPr>
                <w:color w:val="auto"/>
                <w:highlight w:val="none"/>
              </w:rPr>
            </w:pPr>
            <w:r>
              <w:rPr>
                <w:rFonts w:hint="eastAsia"/>
                <w:color w:val="auto"/>
                <w:highlight w:val="none"/>
              </w:rPr>
              <w:t>《大气污染物综合排放标准》（GB16297-1996）</w:t>
            </w:r>
          </w:p>
          <w:tbl>
            <w:tblPr>
              <w:tblStyle w:val="37"/>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2864"/>
              <w:gridCol w:w="2523"/>
              <w:gridCol w:w="1521"/>
            </w:tblGrid>
            <w:tr w14:paraId="4A44FD0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8" w:type="dxa"/>
                  <w:vMerge w:val="restart"/>
                  <w:tcBorders>
                    <w:tl2br w:val="nil"/>
                    <w:tr2bl w:val="nil"/>
                  </w:tcBorders>
                  <w:vAlign w:val="center"/>
                </w:tcPr>
                <w:p w14:paraId="2011EBD0">
                  <w:pPr>
                    <w:pStyle w:val="126"/>
                    <w:rPr>
                      <w:b/>
                      <w:bCs/>
                      <w:color w:val="auto"/>
                      <w:highlight w:val="none"/>
                    </w:rPr>
                  </w:pPr>
                  <w:r>
                    <w:rPr>
                      <w:b/>
                      <w:bCs/>
                      <w:color w:val="auto"/>
                      <w:highlight w:val="none"/>
                    </w:rPr>
                    <w:t>污染物</w:t>
                  </w:r>
                </w:p>
              </w:tc>
              <w:tc>
                <w:tcPr>
                  <w:tcW w:w="2864" w:type="dxa"/>
                  <w:vMerge w:val="restart"/>
                  <w:tcBorders>
                    <w:tl2br w:val="nil"/>
                    <w:tr2bl w:val="nil"/>
                  </w:tcBorders>
                  <w:vAlign w:val="center"/>
                </w:tcPr>
                <w:p w14:paraId="6A905EB4">
                  <w:pPr>
                    <w:pStyle w:val="126"/>
                    <w:rPr>
                      <w:b/>
                      <w:bCs/>
                      <w:color w:val="auto"/>
                      <w:highlight w:val="none"/>
                    </w:rPr>
                  </w:pPr>
                  <w:r>
                    <w:rPr>
                      <w:b/>
                      <w:bCs/>
                      <w:color w:val="auto"/>
                      <w:highlight w:val="none"/>
                    </w:rPr>
                    <w:t>最高允许排放浓度(mg/m</w:t>
                  </w:r>
                  <w:r>
                    <w:rPr>
                      <w:b/>
                      <w:bCs/>
                      <w:color w:val="auto"/>
                      <w:highlight w:val="none"/>
                      <w:vertAlign w:val="superscript"/>
                    </w:rPr>
                    <w:t>3</w:t>
                  </w:r>
                  <w:r>
                    <w:rPr>
                      <w:b/>
                      <w:bCs/>
                      <w:color w:val="auto"/>
                      <w:highlight w:val="none"/>
                    </w:rPr>
                    <w:t>)</w:t>
                  </w:r>
                </w:p>
              </w:tc>
              <w:tc>
                <w:tcPr>
                  <w:tcW w:w="4044" w:type="dxa"/>
                  <w:gridSpan w:val="2"/>
                  <w:tcBorders>
                    <w:tl2br w:val="nil"/>
                    <w:tr2bl w:val="nil"/>
                  </w:tcBorders>
                  <w:vAlign w:val="center"/>
                </w:tcPr>
                <w:p w14:paraId="3F8E1EEB">
                  <w:pPr>
                    <w:pStyle w:val="126"/>
                    <w:rPr>
                      <w:b/>
                      <w:bCs/>
                      <w:color w:val="auto"/>
                      <w:highlight w:val="none"/>
                    </w:rPr>
                  </w:pPr>
                  <w:r>
                    <w:rPr>
                      <w:b/>
                      <w:bCs/>
                      <w:color w:val="auto"/>
                      <w:highlight w:val="none"/>
                    </w:rPr>
                    <w:t>无组织排放监控浓度限值</w:t>
                  </w:r>
                </w:p>
              </w:tc>
            </w:tr>
            <w:tr w14:paraId="6CCE786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8" w:type="dxa"/>
                  <w:vMerge w:val="continue"/>
                  <w:tcBorders>
                    <w:tl2br w:val="nil"/>
                    <w:tr2bl w:val="nil"/>
                  </w:tcBorders>
                  <w:vAlign w:val="center"/>
                </w:tcPr>
                <w:p w14:paraId="293BC7BF">
                  <w:pPr>
                    <w:pStyle w:val="126"/>
                    <w:rPr>
                      <w:color w:val="auto"/>
                      <w:highlight w:val="none"/>
                    </w:rPr>
                  </w:pPr>
                </w:p>
              </w:tc>
              <w:tc>
                <w:tcPr>
                  <w:tcW w:w="2864" w:type="dxa"/>
                  <w:vMerge w:val="continue"/>
                  <w:tcBorders>
                    <w:tl2br w:val="nil"/>
                    <w:tr2bl w:val="nil"/>
                  </w:tcBorders>
                  <w:vAlign w:val="center"/>
                </w:tcPr>
                <w:p w14:paraId="756AAF78">
                  <w:pPr>
                    <w:pStyle w:val="126"/>
                    <w:rPr>
                      <w:color w:val="auto"/>
                      <w:highlight w:val="none"/>
                    </w:rPr>
                  </w:pPr>
                </w:p>
              </w:tc>
              <w:tc>
                <w:tcPr>
                  <w:tcW w:w="2523" w:type="dxa"/>
                  <w:tcBorders>
                    <w:tl2br w:val="nil"/>
                    <w:tr2bl w:val="nil"/>
                  </w:tcBorders>
                  <w:vAlign w:val="center"/>
                </w:tcPr>
                <w:p w14:paraId="18DA7A91">
                  <w:pPr>
                    <w:pStyle w:val="126"/>
                    <w:rPr>
                      <w:color w:val="auto"/>
                      <w:highlight w:val="none"/>
                    </w:rPr>
                  </w:pPr>
                  <w:r>
                    <w:rPr>
                      <w:color w:val="auto"/>
                      <w:highlight w:val="none"/>
                    </w:rPr>
                    <w:t>监控点</w:t>
                  </w:r>
                </w:p>
              </w:tc>
              <w:tc>
                <w:tcPr>
                  <w:tcW w:w="1521" w:type="dxa"/>
                  <w:tcBorders>
                    <w:tl2br w:val="nil"/>
                    <w:tr2bl w:val="nil"/>
                  </w:tcBorders>
                  <w:vAlign w:val="center"/>
                </w:tcPr>
                <w:p w14:paraId="109CDCC7">
                  <w:pPr>
                    <w:pStyle w:val="126"/>
                    <w:rPr>
                      <w:color w:val="auto"/>
                      <w:highlight w:val="none"/>
                    </w:rPr>
                  </w:pPr>
                  <w:r>
                    <w:rPr>
                      <w:color w:val="auto"/>
                      <w:highlight w:val="none"/>
                    </w:rPr>
                    <w:t>浓度mg/m</w:t>
                  </w:r>
                  <w:r>
                    <w:rPr>
                      <w:color w:val="auto"/>
                      <w:highlight w:val="none"/>
                      <w:vertAlign w:val="superscript"/>
                    </w:rPr>
                    <w:t>3</w:t>
                  </w:r>
                </w:p>
              </w:tc>
            </w:tr>
            <w:tr w14:paraId="709CD99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8" w:type="dxa"/>
                  <w:tcBorders>
                    <w:tl2br w:val="nil"/>
                    <w:tr2bl w:val="nil"/>
                  </w:tcBorders>
                  <w:vAlign w:val="center"/>
                </w:tcPr>
                <w:p w14:paraId="3F6021E5">
                  <w:pPr>
                    <w:pStyle w:val="126"/>
                    <w:rPr>
                      <w:color w:val="auto"/>
                      <w:highlight w:val="none"/>
                    </w:rPr>
                  </w:pPr>
                  <w:r>
                    <w:rPr>
                      <w:color w:val="auto"/>
                      <w:highlight w:val="none"/>
                    </w:rPr>
                    <w:t>非甲烷总烃</w:t>
                  </w:r>
                </w:p>
              </w:tc>
              <w:tc>
                <w:tcPr>
                  <w:tcW w:w="2864" w:type="dxa"/>
                  <w:tcBorders>
                    <w:tl2br w:val="nil"/>
                    <w:tr2bl w:val="nil"/>
                  </w:tcBorders>
                  <w:vAlign w:val="center"/>
                </w:tcPr>
                <w:p w14:paraId="66011E5D">
                  <w:pPr>
                    <w:pStyle w:val="126"/>
                    <w:rPr>
                      <w:color w:val="auto"/>
                      <w:highlight w:val="none"/>
                    </w:rPr>
                  </w:pPr>
                  <w:r>
                    <w:rPr>
                      <w:color w:val="auto"/>
                      <w:highlight w:val="none"/>
                    </w:rPr>
                    <w:t>120</w:t>
                  </w:r>
                </w:p>
              </w:tc>
              <w:tc>
                <w:tcPr>
                  <w:tcW w:w="2523" w:type="dxa"/>
                  <w:tcBorders>
                    <w:tl2br w:val="nil"/>
                    <w:tr2bl w:val="nil"/>
                  </w:tcBorders>
                  <w:vAlign w:val="center"/>
                </w:tcPr>
                <w:p w14:paraId="53F6BD43">
                  <w:pPr>
                    <w:pStyle w:val="126"/>
                    <w:rPr>
                      <w:color w:val="auto"/>
                      <w:highlight w:val="none"/>
                    </w:rPr>
                  </w:pPr>
                  <w:r>
                    <w:rPr>
                      <w:color w:val="auto"/>
                      <w:highlight w:val="none"/>
                    </w:rPr>
                    <w:t>周界外浓度最高点</w:t>
                  </w:r>
                </w:p>
              </w:tc>
              <w:tc>
                <w:tcPr>
                  <w:tcW w:w="1521" w:type="dxa"/>
                  <w:tcBorders>
                    <w:tl2br w:val="nil"/>
                    <w:tr2bl w:val="nil"/>
                  </w:tcBorders>
                  <w:vAlign w:val="center"/>
                </w:tcPr>
                <w:p w14:paraId="3BC78743">
                  <w:pPr>
                    <w:pStyle w:val="126"/>
                    <w:rPr>
                      <w:color w:val="auto"/>
                      <w:highlight w:val="none"/>
                    </w:rPr>
                  </w:pPr>
                  <w:r>
                    <w:rPr>
                      <w:color w:val="auto"/>
                      <w:highlight w:val="none"/>
                    </w:rPr>
                    <w:t>4.0</w:t>
                  </w:r>
                </w:p>
              </w:tc>
            </w:tr>
            <w:tr w14:paraId="710CD47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18" w:type="dxa"/>
                  <w:tcBorders>
                    <w:tl2br w:val="nil"/>
                    <w:tr2bl w:val="nil"/>
                  </w:tcBorders>
                  <w:vAlign w:val="center"/>
                </w:tcPr>
                <w:p w14:paraId="51673833">
                  <w:pPr>
                    <w:pStyle w:val="126"/>
                    <w:rPr>
                      <w:rFonts w:hint="eastAsia" w:eastAsia="宋体"/>
                      <w:color w:val="auto"/>
                      <w:highlight w:val="none"/>
                      <w:lang w:val="en-US" w:eastAsia="zh-CN"/>
                    </w:rPr>
                  </w:pPr>
                  <w:r>
                    <w:rPr>
                      <w:rFonts w:hint="eastAsia"/>
                      <w:color w:val="auto"/>
                      <w:highlight w:val="none"/>
                      <w:lang w:val="en-US" w:eastAsia="zh-CN"/>
                    </w:rPr>
                    <w:t>甲醇</w:t>
                  </w:r>
                </w:p>
              </w:tc>
              <w:tc>
                <w:tcPr>
                  <w:tcW w:w="2864" w:type="dxa"/>
                  <w:tcBorders>
                    <w:tl2br w:val="nil"/>
                    <w:tr2bl w:val="nil"/>
                  </w:tcBorders>
                  <w:vAlign w:val="center"/>
                </w:tcPr>
                <w:p w14:paraId="4DB9C89D">
                  <w:pPr>
                    <w:pStyle w:val="126"/>
                    <w:rPr>
                      <w:rFonts w:hint="default" w:eastAsia="宋体"/>
                      <w:color w:val="auto"/>
                      <w:highlight w:val="none"/>
                      <w:lang w:val="en-US" w:eastAsia="zh-CN"/>
                    </w:rPr>
                  </w:pPr>
                  <w:r>
                    <w:rPr>
                      <w:rFonts w:hint="eastAsia"/>
                      <w:color w:val="auto"/>
                      <w:highlight w:val="none"/>
                      <w:lang w:val="en-US" w:eastAsia="zh-CN"/>
                    </w:rPr>
                    <w:t>190</w:t>
                  </w:r>
                </w:p>
              </w:tc>
              <w:tc>
                <w:tcPr>
                  <w:tcW w:w="2523" w:type="dxa"/>
                  <w:tcBorders>
                    <w:tl2br w:val="nil"/>
                    <w:tr2bl w:val="nil"/>
                  </w:tcBorders>
                  <w:vAlign w:val="center"/>
                </w:tcPr>
                <w:p w14:paraId="7814C488">
                  <w:pPr>
                    <w:pStyle w:val="126"/>
                    <w:rPr>
                      <w:color w:val="auto"/>
                      <w:highlight w:val="none"/>
                    </w:rPr>
                  </w:pPr>
                  <w:r>
                    <w:rPr>
                      <w:color w:val="auto"/>
                      <w:highlight w:val="none"/>
                    </w:rPr>
                    <w:t>周界外浓度最高点</w:t>
                  </w:r>
                </w:p>
              </w:tc>
              <w:tc>
                <w:tcPr>
                  <w:tcW w:w="1521" w:type="dxa"/>
                  <w:tcBorders>
                    <w:tl2br w:val="nil"/>
                    <w:tr2bl w:val="nil"/>
                  </w:tcBorders>
                  <w:vAlign w:val="center"/>
                </w:tcPr>
                <w:p w14:paraId="768290B4">
                  <w:pPr>
                    <w:pStyle w:val="126"/>
                    <w:rPr>
                      <w:rFonts w:hint="default" w:eastAsia="宋体"/>
                      <w:color w:val="auto"/>
                      <w:highlight w:val="none"/>
                      <w:lang w:val="en-US" w:eastAsia="zh-CN"/>
                    </w:rPr>
                  </w:pPr>
                  <w:r>
                    <w:rPr>
                      <w:rFonts w:hint="eastAsia"/>
                      <w:color w:val="auto"/>
                      <w:highlight w:val="none"/>
                      <w:lang w:val="en-US" w:eastAsia="zh-CN"/>
                    </w:rPr>
                    <w:t>12</w:t>
                  </w:r>
                </w:p>
              </w:tc>
            </w:tr>
          </w:tbl>
          <w:p w14:paraId="6005F346">
            <w:pPr>
              <w:pStyle w:val="103"/>
              <w:rPr>
                <w:color w:val="auto"/>
                <w:szCs w:val="21"/>
                <w:highlight w:val="none"/>
              </w:rPr>
            </w:pPr>
            <w:r>
              <w:rPr>
                <w:rFonts w:hint="eastAsia"/>
                <w:color w:val="auto"/>
                <w:highlight w:val="none"/>
              </w:rPr>
              <w:t>《挥发性有机物无组织排放控制标准》（GB37822-2019）</w:t>
            </w:r>
          </w:p>
          <w:tbl>
            <w:tblPr>
              <w:tblStyle w:val="37"/>
              <w:tblW w:w="4998"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26"/>
              <w:gridCol w:w="1239"/>
              <w:gridCol w:w="1671"/>
              <w:gridCol w:w="2706"/>
              <w:gridCol w:w="1527"/>
            </w:tblGrid>
            <w:tr w14:paraId="417632C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32" w:type="pct"/>
                  <w:vAlign w:val="center"/>
                </w:tcPr>
                <w:p w14:paraId="5F52B439">
                  <w:pPr>
                    <w:pStyle w:val="126"/>
                    <w:rPr>
                      <w:b/>
                      <w:color w:val="auto"/>
                      <w:highlight w:val="none"/>
                    </w:rPr>
                  </w:pPr>
                  <w:r>
                    <w:rPr>
                      <w:rFonts w:hint="eastAsia"/>
                      <w:b/>
                      <w:color w:val="auto"/>
                      <w:highlight w:val="none"/>
                    </w:rPr>
                    <w:t>污染物项目</w:t>
                  </w:r>
                </w:p>
              </w:tc>
              <w:tc>
                <w:tcPr>
                  <w:tcW w:w="723" w:type="pct"/>
                  <w:vAlign w:val="center"/>
                </w:tcPr>
                <w:p w14:paraId="02D8C8DA">
                  <w:pPr>
                    <w:pStyle w:val="126"/>
                    <w:rPr>
                      <w:b/>
                      <w:color w:val="auto"/>
                      <w:highlight w:val="none"/>
                    </w:rPr>
                  </w:pPr>
                  <w:r>
                    <w:rPr>
                      <w:rFonts w:hint="eastAsia"/>
                      <w:b/>
                      <w:color w:val="auto"/>
                      <w:highlight w:val="none"/>
                    </w:rPr>
                    <w:t>排放限值</w:t>
                  </w:r>
                </w:p>
              </w:tc>
              <w:tc>
                <w:tcPr>
                  <w:tcW w:w="974" w:type="pct"/>
                  <w:vAlign w:val="center"/>
                </w:tcPr>
                <w:p w14:paraId="519DF403">
                  <w:pPr>
                    <w:pStyle w:val="126"/>
                    <w:rPr>
                      <w:b/>
                      <w:color w:val="auto"/>
                      <w:highlight w:val="none"/>
                    </w:rPr>
                  </w:pPr>
                  <w:r>
                    <w:rPr>
                      <w:rFonts w:hint="eastAsia"/>
                      <w:b/>
                      <w:color w:val="auto"/>
                      <w:highlight w:val="none"/>
                    </w:rPr>
                    <w:t>特别排放限值</w:t>
                  </w:r>
                </w:p>
              </w:tc>
              <w:tc>
                <w:tcPr>
                  <w:tcW w:w="1578" w:type="pct"/>
                  <w:vAlign w:val="center"/>
                </w:tcPr>
                <w:p w14:paraId="33A7065D">
                  <w:pPr>
                    <w:pStyle w:val="126"/>
                    <w:rPr>
                      <w:b/>
                      <w:color w:val="auto"/>
                      <w:highlight w:val="none"/>
                    </w:rPr>
                  </w:pPr>
                  <w:r>
                    <w:rPr>
                      <w:rFonts w:hint="eastAsia"/>
                      <w:b/>
                      <w:color w:val="auto"/>
                      <w:highlight w:val="none"/>
                    </w:rPr>
                    <w:t>限值含义</w:t>
                  </w:r>
                </w:p>
              </w:tc>
              <w:tc>
                <w:tcPr>
                  <w:tcW w:w="890" w:type="pct"/>
                  <w:vAlign w:val="center"/>
                </w:tcPr>
                <w:p w14:paraId="29ABDE26">
                  <w:pPr>
                    <w:pStyle w:val="126"/>
                    <w:rPr>
                      <w:b/>
                      <w:color w:val="auto"/>
                      <w:highlight w:val="none"/>
                    </w:rPr>
                  </w:pPr>
                  <w:r>
                    <w:rPr>
                      <w:rFonts w:hint="eastAsia"/>
                      <w:b/>
                      <w:color w:val="auto"/>
                      <w:highlight w:val="none"/>
                    </w:rPr>
                    <w:t>无组织排放监控位置</w:t>
                  </w:r>
                </w:p>
              </w:tc>
            </w:tr>
            <w:tr w14:paraId="15A433A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32" w:type="pct"/>
                  <w:vMerge w:val="restart"/>
                  <w:vAlign w:val="center"/>
                </w:tcPr>
                <w:p w14:paraId="6E8676AC">
                  <w:pPr>
                    <w:pStyle w:val="126"/>
                    <w:rPr>
                      <w:color w:val="auto"/>
                      <w:highlight w:val="none"/>
                    </w:rPr>
                  </w:pPr>
                  <w:r>
                    <w:rPr>
                      <w:rFonts w:hint="eastAsia"/>
                      <w:color w:val="auto"/>
                      <w:highlight w:val="none"/>
                    </w:rPr>
                    <w:t>NMHC</w:t>
                  </w:r>
                </w:p>
              </w:tc>
              <w:tc>
                <w:tcPr>
                  <w:tcW w:w="723" w:type="pct"/>
                  <w:vAlign w:val="center"/>
                </w:tcPr>
                <w:p w14:paraId="37838CC9">
                  <w:pPr>
                    <w:pStyle w:val="126"/>
                    <w:rPr>
                      <w:color w:val="auto"/>
                      <w:highlight w:val="none"/>
                    </w:rPr>
                  </w:pPr>
                  <w:r>
                    <w:rPr>
                      <w:rFonts w:hint="eastAsia"/>
                      <w:color w:val="auto"/>
                      <w:highlight w:val="none"/>
                    </w:rPr>
                    <w:t>10</w:t>
                  </w:r>
                </w:p>
              </w:tc>
              <w:tc>
                <w:tcPr>
                  <w:tcW w:w="974" w:type="pct"/>
                  <w:vAlign w:val="center"/>
                </w:tcPr>
                <w:p w14:paraId="4CBCCEDD">
                  <w:pPr>
                    <w:pStyle w:val="126"/>
                    <w:rPr>
                      <w:color w:val="auto"/>
                      <w:highlight w:val="none"/>
                    </w:rPr>
                  </w:pPr>
                  <w:r>
                    <w:rPr>
                      <w:rFonts w:hint="eastAsia"/>
                      <w:color w:val="auto"/>
                      <w:highlight w:val="none"/>
                    </w:rPr>
                    <w:t>6</w:t>
                  </w:r>
                </w:p>
              </w:tc>
              <w:tc>
                <w:tcPr>
                  <w:tcW w:w="1578" w:type="pct"/>
                  <w:vAlign w:val="center"/>
                </w:tcPr>
                <w:p w14:paraId="0258D7F2">
                  <w:pPr>
                    <w:pStyle w:val="126"/>
                    <w:rPr>
                      <w:color w:val="auto"/>
                      <w:highlight w:val="none"/>
                    </w:rPr>
                  </w:pPr>
                  <w:r>
                    <w:rPr>
                      <w:rFonts w:hint="eastAsia"/>
                      <w:color w:val="auto"/>
                      <w:highlight w:val="none"/>
                    </w:rPr>
                    <w:t>监控点处1h平均浓度值</w:t>
                  </w:r>
                </w:p>
              </w:tc>
              <w:tc>
                <w:tcPr>
                  <w:tcW w:w="890" w:type="pct"/>
                  <w:vMerge w:val="restart"/>
                  <w:vAlign w:val="center"/>
                </w:tcPr>
                <w:p w14:paraId="2561025B">
                  <w:pPr>
                    <w:pStyle w:val="126"/>
                    <w:rPr>
                      <w:color w:val="auto"/>
                      <w:highlight w:val="none"/>
                    </w:rPr>
                  </w:pPr>
                  <w:r>
                    <w:rPr>
                      <w:rFonts w:hint="eastAsia"/>
                      <w:color w:val="auto"/>
                      <w:highlight w:val="none"/>
                    </w:rPr>
                    <w:t>在厂房外设置监控点</w:t>
                  </w:r>
                </w:p>
              </w:tc>
            </w:tr>
            <w:tr w14:paraId="2AD3068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32" w:type="pct"/>
                  <w:vMerge w:val="continue"/>
                  <w:vAlign w:val="center"/>
                </w:tcPr>
                <w:p w14:paraId="575F63CA">
                  <w:pPr>
                    <w:pStyle w:val="126"/>
                    <w:rPr>
                      <w:color w:val="auto"/>
                      <w:highlight w:val="none"/>
                    </w:rPr>
                  </w:pPr>
                </w:p>
              </w:tc>
              <w:tc>
                <w:tcPr>
                  <w:tcW w:w="723" w:type="pct"/>
                  <w:vAlign w:val="center"/>
                </w:tcPr>
                <w:p w14:paraId="01842476">
                  <w:pPr>
                    <w:pStyle w:val="126"/>
                    <w:rPr>
                      <w:color w:val="auto"/>
                      <w:highlight w:val="none"/>
                    </w:rPr>
                  </w:pPr>
                  <w:r>
                    <w:rPr>
                      <w:rFonts w:hint="eastAsia"/>
                      <w:color w:val="auto"/>
                      <w:highlight w:val="none"/>
                    </w:rPr>
                    <w:t>30</w:t>
                  </w:r>
                </w:p>
              </w:tc>
              <w:tc>
                <w:tcPr>
                  <w:tcW w:w="974" w:type="pct"/>
                  <w:vAlign w:val="center"/>
                </w:tcPr>
                <w:p w14:paraId="457781CF">
                  <w:pPr>
                    <w:pStyle w:val="126"/>
                    <w:rPr>
                      <w:color w:val="auto"/>
                      <w:highlight w:val="none"/>
                    </w:rPr>
                  </w:pPr>
                  <w:r>
                    <w:rPr>
                      <w:rFonts w:hint="eastAsia"/>
                      <w:color w:val="auto"/>
                      <w:highlight w:val="none"/>
                    </w:rPr>
                    <w:t>20</w:t>
                  </w:r>
                </w:p>
              </w:tc>
              <w:tc>
                <w:tcPr>
                  <w:tcW w:w="1578" w:type="pct"/>
                  <w:vAlign w:val="center"/>
                </w:tcPr>
                <w:p w14:paraId="14BBABDC">
                  <w:pPr>
                    <w:pStyle w:val="126"/>
                    <w:rPr>
                      <w:color w:val="auto"/>
                      <w:highlight w:val="none"/>
                    </w:rPr>
                  </w:pPr>
                  <w:r>
                    <w:rPr>
                      <w:rFonts w:hint="eastAsia"/>
                      <w:color w:val="auto"/>
                      <w:highlight w:val="none"/>
                    </w:rPr>
                    <w:t>监控点处任意一次浓度值</w:t>
                  </w:r>
                </w:p>
              </w:tc>
              <w:tc>
                <w:tcPr>
                  <w:tcW w:w="890" w:type="pct"/>
                  <w:vMerge w:val="continue"/>
                  <w:vAlign w:val="center"/>
                </w:tcPr>
                <w:p w14:paraId="7EBCC4B3">
                  <w:pPr>
                    <w:pStyle w:val="126"/>
                    <w:rPr>
                      <w:color w:val="auto"/>
                      <w:highlight w:val="none"/>
                    </w:rPr>
                  </w:pPr>
                </w:p>
              </w:tc>
            </w:tr>
          </w:tbl>
          <w:p w14:paraId="1DCD7B30">
            <w:pPr>
              <w:pStyle w:val="9"/>
              <w:rPr>
                <w:rFonts w:ascii="Calibri" w:hAnsi="Calibri"/>
                <w:color w:val="auto"/>
                <w:highlight w:val="none"/>
              </w:rPr>
            </w:pPr>
            <w:r>
              <w:rPr>
                <w:rFonts w:hint="eastAsia" w:ascii="Calibri" w:hAnsi="Calibri"/>
                <w:color w:val="auto"/>
                <w:highlight w:val="none"/>
              </w:rPr>
              <w:t>水污染物排放</w:t>
            </w:r>
            <w:r>
              <w:rPr>
                <w:rFonts w:ascii="Calibri" w:hAnsi="Calibri"/>
                <w:color w:val="auto"/>
                <w:highlight w:val="none"/>
              </w:rPr>
              <w:t>标准</w:t>
            </w:r>
          </w:p>
          <w:p w14:paraId="6EFBAFA2">
            <w:pPr>
              <w:ind w:firstLine="480"/>
              <w:rPr>
                <w:color w:val="auto"/>
                <w:highlight w:val="none"/>
                <w:lang w:bidi="zh-CN"/>
              </w:rPr>
            </w:pPr>
            <w:r>
              <w:rPr>
                <w:rFonts w:hint="eastAsia"/>
                <w:color w:val="auto"/>
                <w:highlight w:val="none"/>
                <w:lang w:bidi="zh-CN"/>
              </w:rPr>
              <w:t>项目生活污水经化粪池处理后用于厂区绿化、周边林地浇灌，不外排</w:t>
            </w:r>
            <w:r>
              <w:rPr>
                <w:rFonts w:hint="eastAsia"/>
                <w:color w:val="auto"/>
                <w:highlight w:val="none"/>
              </w:rPr>
              <w:t>。</w:t>
            </w:r>
          </w:p>
          <w:p w14:paraId="488DD9D4">
            <w:pPr>
              <w:pStyle w:val="9"/>
              <w:rPr>
                <w:rFonts w:ascii="Calibri" w:hAnsi="Calibri"/>
                <w:color w:val="auto"/>
                <w:highlight w:val="none"/>
              </w:rPr>
            </w:pPr>
            <w:r>
              <w:rPr>
                <w:rFonts w:ascii="Calibri" w:hAnsi="Calibri"/>
                <w:color w:val="auto"/>
                <w:highlight w:val="none"/>
              </w:rPr>
              <w:t>噪声排放标准</w:t>
            </w:r>
          </w:p>
          <w:p w14:paraId="04EA7D26">
            <w:pPr>
              <w:pStyle w:val="171"/>
              <w:rPr>
                <w:color w:val="auto"/>
                <w:highlight w:val="none"/>
              </w:rPr>
            </w:pPr>
            <w:r>
              <w:rPr>
                <w:rFonts w:hint="eastAsia"/>
                <w:color w:val="auto"/>
                <w:highlight w:val="none"/>
              </w:rPr>
              <w:t>执行《工业企业厂界环境噪声排放标准》（GB12348-2008）</w:t>
            </w:r>
            <w:r>
              <w:rPr>
                <w:color w:val="auto"/>
                <w:highlight w:val="none"/>
              </w:rPr>
              <w:t>2</w:t>
            </w:r>
            <w:r>
              <w:rPr>
                <w:rFonts w:hint="eastAsia"/>
                <w:color w:val="auto"/>
                <w:highlight w:val="none"/>
              </w:rPr>
              <w:t>类标准，即：昼间≤6</w:t>
            </w:r>
            <w:r>
              <w:rPr>
                <w:color w:val="auto"/>
                <w:highlight w:val="none"/>
              </w:rPr>
              <w:t>0</w:t>
            </w:r>
            <w:r>
              <w:rPr>
                <w:rFonts w:hint="eastAsia"/>
                <w:color w:val="auto"/>
                <w:highlight w:val="none"/>
              </w:rPr>
              <w:t>dB(A)，夜间≤5</w:t>
            </w:r>
            <w:r>
              <w:rPr>
                <w:color w:val="auto"/>
                <w:highlight w:val="none"/>
              </w:rPr>
              <w:t>0</w:t>
            </w:r>
            <w:r>
              <w:rPr>
                <w:rFonts w:hint="eastAsia"/>
                <w:color w:val="auto"/>
                <w:highlight w:val="none"/>
              </w:rPr>
              <w:t>dB(A)。</w:t>
            </w:r>
          </w:p>
          <w:p w14:paraId="32CFDA32">
            <w:pPr>
              <w:pStyle w:val="9"/>
              <w:rPr>
                <w:rFonts w:ascii="Calibri" w:hAnsi="Calibri"/>
                <w:color w:val="auto"/>
                <w:highlight w:val="none"/>
              </w:rPr>
            </w:pPr>
            <w:r>
              <w:rPr>
                <w:rFonts w:ascii="Calibri" w:hAnsi="Calibri"/>
                <w:color w:val="auto"/>
                <w:highlight w:val="none"/>
              </w:rPr>
              <w:t>固体废物控制标准</w:t>
            </w:r>
          </w:p>
          <w:p w14:paraId="6AF27D43">
            <w:pPr>
              <w:pStyle w:val="171"/>
              <w:rPr>
                <w:color w:val="auto"/>
                <w:highlight w:val="none"/>
              </w:rPr>
            </w:pPr>
            <w:r>
              <w:rPr>
                <w:rFonts w:hint="eastAsia"/>
                <w:color w:val="auto"/>
                <w:highlight w:val="none"/>
              </w:rPr>
              <w:t>生活垃圾处置执行《生活垃圾填埋污染控制标准》（GB1</w:t>
            </w:r>
            <w:r>
              <w:rPr>
                <w:color w:val="auto"/>
                <w:highlight w:val="none"/>
              </w:rPr>
              <w:t>6889</w:t>
            </w:r>
            <w:r>
              <w:rPr>
                <w:rFonts w:hint="eastAsia"/>
                <w:color w:val="auto"/>
                <w:highlight w:val="none"/>
              </w:rPr>
              <w:t>-20</w:t>
            </w:r>
            <w:r>
              <w:rPr>
                <w:color w:val="auto"/>
                <w:highlight w:val="none"/>
              </w:rPr>
              <w:t>08</w:t>
            </w:r>
            <w:r>
              <w:rPr>
                <w:rFonts w:hint="eastAsia"/>
                <w:color w:val="auto"/>
                <w:highlight w:val="none"/>
              </w:rPr>
              <w:t>）；一般工业固体废物执行《一般工业固体废物贮存和填埋污染控制标准》（GB18599-20</w:t>
            </w:r>
            <w:r>
              <w:rPr>
                <w:color w:val="auto"/>
                <w:highlight w:val="none"/>
              </w:rPr>
              <w:t>20</w:t>
            </w:r>
            <w:r>
              <w:rPr>
                <w:rFonts w:hint="eastAsia"/>
                <w:color w:val="auto"/>
                <w:highlight w:val="none"/>
              </w:rPr>
              <w:t>）。</w:t>
            </w:r>
          </w:p>
        </w:tc>
      </w:tr>
      <w:tr w14:paraId="654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7" w:type="dxa"/>
            <w:vAlign w:val="center"/>
          </w:tcPr>
          <w:p w14:paraId="1F225340">
            <w:pPr>
              <w:pStyle w:val="126"/>
              <w:rPr>
                <w:b/>
                <w:bCs/>
                <w:color w:val="auto"/>
                <w:sz w:val="24"/>
                <w:szCs w:val="24"/>
                <w:highlight w:val="none"/>
              </w:rPr>
            </w:pPr>
            <w:r>
              <w:rPr>
                <w:b/>
                <w:color w:val="auto"/>
                <w:sz w:val="24"/>
                <w:szCs w:val="24"/>
                <w:highlight w:val="none"/>
              </w:rPr>
              <w:t>总量控制指标</w:t>
            </w:r>
          </w:p>
        </w:tc>
        <w:tc>
          <w:tcPr>
            <w:tcW w:w="8788" w:type="dxa"/>
          </w:tcPr>
          <w:p w14:paraId="02E0733A">
            <w:pPr>
              <w:pStyle w:val="8"/>
              <w:rPr>
                <w:rFonts w:ascii="Calibri" w:hAnsi="Calibri"/>
                <w:color w:val="auto"/>
                <w:highlight w:val="none"/>
              </w:rPr>
            </w:pPr>
            <w:r>
              <w:rPr>
                <w:rFonts w:hint="eastAsia" w:ascii="Calibri" w:hAnsi="Calibri"/>
                <w:color w:val="auto"/>
                <w:highlight w:val="none"/>
              </w:rPr>
              <w:t>总量控制指标分析</w:t>
            </w:r>
          </w:p>
          <w:p w14:paraId="67900B50">
            <w:pPr>
              <w:pStyle w:val="171"/>
              <w:rPr>
                <w:color w:val="auto"/>
                <w:highlight w:val="none"/>
              </w:rPr>
            </w:pPr>
            <w:r>
              <w:rPr>
                <w:rFonts w:hint="eastAsia"/>
                <w:color w:val="auto"/>
                <w:highlight w:val="none"/>
              </w:rPr>
              <w:t>结合本项目工程特征，本项目的总量控制因子为：</w:t>
            </w:r>
            <w:r>
              <w:rPr>
                <w:rFonts w:hint="eastAsia"/>
                <w:color w:val="auto"/>
                <w:highlight w:val="none"/>
                <w:lang w:val="en-US" w:eastAsia="zh-CN"/>
              </w:rPr>
              <w:t>挥发性有机物（以非甲烷总烃表征）</w:t>
            </w:r>
            <w:r>
              <w:rPr>
                <w:rFonts w:hint="eastAsia"/>
                <w:color w:val="auto"/>
                <w:highlight w:val="none"/>
              </w:rPr>
              <w:t>。</w:t>
            </w:r>
          </w:p>
          <w:p w14:paraId="1C0EEBEF">
            <w:pPr>
              <w:pStyle w:val="171"/>
              <w:rPr>
                <w:color w:val="auto"/>
                <w:highlight w:val="none"/>
              </w:rPr>
            </w:pPr>
            <w:r>
              <w:rPr>
                <w:rFonts w:hint="eastAsia"/>
                <w:color w:val="auto"/>
                <w:highlight w:val="none"/>
              </w:rPr>
              <w:t>水污染物：本项目无废水外排，因而无需申请总量指标。</w:t>
            </w:r>
          </w:p>
          <w:p w14:paraId="44086A04">
            <w:pPr>
              <w:pStyle w:val="171"/>
              <w:rPr>
                <w:color w:val="auto"/>
                <w:highlight w:val="none"/>
              </w:rPr>
            </w:pPr>
            <w:r>
              <w:rPr>
                <w:rFonts w:hint="eastAsia"/>
                <w:color w:val="auto"/>
                <w:highlight w:val="none"/>
              </w:rPr>
              <w:t>大气污染物：</w:t>
            </w:r>
            <w:r>
              <w:rPr>
                <w:rFonts w:hint="eastAsia"/>
                <w:color w:val="auto"/>
                <w:highlight w:val="none"/>
                <w:lang w:val="en-US" w:eastAsia="zh-CN"/>
              </w:rPr>
              <w:t>挥发性有机物（以非甲烷总烃表征）</w:t>
            </w:r>
            <w:r>
              <w:rPr>
                <w:rFonts w:hint="eastAsia"/>
                <w:color w:val="auto"/>
                <w:highlight w:val="none"/>
              </w:rPr>
              <w:t>：</w:t>
            </w:r>
            <w:r>
              <w:rPr>
                <w:rFonts w:hint="eastAsia"/>
                <w:color w:val="auto"/>
                <w:highlight w:val="none"/>
                <w:lang w:eastAsia="zh-CN"/>
              </w:rPr>
              <w:t>0.554</w:t>
            </w:r>
            <w:r>
              <w:rPr>
                <w:rFonts w:hint="eastAsia"/>
                <w:color w:val="auto"/>
                <w:highlight w:val="none"/>
              </w:rPr>
              <w:t>t/a。</w:t>
            </w:r>
          </w:p>
          <w:p w14:paraId="1F1AEBCA">
            <w:pPr>
              <w:pStyle w:val="171"/>
              <w:rPr>
                <w:color w:val="auto"/>
                <w:highlight w:val="none"/>
              </w:rPr>
            </w:pPr>
            <w:r>
              <w:rPr>
                <w:rFonts w:hint="eastAsia"/>
                <w:color w:val="auto"/>
                <w:highlight w:val="none"/>
              </w:rPr>
              <w:t>综上，本项目建议总量控制指标为：</w:t>
            </w:r>
            <w:r>
              <w:rPr>
                <w:rFonts w:hint="eastAsia"/>
                <w:color w:val="auto"/>
                <w:highlight w:val="none"/>
                <w:lang w:val="en-US" w:eastAsia="zh-CN"/>
              </w:rPr>
              <w:t>挥发性有机物（以非甲烷总烃表征）</w:t>
            </w:r>
            <w:r>
              <w:rPr>
                <w:rFonts w:hint="eastAsia"/>
                <w:color w:val="auto"/>
                <w:highlight w:val="none"/>
                <w:lang w:eastAsia="zh-CN"/>
              </w:rPr>
              <w:t>0.554</w:t>
            </w:r>
            <w:r>
              <w:rPr>
                <w:rFonts w:hint="eastAsia"/>
                <w:color w:val="auto"/>
                <w:highlight w:val="none"/>
              </w:rPr>
              <w:t>t/a。</w:t>
            </w:r>
          </w:p>
          <w:p w14:paraId="77B13BA7">
            <w:pPr>
              <w:pStyle w:val="171"/>
              <w:rPr>
                <w:color w:val="auto"/>
                <w:highlight w:val="none"/>
              </w:rPr>
            </w:pPr>
          </w:p>
          <w:p w14:paraId="071F6208">
            <w:pPr>
              <w:pStyle w:val="171"/>
              <w:rPr>
                <w:color w:val="auto"/>
                <w:highlight w:val="none"/>
              </w:rPr>
            </w:pPr>
          </w:p>
          <w:p w14:paraId="308B25E9">
            <w:pPr>
              <w:pStyle w:val="171"/>
              <w:rPr>
                <w:color w:val="auto"/>
                <w:highlight w:val="none"/>
              </w:rPr>
            </w:pPr>
          </w:p>
          <w:p w14:paraId="0F3C5D30">
            <w:pPr>
              <w:pStyle w:val="171"/>
              <w:rPr>
                <w:color w:val="auto"/>
                <w:highlight w:val="none"/>
              </w:rPr>
            </w:pPr>
          </w:p>
          <w:p w14:paraId="5D8B4C39">
            <w:pPr>
              <w:pStyle w:val="171"/>
              <w:rPr>
                <w:color w:val="auto"/>
                <w:highlight w:val="none"/>
              </w:rPr>
            </w:pPr>
          </w:p>
          <w:p w14:paraId="4399C65A">
            <w:pPr>
              <w:pStyle w:val="171"/>
              <w:rPr>
                <w:color w:val="auto"/>
                <w:highlight w:val="none"/>
              </w:rPr>
            </w:pPr>
          </w:p>
          <w:p w14:paraId="4BE92772">
            <w:pPr>
              <w:pStyle w:val="171"/>
              <w:rPr>
                <w:color w:val="auto"/>
                <w:highlight w:val="none"/>
              </w:rPr>
            </w:pPr>
          </w:p>
          <w:p w14:paraId="7A933510">
            <w:pPr>
              <w:pStyle w:val="171"/>
              <w:rPr>
                <w:color w:val="auto"/>
                <w:highlight w:val="none"/>
              </w:rPr>
            </w:pPr>
          </w:p>
          <w:p w14:paraId="4A7DBB49">
            <w:pPr>
              <w:pStyle w:val="171"/>
              <w:rPr>
                <w:color w:val="auto"/>
                <w:highlight w:val="none"/>
              </w:rPr>
            </w:pPr>
          </w:p>
          <w:p w14:paraId="64192D65">
            <w:pPr>
              <w:pStyle w:val="171"/>
              <w:rPr>
                <w:color w:val="auto"/>
                <w:highlight w:val="none"/>
              </w:rPr>
            </w:pPr>
          </w:p>
          <w:p w14:paraId="2911A802">
            <w:pPr>
              <w:pStyle w:val="171"/>
              <w:rPr>
                <w:color w:val="auto"/>
                <w:highlight w:val="none"/>
              </w:rPr>
            </w:pPr>
          </w:p>
          <w:p w14:paraId="2CA5C32C">
            <w:pPr>
              <w:pStyle w:val="171"/>
              <w:rPr>
                <w:color w:val="auto"/>
                <w:highlight w:val="none"/>
              </w:rPr>
            </w:pPr>
          </w:p>
          <w:p w14:paraId="7D6BCF89">
            <w:pPr>
              <w:pStyle w:val="171"/>
              <w:rPr>
                <w:color w:val="auto"/>
                <w:highlight w:val="none"/>
              </w:rPr>
            </w:pPr>
          </w:p>
          <w:p w14:paraId="1FD94E20">
            <w:pPr>
              <w:pStyle w:val="171"/>
              <w:rPr>
                <w:color w:val="auto"/>
                <w:highlight w:val="none"/>
              </w:rPr>
            </w:pPr>
          </w:p>
          <w:p w14:paraId="51591D7A">
            <w:pPr>
              <w:pStyle w:val="171"/>
              <w:rPr>
                <w:color w:val="auto"/>
                <w:highlight w:val="none"/>
              </w:rPr>
            </w:pPr>
          </w:p>
          <w:p w14:paraId="2A0F632E">
            <w:pPr>
              <w:pStyle w:val="171"/>
              <w:rPr>
                <w:color w:val="auto"/>
                <w:highlight w:val="none"/>
              </w:rPr>
            </w:pPr>
          </w:p>
          <w:p w14:paraId="1640AFAE">
            <w:pPr>
              <w:pStyle w:val="171"/>
              <w:rPr>
                <w:color w:val="auto"/>
                <w:highlight w:val="none"/>
              </w:rPr>
            </w:pPr>
          </w:p>
          <w:p w14:paraId="56B2EF98">
            <w:pPr>
              <w:pStyle w:val="171"/>
              <w:rPr>
                <w:color w:val="auto"/>
                <w:highlight w:val="none"/>
              </w:rPr>
            </w:pPr>
          </w:p>
          <w:p w14:paraId="586F5775">
            <w:pPr>
              <w:pStyle w:val="171"/>
              <w:rPr>
                <w:color w:val="auto"/>
                <w:highlight w:val="none"/>
              </w:rPr>
            </w:pPr>
          </w:p>
          <w:p w14:paraId="788EA035">
            <w:pPr>
              <w:pStyle w:val="171"/>
              <w:rPr>
                <w:color w:val="auto"/>
                <w:highlight w:val="none"/>
              </w:rPr>
            </w:pPr>
          </w:p>
          <w:p w14:paraId="73B54EBC">
            <w:pPr>
              <w:pStyle w:val="171"/>
              <w:rPr>
                <w:color w:val="auto"/>
                <w:highlight w:val="none"/>
              </w:rPr>
            </w:pPr>
          </w:p>
          <w:p w14:paraId="622EFFBF">
            <w:pPr>
              <w:pStyle w:val="171"/>
              <w:rPr>
                <w:color w:val="auto"/>
                <w:highlight w:val="none"/>
              </w:rPr>
            </w:pPr>
          </w:p>
          <w:p w14:paraId="09F584AA">
            <w:pPr>
              <w:pStyle w:val="171"/>
              <w:rPr>
                <w:color w:val="auto"/>
                <w:highlight w:val="none"/>
              </w:rPr>
            </w:pPr>
          </w:p>
          <w:p w14:paraId="329EEB55">
            <w:pPr>
              <w:pStyle w:val="171"/>
              <w:rPr>
                <w:color w:val="auto"/>
                <w:highlight w:val="none"/>
              </w:rPr>
            </w:pPr>
          </w:p>
          <w:p w14:paraId="041D054B">
            <w:pPr>
              <w:pStyle w:val="171"/>
              <w:ind w:left="0" w:leftChars="0" w:firstLine="0" w:firstLineChars="0"/>
              <w:rPr>
                <w:color w:val="auto"/>
                <w:highlight w:val="none"/>
              </w:rPr>
            </w:pPr>
          </w:p>
        </w:tc>
      </w:tr>
    </w:tbl>
    <w:p w14:paraId="73AD1F4A">
      <w:pPr>
        <w:ind w:firstLine="0" w:firstLineChars="0"/>
        <w:rPr>
          <w:color w:val="auto"/>
          <w:highlight w:val="none"/>
        </w:rPr>
      </w:pPr>
    </w:p>
    <w:p w14:paraId="5396493A">
      <w:pPr>
        <w:pStyle w:val="7"/>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2" w:name="_Toc430188534"/>
      <w:bookmarkStart w:id="13" w:name="_Toc430188341"/>
      <w:bookmarkStart w:id="14" w:name="_Toc477276164"/>
    </w:p>
    <w:bookmarkEnd w:id="12"/>
    <w:bookmarkEnd w:id="13"/>
    <w:bookmarkEnd w:id="14"/>
    <w:p w14:paraId="47840CE9">
      <w:pPr>
        <w:pStyle w:val="7"/>
        <w:spacing w:after="163" w:afterLines="50"/>
        <w:jc w:val="center"/>
        <w:rPr>
          <w:b/>
          <w:bCs w:val="0"/>
          <w:color w:val="auto"/>
          <w:highlight w:val="none"/>
        </w:rPr>
      </w:pPr>
      <w:bookmarkStart w:id="15" w:name="_Toc18331"/>
      <w:r>
        <w:rPr>
          <w:rFonts w:hint="eastAsia"/>
          <w:b/>
          <w:bCs w:val="0"/>
          <w:color w:val="auto"/>
          <w:highlight w:val="none"/>
        </w:rPr>
        <w:t>主要环境影响和保护措施</w:t>
      </w:r>
      <w:bookmarkEnd w:id="15"/>
      <w:bookmarkStart w:id="16" w:name="_Toc430188343"/>
      <w:bookmarkStart w:id="17" w:name="_Toc509904148"/>
      <w:bookmarkStart w:id="18" w:name="_Toc430188536"/>
      <w:bookmarkStart w:id="19" w:name="_Toc477276166"/>
    </w:p>
    <w:tbl>
      <w:tblPr>
        <w:tblStyle w:val="37"/>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109"/>
      </w:tblGrid>
      <w:tr w14:paraId="7B1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73" w:type="dxa"/>
            <w:vAlign w:val="center"/>
          </w:tcPr>
          <w:p w14:paraId="6D4E0B0A">
            <w:pPr>
              <w:ind w:firstLine="0" w:firstLineChars="0"/>
              <w:jc w:val="center"/>
              <w:rPr>
                <w:b/>
                <w:bCs/>
                <w:color w:val="auto"/>
                <w:highlight w:val="none"/>
              </w:rPr>
            </w:pPr>
            <w:r>
              <w:rPr>
                <w:rFonts w:hint="eastAsia"/>
                <w:b/>
                <w:bCs/>
                <w:color w:val="auto"/>
                <w:highlight w:val="none"/>
              </w:rPr>
              <w:t>施工期环境保</w:t>
            </w:r>
          </w:p>
          <w:p w14:paraId="37B15788">
            <w:pPr>
              <w:ind w:firstLine="0" w:firstLineChars="0"/>
              <w:jc w:val="center"/>
              <w:rPr>
                <w:color w:val="auto"/>
                <w:highlight w:val="none"/>
              </w:rPr>
            </w:pPr>
            <w:r>
              <w:rPr>
                <w:rFonts w:hint="eastAsia"/>
                <w:b/>
                <w:bCs/>
                <w:color w:val="auto"/>
                <w:highlight w:val="none"/>
              </w:rPr>
              <w:t>护措施</w:t>
            </w:r>
          </w:p>
        </w:tc>
        <w:tc>
          <w:tcPr>
            <w:tcW w:w="8109" w:type="dxa"/>
            <w:vAlign w:val="center"/>
          </w:tcPr>
          <w:p w14:paraId="1DD7CEA5">
            <w:pPr>
              <w:pStyle w:val="171"/>
              <w:rPr>
                <w:color w:val="auto"/>
                <w:highlight w:val="none"/>
              </w:rPr>
            </w:pPr>
            <w:r>
              <w:rPr>
                <w:rFonts w:hint="eastAsia"/>
                <w:color w:val="auto"/>
                <w:highlight w:val="none"/>
                <w:lang w:val="en-US" w:eastAsia="zh-CN"/>
              </w:rPr>
              <w:t>本项目已建设完成，不涉及施工内容。</w:t>
            </w:r>
          </w:p>
        </w:tc>
      </w:tr>
      <w:tr w14:paraId="4FF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B82D872">
            <w:pPr>
              <w:ind w:firstLine="0" w:firstLineChars="0"/>
              <w:jc w:val="center"/>
              <w:rPr>
                <w:color w:val="auto"/>
                <w:highlight w:val="none"/>
              </w:rPr>
            </w:pPr>
            <w:r>
              <w:rPr>
                <w:rFonts w:hint="eastAsia"/>
                <w:b/>
                <w:bCs/>
                <w:color w:val="auto"/>
                <w:highlight w:val="none"/>
              </w:rPr>
              <w:t>运营期环境影响和保护措施</w:t>
            </w:r>
          </w:p>
        </w:tc>
        <w:tc>
          <w:tcPr>
            <w:tcW w:w="8109" w:type="dxa"/>
          </w:tcPr>
          <w:p w14:paraId="7216F51C">
            <w:pPr>
              <w:pStyle w:val="8"/>
              <w:rPr>
                <w:rFonts w:hint="eastAsia" w:ascii="Calibri" w:hAnsi="Calibri" w:cs="Times New Roman"/>
                <w:color w:val="auto"/>
                <w:highlight w:val="none"/>
              </w:rPr>
            </w:pPr>
            <w:r>
              <w:rPr>
                <w:rFonts w:hint="eastAsia" w:ascii="Calibri" w:hAnsi="Calibri" w:cs="Times New Roman"/>
                <w:color w:val="auto"/>
                <w:highlight w:val="none"/>
              </w:rPr>
              <w:t>大气环境影响分析</w:t>
            </w:r>
          </w:p>
          <w:p w14:paraId="75C627AF">
            <w:pPr>
              <w:pStyle w:val="9"/>
              <w:bidi w:val="0"/>
              <w:rPr>
                <w:color w:val="auto"/>
                <w:highlight w:val="none"/>
              </w:rPr>
            </w:pPr>
            <w:r>
              <w:rPr>
                <w:rFonts w:hint="eastAsia"/>
                <w:color w:val="auto"/>
                <w:highlight w:val="none"/>
                <w:lang w:val="en-US" w:eastAsia="zh-CN"/>
              </w:rPr>
              <w:t>挥发性有机废气</w:t>
            </w:r>
          </w:p>
          <w:p w14:paraId="261127AD">
            <w:pPr>
              <w:pStyle w:val="171"/>
              <w:rPr>
                <w:color w:val="auto"/>
                <w:highlight w:val="none"/>
              </w:rPr>
            </w:pPr>
            <w:r>
              <w:rPr>
                <w:rFonts w:hint="eastAsia"/>
                <w:color w:val="auto"/>
                <w:highlight w:val="none"/>
              </w:rPr>
              <w:t>项目乙醇（酒精）储存量为</w:t>
            </w:r>
            <w:r>
              <w:rPr>
                <w:rFonts w:hint="eastAsia"/>
                <w:color w:val="auto"/>
                <w:highlight w:val="none"/>
                <w:lang w:val="en-US" w:eastAsia="zh-CN"/>
              </w:rPr>
              <w:t>555</w:t>
            </w:r>
            <w:r>
              <w:rPr>
                <w:color w:val="auto"/>
                <w:highlight w:val="none"/>
              </w:rPr>
              <w:t>.16t</w:t>
            </w:r>
            <w:r>
              <w:rPr>
                <w:rFonts w:hint="eastAsia"/>
                <w:color w:val="auto"/>
                <w:highlight w:val="none"/>
              </w:rPr>
              <w:t>，</w:t>
            </w:r>
            <w:r>
              <w:rPr>
                <w:rFonts w:hint="eastAsia"/>
                <w:color w:val="auto"/>
                <w:highlight w:val="none"/>
                <w:lang w:val="en-US" w:eastAsia="zh-CN"/>
              </w:rPr>
              <w:t>甲醇储存量35t，正磷酸储存量8t，乙醇储罐</w:t>
            </w:r>
            <w:r>
              <w:rPr>
                <w:rFonts w:hint="eastAsia"/>
                <w:color w:val="auto"/>
                <w:highlight w:val="none"/>
              </w:rPr>
              <w:t>年销售量（周转量</w:t>
            </w:r>
            <w:r>
              <w:rPr>
                <w:rFonts w:hint="eastAsia"/>
                <w:color w:val="auto"/>
                <w:highlight w:val="none"/>
                <w:lang w:val="en-US" w:eastAsia="zh-CN"/>
              </w:rPr>
              <w:t>6次/年</w:t>
            </w:r>
            <w:r>
              <w:rPr>
                <w:rFonts w:hint="eastAsia"/>
                <w:color w:val="auto"/>
                <w:highlight w:val="none"/>
              </w:rPr>
              <w:t>）2</w:t>
            </w:r>
            <w:r>
              <w:rPr>
                <w:color w:val="auto"/>
                <w:highlight w:val="none"/>
              </w:rPr>
              <w:t>400</w:t>
            </w:r>
            <w:r>
              <w:rPr>
                <w:rFonts w:hint="eastAsia"/>
                <w:color w:val="auto"/>
                <w:highlight w:val="none"/>
              </w:rPr>
              <w:t>t。</w:t>
            </w:r>
            <w:r>
              <w:rPr>
                <w:rFonts w:hint="eastAsia"/>
                <w:color w:val="auto"/>
                <w:highlight w:val="none"/>
                <w:lang w:val="en-US" w:eastAsia="zh-CN"/>
              </w:rPr>
              <w:t>乙醇储罐</w:t>
            </w:r>
            <w:r>
              <w:rPr>
                <w:rFonts w:hint="eastAsia"/>
                <w:color w:val="auto"/>
                <w:highlight w:val="none"/>
              </w:rPr>
              <w:t>在储存过程中会通过呼吸阀排放少量有机气体（</w:t>
            </w:r>
            <w:r>
              <w:rPr>
                <w:color w:val="auto"/>
                <w:highlight w:val="none"/>
              </w:rPr>
              <w:t>VOCs</w:t>
            </w:r>
            <w:r>
              <w:rPr>
                <w:rFonts w:hint="eastAsia"/>
                <w:color w:val="auto"/>
                <w:highlight w:val="none"/>
              </w:rPr>
              <w:t>），包括“大呼吸”、“小呼吸”损耗。</w:t>
            </w:r>
            <w:r>
              <w:rPr>
                <w:rFonts w:hint="eastAsia"/>
                <w:color w:val="auto"/>
                <w:highlight w:val="none"/>
                <w:lang w:val="en-US" w:eastAsia="zh-CN"/>
              </w:rPr>
              <w:t>甲醇、乙醇储存桶采用</w:t>
            </w:r>
            <w:r>
              <w:rPr>
                <w:rFonts w:ascii="宋体" w:hAnsi="宋体" w:eastAsia="宋体" w:cs="宋体"/>
                <w:color w:val="auto"/>
                <w:sz w:val="24"/>
                <w:szCs w:val="24"/>
                <w:highlight w:val="none"/>
              </w:rPr>
              <w:t>带阻火器的透气盖（透气塞）</w:t>
            </w:r>
            <w:r>
              <w:rPr>
                <w:rFonts w:hint="eastAsia"/>
                <w:color w:val="auto"/>
                <w:highlight w:val="none"/>
                <w:lang w:val="en-US" w:eastAsia="zh-CN"/>
              </w:rPr>
              <w:t>，高温天气存在挥发。</w:t>
            </w:r>
            <w:r>
              <w:rPr>
                <w:rFonts w:hint="eastAsia"/>
                <w:color w:val="auto"/>
                <w:highlight w:val="none"/>
              </w:rPr>
              <w:t>同时，乙醇装卸作业过程出现少量乙醇（</w:t>
            </w:r>
            <w:r>
              <w:rPr>
                <w:color w:val="auto"/>
                <w:highlight w:val="none"/>
              </w:rPr>
              <w:t>VOCs</w:t>
            </w:r>
            <w:r>
              <w:rPr>
                <w:rFonts w:hint="eastAsia"/>
                <w:color w:val="auto"/>
                <w:highlight w:val="none"/>
              </w:rPr>
              <w:t>）挥发。</w:t>
            </w:r>
          </w:p>
          <w:p w14:paraId="6DE3FAEB">
            <w:pPr>
              <w:pStyle w:val="10"/>
              <w:bidi w:val="0"/>
              <w:rPr>
                <w:rFonts w:hint="eastAsia"/>
                <w:color w:val="auto"/>
                <w:highlight w:val="none"/>
              </w:rPr>
            </w:pPr>
            <w:r>
              <w:rPr>
                <w:rFonts w:hint="eastAsia"/>
                <w:color w:val="auto"/>
                <w:highlight w:val="none"/>
                <w:lang w:val="en-US" w:eastAsia="zh-CN"/>
              </w:rPr>
              <w:t>乙醇储罐“大小呼吸”损耗</w:t>
            </w:r>
          </w:p>
          <w:p w14:paraId="70E19581">
            <w:pPr>
              <w:ind w:firstLine="482"/>
              <w:rPr>
                <w:b/>
                <w:bCs/>
                <w:color w:val="auto"/>
                <w:highlight w:val="none"/>
              </w:rPr>
            </w:pPr>
            <w:r>
              <w:rPr>
                <w:rFonts w:hint="eastAsia"/>
                <w:b/>
                <w:bCs/>
                <w:color w:val="auto"/>
                <w:highlight w:val="none"/>
              </w:rPr>
              <w:t>（1）“小呼吸”损耗</w:t>
            </w:r>
          </w:p>
          <w:p w14:paraId="14D3F23E">
            <w:pPr>
              <w:ind w:firstLine="480"/>
              <w:rPr>
                <w:color w:val="auto"/>
                <w:highlight w:val="none"/>
                <w:u w:val="none"/>
              </w:rPr>
            </w:pPr>
            <w:r>
              <w:rPr>
                <w:rStyle w:val="170"/>
                <w:rFonts w:hint="eastAsia"/>
                <w:color w:val="auto"/>
                <w:highlight w:val="none"/>
                <w:u w:val="none"/>
              </w:rPr>
              <w:t>“小呼吸”损耗是由于温度和大气压力的变化引起罐内蒸汽的膨胀和收缩产生的蒸汽排出，它出现在罐内液面无任何变化的情况，是非人为干扰的自然排放方式。可用下式估算：</w:t>
            </w:r>
          </w:p>
          <w:p w14:paraId="1977A6AA">
            <w:pPr>
              <w:ind w:firstLine="0" w:firstLineChars="0"/>
              <w:rPr>
                <w:rFonts w:ascii="Times New Roman" w:hAnsi="Times New Roman"/>
                <w:iCs/>
                <w:color w:val="auto"/>
                <w:highlight w:val="none"/>
              </w:rPr>
            </w:pPr>
            <m:oMathPara>
              <m:oMath>
                <m:sSub>
                  <m:sSubPr>
                    <m:ctrlPr>
                      <w:rPr>
                        <w:rFonts w:ascii="Cambria Math" w:hAnsi="Cambria Math"/>
                        <w:iCs/>
                        <w:color w:val="auto"/>
                        <w:highlight w:val="none"/>
                      </w:rPr>
                    </m:ctrlPr>
                  </m:sSubPr>
                  <m:e>
                    <m:r>
                      <m:rPr>
                        <m:sty m:val="p"/>
                      </m:rPr>
                      <w:rPr>
                        <w:rFonts w:ascii="Cambria Math" w:hAnsi="Cambria Math"/>
                        <w:color w:val="auto"/>
                        <w:highlight w:val="none"/>
                      </w:rPr>
                      <m:t>L</m:t>
                    </m:r>
                    <m:ctrlPr>
                      <w:rPr>
                        <w:rFonts w:ascii="Cambria Math" w:hAnsi="Cambria Math"/>
                        <w:iCs/>
                        <w:color w:val="auto"/>
                        <w:highlight w:val="none"/>
                      </w:rPr>
                    </m:ctrlPr>
                  </m:e>
                  <m:sub>
                    <m:r>
                      <m:rPr>
                        <m:sty m:val="p"/>
                      </m:rPr>
                      <w:rPr>
                        <w:rFonts w:ascii="Cambria Math" w:hAnsi="Cambria Math"/>
                        <w:color w:val="auto"/>
                        <w:highlight w:val="none"/>
                      </w:rPr>
                      <m:t>B</m:t>
                    </m:r>
                    <m:ctrlPr>
                      <w:rPr>
                        <w:rFonts w:ascii="Cambria Math" w:hAnsi="Cambria Math"/>
                        <w:iCs/>
                        <w:color w:val="auto"/>
                        <w:highlight w:val="none"/>
                      </w:rPr>
                    </m:ctrlPr>
                  </m:sub>
                </m:sSub>
                <m:r>
                  <m:rPr>
                    <m:sty m:val="p"/>
                  </m:rPr>
                  <w:rPr>
                    <w:rFonts w:ascii="Cambria Math" w:hAnsi="Cambria Math"/>
                    <w:color w:val="auto"/>
                    <w:highlight w:val="none"/>
                  </w:rPr>
                  <m:t>=0.191×M</m:t>
                </m:r>
                <m:sSup>
                  <m:sSupPr>
                    <m:ctrlPr>
                      <w:rPr>
                        <w:rFonts w:ascii="Cambria Math" w:hAnsi="Cambria Math"/>
                        <w:iCs/>
                        <w:color w:val="auto"/>
                        <w:highlight w:val="none"/>
                      </w:rPr>
                    </m:ctrlPr>
                  </m:sSupPr>
                  <m:e>
                    <m:f>
                      <m:fPr>
                        <m:ctrlPr>
                          <w:rPr>
                            <w:rFonts w:ascii="Cambria Math" w:hAnsi="Cambria Math"/>
                            <w:iCs/>
                            <w:color w:val="auto"/>
                            <w:highlight w:val="none"/>
                          </w:rPr>
                        </m:ctrlPr>
                      </m:fPr>
                      <m:num>
                        <m:r>
                          <m:rPr>
                            <m:sty m:val="p"/>
                          </m:rPr>
                          <w:rPr>
                            <w:rFonts w:ascii="Cambria Math" w:hAnsi="Cambria Math"/>
                            <w:color w:val="auto"/>
                            <w:highlight w:val="none"/>
                          </w:rPr>
                          <m:t>P</m:t>
                        </m:r>
                        <m:ctrlPr>
                          <w:rPr>
                            <w:rFonts w:ascii="Cambria Math" w:hAnsi="Cambria Math"/>
                            <w:iCs/>
                            <w:color w:val="auto"/>
                            <w:highlight w:val="none"/>
                          </w:rPr>
                        </m:ctrlPr>
                      </m:num>
                      <m:den>
                        <m:r>
                          <m:rPr>
                            <m:sty m:val="p"/>
                          </m:rPr>
                          <w:rPr>
                            <w:rFonts w:ascii="Cambria Math" w:hAnsi="Cambria Math"/>
                            <w:color w:val="auto"/>
                            <w:highlight w:val="none"/>
                          </w:rPr>
                          <m:t>100910−P</m:t>
                        </m:r>
                        <m:ctrlPr>
                          <w:rPr>
                            <w:rFonts w:ascii="Cambria Math" w:hAnsi="Cambria Math"/>
                            <w:iCs/>
                            <w:color w:val="auto"/>
                            <w:highlight w:val="none"/>
                          </w:rPr>
                        </m:ctrlPr>
                      </m:den>
                    </m:f>
                    <m:ctrlPr>
                      <w:rPr>
                        <w:rFonts w:ascii="Cambria Math" w:hAnsi="Cambria Math"/>
                        <w:iCs/>
                        <w:color w:val="auto"/>
                        <w:highlight w:val="none"/>
                      </w:rPr>
                    </m:ctrlPr>
                  </m:e>
                  <m:sup>
                    <m:r>
                      <m:rPr>
                        <m:sty m:val="p"/>
                      </m:rPr>
                      <w:rPr>
                        <w:rFonts w:ascii="Cambria Math" w:hAnsi="Cambria Math"/>
                        <w:color w:val="auto"/>
                        <w:highlight w:val="none"/>
                      </w:rPr>
                      <m:t>0.68</m:t>
                    </m:r>
                    <m:ctrlPr>
                      <w:rPr>
                        <w:rFonts w:ascii="Cambria Math" w:hAnsi="Cambria Math"/>
                        <w:iCs/>
                        <w:color w:val="auto"/>
                        <w:highlight w:val="none"/>
                      </w:rPr>
                    </m:ctrlPr>
                  </m:sup>
                </m:sSup>
                <m:r>
                  <m:rPr>
                    <m:sty m:val="p"/>
                  </m:rPr>
                  <w:rPr>
                    <w:rFonts w:ascii="Cambria Math" w:hAnsi="Cambria Math"/>
                    <w:color w:val="auto"/>
                    <w:highlight w:val="none"/>
                  </w:rPr>
                  <m:t>×</m:t>
                </m:r>
                <m:sSup>
                  <m:sSupPr>
                    <m:ctrlPr>
                      <w:rPr>
                        <w:rFonts w:ascii="Cambria Math" w:hAnsi="Cambria Math"/>
                        <w:iCs/>
                        <w:color w:val="auto"/>
                        <w:highlight w:val="none"/>
                      </w:rPr>
                    </m:ctrlPr>
                  </m:sSupPr>
                  <m:e>
                    <m:r>
                      <m:rPr>
                        <m:sty m:val="p"/>
                      </m:rPr>
                      <w:rPr>
                        <w:rFonts w:ascii="Cambria Math" w:hAnsi="Cambria Math"/>
                        <w:color w:val="auto"/>
                        <w:highlight w:val="none"/>
                      </w:rPr>
                      <m:t>D</m:t>
                    </m:r>
                    <m:ctrlPr>
                      <w:rPr>
                        <w:rFonts w:ascii="Cambria Math" w:hAnsi="Cambria Math"/>
                        <w:iCs/>
                        <w:color w:val="auto"/>
                        <w:highlight w:val="none"/>
                      </w:rPr>
                    </m:ctrlPr>
                  </m:e>
                  <m:sup>
                    <m:r>
                      <m:rPr>
                        <m:sty m:val="p"/>
                      </m:rPr>
                      <w:rPr>
                        <w:rFonts w:ascii="Cambria Math" w:hAnsi="Cambria Math"/>
                        <w:color w:val="auto"/>
                        <w:highlight w:val="none"/>
                      </w:rPr>
                      <m:t>1.73</m:t>
                    </m:r>
                    <m:ctrlPr>
                      <w:rPr>
                        <w:rFonts w:ascii="Cambria Math" w:hAnsi="Cambria Math"/>
                        <w:iCs/>
                        <w:color w:val="auto"/>
                        <w:highlight w:val="none"/>
                      </w:rPr>
                    </m:ctrlPr>
                  </m:sup>
                </m:sSup>
                <m:r>
                  <m:rPr>
                    <m:sty m:val="p"/>
                  </m:rPr>
                  <w:rPr>
                    <w:rFonts w:ascii="Cambria Math" w:hAnsi="Cambria Math"/>
                    <w:color w:val="auto"/>
                    <w:highlight w:val="none"/>
                  </w:rPr>
                  <m:t>×</m:t>
                </m:r>
                <m:sSup>
                  <m:sSupPr>
                    <m:ctrlPr>
                      <w:rPr>
                        <w:rFonts w:ascii="Cambria Math" w:hAnsi="Cambria Math"/>
                        <w:iCs/>
                        <w:color w:val="auto"/>
                        <w:highlight w:val="none"/>
                      </w:rPr>
                    </m:ctrlPr>
                  </m:sSupPr>
                  <m:e>
                    <m:r>
                      <m:rPr>
                        <m:sty m:val="p"/>
                      </m:rPr>
                      <w:rPr>
                        <w:rFonts w:ascii="Cambria Math" w:hAnsi="Cambria Math"/>
                        <w:color w:val="auto"/>
                        <w:highlight w:val="none"/>
                      </w:rPr>
                      <m:t>H</m:t>
                    </m:r>
                    <m:ctrlPr>
                      <w:rPr>
                        <w:rFonts w:ascii="Cambria Math" w:hAnsi="Cambria Math"/>
                        <w:iCs/>
                        <w:color w:val="auto"/>
                        <w:highlight w:val="none"/>
                      </w:rPr>
                    </m:ctrlPr>
                  </m:e>
                  <m:sup>
                    <m:r>
                      <m:rPr>
                        <m:sty m:val="p"/>
                      </m:rPr>
                      <w:rPr>
                        <w:rFonts w:ascii="Cambria Math" w:hAnsi="Cambria Math"/>
                        <w:color w:val="auto"/>
                        <w:highlight w:val="none"/>
                      </w:rPr>
                      <m:t>0.51</m:t>
                    </m:r>
                    <m:ctrlPr>
                      <w:rPr>
                        <w:rFonts w:ascii="Cambria Math" w:hAnsi="Cambria Math"/>
                        <w:iCs/>
                        <w:color w:val="auto"/>
                        <w:highlight w:val="none"/>
                      </w:rPr>
                    </m:ctrlPr>
                  </m:sup>
                </m:sSup>
                <m:r>
                  <m:rPr>
                    <m:sty m:val="p"/>
                  </m:rPr>
                  <w:rPr>
                    <w:rFonts w:ascii="Cambria Math" w:hAnsi="Cambria Math"/>
                    <w:color w:val="auto"/>
                    <w:highlight w:val="none"/>
                  </w:rPr>
                  <m:t>×</m:t>
                </m:r>
                <m:sSup>
                  <m:sSupPr>
                    <m:ctrlPr>
                      <w:rPr>
                        <w:rFonts w:ascii="Cambria Math" w:hAnsi="Cambria Math"/>
                        <w:iCs/>
                        <w:color w:val="auto"/>
                        <w:highlight w:val="none"/>
                      </w:rPr>
                    </m:ctrlPr>
                  </m:sSupPr>
                  <m:e>
                    <m:r>
                      <m:rPr>
                        <m:sty m:val="p"/>
                      </m:rPr>
                      <w:rPr>
                        <w:rFonts w:ascii="Cambria Math" w:hAnsi="Cambria Math"/>
                        <w:color w:val="auto"/>
                        <w:highlight w:val="none"/>
                      </w:rPr>
                      <m:t>∆T</m:t>
                    </m:r>
                    <m:ctrlPr>
                      <w:rPr>
                        <w:rFonts w:ascii="Cambria Math" w:hAnsi="Cambria Math"/>
                        <w:iCs/>
                        <w:color w:val="auto"/>
                        <w:highlight w:val="none"/>
                      </w:rPr>
                    </m:ctrlPr>
                  </m:e>
                  <m:sup>
                    <m:r>
                      <m:rPr>
                        <m:sty m:val="p"/>
                      </m:rPr>
                      <w:rPr>
                        <w:rFonts w:ascii="Cambria Math" w:hAnsi="Cambria Math"/>
                        <w:color w:val="auto"/>
                        <w:highlight w:val="none"/>
                      </w:rPr>
                      <m:t>0.45</m:t>
                    </m:r>
                    <m:ctrlPr>
                      <w:rPr>
                        <w:rFonts w:ascii="Cambria Math" w:hAnsi="Cambria Math"/>
                        <w:iCs/>
                        <w:color w:val="auto"/>
                        <w:highlight w:val="none"/>
                      </w:rPr>
                    </m:ctrlPr>
                  </m:sup>
                </m:sSup>
                <m:r>
                  <m:rPr>
                    <m:sty m:val="p"/>
                  </m:rPr>
                  <w:rPr>
                    <w:rFonts w:ascii="Cambria Math" w:hAnsi="Cambria Math"/>
                    <w:color w:val="auto"/>
                    <w:highlight w:val="none"/>
                  </w:rPr>
                  <m:t>×</m:t>
                </m:r>
                <m:sSub>
                  <m:sSubPr>
                    <m:ctrlPr>
                      <w:rPr>
                        <w:rFonts w:ascii="Cambria Math" w:hAnsi="Cambria Math"/>
                        <w:iCs/>
                        <w:color w:val="auto"/>
                        <w:highlight w:val="none"/>
                      </w:rPr>
                    </m:ctrlPr>
                  </m:sSubPr>
                  <m:e>
                    <m:r>
                      <m:rPr>
                        <m:sty m:val="p"/>
                      </m:rPr>
                      <w:rPr>
                        <w:rFonts w:ascii="Cambria Math" w:hAnsi="Cambria Math"/>
                        <w:color w:val="auto"/>
                        <w:highlight w:val="none"/>
                      </w:rPr>
                      <m:t>F</m:t>
                    </m:r>
                    <m:ctrlPr>
                      <w:rPr>
                        <w:rFonts w:ascii="Cambria Math" w:hAnsi="Cambria Math"/>
                        <w:iCs/>
                        <w:color w:val="auto"/>
                        <w:highlight w:val="none"/>
                      </w:rPr>
                    </m:ctrlPr>
                  </m:e>
                  <m:sub>
                    <m:r>
                      <m:rPr>
                        <m:sty m:val="p"/>
                      </m:rPr>
                      <w:rPr>
                        <w:rFonts w:ascii="Cambria Math" w:hAnsi="Cambria Math"/>
                        <w:color w:val="auto"/>
                        <w:highlight w:val="none"/>
                      </w:rPr>
                      <m:t>P</m:t>
                    </m:r>
                    <m:ctrlPr>
                      <w:rPr>
                        <w:rFonts w:ascii="Cambria Math" w:hAnsi="Cambria Math"/>
                        <w:iCs/>
                        <w:color w:val="auto"/>
                        <w:highlight w:val="none"/>
                      </w:rPr>
                    </m:ctrlPr>
                  </m:sub>
                </m:sSub>
                <m:r>
                  <m:rPr>
                    <m:sty m:val="p"/>
                  </m:rPr>
                  <w:rPr>
                    <w:rFonts w:ascii="Cambria Math" w:hAnsi="Cambria Math"/>
                    <w:color w:val="auto"/>
                    <w:highlight w:val="none"/>
                  </w:rPr>
                  <m:t>×C×</m:t>
                </m:r>
                <m:sSub>
                  <m:sSubPr>
                    <m:ctrlPr>
                      <w:rPr>
                        <w:rFonts w:ascii="Cambria Math" w:hAnsi="Cambria Math"/>
                        <w:iCs/>
                        <w:color w:val="auto"/>
                        <w:highlight w:val="none"/>
                      </w:rPr>
                    </m:ctrlPr>
                  </m:sSubPr>
                  <m:e>
                    <m:r>
                      <m:rPr>
                        <m:sty m:val="p"/>
                      </m:rPr>
                      <w:rPr>
                        <w:rFonts w:ascii="Cambria Math" w:hAnsi="Cambria Math"/>
                        <w:color w:val="auto"/>
                        <w:highlight w:val="none"/>
                      </w:rPr>
                      <m:t>K</m:t>
                    </m:r>
                    <m:ctrlPr>
                      <w:rPr>
                        <w:rFonts w:ascii="Cambria Math" w:hAnsi="Cambria Math"/>
                        <w:iCs/>
                        <w:color w:val="auto"/>
                        <w:highlight w:val="none"/>
                      </w:rPr>
                    </m:ctrlPr>
                  </m:e>
                  <m:sub>
                    <m:r>
                      <m:rPr>
                        <m:sty m:val="p"/>
                      </m:rPr>
                      <w:rPr>
                        <w:rFonts w:ascii="Cambria Math" w:hAnsi="Cambria Math"/>
                        <w:color w:val="auto"/>
                        <w:highlight w:val="none"/>
                      </w:rPr>
                      <m:t>C</m:t>
                    </m:r>
                    <m:ctrlPr>
                      <w:rPr>
                        <w:rFonts w:ascii="Cambria Math" w:hAnsi="Cambria Math"/>
                        <w:iCs/>
                        <w:color w:val="auto"/>
                        <w:highlight w:val="none"/>
                      </w:rPr>
                    </m:ctrlPr>
                  </m:sub>
                </m:sSub>
              </m:oMath>
            </m:oMathPara>
          </w:p>
          <w:p w14:paraId="5243D168">
            <w:pPr>
              <w:pStyle w:val="221"/>
              <w:rPr>
                <w:color w:val="auto"/>
                <w:highlight w:val="none"/>
              </w:rPr>
            </w:pPr>
            <w:r>
              <w:rPr>
                <w:rFonts w:hint="eastAsia"/>
                <w:color w:val="auto"/>
                <w:highlight w:val="none"/>
              </w:rPr>
              <w:t>式中：</w:t>
            </w:r>
          </w:p>
          <w:p w14:paraId="0EC561F2">
            <w:pPr>
              <w:pStyle w:val="221"/>
              <w:rPr>
                <w:color w:val="auto"/>
                <w:highlight w:val="none"/>
              </w:rPr>
            </w:pPr>
            <w:r>
              <w:rPr>
                <w:rFonts w:hint="eastAsia"/>
                <w:color w:val="auto"/>
                <w:highlight w:val="none"/>
              </w:rPr>
              <w:t>L</w:t>
            </w:r>
            <w:r>
              <w:rPr>
                <w:color w:val="auto"/>
                <w:highlight w:val="none"/>
                <w:vertAlign w:val="subscript"/>
              </w:rPr>
              <w:t>B</w:t>
            </w:r>
            <w:r>
              <w:rPr>
                <w:rFonts w:hint="eastAsia"/>
                <w:color w:val="auto"/>
                <w:highlight w:val="none"/>
              </w:rPr>
              <w:t>：固定顶罐的“小呼吸”排放量，kg/a；</w:t>
            </w:r>
          </w:p>
          <w:p w14:paraId="454B2840">
            <w:pPr>
              <w:pStyle w:val="221"/>
              <w:rPr>
                <w:color w:val="auto"/>
                <w:highlight w:val="none"/>
              </w:rPr>
            </w:pPr>
            <w:r>
              <w:rPr>
                <w:rFonts w:hint="eastAsia"/>
                <w:color w:val="auto"/>
                <w:highlight w:val="none"/>
              </w:rPr>
              <w:t>M：罐内蒸汽的分子量；</w:t>
            </w:r>
          </w:p>
          <w:p w14:paraId="6F5406F3">
            <w:pPr>
              <w:pStyle w:val="221"/>
              <w:rPr>
                <w:color w:val="auto"/>
                <w:highlight w:val="none"/>
              </w:rPr>
            </w:pPr>
            <w:r>
              <w:rPr>
                <w:rFonts w:hint="eastAsia"/>
                <w:color w:val="auto"/>
                <w:highlight w:val="none"/>
              </w:rPr>
              <w:t>P：在大量液体状态下，真实的蒸汽压力Pa；</w:t>
            </w:r>
          </w:p>
          <w:p w14:paraId="059B811B">
            <w:pPr>
              <w:pStyle w:val="221"/>
              <w:rPr>
                <w:color w:val="auto"/>
                <w:highlight w:val="none"/>
              </w:rPr>
            </w:pPr>
            <w:r>
              <w:rPr>
                <w:rFonts w:hint="eastAsia"/>
                <w:color w:val="auto"/>
                <w:highlight w:val="none"/>
              </w:rPr>
              <w:t>D：罐的直径m；</w:t>
            </w:r>
          </w:p>
          <w:p w14:paraId="39B4A0C8">
            <w:pPr>
              <w:pStyle w:val="221"/>
              <w:rPr>
                <w:color w:val="auto"/>
                <w:highlight w:val="none"/>
              </w:rPr>
            </w:pPr>
            <w:r>
              <w:rPr>
                <w:rFonts w:hint="eastAsia"/>
                <w:color w:val="auto"/>
                <w:highlight w:val="none"/>
              </w:rPr>
              <w:t>H：平均蒸汽空间高度m，取</w:t>
            </w:r>
            <w:r>
              <w:rPr>
                <w:color w:val="auto"/>
                <w:highlight w:val="none"/>
              </w:rPr>
              <w:t>1</w:t>
            </w:r>
            <w:r>
              <w:rPr>
                <w:rFonts w:hint="eastAsia"/>
                <w:color w:val="auto"/>
                <w:highlight w:val="none"/>
              </w:rPr>
              <w:t>；</w:t>
            </w:r>
          </w:p>
          <w:p w14:paraId="6188E66E">
            <w:pPr>
              <w:pStyle w:val="221"/>
              <w:rPr>
                <w:color w:val="auto"/>
                <w:highlight w:val="none"/>
              </w:rPr>
            </w:pPr>
            <w:r>
              <w:rPr>
                <w:rFonts w:hint="eastAsia"/>
                <w:color w:val="auto"/>
                <w:highlight w:val="none"/>
              </w:rPr>
              <w:t>△T：一天之内的平均温度差</w:t>
            </w:r>
            <w:r>
              <w:rPr>
                <w:color w:val="auto"/>
                <w:highlight w:val="none"/>
              </w:rPr>
              <w:t>°C</w:t>
            </w:r>
            <w:r>
              <w:rPr>
                <w:rFonts w:hint="eastAsia"/>
                <w:color w:val="auto"/>
                <w:highlight w:val="none"/>
              </w:rPr>
              <w:t>，取12；</w:t>
            </w:r>
          </w:p>
          <w:p w14:paraId="5BFCF8A1">
            <w:pPr>
              <w:pStyle w:val="221"/>
              <w:rPr>
                <w:color w:val="auto"/>
                <w:highlight w:val="none"/>
              </w:rPr>
            </w:pPr>
            <w:r>
              <w:rPr>
                <w:rFonts w:hint="eastAsia"/>
                <w:color w:val="auto"/>
                <w:highlight w:val="none"/>
              </w:rPr>
              <w:t>Fp：涂层因子(无量纲)，根据油漆状况取值1~1.5，取中间值1.25；</w:t>
            </w:r>
          </w:p>
          <w:p w14:paraId="12DB1D32">
            <w:pPr>
              <w:pStyle w:val="221"/>
              <w:rPr>
                <w:color w:val="auto"/>
                <w:highlight w:val="none"/>
              </w:rPr>
            </w:pPr>
            <w:r>
              <w:rPr>
                <w:rFonts w:hint="eastAsia"/>
                <w:color w:val="auto"/>
                <w:highlight w:val="none"/>
              </w:rPr>
              <w:t>C：用于小直径罐的调节因子（无量纲）；罐直径大于9m的C=1，直径0~9m之间的罐体C=1-0.0123（D-9）</w:t>
            </w:r>
            <w:r>
              <w:rPr>
                <w:rFonts w:hint="eastAsia"/>
                <w:color w:val="auto"/>
                <w:highlight w:val="none"/>
                <w:vertAlign w:val="superscript"/>
              </w:rPr>
              <w:t>2</w:t>
            </w:r>
            <w:r>
              <w:rPr>
                <w:rFonts w:hint="eastAsia"/>
                <w:color w:val="auto"/>
                <w:highlight w:val="none"/>
              </w:rPr>
              <w:t>；</w:t>
            </w:r>
          </w:p>
          <w:p w14:paraId="7AFBBF6F">
            <w:pPr>
              <w:pStyle w:val="221"/>
              <w:rPr>
                <w:color w:val="auto"/>
                <w:highlight w:val="none"/>
              </w:rPr>
            </w:pPr>
            <w:r>
              <w:rPr>
                <w:rFonts w:hint="eastAsia"/>
                <w:color w:val="auto"/>
                <w:highlight w:val="none"/>
              </w:rPr>
              <w:t>Kc：产品因子（石油原油取0.65，其他的有机液体取1.0），取1.0。</w:t>
            </w:r>
          </w:p>
          <w:p w14:paraId="0405A489">
            <w:pPr>
              <w:pStyle w:val="103"/>
              <w:rPr>
                <w:color w:val="auto"/>
                <w:highlight w:val="none"/>
              </w:rPr>
            </w:pPr>
            <w:r>
              <w:rPr>
                <w:rFonts w:hint="eastAsia"/>
                <w:color w:val="auto"/>
                <w:highlight w:val="none"/>
              </w:rPr>
              <w:t>储罐“小呼吸”计算参数及结果</w:t>
            </w:r>
          </w:p>
          <w:tbl>
            <w:tblPr>
              <w:tblStyle w:val="215"/>
              <w:tblW w:w="4995" w:type="pct"/>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03"/>
              <w:gridCol w:w="736"/>
              <w:gridCol w:w="736"/>
              <w:gridCol w:w="736"/>
              <w:gridCol w:w="736"/>
              <w:gridCol w:w="736"/>
              <w:gridCol w:w="736"/>
              <w:gridCol w:w="897"/>
              <w:gridCol w:w="618"/>
              <w:gridCol w:w="854"/>
            </w:tblGrid>
            <w:tr w14:paraId="37354A2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397" w:hRule="atLeast"/>
                <w:jc w:val="center"/>
              </w:trPr>
              <w:tc>
                <w:tcPr>
                  <w:tcW w:w="699" w:type="pct"/>
                  <w:vAlign w:val="center"/>
                </w:tcPr>
                <w:p w14:paraId="6785DC6E">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储罐规格</w:t>
                  </w:r>
                </w:p>
              </w:tc>
              <w:tc>
                <w:tcPr>
                  <w:tcW w:w="466" w:type="pct"/>
                  <w:vAlign w:val="center"/>
                </w:tcPr>
                <w:p w14:paraId="15665ECD">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M</w:t>
                  </w:r>
                </w:p>
              </w:tc>
              <w:tc>
                <w:tcPr>
                  <w:tcW w:w="466" w:type="pct"/>
                  <w:vAlign w:val="center"/>
                </w:tcPr>
                <w:p w14:paraId="6F17A384">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P</w:t>
                  </w:r>
                </w:p>
              </w:tc>
              <w:tc>
                <w:tcPr>
                  <w:tcW w:w="466" w:type="pct"/>
                  <w:vAlign w:val="center"/>
                </w:tcPr>
                <w:p w14:paraId="1A8F15F1">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D</w:t>
                  </w:r>
                </w:p>
              </w:tc>
              <w:tc>
                <w:tcPr>
                  <w:tcW w:w="466" w:type="pct"/>
                  <w:vAlign w:val="center"/>
                </w:tcPr>
                <w:p w14:paraId="626ECACD">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H</w:t>
                  </w:r>
                </w:p>
              </w:tc>
              <w:tc>
                <w:tcPr>
                  <w:tcW w:w="466" w:type="pct"/>
                  <w:vAlign w:val="center"/>
                </w:tcPr>
                <w:p w14:paraId="3C86696C">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△T</w:t>
                  </w:r>
                </w:p>
              </w:tc>
              <w:tc>
                <w:tcPr>
                  <w:tcW w:w="466" w:type="pct"/>
                  <w:vAlign w:val="center"/>
                </w:tcPr>
                <w:p w14:paraId="0B8737D1">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Fp</w:t>
                  </w:r>
                </w:p>
              </w:tc>
              <w:tc>
                <w:tcPr>
                  <w:tcW w:w="569" w:type="pct"/>
                  <w:vAlign w:val="center"/>
                </w:tcPr>
                <w:p w14:paraId="5D750FC3">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C</w:t>
                  </w:r>
                </w:p>
              </w:tc>
              <w:tc>
                <w:tcPr>
                  <w:tcW w:w="391" w:type="pct"/>
                  <w:vAlign w:val="center"/>
                </w:tcPr>
                <w:p w14:paraId="6EEA8693">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K</w:t>
                  </w:r>
                  <w:r>
                    <w:rPr>
                      <w:b/>
                      <w:color w:val="auto"/>
                      <w:highlight w:val="none"/>
                    </w:rPr>
                    <w:t>c</w:t>
                  </w:r>
                </w:p>
              </w:tc>
              <w:tc>
                <w:tcPr>
                  <w:tcW w:w="541" w:type="pct"/>
                  <w:vAlign w:val="center"/>
                </w:tcPr>
                <w:p w14:paraId="5EC7EF54">
                  <w:pPr>
                    <w:pStyle w:val="126"/>
                    <w:keepNext w:val="0"/>
                    <w:keepLines w:val="0"/>
                    <w:pageBreakBefore w:val="0"/>
                    <w:widowControl w:val="0"/>
                    <w:kinsoku/>
                    <w:wordWrap w:val="0"/>
                    <w:overflowPunct/>
                    <w:topLinePunct w:val="0"/>
                    <w:autoSpaceDE/>
                    <w:autoSpaceDN/>
                    <w:bidi w:val="0"/>
                    <w:adjustRightInd/>
                    <w:snapToGrid w:val="0"/>
                    <w:textAlignment w:val="auto"/>
                    <w:rPr>
                      <w:b/>
                      <w:color w:val="auto"/>
                      <w:highlight w:val="none"/>
                    </w:rPr>
                  </w:pPr>
                  <w:r>
                    <w:rPr>
                      <w:rFonts w:hint="eastAsia"/>
                      <w:b/>
                      <w:color w:val="auto"/>
                      <w:highlight w:val="none"/>
                    </w:rPr>
                    <w:t>L</w:t>
                  </w:r>
                  <w:r>
                    <w:rPr>
                      <w:b/>
                      <w:color w:val="auto"/>
                      <w:highlight w:val="none"/>
                      <w:vertAlign w:val="subscript"/>
                    </w:rPr>
                    <w:t>B</w:t>
                  </w:r>
                </w:p>
              </w:tc>
            </w:tr>
            <w:tr w14:paraId="2A29C8A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9" w:type="pct"/>
                  <w:vAlign w:val="center"/>
                </w:tcPr>
                <w:p w14:paraId="126B5FF7">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8</w:t>
                  </w:r>
                  <w:r>
                    <w:rPr>
                      <w:color w:val="auto"/>
                      <w:highlight w:val="none"/>
                    </w:rPr>
                    <w:t>0m</w:t>
                  </w:r>
                  <w:r>
                    <w:rPr>
                      <w:color w:val="auto"/>
                      <w:highlight w:val="none"/>
                      <w:vertAlign w:val="superscript"/>
                    </w:rPr>
                    <w:t>3</w:t>
                  </w:r>
                </w:p>
              </w:tc>
              <w:tc>
                <w:tcPr>
                  <w:tcW w:w="466" w:type="pct"/>
                  <w:vAlign w:val="center"/>
                </w:tcPr>
                <w:p w14:paraId="3C4D4260">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46.07</w:t>
                  </w:r>
                </w:p>
              </w:tc>
              <w:tc>
                <w:tcPr>
                  <w:tcW w:w="466" w:type="pct"/>
                  <w:vAlign w:val="center"/>
                </w:tcPr>
                <w:p w14:paraId="7AF826D3">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5</w:t>
                  </w:r>
                  <w:r>
                    <w:rPr>
                      <w:color w:val="auto"/>
                      <w:highlight w:val="none"/>
                    </w:rPr>
                    <w:t>333</w:t>
                  </w:r>
                </w:p>
              </w:tc>
              <w:tc>
                <w:tcPr>
                  <w:tcW w:w="466" w:type="pct"/>
                  <w:vAlign w:val="center"/>
                </w:tcPr>
                <w:p w14:paraId="1CF67792">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3.2</w:t>
                  </w:r>
                </w:p>
              </w:tc>
              <w:tc>
                <w:tcPr>
                  <w:tcW w:w="466" w:type="pct"/>
                  <w:vAlign w:val="center"/>
                </w:tcPr>
                <w:p w14:paraId="3655ECE3">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0.32</w:t>
                  </w:r>
                </w:p>
              </w:tc>
              <w:tc>
                <w:tcPr>
                  <w:tcW w:w="466" w:type="pct"/>
                  <w:vAlign w:val="center"/>
                </w:tcPr>
                <w:p w14:paraId="196D99EF">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2</w:t>
                  </w:r>
                </w:p>
              </w:tc>
              <w:tc>
                <w:tcPr>
                  <w:tcW w:w="466" w:type="pct"/>
                  <w:vAlign w:val="center"/>
                </w:tcPr>
                <w:p w14:paraId="1CB714A8">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.25</w:t>
                  </w:r>
                </w:p>
              </w:tc>
              <w:tc>
                <w:tcPr>
                  <w:tcW w:w="569" w:type="pct"/>
                  <w:vAlign w:val="center"/>
                </w:tcPr>
                <w:p w14:paraId="36A038AA">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0.5862</w:t>
                  </w:r>
                </w:p>
              </w:tc>
              <w:tc>
                <w:tcPr>
                  <w:tcW w:w="391" w:type="pct"/>
                  <w:vAlign w:val="center"/>
                </w:tcPr>
                <w:p w14:paraId="3BAA9E1C">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.0</w:t>
                  </w:r>
                </w:p>
              </w:tc>
              <w:tc>
                <w:tcPr>
                  <w:tcW w:w="541" w:type="pct"/>
                  <w:vAlign w:val="center"/>
                </w:tcPr>
                <w:p w14:paraId="1B807589">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1.595</w:t>
                  </w:r>
                </w:p>
              </w:tc>
            </w:tr>
            <w:tr w14:paraId="197F942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9" w:type="pct"/>
                  <w:vAlign w:val="center"/>
                </w:tcPr>
                <w:p w14:paraId="4A54A860">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20m</w:t>
                  </w:r>
                  <w:r>
                    <w:rPr>
                      <w:color w:val="auto"/>
                      <w:highlight w:val="none"/>
                      <w:vertAlign w:val="superscript"/>
                    </w:rPr>
                    <w:t>3</w:t>
                  </w:r>
                </w:p>
              </w:tc>
              <w:tc>
                <w:tcPr>
                  <w:tcW w:w="466" w:type="pct"/>
                  <w:vAlign w:val="center"/>
                </w:tcPr>
                <w:p w14:paraId="2CCC368E">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color w:val="auto"/>
                      <w:highlight w:val="none"/>
                    </w:rPr>
                    <w:t>46.07</w:t>
                  </w:r>
                </w:p>
              </w:tc>
              <w:tc>
                <w:tcPr>
                  <w:tcW w:w="466" w:type="pct"/>
                  <w:vAlign w:val="center"/>
                </w:tcPr>
                <w:p w14:paraId="3155AA99">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5</w:t>
                  </w:r>
                  <w:r>
                    <w:rPr>
                      <w:color w:val="auto"/>
                      <w:highlight w:val="none"/>
                    </w:rPr>
                    <w:t>333</w:t>
                  </w:r>
                </w:p>
              </w:tc>
              <w:tc>
                <w:tcPr>
                  <w:tcW w:w="466" w:type="pct"/>
                  <w:vAlign w:val="center"/>
                </w:tcPr>
                <w:p w14:paraId="3E7E6E39">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2</w:t>
                  </w:r>
                  <w:r>
                    <w:rPr>
                      <w:color w:val="auto"/>
                      <w:highlight w:val="none"/>
                    </w:rPr>
                    <w:t>.6</w:t>
                  </w:r>
                </w:p>
              </w:tc>
              <w:tc>
                <w:tcPr>
                  <w:tcW w:w="466" w:type="pct"/>
                  <w:vAlign w:val="center"/>
                </w:tcPr>
                <w:p w14:paraId="135754DB">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0</w:t>
                  </w:r>
                  <w:r>
                    <w:rPr>
                      <w:color w:val="auto"/>
                      <w:highlight w:val="none"/>
                    </w:rPr>
                    <w:t>.26</w:t>
                  </w:r>
                </w:p>
              </w:tc>
              <w:tc>
                <w:tcPr>
                  <w:tcW w:w="466" w:type="pct"/>
                  <w:vAlign w:val="center"/>
                </w:tcPr>
                <w:p w14:paraId="185F085D">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2</w:t>
                  </w:r>
                </w:p>
              </w:tc>
              <w:tc>
                <w:tcPr>
                  <w:tcW w:w="466" w:type="pct"/>
                  <w:vAlign w:val="center"/>
                </w:tcPr>
                <w:p w14:paraId="10D0911C">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.25</w:t>
                  </w:r>
                </w:p>
              </w:tc>
              <w:tc>
                <w:tcPr>
                  <w:tcW w:w="569" w:type="pct"/>
                  <w:vAlign w:val="center"/>
                </w:tcPr>
                <w:p w14:paraId="2C5B90ED">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0</w:t>
                  </w:r>
                  <w:r>
                    <w:rPr>
                      <w:color w:val="auto"/>
                      <w:highlight w:val="none"/>
                    </w:rPr>
                    <w:t>.4962</w:t>
                  </w:r>
                </w:p>
              </w:tc>
              <w:tc>
                <w:tcPr>
                  <w:tcW w:w="391" w:type="pct"/>
                  <w:vAlign w:val="center"/>
                </w:tcPr>
                <w:p w14:paraId="4FD39EF3">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1</w:t>
                  </w:r>
                  <w:r>
                    <w:rPr>
                      <w:color w:val="auto"/>
                      <w:highlight w:val="none"/>
                    </w:rPr>
                    <w:t>.0</w:t>
                  </w:r>
                </w:p>
              </w:tc>
              <w:tc>
                <w:tcPr>
                  <w:tcW w:w="541" w:type="pct"/>
                  <w:vAlign w:val="center"/>
                </w:tcPr>
                <w:p w14:paraId="0485BBBA">
                  <w:pPr>
                    <w:pStyle w:val="126"/>
                    <w:keepNext w:val="0"/>
                    <w:keepLines w:val="0"/>
                    <w:pageBreakBefore w:val="0"/>
                    <w:widowControl w:val="0"/>
                    <w:kinsoku/>
                    <w:wordWrap w:val="0"/>
                    <w:overflowPunct/>
                    <w:topLinePunct w:val="0"/>
                    <w:autoSpaceDE/>
                    <w:autoSpaceDN/>
                    <w:bidi w:val="0"/>
                    <w:adjustRightInd/>
                    <w:snapToGrid w:val="0"/>
                    <w:textAlignment w:val="auto"/>
                    <w:rPr>
                      <w:color w:val="auto"/>
                      <w:highlight w:val="none"/>
                    </w:rPr>
                  </w:pPr>
                  <w:r>
                    <w:rPr>
                      <w:rFonts w:hint="eastAsia"/>
                      <w:color w:val="auto"/>
                      <w:highlight w:val="none"/>
                    </w:rPr>
                    <w:t>6</w:t>
                  </w:r>
                  <w:r>
                    <w:rPr>
                      <w:color w:val="auto"/>
                      <w:highlight w:val="none"/>
                    </w:rPr>
                    <w:t>.853</w:t>
                  </w:r>
                </w:p>
              </w:tc>
            </w:tr>
          </w:tbl>
          <w:p w14:paraId="1CAB5955">
            <w:pPr>
              <w:pStyle w:val="221"/>
              <w:rPr>
                <w:color w:val="auto"/>
                <w:highlight w:val="none"/>
                <w:u w:val="none"/>
              </w:rPr>
            </w:pPr>
            <w:r>
              <w:rPr>
                <w:rFonts w:hint="eastAsia"/>
                <w:color w:val="auto"/>
                <w:highlight w:val="none"/>
                <w:u w:val="none"/>
              </w:rPr>
              <w:t>因此，本项目储罐“小呼吸”V</w:t>
            </w:r>
            <w:r>
              <w:rPr>
                <w:color w:val="auto"/>
                <w:highlight w:val="none"/>
                <w:u w:val="none"/>
              </w:rPr>
              <w:t>OCs</w:t>
            </w:r>
            <w:r>
              <w:rPr>
                <w:rFonts w:hint="eastAsia"/>
                <w:color w:val="auto"/>
                <w:highlight w:val="none"/>
                <w:u w:val="none"/>
              </w:rPr>
              <w:t>排放量详见下表。</w:t>
            </w:r>
          </w:p>
          <w:p w14:paraId="2A4B319F">
            <w:pPr>
              <w:pStyle w:val="103"/>
              <w:rPr>
                <w:color w:val="auto"/>
                <w:highlight w:val="none"/>
                <w:u w:val="none"/>
              </w:rPr>
            </w:pPr>
            <w:r>
              <w:rPr>
                <w:rFonts w:hint="eastAsia"/>
                <w:color w:val="auto"/>
                <w:highlight w:val="none"/>
                <w:u w:val="none"/>
              </w:rPr>
              <w:t>储罐“小呼吸”V</w:t>
            </w:r>
            <w:r>
              <w:rPr>
                <w:color w:val="auto"/>
                <w:highlight w:val="none"/>
                <w:u w:val="none"/>
              </w:rPr>
              <w:t>OCs</w:t>
            </w:r>
            <w:r>
              <w:rPr>
                <w:rFonts w:hint="eastAsia"/>
                <w:color w:val="auto"/>
                <w:highlight w:val="none"/>
                <w:u w:val="none"/>
              </w:rPr>
              <w:t>排放量</w:t>
            </w:r>
          </w:p>
          <w:tbl>
            <w:tblPr>
              <w:tblStyle w:val="215"/>
              <w:tblW w:w="8038"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56"/>
              <w:gridCol w:w="1195"/>
              <w:gridCol w:w="1205"/>
              <w:gridCol w:w="1691"/>
              <w:gridCol w:w="1170"/>
              <w:gridCol w:w="1609"/>
              <w:gridCol w:w="12"/>
            </w:tblGrid>
            <w:tr w14:paraId="359CC73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397" w:hRule="atLeast"/>
                <w:jc w:val="center"/>
              </w:trPr>
              <w:tc>
                <w:tcPr>
                  <w:tcW w:w="1156" w:type="dxa"/>
                  <w:vAlign w:val="center"/>
                </w:tcPr>
                <w:p w14:paraId="3DBE6541">
                  <w:pPr>
                    <w:pStyle w:val="126"/>
                    <w:rPr>
                      <w:b/>
                      <w:color w:val="auto"/>
                      <w:highlight w:val="none"/>
                    </w:rPr>
                  </w:pPr>
                  <w:r>
                    <w:rPr>
                      <w:rFonts w:hint="eastAsia"/>
                      <w:b/>
                      <w:color w:val="auto"/>
                      <w:highlight w:val="none"/>
                    </w:rPr>
                    <w:t>储罐规格</w:t>
                  </w:r>
                </w:p>
              </w:tc>
              <w:tc>
                <w:tcPr>
                  <w:tcW w:w="1195" w:type="dxa"/>
                  <w:vAlign w:val="center"/>
                </w:tcPr>
                <w:p w14:paraId="4C3F34BF">
                  <w:pPr>
                    <w:pStyle w:val="126"/>
                    <w:rPr>
                      <w:b/>
                      <w:color w:val="auto"/>
                      <w:highlight w:val="none"/>
                    </w:rPr>
                  </w:pPr>
                  <w:r>
                    <w:rPr>
                      <w:rFonts w:hint="eastAsia"/>
                      <w:b/>
                      <w:color w:val="auto"/>
                      <w:highlight w:val="none"/>
                    </w:rPr>
                    <w:t>物料名称</w:t>
                  </w:r>
                </w:p>
              </w:tc>
              <w:tc>
                <w:tcPr>
                  <w:tcW w:w="1205" w:type="dxa"/>
                  <w:vAlign w:val="center"/>
                </w:tcPr>
                <w:p w14:paraId="5A8A8184">
                  <w:pPr>
                    <w:pStyle w:val="126"/>
                    <w:rPr>
                      <w:b/>
                      <w:color w:val="auto"/>
                      <w:highlight w:val="none"/>
                    </w:rPr>
                  </w:pPr>
                  <w:r>
                    <w:rPr>
                      <w:rFonts w:hint="eastAsia"/>
                      <w:b/>
                      <w:color w:val="auto"/>
                      <w:highlight w:val="none"/>
                    </w:rPr>
                    <w:t>污染因子</w:t>
                  </w:r>
                </w:p>
              </w:tc>
              <w:tc>
                <w:tcPr>
                  <w:tcW w:w="1691" w:type="dxa"/>
                  <w:vAlign w:val="center"/>
                </w:tcPr>
                <w:p w14:paraId="6960FDE3">
                  <w:pPr>
                    <w:pStyle w:val="126"/>
                    <w:rPr>
                      <w:b/>
                      <w:color w:val="auto"/>
                      <w:highlight w:val="none"/>
                    </w:rPr>
                  </w:pPr>
                  <w:r>
                    <w:rPr>
                      <w:rFonts w:hint="eastAsia"/>
                      <w:b/>
                      <w:color w:val="auto"/>
                      <w:highlight w:val="none"/>
                    </w:rPr>
                    <w:t>排放量（L</w:t>
                  </w:r>
                  <w:r>
                    <w:rPr>
                      <w:b/>
                      <w:color w:val="auto"/>
                      <w:highlight w:val="none"/>
                      <w:vertAlign w:val="subscript"/>
                    </w:rPr>
                    <w:t>B</w:t>
                  </w:r>
                  <w:r>
                    <w:rPr>
                      <w:rFonts w:hint="eastAsia"/>
                      <w:b/>
                      <w:color w:val="auto"/>
                      <w:highlight w:val="none"/>
                    </w:rPr>
                    <w:t>）</w:t>
                  </w:r>
                </w:p>
              </w:tc>
              <w:tc>
                <w:tcPr>
                  <w:tcW w:w="1170" w:type="dxa"/>
                  <w:vAlign w:val="center"/>
                </w:tcPr>
                <w:p w14:paraId="2F67DF6E">
                  <w:pPr>
                    <w:pStyle w:val="126"/>
                    <w:rPr>
                      <w:b/>
                      <w:color w:val="auto"/>
                      <w:highlight w:val="none"/>
                    </w:rPr>
                  </w:pPr>
                  <w:r>
                    <w:rPr>
                      <w:rFonts w:hint="eastAsia"/>
                      <w:b/>
                      <w:color w:val="auto"/>
                      <w:highlight w:val="none"/>
                    </w:rPr>
                    <w:t>储罐数量</w:t>
                  </w:r>
                </w:p>
              </w:tc>
              <w:tc>
                <w:tcPr>
                  <w:tcW w:w="1609" w:type="dxa"/>
                  <w:vAlign w:val="center"/>
                </w:tcPr>
                <w:p w14:paraId="3EF35BDF">
                  <w:pPr>
                    <w:pStyle w:val="126"/>
                    <w:rPr>
                      <w:b/>
                      <w:color w:val="auto"/>
                      <w:highlight w:val="none"/>
                    </w:rPr>
                  </w:pPr>
                  <w:r>
                    <w:rPr>
                      <w:rFonts w:hint="eastAsia"/>
                      <w:b/>
                      <w:color w:val="auto"/>
                      <w:highlight w:val="none"/>
                    </w:rPr>
                    <w:t>废气总排放量</w:t>
                  </w:r>
                </w:p>
              </w:tc>
            </w:tr>
            <w:tr w14:paraId="49AE26D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397" w:hRule="atLeast"/>
                <w:jc w:val="center"/>
              </w:trPr>
              <w:tc>
                <w:tcPr>
                  <w:tcW w:w="1156" w:type="dxa"/>
                  <w:vAlign w:val="center"/>
                </w:tcPr>
                <w:p w14:paraId="5A926DF4">
                  <w:pPr>
                    <w:pStyle w:val="126"/>
                    <w:rPr>
                      <w:color w:val="auto"/>
                      <w:highlight w:val="none"/>
                    </w:rPr>
                  </w:pPr>
                  <w:r>
                    <w:rPr>
                      <w:rFonts w:hint="eastAsia"/>
                      <w:color w:val="auto"/>
                      <w:highlight w:val="none"/>
                    </w:rPr>
                    <w:t>8</w:t>
                  </w:r>
                  <w:r>
                    <w:rPr>
                      <w:color w:val="auto"/>
                      <w:highlight w:val="none"/>
                    </w:rPr>
                    <w:t>0m</w:t>
                  </w:r>
                  <w:r>
                    <w:rPr>
                      <w:color w:val="auto"/>
                      <w:highlight w:val="none"/>
                      <w:vertAlign w:val="superscript"/>
                    </w:rPr>
                    <w:t>3</w:t>
                  </w:r>
                </w:p>
              </w:tc>
              <w:tc>
                <w:tcPr>
                  <w:tcW w:w="1195" w:type="dxa"/>
                  <w:vAlign w:val="center"/>
                </w:tcPr>
                <w:p w14:paraId="3E91219A">
                  <w:pPr>
                    <w:pStyle w:val="126"/>
                    <w:rPr>
                      <w:color w:val="auto"/>
                      <w:highlight w:val="none"/>
                    </w:rPr>
                  </w:pPr>
                  <w:r>
                    <w:rPr>
                      <w:rFonts w:hint="eastAsia"/>
                      <w:color w:val="auto"/>
                      <w:highlight w:val="none"/>
                    </w:rPr>
                    <w:t>乙醇</w:t>
                  </w:r>
                </w:p>
              </w:tc>
              <w:tc>
                <w:tcPr>
                  <w:tcW w:w="1205" w:type="dxa"/>
                  <w:vAlign w:val="center"/>
                </w:tcPr>
                <w:p w14:paraId="64442ACA">
                  <w:pPr>
                    <w:pStyle w:val="126"/>
                    <w:rPr>
                      <w:color w:val="auto"/>
                      <w:highlight w:val="none"/>
                    </w:rPr>
                  </w:pPr>
                  <w:r>
                    <w:rPr>
                      <w:rFonts w:hint="eastAsia"/>
                      <w:color w:val="auto"/>
                      <w:highlight w:val="none"/>
                    </w:rPr>
                    <w:t>V</w:t>
                  </w:r>
                  <w:r>
                    <w:rPr>
                      <w:color w:val="auto"/>
                      <w:highlight w:val="none"/>
                    </w:rPr>
                    <w:t>OCs</w:t>
                  </w:r>
                </w:p>
              </w:tc>
              <w:tc>
                <w:tcPr>
                  <w:tcW w:w="1691" w:type="dxa"/>
                  <w:vAlign w:val="center"/>
                </w:tcPr>
                <w:p w14:paraId="0E4A273F">
                  <w:pPr>
                    <w:pStyle w:val="126"/>
                    <w:rPr>
                      <w:color w:val="auto"/>
                      <w:highlight w:val="none"/>
                    </w:rPr>
                  </w:pPr>
                  <w:r>
                    <w:rPr>
                      <w:rFonts w:hint="eastAsia"/>
                      <w:color w:val="auto"/>
                      <w:highlight w:val="none"/>
                    </w:rPr>
                    <w:t>1</w:t>
                  </w:r>
                  <w:r>
                    <w:rPr>
                      <w:color w:val="auto"/>
                      <w:highlight w:val="none"/>
                    </w:rPr>
                    <w:t>1.595</w:t>
                  </w:r>
                  <w:r>
                    <w:rPr>
                      <w:rFonts w:hint="eastAsia"/>
                      <w:color w:val="auto"/>
                      <w:highlight w:val="none"/>
                    </w:rPr>
                    <w:t>kg/a</w:t>
                  </w:r>
                </w:p>
              </w:tc>
              <w:tc>
                <w:tcPr>
                  <w:tcW w:w="1170" w:type="dxa"/>
                  <w:vAlign w:val="center"/>
                </w:tcPr>
                <w:p w14:paraId="2A90D574">
                  <w:pPr>
                    <w:pStyle w:val="126"/>
                    <w:rPr>
                      <w:color w:val="auto"/>
                      <w:highlight w:val="none"/>
                    </w:rPr>
                  </w:pPr>
                  <w:r>
                    <w:rPr>
                      <w:rFonts w:hint="eastAsia"/>
                      <w:color w:val="auto"/>
                      <w:highlight w:val="none"/>
                    </w:rPr>
                    <w:t>6</w:t>
                  </w:r>
                </w:p>
              </w:tc>
              <w:tc>
                <w:tcPr>
                  <w:tcW w:w="1609" w:type="dxa"/>
                  <w:vAlign w:val="center"/>
                </w:tcPr>
                <w:p w14:paraId="11599245">
                  <w:pPr>
                    <w:pStyle w:val="126"/>
                    <w:rPr>
                      <w:color w:val="auto"/>
                      <w:highlight w:val="none"/>
                    </w:rPr>
                  </w:pPr>
                  <w:r>
                    <w:rPr>
                      <w:color w:val="auto"/>
                      <w:highlight w:val="none"/>
                    </w:rPr>
                    <w:t>0.070t/a</w:t>
                  </w:r>
                </w:p>
              </w:tc>
            </w:tr>
            <w:tr w14:paraId="0EA4D3B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397" w:hRule="atLeast"/>
                <w:jc w:val="center"/>
              </w:trPr>
              <w:tc>
                <w:tcPr>
                  <w:tcW w:w="1156" w:type="dxa"/>
                  <w:vAlign w:val="center"/>
                </w:tcPr>
                <w:p w14:paraId="39153DC1">
                  <w:pPr>
                    <w:pStyle w:val="126"/>
                    <w:rPr>
                      <w:color w:val="auto"/>
                      <w:highlight w:val="none"/>
                    </w:rPr>
                  </w:pPr>
                  <w:r>
                    <w:rPr>
                      <w:color w:val="auto"/>
                      <w:highlight w:val="none"/>
                    </w:rPr>
                    <w:t>20m</w:t>
                  </w:r>
                  <w:r>
                    <w:rPr>
                      <w:color w:val="auto"/>
                      <w:highlight w:val="none"/>
                      <w:vertAlign w:val="superscript"/>
                    </w:rPr>
                    <w:t>3</w:t>
                  </w:r>
                </w:p>
              </w:tc>
              <w:tc>
                <w:tcPr>
                  <w:tcW w:w="1195" w:type="dxa"/>
                  <w:vAlign w:val="center"/>
                </w:tcPr>
                <w:p w14:paraId="7EEEF6AB">
                  <w:pPr>
                    <w:pStyle w:val="126"/>
                    <w:rPr>
                      <w:color w:val="auto"/>
                      <w:highlight w:val="none"/>
                    </w:rPr>
                  </w:pPr>
                  <w:r>
                    <w:rPr>
                      <w:rFonts w:hint="eastAsia"/>
                      <w:color w:val="auto"/>
                      <w:highlight w:val="none"/>
                    </w:rPr>
                    <w:t>乙醇</w:t>
                  </w:r>
                </w:p>
              </w:tc>
              <w:tc>
                <w:tcPr>
                  <w:tcW w:w="1205" w:type="dxa"/>
                  <w:vAlign w:val="center"/>
                </w:tcPr>
                <w:p w14:paraId="43847202">
                  <w:pPr>
                    <w:pStyle w:val="126"/>
                    <w:rPr>
                      <w:color w:val="auto"/>
                      <w:highlight w:val="none"/>
                    </w:rPr>
                  </w:pPr>
                  <w:r>
                    <w:rPr>
                      <w:rFonts w:hint="eastAsia"/>
                      <w:color w:val="auto"/>
                      <w:highlight w:val="none"/>
                    </w:rPr>
                    <w:t>V</w:t>
                  </w:r>
                  <w:r>
                    <w:rPr>
                      <w:color w:val="auto"/>
                      <w:highlight w:val="none"/>
                    </w:rPr>
                    <w:t>OCs</w:t>
                  </w:r>
                </w:p>
              </w:tc>
              <w:tc>
                <w:tcPr>
                  <w:tcW w:w="1691" w:type="dxa"/>
                  <w:vAlign w:val="center"/>
                </w:tcPr>
                <w:p w14:paraId="4F138B55">
                  <w:pPr>
                    <w:pStyle w:val="126"/>
                    <w:rPr>
                      <w:color w:val="auto"/>
                      <w:highlight w:val="none"/>
                    </w:rPr>
                  </w:pPr>
                  <w:r>
                    <w:rPr>
                      <w:rFonts w:hint="eastAsia"/>
                      <w:color w:val="auto"/>
                      <w:highlight w:val="none"/>
                    </w:rPr>
                    <w:t>6</w:t>
                  </w:r>
                  <w:r>
                    <w:rPr>
                      <w:color w:val="auto"/>
                      <w:highlight w:val="none"/>
                    </w:rPr>
                    <w:t>.853</w:t>
                  </w:r>
                  <w:r>
                    <w:rPr>
                      <w:rFonts w:hint="eastAsia"/>
                      <w:color w:val="auto"/>
                      <w:highlight w:val="none"/>
                    </w:rPr>
                    <w:t>kg/a</w:t>
                  </w:r>
                </w:p>
              </w:tc>
              <w:tc>
                <w:tcPr>
                  <w:tcW w:w="1170" w:type="dxa"/>
                  <w:vAlign w:val="center"/>
                </w:tcPr>
                <w:p w14:paraId="3506A0CD">
                  <w:pPr>
                    <w:pStyle w:val="126"/>
                    <w:rPr>
                      <w:color w:val="auto"/>
                      <w:highlight w:val="none"/>
                    </w:rPr>
                  </w:pPr>
                  <w:r>
                    <w:rPr>
                      <w:rFonts w:hint="eastAsia"/>
                      <w:color w:val="auto"/>
                      <w:highlight w:val="none"/>
                    </w:rPr>
                    <w:t>4</w:t>
                  </w:r>
                </w:p>
              </w:tc>
              <w:tc>
                <w:tcPr>
                  <w:tcW w:w="1609" w:type="dxa"/>
                  <w:vAlign w:val="center"/>
                </w:tcPr>
                <w:p w14:paraId="5A539876">
                  <w:pPr>
                    <w:pStyle w:val="126"/>
                    <w:rPr>
                      <w:color w:val="auto"/>
                      <w:highlight w:val="none"/>
                    </w:rPr>
                  </w:pPr>
                  <w:r>
                    <w:rPr>
                      <w:color w:val="auto"/>
                      <w:highlight w:val="none"/>
                    </w:rPr>
                    <w:t>0.027t/a</w:t>
                  </w:r>
                </w:p>
              </w:tc>
            </w:tr>
            <w:tr w14:paraId="5E87E7D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417" w:type="dxa"/>
                  <w:gridSpan w:val="5"/>
                  <w:vAlign w:val="center"/>
                </w:tcPr>
                <w:p w14:paraId="22E84A56">
                  <w:pPr>
                    <w:pStyle w:val="126"/>
                    <w:rPr>
                      <w:color w:val="auto"/>
                      <w:highlight w:val="none"/>
                    </w:rPr>
                  </w:pPr>
                  <w:r>
                    <w:rPr>
                      <w:rFonts w:hint="eastAsia"/>
                      <w:color w:val="auto"/>
                      <w:highlight w:val="none"/>
                    </w:rPr>
                    <w:t>合计</w:t>
                  </w:r>
                </w:p>
              </w:tc>
              <w:tc>
                <w:tcPr>
                  <w:tcW w:w="1621" w:type="dxa"/>
                  <w:gridSpan w:val="2"/>
                  <w:vAlign w:val="center"/>
                </w:tcPr>
                <w:p w14:paraId="447884B5">
                  <w:pPr>
                    <w:pStyle w:val="126"/>
                    <w:rPr>
                      <w:color w:val="auto"/>
                      <w:highlight w:val="none"/>
                    </w:rPr>
                  </w:pPr>
                  <w:r>
                    <w:rPr>
                      <w:color w:val="auto"/>
                      <w:highlight w:val="none"/>
                    </w:rPr>
                    <w:t>0.097t/a</w:t>
                  </w:r>
                </w:p>
              </w:tc>
            </w:tr>
          </w:tbl>
          <w:p w14:paraId="26EBEEFA">
            <w:pPr>
              <w:pStyle w:val="221"/>
              <w:ind w:firstLine="482"/>
              <w:rPr>
                <w:b/>
                <w:bCs/>
                <w:color w:val="auto"/>
                <w:highlight w:val="none"/>
                <w:u w:val="none"/>
              </w:rPr>
            </w:pPr>
            <w:r>
              <w:rPr>
                <w:rFonts w:hint="eastAsia"/>
                <w:b/>
                <w:bCs/>
                <w:color w:val="auto"/>
                <w:highlight w:val="none"/>
                <w:u w:val="none"/>
              </w:rPr>
              <w:t>（2）“大呼吸”损耗</w:t>
            </w:r>
          </w:p>
          <w:p w14:paraId="443BA4CB">
            <w:pPr>
              <w:pStyle w:val="221"/>
              <w:rPr>
                <w:color w:val="auto"/>
                <w:highlight w:val="none"/>
                <w:u w:val="none"/>
              </w:rPr>
            </w:pPr>
            <w:r>
              <w:rPr>
                <w:rFonts w:hint="eastAsia"/>
                <w:color w:val="auto"/>
                <w:highlight w:val="none"/>
                <w:u w:val="none"/>
              </w:rPr>
              <w:t>“大呼吸”损耗为由于人为的装料与卸料而产生的损失。因装料的结果，罐内压力超过释放压力时，蒸汽从罐内压出；而卸料损失发生于液体排出、空气被抽入罐体内，因空气变成有机蒸汽饱和的气体而膨胀，因而超过蒸汽空间容纳的能力。可用下式估算：</w:t>
            </w:r>
          </w:p>
          <w:p w14:paraId="2A9E0CE3">
            <w:pPr>
              <w:ind w:firstLine="0" w:firstLineChars="0"/>
              <w:rPr>
                <w:rFonts w:ascii="Times New Roman" w:hAnsi="Times New Roman"/>
                <w:iCs/>
                <w:color w:val="auto"/>
                <w:highlight w:val="none"/>
              </w:rPr>
            </w:pPr>
            <m:oMathPara>
              <m:oMath>
                <m:sSub>
                  <m:sSubPr>
                    <m:ctrlPr>
                      <w:rPr>
                        <w:rFonts w:ascii="Cambria Math" w:hAnsi="Cambria Math"/>
                        <w:iCs/>
                        <w:color w:val="auto"/>
                        <w:highlight w:val="none"/>
                      </w:rPr>
                    </m:ctrlPr>
                  </m:sSubPr>
                  <m:e>
                    <m:r>
                      <m:rPr>
                        <m:sty m:val="p"/>
                      </m:rPr>
                      <w:rPr>
                        <w:rFonts w:ascii="Cambria Math" w:hAnsi="Cambria Math"/>
                        <w:color w:val="auto"/>
                        <w:highlight w:val="none"/>
                      </w:rPr>
                      <m:t>L</m:t>
                    </m:r>
                    <m:ctrlPr>
                      <w:rPr>
                        <w:rFonts w:ascii="Cambria Math" w:hAnsi="Cambria Math"/>
                        <w:iCs/>
                        <w:color w:val="auto"/>
                        <w:highlight w:val="none"/>
                      </w:rPr>
                    </m:ctrlPr>
                  </m:e>
                  <m:sub>
                    <m:r>
                      <m:rPr>
                        <m:sty m:val="p"/>
                      </m:rPr>
                      <w:rPr>
                        <w:rFonts w:ascii="Cambria Math" w:hAnsi="Cambria Math"/>
                        <w:color w:val="auto"/>
                        <w:highlight w:val="none"/>
                      </w:rPr>
                      <m:t>W</m:t>
                    </m:r>
                    <m:ctrlPr>
                      <w:rPr>
                        <w:rFonts w:ascii="Cambria Math" w:hAnsi="Cambria Math"/>
                        <w:iCs/>
                        <w:color w:val="auto"/>
                        <w:highlight w:val="none"/>
                      </w:rPr>
                    </m:ctrlPr>
                  </m:sub>
                </m:sSub>
                <m:r>
                  <m:rPr>
                    <m:sty m:val="p"/>
                  </m:rPr>
                  <w:rPr>
                    <w:rFonts w:ascii="Cambria Math" w:hAnsi="Cambria Math"/>
                    <w:color w:val="auto"/>
                    <w:highlight w:val="none"/>
                  </w:rPr>
                  <m:t>=4.188×</m:t>
                </m:r>
                <m:sSup>
                  <m:sSupPr>
                    <m:ctrlPr>
                      <w:rPr>
                        <w:rFonts w:ascii="Cambria Math" w:hAnsi="Cambria Math"/>
                        <w:iCs/>
                        <w:color w:val="auto"/>
                        <w:highlight w:val="none"/>
                      </w:rPr>
                    </m:ctrlPr>
                  </m:sSupPr>
                  <m:e>
                    <m:r>
                      <m:rPr/>
                      <w:rPr>
                        <w:rFonts w:ascii="Cambria Math" w:hAnsi="Cambria Math"/>
                        <w:color w:val="auto"/>
                        <w:highlight w:val="none"/>
                      </w:rPr>
                      <m:t>10</m:t>
                    </m:r>
                    <m:ctrlPr>
                      <w:rPr>
                        <w:rFonts w:ascii="Cambria Math" w:hAnsi="Cambria Math"/>
                        <w:iCs/>
                        <w:color w:val="auto"/>
                        <w:highlight w:val="none"/>
                      </w:rPr>
                    </m:ctrlPr>
                  </m:e>
                  <m:sup>
                    <m:r>
                      <m:rPr>
                        <m:sty m:val="p"/>
                      </m:rPr>
                      <w:rPr>
                        <w:rFonts w:ascii="Cambria Math" w:hAnsi="Cambria Math"/>
                        <w:color w:val="auto"/>
                        <w:highlight w:val="none"/>
                      </w:rPr>
                      <m:t>−7</m:t>
                    </m:r>
                    <m:ctrlPr>
                      <w:rPr>
                        <w:rFonts w:ascii="Cambria Math" w:hAnsi="Cambria Math"/>
                        <w:iCs/>
                        <w:color w:val="auto"/>
                        <w:highlight w:val="none"/>
                      </w:rPr>
                    </m:ctrlPr>
                  </m:sup>
                </m:sSup>
                <m:r>
                  <m:rPr>
                    <m:sty m:val="p"/>
                  </m:rPr>
                  <w:rPr>
                    <w:rFonts w:ascii="Cambria Math" w:hAnsi="Cambria Math"/>
                    <w:color w:val="auto"/>
                    <w:highlight w:val="none"/>
                  </w:rPr>
                  <m:t>×M×P×</m:t>
                </m:r>
                <m:sSub>
                  <m:sSubPr>
                    <m:ctrlPr>
                      <w:rPr>
                        <w:rFonts w:ascii="Cambria Math" w:hAnsi="Cambria Math"/>
                        <w:iCs/>
                        <w:color w:val="auto"/>
                        <w:highlight w:val="none"/>
                      </w:rPr>
                    </m:ctrlPr>
                  </m:sSubPr>
                  <m:e>
                    <m:r>
                      <m:rPr>
                        <m:sty m:val="p"/>
                      </m:rPr>
                      <w:rPr>
                        <w:rFonts w:ascii="Cambria Math" w:hAnsi="Cambria Math"/>
                        <w:color w:val="auto"/>
                        <w:highlight w:val="none"/>
                      </w:rPr>
                      <m:t>K</m:t>
                    </m:r>
                    <m:ctrlPr>
                      <w:rPr>
                        <w:rFonts w:ascii="Cambria Math" w:hAnsi="Cambria Math"/>
                        <w:iCs/>
                        <w:color w:val="auto"/>
                        <w:highlight w:val="none"/>
                      </w:rPr>
                    </m:ctrlPr>
                  </m:e>
                  <m:sub>
                    <m:r>
                      <m:rPr>
                        <m:sty m:val="p"/>
                      </m:rPr>
                      <w:rPr>
                        <w:rFonts w:ascii="Cambria Math" w:hAnsi="Cambria Math"/>
                        <w:color w:val="auto"/>
                        <w:highlight w:val="none"/>
                      </w:rPr>
                      <m:t>N</m:t>
                    </m:r>
                    <m:ctrlPr>
                      <w:rPr>
                        <w:rFonts w:ascii="Cambria Math" w:hAnsi="Cambria Math"/>
                        <w:iCs/>
                        <w:color w:val="auto"/>
                        <w:highlight w:val="none"/>
                      </w:rPr>
                    </m:ctrlPr>
                  </m:sub>
                </m:sSub>
                <m:r>
                  <m:rPr>
                    <m:sty m:val="p"/>
                  </m:rPr>
                  <w:rPr>
                    <w:rFonts w:ascii="Cambria Math" w:hAnsi="Cambria Math"/>
                    <w:color w:val="auto"/>
                    <w:highlight w:val="none"/>
                  </w:rPr>
                  <m:t>×</m:t>
                </m:r>
                <m:sSub>
                  <m:sSubPr>
                    <m:ctrlPr>
                      <w:rPr>
                        <w:rFonts w:ascii="Cambria Math" w:hAnsi="Cambria Math"/>
                        <w:iCs/>
                        <w:color w:val="auto"/>
                        <w:highlight w:val="none"/>
                      </w:rPr>
                    </m:ctrlPr>
                  </m:sSubPr>
                  <m:e>
                    <m:r>
                      <m:rPr>
                        <m:sty m:val="p"/>
                      </m:rPr>
                      <w:rPr>
                        <w:rFonts w:ascii="Cambria Math" w:hAnsi="Cambria Math"/>
                        <w:color w:val="auto"/>
                        <w:highlight w:val="none"/>
                      </w:rPr>
                      <m:t>K</m:t>
                    </m:r>
                    <m:ctrlPr>
                      <w:rPr>
                        <w:rFonts w:ascii="Cambria Math" w:hAnsi="Cambria Math"/>
                        <w:iCs/>
                        <w:color w:val="auto"/>
                        <w:highlight w:val="none"/>
                      </w:rPr>
                    </m:ctrlPr>
                  </m:e>
                  <m:sub>
                    <m:r>
                      <m:rPr>
                        <m:sty m:val="p"/>
                      </m:rPr>
                      <w:rPr>
                        <w:rFonts w:ascii="Cambria Math" w:hAnsi="Cambria Math"/>
                        <w:color w:val="auto"/>
                        <w:highlight w:val="none"/>
                      </w:rPr>
                      <m:t>C</m:t>
                    </m:r>
                    <m:ctrlPr>
                      <w:rPr>
                        <w:rFonts w:ascii="Cambria Math" w:hAnsi="Cambria Math"/>
                        <w:iCs/>
                        <w:color w:val="auto"/>
                        <w:highlight w:val="none"/>
                      </w:rPr>
                    </m:ctrlPr>
                  </m:sub>
                </m:sSub>
              </m:oMath>
            </m:oMathPara>
          </w:p>
          <w:p w14:paraId="5B3255FC">
            <w:pPr>
              <w:pStyle w:val="221"/>
              <w:rPr>
                <w:color w:val="auto"/>
                <w:highlight w:val="none"/>
              </w:rPr>
            </w:pPr>
            <w:r>
              <w:rPr>
                <w:rFonts w:hint="eastAsia"/>
                <w:color w:val="auto"/>
                <w:highlight w:val="none"/>
              </w:rPr>
              <w:t>式中：</w:t>
            </w:r>
          </w:p>
          <w:p w14:paraId="35198940">
            <w:pPr>
              <w:pStyle w:val="221"/>
              <w:rPr>
                <w:color w:val="auto"/>
                <w:highlight w:val="none"/>
              </w:rPr>
            </w:pPr>
            <w:r>
              <w:rPr>
                <w:rFonts w:hint="eastAsia"/>
                <w:color w:val="auto"/>
                <w:highlight w:val="none"/>
              </w:rPr>
              <w:t>Lw：固定顶罐的“大呼吸”排放量，kg/m</w:t>
            </w:r>
            <w:r>
              <w:rPr>
                <w:rFonts w:hint="eastAsia"/>
                <w:color w:val="auto"/>
                <w:highlight w:val="none"/>
                <w:vertAlign w:val="superscript"/>
              </w:rPr>
              <w:t>3</w:t>
            </w:r>
            <w:r>
              <w:rPr>
                <w:rFonts w:hint="eastAsia"/>
                <w:color w:val="auto"/>
                <w:highlight w:val="none"/>
              </w:rPr>
              <w:t>投入量；</w:t>
            </w:r>
          </w:p>
          <w:p w14:paraId="2FB33AE3">
            <w:pPr>
              <w:pStyle w:val="221"/>
              <w:rPr>
                <w:color w:val="auto"/>
                <w:highlight w:val="none"/>
              </w:rPr>
            </w:pPr>
            <w:r>
              <w:rPr>
                <w:rFonts w:hint="eastAsia"/>
                <w:color w:val="auto"/>
                <w:highlight w:val="none"/>
              </w:rPr>
              <w:t>M：罐内蒸汽的分子量；</w:t>
            </w:r>
          </w:p>
          <w:p w14:paraId="09E6D9C1">
            <w:pPr>
              <w:pStyle w:val="221"/>
              <w:rPr>
                <w:color w:val="auto"/>
                <w:highlight w:val="none"/>
              </w:rPr>
            </w:pPr>
            <w:r>
              <w:rPr>
                <w:rFonts w:hint="eastAsia"/>
                <w:color w:val="auto"/>
                <w:highlight w:val="none"/>
              </w:rPr>
              <w:t>P：在大量液体状态下，真实的蒸汽压力Pa；</w:t>
            </w:r>
          </w:p>
          <w:p w14:paraId="783C78EF">
            <w:pPr>
              <w:pStyle w:val="221"/>
              <w:rPr>
                <w:color w:val="auto"/>
                <w:highlight w:val="none"/>
              </w:rPr>
            </w:pPr>
            <w:r>
              <w:rPr>
                <w:rFonts w:hint="eastAsia"/>
                <w:color w:val="auto"/>
                <w:highlight w:val="none"/>
              </w:rPr>
              <w:t>Kc：产品因子；取1.0；</w:t>
            </w:r>
          </w:p>
          <w:p w14:paraId="42F84F07">
            <w:pPr>
              <w:pStyle w:val="221"/>
              <w:rPr>
                <w:color w:val="auto"/>
                <w:highlight w:val="none"/>
              </w:rPr>
            </w:pPr>
            <w:r>
              <w:rPr>
                <w:rFonts w:hint="eastAsia"/>
                <w:color w:val="auto"/>
                <w:highlight w:val="none"/>
              </w:rPr>
              <w:t>K</w:t>
            </w:r>
            <w:r>
              <w:rPr>
                <w:rFonts w:hint="eastAsia"/>
                <w:color w:val="auto"/>
                <w:highlight w:val="none"/>
                <w:vertAlign w:val="subscript"/>
              </w:rPr>
              <w:t>N</w:t>
            </w:r>
            <w:r>
              <w:rPr>
                <w:rFonts w:hint="eastAsia"/>
                <w:color w:val="auto"/>
                <w:highlight w:val="none"/>
              </w:rPr>
              <w:t>：按年周转次数K确定：K≤36、K</w:t>
            </w:r>
            <w:r>
              <w:rPr>
                <w:rFonts w:hint="eastAsia"/>
                <w:color w:val="auto"/>
                <w:highlight w:val="none"/>
                <w:vertAlign w:val="subscript"/>
              </w:rPr>
              <w:t>N</w:t>
            </w:r>
            <w:r>
              <w:rPr>
                <w:rFonts w:hint="eastAsia"/>
                <w:color w:val="auto"/>
                <w:highlight w:val="none"/>
              </w:rPr>
              <w:t>=1，36&lt;K≤220、K</w:t>
            </w:r>
            <w:r>
              <w:rPr>
                <w:rFonts w:hint="eastAsia"/>
                <w:color w:val="auto"/>
                <w:highlight w:val="none"/>
                <w:vertAlign w:val="subscript"/>
              </w:rPr>
              <w:t>N</w:t>
            </w:r>
            <w:r>
              <w:rPr>
                <w:rFonts w:hint="eastAsia"/>
                <w:color w:val="auto"/>
                <w:highlight w:val="none"/>
              </w:rPr>
              <w:t>=11.467×k</w:t>
            </w:r>
            <w:r>
              <w:rPr>
                <w:rFonts w:hint="eastAsia"/>
                <w:color w:val="auto"/>
                <w:highlight w:val="none"/>
                <w:vertAlign w:val="superscript"/>
              </w:rPr>
              <w:t>-0.7026</w:t>
            </w:r>
            <w:r>
              <w:rPr>
                <w:rFonts w:hint="eastAsia"/>
                <w:color w:val="auto"/>
                <w:highlight w:val="none"/>
              </w:rPr>
              <w:t>；K&gt;220、K</w:t>
            </w:r>
            <w:r>
              <w:rPr>
                <w:rFonts w:hint="eastAsia"/>
                <w:color w:val="auto"/>
                <w:highlight w:val="none"/>
                <w:vertAlign w:val="subscript"/>
              </w:rPr>
              <w:t>N</w:t>
            </w:r>
            <w:r>
              <w:rPr>
                <w:rFonts w:hint="eastAsia"/>
                <w:color w:val="auto"/>
                <w:highlight w:val="none"/>
              </w:rPr>
              <w:t>=0.26。</w:t>
            </w:r>
          </w:p>
          <w:p w14:paraId="0780D08C">
            <w:pPr>
              <w:pStyle w:val="221"/>
              <w:rPr>
                <w:rFonts w:hint="eastAsia"/>
                <w:color w:val="auto"/>
                <w:highlight w:val="none"/>
              </w:rPr>
            </w:pPr>
            <w:r>
              <w:rPr>
                <w:rFonts w:hint="eastAsia"/>
                <w:color w:val="auto"/>
                <w:highlight w:val="none"/>
              </w:rPr>
              <w:t>根据全年乙醇的销售量为</w:t>
            </w:r>
            <w:r>
              <w:rPr>
                <w:color w:val="auto"/>
                <w:highlight w:val="none"/>
              </w:rPr>
              <w:t>2400</w:t>
            </w:r>
            <w:r>
              <w:rPr>
                <w:rFonts w:hint="eastAsia"/>
                <w:color w:val="auto"/>
                <w:highlight w:val="none"/>
              </w:rPr>
              <w:t>t/a，乙醇储罐最大储存量为3</w:t>
            </w:r>
            <w:r>
              <w:rPr>
                <w:color w:val="auto"/>
                <w:highlight w:val="none"/>
              </w:rPr>
              <w:t>98.16</w:t>
            </w:r>
            <w:r>
              <w:rPr>
                <w:rFonts w:hint="eastAsia"/>
                <w:color w:val="auto"/>
                <w:highlight w:val="none"/>
              </w:rPr>
              <w:t>t，乙醇销售量全部按储罐储存计，则年周转次数为6次/</w:t>
            </w:r>
            <w:r>
              <w:rPr>
                <w:color w:val="auto"/>
                <w:highlight w:val="none"/>
              </w:rPr>
              <w:t>a</w:t>
            </w:r>
            <w:r>
              <w:rPr>
                <w:rFonts w:hint="eastAsia"/>
                <w:color w:val="auto"/>
                <w:highlight w:val="none"/>
              </w:rPr>
              <w:t>。</w:t>
            </w:r>
          </w:p>
          <w:p w14:paraId="1BA9C158">
            <w:pPr>
              <w:pStyle w:val="103"/>
              <w:rPr>
                <w:color w:val="auto"/>
                <w:highlight w:val="none"/>
              </w:rPr>
            </w:pPr>
            <w:r>
              <w:rPr>
                <w:rFonts w:hint="eastAsia"/>
                <w:color w:val="auto"/>
                <w:highlight w:val="none"/>
              </w:rPr>
              <w:t>储罐“大呼吸”计算参数及结果</w:t>
            </w:r>
          </w:p>
          <w:tbl>
            <w:tblPr>
              <w:tblStyle w:val="215"/>
              <w:tblW w:w="8053"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697"/>
              <w:gridCol w:w="1271"/>
              <w:gridCol w:w="1271"/>
              <w:gridCol w:w="1271"/>
              <w:gridCol w:w="1271"/>
              <w:gridCol w:w="1272"/>
            </w:tblGrid>
            <w:tr w14:paraId="47FA7D8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97" w:type="dxa"/>
                  <w:vAlign w:val="center"/>
                </w:tcPr>
                <w:p w14:paraId="5A6B2083">
                  <w:pPr>
                    <w:pStyle w:val="126"/>
                    <w:rPr>
                      <w:b/>
                      <w:color w:val="auto"/>
                      <w:highlight w:val="none"/>
                    </w:rPr>
                  </w:pPr>
                  <w:r>
                    <w:rPr>
                      <w:rFonts w:hint="eastAsia"/>
                      <w:b/>
                      <w:color w:val="auto"/>
                      <w:highlight w:val="none"/>
                    </w:rPr>
                    <w:t>物料名称</w:t>
                  </w:r>
                </w:p>
              </w:tc>
              <w:tc>
                <w:tcPr>
                  <w:tcW w:w="1271" w:type="dxa"/>
                  <w:vAlign w:val="center"/>
                </w:tcPr>
                <w:p w14:paraId="5ACB2FBC">
                  <w:pPr>
                    <w:pStyle w:val="126"/>
                    <w:rPr>
                      <w:b/>
                      <w:color w:val="auto"/>
                      <w:highlight w:val="none"/>
                    </w:rPr>
                  </w:pPr>
                  <w:r>
                    <w:rPr>
                      <w:rFonts w:hint="eastAsia"/>
                      <w:b/>
                      <w:color w:val="auto"/>
                      <w:highlight w:val="none"/>
                    </w:rPr>
                    <w:t>M</w:t>
                  </w:r>
                </w:p>
              </w:tc>
              <w:tc>
                <w:tcPr>
                  <w:tcW w:w="1271" w:type="dxa"/>
                  <w:vAlign w:val="center"/>
                </w:tcPr>
                <w:p w14:paraId="3FF31996">
                  <w:pPr>
                    <w:pStyle w:val="126"/>
                    <w:rPr>
                      <w:b/>
                      <w:color w:val="auto"/>
                      <w:highlight w:val="none"/>
                    </w:rPr>
                  </w:pPr>
                  <w:r>
                    <w:rPr>
                      <w:rFonts w:hint="eastAsia"/>
                      <w:b/>
                      <w:color w:val="auto"/>
                      <w:highlight w:val="none"/>
                    </w:rPr>
                    <w:t>P</w:t>
                  </w:r>
                </w:p>
              </w:tc>
              <w:tc>
                <w:tcPr>
                  <w:tcW w:w="1271" w:type="dxa"/>
                  <w:vAlign w:val="center"/>
                </w:tcPr>
                <w:p w14:paraId="0B059BB4">
                  <w:pPr>
                    <w:pStyle w:val="126"/>
                    <w:rPr>
                      <w:b/>
                      <w:color w:val="auto"/>
                      <w:highlight w:val="none"/>
                    </w:rPr>
                  </w:pPr>
                  <w:r>
                    <w:rPr>
                      <w:rFonts w:hint="eastAsia"/>
                      <w:b/>
                      <w:color w:val="auto"/>
                      <w:highlight w:val="none"/>
                    </w:rPr>
                    <w:t>K</w:t>
                  </w:r>
                  <w:r>
                    <w:rPr>
                      <w:b/>
                      <w:color w:val="auto"/>
                      <w:highlight w:val="none"/>
                      <w:vertAlign w:val="subscript"/>
                    </w:rPr>
                    <w:t>N</w:t>
                  </w:r>
                </w:p>
              </w:tc>
              <w:tc>
                <w:tcPr>
                  <w:tcW w:w="1271" w:type="dxa"/>
                  <w:vAlign w:val="center"/>
                </w:tcPr>
                <w:p w14:paraId="7132F293">
                  <w:pPr>
                    <w:pStyle w:val="126"/>
                    <w:rPr>
                      <w:b/>
                      <w:color w:val="auto"/>
                      <w:highlight w:val="none"/>
                    </w:rPr>
                  </w:pPr>
                  <w:r>
                    <w:rPr>
                      <w:rFonts w:hint="eastAsia"/>
                      <w:b/>
                      <w:color w:val="auto"/>
                      <w:highlight w:val="none"/>
                    </w:rPr>
                    <w:t>K</w:t>
                  </w:r>
                  <w:r>
                    <w:rPr>
                      <w:b/>
                      <w:color w:val="auto"/>
                      <w:highlight w:val="none"/>
                      <w:vertAlign w:val="subscript"/>
                    </w:rPr>
                    <w:t>C</w:t>
                  </w:r>
                </w:p>
              </w:tc>
              <w:tc>
                <w:tcPr>
                  <w:tcW w:w="1272" w:type="dxa"/>
                  <w:vAlign w:val="center"/>
                </w:tcPr>
                <w:p w14:paraId="3155E9E3">
                  <w:pPr>
                    <w:pStyle w:val="126"/>
                    <w:rPr>
                      <w:b/>
                      <w:color w:val="auto"/>
                      <w:highlight w:val="none"/>
                    </w:rPr>
                  </w:pPr>
                  <w:r>
                    <w:rPr>
                      <w:rFonts w:hint="eastAsia"/>
                      <w:b/>
                      <w:color w:val="auto"/>
                      <w:highlight w:val="none"/>
                    </w:rPr>
                    <w:t>Lw</w:t>
                  </w:r>
                </w:p>
              </w:tc>
            </w:tr>
            <w:tr w14:paraId="558E0A0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97" w:type="dxa"/>
                  <w:vAlign w:val="center"/>
                </w:tcPr>
                <w:p w14:paraId="6FAEC2F7">
                  <w:pPr>
                    <w:pStyle w:val="126"/>
                    <w:rPr>
                      <w:color w:val="auto"/>
                      <w:highlight w:val="none"/>
                    </w:rPr>
                  </w:pPr>
                  <w:r>
                    <w:rPr>
                      <w:rFonts w:hint="eastAsia"/>
                      <w:color w:val="auto"/>
                      <w:highlight w:val="none"/>
                    </w:rPr>
                    <w:t>乙醇</w:t>
                  </w:r>
                </w:p>
              </w:tc>
              <w:tc>
                <w:tcPr>
                  <w:tcW w:w="1271" w:type="dxa"/>
                  <w:vAlign w:val="center"/>
                </w:tcPr>
                <w:p w14:paraId="1E7A618A">
                  <w:pPr>
                    <w:pStyle w:val="126"/>
                    <w:rPr>
                      <w:color w:val="auto"/>
                      <w:highlight w:val="none"/>
                    </w:rPr>
                  </w:pPr>
                  <w:r>
                    <w:rPr>
                      <w:rFonts w:hint="eastAsia"/>
                      <w:color w:val="auto"/>
                      <w:highlight w:val="none"/>
                    </w:rPr>
                    <w:t>4</w:t>
                  </w:r>
                  <w:r>
                    <w:rPr>
                      <w:color w:val="auto"/>
                      <w:highlight w:val="none"/>
                    </w:rPr>
                    <w:t>6.07</w:t>
                  </w:r>
                </w:p>
              </w:tc>
              <w:tc>
                <w:tcPr>
                  <w:tcW w:w="1271" w:type="dxa"/>
                  <w:vAlign w:val="center"/>
                </w:tcPr>
                <w:p w14:paraId="57FC9C82">
                  <w:pPr>
                    <w:pStyle w:val="126"/>
                    <w:rPr>
                      <w:color w:val="auto"/>
                      <w:highlight w:val="none"/>
                    </w:rPr>
                  </w:pPr>
                  <w:r>
                    <w:rPr>
                      <w:rFonts w:hint="eastAsia"/>
                      <w:color w:val="auto"/>
                      <w:highlight w:val="none"/>
                    </w:rPr>
                    <w:t>5</w:t>
                  </w:r>
                  <w:r>
                    <w:rPr>
                      <w:color w:val="auto"/>
                      <w:highlight w:val="none"/>
                    </w:rPr>
                    <w:t>333</w:t>
                  </w:r>
                </w:p>
              </w:tc>
              <w:tc>
                <w:tcPr>
                  <w:tcW w:w="1271" w:type="dxa"/>
                  <w:vAlign w:val="center"/>
                </w:tcPr>
                <w:p w14:paraId="3EF6AC6C">
                  <w:pPr>
                    <w:pStyle w:val="126"/>
                    <w:rPr>
                      <w:color w:val="auto"/>
                      <w:highlight w:val="none"/>
                    </w:rPr>
                  </w:pPr>
                  <w:r>
                    <w:rPr>
                      <w:rFonts w:hint="eastAsia"/>
                      <w:color w:val="auto"/>
                      <w:highlight w:val="none"/>
                    </w:rPr>
                    <w:t>1</w:t>
                  </w:r>
                </w:p>
              </w:tc>
              <w:tc>
                <w:tcPr>
                  <w:tcW w:w="1271" w:type="dxa"/>
                  <w:vAlign w:val="center"/>
                </w:tcPr>
                <w:p w14:paraId="18416EF9">
                  <w:pPr>
                    <w:pStyle w:val="126"/>
                    <w:rPr>
                      <w:color w:val="auto"/>
                      <w:highlight w:val="none"/>
                    </w:rPr>
                  </w:pPr>
                  <w:r>
                    <w:rPr>
                      <w:rFonts w:hint="eastAsia"/>
                      <w:color w:val="auto"/>
                      <w:highlight w:val="none"/>
                    </w:rPr>
                    <w:t>1</w:t>
                  </w:r>
                  <w:r>
                    <w:rPr>
                      <w:color w:val="auto"/>
                      <w:highlight w:val="none"/>
                    </w:rPr>
                    <w:t>.0</w:t>
                  </w:r>
                </w:p>
              </w:tc>
              <w:tc>
                <w:tcPr>
                  <w:tcW w:w="1272" w:type="dxa"/>
                  <w:vAlign w:val="center"/>
                </w:tcPr>
                <w:p w14:paraId="214B01BA">
                  <w:pPr>
                    <w:pStyle w:val="126"/>
                    <w:rPr>
                      <w:color w:val="auto"/>
                      <w:highlight w:val="none"/>
                    </w:rPr>
                  </w:pPr>
                  <w:r>
                    <w:rPr>
                      <w:rFonts w:hint="eastAsia"/>
                      <w:color w:val="auto"/>
                      <w:highlight w:val="none"/>
                    </w:rPr>
                    <w:t>0</w:t>
                  </w:r>
                  <w:r>
                    <w:rPr>
                      <w:color w:val="auto"/>
                      <w:highlight w:val="none"/>
                    </w:rPr>
                    <w:t>.103</w:t>
                  </w:r>
                </w:p>
              </w:tc>
            </w:tr>
          </w:tbl>
          <w:p w14:paraId="3E8CE49F">
            <w:pPr>
              <w:pStyle w:val="221"/>
              <w:rPr>
                <w:color w:val="auto"/>
                <w:highlight w:val="none"/>
              </w:rPr>
            </w:pPr>
            <w:r>
              <w:rPr>
                <w:rFonts w:hint="eastAsia"/>
                <w:color w:val="auto"/>
                <w:highlight w:val="none"/>
              </w:rPr>
              <w:t>因此，本项目储罐“大呼吸”V</w:t>
            </w:r>
            <w:r>
              <w:rPr>
                <w:color w:val="auto"/>
                <w:highlight w:val="none"/>
              </w:rPr>
              <w:t>OCs</w:t>
            </w:r>
            <w:r>
              <w:rPr>
                <w:rFonts w:hint="eastAsia"/>
                <w:color w:val="auto"/>
                <w:highlight w:val="none"/>
              </w:rPr>
              <w:t>排放量详见下表。</w:t>
            </w:r>
          </w:p>
          <w:p w14:paraId="7A151BA5">
            <w:pPr>
              <w:pStyle w:val="103"/>
              <w:rPr>
                <w:color w:val="auto"/>
                <w:highlight w:val="none"/>
              </w:rPr>
            </w:pPr>
            <w:r>
              <w:rPr>
                <w:rFonts w:hint="eastAsia"/>
                <w:color w:val="auto"/>
                <w:highlight w:val="none"/>
              </w:rPr>
              <w:t>储罐“大呼吸”V</w:t>
            </w:r>
            <w:r>
              <w:rPr>
                <w:color w:val="auto"/>
                <w:highlight w:val="none"/>
              </w:rPr>
              <w:t>OCs</w:t>
            </w:r>
            <w:r>
              <w:rPr>
                <w:rFonts w:hint="eastAsia"/>
                <w:color w:val="auto"/>
                <w:highlight w:val="none"/>
              </w:rPr>
              <w:t>排放量</w:t>
            </w:r>
          </w:p>
          <w:tbl>
            <w:tblPr>
              <w:tblStyle w:val="215"/>
              <w:tblW w:w="8042"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28"/>
              <w:gridCol w:w="1372"/>
              <w:gridCol w:w="1538"/>
              <w:gridCol w:w="1955"/>
              <w:gridCol w:w="1849"/>
            </w:tblGrid>
            <w:tr w14:paraId="31AB9BF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328" w:type="dxa"/>
                  <w:vAlign w:val="center"/>
                </w:tcPr>
                <w:p w14:paraId="23295EB9">
                  <w:pPr>
                    <w:pStyle w:val="126"/>
                    <w:rPr>
                      <w:b/>
                      <w:color w:val="auto"/>
                      <w:highlight w:val="none"/>
                    </w:rPr>
                  </w:pPr>
                  <w:r>
                    <w:rPr>
                      <w:rFonts w:hint="eastAsia"/>
                      <w:b/>
                      <w:color w:val="auto"/>
                      <w:highlight w:val="none"/>
                    </w:rPr>
                    <w:t>物料名称</w:t>
                  </w:r>
                </w:p>
              </w:tc>
              <w:tc>
                <w:tcPr>
                  <w:tcW w:w="1372" w:type="dxa"/>
                  <w:vAlign w:val="center"/>
                </w:tcPr>
                <w:p w14:paraId="05239ED3">
                  <w:pPr>
                    <w:pStyle w:val="126"/>
                    <w:rPr>
                      <w:b/>
                      <w:color w:val="auto"/>
                      <w:highlight w:val="none"/>
                    </w:rPr>
                  </w:pPr>
                  <w:r>
                    <w:rPr>
                      <w:rFonts w:hint="eastAsia"/>
                      <w:b/>
                      <w:color w:val="auto"/>
                      <w:highlight w:val="none"/>
                    </w:rPr>
                    <w:t>污染因子</w:t>
                  </w:r>
                </w:p>
              </w:tc>
              <w:tc>
                <w:tcPr>
                  <w:tcW w:w="1538" w:type="dxa"/>
                  <w:vAlign w:val="center"/>
                </w:tcPr>
                <w:p w14:paraId="4290C04C">
                  <w:pPr>
                    <w:pStyle w:val="126"/>
                    <w:rPr>
                      <w:b/>
                      <w:color w:val="auto"/>
                      <w:highlight w:val="none"/>
                    </w:rPr>
                  </w:pPr>
                  <w:r>
                    <w:rPr>
                      <w:rFonts w:hint="eastAsia"/>
                      <w:b/>
                      <w:color w:val="auto"/>
                      <w:highlight w:val="none"/>
                    </w:rPr>
                    <w:t>年销售量</w:t>
                  </w:r>
                </w:p>
              </w:tc>
              <w:tc>
                <w:tcPr>
                  <w:tcW w:w="1955" w:type="dxa"/>
                  <w:vAlign w:val="center"/>
                </w:tcPr>
                <w:p w14:paraId="462DED90">
                  <w:pPr>
                    <w:pStyle w:val="126"/>
                    <w:rPr>
                      <w:b/>
                      <w:color w:val="auto"/>
                      <w:highlight w:val="none"/>
                    </w:rPr>
                  </w:pPr>
                  <w:r>
                    <w:rPr>
                      <w:rFonts w:hint="eastAsia"/>
                      <w:b/>
                      <w:color w:val="auto"/>
                      <w:highlight w:val="none"/>
                    </w:rPr>
                    <w:t>排放量（L</w:t>
                  </w:r>
                  <w:r>
                    <w:rPr>
                      <w:b/>
                      <w:color w:val="auto"/>
                      <w:highlight w:val="none"/>
                      <w:vertAlign w:val="subscript"/>
                    </w:rPr>
                    <w:t>W</w:t>
                  </w:r>
                  <w:r>
                    <w:rPr>
                      <w:rFonts w:hint="eastAsia"/>
                      <w:b/>
                      <w:color w:val="auto"/>
                      <w:highlight w:val="none"/>
                    </w:rPr>
                    <w:t>）</w:t>
                  </w:r>
                </w:p>
              </w:tc>
              <w:tc>
                <w:tcPr>
                  <w:tcW w:w="1849" w:type="dxa"/>
                  <w:vAlign w:val="center"/>
                </w:tcPr>
                <w:p w14:paraId="698BC258">
                  <w:pPr>
                    <w:pStyle w:val="126"/>
                    <w:rPr>
                      <w:b/>
                      <w:color w:val="auto"/>
                      <w:highlight w:val="none"/>
                    </w:rPr>
                  </w:pPr>
                  <w:r>
                    <w:rPr>
                      <w:rFonts w:hint="eastAsia"/>
                      <w:b/>
                      <w:color w:val="auto"/>
                      <w:highlight w:val="none"/>
                    </w:rPr>
                    <w:t>废气总排放量</w:t>
                  </w:r>
                </w:p>
              </w:tc>
            </w:tr>
            <w:tr w14:paraId="52E65FA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328" w:type="dxa"/>
                  <w:vAlign w:val="center"/>
                </w:tcPr>
                <w:p w14:paraId="1F8A043B">
                  <w:pPr>
                    <w:pStyle w:val="126"/>
                    <w:rPr>
                      <w:color w:val="auto"/>
                      <w:highlight w:val="none"/>
                    </w:rPr>
                  </w:pPr>
                  <w:r>
                    <w:rPr>
                      <w:rFonts w:hint="eastAsia"/>
                      <w:color w:val="auto"/>
                      <w:highlight w:val="none"/>
                    </w:rPr>
                    <w:t>乙醇</w:t>
                  </w:r>
                </w:p>
              </w:tc>
              <w:tc>
                <w:tcPr>
                  <w:tcW w:w="1372" w:type="dxa"/>
                  <w:vAlign w:val="center"/>
                </w:tcPr>
                <w:p w14:paraId="0CD10E33">
                  <w:pPr>
                    <w:pStyle w:val="126"/>
                    <w:rPr>
                      <w:color w:val="auto"/>
                      <w:highlight w:val="none"/>
                    </w:rPr>
                  </w:pPr>
                  <w:r>
                    <w:rPr>
                      <w:rFonts w:hint="eastAsia"/>
                      <w:color w:val="auto"/>
                      <w:highlight w:val="none"/>
                    </w:rPr>
                    <w:t>V</w:t>
                  </w:r>
                  <w:r>
                    <w:rPr>
                      <w:color w:val="auto"/>
                      <w:highlight w:val="none"/>
                    </w:rPr>
                    <w:t>OCs</w:t>
                  </w:r>
                </w:p>
              </w:tc>
              <w:tc>
                <w:tcPr>
                  <w:tcW w:w="1538" w:type="dxa"/>
                  <w:vAlign w:val="center"/>
                </w:tcPr>
                <w:p w14:paraId="4B1A67EF">
                  <w:pPr>
                    <w:pStyle w:val="126"/>
                    <w:rPr>
                      <w:color w:val="auto"/>
                      <w:highlight w:val="none"/>
                    </w:rPr>
                  </w:pPr>
                  <w:r>
                    <w:rPr>
                      <w:color w:val="auto"/>
                      <w:highlight w:val="none"/>
                    </w:rPr>
                    <w:t>2400</w:t>
                  </w:r>
                  <w:r>
                    <w:rPr>
                      <w:rFonts w:hint="eastAsia"/>
                      <w:color w:val="auto"/>
                      <w:highlight w:val="none"/>
                    </w:rPr>
                    <w:t>t/a</w:t>
                  </w:r>
                </w:p>
              </w:tc>
              <w:tc>
                <w:tcPr>
                  <w:tcW w:w="1955" w:type="dxa"/>
                  <w:vAlign w:val="center"/>
                </w:tcPr>
                <w:p w14:paraId="4F121883">
                  <w:pPr>
                    <w:pStyle w:val="126"/>
                    <w:rPr>
                      <w:color w:val="auto"/>
                      <w:highlight w:val="none"/>
                    </w:rPr>
                  </w:pPr>
                  <w:r>
                    <w:rPr>
                      <w:color w:val="auto"/>
                      <w:highlight w:val="none"/>
                    </w:rPr>
                    <w:t>0.103</w:t>
                  </w:r>
                  <w:r>
                    <w:rPr>
                      <w:rFonts w:hint="eastAsia"/>
                      <w:color w:val="auto"/>
                      <w:highlight w:val="none"/>
                    </w:rPr>
                    <w:t xml:space="preserve"> kg/m</w:t>
                  </w:r>
                  <w:r>
                    <w:rPr>
                      <w:rFonts w:hint="eastAsia"/>
                      <w:color w:val="auto"/>
                      <w:highlight w:val="none"/>
                      <w:vertAlign w:val="superscript"/>
                    </w:rPr>
                    <w:t>3</w:t>
                  </w:r>
                </w:p>
              </w:tc>
              <w:tc>
                <w:tcPr>
                  <w:tcW w:w="1849" w:type="dxa"/>
                  <w:vAlign w:val="center"/>
                </w:tcPr>
                <w:p w14:paraId="1F4FC933">
                  <w:pPr>
                    <w:pStyle w:val="126"/>
                    <w:rPr>
                      <w:color w:val="auto"/>
                      <w:highlight w:val="none"/>
                    </w:rPr>
                  </w:pPr>
                  <w:r>
                    <w:rPr>
                      <w:color w:val="auto"/>
                      <w:highlight w:val="none"/>
                    </w:rPr>
                    <w:t>0.247t/a</w:t>
                  </w:r>
                </w:p>
              </w:tc>
            </w:tr>
          </w:tbl>
          <w:p w14:paraId="63F9C126">
            <w:pPr>
              <w:pStyle w:val="10"/>
              <w:bidi w:val="0"/>
              <w:rPr>
                <w:rFonts w:hint="eastAsia"/>
                <w:color w:val="auto"/>
                <w:highlight w:val="none"/>
              </w:rPr>
            </w:pPr>
            <w:r>
              <w:rPr>
                <w:rFonts w:hint="eastAsia"/>
                <w:color w:val="auto"/>
                <w:highlight w:val="none"/>
                <w:lang w:val="en-US" w:eastAsia="zh-CN"/>
              </w:rPr>
              <w:t>储存桶高温天气挥发废气</w:t>
            </w:r>
          </w:p>
          <w:p w14:paraId="72C31998">
            <w:pPr>
              <w:pStyle w:val="171"/>
              <w:rPr>
                <w:rFonts w:hint="eastAsia" w:eastAsia="宋体"/>
                <w:color w:val="auto"/>
                <w:highlight w:val="none"/>
                <w:lang w:val="en-US" w:eastAsia="zh-CN"/>
              </w:rPr>
            </w:pPr>
            <w:r>
              <w:rPr>
                <w:rFonts w:hint="eastAsia" w:ascii="Times New Roman" w:hAnsi="Times New Roman" w:eastAsia="宋体" w:cs="Times New Roman"/>
                <w:color w:val="auto"/>
                <w:highlight w:val="none"/>
                <w:u w:val="none"/>
                <w:lang w:val="en-US" w:eastAsia="zh-CN"/>
              </w:rPr>
              <w:t>化学品仓库甲醇、乙醇桶装储存</w:t>
            </w:r>
            <w:r>
              <w:rPr>
                <w:rFonts w:hint="eastAsia"/>
                <w:color w:val="auto"/>
                <w:highlight w:val="none"/>
                <w:lang w:val="en-US" w:eastAsia="zh-CN"/>
              </w:rPr>
              <w:t>采用设置带阻火器的透气盖（透气塞），</w:t>
            </w:r>
            <w:r>
              <w:rPr>
                <w:rFonts w:ascii="宋体" w:hAnsi="宋体" w:eastAsia="宋体" w:cs="宋体"/>
                <w:color w:val="auto"/>
                <w:sz w:val="24"/>
                <w:szCs w:val="24"/>
                <w:highlight w:val="none"/>
              </w:rPr>
              <w:t>高温天气仍然会有挥发。</w:t>
            </w:r>
            <w:r>
              <w:rPr>
                <w:rFonts w:hint="eastAsia" w:ascii="宋体" w:hAnsi="宋体" w:eastAsia="宋体" w:cs="宋体"/>
                <w:color w:val="auto"/>
                <w:sz w:val="24"/>
                <w:szCs w:val="24"/>
                <w:highlight w:val="none"/>
              </w:rPr>
              <w:t>采用简化呼吸损耗公式计算</w:t>
            </w:r>
            <w:r>
              <w:rPr>
                <w:rFonts w:hint="eastAsia" w:ascii="宋体" w:hAnsi="宋体" w:eastAsia="宋体" w:cs="宋体"/>
                <w:color w:val="auto"/>
                <w:sz w:val="24"/>
                <w:szCs w:val="24"/>
                <w:highlight w:val="none"/>
                <w:lang w:eastAsia="zh-CN"/>
              </w:rPr>
              <w:t>：</w:t>
            </w:r>
          </w:p>
          <w:p w14:paraId="533D35AC">
            <w:pPr>
              <w:pStyle w:val="171"/>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auto"/>
                <w:highlight w:val="none"/>
                <w:u w:val="none"/>
              </w:rPr>
            </w:pPr>
            <w:r>
              <w:rPr>
                <w:color w:val="auto"/>
                <w:highlight w:val="none"/>
              </w:rPr>
              <w:drawing>
                <wp:inline distT="0" distB="0" distL="114300" distR="114300">
                  <wp:extent cx="1790700" cy="228600"/>
                  <wp:effectExtent l="0" t="0" r="0"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5"/>
                          <a:stretch>
                            <a:fillRect/>
                          </a:stretch>
                        </pic:blipFill>
                        <pic:spPr>
                          <a:xfrm>
                            <a:off x="0" y="0"/>
                            <a:ext cx="1790700" cy="228600"/>
                          </a:xfrm>
                          <a:prstGeom prst="rect">
                            <a:avLst/>
                          </a:prstGeom>
                          <a:noFill/>
                          <a:ln>
                            <a:noFill/>
                          </a:ln>
                        </pic:spPr>
                      </pic:pic>
                    </a:graphicData>
                  </a:graphic>
                </wp:inline>
              </w:drawing>
            </w:r>
          </w:p>
          <w:p w14:paraId="21860057">
            <w:pPr>
              <w:pStyle w:val="171"/>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式中：</w:t>
            </w:r>
          </w:p>
          <w:p w14:paraId="5255DFA8">
            <w:pPr>
              <w:pStyle w:val="171"/>
              <w:rPr>
                <w:rFonts w:hint="default" w:ascii="Times New Roman" w:hAnsi="Times New Roman" w:eastAsia="宋体" w:cs="Times New Roman"/>
                <w:color w:val="auto"/>
                <w:highlight w:val="none"/>
                <w:u w:val="none"/>
                <w:lang w:eastAsia="zh-CN"/>
              </w:rPr>
            </w:pPr>
            <w:r>
              <w:rPr>
                <w:rFonts w:hint="default" w:ascii="Times New Roman" w:hAnsi="Times New Roman" w:eastAsia="宋体" w:cs="Times New Roman"/>
                <w:color w:val="auto"/>
                <w:highlight w:val="none"/>
                <w:u w:val="none"/>
              </w:rPr>
              <w:t>L</w:t>
            </w:r>
            <w:r>
              <w:rPr>
                <w:rFonts w:hint="default" w:ascii="Times New Roman" w:hAnsi="Times New Roman" w:eastAsia="宋体" w:cs="Times New Roman"/>
                <w:color w:val="auto"/>
                <w:highlight w:val="none"/>
                <w:u w:val="none"/>
                <w:lang w:eastAsia="zh-CN"/>
              </w:rPr>
              <w:t>：</w:t>
            </w:r>
            <w:r>
              <w:rPr>
                <w:rFonts w:hint="eastAsia" w:ascii="Times New Roman" w:hAnsi="Times New Roman" w:eastAsia="宋体" w:cs="Times New Roman"/>
                <w:color w:val="auto"/>
                <w:highlight w:val="none"/>
                <w:u w:val="none"/>
                <w:lang w:val="en-US" w:eastAsia="zh-CN"/>
              </w:rPr>
              <w:t>每日挥发</w:t>
            </w:r>
            <w:r>
              <w:rPr>
                <w:rFonts w:hint="default" w:ascii="Times New Roman" w:hAnsi="Times New Roman" w:eastAsia="宋体" w:cs="Times New Roman"/>
                <w:color w:val="auto"/>
                <w:highlight w:val="none"/>
                <w:u w:val="none"/>
              </w:rPr>
              <w:t>量</w:t>
            </w:r>
            <w:r>
              <w:rPr>
                <w:rFonts w:hint="default" w:ascii="Times New Roman" w:hAnsi="Times New Roman" w:eastAsia="宋体" w:cs="Times New Roman"/>
                <w:color w:val="auto"/>
                <w:highlight w:val="none"/>
                <w:u w:val="none"/>
                <w:lang w:eastAsia="zh-CN"/>
              </w:rPr>
              <w:t>，kg/d</w:t>
            </w:r>
          </w:p>
          <w:p w14:paraId="02EB27E0">
            <w:pPr>
              <w:pStyle w:val="17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V</w:t>
            </w:r>
            <w:r>
              <w:rPr>
                <w:rFonts w:hint="eastAsia" w:ascii="Times New Roman" w:hAnsi="Times New Roman" w:eastAsia="宋体" w:cs="Times New Roman"/>
                <w:color w:val="auto"/>
                <w:sz w:val="24"/>
                <w:szCs w:val="24"/>
                <w:highlight w:val="none"/>
                <w:lang w:val="en-US" w:eastAsia="zh-CN"/>
              </w:rPr>
              <w:t>g</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桶内气相空间体积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eastAsia="zh-CN"/>
              </w:rPr>
              <w:t>，充装系数</w:t>
            </w:r>
            <w:r>
              <w:rPr>
                <w:rFonts w:hint="eastAsia" w:ascii="Times New Roman" w:hAnsi="Times New Roman" w:eastAsia="宋体" w:cs="Times New Roman"/>
                <w:color w:val="auto"/>
                <w:sz w:val="24"/>
                <w:szCs w:val="24"/>
                <w:highlight w:val="none"/>
                <w:lang w:val="en-US" w:eastAsia="zh-CN"/>
              </w:rPr>
              <w:t>取0.9，200L桶为0.02m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、1000L桶为0.1m</w:t>
            </w:r>
            <w:r>
              <w:rPr>
                <w:rFonts w:hint="eastAsia" w:ascii="Times New Roman" w:hAnsi="Times New Roman" w:eastAsia="宋体" w:cs="Times New Roman"/>
                <w:color w:val="auto"/>
                <w:sz w:val="24"/>
                <w:szCs w:val="24"/>
                <w:highlight w:val="none"/>
                <w:vertAlign w:val="superscript"/>
                <w:lang w:val="en-US" w:eastAsia="zh-CN"/>
              </w:rPr>
              <w:t>3</w:t>
            </w:r>
          </w:p>
          <w:p w14:paraId="130A848A">
            <w:pPr>
              <w:pStyle w:val="171"/>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rPr>
              <w:t>P</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highlight w:val="none"/>
                <w:u w:val="none"/>
                <w:lang w:val="en-US" w:eastAsia="zh-CN"/>
              </w:rPr>
              <w:t>饱和蒸气压，KPa，35℃时</w:t>
            </w:r>
            <w:r>
              <w:rPr>
                <w:rFonts w:hint="eastAsia" w:cs="Times New Roman"/>
                <w:color w:val="auto"/>
                <w:highlight w:val="none"/>
                <w:u w:val="none"/>
                <w:lang w:val="en-US" w:eastAsia="zh-CN"/>
              </w:rPr>
              <w:t>，甲醇饱和蒸气压为25.8</w:t>
            </w:r>
            <w:r>
              <w:rPr>
                <w:rFonts w:hint="default" w:ascii="Times New Roman" w:hAnsi="Times New Roman" w:eastAsia="宋体" w:cs="Times New Roman"/>
                <w:color w:val="auto"/>
                <w:highlight w:val="none"/>
                <w:u w:val="none"/>
                <w:lang w:val="en-US" w:eastAsia="zh-CN"/>
              </w:rPr>
              <w:t>kPa</w:t>
            </w:r>
            <w:r>
              <w:rPr>
                <w:rFonts w:hint="eastAsia" w:cs="Times New Roman"/>
                <w:color w:val="auto"/>
                <w:highlight w:val="none"/>
                <w:u w:val="none"/>
                <w:lang w:val="en-US" w:eastAsia="zh-CN"/>
              </w:rPr>
              <w:t>、</w:t>
            </w:r>
            <w:r>
              <w:rPr>
                <w:rFonts w:hint="eastAsia" w:ascii="Times New Roman" w:hAnsi="Times New Roman" w:eastAsia="宋体" w:cs="Times New Roman"/>
                <w:color w:val="auto"/>
                <w:highlight w:val="none"/>
                <w:u w:val="none"/>
                <w:lang w:val="en-US" w:eastAsia="zh-CN"/>
              </w:rPr>
              <w:t>乙醇</w:t>
            </w:r>
            <w:r>
              <w:rPr>
                <w:rFonts w:hint="eastAsia" w:cs="Times New Roman"/>
                <w:color w:val="auto"/>
                <w:highlight w:val="none"/>
                <w:u w:val="none"/>
                <w:lang w:val="en-US" w:eastAsia="zh-CN"/>
              </w:rPr>
              <w:t>饱和蒸气压为10.5</w:t>
            </w:r>
            <w:r>
              <w:rPr>
                <w:rFonts w:hint="default" w:ascii="Times New Roman" w:hAnsi="Times New Roman" w:eastAsia="宋体" w:cs="Times New Roman"/>
                <w:color w:val="auto"/>
                <w:highlight w:val="none"/>
                <w:u w:val="none"/>
                <w:lang w:val="en-US" w:eastAsia="zh-CN"/>
              </w:rPr>
              <w:t>kPa</w:t>
            </w:r>
            <w:r>
              <w:rPr>
                <w:rFonts w:hint="eastAsia" w:ascii="Times New Roman" w:hAnsi="Times New Roman" w:eastAsia="宋体" w:cs="Times New Roman"/>
                <w:color w:val="auto"/>
                <w:highlight w:val="none"/>
                <w:u w:val="none"/>
                <w:lang w:val="en-US" w:eastAsia="zh-CN"/>
              </w:rPr>
              <w:t>；</w:t>
            </w:r>
          </w:p>
          <w:p w14:paraId="65F70D25">
            <w:pPr>
              <w:pStyle w:val="171"/>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eastAsia="zh-CN"/>
              </w:rPr>
              <w:t>ΔT：</w:t>
            </w:r>
            <w:r>
              <w:rPr>
                <w:rFonts w:hint="eastAsia" w:ascii="Times New Roman" w:hAnsi="Times New Roman" w:eastAsia="宋体" w:cs="Times New Roman"/>
                <w:color w:val="auto"/>
                <w:highlight w:val="none"/>
                <w:u w:val="none"/>
                <w:lang w:val="en-US" w:eastAsia="zh-CN"/>
              </w:rPr>
              <w:t>昼夜温差</w:t>
            </w:r>
            <w:r>
              <w:rPr>
                <w:rFonts w:hint="eastAsia" w:ascii="Times New Roman" w:hAnsi="Times New Roman" w:eastAsia="宋体" w:cs="Times New Roman"/>
                <w:color w:val="auto"/>
                <w:highlight w:val="none"/>
                <w:u w:val="none"/>
                <w:lang w:eastAsia="zh-CN"/>
              </w:rPr>
              <w:t>，</w:t>
            </w:r>
            <w:r>
              <w:rPr>
                <w:rFonts w:hint="eastAsia" w:ascii="Times New Roman" w:hAnsi="Times New Roman" w:eastAsia="宋体" w:cs="Times New Roman"/>
                <w:color w:val="auto"/>
                <w:highlight w:val="none"/>
                <w:u w:val="none"/>
                <w:lang w:val="en-US" w:eastAsia="zh-CN"/>
              </w:rPr>
              <w:t>室内</w:t>
            </w:r>
            <w:r>
              <w:rPr>
                <w:rFonts w:hint="eastAsia" w:ascii="Times New Roman" w:hAnsi="Times New Roman" w:eastAsia="宋体" w:cs="Times New Roman"/>
                <w:color w:val="auto"/>
                <w:highlight w:val="none"/>
                <w:u w:val="none"/>
                <w:lang w:eastAsia="zh-CN"/>
              </w:rPr>
              <w:t>取</w:t>
            </w:r>
            <w:r>
              <w:rPr>
                <w:rFonts w:hint="eastAsia" w:ascii="Times New Roman" w:hAnsi="Times New Roman" w:eastAsia="宋体" w:cs="Times New Roman"/>
                <w:color w:val="auto"/>
                <w:highlight w:val="none"/>
                <w:u w:val="none"/>
                <w:lang w:val="en-US" w:eastAsia="zh-CN"/>
              </w:rPr>
              <w:t>8</w:t>
            </w:r>
            <w:r>
              <w:rPr>
                <w:rFonts w:hint="eastAsia" w:ascii="Times New Roman" w:hAnsi="Times New Roman" w:eastAsia="宋体" w:cs="Times New Roman"/>
                <w:color w:val="auto"/>
                <w:highlight w:val="none"/>
                <w:u w:val="none"/>
                <w:lang w:eastAsia="zh-CN"/>
              </w:rPr>
              <w:t>℃</w:t>
            </w:r>
          </w:p>
          <w:p w14:paraId="1E1AEA89">
            <w:pPr>
              <w:pStyle w:val="171"/>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根据上式计算：200L 甲醇桶单桶每日挥发量</w:t>
            </w:r>
            <w:r>
              <w:rPr>
                <w:rFonts w:hint="eastAsia" w:cs="Times New Roman"/>
                <w:color w:val="auto"/>
                <w:highlight w:val="none"/>
                <w:u w:val="none"/>
                <w:lang w:val="en-US" w:eastAsia="zh-CN"/>
              </w:rPr>
              <w:t>4.95</w:t>
            </w:r>
            <w:r>
              <w:rPr>
                <w:rFonts w:hint="eastAsia" w:ascii="Times New Roman" w:hAnsi="Times New Roman" w:eastAsia="宋体" w:cs="Times New Roman"/>
                <w:color w:val="auto"/>
                <w:highlight w:val="none"/>
                <w:u w:val="none"/>
                <w:lang w:val="en-US" w:eastAsia="zh-CN"/>
              </w:rPr>
              <w:t>克、1000L单桶每日挥发量</w:t>
            </w:r>
            <w:r>
              <w:rPr>
                <w:rFonts w:hint="eastAsia" w:cs="Times New Roman"/>
                <w:color w:val="auto"/>
                <w:highlight w:val="none"/>
                <w:u w:val="none"/>
                <w:lang w:val="en-US" w:eastAsia="zh-CN"/>
              </w:rPr>
              <w:t>24.8</w:t>
            </w:r>
            <w:r>
              <w:rPr>
                <w:rFonts w:hint="eastAsia" w:ascii="Times New Roman" w:hAnsi="Times New Roman" w:eastAsia="宋体" w:cs="Times New Roman"/>
                <w:color w:val="auto"/>
                <w:highlight w:val="none"/>
                <w:u w:val="none"/>
                <w:lang w:val="en-US" w:eastAsia="zh-CN"/>
              </w:rPr>
              <w:t>克；200L 乙醇桶单桶每日挥发量</w:t>
            </w:r>
            <w:r>
              <w:rPr>
                <w:rFonts w:hint="eastAsia" w:cs="Times New Roman"/>
                <w:color w:val="auto"/>
                <w:highlight w:val="none"/>
                <w:u w:val="none"/>
                <w:lang w:val="en-US" w:eastAsia="zh-CN"/>
              </w:rPr>
              <w:t>2.02</w:t>
            </w:r>
            <w:r>
              <w:rPr>
                <w:rFonts w:hint="eastAsia" w:ascii="Times New Roman" w:hAnsi="Times New Roman" w:eastAsia="宋体" w:cs="Times New Roman"/>
                <w:color w:val="auto"/>
                <w:highlight w:val="none"/>
                <w:u w:val="none"/>
                <w:lang w:val="en-US" w:eastAsia="zh-CN"/>
              </w:rPr>
              <w:t>克、1000L单桶每日挥发量1</w:t>
            </w:r>
            <w:r>
              <w:rPr>
                <w:rFonts w:hint="eastAsia" w:cs="Times New Roman"/>
                <w:color w:val="auto"/>
                <w:highlight w:val="none"/>
                <w:u w:val="none"/>
                <w:lang w:val="en-US" w:eastAsia="zh-CN"/>
              </w:rPr>
              <w:t>0</w:t>
            </w:r>
            <w:r>
              <w:rPr>
                <w:rFonts w:hint="eastAsia" w:ascii="Times New Roman" w:hAnsi="Times New Roman" w:eastAsia="宋体" w:cs="Times New Roman"/>
                <w:color w:val="auto"/>
                <w:highlight w:val="none"/>
                <w:u w:val="none"/>
                <w:lang w:val="en-US" w:eastAsia="zh-CN"/>
              </w:rPr>
              <w:t>.</w:t>
            </w:r>
            <w:r>
              <w:rPr>
                <w:rFonts w:hint="eastAsia" w:cs="Times New Roman"/>
                <w:color w:val="auto"/>
                <w:highlight w:val="none"/>
                <w:u w:val="none"/>
                <w:lang w:val="en-US" w:eastAsia="zh-CN"/>
              </w:rPr>
              <w:t>1</w:t>
            </w:r>
            <w:r>
              <w:rPr>
                <w:rFonts w:hint="eastAsia" w:ascii="Times New Roman" w:hAnsi="Times New Roman" w:eastAsia="宋体" w:cs="Times New Roman"/>
                <w:color w:val="auto"/>
                <w:highlight w:val="none"/>
                <w:u w:val="none"/>
                <w:lang w:val="en-US" w:eastAsia="zh-CN"/>
              </w:rPr>
              <w:t>克。</w:t>
            </w:r>
          </w:p>
          <w:p w14:paraId="111FE466">
            <w:pPr>
              <w:pStyle w:val="171"/>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变动前，乙醇最大</w:t>
            </w:r>
            <w:r>
              <w:rPr>
                <w:rFonts w:hint="eastAsia" w:ascii="Times New Roman" w:hAnsi="Times New Roman" w:eastAsia="宋体" w:cs="Times New Roman"/>
                <w:color w:val="auto"/>
                <w:highlight w:val="none"/>
                <w:u w:val="none"/>
                <w:lang w:val="en-US" w:eastAsia="zh-CN"/>
              </w:rPr>
              <w:t>储存量为</w:t>
            </w:r>
            <w:r>
              <w:rPr>
                <w:rFonts w:hint="eastAsia" w:cs="Times New Roman"/>
                <w:color w:val="auto"/>
                <w:highlight w:val="none"/>
                <w:u w:val="none"/>
                <w:lang w:val="en-US" w:eastAsia="zh-CN"/>
              </w:rPr>
              <w:t>200</w:t>
            </w:r>
            <w:r>
              <w:rPr>
                <w:rFonts w:hint="eastAsia" w:ascii="Times New Roman" w:hAnsi="Times New Roman" w:eastAsia="宋体" w:cs="Times New Roman"/>
                <w:color w:val="auto"/>
                <w:highlight w:val="none"/>
                <w:u w:val="none"/>
                <w:lang w:val="en-US" w:eastAsia="zh-CN"/>
              </w:rPr>
              <w:t>t，</w:t>
            </w:r>
            <w:r>
              <w:rPr>
                <w:rFonts w:hint="default" w:ascii="Times New Roman" w:hAnsi="Times New Roman" w:eastAsia="宋体" w:cs="Times New Roman"/>
                <w:color w:val="auto"/>
                <w:highlight w:val="none"/>
                <w:u w:val="none"/>
                <w:lang w:val="en-US" w:eastAsia="zh-CN"/>
              </w:rPr>
              <w:t>密度为0.79g/cm³</w:t>
            </w:r>
            <w:r>
              <w:rPr>
                <w:rFonts w:hint="eastAsia" w:ascii="Times New Roman" w:hAnsi="Times New Roman" w:eastAsia="宋体" w:cs="Times New Roman"/>
                <w:color w:val="auto"/>
                <w:highlight w:val="none"/>
                <w:u w:val="none"/>
                <w:lang w:val="en-US" w:eastAsia="zh-CN"/>
              </w:rPr>
              <w:t>，则危险化学品仓库高温天气乙醇</w:t>
            </w:r>
            <w:r>
              <w:rPr>
                <w:rFonts w:hint="eastAsia" w:cs="Times New Roman"/>
                <w:color w:val="auto"/>
                <w:highlight w:val="none"/>
                <w:u w:val="none"/>
                <w:lang w:val="en-US" w:eastAsia="zh-CN"/>
              </w:rPr>
              <w:t>挥发量</w:t>
            </w:r>
            <w:r>
              <w:rPr>
                <w:rFonts w:hint="eastAsia" w:ascii="Times New Roman" w:hAnsi="Times New Roman" w:eastAsia="宋体" w:cs="Times New Roman"/>
                <w:color w:val="auto"/>
                <w:highlight w:val="none"/>
                <w:u w:val="none"/>
                <w:lang w:val="en-US" w:eastAsia="zh-CN"/>
              </w:rPr>
              <w:t>为</w:t>
            </w:r>
            <w:r>
              <w:rPr>
                <w:rFonts w:hint="eastAsia" w:cs="Times New Roman"/>
                <w:color w:val="auto"/>
                <w:highlight w:val="none"/>
                <w:u w:val="none"/>
                <w:lang w:val="en-US" w:eastAsia="zh-CN"/>
              </w:rPr>
              <w:t>2.557</w:t>
            </w:r>
            <w:r>
              <w:rPr>
                <w:rFonts w:hint="eastAsia" w:ascii="Times New Roman" w:hAnsi="Times New Roman" w:eastAsia="宋体" w:cs="Times New Roman"/>
                <w:color w:val="auto"/>
                <w:highlight w:val="none"/>
                <w:u w:val="none"/>
                <w:lang w:val="en-US" w:eastAsia="zh-CN"/>
              </w:rPr>
              <w:t>kg/d，经查醴陵市常年平均高温天气为</w:t>
            </w:r>
            <w:r>
              <w:rPr>
                <w:rFonts w:hint="eastAsia" w:cs="Times New Roman"/>
                <w:color w:val="auto"/>
                <w:highlight w:val="none"/>
                <w:u w:val="none"/>
                <w:lang w:val="en-US" w:eastAsia="zh-CN"/>
              </w:rPr>
              <w:t>40</w:t>
            </w:r>
            <w:r>
              <w:rPr>
                <w:rFonts w:hint="eastAsia" w:ascii="Times New Roman" w:hAnsi="Times New Roman" w:eastAsia="宋体" w:cs="Times New Roman"/>
                <w:color w:val="auto"/>
                <w:highlight w:val="none"/>
                <w:u w:val="none"/>
                <w:lang w:val="en-US" w:eastAsia="zh-CN"/>
              </w:rPr>
              <w:t>天，则挥发性有机物</w:t>
            </w:r>
            <w:r>
              <w:rPr>
                <w:rFonts w:hint="eastAsia" w:cs="Times New Roman"/>
                <w:color w:val="auto"/>
                <w:highlight w:val="none"/>
                <w:u w:val="none"/>
                <w:lang w:val="en-US" w:eastAsia="zh-CN"/>
              </w:rPr>
              <w:t>挥发量</w:t>
            </w:r>
            <w:r>
              <w:rPr>
                <w:rFonts w:hint="eastAsia" w:ascii="Times New Roman" w:hAnsi="Times New Roman" w:eastAsia="宋体" w:cs="Times New Roman"/>
                <w:color w:val="auto"/>
                <w:highlight w:val="none"/>
                <w:u w:val="none"/>
                <w:lang w:val="en-US" w:eastAsia="zh-CN"/>
              </w:rPr>
              <w:t>为</w:t>
            </w:r>
            <w:r>
              <w:rPr>
                <w:rFonts w:hint="eastAsia" w:cs="Times New Roman"/>
                <w:color w:val="auto"/>
                <w:highlight w:val="none"/>
                <w:u w:val="none"/>
                <w:lang w:val="en-US" w:eastAsia="zh-CN"/>
              </w:rPr>
              <w:t>0.102</w:t>
            </w:r>
            <w:r>
              <w:rPr>
                <w:rFonts w:hint="eastAsia" w:ascii="Times New Roman" w:hAnsi="Times New Roman" w:eastAsia="宋体" w:cs="Times New Roman"/>
                <w:color w:val="auto"/>
                <w:highlight w:val="none"/>
                <w:u w:val="none"/>
                <w:lang w:val="en-US" w:eastAsia="zh-CN"/>
              </w:rPr>
              <w:t>t/a</w:t>
            </w:r>
            <w:r>
              <w:rPr>
                <w:rFonts w:hint="eastAsia" w:cs="Times New Roman"/>
                <w:color w:val="auto"/>
                <w:highlight w:val="none"/>
                <w:u w:val="none"/>
                <w:lang w:val="en-US" w:eastAsia="zh-CN"/>
              </w:rPr>
              <w:t>。</w:t>
            </w:r>
          </w:p>
          <w:p w14:paraId="72B5DDB2">
            <w:pPr>
              <w:pStyle w:val="171"/>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变动后，</w:t>
            </w:r>
            <w:r>
              <w:rPr>
                <w:rFonts w:hint="eastAsia" w:ascii="Times New Roman" w:hAnsi="Times New Roman" w:eastAsia="宋体" w:cs="Times New Roman"/>
                <w:color w:val="auto"/>
                <w:highlight w:val="none"/>
                <w:u w:val="none"/>
                <w:lang w:val="en-US" w:eastAsia="zh-CN"/>
              </w:rPr>
              <w:t>乙醇、甲醇最大储存量为157t、35t，</w:t>
            </w:r>
            <w:r>
              <w:rPr>
                <w:rFonts w:hint="default" w:ascii="Times New Roman" w:hAnsi="Times New Roman" w:eastAsia="宋体" w:cs="Times New Roman"/>
                <w:color w:val="auto"/>
                <w:highlight w:val="none"/>
                <w:u w:val="none"/>
                <w:lang w:val="en-US" w:eastAsia="zh-CN"/>
              </w:rPr>
              <w:t>密度为0.79g/cm³</w:t>
            </w:r>
            <w:r>
              <w:rPr>
                <w:rFonts w:hint="eastAsia" w:ascii="Times New Roman" w:hAnsi="Times New Roman" w:eastAsia="宋体" w:cs="Times New Roman"/>
                <w:color w:val="auto"/>
                <w:highlight w:val="none"/>
                <w:u w:val="none"/>
                <w:lang w:val="en-US" w:eastAsia="zh-CN"/>
              </w:rPr>
              <w:t>、</w:t>
            </w:r>
            <w:r>
              <w:rPr>
                <w:rFonts w:hint="default" w:ascii="Times New Roman" w:hAnsi="Times New Roman" w:eastAsia="宋体" w:cs="Times New Roman"/>
                <w:color w:val="auto"/>
                <w:highlight w:val="none"/>
                <w:u w:val="none"/>
                <w:lang w:val="en-US" w:eastAsia="zh-CN"/>
              </w:rPr>
              <w:t>0.79</w:t>
            </w:r>
            <w:r>
              <w:rPr>
                <w:rFonts w:hint="eastAsia" w:ascii="Times New Roman" w:hAnsi="Times New Roman" w:eastAsia="宋体" w:cs="Times New Roman"/>
                <w:color w:val="auto"/>
                <w:highlight w:val="none"/>
                <w:u w:val="none"/>
                <w:lang w:val="en-US" w:eastAsia="zh-CN"/>
              </w:rPr>
              <w:t>2</w:t>
            </w:r>
            <w:r>
              <w:rPr>
                <w:rFonts w:hint="default" w:ascii="Times New Roman" w:hAnsi="Times New Roman" w:eastAsia="宋体" w:cs="Times New Roman"/>
                <w:color w:val="auto"/>
                <w:highlight w:val="none"/>
                <w:u w:val="none"/>
                <w:lang w:val="en-US" w:eastAsia="zh-CN"/>
              </w:rPr>
              <w:t>g/cm³</w:t>
            </w:r>
            <w:r>
              <w:rPr>
                <w:rFonts w:hint="eastAsia" w:ascii="Times New Roman" w:hAnsi="Times New Roman" w:eastAsia="宋体" w:cs="Times New Roman"/>
                <w:color w:val="auto"/>
                <w:highlight w:val="none"/>
                <w:u w:val="none"/>
                <w:lang w:val="en-US" w:eastAsia="zh-CN"/>
              </w:rPr>
              <w:t>，则危险化学品仓库高温天气甲醇、乙醇</w:t>
            </w:r>
            <w:r>
              <w:rPr>
                <w:rFonts w:hint="eastAsia" w:cs="Times New Roman"/>
                <w:color w:val="auto"/>
                <w:highlight w:val="none"/>
                <w:u w:val="none"/>
                <w:lang w:val="en-US" w:eastAsia="zh-CN"/>
              </w:rPr>
              <w:t>挥发量</w:t>
            </w:r>
            <w:r>
              <w:rPr>
                <w:rFonts w:hint="eastAsia" w:ascii="Times New Roman" w:hAnsi="Times New Roman" w:eastAsia="宋体" w:cs="Times New Roman"/>
                <w:color w:val="auto"/>
                <w:highlight w:val="none"/>
                <w:u w:val="none"/>
                <w:lang w:val="en-US" w:eastAsia="zh-CN"/>
              </w:rPr>
              <w:t>为</w:t>
            </w:r>
            <w:r>
              <w:rPr>
                <w:rFonts w:hint="eastAsia" w:cs="Times New Roman"/>
                <w:color w:val="auto"/>
                <w:highlight w:val="none"/>
                <w:u w:val="none"/>
                <w:lang w:val="en-US" w:eastAsia="zh-CN"/>
              </w:rPr>
              <w:t>1.22</w:t>
            </w:r>
            <w:r>
              <w:rPr>
                <w:rFonts w:hint="eastAsia" w:ascii="Times New Roman" w:hAnsi="Times New Roman" w:eastAsia="宋体" w:cs="Times New Roman"/>
                <w:color w:val="auto"/>
                <w:highlight w:val="none"/>
                <w:u w:val="none"/>
                <w:lang w:val="en-US" w:eastAsia="zh-CN"/>
              </w:rPr>
              <w:t>kg/d、</w:t>
            </w:r>
            <w:r>
              <w:rPr>
                <w:rFonts w:hint="eastAsia" w:cs="Times New Roman"/>
                <w:color w:val="auto"/>
                <w:highlight w:val="none"/>
                <w:u w:val="none"/>
                <w:lang w:val="en-US" w:eastAsia="zh-CN"/>
              </w:rPr>
              <w:t>2.23</w:t>
            </w:r>
            <w:r>
              <w:rPr>
                <w:rFonts w:hint="eastAsia" w:ascii="Times New Roman" w:hAnsi="Times New Roman" w:eastAsia="宋体" w:cs="Times New Roman"/>
                <w:color w:val="auto"/>
                <w:highlight w:val="none"/>
                <w:u w:val="none"/>
                <w:lang w:val="en-US" w:eastAsia="zh-CN"/>
              </w:rPr>
              <w:t>kg/d，经查醴陵市常年平均高温天气为</w:t>
            </w:r>
            <w:r>
              <w:rPr>
                <w:rFonts w:hint="eastAsia" w:cs="Times New Roman"/>
                <w:color w:val="auto"/>
                <w:highlight w:val="none"/>
                <w:u w:val="none"/>
                <w:lang w:val="en-US" w:eastAsia="zh-CN"/>
              </w:rPr>
              <w:t>40</w:t>
            </w:r>
            <w:r>
              <w:rPr>
                <w:rFonts w:hint="eastAsia" w:ascii="Times New Roman" w:hAnsi="Times New Roman" w:eastAsia="宋体" w:cs="Times New Roman"/>
                <w:color w:val="auto"/>
                <w:highlight w:val="none"/>
                <w:u w:val="none"/>
                <w:lang w:val="en-US" w:eastAsia="zh-CN"/>
              </w:rPr>
              <w:t>天，则甲醇、乙醇</w:t>
            </w:r>
            <w:r>
              <w:rPr>
                <w:rFonts w:hint="eastAsia" w:cs="Times New Roman"/>
                <w:color w:val="auto"/>
                <w:highlight w:val="none"/>
                <w:u w:val="none"/>
                <w:lang w:val="en-US" w:eastAsia="zh-CN"/>
              </w:rPr>
              <w:t>挥发量</w:t>
            </w:r>
            <w:r>
              <w:rPr>
                <w:rFonts w:hint="eastAsia" w:ascii="Times New Roman" w:hAnsi="Times New Roman" w:eastAsia="宋体" w:cs="Times New Roman"/>
                <w:color w:val="auto"/>
                <w:highlight w:val="none"/>
                <w:u w:val="none"/>
                <w:lang w:val="en-US" w:eastAsia="zh-CN"/>
              </w:rPr>
              <w:t>为0.0</w:t>
            </w:r>
            <w:r>
              <w:rPr>
                <w:rFonts w:hint="eastAsia" w:cs="Times New Roman"/>
                <w:color w:val="auto"/>
                <w:highlight w:val="none"/>
                <w:u w:val="none"/>
                <w:lang w:val="en-US" w:eastAsia="zh-CN"/>
              </w:rPr>
              <w:t>49</w:t>
            </w:r>
            <w:r>
              <w:rPr>
                <w:rFonts w:hint="eastAsia" w:ascii="Times New Roman" w:hAnsi="Times New Roman" w:eastAsia="宋体" w:cs="Times New Roman"/>
                <w:color w:val="auto"/>
                <w:highlight w:val="none"/>
                <w:u w:val="none"/>
                <w:lang w:val="en-US" w:eastAsia="zh-CN"/>
              </w:rPr>
              <w:t>t/a、</w:t>
            </w:r>
            <w:r>
              <w:rPr>
                <w:rFonts w:hint="eastAsia" w:cs="Times New Roman"/>
                <w:color w:val="auto"/>
                <w:highlight w:val="none"/>
                <w:u w:val="none"/>
                <w:lang w:val="en-US" w:eastAsia="zh-CN"/>
              </w:rPr>
              <w:t>0.089</w:t>
            </w:r>
            <w:r>
              <w:rPr>
                <w:rFonts w:hint="eastAsia" w:ascii="Times New Roman" w:hAnsi="Times New Roman" w:eastAsia="宋体" w:cs="Times New Roman"/>
                <w:color w:val="auto"/>
                <w:highlight w:val="none"/>
                <w:u w:val="none"/>
                <w:lang w:val="en-US" w:eastAsia="zh-CN"/>
              </w:rPr>
              <w:t>t/a，挥发性有机物产生量为0.1</w:t>
            </w:r>
            <w:r>
              <w:rPr>
                <w:rFonts w:hint="eastAsia" w:cs="Times New Roman"/>
                <w:color w:val="auto"/>
                <w:highlight w:val="none"/>
                <w:u w:val="none"/>
                <w:lang w:val="en-US" w:eastAsia="zh-CN"/>
              </w:rPr>
              <w:t>38</w:t>
            </w:r>
            <w:r>
              <w:rPr>
                <w:rFonts w:hint="eastAsia" w:ascii="Times New Roman" w:hAnsi="Times New Roman" w:eastAsia="宋体" w:cs="Times New Roman"/>
                <w:color w:val="auto"/>
                <w:highlight w:val="none"/>
                <w:u w:val="none"/>
                <w:lang w:val="en-US" w:eastAsia="zh-CN"/>
              </w:rPr>
              <w:t>t/a。</w:t>
            </w:r>
          </w:p>
          <w:p w14:paraId="3EA80D91">
            <w:pPr>
              <w:pStyle w:val="10"/>
              <w:bidi w:val="0"/>
              <w:rPr>
                <w:rFonts w:hint="eastAsia"/>
                <w:color w:val="auto"/>
                <w:highlight w:val="none"/>
              </w:rPr>
            </w:pPr>
            <w:r>
              <w:rPr>
                <w:rFonts w:hint="eastAsia"/>
                <w:color w:val="auto"/>
                <w:highlight w:val="none"/>
              </w:rPr>
              <w:t>装卸作业挥发</w:t>
            </w:r>
            <w:r>
              <w:rPr>
                <w:rFonts w:hint="eastAsia"/>
                <w:color w:val="auto"/>
                <w:highlight w:val="none"/>
                <w:lang w:val="en-US" w:eastAsia="zh-CN"/>
              </w:rPr>
              <w:t>废气</w:t>
            </w:r>
          </w:p>
          <w:p w14:paraId="141F8FBD">
            <w:pPr>
              <w:pStyle w:val="171"/>
              <w:rPr>
                <w:rFonts w:hint="eastAsia"/>
                <w:color w:val="auto"/>
                <w:highlight w:val="none"/>
                <w:u w:val="none"/>
              </w:rPr>
            </w:pPr>
            <w:r>
              <w:rPr>
                <w:rFonts w:hint="eastAsia"/>
                <w:color w:val="auto"/>
                <w:highlight w:val="none"/>
                <w:u w:val="none"/>
                <w:lang w:val="en-US" w:eastAsia="zh-CN"/>
              </w:rPr>
              <w:t>项目甲醇、磷酸桶装原料由原料桶包装方式进厂，不涉及充装，因此装卸作业挥发仅考虑乙醇。</w:t>
            </w:r>
            <w:r>
              <w:rPr>
                <w:rFonts w:hint="eastAsia"/>
                <w:color w:val="auto"/>
                <w:highlight w:val="none"/>
                <w:u w:val="none"/>
              </w:rPr>
              <w:t>项目乙醇装卸作业过程中，不可避免地存在乙醇跑、冒、滴、漏现象，产生的V</w:t>
            </w:r>
            <w:r>
              <w:rPr>
                <w:color w:val="auto"/>
                <w:highlight w:val="none"/>
                <w:u w:val="none"/>
              </w:rPr>
              <w:t>OCs</w:t>
            </w:r>
            <w:r>
              <w:rPr>
                <w:rFonts w:hint="eastAsia"/>
                <w:color w:val="auto"/>
                <w:highlight w:val="none"/>
                <w:u w:val="none"/>
              </w:rPr>
              <w:t>废气为无组织排放。跑冒滴漏量与厂区的管理、工人的操作水平等诸多因素有关，</w:t>
            </w:r>
            <w:r>
              <w:rPr>
                <w:rFonts w:hint="eastAsia"/>
                <w:color w:val="auto"/>
                <w:highlight w:val="none"/>
                <w:u w:val="none"/>
                <w:lang w:val="en-US" w:eastAsia="zh-CN"/>
              </w:rPr>
              <w:t>类比同类型项目，</w:t>
            </w:r>
            <w:r>
              <w:rPr>
                <w:rFonts w:hint="eastAsia"/>
                <w:color w:val="auto"/>
                <w:highlight w:val="none"/>
                <w:u w:val="none"/>
              </w:rPr>
              <w:t>乙醇的跑、冒、滴、漏一般损失量为0.0</w:t>
            </w:r>
            <w:r>
              <w:rPr>
                <w:color w:val="auto"/>
                <w:highlight w:val="none"/>
                <w:u w:val="none"/>
              </w:rPr>
              <w:t>03</w:t>
            </w:r>
            <w:r>
              <w:rPr>
                <w:rFonts w:hint="eastAsia"/>
                <w:color w:val="auto"/>
                <w:highlight w:val="none"/>
                <w:u w:val="none"/>
              </w:rPr>
              <w:t>%。本项目年销售乙醇2</w:t>
            </w:r>
            <w:r>
              <w:rPr>
                <w:color w:val="auto"/>
                <w:highlight w:val="none"/>
                <w:u w:val="none"/>
              </w:rPr>
              <w:t>400</w:t>
            </w:r>
            <w:r>
              <w:rPr>
                <w:rFonts w:hint="eastAsia"/>
                <w:color w:val="auto"/>
                <w:highlight w:val="none"/>
                <w:u w:val="none"/>
              </w:rPr>
              <w:t>t，则乙醇装卸作业过程中逸散V</w:t>
            </w:r>
            <w:r>
              <w:rPr>
                <w:color w:val="auto"/>
                <w:highlight w:val="none"/>
                <w:u w:val="none"/>
              </w:rPr>
              <w:t>OCs</w:t>
            </w:r>
            <w:r>
              <w:rPr>
                <w:rFonts w:hint="eastAsia"/>
                <w:color w:val="auto"/>
                <w:highlight w:val="none"/>
                <w:u w:val="none"/>
              </w:rPr>
              <w:t>产生量为0</w:t>
            </w:r>
            <w:r>
              <w:rPr>
                <w:color w:val="auto"/>
                <w:highlight w:val="none"/>
                <w:u w:val="none"/>
              </w:rPr>
              <w:t>.072</w:t>
            </w:r>
            <w:r>
              <w:rPr>
                <w:rFonts w:hint="eastAsia"/>
                <w:color w:val="auto"/>
                <w:highlight w:val="none"/>
                <w:u w:val="none"/>
              </w:rPr>
              <w:t>t/a。</w:t>
            </w:r>
          </w:p>
          <w:p w14:paraId="7CC04948">
            <w:pPr>
              <w:pStyle w:val="10"/>
              <w:bidi w:val="0"/>
              <w:rPr>
                <w:b/>
                <w:bCs/>
                <w:color w:val="auto"/>
                <w:highlight w:val="none"/>
                <w:u w:val="none"/>
              </w:rPr>
            </w:pPr>
            <w:r>
              <w:rPr>
                <w:rFonts w:hint="eastAsia"/>
                <w:b/>
                <w:bCs/>
                <w:color w:val="auto"/>
                <w:highlight w:val="none"/>
                <w:u w:val="none"/>
              </w:rPr>
              <w:t>V</w:t>
            </w:r>
            <w:r>
              <w:rPr>
                <w:b/>
                <w:bCs/>
                <w:color w:val="auto"/>
                <w:highlight w:val="none"/>
                <w:u w:val="none"/>
              </w:rPr>
              <w:t>OCs</w:t>
            </w:r>
            <w:r>
              <w:rPr>
                <w:rFonts w:hint="eastAsia"/>
                <w:b/>
                <w:bCs/>
                <w:color w:val="auto"/>
                <w:highlight w:val="none"/>
                <w:u w:val="none"/>
              </w:rPr>
              <w:t>排放量合计</w:t>
            </w:r>
          </w:p>
          <w:p w14:paraId="57B96F46">
            <w:pPr>
              <w:pStyle w:val="221"/>
              <w:rPr>
                <w:color w:val="auto"/>
                <w:highlight w:val="none"/>
                <w:u w:val="none"/>
              </w:rPr>
            </w:pPr>
            <w:r>
              <w:rPr>
                <w:rFonts w:hint="eastAsia"/>
                <w:color w:val="auto"/>
                <w:highlight w:val="none"/>
                <w:u w:val="none"/>
              </w:rPr>
              <w:t>项目乙醇储罐“大呼吸”、“小呼吸”损耗、</w:t>
            </w:r>
            <w:r>
              <w:rPr>
                <w:rFonts w:hint="eastAsia"/>
                <w:color w:val="auto"/>
                <w:highlight w:val="none"/>
                <w:u w:val="none"/>
                <w:lang w:val="en-US" w:eastAsia="zh-CN"/>
              </w:rPr>
              <w:t>原料桶包装损耗和</w:t>
            </w:r>
            <w:r>
              <w:rPr>
                <w:rFonts w:hint="eastAsia"/>
                <w:color w:val="auto"/>
                <w:highlight w:val="none"/>
                <w:u w:val="none"/>
              </w:rPr>
              <w:t>外售装卸作业排放的</w:t>
            </w:r>
            <w:r>
              <w:rPr>
                <w:rFonts w:hint="eastAsia"/>
                <w:color w:val="auto"/>
                <w:highlight w:val="none"/>
                <w:u w:val="none"/>
                <w:lang w:val="en-US" w:eastAsia="zh-CN"/>
              </w:rPr>
              <w:t>挥发性有机物排放量</w:t>
            </w:r>
            <w:r>
              <w:rPr>
                <w:rFonts w:hint="eastAsia"/>
                <w:color w:val="auto"/>
                <w:highlight w:val="none"/>
                <w:u w:val="none"/>
              </w:rPr>
              <w:t>如下表所示。</w:t>
            </w:r>
          </w:p>
          <w:p w14:paraId="1AE46A5C">
            <w:pPr>
              <w:pStyle w:val="103"/>
              <w:rPr>
                <w:color w:val="auto"/>
                <w:highlight w:val="none"/>
                <w:u w:val="none"/>
              </w:rPr>
            </w:pPr>
            <w:r>
              <w:rPr>
                <w:rFonts w:hint="eastAsia"/>
                <w:color w:val="auto"/>
                <w:highlight w:val="none"/>
                <w:u w:val="none"/>
              </w:rPr>
              <w:t>项目</w:t>
            </w:r>
            <w:r>
              <w:rPr>
                <w:rFonts w:hint="eastAsia"/>
                <w:color w:val="auto"/>
                <w:highlight w:val="none"/>
                <w:u w:val="none"/>
                <w:lang w:val="en-US" w:eastAsia="zh-CN"/>
              </w:rPr>
              <w:t>有机</w:t>
            </w:r>
            <w:r>
              <w:rPr>
                <w:rFonts w:hint="eastAsia"/>
                <w:color w:val="auto"/>
                <w:highlight w:val="none"/>
                <w:u w:val="none"/>
              </w:rPr>
              <w:t>废气排放情况</w:t>
            </w:r>
          </w:p>
          <w:tbl>
            <w:tblPr>
              <w:tblStyle w:val="215"/>
              <w:tblW w:w="7918"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93"/>
              <w:gridCol w:w="1080"/>
              <w:gridCol w:w="1500"/>
              <w:gridCol w:w="1140"/>
              <w:gridCol w:w="1185"/>
              <w:gridCol w:w="960"/>
              <w:gridCol w:w="760"/>
            </w:tblGrid>
            <w:tr w14:paraId="6CF057E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Align w:val="center"/>
                </w:tcPr>
                <w:p w14:paraId="384E0989">
                  <w:pPr>
                    <w:pStyle w:val="126"/>
                    <w:rPr>
                      <w:b/>
                      <w:color w:val="auto"/>
                      <w:highlight w:val="none"/>
                      <w:u w:val="none"/>
                    </w:rPr>
                  </w:pPr>
                  <w:r>
                    <w:rPr>
                      <w:rFonts w:hint="eastAsia"/>
                      <w:b/>
                      <w:color w:val="auto"/>
                      <w:highlight w:val="none"/>
                      <w:u w:val="none"/>
                    </w:rPr>
                    <w:t>产污环节</w:t>
                  </w:r>
                </w:p>
              </w:tc>
              <w:tc>
                <w:tcPr>
                  <w:tcW w:w="1500" w:type="dxa"/>
                  <w:vAlign w:val="center"/>
                </w:tcPr>
                <w:p w14:paraId="24D0B0A7">
                  <w:pPr>
                    <w:pStyle w:val="126"/>
                    <w:rPr>
                      <w:b/>
                      <w:color w:val="auto"/>
                      <w:highlight w:val="none"/>
                      <w:u w:val="none"/>
                    </w:rPr>
                  </w:pPr>
                  <w:r>
                    <w:rPr>
                      <w:rFonts w:hint="eastAsia"/>
                      <w:b/>
                      <w:color w:val="auto"/>
                      <w:highlight w:val="none"/>
                      <w:u w:val="none"/>
                    </w:rPr>
                    <w:t>污染物</w:t>
                  </w:r>
                </w:p>
              </w:tc>
              <w:tc>
                <w:tcPr>
                  <w:tcW w:w="1140" w:type="dxa"/>
                  <w:vAlign w:val="center"/>
                </w:tcPr>
                <w:p w14:paraId="3DADC519">
                  <w:pPr>
                    <w:pStyle w:val="126"/>
                    <w:rPr>
                      <w:rFonts w:hint="eastAsia"/>
                      <w:b/>
                      <w:color w:val="auto"/>
                      <w:highlight w:val="none"/>
                      <w:u w:val="none"/>
                      <w:lang w:val="en-US" w:eastAsia="zh-CN"/>
                    </w:rPr>
                  </w:pPr>
                  <w:r>
                    <w:rPr>
                      <w:rFonts w:hint="eastAsia"/>
                      <w:b/>
                      <w:color w:val="auto"/>
                      <w:highlight w:val="none"/>
                      <w:u w:val="none"/>
                      <w:lang w:val="en-US" w:eastAsia="zh-CN"/>
                    </w:rPr>
                    <w:t>变动前</w:t>
                  </w:r>
                </w:p>
                <w:p w14:paraId="7515AF03">
                  <w:pPr>
                    <w:pStyle w:val="126"/>
                    <w:rPr>
                      <w:b/>
                      <w:color w:val="auto"/>
                      <w:highlight w:val="none"/>
                      <w:u w:val="none"/>
                    </w:rPr>
                  </w:pPr>
                  <w:r>
                    <w:rPr>
                      <w:rFonts w:hint="eastAsia"/>
                      <w:b/>
                      <w:color w:val="auto"/>
                      <w:highlight w:val="none"/>
                      <w:u w:val="none"/>
                    </w:rPr>
                    <w:t>排放量t/a</w:t>
                  </w:r>
                </w:p>
              </w:tc>
              <w:tc>
                <w:tcPr>
                  <w:tcW w:w="1185" w:type="dxa"/>
                  <w:vAlign w:val="center"/>
                </w:tcPr>
                <w:p w14:paraId="55547C76">
                  <w:pPr>
                    <w:pStyle w:val="126"/>
                    <w:rPr>
                      <w:rFonts w:hint="eastAsia"/>
                      <w:b/>
                      <w:color w:val="auto"/>
                      <w:highlight w:val="none"/>
                      <w:u w:val="none"/>
                      <w:lang w:val="en-US" w:eastAsia="zh-CN"/>
                    </w:rPr>
                  </w:pPr>
                  <w:r>
                    <w:rPr>
                      <w:rFonts w:hint="eastAsia"/>
                      <w:b/>
                      <w:color w:val="auto"/>
                      <w:highlight w:val="none"/>
                      <w:u w:val="none"/>
                      <w:lang w:val="en-US" w:eastAsia="zh-CN"/>
                    </w:rPr>
                    <w:t>变动后</w:t>
                  </w:r>
                </w:p>
                <w:p w14:paraId="00B423A2">
                  <w:pPr>
                    <w:pStyle w:val="126"/>
                    <w:rPr>
                      <w:rFonts w:hint="eastAsia"/>
                      <w:b/>
                      <w:color w:val="auto"/>
                      <w:highlight w:val="none"/>
                      <w:u w:val="none"/>
                    </w:rPr>
                  </w:pPr>
                  <w:r>
                    <w:rPr>
                      <w:rFonts w:hint="eastAsia"/>
                      <w:b/>
                      <w:color w:val="auto"/>
                      <w:highlight w:val="none"/>
                      <w:u w:val="none"/>
                    </w:rPr>
                    <w:t>排放量t/a</w:t>
                  </w:r>
                </w:p>
              </w:tc>
              <w:tc>
                <w:tcPr>
                  <w:tcW w:w="960" w:type="dxa"/>
                  <w:vAlign w:val="center"/>
                </w:tcPr>
                <w:p w14:paraId="615DBD61">
                  <w:pPr>
                    <w:pStyle w:val="126"/>
                    <w:rPr>
                      <w:rFonts w:hint="default" w:eastAsia="宋体"/>
                      <w:b/>
                      <w:color w:val="auto"/>
                      <w:highlight w:val="none"/>
                      <w:u w:val="none"/>
                      <w:lang w:val="en-US" w:eastAsia="zh-CN"/>
                    </w:rPr>
                  </w:pPr>
                  <w:r>
                    <w:rPr>
                      <w:rFonts w:hint="eastAsia"/>
                      <w:b/>
                      <w:color w:val="auto"/>
                      <w:highlight w:val="none"/>
                      <w:u w:val="none"/>
                      <w:lang w:val="en-US" w:eastAsia="zh-CN"/>
                    </w:rPr>
                    <w:t>排放增减量</w:t>
                  </w:r>
                  <w:r>
                    <w:rPr>
                      <w:rFonts w:hint="eastAsia"/>
                      <w:b/>
                      <w:color w:val="auto"/>
                      <w:highlight w:val="none"/>
                      <w:u w:val="none"/>
                    </w:rPr>
                    <w:t>t/a</w:t>
                  </w:r>
                </w:p>
              </w:tc>
              <w:tc>
                <w:tcPr>
                  <w:tcW w:w="760" w:type="dxa"/>
                  <w:vAlign w:val="center"/>
                </w:tcPr>
                <w:p w14:paraId="5BE7F6B5">
                  <w:pPr>
                    <w:pStyle w:val="126"/>
                    <w:rPr>
                      <w:b/>
                      <w:color w:val="auto"/>
                      <w:highlight w:val="none"/>
                      <w:u w:val="none"/>
                    </w:rPr>
                  </w:pPr>
                  <w:r>
                    <w:rPr>
                      <w:rFonts w:hint="eastAsia"/>
                      <w:b/>
                      <w:color w:val="auto"/>
                      <w:highlight w:val="none"/>
                      <w:u w:val="none"/>
                    </w:rPr>
                    <w:t>备注</w:t>
                  </w:r>
                </w:p>
              </w:tc>
            </w:tr>
            <w:tr w14:paraId="3203C57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93" w:type="dxa"/>
                  <w:vMerge w:val="restart"/>
                  <w:vAlign w:val="center"/>
                </w:tcPr>
                <w:p w14:paraId="3C9CDBD1">
                  <w:pPr>
                    <w:pStyle w:val="126"/>
                    <w:rPr>
                      <w:color w:val="auto"/>
                      <w:highlight w:val="none"/>
                      <w:u w:val="none"/>
                    </w:rPr>
                  </w:pPr>
                  <w:r>
                    <w:rPr>
                      <w:rFonts w:hint="eastAsia"/>
                      <w:color w:val="auto"/>
                      <w:highlight w:val="none"/>
                      <w:u w:val="none"/>
                    </w:rPr>
                    <w:t>乙醇装、卸过程中</w:t>
                  </w:r>
                </w:p>
              </w:tc>
              <w:tc>
                <w:tcPr>
                  <w:tcW w:w="1080" w:type="dxa"/>
                  <w:vAlign w:val="center"/>
                </w:tcPr>
                <w:p w14:paraId="5AB632EE">
                  <w:pPr>
                    <w:pStyle w:val="126"/>
                    <w:rPr>
                      <w:color w:val="auto"/>
                      <w:highlight w:val="none"/>
                      <w:u w:val="none"/>
                    </w:rPr>
                  </w:pPr>
                  <w:r>
                    <w:rPr>
                      <w:rFonts w:hint="eastAsia"/>
                      <w:color w:val="auto"/>
                      <w:highlight w:val="none"/>
                      <w:u w:val="none"/>
                    </w:rPr>
                    <w:t>小呼吸</w:t>
                  </w:r>
                </w:p>
              </w:tc>
              <w:tc>
                <w:tcPr>
                  <w:tcW w:w="1500" w:type="dxa"/>
                  <w:vMerge w:val="restart"/>
                  <w:vAlign w:val="center"/>
                </w:tcPr>
                <w:p w14:paraId="1ACCB220">
                  <w:pPr>
                    <w:pStyle w:val="126"/>
                    <w:rPr>
                      <w:rFonts w:hint="default" w:eastAsia="宋体"/>
                      <w:color w:val="auto"/>
                      <w:highlight w:val="none"/>
                      <w:u w:val="none"/>
                      <w:lang w:val="en-US" w:eastAsia="zh-CN"/>
                    </w:rPr>
                  </w:pPr>
                  <w:r>
                    <w:rPr>
                      <w:rFonts w:hint="eastAsia"/>
                      <w:color w:val="auto"/>
                      <w:highlight w:val="none"/>
                      <w:u w:val="none"/>
                      <w:lang w:val="en-US" w:eastAsia="zh-CN"/>
                    </w:rPr>
                    <w:t>挥发性有机物</w:t>
                  </w:r>
                </w:p>
              </w:tc>
              <w:tc>
                <w:tcPr>
                  <w:tcW w:w="1140" w:type="dxa"/>
                  <w:shd w:val="clear" w:color="auto" w:fill="auto"/>
                  <w:vAlign w:val="center"/>
                </w:tcPr>
                <w:p w14:paraId="39DA2B0D">
                  <w:pPr>
                    <w:pStyle w:val="126"/>
                    <w:ind w:firstLine="0" w:firstLineChars="0"/>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0.097</w:t>
                  </w:r>
                </w:p>
              </w:tc>
              <w:tc>
                <w:tcPr>
                  <w:tcW w:w="1185" w:type="dxa"/>
                  <w:shd w:val="clear" w:color="auto" w:fill="auto"/>
                  <w:vAlign w:val="center"/>
                </w:tcPr>
                <w:p w14:paraId="5DFDB75E">
                  <w:pPr>
                    <w:pStyle w:val="126"/>
                    <w:ind w:firstLine="0" w:firstLineChars="0"/>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0.097</w:t>
                  </w:r>
                </w:p>
              </w:tc>
              <w:tc>
                <w:tcPr>
                  <w:tcW w:w="960" w:type="dxa"/>
                  <w:vAlign w:val="center"/>
                </w:tcPr>
                <w:p w14:paraId="3C346E7E">
                  <w:pPr>
                    <w:pStyle w:val="126"/>
                    <w:rPr>
                      <w:rFonts w:hint="eastAsia" w:eastAsia="宋体"/>
                      <w:color w:val="auto"/>
                      <w:highlight w:val="none"/>
                      <w:u w:val="none"/>
                      <w:lang w:val="en-US" w:eastAsia="zh-CN"/>
                    </w:rPr>
                  </w:pPr>
                  <w:r>
                    <w:rPr>
                      <w:rFonts w:hint="eastAsia"/>
                      <w:color w:val="auto"/>
                      <w:highlight w:val="none"/>
                      <w:u w:val="none"/>
                      <w:lang w:val="en-US" w:eastAsia="zh-CN"/>
                    </w:rPr>
                    <w:t>0</w:t>
                  </w:r>
                </w:p>
              </w:tc>
              <w:tc>
                <w:tcPr>
                  <w:tcW w:w="760" w:type="dxa"/>
                  <w:vMerge w:val="restart"/>
                  <w:vAlign w:val="center"/>
                </w:tcPr>
                <w:p w14:paraId="01B258C2">
                  <w:pPr>
                    <w:pStyle w:val="126"/>
                    <w:rPr>
                      <w:color w:val="auto"/>
                      <w:highlight w:val="none"/>
                      <w:u w:val="none"/>
                    </w:rPr>
                  </w:pPr>
                  <w:r>
                    <w:rPr>
                      <w:rFonts w:hint="eastAsia"/>
                      <w:color w:val="auto"/>
                      <w:highlight w:val="none"/>
                      <w:u w:val="none"/>
                    </w:rPr>
                    <w:t>无组织排放</w:t>
                  </w:r>
                </w:p>
              </w:tc>
            </w:tr>
            <w:tr w14:paraId="2D8E94B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93" w:type="dxa"/>
                  <w:vMerge w:val="continue"/>
                  <w:vAlign w:val="center"/>
                </w:tcPr>
                <w:p w14:paraId="5174AE20">
                  <w:pPr>
                    <w:pStyle w:val="126"/>
                    <w:rPr>
                      <w:color w:val="auto"/>
                      <w:highlight w:val="none"/>
                      <w:u w:val="none"/>
                    </w:rPr>
                  </w:pPr>
                </w:p>
              </w:tc>
              <w:tc>
                <w:tcPr>
                  <w:tcW w:w="1080" w:type="dxa"/>
                  <w:vAlign w:val="center"/>
                </w:tcPr>
                <w:p w14:paraId="6E8F4985">
                  <w:pPr>
                    <w:pStyle w:val="126"/>
                    <w:rPr>
                      <w:color w:val="auto"/>
                      <w:highlight w:val="none"/>
                      <w:u w:val="none"/>
                    </w:rPr>
                  </w:pPr>
                  <w:r>
                    <w:rPr>
                      <w:rFonts w:hint="eastAsia"/>
                      <w:color w:val="auto"/>
                      <w:highlight w:val="none"/>
                      <w:u w:val="none"/>
                    </w:rPr>
                    <w:t>大呼吸</w:t>
                  </w:r>
                </w:p>
              </w:tc>
              <w:tc>
                <w:tcPr>
                  <w:tcW w:w="1500" w:type="dxa"/>
                  <w:vMerge w:val="continue"/>
                  <w:vAlign w:val="center"/>
                </w:tcPr>
                <w:p w14:paraId="0A045DF1">
                  <w:pPr>
                    <w:pStyle w:val="126"/>
                    <w:rPr>
                      <w:color w:val="auto"/>
                      <w:highlight w:val="none"/>
                      <w:u w:val="none"/>
                    </w:rPr>
                  </w:pPr>
                </w:p>
              </w:tc>
              <w:tc>
                <w:tcPr>
                  <w:tcW w:w="1140" w:type="dxa"/>
                  <w:shd w:val="clear" w:color="auto" w:fill="auto"/>
                  <w:vAlign w:val="center"/>
                </w:tcPr>
                <w:p w14:paraId="6494AC4F">
                  <w:pPr>
                    <w:pStyle w:val="126"/>
                    <w:ind w:firstLine="0" w:firstLineChars="0"/>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0.247</w:t>
                  </w:r>
                </w:p>
              </w:tc>
              <w:tc>
                <w:tcPr>
                  <w:tcW w:w="1185" w:type="dxa"/>
                  <w:shd w:val="clear" w:color="auto" w:fill="auto"/>
                  <w:vAlign w:val="center"/>
                </w:tcPr>
                <w:p w14:paraId="0810B3B1">
                  <w:pPr>
                    <w:pStyle w:val="126"/>
                    <w:ind w:firstLine="0" w:firstLineChars="0"/>
                    <w:rPr>
                      <w:rFonts w:ascii="Times New Roman" w:hAnsi="Times New Roman" w:eastAsia="宋体" w:cs="Times New Roman"/>
                      <w:color w:val="auto"/>
                      <w:kern w:val="0"/>
                      <w:sz w:val="21"/>
                      <w:szCs w:val="21"/>
                      <w:highlight w:val="none"/>
                      <w:u w:val="none"/>
                      <w:lang w:val="en-US" w:eastAsia="zh-CN" w:bidi="ar-SA"/>
                    </w:rPr>
                  </w:pPr>
                  <w:r>
                    <w:rPr>
                      <w:color w:val="auto"/>
                      <w:highlight w:val="none"/>
                      <w:u w:val="none"/>
                    </w:rPr>
                    <w:t>0.247</w:t>
                  </w:r>
                </w:p>
              </w:tc>
              <w:tc>
                <w:tcPr>
                  <w:tcW w:w="960" w:type="dxa"/>
                  <w:vAlign w:val="center"/>
                </w:tcPr>
                <w:p w14:paraId="721A3CF3">
                  <w:pPr>
                    <w:pStyle w:val="126"/>
                    <w:rPr>
                      <w:rFonts w:hint="eastAsia" w:eastAsia="宋体"/>
                      <w:color w:val="auto"/>
                      <w:highlight w:val="none"/>
                      <w:u w:val="none"/>
                      <w:lang w:val="en-US" w:eastAsia="zh-CN"/>
                    </w:rPr>
                  </w:pPr>
                  <w:r>
                    <w:rPr>
                      <w:rFonts w:hint="eastAsia"/>
                      <w:color w:val="auto"/>
                      <w:highlight w:val="none"/>
                      <w:u w:val="none"/>
                      <w:lang w:val="en-US" w:eastAsia="zh-CN"/>
                    </w:rPr>
                    <w:t>0</w:t>
                  </w:r>
                </w:p>
              </w:tc>
              <w:tc>
                <w:tcPr>
                  <w:tcW w:w="760" w:type="dxa"/>
                  <w:vMerge w:val="continue"/>
                  <w:vAlign w:val="center"/>
                </w:tcPr>
                <w:p w14:paraId="51B05239">
                  <w:pPr>
                    <w:pStyle w:val="126"/>
                    <w:rPr>
                      <w:color w:val="auto"/>
                      <w:highlight w:val="none"/>
                      <w:u w:val="none"/>
                    </w:rPr>
                  </w:pPr>
                </w:p>
              </w:tc>
            </w:tr>
            <w:tr w14:paraId="6BA4799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Align w:val="center"/>
                </w:tcPr>
                <w:p w14:paraId="15ACB249">
                  <w:pPr>
                    <w:pStyle w:val="126"/>
                    <w:rPr>
                      <w:color w:val="auto"/>
                      <w:highlight w:val="none"/>
                      <w:u w:val="none"/>
                    </w:rPr>
                  </w:pPr>
                  <w:r>
                    <w:rPr>
                      <w:rFonts w:hint="eastAsia"/>
                      <w:color w:val="auto"/>
                      <w:highlight w:val="none"/>
                      <w:u w:val="none"/>
                    </w:rPr>
                    <w:t>装卸作业逸散废气</w:t>
                  </w:r>
                </w:p>
              </w:tc>
              <w:tc>
                <w:tcPr>
                  <w:tcW w:w="1500" w:type="dxa"/>
                  <w:vMerge w:val="continue"/>
                  <w:vAlign w:val="center"/>
                </w:tcPr>
                <w:p w14:paraId="1D4059D6">
                  <w:pPr>
                    <w:pStyle w:val="126"/>
                    <w:rPr>
                      <w:color w:val="auto"/>
                      <w:highlight w:val="none"/>
                      <w:u w:val="none"/>
                    </w:rPr>
                  </w:pPr>
                </w:p>
              </w:tc>
              <w:tc>
                <w:tcPr>
                  <w:tcW w:w="1140" w:type="dxa"/>
                  <w:vAlign w:val="center"/>
                </w:tcPr>
                <w:p w14:paraId="48C32CE0">
                  <w:pPr>
                    <w:pStyle w:val="126"/>
                    <w:rPr>
                      <w:color w:val="auto"/>
                      <w:highlight w:val="none"/>
                      <w:u w:val="none"/>
                    </w:rPr>
                  </w:pPr>
                  <w:r>
                    <w:rPr>
                      <w:rFonts w:hint="eastAsia"/>
                      <w:color w:val="auto"/>
                      <w:highlight w:val="none"/>
                      <w:u w:val="none"/>
                    </w:rPr>
                    <w:t>0</w:t>
                  </w:r>
                  <w:r>
                    <w:rPr>
                      <w:color w:val="auto"/>
                      <w:highlight w:val="none"/>
                      <w:u w:val="none"/>
                    </w:rPr>
                    <w:t>.072</w:t>
                  </w:r>
                </w:p>
              </w:tc>
              <w:tc>
                <w:tcPr>
                  <w:tcW w:w="1185" w:type="dxa"/>
                  <w:shd w:val="clear" w:color="auto" w:fill="auto"/>
                  <w:vAlign w:val="center"/>
                </w:tcPr>
                <w:p w14:paraId="6FD2280A">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rPr>
                    <w:t>0</w:t>
                  </w:r>
                  <w:r>
                    <w:rPr>
                      <w:color w:val="auto"/>
                      <w:highlight w:val="none"/>
                      <w:u w:val="none"/>
                    </w:rPr>
                    <w:t>.072</w:t>
                  </w:r>
                </w:p>
              </w:tc>
              <w:tc>
                <w:tcPr>
                  <w:tcW w:w="960" w:type="dxa"/>
                  <w:shd w:val="clear" w:color="auto" w:fill="auto"/>
                  <w:vAlign w:val="center"/>
                </w:tcPr>
                <w:p w14:paraId="442D64C4">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 w:val="21"/>
                      <w:szCs w:val="21"/>
                      <w:highlight w:val="none"/>
                      <w:u w:val="none"/>
                      <w:lang w:val="en-US" w:eastAsia="zh-CN" w:bidi="ar-SA"/>
                    </w:rPr>
                    <w:t>0</w:t>
                  </w:r>
                </w:p>
              </w:tc>
              <w:tc>
                <w:tcPr>
                  <w:tcW w:w="760" w:type="dxa"/>
                  <w:vMerge w:val="continue"/>
                  <w:vAlign w:val="center"/>
                </w:tcPr>
                <w:p w14:paraId="5A0A32ED">
                  <w:pPr>
                    <w:pStyle w:val="126"/>
                    <w:rPr>
                      <w:color w:val="auto"/>
                      <w:highlight w:val="none"/>
                      <w:u w:val="none"/>
                    </w:rPr>
                  </w:pPr>
                </w:p>
              </w:tc>
            </w:tr>
            <w:tr w14:paraId="40264F44">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Merge w:val="restart"/>
                  <w:vAlign w:val="center"/>
                </w:tcPr>
                <w:p w14:paraId="7F3EF05D">
                  <w:pPr>
                    <w:pStyle w:val="126"/>
                    <w:rPr>
                      <w:rFonts w:hint="default" w:eastAsia="宋体"/>
                      <w:color w:val="auto"/>
                      <w:highlight w:val="none"/>
                      <w:u w:val="none"/>
                      <w:lang w:val="en-US" w:eastAsia="zh-CN"/>
                    </w:rPr>
                  </w:pPr>
                  <w:r>
                    <w:rPr>
                      <w:rFonts w:hint="eastAsia"/>
                      <w:color w:val="auto"/>
                      <w:highlight w:val="none"/>
                      <w:u w:val="none"/>
                      <w:lang w:val="en-US" w:eastAsia="zh-CN"/>
                    </w:rPr>
                    <w:t>原料桶高温天气挥发</w:t>
                  </w:r>
                </w:p>
              </w:tc>
              <w:tc>
                <w:tcPr>
                  <w:tcW w:w="1500" w:type="dxa"/>
                  <w:vMerge w:val="continue"/>
                  <w:vAlign w:val="center"/>
                </w:tcPr>
                <w:p w14:paraId="7021909C">
                  <w:pPr>
                    <w:pStyle w:val="126"/>
                    <w:rPr>
                      <w:color w:val="auto"/>
                      <w:highlight w:val="none"/>
                      <w:u w:val="none"/>
                    </w:rPr>
                  </w:pPr>
                </w:p>
              </w:tc>
              <w:tc>
                <w:tcPr>
                  <w:tcW w:w="1140" w:type="dxa"/>
                  <w:vAlign w:val="center"/>
                </w:tcPr>
                <w:p w14:paraId="4EB9E68D">
                  <w:pPr>
                    <w:pStyle w:val="126"/>
                    <w:rPr>
                      <w:rFonts w:hint="default" w:eastAsia="宋体"/>
                      <w:color w:val="auto"/>
                      <w:highlight w:val="none"/>
                      <w:u w:val="none"/>
                      <w:lang w:val="en-US" w:eastAsia="zh-CN"/>
                    </w:rPr>
                  </w:pPr>
                  <w:r>
                    <w:rPr>
                      <w:rFonts w:hint="eastAsia"/>
                      <w:color w:val="auto"/>
                      <w:highlight w:val="none"/>
                      <w:u w:val="none"/>
                      <w:lang w:val="en-US" w:eastAsia="zh-CN"/>
                    </w:rPr>
                    <w:t>0.102</w:t>
                  </w:r>
                </w:p>
              </w:tc>
              <w:tc>
                <w:tcPr>
                  <w:tcW w:w="1185" w:type="dxa"/>
                  <w:shd w:val="clear" w:color="auto" w:fill="auto"/>
                  <w:vAlign w:val="center"/>
                </w:tcPr>
                <w:p w14:paraId="2FF2FD3C">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0.138</w:t>
                  </w:r>
                </w:p>
              </w:tc>
              <w:tc>
                <w:tcPr>
                  <w:tcW w:w="960" w:type="dxa"/>
                  <w:shd w:val="clear" w:color="auto" w:fill="auto"/>
                  <w:vAlign w:val="center"/>
                </w:tcPr>
                <w:p w14:paraId="1B34703B">
                  <w:pPr>
                    <w:pStyle w:val="126"/>
                    <w:ind w:firstLine="0" w:firstLineChars="0"/>
                    <w:rPr>
                      <w:rFonts w:hint="default" w:ascii="Times New Roman" w:hAnsi="Times New Roman" w:eastAsia="宋体" w:cs="Times New Roman"/>
                      <w:color w:val="auto"/>
                      <w:kern w:val="0"/>
                      <w:sz w:val="21"/>
                      <w:szCs w:val="21"/>
                      <w:highlight w:val="none"/>
                      <w:u w:val="none"/>
                      <w:lang w:val="en-US" w:eastAsia="zh-CN" w:bidi="ar-SA"/>
                    </w:rPr>
                  </w:pPr>
                  <w:r>
                    <w:rPr>
                      <w:rFonts w:hint="eastAsia" w:cs="Times New Roman"/>
                      <w:color w:val="auto"/>
                      <w:kern w:val="0"/>
                      <w:sz w:val="21"/>
                      <w:szCs w:val="21"/>
                      <w:highlight w:val="none"/>
                      <w:u w:val="none"/>
                      <w:lang w:val="en-US" w:eastAsia="zh-CN" w:bidi="ar-SA"/>
                    </w:rPr>
                    <w:t>+0.036</w:t>
                  </w:r>
                </w:p>
              </w:tc>
              <w:tc>
                <w:tcPr>
                  <w:tcW w:w="760" w:type="dxa"/>
                  <w:vMerge w:val="continue"/>
                  <w:vAlign w:val="center"/>
                </w:tcPr>
                <w:p w14:paraId="3FD2E3BC">
                  <w:pPr>
                    <w:pStyle w:val="126"/>
                    <w:rPr>
                      <w:color w:val="auto"/>
                      <w:highlight w:val="none"/>
                      <w:u w:val="none"/>
                    </w:rPr>
                  </w:pPr>
                </w:p>
              </w:tc>
            </w:tr>
            <w:tr w14:paraId="337B7CD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Merge w:val="continue"/>
                  <w:vAlign w:val="center"/>
                </w:tcPr>
                <w:p w14:paraId="49E112A9">
                  <w:pPr>
                    <w:pStyle w:val="126"/>
                    <w:rPr>
                      <w:rFonts w:hint="eastAsia"/>
                      <w:color w:val="auto"/>
                      <w:highlight w:val="none"/>
                      <w:u w:val="none"/>
                    </w:rPr>
                  </w:pPr>
                </w:p>
              </w:tc>
              <w:tc>
                <w:tcPr>
                  <w:tcW w:w="1500" w:type="dxa"/>
                  <w:vAlign w:val="center"/>
                </w:tcPr>
                <w:p w14:paraId="59607439">
                  <w:pPr>
                    <w:pStyle w:val="126"/>
                    <w:rPr>
                      <w:rFonts w:hint="eastAsia" w:eastAsia="宋体"/>
                      <w:color w:val="auto"/>
                      <w:highlight w:val="none"/>
                      <w:u w:val="none"/>
                      <w:lang w:val="en-US" w:eastAsia="zh-CN"/>
                    </w:rPr>
                  </w:pPr>
                  <w:r>
                    <w:rPr>
                      <w:rFonts w:hint="eastAsia"/>
                      <w:color w:val="auto"/>
                      <w:highlight w:val="none"/>
                      <w:u w:val="none"/>
                      <w:lang w:val="en-US" w:eastAsia="zh-CN"/>
                    </w:rPr>
                    <w:t>甲醇</w:t>
                  </w:r>
                </w:p>
              </w:tc>
              <w:tc>
                <w:tcPr>
                  <w:tcW w:w="1140" w:type="dxa"/>
                  <w:vAlign w:val="center"/>
                </w:tcPr>
                <w:p w14:paraId="70266B3D">
                  <w:pPr>
                    <w:pStyle w:val="126"/>
                    <w:rPr>
                      <w:rFonts w:hint="default" w:eastAsia="宋体"/>
                      <w:color w:val="auto"/>
                      <w:highlight w:val="none"/>
                      <w:u w:val="none"/>
                      <w:lang w:val="en-US" w:eastAsia="zh-CN"/>
                    </w:rPr>
                  </w:pPr>
                  <w:r>
                    <w:rPr>
                      <w:rFonts w:hint="eastAsia"/>
                      <w:color w:val="auto"/>
                      <w:highlight w:val="none"/>
                      <w:u w:val="none"/>
                      <w:lang w:val="en-US" w:eastAsia="zh-CN"/>
                    </w:rPr>
                    <w:t>0</w:t>
                  </w:r>
                </w:p>
              </w:tc>
              <w:tc>
                <w:tcPr>
                  <w:tcW w:w="1185" w:type="dxa"/>
                  <w:shd w:val="clear" w:color="auto" w:fill="auto"/>
                  <w:vAlign w:val="center"/>
                </w:tcPr>
                <w:p w14:paraId="0FBD5310">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0.049</w:t>
                  </w:r>
                </w:p>
              </w:tc>
              <w:tc>
                <w:tcPr>
                  <w:tcW w:w="960" w:type="dxa"/>
                  <w:vAlign w:val="center"/>
                </w:tcPr>
                <w:p w14:paraId="3918704F">
                  <w:pPr>
                    <w:pStyle w:val="126"/>
                    <w:rPr>
                      <w:rFonts w:hint="default"/>
                      <w:color w:val="auto"/>
                      <w:highlight w:val="none"/>
                      <w:u w:val="none"/>
                      <w:lang w:val="en-US" w:eastAsia="zh-CN"/>
                    </w:rPr>
                  </w:pPr>
                  <w:r>
                    <w:rPr>
                      <w:rFonts w:hint="eastAsia"/>
                      <w:color w:val="auto"/>
                      <w:highlight w:val="none"/>
                      <w:u w:val="none"/>
                      <w:lang w:val="en-US" w:eastAsia="zh-CN"/>
                    </w:rPr>
                    <w:t>+0.049</w:t>
                  </w:r>
                </w:p>
              </w:tc>
              <w:tc>
                <w:tcPr>
                  <w:tcW w:w="760" w:type="dxa"/>
                  <w:vMerge w:val="continue"/>
                  <w:vAlign w:val="center"/>
                </w:tcPr>
                <w:p w14:paraId="52282ACE">
                  <w:pPr>
                    <w:pStyle w:val="126"/>
                    <w:rPr>
                      <w:color w:val="auto"/>
                      <w:highlight w:val="none"/>
                      <w:u w:val="none"/>
                    </w:rPr>
                  </w:pPr>
                </w:p>
              </w:tc>
            </w:tr>
            <w:tr w14:paraId="74E29E7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Merge w:val="restart"/>
                  <w:vAlign w:val="center"/>
                </w:tcPr>
                <w:p w14:paraId="578B3CF8">
                  <w:pPr>
                    <w:pStyle w:val="126"/>
                    <w:rPr>
                      <w:color w:val="auto"/>
                      <w:highlight w:val="none"/>
                      <w:u w:val="none"/>
                    </w:rPr>
                  </w:pPr>
                  <w:r>
                    <w:rPr>
                      <w:rFonts w:hint="eastAsia"/>
                      <w:color w:val="auto"/>
                      <w:highlight w:val="none"/>
                      <w:u w:val="none"/>
                    </w:rPr>
                    <w:t>合计</w:t>
                  </w:r>
                </w:p>
              </w:tc>
              <w:tc>
                <w:tcPr>
                  <w:tcW w:w="1500" w:type="dxa"/>
                  <w:vAlign w:val="center"/>
                </w:tcPr>
                <w:p w14:paraId="59F23706">
                  <w:pPr>
                    <w:pStyle w:val="126"/>
                    <w:rPr>
                      <w:rFonts w:hint="default" w:eastAsia="宋体"/>
                      <w:color w:val="auto"/>
                      <w:highlight w:val="none"/>
                      <w:u w:val="none"/>
                      <w:lang w:val="en-US" w:eastAsia="zh-CN"/>
                    </w:rPr>
                  </w:pPr>
                  <w:r>
                    <w:rPr>
                      <w:rFonts w:hint="eastAsia"/>
                      <w:color w:val="auto"/>
                      <w:highlight w:val="none"/>
                      <w:u w:val="none"/>
                      <w:lang w:val="en-US" w:eastAsia="zh-CN"/>
                    </w:rPr>
                    <w:t>挥发性有机物</w:t>
                  </w:r>
                </w:p>
              </w:tc>
              <w:tc>
                <w:tcPr>
                  <w:tcW w:w="1140" w:type="dxa"/>
                  <w:vAlign w:val="center"/>
                </w:tcPr>
                <w:p w14:paraId="13AEC91E">
                  <w:pPr>
                    <w:pStyle w:val="126"/>
                    <w:rPr>
                      <w:rFonts w:hint="default" w:eastAsia="宋体"/>
                      <w:color w:val="auto"/>
                      <w:highlight w:val="none"/>
                      <w:u w:val="none"/>
                      <w:lang w:val="en-US" w:eastAsia="zh-CN"/>
                    </w:rPr>
                  </w:pPr>
                  <w:r>
                    <w:rPr>
                      <w:rFonts w:hint="eastAsia"/>
                      <w:color w:val="auto"/>
                      <w:highlight w:val="none"/>
                      <w:u w:val="none"/>
                      <w:lang w:val="en-US" w:eastAsia="zh-CN"/>
                    </w:rPr>
                    <w:t>0.518</w:t>
                  </w:r>
                </w:p>
              </w:tc>
              <w:tc>
                <w:tcPr>
                  <w:tcW w:w="1185" w:type="dxa"/>
                  <w:shd w:val="clear" w:color="auto" w:fill="auto"/>
                  <w:vAlign w:val="center"/>
                </w:tcPr>
                <w:p w14:paraId="165DAFAA">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0.554</w:t>
                  </w:r>
                </w:p>
              </w:tc>
              <w:tc>
                <w:tcPr>
                  <w:tcW w:w="960" w:type="dxa"/>
                  <w:vAlign w:val="center"/>
                </w:tcPr>
                <w:p w14:paraId="0601F90F">
                  <w:pPr>
                    <w:pStyle w:val="126"/>
                    <w:rPr>
                      <w:rFonts w:hint="default"/>
                      <w:color w:val="auto"/>
                      <w:highlight w:val="none"/>
                      <w:u w:val="none"/>
                      <w:lang w:val="en-US" w:eastAsia="zh-CN"/>
                    </w:rPr>
                  </w:pPr>
                  <w:r>
                    <w:rPr>
                      <w:rFonts w:hint="eastAsia"/>
                      <w:color w:val="auto"/>
                      <w:highlight w:val="none"/>
                      <w:u w:val="none"/>
                      <w:lang w:val="en-US" w:eastAsia="zh-CN"/>
                    </w:rPr>
                    <w:t>+0.036</w:t>
                  </w:r>
                </w:p>
              </w:tc>
              <w:tc>
                <w:tcPr>
                  <w:tcW w:w="760" w:type="dxa"/>
                  <w:vMerge w:val="continue"/>
                  <w:vAlign w:val="center"/>
                </w:tcPr>
                <w:p w14:paraId="41E19290">
                  <w:pPr>
                    <w:pStyle w:val="126"/>
                    <w:rPr>
                      <w:color w:val="auto"/>
                      <w:highlight w:val="none"/>
                      <w:u w:val="none"/>
                    </w:rPr>
                  </w:pPr>
                </w:p>
              </w:tc>
            </w:tr>
            <w:tr w14:paraId="376B73B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373" w:type="dxa"/>
                  <w:gridSpan w:val="2"/>
                  <w:vMerge w:val="continue"/>
                  <w:vAlign w:val="center"/>
                </w:tcPr>
                <w:p w14:paraId="5E6CB84D">
                  <w:pPr>
                    <w:pStyle w:val="126"/>
                    <w:rPr>
                      <w:rFonts w:hint="eastAsia"/>
                      <w:color w:val="auto"/>
                      <w:highlight w:val="none"/>
                      <w:u w:val="none"/>
                    </w:rPr>
                  </w:pPr>
                </w:p>
              </w:tc>
              <w:tc>
                <w:tcPr>
                  <w:tcW w:w="1500" w:type="dxa"/>
                  <w:vAlign w:val="center"/>
                </w:tcPr>
                <w:p w14:paraId="491CF5BB">
                  <w:pPr>
                    <w:pStyle w:val="126"/>
                    <w:rPr>
                      <w:rFonts w:hint="eastAsia"/>
                      <w:color w:val="auto"/>
                      <w:highlight w:val="none"/>
                      <w:u w:val="none"/>
                    </w:rPr>
                  </w:pPr>
                  <w:r>
                    <w:rPr>
                      <w:rFonts w:hint="eastAsia"/>
                      <w:color w:val="auto"/>
                      <w:highlight w:val="none"/>
                      <w:u w:val="none"/>
                      <w:lang w:val="en-US" w:eastAsia="zh-CN"/>
                    </w:rPr>
                    <w:t>甲醇</w:t>
                  </w:r>
                </w:p>
              </w:tc>
              <w:tc>
                <w:tcPr>
                  <w:tcW w:w="1140" w:type="dxa"/>
                  <w:vAlign w:val="center"/>
                </w:tcPr>
                <w:p w14:paraId="7F11A552">
                  <w:pPr>
                    <w:pStyle w:val="126"/>
                    <w:rPr>
                      <w:rFonts w:hint="default" w:eastAsia="宋体"/>
                      <w:color w:val="auto"/>
                      <w:highlight w:val="none"/>
                      <w:u w:val="none"/>
                      <w:lang w:val="en-US" w:eastAsia="zh-CN"/>
                    </w:rPr>
                  </w:pPr>
                  <w:r>
                    <w:rPr>
                      <w:rFonts w:hint="eastAsia"/>
                      <w:color w:val="auto"/>
                      <w:highlight w:val="none"/>
                      <w:u w:val="none"/>
                      <w:lang w:val="en-US" w:eastAsia="zh-CN"/>
                    </w:rPr>
                    <w:t>0</w:t>
                  </w:r>
                </w:p>
              </w:tc>
              <w:tc>
                <w:tcPr>
                  <w:tcW w:w="1185" w:type="dxa"/>
                  <w:shd w:val="clear" w:color="auto" w:fill="auto"/>
                  <w:vAlign w:val="center"/>
                </w:tcPr>
                <w:p w14:paraId="247F7059">
                  <w:pPr>
                    <w:pStyle w:val="126"/>
                    <w:ind w:firstLine="0" w:firstLineChars="0"/>
                    <w:rPr>
                      <w:rFonts w:hint="eastAsia" w:ascii="Times New Roman" w:hAnsi="Times New Roman" w:eastAsia="宋体" w:cs="Times New Roman"/>
                      <w:color w:val="auto"/>
                      <w:kern w:val="0"/>
                      <w:sz w:val="21"/>
                      <w:szCs w:val="21"/>
                      <w:highlight w:val="none"/>
                      <w:u w:val="none"/>
                      <w:lang w:val="en-US" w:eastAsia="zh-CN" w:bidi="ar-SA"/>
                    </w:rPr>
                  </w:pPr>
                  <w:r>
                    <w:rPr>
                      <w:rFonts w:hint="eastAsia"/>
                      <w:color w:val="auto"/>
                      <w:highlight w:val="none"/>
                      <w:u w:val="none"/>
                      <w:lang w:val="en-US" w:eastAsia="zh-CN"/>
                    </w:rPr>
                    <w:t>0.049</w:t>
                  </w:r>
                </w:p>
              </w:tc>
              <w:tc>
                <w:tcPr>
                  <w:tcW w:w="960" w:type="dxa"/>
                  <w:vAlign w:val="center"/>
                </w:tcPr>
                <w:p w14:paraId="2443933B">
                  <w:pPr>
                    <w:pStyle w:val="126"/>
                    <w:rPr>
                      <w:rFonts w:hint="eastAsia"/>
                      <w:color w:val="auto"/>
                      <w:highlight w:val="none"/>
                      <w:u w:val="none"/>
                      <w:lang w:val="en-US" w:eastAsia="zh-CN"/>
                    </w:rPr>
                  </w:pPr>
                  <w:r>
                    <w:rPr>
                      <w:rFonts w:hint="eastAsia"/>
                      <w:color w:val="auto"/>
                      <w:highlight w:val="none"/>
                      <w:u w:val="none"/>
                      <w:lang w:val="en-US" w:eastAsia="zh-CN"/>
                    </w:rPr>
                    <w:t>+0.049</w:t>
                  </w:r>
                </w:p>
              </w:tc>
              <w:tc>
                <w:tcPr>
                  <w:tcW w:w="760" w:type="dxa"/>
                  <w:vMerge w:val="continue"/>
                  <w:vAlign w:val="center"/>
                </w:tcPr>
                <w:p w14:paraId="3732511D">
                  <w:pPr>
                    <w:pStyle w:val="126"/>
                    <w:rPr>
                      <w:color w:val="auto"/>
                      <w:highlight w:val="none"/>
                      <w:u w:val="none"/>
                    </w:rPr>
                  </w:pPr>
                </w:p>
              </w:tc>
            </w:tr>
          </w:tbl>
          <w:p w14:paraId="01EF912F">
            <w:pPr>
              <w:pStyle w:val="10"/>
              <w:bidi w:val="0"/>
              <w:rPr>
                <w:color w:val="auto"/>
                <w:highlight w:val="none"/>
              </w:rPr>
            </w:pPr>
            <w:r>
              <w:rPr>
                <w:rFonts w:hint="eastAsia"/>
                <w:color w:val="auto"/>
                <w:highlight w:val="none"/>
              </w:rPr>
              <w:t>废气治理措施</w:t>
            </w:r>
          </w:p>
          <w:p w14:paraId="5E920818">
            <w:pPr>
              <w:pStyle w:val="171"/>
              <w:rPr>
                <w:color w:val="auto"/>
                <w:highlight w:val="none"/>
                <w:u w:val="none"/>
              </w:rPr>
            </w:pPr>
            <w:r>
              <w:rPr>
                <w:rFonts w:hint="eastAsia"/>
                <w:color w:val="auto"/>
                <w:highlight w:val="none"/>
                <w:u w:val="none"/>
              </w:rPr>
              <w:t>项目</w:t>
            </w:r>
            <w:r>
              <w:rPr>
                <w:rFonts w:hint="eastAsia"/>
                <w:color w:val="auto"/>
                <w:highlight w:val="none"/>
                <w:u w:val="none"/>
                <w:lang w:val="en-US" w:eastAsia="zh-CN"/>
              </w:rPr>
              <w:t>储存、</w:t>
            </w:r>
            <w:r>
              <w:rPr>
                <w:rFonts w:hint="eastAsia"/>
                <w:color w:val="auto"/>
                <w:highlight w:val="none"/>
                <w:u w:val="none"/>
              </w:rPr>
              <w:t>装卸过程中产生的</w:t>
            </w:r>
            <w:r>
              <w:rPr>
                <w:rFonts w:hint="eastAsia"/>
                <w:color w:val="auto"/>
                <w:highlight w:val="none"/>
                <w:u w:val="none"/>
                <w:lang w:val="en-US" w:eastAsia="zh-CN"/>
              </w:rPr>
              <w:t>挥发性有机物</w:t>
            </w:r>
            <w:r>
              <w:rPr>
                <w:rFonts w:hint="eastAsia"/>
                <w:color w:val="auto"/>
                <w:highlight w:val="none"/>
                <w:u w:val="none"/>
              </w:rPr>
              <w:t>为无组织排放，为了减轻</w:t>
            </w:r>
            <w:r>
              <w:rPr>
                <w:rFonts w:hint="eastAsia"/>
                <w:color w:val="auto"/>
                <w:highlight w:val="none"/>
                <w:u w:val="none"/>
                <w:lang w:val="en-US" w:eastAsia="zh-CN"/>
              </w:rPr>
              <w:t>挥发性有机物</w:t>
            </w:r>
            <w:r>
              <w:rPr>
                <w:rFonts w:hint="eastAsia"/>
                <w:color w:val="auto"/>
                <w:highlight w:val="none"/>
                <w:u w:val="none"/>
              </w:rPr>
              <w:t>对周围环境的影响，项目应采取如下治理措施：</w:t>
            </w:r>
          </w:p>
          <w:p w14:paraId="4FCA2014">
            <w:pPr>
              <w:pStyle w:val="171"/>
              <w:rPr>
                <w:color w:val="auto"/>
                <w:highlight w:val="none"/>
                <w:u w:val="none"/>
              </w:rPr>
            </w:pPr>
            <w:r>
              <w:rPr>
                <w:color w:val="auto"/>
                <w:highlight w:val="none"/>
                <w:u w:val="none"/>
              </w:rPr>
              <w:fldChar w:fldCharType="begin"/>
            </w:r>
            <w:r>
              <w:rPr>
                <w:color w:val="auto"/>
                <w:highlight w:val="none"/>
                <w:u w:val="none"/>
              </w:rPr>
              <w:instrText xml:space="preserve"> </w:instrText>
            </w:r>
            <w:r>
              <w:rPr>
                <w:rFonts w:hint="eastAsia"/>
                <w:color w:val="auto"/>
                <w:highlight w:val="none"/>
                <w:u w:val="none"/>
              </w:rPr>
              <w:instrText xml:space="preserve">= 1 \* GB3</w:instrText>
            </w:r>
            <w:r>
              <w:rPr>
                <w:color w:val="auto"/>
                <w:highlight w:val="none"/>
                <w:u w:val="none"/>
              </w:rPr>
              <w:instrText xml:space="preserve"> </w:instrText>
            </w:r>
            <w:r>
              <w:rPr>
                <w:color w:val="auto"/>
                <w:highlight w:val="none"/>
                <w:u w:val="none"/>
              </w:rPr>
              <w:fldChar w:fldCharType="separate"/>
            </w:r>
            <w:r>
              <w:rPr>
                <w:rFonts w:hint="eastAsia"/>
                <w:color w:val="auto"/>
                <w:highlight w:val="none"/>
                <w:u w:val="none"/>
              </w:rPr>
              <w:t>①</w:t>
            </w:r>
            <w:r>
              <w:rPr>
                <w:color w:val="auto"/>
                <w:highlight w:val="none"/>
                <w:u w:val="none"/>
              </w:rPr>
              <w:fldChar w:fldCharType="end"/>
            </w:r>
            <w:r>
              <w:rPr>
                <w:rFonts w:hint="eastAsia"/>
                <w:color w:val="auto"/>
                <w:highlight w:val="none"/>
                <w:u w:val="none"/>
              </w:rPr>
              <w:t>罐车卸料应采取密闭卸料方式。每个乙醇罐应各自设置卸料管道和卸料接口，卸料接口均应装设快速接头及密封盖。</w:t>
            </w:r>
          </w:p>
          <w:p w14:paraId="5297FF30">
            <w:pPr>
              <w:pStyle w:val="171"/>
              <w:rPr>
                <w:color w:val="auto"/>
                <w:highlight w:val="none"/>
                <w:u w:val="none"/>
              </w:rPr>
            </w:pPr>
            <w:r>
              <w:rPr>
                <w:color w:val="auto"/>
                <w:highlight w:val="none"/>
                <w:u w:val="none"/>
              </w:rPr>
              <w:fldChar w:fldCharType="begin"/>
            </w:r>
            <w:r>
              <w:rPr>
                <w:color w:val="auto"/>
                <w:highlight w:val="none"/>
                <w:u w:val="none"/>
              </w:rPr>
              <w:instrText xml:space="preserve"> </w:instrText>
            </w:r>
            <w:r>
              <w:rPr>
                <w:rFonts w:hint="eastAsia"/>
                <w:color w:val="auto"/>
                <w:highlight w:val="none"/>
                <w:u w:val="none"/>
              </w:rPr>
              <w:instrText xml:space="preserve">= 2 \* GB3</w:instrText>
            </w:r>
            <w:r>
              <w:rPr>
                <w:color w:val="auto"/>
                <w:highlight w:val="none"/>
                <w:u w:val="none"/>
              </w:rPr>
              <w:instrText xml:space="preserve"> </w:instrText>
            </w:r>
            <w:r>
              <w:rPr>
                <w:color w:val="auto"/>
                <w:highlight w:val="none"/>
                <w:u w:val="none"/>
              </w:rPr>
              <w:fldChar w:fldCharType="separate"/>
            </w:r>
            <w:r>
              <w:rPr>
                <w:rFonts w:hint="eastAsia"/>
                <w:color w:val="auto"/>
                <w:highlight w:val="none"/>
                <w:u w:val="none"/>
              </w:rPr>
              <w:t>②</w:t>
            </w:r>
            <w:r>
              <w:rPr>
                <w:color w:val="auto"/>
                <w:highlight w:val="none"/>
                <w:u w:val="none"/>
              </w:rPr>
              <w:fldChar w:fldCharType="end"/>
            </w:r>
            <w:r>
              <w:rPr>
                <w:rFonts w:hint="eastAsia"/>
                <w:color w:val="auto"/>
                <w:highlight w:val="none"/>
                <w:u w:val="none"/>
              </w:rPr>
              <w:t>储罐设置呼吸阀门，以减少储罐大、小呼吸损耗。</w:t>
            </w:r>
          </w:p>
          <w:p w14:paraId="1FF839B2">
            <w:pPr>
              <w:pStyle w:val="171"/>
              <w:rPr>
                <w:color w:val="auto"/>
                <w:highlight w:val="none"/>
                <w:u w:val="none"/>
              </w:rPr>
            </w:pPr>
            <w:r>
              <w:rPr>
                <w:rFonts w:hint="eastAsia"/>
                <w:color w:val="auto"/>
                <w:highlight w:val="none"/>
                <w:u w:val="none"/>
              </w:rPr>
              <w:t>③加强成品仓库、储罐区管理，定期对生产设备进行维护和检修，避免乙醇的跑冒滴漏，若出现乙醇“跑、冒、滴、漏”，应及时进行处理。</w:t>
            </w:r>
          </w:p>
          <w:p w14:paraId="3515E5E3">
            <w:pPr>
              <w:pStyle w:val="171"/>
              <w:rPr>
                <w:rFonts w:hint="eastAsia"/>
                <w:color w:val="auto"/>
                <w:highlight w:val="none"/>
                <w:u w:val="none"/>
              </w:rPr>
            </w:pPr>
            <w:r>
              <w:rPr>
                <w:color w:val="auto"/>
                <w:highlight w:val="none"/>
                <w:u w:val="none"/>
              </w:rPr>
              <w:fldChar w:fldCharType="begin"/>
            </w:r>
            <w:r>
              <w:rPr>
                <w:color w:val="auto"/>
                <w:highlight w:val="none"/>
                <w:u w:val="none"/>
              </w:rPr>
              <w:instrText xml:space="preserve"> </w:instrText>
            </w:r>
            <w:r>
              <w:rPr>
                <w:rFonts w:hint="eastAsia"/>
                <w:color w:val="auto"/>
                <w:highlight w:val="none"/>
                <w:u w:val="none"/>
              </w:rPr>
              <w:instrText xml:space="preserve">= 4 \* GB3</w:instrText>
            </w:r>
            <w:r>
              <w:rPr>
                <w:color w:val="auto"/>
                <w:highlight w:val="none"/>
                <w:u w:val="none"/>
              </w:rPr>
              <w:instrText xml:space="preserve"> </w:instrText>
            </w:r>
            <w:r>
              <w:rPr>
                <w:color w:val="auto"/>
                <w:highlight w:val="none"/>
                <w:u w:val="none"/>
              </w:rPr>
              <w:fldChar w:fldCharType="separate"/>
            </w:r>
            <w:r>
              <w:rPr>
                <w:rFonts w:hint="eastAsia"/>
                <w:color w:val="auto"/>
                <w:highlight w:val="none"/>
                <w:u w:val="none"/>
              </w:rPr>
              <w:t>④</w:t>
            </w:r>
            <w:r>
              <w:rPr>
                <w:color w:val="auto"/>
                <w:highlight w:val="none"/>
                <w:u w:val="none"/>
              </w:rPr>
              <w:fldChar w:fldCharType="end"/>
            </w:r>
            <w:r>
              <w:rPr>
                <w:rFonts w:hint="eastAsia"/>
                <w:color w:val="auto"/>
                <w:highlight w:val="none"/>
                <w:u w:val="none"/>
              </w:rPr>
              <w:t>加强乙醇仓库及储罐区通风。</w:t>
            </w:r>
          </w:p>
          <w:p w14:paraId="53D2E409">
            <w:pPr>
              <w:pStyle w:val="171"/>
              <w:rPr>
                <w:rFonts w:hint="eastAsia"/>
                <w:color w:val="auto"/>
                <w:highlight w:val="none"/>
                <w:u w:val="none"/>
              </w:rPr>
            </w:pPr>
          </w:p>
          <w:p w14:paraId="39637350">
            <w:pPr>
              <w:pStyle w:val="9"/>
              <w:bidi w:val="0"/>
              <w:rPr>
                <w:color w:val="auto"/>
                <w:highlight w:val="none"/>
              </w:rPr>
            </w:pPr>
            <w:r>
              <w:rPr>
                <w:rFonts w:hint="eastAsia"/>
                <w:color w:val="auto"/>
                <w:highlight w:val="none"/>
              </w:rPr>
              <w:t>食堂油烟</w:t>
            </w:r>
          </w:p>
          <w:p w14:paraId="3A805D76">
            <w:pPr>
              <w:pStyle w:val="171"/>
              <w:rPr>
                <w:color w:val="auto"/>
                <w:highlight w:val="none"/>
              </w:rPr>
            </w:pPr>
            <w:r>
              <w:rPr>
                <w:rFonts w:hint="eastAsia"/>
                <w:color w:val="auto"/>
                <w:highlight w:val="none"/>
              </w:rPr>
              <w:t>项目厂区设有食堂，每天就餐人数</w:t>
            </w:r>
            <w:r>
              <w:rPr>
                <w:color w:val="auto"/>
                <w:highlight w:val="none"/>
              </w:rPr>
              <w:t>15</w:t>
            </w:r>
            <w:r>
              <w:rPr>
                <w:rFonts w:hint="eastAsia"/>
                <w:color w:val="auto"/>
                <w:highlight w:val="none"/>
              </w:rPr>
              <w:t>人，厨房设1个基准灶头，每天运行时间约</w:t>
            </w:r>
            <w:r>
              <w:rPr>
                <w:color w:val="auto"/>
                <w:highlight w:val="none"/>
              </w:rPr>
              <w:t>2</w:t>
            </w:r>
            <w:r>
              <w:rPr>
                <w:rFonts w:hint="eastAsia"/>
                <w:color w:val="auto"/>
                <w:highlight w:val="none"/>
              </w:rPr>
              <w:t>小时（年运行</w:t>
            </w:r>
            <w:r>
              <w:rPr>
                <w:color w:val="auto"/>
                <w:highlight w:val="none"/>
              </w:rPr>
              <w:t>300</w:t>
            </w:r>
            <w:r>
              <w:rPr>
                <w:rFonts w:hint="eastAsia"/>
                <w:color w:val="auto"/>
                <w:highlight w:val="none"/>
              </w:rPr>
              <w:t>天），食堂采用液化石油气清洁燃料，根据国家推荐的最佳食用油用量30g/人•d，则项目食用油消耗量为0.</w:t>
            </w:r>
            <w:r>
              <w:rPr>
                <w:color w:val="auto"/>
                <w:highlight w:val="none"/>
              </w:rPr>
              <w:t>45</w:t>
            </w:r>
            <w:r>
              <w:rPr>
                <w:rFonts w:hint="eastAsia"/>
                <w:color w:val="auto"/>
                <w:highlight w:val="none"/>
              </w:rPr>
              <w:t>kg/d，一般油烟挥发量占总耗油量的2~4%，其挥发量以3%计，则食堂油烟产生量为</w:t>
            </w:r>
            <w:r>
              <w:rPr>
                <w:color w:val="auto"/>
                <w:highlight w:val="none"/>
              </w:rPr>
              <w:t>0.004</w:t>
            </w:r>
            <w:r>
              <w:rPr>
                <w:rFonts w:hint="eastAsia"/>
                <w:color w:val="auto"/>
                <w:highlight w:val="none"/>
              </w:rPr>
              <w:t>t/a。</w:t>
            </w:r>
          </w:p>
          <w:p w14:paraId="28AB9B03">
            <w:pPr>
              <w:pStyle w:val="171"/>
              <w:rPr>
                <w:color w:val="auto"/>
                <w:highlight w:val="none"/>
              </w:rPr>
            </w:pPr>
            <w:r>
              <w:rPr>
                <w:rFonts w:hint="eastAsia"/>
                <w:color w:val="auto"/>
                <w:highlight w:val="none"/>
              </w:rPr>
              <w:t>项目厨房油烟废气拟采用油烟净化器对其进行处理，净化效率60%，净化处理后排放量为0.00</w:t>
            </w:r>
            <w:r>
              <w:rPr>
                <w:color w:val="auto"/>
                <w:highlight w:val="none"/>
              </w:rPr>
              <w:t>16t</w:t>
            </w:r>
            <w:r>
              <w:rPr>
                <w:rFonts w:hint="eastAsia"/>
                <w:color w:val="auto"/>
                <w:highlight w:val="none"/>
              </w:rPr>
              <w:t>/</w:t>
            </w:r>
            <w:r>
              <w:rPr>
                <w:color w:val="auto"/>
                <w:highlight w:val="none"/>
              </w:rPr>
              <w:t>a</w:t>
            </w:r>
            <w:r>
              <w:rPr>
                <w:rFonts w:hint="eastAsia"/>
                <w:color w:val="auto"/>
                <w:highlight w:val="none"/>
              </w:rPr>
              <w:t>，排放浓度为</w:t>
            </w:r>
            <w:r>
              <w:rPr>
                <w:color w:val="auto"/>
                <w:highlight w:val="none"/>
              </w:rPr>
              <w:t>1.4</w:t>
            </w:r>
            <w:r>
              <w:rPr>
                <w:rFonts w:hint="eastAsia"/>
                <w:color w:val="auto"/>
                <w:highlight w:val="none"/>
              </w:rPr>
              <w:t>mg/m³，满足《饮食业油烟排放标准（试行）》（GB18483-2001）限值要求（</w:t>
            </w:r>
            <w:r>
              <w:rPr>
                <w:color w:val="auto"/>
                <w:highlight w:val="none"/>
              </w:rPr>
              <w:t>2.0mg/m</w:t>
            </w:r>
            <w:r>
              <w:rPr>
                <w:color w:val="auto"/>
                <w:position w:val="7"/>
                <w:sz w:val="14"/>
                <w:highlight w:val="none"/>
              </w:rPr>
              <w:t>3</w:t>
            </w:r>
            <w:r>
              <w:rPr>
                <w:rFonts w:hint="eastAsia"/>
                <w:color w:val="auto"/>
                <w:highlight w:val="none"/>
              </w:rPr>
              <w:t>）。</w:t>
            </w:r>
          </w:p>
          <w:p w14:paraId="1EA8ED9F">
            <w:pPr>
              <w:pStyle w:val="9"/>
              <w:bidi w:val="0"/>
              <w:rPr>
                <w:color w:val="auto"/>
                <w:highlight w:val="none"/>
              </w:rPr>
            </w:pPr>
            <w:r>
              <w:rPr>
                <w:rFonts w:hint="eastAsia"/>
                <w:color w:val="auto"/>
                <w:highlight w:val="none"/>
              </w:rPr>
              <w:t>监测要求</w:t>
            </w:r>
          </w:p>
          <w:p w14:paraId="51B0BD75">
            <w:pPr>
              <w:ind w:firstLine="480"/>
              <w:rPr>
                <w:color w:val="auto"/>
                <w:highlight w:val="none"/>
              </w:rPr>
            </w:pPr>
            <w:r>
              <w:rPr>
                <w:rFonts w:hint="eastAsia"/>
                <w:color w:val="auto"/>
                <w:highlight w:val="none"/>
              </w:rPr>
              <w:t>根</w:t>
            </w:r>
            <w:r>
              <w:rPr>
                <w:rStyle w:val="170"/>
                <w:rFonts w:hint="eastAsia"/>
                <w:color w:val="auto"/>
                <w:highlight w:val="none"/>
              </w:rPr>
              <w:t>据《排污单位自行监测技术指南 总则》（HJ</w:t>
            </w:r>
            <w:r>
              <w:rPr>
                <w:rStyle w:val="170"/>
                <w:color w:val="auto"/>
                <w:highlight w:val="none"/>
              </w:rPr>
              <w:t xml:space="preserve"> 819-2017</w:t>
            </w:r>
            <w:r>
              <w:rPr>
                <w:rStyle w:val="170"/>
                <w:rFonts w:hint="eastAsia"/>
                <w:color w:val="auto"/>
                <w:highlight w:val="none"/>
              </w:rPr>
              <w:t>）</w:t>
            </w:r>
            <w:r>
              <w:rPr>
                <w:rFonts w:hint="eastAsia"/>
                <w:color w:val="auto"/>
                <w:highlight w:val="none"/>
              </w:rPr>
              <w:t>，项目运营期废气开展的监测计划详见下表。</w:t>
            </w:r>
          </w:p>
          <w:p w14:paraId="04612366">
            <w:pPr>
              <w:pStyle w:val="103"/>
              <w:rPr>
                <w:color w:val="auto"/>
                <w:highlight w:val="none"/>
              </w:rPr>
            </w:pPr>
            <w:r>
              <w:rPr>
                <w:rFonts w:hint="eastAsia"/>
                <w:color w:val="auto"/>
                <w:highlight w:val="none"/>
              </w:rPr>
              <w:t>运营期环境监测计划（废气）</w:t>
            </w:r>
          </w:p>
          <w:tbl>
            <w:tblPr>
              <w:tblStyle w:val="37"/>
              <w:tblW w:w="7886"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1830"/>
              <w:gridCol w:w="2105"/>
              <w:gridCol w:w="2680"/>
            </w:tblGrid>
            <w:tr w14:paraId="4C41956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71" w:type="dxa"/>
                  <w:vAlign w:val="center"/>
                </w:tcPr>
                <w:p w14:paraId="1D97B721">
                  <w:pPr>
                    <w:pStyle w:val="90"/>
                    <w:rPr>
                      <w:rFonts w:ascii="Calibri" w:hAnsi="Calibri"/>
                      <w:b/>
                      <w:bCs/>
                      <w:color w:val="auto"/>
                      <w:highlight w:val="none"/>
                    </w:rPr>
                  </w:pPr>
                  <w:r>
                    <w:rPr>
                      <w:rFonts w:hint="eastAsia" w:ascii="Calibri" w:hAnsi="Calibri"/>
                      <w:b/>
                      <w:bCs/>
                      <w:color w:val="auto"/>
                      <w:highlight w:val="none"/>
                    </w:rPr>
                    <w:t>污染源</w:t>
                  </w:r>
                </w:p>
              </w:tc>
              <w:tc>
                <w:tcPr>
                  <w:tcW w:w="1830" w:type="dxa"/>
                  <w:vAlign w:val="center"/>
                </w:tcPr>
                <w:p w14:paraId="605933DE">
                  <w:pPr>
                    <w:pStyle w:val="90"/>
                    <w:rPr>
                      <w:rFonts w:ascii="Calibri" w:hAnsi="Calibri"/>
                      <w:b/>
                      <w:bCs/>
                      <w:color w:val="auto"/>
                      <w:highlight w:val="none"/>
                    </w:rPr>
                  </w:pPr>
                  <w:r>
                    <w:rPr>
                      <w:rFonts w:hint="eastAsia" w:ascii="Calibri" w:hAnsi="Calibri"/>
                      <w:b/>
                      <w:bCs/>
                      <w:color w:val="auto"/>
                      <w:highlight w:val="none"/>
                    </w:rPr>
                    <w:t>监测位点</w:t>
                  </w:r>
                </w:p>
              </w:tc>
              <w:tc>
                <w:tcPr>
                  <w:tcW w:w="2105" w:type="dxa"/>
                  <w:vAlign w:val="center"/>
                </w:tcPr>
                <w:p w14:paraId="5927C568">
                  <w:pPr>
                    <w:pStyle w:val="90"/>
                    <w:rPr>
                      <w:rFonts w:ascii="Calibri" w:hAnsi="Calibri"/>
                      <w:b/>
                      <w:bCs/>
                      <w:color w:val="auto"/>
                      <w:highlight w:val="none"/>
                    </w:rPr>
                  </w:pPr>
                  <w:r>
                    <w:rPr>
                      <w:rFonts w:hint="eastAsia" w:ascii="Calibri" w:hAnsi="Calibri"/>
                      <w:b/>
                      <w:bCs/>
                      <w:color w:val="auto"/>
                      <w:highlight w:val="none"/>
                    </w:rPr>
                    <w:t>监测因子</w:t>
                  </w:r>
                </w:p>
              </w:tc>
              <w:tc>
                <w:tcPr>
                  <w:tcW w:w="2680" w:type="dxa"/>
                  <w:vAlign w:val="center"/>
                </w:tcPr>
                <w:p w14:paraId="65CD06FD">
                  <w:pPr>
                    <w:pStyle w:val="90"/>
                    <w:rPr>
                      <w:rFonts w:ascii="Calibri" w:hAnsi="Calibri"/>
                      <w:b/>
                      <w:bCs/>
                      <w:color w:val="auto"/>
                      <w:highlight w:val="none"/>
                    </w:rPr>
                  </w:pPr>
                  <w:r>
                    <w:rPr>
                      <w:rFonts w:hint="eastAsia" w:ascii="Calibri" w:hAnsi="Calibri"/>
                      <w:b/>
                      <w:bCs/>
                      <w:color w:val="auto"/>
                      <w:highlight w:val="none"/>
                    </w:rPr>
                    <w:t>监测频次</w:t>
                  </w:r>
                </w:p>
              </w:tc>
            </w:tr>
            <w:tr w14:paraId="7BA35CF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71" w:type="dxa"/>
                  <w:vMerge w:val="restart"/>
                  <w:vAlign w:val="center"/>
                </w:tcPr>
                <w:p w14:paraId="0B0E17F2">
                  <w:pPr>
                    <w:pStyle w:val="126"/>
                    <w:rPr>
                      <w:color w:val="auto"/>
                      <w:highlight w:val="none"/>
                    </w:rPr>
                  </w:pPr>
                  <w:r>
                    <w:rPr>
                      <w:rFonts w:hint="eastAsia" w:ascii="Calibri" w:hAnsi="Calibri"/>
                      <w:color w:val="auto"/>
                      <w:highlight w:val="none"/>
                    </w:rPr>
                    <w:t>厂区</w:t>
                  </w:r>
                </w:p>
              </w:tc>
              <w:tc>
                <w:tcPr>
                  <w:tcW w:w="1830" w:type="dxa"/>
                  <w:vAlign w:val="center"/>
                </w:tcPr>
                <w:p w14:paraId="36B94BDF">
                  <w:pPr>
                    <w:pStyle w:val="126"/>
                    <w:rPr>
                      <w:color w:val="auto"/>
                      <w:highlight w:val="none"/>
                    </w:rPr>
                  </w:pPr>
                  <w:r>
                    <w:rPr>
                      <w:rFonts w:hint="eastAsia" w:ascii="Calibri" w:hAnsi="Calibri"/>
                      <w:color w:val="auto"/>
                      <w:highlight w:val="none"/>
                    </w:rPr>
                    <w:t>上下风向厂界</w:t>
                  </w:r>
                </w:p>
              </w:tc>
              <w:tc>
                <w:tcPr>
                  <w:tcW w:w="2105" w:type="dxa"/>
                  <w:vAlign w:val="center"/>
                </w:tcPr>
                <w:p w14:paraId="7DA0833F">
                  <w:pPr>
                    <w:pStyle w:val="126"/>
                    <w:rPr>
                      <w:rFonts w:hint="default" w:eastAsia="宋体"/>
                      <w:color w:val="auto"/>
                      <w:highlight w:val="none"/>
                      <w:lang w:val="en-US" w:eastAsia="zh-CN"/>
                    </w:rPr>
                  </w:pPr>
                  <w:r>
                    <w:rPr>
                      <w:rFonts w:hint="eastAsia"/>
                      <w:color w:val="auto"/>
                      <w:highlight w:val="none"/>
                      <w:lang w:val="en-US" w:eastAsia="zh-CN"/>
                    </w:rPr>
                    <w:t>非甲烷总烃、甲醇</w:t>
                  </w:r>
                </w:p>
              </w:tc>
              <w:tc>
                <w:tcPr>
                  <w:tcW w:w="2680" w:type="dxa"/>
                  <w:vAlign w:val="center"/>
                </w:tcPr>
                <w:p w14:paraId="11D814E8">
                  <w:pPr>
                    <w:pStyle w:val="90"/>
                    <w:rPr>
                      <w:rFonts w:ascii="Calibri" w:hAnsi="Calibri"/>
                      <w:color w:val="auto"/>
                      <w:highlight w:val="none"/>
                    </w:rPr>
                  </w:pPr>
                  <w:r>
                    <w:rPr>
                      <w:rFonts w:hint="eastAsia" w:ascii="Calibri" w:hAnsi="Calibri"/>
                      <w:color w:val="auto"/>
                      <w:highlight w:val="none"/>
                    </w:rPr>
                    <w:t>1次</w:t>
                  </w:r>
                  <w:r>
                    <w:rPr>
                      <w:rFonts w:ascii="Calibri" w:hAnsi="Calibri"/>
                      <w:color w:val="auto"/>
                      <w:highlight w:val="none"/>
                    </w:rPr>
                    <w:t>/</w:t>
                  </w:r>
                  <w:r>
                    <w:rPr>
                      <w:rFonts w:hint="eastAsia" w:ascii="Calibri" w:hAnsi="Calibri"/>
                      <w:color w:val="auto"/>
                      <w:highlight w:val="none"/>
                    </w:rPr>
                    <w:t>年</w:t>
                  </w:r>
                </w:p>
              </w:tc>
            </w:tr>
            <w:tr w14:paraId="02C1CB3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71" w:type="dxa"/>
                  <w:vMerge w:val="continue"/>
                  <w:vAlign w:val="center"/>
                </w:tcPr>
                <w:p w14:paraId="12864FE8">
                  <w:pPr>
                    <w:pStyle w:val="126"/>
                    <w:rPr>
                      <w:rFonts w:ascii="Calibri" w:hAnsi="Calibri"/>
                      <w:color w:val="auto"/>
                      <w:highlight w:val="none"/>
                    </w:rPr>
                  </w:pPr>
                </w:p>
              </w:tc>
              <w:tc>
                <w:tcPr>
                  <w:tcW w:w="1830" w:type="dxa"/>
                  <w:vAlign w:val="center"/>
                </w:tcPr>
                <w:p w14:paraId="45B42AFB">
                  <w:pPr>
                    <w:pStyle w:val="126"/>
                    <w:rPr>
                      <w:rFonts w:ascii="Calibri" w:hAnsi="Calibri"/>
                      <w:color w:val="auto"/>
                      <w:highlight w:val="none"/>
                    </w:rPr>
                  </w:pPr>
                  <w:r>
                    <w:rPr>
                      <w:rFonts w:hint="eastAsia" w:ascii="Calibri" w:hAnsi="Calibri"/>
                      <w:color w:val="auto"/>
                      <w:highlight w:val="none"/>
                    </w:rPr>
                    <w:t>厂区内</w:t>
                  </w:r>
                </w:p>
              </w:tc>
              <w:tc>
                <w:tcPr>
                  <w:tcW w:w="2105" w:type="dxa"/>
                  <w:vAlign w:val="center"/>
                </w:tcPr>
                <w:p w14:paraId="2BE1C5C3">
                  <w:pPr>
                    <w:pStyle w:val="126"/>
                    <w:rPr>
                      <w:rFonts w:hint="eastAsia" w:eastAsia="宋体"/>
                      <w:color w:val="auto"/>
                      <w:highlight w:val="none"/>
                      <w:lang w:eastAsia="zh-CN"/>
                    </w:rPr>
                  </w:pPr>
                  <w:r>
                    <w:rPr>
                      <w:rFonts w:hint="eastAsia"/>
                      <w:color w:val="auto"/>
                      <w:highlight w:val="none"/>
                      <w:lang w:val="en-US" w:eastAsia="zh-CN"/>
                    </w:rPr>
                    <w:t>非甲烷总烃</w:t>
                  </w:r>
                </w:p>
              </w:tc>
              <w:tc>
                <w:tcPr>
                  <w:tcW w:w="2680" w:type="dxa"/>
                  <w:vAlign w:val="center"/>
                </w:tcPr>
                <w:p w14:paraId="0F6C96DF">
                  <w:pPr>
                    <w:pStyle w:val="90"/>
                    <w:rPr>
                      <w:rFonts w:ascii="Calibri" w:hAnsi="Calibri"/>
                      <w:color w:val="auto"/>
                      <w:highlight w:val="none"/>
                    </w:rPr>
                  </w:pPr>
                  <w:r>
                    <w:rPr>
                      <w:rFonts w:hint="eastAsia" w:ascii="Calibri" w:hAnsi="Calibri"/>
                      <w:color w:val="auto"/>
                      <w:highlight w:val="none"/>
                    </w:rPr>
                    <w:t>1次</w:t>
                  </w:r>
                  <w:r>
                    <w:rPr>
                      <w:rFonts w:ascii="Calibri" w:hAnsi="Calibri"/>
                      <w:color w:val="auto"/>
                      <w:highlight w:val="none"/>
                    </w:rPr>
                    <w:t>/</w:t>
                  </w:r>
                  <w:r>
                    <w:rPr>
                      <w:rFonts w:hint="eastAsia" w:ascii="Calibri" w:hAnsi="Calibri"/>
                      <w:color w:val="auto"/>
                      <w:highlight w:val="none"/>
                    </w:rPr>
                    <w:t>年</w:t>
                  </w:r>
                </w:p>
              </w:tc>
            </w:tr>
          </w:tbl>
          <w:p w14:paraId="159BE310">
            <w:pPr>
              <w:pStyle w:val="9"/>
              <w:bidi w:val="0"/>
              <w:rPr>
                <w:color w:val="auto"/>
                <w:highlight w:val="none"/>
              </w:rPr>
            </w:pPr>
            <w:r>
              <w:rPr>
                <w:rFonts w:hint="eastAsia"/>
                <w:color w:val="auto"/>
                <w:highlight w:val="none"/>
              </w:rPr>
              <w:t>大气环境影响评价结论</w:t>
            </w:r>
          </w:p>
          <w:p w14:paraId="18628D5E">
            <w:pPr>
              <w:ind w:firstLine="480"/>
              <w:rPr>
                <w:color w:val="auto"/>
                <w:highlight w:val="none"/>
              </w:rPr>
            </w:pPr>
            <w:r>
              <w:rPr>
                <w:rFonts w:hint="eastAsia"/>
                <w:color w:val="auto"/>
                <w:highlight w:val="none"/>
              </w:rPr>
              <w:t>综上所述，项目采取上述废气污染防治措施后，项目废气排放对周边环境无明显不利影响，废气排放环境影响可以接受。</w:t>
            </w:r>
          </w:p>
          <w:p w14:paraId="17D61D9A">
            <w:pPr>
              <w:pStyle w:val="8"/>
              <w:bidi w:val="0"/>
              <w:rPr>
                <w:color w:val="auto"/>
                <w:highlight w:val="none"/>
              </w:rPr>
            </w:pPr>
            <w:r>
              <w:rPr>
                <w:rFonts w:hint="eastAsia"/>
                <w:color w:val="auto"/>
                <w:highlight w:val="none"/>
              </w:rPr>
              <w:t>地表水环境影响分析</w:t>
            </w:r>
          </w:p>
          <w:p w14:paraId="0C3A573E">
            <w:pPr>
              <w:ind w:firstLine="480"/>
              <w:rPr>
                <w:color w:val="auto"/>
                <w:highlight w:val="none"/>
              </w:rPr>
            </w:pPr>
            <w:r>
              <w:rPr>
                <w:rFonts w:hint="eastAsia"/>
                <w:color w:val="auto"/>
                <w:highlight w:val="none"/>
              </w:rPr>
              <w:t>本项目运营过程中无生产废水产生，项目废水主要为员工生活污水。</w:t>
            </w:r>
          </w:p>
          <w:p w14:paraId="07C1074C">
            <w:pPr>
              <w:pStyle w:val="221"/>
              <w:rPr>
                <w:color w:val="auto"/>
                <w:highlight w:val="none"/>
              </w:rPr>
            </w:pPr>
            <w:r>
              <w:rPr>
                <w:rFonts w:hint="eastAsia"/>
                <w:color w:val="auto"/>
                <w:highlight w:val="none"/>
              </w:rPr>
              <w:t>项目劳动定员15人，均在厂区就餐（中餐）。</w:t>
            </w:r>
            <w:r>
              <w:rPr>
                <w:rFonts w:hint="eastAsia"/>
                <w:color w:val="auto"/>
                <w:highlight w:val="none"/>
                <w:lang w:val="en-US" w:eastAsia="zh-CN"/>
              </w:rPr>
              <w:t>参照</w:t>
            </w:r>
            <w:r>
              <w:rPr>
                <w:rFonts w:hint="eastAsia" w:ascii="Times New Roman" w:hAnsi="Times New Roman" w:cs="Times New Roman"/>
                <w:color w:val="auto"/>
                <w:sz w:val="24"/>
                <w:highlight w:val="none"/>
                <w:u w:val="none"/>
                <w:lang w:val="en-US" w:eastAsia="zh-CN"/>
              </w:rPr>
              <w:t>《用水定额  第3部分：生活、服务业及建筑业》（DB43/T388.3-2025）</w:t>
            </w:r>
            <w:r>
              <w:rPr>
                <w:rFonts w:hint="default" w:ascii="Times New Roman" w:hAnsi="Times New Roman" w:eastAsia="宋体" w:cs="Times New Roman"/>
                <w:color w:val="auto"/>
                <w:highlight w:val="none"/>
                <w:u w:val="none" w:color="auto"/>
                <w:lang w:val="en-US" w:eastAsia="zh-CN"/>
              </w:rPr>
              <w:t>，</w:t>
            </w:r>
            <w:r>
              <w:rPr>
                <w:rFonts w:hint="eastAsia"/>
                <w:color w:val="auto"/>
                <w:highlight w:val="none"/>
              </w:rPr>
              <w:t>生活用水量按50L/人•d计，则厂区生活用水总量为0.75m</w:t>
            </w:r>
            <w:r>
              <w:rPr>
                <w:rFonts w:hint="eastAsia"/>
                <w:color w:val="auto"/>
                <w:highlight w:val="none"/>
                <w:vertAlign w:val="superscript"/>
              </w:rPr>
              <w:t>3</w:t>
            </w:r>
            <w:r>
              <w:rPr>
                <w:rFonts w:hint="eastAsia"/>
                <w:color w:val="auto"/>
                <w:highlight w:val="none"/>
              </w:rPr>
              <w:t>/d（225m</w:t>
            </w:r>
            <w:r>
              <w:rPr>
                <w:rFonts w:hint="eastAsia"/>
                <w:color w:val="auto"/>
                <w:highlight w:val="none"/>
                <w:vertAlign w:val="superscript"/>
              </w:rPr>
              <w:t>3</w:t>
            </w:r>
            <w:r>
              <w:rPr>
                <w:rFonts w:hint="eastAsia"/>
                <w:color w:val="auto"/>
                <w:highlight w:val="none"/>
              </w:rPr>
              <w:t>/a）。</w:t>
            </w:r>
          </w:p>
          <w:p w14:paraId="363EB398">
            <w:pPr>
              <w:pStyle w:val="221"/>
              <w:rPr>
                <w:color w:val="auto"/>
                <w:highlight w:val="none"/>
              </w:rPr>
            </w:pPr>
            <w:r>
              <w:rPr>
                <w:rFonts w:hint="eastAsia"/>
                <w:color w:val="auto"/>
                <w:highlight w:val="none"/>
              </w:rPr>
              <w:t>根据《排放源统计调查产排污核算方法和系数手册》（公告2021年第24号）中“生活污染源产排污系数手册”，生活污水产污系数为0.89，则项目生活污水产生量为0.67m</w:t>
            </w:r>
            <w:r>
              <w:rPr>
                <w:rFonts w:hint="eastAsia"/>
                <w:color w:val="auto"/>
                <w:highlight w:val="none"/>
                <w:vertAlign w:val="superscript"/>
              </w:rPr>
              <w:t>3</w:t>
            </w:r>
            <w:r>
              <w:rPr>
                <w:rFonts w:hint="eastAsia"/>
                <w:color w:val="auto"/>
                <w:highlight w:val="none"/>
              </w:rPr>
              <w:t>/d（200.3m</w:t>
            </w:r>
            <w:r>
              <w:rPr>
                <w:rFonts w:hint="eastAsia"/>
                <w:color w:val="auto"/>
                <w:highlight w:val="none"/>
                <w:vertAlign w:val="superscript"/>
              </w:rPr>
              <w:t>3</w:t>
            </w:r>
            <w:r>
              <w:rPr>
                <w:rFonts w:hint="eastAsia"/>
                <w:color w:val="auto"/>
                <w:highlight w:val="none"/>
              </w:rPr>
              <w:t>/a）。其污染物产生情况如下表所示。</w:t>
            </w:r>
          </w:p>
          <w:p w14:paraId="2398B361">
            <w:pPr>
              <w:pStyle w:val="103"/>
              <w:rPr>
                <w:color w:val="auto"/>
                <w:highlight w:val="none"/>
              </w:rPr>
            </w:pPr>
            <w:r>
              <w:rPr>
                <w:color w:val="auto"/>
                <w:highlight w:val="none"/>
              </w:rPr>
              <w:t>项目</w:t>
            </w:r>
            <w:r>
              <w:rPr>
                <w:rFonts w:hint="eastAsia"/>
                <w:color w:val="auto"/>
                <w:highlight w:val="none"/>
              </w:rPr>
              <w:t>生活污水</w:t>
            </w:r>
            <w:r>
              <w:rPr>
                <w:color w:val="auto"/>
                <w:highlight w:val="none"/>
              </w:rPr>
              <w:t>污染物产</w:t>
            </w:r>
            <w:r>
              <w:rPr>
                <w:rFonts w:hint="eastAsia"/>
                <w:color w:val="auto"/>
                <w:highlight w:val="none"/>
              </w:rPr>
              <w:t>排放</w:t>
            </w:r>
            <w:r>
              <w:rPr>
                <w:color w:val="auto"/>
                <w:highlight w:val="none"/>
              </w:rPr>
              <w:t>情况</w:t>
            </w:r>
          </w:p>
          <w:tbl>
            <w:tblPr>
              <w:tblStyle w:val="215"/>
              <w:tblW w:w="8000"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40"/>
              <w:gridCol w:w="1769"/>
              <w:gridCol w:w="1543"/>
              <w:gridCol w:w="2087"/>
              <w:gridCol w:w="1761"/>
            </w:tblGrid>
            <w:tr w14:paraId="59B2EF1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40" w:type="dxa"/>
                  <w:vAlign w:val="center"/>
                </w:tcPr>
                <w:p w14:paraId="34264AE8">
                  <w:pPr>
                    <w:pStyle w:val="126"/>
                    <w:rPr>
                      <w:b/>
                      <w:color w:val="auto"/>
                      <w:highlight w:val="none"/>
                    </w:rPr>
                  </w:pPr>
                  <w:r>
                    <w:rPr>
                      <w:rFonts w:hint="eastAsia"/>
                      <w:b/>
                      <w:color w:val="auto"/>
                      <w:highlight w:val="none"/>
                    </w:rPr>
                    <w:t>类别</w:t>
                  </w:r>
                </w:p>
              </w:tc>
              <w:tc>
                <w:tcPr>
                  <w:tcW w:w="1769" w:type="dxa"/>
                  <w:vAlign w:val="center"/>
                </w:tcPr>
                <w:p w14:paraId="7ACE880F">
                  <w:pPr>
                    <w:pStyle w:val="126"/>
                    <w:rPr>
                      <w:b/>
                      <w:color w:val="auto"/>
                      <w:highlight w:val="none"/>
                    </w:rPr>
                  </w:pPr>
                  <w:r>
                    <w:rPr>
                      <w:rFonts w:hint="eastAsia"/>
                      <w:b/>
                      <w:color w:val="auto"/>
                      <w:highlight w:val="none"/>
                    </w:rPr>
                    <w:t>废水量（</w:t>
                  </w:r>
                  <w:r>
                    <w:rPr>
                      <w:b/>
                      <w:color w:val="auto"/>
                      <w:highlight w:val="none"/>
                    </w:rPr>
                    <w:t>m</w:t>
                  </w:r>
                  <w:r>
                    <w:rPr>
                      <w:b/>
                      <w:color w:val="auto"/>
                      <w:highlight w:val="none"/>
                      <w:vertAlign w:val="superscript"/>
                    </w:rPr>
                    <w:t>3</w:t>
                  </w:r>
                  <w:r>
                    <w:rPr>
                      <w:b/>
                      <w:color w:val="auto"/>
                      <w:highlight w:val="none"/>
                    </w:rPr>
                    <w:t>/a</w:t>
                  </w:r>
                  <w:r>
                    <w:rPr>
                      <w:rFonts w:hint="eastAsia"/>
                      <w:b/>
                      <w:color w:val="auto"/>
                      <w:highlight w:val="none"/>
                    </w:rPr>
                    <w:t>）</w:t>
                  </w:r>
                </w:p>
              </w:tc>
              <w:tc>
                <w:tcPr>
                  <w:tcW w:w="1543" w:type="dxa"/>
                  <w:vAlign w:val="center"/>
                </w:tcPr>
                <w:p w14:paraId="604699A3">
                  <w:pPr>
                    <w:pStyle w:val="126"/>
                    <w:rPr>
                      <w:b/>
                      <w:color w:val="auto"/>
                      <w:highlight w:val="none"/>
                    </w:rPr>
                  </w:pPr>
                  <w:r>
                    <w:rPr>
                      <w:rFonts w:hint="eastAsia"/>
                      <w:b/>
                      <w:color w:val="auto"/>
                      <w:highlight w:val="none"/>
                    </w:rPr>
                    <w:t>污染物</w:t>
                  </w:r>
                </w:p>
              </w:tc>
              <w:tc>
                <w:tcPr>
                  <w:tcW w:w="2087" w:type="dxa"/>
                  <w:vAlign w:val="center"/>
                </w:tcPr>
                <w:p w14:paraId="623E2070">
                  <w:pPr>
                    <w:pStyle w:val="126"/>
                    <w:rPr>
                      <w:b/>
                      <w:color w:val="auto"/>
                      <w:highlight w:val="none"/>
                    </w:rPr>
                  </w:pPr>
                  <w:r>
                    <w:rPr>
                      <w:rFonts w:hint="eastAsia"/>
                      <w:b/>
                      <w:color w:val="auto"/>
                      <w:highlight w:val="none"/>
                    </w:rPr>
                    <w:t>产生浓度（mg</w:t>
                  </w:r>
                  <w:r>
                    <w:rPr>
                      <w:b/>
                      <w:color w:val="auto"/>
                      <w:highlight w:val="none"/>
                    </w:rPr>
                    <w:t>/L</w:t>
                  </w:r>
                  <w:r>
                    <w:rPr>
                      <w:rFonts w:hint="eastAsia"/>
                      <w:b/>
                      <w:color w:val="auto"/>
                      <w:highlight w:val="none"/>
                    </w:rPr>
                    <w:t>）</w:t>
                  </w:r>
                </w:p>
              </w:tc>
              <w:tc>
                <w:tcPr>
                  <w:tcW w:w="1761" w:type="dxa"/>
                  <w:vAlign w:val="center"/>
                </w:tcPr>
                <w:p w14:paraId="405A0D09">
                  <w:pPr>
                    <w:pStyle w:val="126"/>
                    <w:rPr>
                      <w:b/>
                      <w:color w:val="auto"/>
                      <w:highlight w:val="none"/>
                    </w:rPr>
                  </w:pPr>
                  <w:r>
                    <w:rPr>
                      <w:rFonts w:hint="eastAsia"/>
                      <w:b/>
                      <w:color w:val="auto"/>
                      <w:highlight w:val="none"/>
                    </w:rPr>
                    <w:t>产生量（t</w:t>
                  </w:r>
                  <w:r>
                    <w:rPr>
                      <w:b/>
                      <w:color w:val="auto"/>
                      <w:highlight w:val="none"/>
                    </w:rPr>
                    <w:t>/a</w:t>
                  </w:r>
                  <w:r>
                    <w:rPr>
                      <w:rFonts w:hint="eastAsia"/>
                      <w:b/>
                      <w:color w:val="auto"/>
                      <w:highlight w:val="none"/>
                    </w:rPr>
                    <w:t>）</w:t>
                  </w:r>
                </w:p>
              </w:tc>
            </w:tr>
            <w:tr w14:paraId="30ED34A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40" w:type="dxa"/>
                  <w:vMerge w:val="restart"/>
                  <w:vAlign w:val="center"/>
                </w:tcPr>
                <w:p w14:paraId="4B85267C">
                  <w:pPr>
                    <w:pStyle w:val="126"/>
                    <w:rPr>
                      <w:color w:val="auto"/>
                      <w:highlight w:val="none"/>
                    </w:rPr>
                  </w:pPr>
                  <w:r>
                    <w:rPr>
                      <w:rFonts w:hint="eastAsia"/>
                      <w:color w:val="auto"/>
                      <w:highlight w:val="none"/>
                    </w:rPr>
                    <w:t>生活污水</w:t>
                  </w:r>
                </w:p>
              </w:tc>
              <w:tc>
                <w:tcPr>
                  <w:tcW w:w="1769" w:type="dxa"/>
                  <w:vMerge w:val="restart"/>
                  <w:vAlign w:val="center"/>
                </w:tcPr>
                <w:p w14:paraId="4E224042">
                  <w:pPr>
                    <w:pStyle w:val="126"/>
                    <w:rPr>
                      <w:color w:val="auto"/>
                      <w:highlight w:val="none"/>
                    </w:rPr>
                  </w:pPr>
                  <w:r>
                    <w:rPr>
                      <w:rFonts w:hint="eastAsia"/>
                      <w:color w:val="auto"/>
                      <w:highlight w:val="none"/>
                    </w:rPr>
                    <w:t>200.3</w:t>
                  </w:r>
                </w:p>
              </w:tc>
              <w:tc>
                <w:tcPr>
                  <w:tcW w:w="1543" w:type="dxa"/>
                  <w:vAlign w:val="center"/>
                </w:tcPr>
                <w:p w14:paraId="1307FC52">
                  <w:pPr>
                    <w:pStyle w:val="126"/>
                    <w:rPr>
                      <w:color w:val="auto"/>
                      <w:highlight w:val="none"/>
                    </w:rPr>
                  </w:pPr>
                  <w:r>
                    <w:rPr>
                      <w:color w:val="auto"/>
                      <w:highlight w:val="none"/>
                    </w:rPr>
                    <w:t>CODcr</w:t>
                  </w:r>
                </w:p>
              </w:tc>
              <w:tc>
                <w:tcPr>
                  <w:tcW w:w="2087" w:type="dxa"/>
                  <w:vAlign w:val="center"/>
                </w:tcPr>
                <w:p w14:paraId="34678F2F">
                  <w:pPr>
                    <w:pStyle w:val="126"/>
                    <w:rPr>
                      <w:color w:val="auto"/>
                      <w:highlight w:val="none"/>
                    </w:rPr>
                  </w:pPr>
                  <w:r>
                    <w:rPr>
                      <w:color w:val="auto"/>
                      <w:highlight w:val="none"/>
                    </w:rPr>
                    <w:t>350</w:t>
                  </w:r>
                </w:p>
              </w:tc>
              <w:tc>
                <w:tcPr>
                  <w:tcW w:w="1761" w:type="dxa"/>
                  <w:vAlign w:val="center"/>
                </w:tcPr>
                <w:p w14:paraId="03ECDD2A">
                  <w:pPr>
                    <w:pStyle w:val="126"/>
                    <w:rPr>
                      <w:color w:val="auto"/>
                      <w:highlight w:val="none"/>
                    </w:rPr>
                  </w:pPr>
                  <w:r>
                    <w:rPr>
                      <w:color w:val="auto"/>
                      <w:highlight w:val="none"/>
                    </w:rPr>
                    <w:t>0.07</w:t>
                  </w:r>
                </w:p>
              </w:tc>
            </w:tr>
            <w:tr w14:paraId="3848623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40" w:type="dxa"/>
                  <w:vMerge w:val="continue"/>
                  <w:vAlign w:val="center"/>
                </w:tcPr>
                <w:p w14:paraId="1708C9F3">
                  <w:pPr>
                    <w:pStyle w:val="126"/>
                    <w:rPr>
                      <w:color w:val="auto"/>
                      <w:highlight w:val="none"/>
                    </w:rPr>
                  </w:pPr>
                </w:p>
              </w:tc>
              <w:tc>
                <w:tcPr>
                  <w:tcW w:w="1769" w:type="dxa"/>
                  <w:vMerge w:val="continue"/>
                  <w:vAlign w:val="center"/>
                </w:tcPr>
                <w:p w14:paraId="4738315D">
                  <w:pPr>
                    <w:pStyle w:val="126"/>
                    <w:rPr>
                      <w:color w:val="auto"/>
                      <w:highlight w:val="none"/>
                    </w:rPr>
                  </w:pPr>
                </w:p>
              </w:tc>
              <w:tc>
                <w:tcPr>
                  <w:tcW w:w="1543" w:type="dxa"/>
                  <w:vAlign w:val="center"/>
                </w:tcPr>
                <w:p w14:paraId="51CA9E91">
                  <w:pPr>
                    <w:pStyle w:val="126"/>
                    <w:rPr>
                      <w:color w:val="auto"/>
                      <w:highlight w:val="none"/>
                    </w:rPr>
                  </w:pPr>
                  <w:r>
                    <w:rPr>
                      <w:rFonts w:hint="eastAsia"/>
                      <w:color w:val="auto"/>
                      <w:highlight w:val="none"/>
                    </w:rPr>
                    <w:t>B</w:t>
                  </w:r>
                  <w:r>
                    <w:rPr>
                      <w:color w:val="auto"/>
                      <w:highlight w:val="none"/>
                    </w:rPr>
                    <w:t>OD</w:t>
                  </w:r>
                  <w:r>
                    <w:rPr>
                      <w:color w:val="auto"/>
                      <w:highlight w:val="none"/>
                      <w:vertAlign w:val="subscript"/>
                    </w:rPr>
                    <w:t>5</w:t>
                  </w:r>
                </w:p>
              </w:tc>
              <w:tc>
                <w:tcPr>
                  <w:tcW w:w="2087" w:type="dxa"/>
                  <w:vAlign w:val="center"/>
                </w:tcPr>
                <w:p w14:paraId="6531FC16">
                  <w:pPr>
                    <w:pStyle w:val="126"/>
                    <w:rPr>
                      <w:color w:val="auto"/>
                      <w:highlight w:val="none"/>
                    </w:rPr>
                  </w:pPr>
                  <w:r>
                    <w:rPr>
                      <w:color w:val="auto"/>
                      <w:highlight w:val="none"/>
                    </w:rPr>
                    <w:t>180</w:t>
                  </w:r>
                </w:p>
              </w:tc>
              <w:tc>
                <w:tcPr>
                  <w:tcW w:w="1761" w:type="dxa"/>
                  <w:vAlign w:val="center"/>
                </w:tcPr>
                <w:p w14:paraId="49A0C8E9">
                  <w:pPr>
                    <w:pStyle w:val="126"/>
                    <w:rPr>
                      <w:color w:val="auto"/>
                      <w:highlight w:val="none"/>
                    </w:rPr>
                  </w:pPr>
                  <w:r>
                    <w:rPr>
                      <w:color w:val="auto"/>
                      <w:highlight w:val="none"/>
                    </w:rPr>
                    <w:t>0.04</w:t>
                  </w:r>
                </w:p>
              </w:tc>
            </w:tr>
            <w:tr w14:paraId="51614AEF">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40" w:type="dxa"/>
                  <w:vMerge w:val="continue"/>
                  <w:vAlign w:val="center"/>
                </w:tcPr>
                <w:p w14:paraId="4BECD470">
                  <w:pPr>
                    <w:pStyle w:val="126"/>
                    <w:rPr>
                      <w:color w:val="auto"/>
                      <w:highlight w:val="none"/>
                    </w:rPr>
                  </w:pPr>
                </w:p>
              </w:tc>
              <w:tc>
                <w:tcPr>
                  <w:tcW w:w="1769" w:type="dxa"/>
                  <w:vMerge w:val="continue"/>
                  <w:vAlign w:val="center"/>
                </w:tcPr>
                <w:p w14:paraId="579E9B36">
                  <w:pPr>
                    <w:pStyle w:val="126"/>
                    <w:rPr>
                      <w:color w:val="auto"/>
                      <w:highlight w:val="none"/>
                    </w:rPr>
                  </w:pPr>
                </w:p>
              </w:tc>
              <w:tc>
                <w:tcPr>
                  <w:tcW w:w="1543" w:type="dxa"/>
                  <w:vAlign w:val="center"/>
                </w:tcPr>
                <w:p w14:paraId="7AB54E3D">
                  <w:pPr>
                    <w:pStyle w:val="126"/>
                    <w:rPr>
                      <w:color w:val="auto"/>
                      <w:highlight w:val="none"/>
                    </w:rPr>
                  </w:pPr>
                  <w:r>
                    <w:rPr>
                      <w:rFonts w:hint="eastAsia"/>
                      <w:color w:val="auto"/>
                      <w:highlight w:val="none"/>
                    </w:rPr>
                    <w:t>S</w:t>
                  </w:r>
                  <w:r>
                    <w:rPr>
                      <w:color w:val="auto"/>
                      <w:highlight w:val="none"/>
                    </w:rPr>
                    <w:t>S</w:t>
                  </w:r>
                </w:p>
              </w:tc>
              <w:tc>
                <w:tcPr>
                  <w:tcW w:w="2087" w:type="dxa"/>
                  <w:vAlign w:val="center"/>
                </w:tcPr>
                <w:p w14:paraId="18878262">
                  <w:pPr>
                    <w:pStyle w:val="126"/>
                    <w:rPr>
                      <w:color w:val="auto"/>
                      <w:highlight w:val="none"/>
                    </w:rPr>
                  </w:pPr>
                  <w:r>
                    <w:rPr>
                      <w:color w:val="auto"/>
                      <w:highlight w:val="none"/>
                    </w:rPr>
                    <w:t>300</w:t>
                  </w:r>
                </w:p>
              </w:tc>
              <w:tc>
                <w:tcPr>
                  <w:tcW w:w="1761" w:type="dxa"/>
                  <w:vAlign w:val="center"/>
                </w:tcPr>
                <w:p w14:paraId="21A1A5C5">
                  <w:pPr>
                    <w:pStyle w:val="126"/>
                    <w:rPr>
                      <w:color w:val="auto"/>
                      <w:highlight w:val="none"/>
                    </w:rPr>
                  </w:pPr>
                  <w:r>
                    <w:rPr>
                      <w:color w:val="auto"/>
                      <w:highlight w:val="none"/>
                    </w:rPr>
                    <w:t>0.06</w:t>
                  </w:r>
                </w:p>
              </w:tc>
            </w:tr>
            <w:tr w14:paraId="3CC5972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40" w:type="dxa"/>
                  <w:vMerge w:val="continue"/>
                  <w:vAlign w:val="center"/>
                </w:tcPr>
                <w:p w14:paraId="1C84A0E5">
                  <w:pPr>
                    <w:pStyle w:val="126"/>
                    <w:rPr>
                      <w:color w:val="auto"/>
                      <w:highlight w:val="none"/>
                    </w:rPr>
                  </w:pPr>
                </w:p>
              </w:tc>
              <w:tc>
                <w:tcPr>
                  <w:tcW w:w="1769" w:type="dxa"/>
                  <w:vMerge w:val="continue"/>
                  <w:vAlign w:val="center"/>
                </w:tcPr>
                <w:p w14:paraId="271D4483">
                  <w:pPr>
                    <w:pStyle w:val="126"/>
                    <w:rPr>
                      <w:color w:val="auto"/>
                      <w:highlight w:val="none"/>
                    </w:rPr>
                  </w:pPr>
                </w:p>
              </w:tc>
              <w:tc>
                <w:tcPr>
                  <w:tcW w:w="1543" w:type="dxa"/>
                  <w:vAlign w:val="center"/>
                </w:tcPr>
                <w:p w14:paraId="28DA2ED5">
                  <w:pPr>
                    <w:pStyle w:val="126"/>
                    <w:rPr>
                      <w:color w:val="auto"/>
                      <w:highlight w:val="none"/>
                    </w:rPr>
                  </w:pPr>
                  <w:r>
                    <w:rPr>
                      <w:rFonts w:hint="eastAsia"/>
                      <w:color w:val="auto"/>
                      <w:highlight w:val="none"/>
                    </w:rPr>
                    <w:t>氨氮</w:t>
                  </w:r>
                </w:p>
              </w:tc>
              <w:tc>
                <w:tcPr>
                  <w:tcW w:w="2087" w:type="dxa"/>
                  <w:vAlign w:val="center"/>
                </w:tcPr>
                <w:p w14:paraId="554361AB">
                  <w:pPr>
                    <w:pStyle w:val="126"/>
                    <w:rPr>
                      <w:color w:val="auto"/>
                      <w:highlight w:val="none"/>
                    </w:rPr>
                  </w:pPr>
                  <w:r>
                    <w:rPr>
                      <w:color w:val="auto"/>
                      <w:highlight w:val="none"/>
                    </w:rPr>
                    <w:t>25</w:t>
                  </w:r>
                </w:p>
              </w:tc>
              <w:tc>
                <w:tcPr>
                  <w:tcW w:w="1761" w:type="dxa"/>
                  <w:vAlign w:val="center"/>
                </w:tcPr>
                <w:p w14:paraId="1506B11E">
                  <w:pPr>
                    <w:pStyle w:val="126"/>
                    <w:rPr>
                      <w:color w:val="auto"/>
                      <w:highlight w:val="none"/>
                    </w:rPr>
                  </w:pPr>
                  <w:r>
                    <w:rPr>
                      <w:color w:val="auto"/>
                      <w:highlight w:val="none"/>
                    </w:rPr>
                    <w:t>0.005</w:t>
                  </w:r>
                </w:p>
              </w:tc>
            </w:tr>
          </w:tbl>
          <w:p w14:paraId="19C2E391">
            <w:pPr>
              <w:pStyle w:val="221"/>
              <w:rPr>
                <w:color w:val="auto"/>
                <w:highlight w:val="none"/>
              </w:rPr>
            </w:pPr>
            <w:r>
              <w:rPr>
                <w:rFonts w:hint="eastAsia"/>
                <w:color w:val="auto"/>
                <w:highlight w:val="none"/>
              </w:rPr>
              <w:t>生活污水主要污染物为COD、BOD</w:t>
            </w:r>
            <w:r>
              <w:rPr>
                <w:rFonts w:hint="eastAsia"/>
                <w:color w:val="auto"/>
                <w:highlight w:val="none"/>
                <w:vertAlign w:val="subscript"/>
              </w:rPr>
              <w:t>5</w:t>
            </w:r>
            <w:r>
              <w:rPr>
                <w:rFonts w:hint="eastAsia"/>
                <w:color w:val="auto"/>
                <w:highlight w:val="none"/>
              </w:rPr>
              <w:t>、NH</w:t>
            </w:r>
            <w:r>
              <w:rPr>
                <w:rFonts w:hint="eastAsia"/>
                <w:color w:val="auto"/>
                <w:highlight w:val="none"/>
                <w:vertAlign w:val="subscript"/>
              </w:rPr>
              <w:t>3</w:t>
            </w:r>
            <w:r>
              <w:rPr>
                <w:rFonts w:hint="eastAsia"/>
                <w:color w:val="auto"/>
                <w:highlight w:val="none"/>
              </w:rPr>
              <w:t>-N、SS等。由于项目所在区域为农村无城市污水管网，项目生活污水经隔油池、化粪池处理后用于厂区绿化、周边林地浇灌，不外排。</w:t>
            </w:r>
          </w:p>
          <w:p w14:paraId="2749B02A">
            <w:pPr>
              <w:pStyle w:val="171"/>
              <w:rPr>
                <w:color w:val="auto"/>
                <w:highlight w:val="none"/>
              </w:rPr>
            </w:pPr>
            <w:r>
              <w:rPr>
                <w:rFonts w:hint="eastAsia"/>
                <w:color w:val="auto"/>
                <w:highlight w:val="none"/>
              </w:rPr>
              <w:t>综上，本项目无废水外排，项目建设对周边地表水环境无明显不利影响。</w:t>
            </w:r>
          </w:p>
          <w:p w14:paraId="50F7F973">
            <w:pPr>
              <w:pStyle w:val="10"/>
              <w:rPr>
                <w:color w:val="auto"/>
                <w:highlight w:val="none"/>
              </w:rPr>
            </w:pPr>
            <w:r>
              <w:rPr>
                <w:rFonts w:hint="eastAsia"/>
                <w:color w:val="auto"/>
                <w:highlight w:val="none"/>
              </w:rPr>
              <w:t>监测要求</w:t>
            </w:r>
          </w:p>
          <w:p w14:paraId="54298179">
            <w:pPr>
              <w:pStyle w:val="171"/>
              <w:rPr>
                <w:color w:val="auto"/>
                <w:highlight w:val="none"/>
              </w:rPr>
            </w:pPr>
            <w:r>
              <w:rPr>
                <w:rFonts w:hint="eastAsia"/>
                <w:color w:val="auto"/>
                <w:highlight w:val="none"/>
              </w:rPr>
              <w:t>本项目无废水外排，无需设置废水监测计划。</w:t>
            </w:r>
          </w:p>
          <w:p w14:paraId="5758F0D9">
            <w:pPr>
              <w:pStyle w:val="8"/>
              <w:bidi w:val="0"/>
              <w:rPr>
                <w:color w:val="auto"/>
                <w:highlight w:val="none"/>
              </w:rPr>
            </w:pPr>
            <w:r>
              <w:rPr>
                <w:rFonts w:hint="eastAsia"/>
                <w:color w:val="auto"/>
                <w:highlight w:val="none"/>
              </w:rPr>
              <w:t>噪声环境影响分析</w:t>
            </w:r>
          </w:p>
          <w:p w14:paraId="0A1C9245">
            <w:pPr>
              <w:pStyle w:val="9"/>
              <w:bidi w:val="0"/>
              <w:rPr>
                <w:color w:val="auto"/>
                <w:highlight w:val="none"/>
              </w:rPr>
            </w:pPr>
            <w:r>
              <w:rPr>
                <w:rFonts w:hint="eastAsia"/>
                <w:color w:val="auto"/>
                <w:highlight w:val="none"/>
              </w:rPr>
              <w:t>噪声源强</w:t>
            </w:r>
          </w:p>
          <w:p w14:paraId="052427F4">
            <w:pPr>
              <w:ind w:firstLine="480"/>
              <w:rPr>
                <w:color w:val="auto"/>
                <w:highlight w:val="none"/>
              </w:rPr>
            </w:pPr>
            <w:r>
              <w:rPr>
                <w:rStyle w:val="170"/>
                <w:rFonts w:hint="eastAsia"/>
                <w:color w:val="auto"/>
                <w:highlight w:val="none"/>
              </w:rPr>
              <w:t>项目运营期主要噪声源为</w:t>
            </w:r>
            <w:r>
              <w:rPr>
                <w:rFonts w:hint="eastAsia"/>
                <w:color w:val="auto"/>
                <w:highlight w:val="none"/>
              </w:rPr>
              <w:t>充装泵、运输车辆</w:t>
            </w:r>
            <w:r>
              <w:rPr>
                <w:rStyle w:val="170"/>
                <w:rFonts w:hint="eastAsia"/>
                <w:color w:val="auto"/>
                <w:highlight w:val="none"/>
              </w:rPr>
              <w:t>等，噪声源强约</w:t>
            </w:r>
            <w:r>
              <w:rPr>
                <w:rStyle w:val="170"/>
                <w:rFonts w:hint="eastAsia"/>
                <w:color w:val="auto"/>
                <w:highlight w:val="none"/>
                <w:lang w:val="en-US" w:eastAsia="zh-CN"/>
              </w:rPr>
              <w:t>65</w:t>
            </w:r>
            <w:r>
              <w:rPr>
                <w:rStyle w:val="170"/>
                <w:rFonts w:hint="eastAsia"/>
                <w:color w:val="auto"/>
                <w:highlight w:val="none"/>
              </w:rPr>
              <w:t>~</w:t>
            </w:r>
            <w:r>
              <w:rPr>
                <w:rStyle w:val="170"/>
                <w:rFonts w:hint="eastAsia"/>
                <w:color w:val="auto"/>
                <w:highlight w:val="none"/>
                <w:lang w:val="en-US" w:eastAsia="zh-CN"/>
              </w:rPr>
              <w:t>80</w:t>
            </w:r>
            <w:r>
              <w:rPr>
                <w:rStyle w:val="170"/>
                <w:rFonts w:hint="eastAsia"/>
                <w:color w:val="auto"/>
                <w:highlight w:val="none"/>
              </w:rPr>
              <w:t>dB(A)。项目</w:t>
            </w:r>
            <w:r>
              <w:rPr>
                <w:rFonts w:hint="eastAsia"/>
                <w:color w:val="auto"/>
                <w:highlight w:val="none"/>
              </w:rPr>
              <w:t>工程主要设备噪声源强情况见下表。</w:t>
            </w:r>
          </w:p>
          <w:p w14:paraId="1E456EB2">
            <w:pPr>
              <w:pStyle w:val="103"/>
              <w:rPr>
                <w:color w:val="auto"/>
                <w:highlight w:val="none"/>
              </w:rPr>
            </w:pPr>
            <w:r>
              <w:rPr>
                <w:rFonts w:hint="eastAsia"/>
                <w:color w:val="auto"/>
                <w:highlight w:val="none"/>
              </w:rPr>
              <w:t xml:space="preserve">项目各设备噪声源强汇总表 </w:t>
            </w:r>
            <w:r>
              <w:rPr>
                <w:color w:val="auto"/>
                <w:highlight w:val="none"/>
              </w:rPr>
              <w:t xml:space="preserve">  </w:t>
            </w:r>
            <w:r>
              <w:rPr>
                <w:rFonts w:hint="eastAsia"/>
                <w:color w:val="auto"/>
                <w:highlight w:val="none"/>
              </w:rPr>
              <w:t>单位：dB(A)</w:t>
            </w:r>
          </w:p>
          <w:tbl>
            <w:tblPr>
              <w:tblStyle w:val="37"/>
              <w:tblW w:w="8008"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89"/>
              <w:gridCol w:w="1256"/>
              <w:gridCol w:w="1140"/>
              <w:gridCol w:w="2138"/>
              <w:gridCol w:w="1140"/>
              <w:gridCol w:w="1545"/>
            </w:tblGrid>
            <w:tr w14:paraId="218AA38D">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9" w:type="dxa"/>
                  <w:vAlign w:val="center"/>
                </w:tcPr>
                <w:p w14:paraId="68B45ED4">
                  <w:pPr>
                    <w:pStyle w:val="126"/>
                    <w:rPr>
                      <w:b/>
                      <w:color w:val="auto"/>
                      <w:highlight w:val="none"/>
                    </w:rPr>
                  </w:pPr>
                  <w:r>
                    <w:rPr>
                      <w:rFonts w:hint="eastAsia"/>
                      <w:b/>
                      <w:color w:val="auto"/>
                      <w:highlight w:val="none"/>
                    </w:rPr>
                    <w:t>序号</w:t>
                  </w:r>
                </w:p>
              </w:tc>
              <w:tc>
                <w:tcPr>
                  <w:tcW w:w="1256" w:type="dxa"/>
                  <w:vAlign w:val="center"/>
                </w:tcPr>
                <w:p w14:paraId="6AA6E5BF">
                  <w:pPr>
                    <w:pStyle w:val="126"/>
                    <w:rPr>
                      <w:b/>
                      <w:color w:val="auto"/>
                      <w:highlight w:val="none"/>
                    </w:rPr>
                  </w:pPr>
                  <w:r>
                    <w:rPr>
                      <w:rFonts w:hint="eastAsia"/>
                      <w:b/>
                      <w:color w:val="auto"/>
                      <w:highlight w:val="none"/>
                    </w:rPr>
                    <w:t>产生源</w:t>
                  </w:r>
                </w:p>
              </w:tc>
              <w:tc>
                <w:tcPr>
                  <w:tcW w:w="1140" w:type="dxa"/>
                  <w:vAlign w:val="center"/>
                </w:tcPr>
                <w:p w14:paraId="1FC8BE75">
                  <w:pPr>
                    <w:pStyle w:val="126"/>
                    <w:rPr>
                      <w:b/>
                      <w:color w:val="auto"/>
                      <w:highlight w:val="none"/>
                    </w:rPr>
                  </w:pPr>
                  <w:r>
                    <w:rPr>
                      <w:rFonts w:hint="eastAsia"/>
                      <w:b/>
                      <w:color w:val="auto"/>
                      <w:highlight w:val="none"/>
                    </w:rPr>
                    <w:t>噪声源强</w:t>
                  </w:r>
                </w:p>
              </w:tc>
              <w:tc>
                <w:tcPr>
                  <w:tcW w:w="2138" w:type="dxa"/>
                  <w:vAlign w:val="center"/>
                </w:tcPr>
                <w:p w14:paraId="733F61D2">
                  <w:pPr>
                    <w:pStyle w:val="126"/>
                    <w:rPr>
                      <w:b/>
                      <w:color w:val="auto"/>
                      <w:highlight w:val="none"/>
                    </w:rPr>
                  </w:pPr>
                  <w:r>
                    <w:rPr>
                      <w:rFonts w:hint="eastAsia"/>
                      <w:b/>
                      <w:color w:val="auto"/>
                      <w:highlight w:val="none"/>
                    </w:rPr>
                    <w:t>治理措施</w:t>
                  </w:r>
                </w:p>
              </w:tc>
              <w:tc>
                <w:tcPr>
                  <w:tcW w:w="1140" w:type="dxa"/>
                  <w:vAlign w:val="center"/>
                </w:tcPr>
                <w:p w14:paraId="6198B4E4">
                  <w:pPr>
                    <w:pStyle w:val="126"/>
                    <w:rPr>
                      <w:b/>
                      <w:color w:val="auto"/>
                      <w:highlight w:val="none"/>
                    </w:rPr>
                  </w:pPr>
                  <w:r>
                    <w:rPr>
                      <w:rFonts w:hint="eastAsia"/>
                      <w:b/>
                      <w:color w:val="auto"/>
                      <w:highlight w:val="none"/>
                    </w:rPr>
                    <w:t>工作特征</w:t>
                  </w:r>
                </w:p>
              </w:tc>
              <w:tc>
                <w:tcPr>
                  <w:tcW w:w="1545" w:type="dxa"/>
                  <w:vAlign w:val="center"/>
                </w:tcPr>
                <w:p w14:paraId="3A60758E">
                  <w:pPr>
                    <w:pStyle w:val="126"/>
                    <w:rPr>
                      <w:b/>
                      <w:color w:val="auto"/>
                      <w:highlight w:val="none"/>
                    </w:rPr>
                  </w:pPr>
                  <w:r>
                    <w:rPr>
                      <w:rFonts w:hint="eastAsia"/>
                      <w:b/>
                      <w:color w:val="auto"/>
                      <w:highlight w:val="none"/>
                    </w:rPr>
                    <w:t>处理后声源值</w:t>
                  </w:r>
                </w:p>
              </w:tc>
            </w:tr>
            <w:tr w14:paraId="506718F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9" w:type="dxa"/>
                  <w:vAlign w:val="center"/>
                </w:tcPr>
                <w:p w14:paraId="5EB11F54">
                  <w:pPr>
                    <w:pStyle w:val="126"/>
                    <w:rPr>
                      <w:bCs/>
                      <w:color w:val="auto"/>
                      <w:highlight w:val="none"/>
                    </w:rPr>
                  </w:pPr>
                  <w:r>
                    <w:rPr>
                      <w:rFonts w:hint="eastAsia"/>
                      <w:bCs/>
                      <w:color w:val="auto"/>
                      <w:highlight w:val="none"/>
                    </w:rPr>
                    <w:t>1</w:t>
                  </w:r>
                </w:p>
              </w:tc>
              <w:tc>
                <w:tcPr>
                  <w:tcW w:w="1256" w:type="dxa"/>
                  <w:vAlign w:val="center"/>
                </w:tcPr>
                <w:p w14:paraId="4C0BC1D1">
                  <w:pPr>
                    <w:pStyle w:val="126"/>
                    <w:rPr>
                      <w:bCs/>
                      <w:color w:val="auto"/>
                      <w:highlight w:val="none"/>
                    </w:rPr>
                  </w:pPr>
                  <w:r>
                    <w:rPr>
                      <w:rFonts w:hint="eastAsia"/>
                      <w:color w:val="auto"/>
                      <w:highlight w:val="none"/>
                    </w:rPr>
                    <w:t>充装泵</w:t>
                  </w:r>
                </w:p>
              </w:tc>
              <w:tc>
                <w:tcPr>
                  <w:tcW w:w="1140" w:type="dxa"/>
                  <w:vAlign w:val="center"/>
                </w:tcPr>
                <w:p w14:paraId="7A1742C4">
                  <w:pPr>
                    <w:pStyle w:val="126"/>
                    <w:rPr>
                      <w:bCs/>
                      <w:color w:val="auto"/>
                      <w:highlight w:val="none"/>
                    </w:rPr>
                  </w:pPr>
                  <w:r>
                    <w:rPr>
                      <w:bCs/>
                      <w:color w:val="auto"/>
                      <w:highlight w:val="none"/>
                    </w:rPr>
                    <w:t>70</w:t>
                  </w:r>
                  <w:r>
                    <w:rPr>
                      <w:rFonts w:hint="eastAsia"/>
                      <w:bCs/>
                      <w:color w:val="auto"/>
                      <w:highlight w:val="none"/>
                    </w:rPr>
                    <w:t>~</w:t>
                  </w:r>
                  <w:r>
                    <w:rPr>
                      <w:bCs/>
                      <w:color w:val="auto"/>
                      <w:highlight w:val="none"/>
                    </w:rPr>
                    <w:t>80</w:t>
                  </w:r>
                </w:p>
              </w:tc>
              <w:tc>
                <w:tcPr>
                  <w:tcW w:w="2138" w:type="dxa"/>
                  <w:vAlign w:val="center"/>
                </w:tcPr>
                <w:p w14:paraId="69696338">
                  <w:pPr>
                    <w:pStyle w:val="126"/>
                    <w:rPr>
                      <w:bCs/>
                      <w:color w:val="auto"/>
                      <w:highlight w:val="none"/>
                    </w:rPr>
                  </w:pPr>
                  <w:r>
                    <w:rPr>
                      <w:rFonts w:hint="eastAsia"/>
                      <w:bCs/>
                      <w:color w:val="auto"/>
                      <w:highlight w:val="none"/>
                    </w:rPr>
                    <w:t>消声、减震、隔声</w:t>
                  </w:r>
                </w:p>
              </w:tc>
              <w:tc>
                <w:tcPr>
                  <w:tcW w:w="1140" w:type="dxa"/>
                  <w:vAlign w:val="center"/>
                </w:tcPr>
                <w:p w14:paraId="0B104BAA">
                  <w:pPr>
                    <w:pStyle w:val="126"/>
                    <w:rPr>
                      <w:bCs/>
                      <w:color w:val="auto"/>
                      <w:highlight w:val="none"/>
                    </w:rPr>
                  </w:pPr>
                  <w:r>
                    <w:rPr>
                      <w:rFonts w:hint="eastAsia"/>
                      <w:bCs/>
                      <w:color w:val="auto"/>
                      <w:highlight w:val="none"/>
                    </w:rPr>
                    <w:t>连续</w:t>
                  </w:r>
                </w:p>
              </w:tc>
              <w:tc>
                <w:tcPr>
                  <w:tcW w:w="1545" w:type="dxa"/>
                  <w:vAlign w:val="center"/>
                </w:tcPr>
                <w:p w14:paraId="0B3376F4">
                  <w:pPr>
                    <w:pStyle w:val="126"/>
                    <w:rPr>
                      <w:bCs/>
                      <w:color w:val="auto"/>
                      <w:highlight w:val="none"/>
                    </w:rPr>
                  </w:pPr>
                  <w:r>
                    <w:rPr>
                      <w:bCs/>
                      <w:color w:val="auto"/>
                      <w:highlight w:val="none"/>
                    </w:rPr>
                    <w:t>60</w:t>
                  </w:r>
                  <w:r>
                    <w:rPr>
                      <w:rFonts w:hint="eastAsia"/>
                      <w:bCs/>
                      <w:color w:val="auto"/>
                      <w:highlight w:val="none"/>
                    </w:rPr>
                    <w:t>~</w:t>
                  </w:r>
                  <w:r>
                    <w:rPr>
                      <w:bCs/>
                      <w:color w:val="auto"/>
                      <w:highlight w:val="none"/>
                    </w:rPr>
                    <w:t>70</w:t>
                  </w:r>
                </w:p>
              </w:tc>
            </w:tr>
            <w:tr w14:paraId="4BBB3D2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89" w:type="dxa"/>
                  <w:vAlign w:val="center"/>
                </w:tcPr>
                <w:p w14:paraId="1E35FA5A">
                  <w:pPr>
                    <w:pStyle w:val="126"/>
                    <w:rPr>
                      <w:bCs/>
                      <w:color w:val="auto"/>
                      <w:highlight w:val="none"/>
                    </w:rPr>
                  </w:pPr>
                  <w:r>
                    <w:rPr>
                      <w:rFonts w:hint="eastAsia"/>
                      <w:bCs/>
                      <w:color w:val="auto"/>
                      <w:highlight w:val="none"/>
                    </w:rPr>
                    <w:t>2</w:t>
                  </w:r>
                </w:p>
              </w:tc>
              <w:tc>
                <w:tcPr>
                  <w:tcW w:w="1256" w:type="dxa"/>
                  <w:vAlign w:val="center"/>
                </w:tcPr>
                <w:p w14:paraId="17D205C5">
                  <w:pPr>
                    <w:pStyle w:val="126"/>
                    <w:rPr>
                      <w:color w:val="auto"/>
                      <w:highlight w:val="none"/>
                    </w:rPr>
                  </w:pPr>
                  <w:r>
                    <w:rPr>
                      <w:rFonts w:hint="eastAsia"/>
                      <w:color w:val="auto"/>
                      <w:highlight w:val="none"/>
                    </w:rPr>
                    <w:t>运输车辆</w:t>
                  </w:r>
                </w:p>
              </w:tc>
              <w:tc>
                <w:tcPr>
                  <w:tcW w:w="1140" w:type="dxa"/>
                  <w:vAlign w:val="center"/>
                </w:tcPr>
                <w:p w14:paraId="6F341D72">
                  <w:pPr>
                    <w:pStyle w:val="126"/>
                    <w:rPr>
                      <w:bCs/>
                      <w:color w:val="auto"/>
                      <w:highlight w:val="none"/>
                    </w:rPr>
                  </w:pPr>
                  <w:r>
                    <w:rPr>
                      <w:bCs/>
                      <w:color w:val="auto"/>
                      <w:highlight w:val="none"/>
                    </w:rPr>
                    <w:t>65</w:t>
                  </w:r>
                  <w:r>
                    <w:rPr>
                      <w:rFonts w:hint="eastAsia"/>
                      <w:bCs/>
                      <w:color w:val="auto"/>
                      <w:highlight w:val="none"/>
                    </w:rPr>
                    <w:t>~</w:t>
                  </w:r>
                  <w:r>
                    <w:rPr>
                      <w:bCs/>
                      <w:color w:val="auto"/>
                      <w:highlight w:val="none"/>
                    </w:rPr>
                    <w:t>75</w:t>
                  </w:r>
                </w:p>
              </w:tc>
              <w:tc>
                <w:tcPr>
                  <w:tcW w:w="2138" w:type="dxa"/>
                  <w:vAlign w:val="center"/>
                </w:tcPr>
                <w:p w14:paraId="3D5A982C">
                  <w:pPr>
                    <w:pStyle w:val="126"/>
                    <w:rPr>
                      <w:bCs/>
                      <w:color w:val="auto"/>
                      <w:highlight w:val="none"/>
                    </w:rPr>
                  </w:pPr>
                  <w:r>
                    <w:rPr>
                      <w:rFonts w:hint="eastAsia"/>
                      <w:bCs/>
                      <w:color w:val="auto"/>
                      <w:highlight w:val="none"/>
                    </w:rPr>
                    <w:t>限速、禁鸣</w:t>
                  </w:r>
                </w:p>
              </w:tc>
              <w:tc>
                <w:tcPr>
                  <w:tcW w:w="1140" w:type="dxa"/>
                  <w:vAlign w:val="center"/>
                </w:tcPr>
                <w:p w14:paraId="578CB044">
                  <w:pPr>
                    <w:pStyle w:val="126"/>
                    <w:rPr>
                      <w:bCs/>
                      <w:color w:val="auto"/>
                      <w:highlight w:val="none"/>
                    </w:rPr>
                  </w:pPr>
                  <w:r>
                    <w:rPr>
                      <w:rFonts w:hint="eastAsia"/>
                      <w:bCs/>
                      <w:color w:val="auto"/>
                      <w:highlight w:val="none"/>
                    </w:rPr>
                    <w:t>间歇</w:t>
                  </w:r>
                </w:p>
              </w:tc>
              <w:tc>
                <w:tcPr>
                  <w:tcW w:w="1545" w:type="dxa"/>
                  <w:vAlign w:val="center"/>
                </w:tcPr>
                <w:p w14:paraId="4B530A34">
                  <w:pPr>
                    <w:pStyle w:val="126"/>
                    <w:rPr>
                      <w:bCs/>
                      <w:color w:val="auto"/>
                      <w:highlight w:val="none"/>
                    </w:rPr>
                  </w:pPr>
                  <w:r>
                    <w:rPr>
                      <w:bCs/>
                      <w:color w:val="auto"/>
                      <w:highlight w:val="none"/>
                    </w:rPr>
                    <w:t>60</w:t>
                  </w:r>
                </w:p>
              </w:tc>
            </w:tr>
          </w:tbl>
          <w:p w14:paraId="11428895">
            <w:pPr>
              <w:pStyle w:val="9"/>
              <w:bidi w:val="0"/>
              <w:rPr>
                <w:color w:val="auto"/>
                <w:highlight w:val="none"/>
              </w:rPr>
            </w:pPr>
            <w:r>
              <w:rPr>
                <w:rFonts w:hint="eastAsia"/>
                <w:color w:val="auto"/>
                <w:highlight w:val="none"/>
              </w:rPr>
              <w:t>噪声预测</w:t>
            </w:r>
          </w:p>
          <w:p w14:paraId="0864D3EE">
            <w:pPr>
              <w:adjustRightInd w:val="0"/>
              <w:snapToGrid w:val="0"/>
              <w:spacing w:line="360" w:lineRule="auto"/>
              <w:ind w:firstLine="480" w:firstLineChars="200"/>
              <w:rPr>
                <w:rFonts w:hint="default" w:ascii="Times New Roman" w:hAnsi="Times New Roman" w:eastAsia="宋体" w:cs="Times New Roman"/>
                <w:color w:val="auto"/>
                <w:sz w:val="24"/>
                <w:highlight w:val="none"/>
                <w:u w:val="none"/>
                <w:lang w:val="en-US"/>
              </w:rPr>
            </w:pPr>
            <w:r>
              <w:rPr>
                <w:rFonts w:hint="default" w:ascii="Times New Roman" w:hAnsi="Times New Roman" w:eastAsia="宋体" w:cs="Times New Roman"/>
                <w:color w:val="auto"/>
                <w:sz w:val="24"/>
                <w:highlight w:val="none"/>
                <w:u w:val="none"/>
                <w:lang w:val="en-US"/>
              </w:rPr>
              <w:t>根据《环境影响评价技术导则声环境》（HJ2.4-2021）的技术要求，本次评价采取导则</w:t>
            </w:r>
            <w:r>
              <w:rPr>
                <w:rFonts w:hint="eastAsia" w:ascii="Times New Roman" w:hAnsi="Times New Roman" w:eastAsia="宋体" w:cs="Times New Roman"/>
                <w:color w:val="auto"/>
                <w:sz w:val="24"/>
                <w:highlight w:val="none"/>
                <w:u w:val="none"/>
                <w:lang w:val="en-US"/>
              </w:rPr>
              <w:t>的点声源预测</w:t>
            </w:r>
            <w:r>
              <w:rPr>
                <w:rFonts w:hint="default" w:ascii="Times New Roman" w:hAnsi="Times New Roman" w:eastAsia="宋体" w:cs="Times New Roman"/>
                <w:color w:val="auto"/>
                <w:sz w:val="24"/>
                <w:highlight w:val="none"/>
                <w:u w:val="none"/>
                <w:lang w:val="en-US"/>
              </w:rPr>
              <w:t>模式。模式如下:</w:t>
            </w:r>
          </w:p>
          <w:p w14:paraId="0A400B6C">
            <w:pPr>
              <w:adjustRightInd w:val="0"/>
              <w:snapToGrid w:val="0"/>
              <w:spacing w:line="360" w:lineRule="auto"/>
              <w:ind w:firstLine="480" w:firstLineChars="200"/>
              <w:rPr>
                <w:rFonts w:hint="default"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（1）</w:t>
            </w:r>
            <w:r>
              <w:rPr>
                <w:rFonts w:hint="default" w:ascii="Times New Roman" w:hAnsi="Times New Roman" w:eastAsia="宋体" w:cs="Times New Roman"/>
                <w:color w:val="auto"/>
                <w:sz w:val="24"/>
                <w:highlight w:val="none"/>
                <w:u w:val="none"/>
                <w:lang w:val="en-US"/>
              </w:rPr>
              <w:t>建设项目声源在预测点产生的等效声级贡献值计算</w:t>
            </w:r>
          </w:p>
          <w:p w14:paraId="7A05F95E">
            <w:pPr>
              <w:pStyle w:val="226"/>
              <w:ind w:firstLine="480"/>
              <w:jc w:val="center"/>
              <w:rPr>
                <w:color w:val="auto"/>
                <w:highlight w:val="none"/>
              </w:rPr>
            </w:pPr>
            <w:r>
              <w:rPr>
                <w:color w:val="auto"/>
                <w:highlight w:val="none"/>
              </w:rPr>
              <w:drawing>
                <wp:inline distT="0" distB="0" distL="114300" distR="114300">
                  <wp:extent cx="2457450" cy="513080"/>
                  <wp:effectExtent l="0" t="0" r="0" b="127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26"/>
                          <a:stretch>
                            <a:fillRect/>
                          </a:stretch>
                        </pic:blipFill>
                        <pic:spPr>
                          <a:xfrm>
                            <a:off x="0" y="0"/>
                            <a:ext cx="2457450" cy="513080"/>
                          </a:xfrm>
                          <a:prstGeom prst="rect">
                            <a:avLst/>
                          </a:prstGeom>
                          <a:noFill/>
                          <a:ln>
                            <a:noFill/>
                          </a:ln>
                        </pic:spPr>
                      </pic:pic>
                    </a:graphicData>
                  </a:graphic>
                </wp:inline>
              </w:drawing>
            </w:r>
          </w:p>
          <w:p w14:paraId="6EB3062F">
            <w:pPr>
              <w:pStyle w:val="226"/>
              <w:keepNext w:val="0"/>
              <w:keepLines w:val="0"/>
              <w:pageBreakBefore w:val="0"/>
              <w:widowControl w:val="0"/>
              <w:kinsoku/>
              <w:wordWrap/>
              <w:overflowPunct/>
              <w:topLinePunct w:val="0"/>
              <w:autoSpaceDE/>
              <w:autoSpaceDN/>
              <w:bidi w:val="0"/>
              <w:adjustRightInd w:val="0"/>
              <w:snapToGrid/>
              <w:ind w:left="0" w:leftChars="0" w:right="113" w:firstLine="480" w:firstLineChars="200"/>
              <w:jc w:val="both"/>
              <w:textAlignment w:val="baseline"/>
              <w:rPr>
                <w:color w:val="auto"/>
                <w:highlight w:val="none"/>
              </w:rPr>
            </w:pPr>
            <w:r>
              <w:rPr>
                <w:color w:val="auto"/>
                <w:highlight w:val="none"/>
              </w:rPr>
              <w:drawing>
                <wp:inline distT="0" distB="0" distL="114300" distR="114300">
                  <wp:extent cx="3922395" cy="998220"/>
                  <wp:effectExtent l="0" t="0" r="0" b="1143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27"/>
                          <a:srcRect r="-3467" b="50316"/>
                          <a:stretch>
                            <a:fillRect/>
                          </a:stretch>
                        </pic:blipFill>
                        <pic:spPr>
                          <a:xfrm>
                            <a:off x="0" y="0"/>
                            <a:ext cx="3922395" cy="998220"/>
                          </a:xfrm>
                          <a:prstGeom prst="rect">
                            <a:avLst/>
                          </a:prstGeom>
                          <a:noFill/>
                          <a:ln>
                            <a:noFill/>
                          </a:ln>
                        </pic:spPr>
                      </pic:pic>
                    </a:graphicData>
                  </a:graphic>
                </wp:inline>
              </w:drawing>
            </w:r>
          </w:p>
          <w:p w14:paraId="4208065B">
            <w:pPr>
              <w:pStyle w:val="226"/>
              <w:ind w:firstLine="480"/>
              <w:rPr>
                <w:color w:val="auto"/>
                <w:highlight w:val="none"/>
              </w:rPr>
            </w:pPr>
            <w:r>
              <w:rPr>
                <w:color w:val="auto"/>
                <w:highlight w:val="none"/>
              </w:rPr>
              <w:drawing>
                <wp:inline distT="0" distB="0" distL="114300" distR="114300">
                  <wp:extent cx="3721735" cy="986155"/>
                  <wp:effectExtent l="0" t="0" r="0"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27"/>
                          <a:srcRect l="1826" t="50917"/>
                          <a:stretch>
                            <a:fillRect/>
                          </a:stretch>
                        </pic:blipFill>
                        <pic:spPr>
                          <a:xfrm>
                            <a:off x="0" y="0"/>
                            <a:ext cx="3721735" cy="986155"/>
                          </a:xfrm>
                          <a:prstGeom prst="rect">
                            <a:avLst/>
                          </a:prstGeom>
                          <a:noFill/>
                          <a:ln>
                            <a:noFill/>
                          </a:ln>
                        </pic:spPr>
                      </pic:pic>
                    </a:graphicData>
                  </a:graphic>
                </wp:inline>
              </w:drawing>
            </w:r>
          </w:p>
          <w:p w14:paraId="073B5D04">
            <w:pPr>
              <w:adjustRightInd w:val="0"/>
              <w:snapToGrid w:val="0"/>
              <w:spacing w:line="360" w:lineRule="auto"/>
              <w:ind w:firstLine="480" w:firstLineChars="200"/>
              <w:rPr>
                <w:rFonts w:hint="default"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（2）预测点的A声级计算</w:t>
            </w:r>
          </w:p>
          <w:p w14:paraId="035B4D68">
            <w:pPr>
              <w:pStyle w:val="226"/>
              <w:ind w:firstLine="480"/>
              <w:jc w:val="center"/>
              <w:rPr>
                <w:color w:val="auto"/>
                <w:highlight w:val="none"/>
              </w:rPr>
            </w:pPr>
            <w:r>
              <w:rPr>
                <w:color w:val="auto"/>
                <w:highlight w:val="none"/>
              </w:rPr>
              <w:drawing>
                <wp:inline distT="0" distB="0" distL="114300" distR="114300">
                  <wp:extent cx="1648460" cy="414020"/>
                  <wp:effectExtent l="0" t="0" r="8890" b="508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pic:cNvPicPr>
                        </pic:nvPicPr>
                        <pic:blipFill>
                          <a:blip r:embed="rId28"/>
                          <a:stretch>
                            <a:fillRect/>
                          </a:stretch>
                        </pic:blipFill>
                        <pic:spPr>
                          <a:xfrm>
                            <a:off x="0" y="0"/>
                            <a:ext cx="1648460" cy="414020"/>
                          </a:xfrm>
                          <a:prstGeom prst="rect">
                            <a:avLst/>
                          </a:prstGeom>
                          <a:noFill/>
                          <a:ln>
                            <a:noFill/>
                          </a:ln>
                        </pic:spPr>
                      </pic:pic>
                    </a:graphicData>
                  </a:graphic>
                </wp:inline>
              </w:drawing>
            </w:r>
          </w:p>
          <w:p w14:paraId="308E8381">
            <w:pPr>
              <w:pStyle w:val="226"/>
              <w:ind w:firstLine="480"/>
              <w:rPr>
                <w:color w:val="auto"/>
                <w:highlight w:val="none"/>
              </w:rPr>
            </w:pPr>
            <w:r>
              <w:rPr>
                <w:color w:val="auto"/>
                <w:highlight w:val="none"/>
              </w:rPr>
              <w:drawing>
                <wp:inline distT="0" distB="0" distL="114300" distR="114300">
                  <wp:extent cx="2886075" cy="717550"/>
                  <wp:effectExtent l="0" t="0" r="9525" b="6350"/>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pic:cNvPicPr>
                        </pic:nvPicPr>
                        <pic:blipFill>
                          <a:blip r:embed="rId29"/>
                          <a:stretch>
                            <a:fillRect/>
                          </a:stretch>
                        </pic:blipFill>
                        <pic:spPr>
                          <a:xfrm>
                            <a:off x="0" y="0"/>
                            <a:ext cx="2886075" cy="717550"/>
                          </a:xfrm>
                          <a:prstGeom prst="rect">
                            <a:avLst/>
                          </a:prstGeom>
                          <a:noFill/>
                          <a:ln>
                            <a:noFill/>
                          </a:ln>
                        </pic:spPr>
                      </pic:pic>
                    </a:graphicData>
                  </a:graphic>
                </wp:inline>
              </w:drawing>
            </w:r>
          </w:p>
          <w:p w14:paraId="5725224A">
            <w:pPr>
              <w:adjustRightInd w:val="0"/>
              <w:snapToGrid w:val="0"/>
              <w:spacing w:line="360" w:lineRule="auto"/>
              <w:ind w:firstLine="480" w:firstLineChars="200"/>
              <w:rPr>
                <w:rFonts w:hint="default"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（3）参考点r0到预测点r处之间的户外传播衰减量</w:t>
            </w:r>
          </w:p>
          <w:p w14:paraId="478FA8EE">
            <w:pPr>
              <w:pStyle w:val="226"/>
              <w:ind w:firstLine="480"/>
              <w:rPr>
                <w:color w:val="auto"/>
                <w:highlight w:val="none"/>
              </w:rPr>
            </w:pPr>
            <w:r>
              <w:rPr>
                <w:color w:val="auto"/>
                <w:highlight w:val="none"/>
              </w:rPr>
              <w:drawing>
                <wp:inline distT="0" distB="0" distL="114300" distR="114300">
                  <wp:extent cx="3426460" cy="1938655"/>
                  <wp:effectExtent l="0" t="0" r="2540" b="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30"/>
                          <a:srcRect l="2573" t="11284" b="-3986"/>
                          <a:stretch>
                            <a:fillRect/>
                          </a:stretch>
                        </pic:blipFill>
                        <pic:spPr>
                          <a:xfrm>
                            <a:off x="0" y="0"/>
                            <a:ext cx="3426460" cy="1938655"/>
                          </a:xfrm>
                          <a:prstGeom prst="rect">
                            <a:avLst/>
                          </a:prstGeom>
                          <a:noFill/>
                          <a:ln>
                            <a:noFill/>
                          </a:ln>
                        </pic:spPr>
                      </pic:pic>
                    </a:graphicData>
                  </a:graphic>
                </wp:inline>
              </w:drawing>
            </w:r>
          </w:p>
          <w:p w14:paraId="2DD642E6">
            <w:pPr>
              <w:adjustRightInd w:val="0"/>
              <w:snapToGrid w:val="0"/>
              <w:spacing w:line="360" w:lineRule="auto"/>
              <w:ind w:firstLine="480" w:firstLineChars="200"/>
              <w:rPr>
                <w:rFonts w:hint="default"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（4）室内声源等效室外声源后声压级</w:t>
            </w:r>
          </w:p>
          <w:p w14:paraId="6DB4FDDE">
            <w:pPr>
              <w:pStyle w:val="226"/>
              <w:ind w:firstLine="480"/>
              <w:rPr>
                <w:color w:val="auto"/>
                <w:highlight w:val="none"/>
              </w:rPr>
            </w:pPr>
            <w:r>
              <w:rPr>
                <w:color w:val="auto"/>
                <w:highlight w:val="none"/>
              </w:rPr>
              <w:drawing>
                <wp:inline distT="0" distB="0" distL="114300" distR="114300">
                  <wp:extent cx="2980055" cy="969010"/>
                  <wp:effectExtent l="0" t="0" r="10795" b="254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31"/>
                          <a:srcRect l="1097" t="20219"/>
                          <a:stretch>
                            <a:fillRect/>
                          </a:stretch>
                        </pic:blipFill>
                        <pic:spPr>
                          <a:xfrm>
                            <a:off x="0" y="0"/>
                            <a:ext cx="2980055" cy="969010"/>
                          </a:xfrm>
                          <a:prstGeom prst="rect">
                            <a:avLst/>
                          </a:prstGeom>
                          <a:noFill/>
                          <a:ln>
                            <a:noFill/>
                          </a:ln>
                        </pic:spPr>
                      </pic:pic>
                    </a:graphicData>
                  </a:graphic>
                </wp:inline>
              </w:drawing>
            </w:r>
          </w:p>
          <w:p w14:paraId="69F16CF2">
            <w:pPr>
              <w:adjustRightInd w:val="0"/>
              <w:snapToGrid w:val="0"/>
              <w:spacing w:line="360" w:lineRule="auto"/>
              <w:ind w:firstLine="480" w:firstLineChars="200"/>
              <w:rPr>
                <w:rFonts w:hint="eastAsia"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结合本项目的厂区平面布置和噪声源分布情况，本次评价不再考虑地面效应引起的倍频带衰减Agr和其他多方面效应引起的倍频带衰减Amisc。</w:t>
            </w:r>
          </w:p>
          <w:p w14:paraId="4ACCB458">
            <w:pPr>
              <w:pStyle w:val="2"/>
              <w:rPr>
                <w:rFonts w:hint="eastAsia" w:ascii="Times New Roman" w:hAnsi="Times New Roman" w:eastAsia="宋体" w:cs="Times New Roman"/>
                <w:color w:val="auto"/>
                <w:sz w:val="24"/>
                <w:highlight w:val="none"/>
                <w:u w:val="none"/>
                <w:lang w:val="en-US"/>
              </w:rPr>
            </w:pPr>
          </w:p>
          <w:p w14:paraId="00ED68B8">
            <w:pPr>
              <w:pStyle w:val="4"/>
              <w:rPr>
                <w:rFonts w:hint="default"/>
                <w:color w:val="auto"/>
                <w:highlight w:val="none"/>
                <w:lang w:val="en-US"/>
              </w:rPr>
            </w:pPr>
          </w:p>
          <w:p w14:paraId="1FBE47A9">
            <w:pPr>
              <w:pStyle w:val="103"/>
              <w:rPr>
                <w:rFonts w:hint="eastAsia" w:ascii="Times New Roman" w:hAnsi="Times New Roman" w:eastAsia="宋体" w:cs="Times New Roman"/>
                <w:color w:val="auto"/>
                <w:highlight w:val="none"/>
              </w:rPr>
            </w:pPr>
            <w:bookmarkStart w:id="20" w:name="_Toc248535921"/>
            <w:r>
              <w:rPr>
                <w:rFonts w:hint="eastAsia" w:ascii="Times New Roman" w:hAnsi="Times New Roman" w:eastAsia="宋体" w:cs="Times New Roman"/>
                <w:color w:val="auto"/>
                <w:highlight w:val="none"/>
              </w:rPr>
              <w:t>噪声预测结果一览表</w:t>
            </w:r>
            <w:bookmarkEnd w:id="20"/>
            <w:r>
              <w:rPr>
                <w:rFonts w:hint="eastAsia" w:ascii="Times New Roman" w:hAnsi="Times New Roman" w:eastAsia="宋体" w:cs="Times New Roman"/>
                <w:color w:val="auto"/>
                <w:highlight w:val="none"/>
              </w:rPr>
              <w:t xml:space="preserve">  单位：dB(A)</w:t>
            </w:r>
          </w:p>
          <w:tbl>
            <w:tblPr>
              <w:tblStyle w:val="37"/>
              <w:tblW w:w="7883"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62"/>
              <w:gridCol w:w="1343"/>
              <w:gridCol w:w="1792"/>
              <w:gridCol w:w="1792"/>
              <w:gridCol w:w="1794"/>
            </w:tblGrid>
            <w:tr w14:paraId="08C8B05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505" w:type="dxa"/>
                  <w:gridSpan w:val="2"/>
                  <w:vAlign w:val="center"/>
                </w:tcPr>
                <w:p w14:paraId="61CFED5E">
                  <w:pPr>
                    <w:pStyle w:val="126"/>
                    <w:rPr>
                      <w:b/>
                      <w:color w:val="auto"/>
                      <w:highlight w:val="none"/>
                    </w:rPr>
                  </w:pPr>
                  <w:r>
                    <w:rPr>
                      <w:b/>
                      <w:color w:val="auto"/>
                      <w:highlight w:val="none"/>
                    </w:rPr>
                    <w:t>预测点位</w:t>
                  </w:r>
                </w:p>
              </w:tc>
              <w:tc>
                <w:tcPr>
                  <w:tcW w:w="1792" w:type="dxa"/>
                  <w:vAlign w:val="center"/>
                </w:tcPr>
                <w:p w14:paraId="1744C5D7">
                  <w:pPr>
                    <w:pStyle w:val="126"/>
                    <w:rPr>
                      <w:b/>
                      <w:color w:val="auto"/>
                      <w:highlight w:val="none"/>
                    </w:rPr>
                  </w:pPr>
                  <w:r>
                    <w:rPr>
                      <w:b/>
                      <w:color w:val="auto"/>
                      <w:highlight w:val="none"/>
                    </w:rPr>
                    <w:t>贡献值</w:t>
                  </w:r>
                </w:p>
              </w:tc>
              <w:tc>
                <w:tcPr>
                  <w:tcW w:w="1792" w:type="dxa"/>
                  <w:vAlign w:val="center"/>
                </w:tcPr>
                <w:p w14:paraId="2C642AAE">
                  <w:pPr>
                    <w:pStyle w:val="126"/>
                    <w:rPr>
                      <w:b/>
                      <w:color w:val="auto"/>
                      <w:highlight w:val="none"/>
                    </w:rPr>
                  </w:pPr>
                  <w:r>
                    <w:rPr>
                      <w:rFonts w:hint="eastAsia"/>
                      <w:b/>
                      <w:color w:val="auto"/>
                      <w:highlight w:val="none"/>
                    </w:rPr>
                    <w:t>标准值</w:t>
                  </w:r>
                </w:p>
              </w:tc>
              <w:tc>
                <w:tcPr>
                  <w:tcW w:w="1794" w:type="dxa"/>
                  <w:vAlign w:val="center"/>
                </w:tcPr>
                <w:p w14:paraId="153FEE84">
                  <w:pPr>
                    <w:pStyle w:val="126"/>
                    <w:rPr>
                      <w:rFonts w:hint="default" w:eastAsia="宋体"/>
                      <w:b/>
                      <w:color w:val="auto"/>
                      <w:highlight w:val="none"/>
                      <w:lang w:val="en-US" w:eastAsia="zh-CN"/>
                    </w:rPr>
                  </w:pPr>
                  <w:r>
                    <w:rPr>
                      <w:rFonts w:hint="eastAsia"/>
                      <w:b/>
                      <w:color w:val="auto"/>
                      <w:highlight w:val="none"/>
                      <w:lang w:val="en-US" w:eastAsia="zh-CN"/>
                    </w:rPr>
                    <w:t>达标情况</w:t>
                  </w:r>
                </w:p>
              </w:tc>
            </w:tr>
            <w:tr w14:paraId="6533064B">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restart"/>
                  <w:vAlign w:val="center"/>
                </w:tcPr>
                <w:p w14:paraId="46D7FEA8">
                  <w:pPr>
                    <w:pStyle w:val="126"/>
                    <w:rPr>
                      <w:color w:val="auto"/>
                      <w:highlight w:val="none"/>
                    </w:rPr>
                  </w:pPr>
                  <w:r>
                    <w:rPr>
                      <w:color w:val="auto"/>
                      <w:highlight w:val="none"/>
                    </w:rPr>
                    <w:t>东厂界</w:t>
                  </w:r>
                </w:p>
              </w:tc>
              <w:tc>
                <w:tcPr>
                  <w:tcW w:w="1343" w:type="dxa"/>
                  <w:vAlign w:val="center"/>
                </w:tcPr>
                <w:p w14:paraId="67515483">
                  <w:pPr>
                    <w:pStyle w:val="126"/>
                    <w:rPr>
                      <w:color w:val="auto"/>
                      <w:highlight w:val="none"/>
                    </w:rPr>
                  </w:pPr>
                  <w:r>
                    <w:rPr>
                      <w:rFonts w:hint="eastAsia"/>
                      <w:color w:val="auto"/>
                      <w:highlight w:val="none"/>
                    </w:rPr>
                    <w:t>昼间</w:t>
                  </w:r>
                </w:p>
              </w:tc>
              <w:tc>
                <w:tcPr>
                  <w:tcW w:w="1792" w:type="dxa"/>
                  <w:vAlign w:val="center"/>
                </w:tcPr>
                <w:p w14:paraId="1FD9BBD0">
                  <w:pPr>
                    <w:pStyle w:val="126"/>
                    <w:rPr>
                      <w:color w:val="auto"/>
                      <w:highlight w:val="none"/>
                    </w:rPr>
                  </w:pPr>
                  <w:r>
                    <w:rPr>
                      <w:color w:val="auto"/>
                      <w:highlight w:val="none"/>
                    </w:rPr>
                    <w:t>49.8</w:t>
                  </w:r>
                </w:p>
              </w:tc>
              <w:tc>
                <w:tcPr>
                  <w:tcW w:w="1792" w:type="dxa"/>
                  <w:vAlign w:val="center"/>
                </w:tcPr>
                <w:p w14:paraId="47179965">
                  <w:pPr>
                    <w:pStyle w:val="126"/>
                    <w:rPr>
                      <w:color w:val="auto"/>
                      <w:highlight w:val="none"/>
                    </w:rPr>
                  </w:pPr>
                  <w:r>
                    <w:rPr>
                      <w:color w:val="auto"/>
                      <w:highlight w:val="none"/>
                    </w:rPr>
                    <w:t>60</w:t>
                  </w:r>
                </w:p>
              </w:tc>
              <w:tc>
                <w:tcPr>
                  <w:tcW w:w="1794" w:type="dxa"/>
                  <w:vAlign w:val="center"/>
                </w:tcPr>
                <w:p w14:paraId="1F72A3AA">
                  <w:pPr>
                    <w:pStyle w:val="126"/>
                    <w:rPr>
                      <w:rFonts w:hint="eastAsia" w:eastAsia="宋体"/>
                      <w:color w:val="auto"/>
                      <w:highlight w:val="none"/>
                      <w:lang w:val="en-US" w:eastAsia="zh-CN"/>
                    </w:rPr>
                  </w:pPr>
                  <w:r>
                    <w:rPr>
                      <w:rFonts w:hint="eastAsia"/>
                      <w:color w:val="auto"/>
                      <w:highlight w:val="none"/>
                      <w:lang w:val="en-US" w:eastAsia="zh-CN"/>
                    </w:rPr>
                    <w:t>达标</w:t>
                  </w:r>
                </w:p>
              </w:tc>
            </w:tr>
            <w:tr w14:paraId="542CA9F8">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continue"/>
                  <w:vAlign w:val="center"/>
                </w:tcPr>
                <w:p w14:paraId="67599CBE">
                  <w:pPr>
                    <w:pStyle w:val="126"/>
                    <w:rPr>
                      <w:color w:val="auto"/>
                      <w:highlight w:val="none"/>
                    </w:rPr>
                  </w:pPr>
                </w:p>
              </w:tc>
              <w:tc>
                <w:tcPr>
                  <w:tcW w:w="1343" w:type="dxa"/>
                  <w:vAlign w:val="center"/>
                </w:tcPr>
                <w:p w14:paraId="73DF2453">
                  <w:pPr>
                    <w:pStyle w:val="126"/>
                    <w:rPr>
                      <w:color w:val="auto"/>
                      <w:highlight w:val="none"/>
                    </w:rPr>
                  </w:pPr>
                  <w:r>
                    <w:rPr>
                      <w:rFonts w:hint="eastAsia"/>
                      <w:color w:val="auto"/>
                      <w:highlight w:val="none"/>
                    </w:rPr>
                    <w:t>夜间</w:t>
                  </w:r>
                </w:p>
              </w:tc>
              <w:tc>
                <w:tcPr>
                  <w:tcW w:w="1792" w:type="dxa"/>
                  <w:vAlign w:val="center"/>
                </w:tcPr>
                <w:p w14:paraId="4B7DA2E0">
                  <w:pPr>
                    <w:pStyle w:val="126"/>
                    <w:rPr>
                      <w:color w:val="auto"/>
                      <w:highlight w:val="none"/>
                    </w:rPr>
                  </w:pPr>
                  <w:r>
                    <w:rPr>
                      <w:color w:val="auto"/>
                      <w:highlight w:val="none"/>
                    </w:rPr>
                    <w:t>/</w:t>
                  </w:r>
                </w:p>
              </w:tc>
              <w:tc>
                <w:tcPr>
                  <w:tcW w:w="1792" w:type="dxa"/>
                  <w:vAlign w:val="center"/>
                </w:tcPr>
                <w:p w14:paraId="42BEC467">
                  <w:pPr>
                    <w:pStyle w:val="126"/>
                    <w:rPr>
                      <w:color w:val="auto"/>
                      <w:highlight w:val="none"/>
                    </w:rPr>
                  </w:pPr>
                  <w:r>
                    <w:rPr>
                      <w:color w:val="auto"/>
                      <w:highlight w:val="none"/>
                    </w:rPr>
                    <w:t>50</w:t>
                  </w:r>
                </w:p>
              </w:tc>
              <w:tc>
                <w:tcPr>
                  <w:tcW w:w="1794" w:type="dxa"/>
                  <w:vAlign w:val="center"/>
                </w:tcPr>
                <w:p w14:paraId="7BD87EEE">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09136CF2">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restart"/>
                  <w:vAlign w:val="center"/>
                </w:tcPr>
                <w:p w14:paraId="2ACB8BE7">
                  <w:pPr>
                    <w:pStyle w:val="126"/>
                    <w:rPr>
                      <w:color w:val="auto"/>
                      <w:highlight w:val="none"/>
                    </w:rPr>
                  </w:pPr>
                  <w:r>
                    <w:rPr>
                      <w:color w:val="auto"/>
                      <w:highlight w:val="none"/>
                    </w:rPr>
                    <w:t>南厂界</w:t>
                  </w:r>
                </w:p>
              </w:tc>
              <w:tc>
                <w:tcPr>
                  <w:tcW w:w="1343" w:type="dxa"/>
                  <w:vAlign w:val="center"/>
                </w:tcPr>
                <w:p w14:paraId="5DC2D8A2">
                  <w:pPr>
                    <w:pStyle w:val="126"/>
                    <w:rPr>
                      <w:color w:val="auto"/>
                      <w:highlight w:val="none"/>
                    </w:rPr>
                  </w:pPr>
                  <w:r>
                    <w:rPr>
                      <w:rFonts w:hint="eastAsia"/>
                      <w:color w:val="auto"/>
                      <w:highlight w:val="none"/>
                    </w:rPr>
                    <w:t>昼间</w:t>
                  </w:r>
                </w:p>
              </w:tc>
              <w:tc>
                <w:tcPr>
                  <w:tcW w:w="1792" w:type="dxa"/>
                  <w:vAlign w:val="center"/>
                </w:tcPr>
                <w:p w14:paraId="1E413D26">
                  <w:pPr>
                    <w:pStyle w:val="126"/>
                    <w:rPr>
                      <w:color w:val="auto"/>
                      <w:highlight w:val="none"/>
                    </w:rPr>
                  </w:pPr>
                  <w:r>
                    <w:rPr>
                      <w:color w:val="auto"/>
                      <w:highlight w:val="none"/>
                    </w:rPr>
                    <w:t>44.6</w:t>
                  </w:r>
                </w:p>
              </w:tc>
              <w:tc>
                <w:tcPr>
                  <w:tcW w:w="1792" w:type="dxa"/>
                  <w:vAlign w:val="center"/>
                </w:tcPr>
                <w:p w14:paraId="1E759EBF">
                  <w:pPr>
                    <w:pStyle w:val="126"/>
                    <w:rPr>
                      <w:color w:val="auto"/>
                      <w:highlight w:val="none"/>
                    </w:rPr>
                  </w:pPr>
                  <w:r>
                    <w:rPr>
                      <w:color w:val="auto"/>
                      <w:highlight w:val="none"/>
                    </w:rPr>
                    <w:t>60</w:t>
                  </w:r>
                </w:p>
              </w:tc>
              <w:tc>
                <w:tcPr>
                  <w:tcW w:w="1794" w:type="dxa"/>
                  <w:vAlign w:val="center"/>
                </w:tcPr>
                <w:p w14:paraId="4C2C0A57">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735950D9">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continue"/>
                  <w:vAlign w:val="center"/>
                </w:tcPr>
                <w:p w14:paraId="4976BE3B">
                  <w:pPr>
                    <w:pStyle w:val="126"/>
                    <w:rPr>
                      <w:color w:val="auto"/>
                      <w:highlight w:val="none"/>
                    </w:rPr>
                  </w:pPr>
                </w:p>
              </w:tc>
              <w:tc>
                <w:tcPr>
                  <w:tcW w:w="1343" w:type="dxa"/>
                  <w:vAlign w:val="center"/>
                </w:tcPr>
                <w:p w14:paraId="6B6CC9B4">
                  <w:pPr>
                    <w:pStyle w:val="126"/>
                    <w:rPr>
                      <w:color w:val="auto"/>
                      <w:highlight w:val="none"/>
                    </w:rPr>
                  </w:pPr>
                  <w:r>
                    <w:rPr>
                      <w:rFonts w:hint="eastAsia"/>
                      <w:color w:val="auto"/>
                      <w:highlight w:val="none"/>
                    </w:rPr>
                    <w:t>夜间</w:t>
                  </w:r>
                </w:p>
              </w:tc>
              <w:tc>
                <w:tcPr>
                  <w:tcW w:w="1792" w:type="dxa"/>
                  <w:vAlign w:val="center"/>
                </w:tcPr>
                <w:p w14:paraId="0462E1F1">
                  <w:pPr>
                    <w:pStyle w:val="126"/>
                    <w:rPr>
                      <w:color w:val="auto"/>
                      <w:highlight w:val="none"/>
                    </w:rPr>
                  </w:pPr>
                  <w:r>
                    <w:rPr>
                      <w:color w:val="auto"/>
                      <w:highlight w:val="none"/>
                    </w:rPr>
                    <w:t>/</w:t>
                  </w:r>
                </w:p>
              </w:tc>
              <w:tc>
                <w:tcPr>
                  <w:tcW w:w="1792" w:type="dxa"/>
                  <w:vAlign w:val="center"/>
                </w:tcPr>
                <w:p w14:paraId="0C220D9F">
                  <w:pPr>
                    <w:pStyle w:val="126"/>
                    <w:rPr>
                      <w:color w:val="auto"/>
                      <w:highlight w:val="none"/>
                    </w:rPr>
                  </w:pPr>
                  <w:r>
                    <w:rPr>
                      <w:color w:val="auto"/>
                      <w:highlight w:val="none"/>
                    </w:rPr>
                    <w:t>50</w:t>
                  </w:r>
                </w:p>
              </w:tc>
              <w:tc>
                <w:tcPr>
                  <w:tcW w:w="1794" w:type="dxa"/>
                  <w:vAlign w:val="center"/>
                </w:tcPr>
                <w:p w14:paraId="3C2F3B5B">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50CE6DB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restart"/>
                  <w:vAlign w:val="center"/>
                </w:tcPr>
                <w:p w14:paraId="3079FB3C">
                  <w:pPr>
                    <w:pStyle w:val="126"/>
                    <w:rPr>
                      <w:color w:val="auto"/>
                      <w:highlight w:val="none"/>
                    </w:rPr>
                  </w:pPr>
                  <w:r>
                    <w:rPr>
                      <w:color w:val="auto"/>
                      <w:highlight w:val="none"/>
                    </w:rPr>
                    <w:t>西厂界</w:t>
                  </w:r>
                </w:p>
              </w:tc>
              <w:tc>
                <w:tcPr>
                  <w:tcW w:w="1343" w:type="dxa"/>
                  <w:vAlign w:val="center"/>
                </w:tcPr>
                <w:p w14:paraId="52A7E9B6">
                  <w:pPr>
                    <w:pStyle w:val="126"/>
                    <w:rPr>
                      <w:color w:val="auto"/>
                      <w:highlight w:val="none"/>
                    </w:rPr>
                  </w:pPr>
                  <w:r>
                    <w:rPr>
                      <w:rFonts w:hint="eastAsia"/>
                      <w:color w:val="auto"/>
                      <w:highlight w:val="none"/>
                    </w:rPr>
                    <w:t>昼间</w:t>
                  </w:r>
                </w:p>
              </w:tc>
              <w:tc>
                <w:tcPr>
                  <w:tcW w:w="1792" w:type="dxa"/>
                  <w:vAlign w:val="center"/>
                </w:tcPr>
                <w:p w14:paraId="2519700F">
                  <w:pPr>
                    <w:pStyle w:val="126"/>
                    <w:rPr>
                      <w:color w:val="auto"/>
                      <w:highlight w:val="none"/>
                    </w:rPr>
                  </w:pPr>
                  <w:r>
                    <w:rPr>
                      <w:color w:val="auto"/>
                      <w:highlight w:val="none"/>
                    </w:rPr>
                    <w:t>38.7</w:t>
                  </w:r>
                </w:p>
              </w:tc>
              <w:tc>
                <w:tcPr>
                  <w:tcW w:w="1792" w:type="dxa"/>
                  <w:vAlign w:val="center"/>
                </w:tcPr>
                <w:p w14:paraId="25889257">
                  <w:pPr>
                    <w:pStyle w:val="126"/>
                    <w:rPr>
                      <w:color w:val="auto"/>
                      <w:highlight w:val="none"/>
                    </w:rPr>
                  </w:pPr>
                  <w:r>
                    <w:rPr>
                      <w:color w:val="auto"/>
                      <w:highlight w:val="none"/>
                    </w:rPr>
                    <w:t>60</w:t>
                  </w:r>
                </w:p>
              </w:tc>
              <w:tc>
                <w:tcPr>
                  <w:tcW w:w="1794" w:type="dxa"/>
                  <w:vAlign w:val="center"/>
                </w:tcPr>
                <w:p w14:paraId="5B034D8C">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1AF8C52A">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continue"/>
                  <w:vAlign w:val="center"/>
                </w:tcPr>
                <w:p w14:paraId="3AA24976">
                  <w:pPr>
                    <w:pStyle w:val="126"/>
                    <w:rPr>
                      <w:color w:val="auto"/>
                      <w:highlight w:val="none"/>
                    </w:rPr>
                  </w:pPr>
                </w:p>
              </w:tc>
              <w:tc>
                <w:tcPr>
                  <w:tcW w:w="1343" w:type="dxa"/>
                  <w:vAlign w:val="center"/>
                </w:tcPr>
                <w:p w14:paraId="7EE8FAF8">
                  <w:pPr>
                    <w:pStyle w:val="126"/>
                    <w:rPr>
                      <w:color w:val="auto"/>
                      <w:highlight w:val="none"/>
                    </w:rPr>
                  </w:pPr>
                  <w:r>
                    <w:rPr>
                      <w:rFonts w:hint="eastAsia"/>
                      <w:color w:val="auto"/>
                      <w:highlight w:val="none"/>
                    </w:rPr>
                    <w:t>夜间</w:t>
                  </w:r>
                </w:p>
              </w:tc>
              <w:tc>
                <w:tcPr>
                  <w:tcW w:w="1792" w:type="dxa"/>
                  <w:vAlign w:val="center"/>
                </w:tcPr>
                <w:p w14:paraId="1C368853">
                  <w:pPr>
                    <w:pStyle w:val="126"/>
                    <w:rPr>
                      <w:color w:val="auto"/>
                      <w:highlight w:val="none"/>
                    </w:rPr>
                  </w:pPr>
                  <w:r>
                    <w:rPr>
                      <w:color w:val="auto"/>
                      <w:highlight w:val="none"/>
                    </w:rPr>
                    <w:t>/</w:t>
                  </w:r>
                </w:p>
              </w:tc>
              <w:tc>
                <w:tcPr>
                  <w:tcW w:w="1792" w:type="dxa"/>
                  <w:vAlign w:val="center"/>
                </w:tcPr>
                <w:p w14:paraId="112A0039">
                  <w:pPr>
                    <w:pStyle w:val="126"/>
                    <w:rPr>
                      <w:color w:val="auto"/>
                      <w:highlight w:val="none"/>
                    </w:rPr>
                  </w:pPr>
                  <w:r>
                    <w:rPr>
                      <w:color w:val="auto"/>
                      <w:highlight w:val="none"/>
                    </w:rPr>
                    <w:t>50</w:t>
                  </w:r>
                </w:p>
              </w:tc>
              <w:tc>
                <w:tcPr>
                  <w:tcW w:w="1794" w:type="dxa"/>
                  <w:vAlign w:val="center"/>
                </w:tcPr>
                <w:p w14:paraId="40FF13CD">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66D8A4BC">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restart"/>
                  <w:vAlign w:val="center"/>
                </w:tcPr>
                <w:p w14:paraId="26C0B35F">
                  <w:pPr>
                    <w:pStyle w:val="126"/>
                    <w:rPr>
                      <w:color w:val="auto"/>
                      <w:highlight w:val="none"/>
                    </w:rPr>
                  </w:pPr>
                  <w:r>
                    <w:rPr>
                      <w:rFonts w:hint="eastAsia"/>
                      <w:color w:val="auto"/>
                      <w:highlight w:val="none"/>
                    </w:rPr>
                    <w:t>北</w:t>
                  </w:r>
                  <w:r>
                    <w:rPr>
                      <w:color w:val="auto"/>
                      <w:highlight w:val="none"/>
                    </w:rPr>
                    <w:t>厂界</w:t>
                  </w:r>
                </w:p>
              </w:tc>
              <w:tc>
                <w:tcPr>
                  <w:tcW w:w="1343" w:type="dxa"/>
                  <w:vAlign w:val="center"/>
                </w:tcPr>
                <w:p w14:paraId="49AE0200">
                  <w:pPr>
                    <w:pStyle w:val="126"/>
                    <w:rPr>
                      <w:color w:val="auto"/>
                      <w:highlight w:val="none"/>
                    </w:rPr>
                  </w:pPr>
                  <w:r>
                    <w:rPr>
                      <w:rFonts w:hint="eastAsia"/>
                      <w:color w:val="auto"/>
                      <w:highlight w:val="none"/>
                    </w:rPr>
                    <w:t>昼间</w:t>
                  </w:r>
                </w:p>
              </w:tc>
              <w:tc>
                <w:tcPr>
                  <w:tcW w:w="1792" w:type="dxa"/>
                  <w:vAlign w:val="center"/>
                </w:tcPr>
                <w:p w14:paraId="28F61073">
                  <w:pPr>
                    <w:pStyle w:val="126"/>
                    <w:rPr>
                      <w:color w:val="auto"/>
                      <w:highlight w:val="none"/>
                    </w:rPr>
                  </w:pPr>
                  <w:r>
                    <w:rPr>
                      <w:color w:val="auto"/>
                      <w:highlight w:val="none"/>
                    </w:rPr>
                    <w:t>42.1</w:t>
                  </w:r>
                </w:p>
              </w:tc>
              <w:tc>
                <w:tcPr>
                  <w:tcW w:w="1792" w:type="dxa"/>
                  <w:vAlign w:val="center"/>
                </w:tcPr>
                <w:p w14:paraId="2A36697E">
                  <w:pPr>
                    <w:pStyle w:val="126"/>
                    <w:rPr>
                      <w:color w:val="auto"/>
                      <w:highlight w:val="none"/>
                    </w:rPr>
                  </w:pPr>
                  <w:r>
                    <w:rPr>
                      <w:color w:val="auto"/>
                      <w:highlight w:val="none"/>
                    </w:rPr>
                    <w:t>60</w:t>
                  </w:r>
                </w:p>
              </w:tc>
              <w:tc>
                <w:tcPr>
                  <w:tcW w:w="1794" w:type="dxa"/>
                  <w:vAlign w:val="center"/>
                </w:tcPr>
                <w:p w14:paraId="306EECE0">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r w14:paraId="66FA1E2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162" w:type="dxa"/>
                  <w:vMerge w:val="continue"/>
                  <w:vAlign w:val="center"/>
                </w:tcPr>
                <w:p w14:paraId="35604727">
                  <w:pPr>
                    <w:pStyle w:val="126"/>
                    <w:rPr>
                      <w:color w:val="auto"/>
                      <w:highlight w:val="none"/>
                    </w:rPr>
                  </w:pPr>
                </w:p>
              </w:tc>
              <w:tc>
                <w:tcPr>
                  <w:tcW w:w="1343" w:type="dxa"/>
                  <w:vAlign w:val="center"/>
                </w:tcPr>
                <w:p w14:paraId="49968240">
                  <w:pPr>
                    <w:pStyle w:val="126"/>
                    <w:rPr>
                      <w:color w:val="auto"/>
                      <w:highlight w:val="none"/>
                    </w:rPr>
                  </w:pPr>
                  <w:r>
                    <w:rPr>
                      <w:rFonts w:hint="eastAsia"/>
                      <w:color w:val="auto"/>
                      <w:highlight w:val="none"/>
                    </w:rPr>
                    <w:t>夜间</w:t>
                  </w:r>
                </w:p>
              </w:tc>
              <w:tc>
                <w:tcPr>
                  <w:tcW w:w="1792" w:type="dxa"/>
                  <w:vAlign w:val="center"/>
                </w:tcPr>
                <w:p w14:paraId="2D0621CB">
                  <w:pPr>
                    <w:pStyle w:val="126"/>
                    <w:rPr>
                      <w:color w:val="auto"/>
                      <w:highlight w:val="none"/>
                    </w:rPr>
                  </w:pPr>
                  <w:r>
                    <w:rPr>
                      <w:color w:val="auto"/>
                      <w:highlight w:val="none"/>
                    </w:rPr>
                    <w:t>/</w:t>
                  </w:r>
                </w:p>
              </w:tc>
              <w:tc>
                <w:tcPr>
                  <w:tcW w:w="1792" w:type="dxa"/>
                  <w:vAlign w:val="center"/>
                </w:tcPr>
                <w:p w14:paraId="61B70F29">
                  <w:pPr>
                    <w:pStyle w:val="126"/>
                    <w:rPr>
                      <w:color w:val="auto"/>
                      <w:highlight w:val="none"/>
                    </w:rPr>
                  </w:pPr>
                  <w:r>
                    <w:rPr>
                      <w:color w:val="auto"/>
                      <w:highlight w:val="none"/>
                    </w:rPr>
                    <w:t>50</w:t>
                  </w:r>
                </w:p>
              </w:tc>
              <w:tc>
                <w:tcPr>
                  <w:tcW w:w="1794" w:type="dxa"/>
                  <w:vAlign w:val="center"/>
                </w:tcPr>
                <w:p w14:paraId="4E43FFB9">
                  <w:pPr>
                    <w:pStyle w:val="126"/>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达标</w:t>
                  </w:r>
                </w:p>
              </w:tc>
            </w:tr>
          </w:tbl>
          <w:p w14:paraId="4734258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Times New Roman" w:hAnsi="Times New Roman" w:eastAsia="宋体" w:cs="Times New Roman"/>
                <w:color w:val="auto"/>
                <w:sz w:val="24"/>
                <w:highlight w:val="none"/>
                <w:u w:val="none"/>
                <w:lang w:val="en-US"/>
              </w:rPr>
            </w:pPr>
            <w:r>
              <w:rPr>
                <w:rFonts w:hint="eastAsia" w:ascii="Times New Roman" w:hAnsi="Times New Roman" w:eastAsia="宋体" w:cs="Times New Roman"/>
                <w:color w:val="auto"/>
                <w:sz w:val="24"/>
                <w:highlight w:val="none"/>
                <w:u w:val="none"/>
                <w:lang w:val="en-US"/>
              </w:rPr>
              <w:t>通过声环境影响预测结果可知，本项目正式运行后，对各噪声源采取必要的</w:t>
            </w:r>
            <w:r>
              <w:rPr>
                <w:rFonts w:hint="eastAsia" w:ascii="Times New Roman" w:hAnsi="Times New Roman" w:eastAsia="宋体" w:cs="Times New Roman"/>
                <w:color w:val="auto"/>
                <w:sz w:val="24"/>
                <w:highlight w:val="none"/>
                <w:u w:val="none"/>
                <w:lang w:val="en-US" w:eastAsia="zh-CN"/>
              </w:rPr>
              <w:t>减振</w:t>
            </w:r>
            <w:r>
              <w:rPr>
                <w:rFonts w:hint="eastAsia" w:ascii="Times New Roman" w:hAnsi="Times New Roman" w:eastAsia="宋体" w:cs="Times New Roman"/>
                <w:color w:val="auto"/>
                <w:sz w:val="24"/>
                <w:highlight w:val="none"/>
                <w:u w:val="none"/>
                <w:lang w:val="en-US"/>
              </w:rPr>
              <w:t>隔声措施，东、南、西、北厂界昼间、夜间噪声值均可达到《工业企业厂界环境噪声排放标准》（GB12348-2008）中</w:t>
            </w:r>
            <w:r>
              <w:rPr>
                <w:rFonts w:hint="eastAsia" w:ascii="Times New Roman" w:hAnsi="Times New Roman" w:eastAsia="宋体" w:cs="Times New Roman"/>
                <w:color w:val="auto"/>
                <w:sz w:val="24"/>
                <w:highlight w:val="none"/>
                <w:u w:val="none"/>
                <w:lang w:val="en-US" w:eastAsia="zh-CN"/>
              </w:rPr>
              <w:t>2</w:t>
            </w:r>
            <w:r>
              <w:rPr>
                <w:rFonts w:hint="eastAsia" w:ascii="Times New Roman" w:hAnsi="Times New Roman" w:eastAsia="宋体" w:cs="Times New Roman"/>
                <w:color w:val="auto"/>
                <w:sz w:val="24"/>
                <w:highlight w:val="none"/>
                <w:u w:val="none"/>
                <w:lang w:val="en-US"/>
              </w:rPr>
              <w:t>类标准要求。</w:t>
            </w:r>
          </w:p>
          <w:p w14:paraId="0C41E889">
            <w:pPr>
              <w:pStyle w:val="9"/>
              <w:bidi w:val="0"/>
              <w:rPr>
                <w:color w:val="auto"/>
                <w:highlight w:val="none"/>
              </w:rPr>
            </w:pPr>
            <w:r>
              <w:rPr>
                <w:rFonts w:hint="eastAsia"/>
                <w:color w:val="auto"/>
                <w:highlight w:val="none"/>
              </w:rPr>
              <w:t>监测要求</w:t>
            </w:r>
          </w:p>
          <w:p w14:paraId="578277EE">
            <w:pPr>
              <w:pStyle w:val="171"/>
              <w:rPr>
                <w:color w:val="auto"/>
                <w:highlight w:val="none"/>
              </w:rPr>
            </w:pPr>
            <w:r>
              <w:rPr>
                <w:rFonts w:hint="eastAsia"/>
                <w:color w:val="auto"/>
                <w:highlight w:val="none"/>
              </w:rPr>
              <w:t>根据《排污单位自行监测技术指南 总则》（HJ 819-2017），项目运营期噪声开展的监测计划详见下表。</w:t>
            </w:r>
          </w:p>
          <w:p w14:paraId="433FCD16">
            <w:pPr>
              <w:pStyle w:val="103"/>
              <w:rPr>
                <w:color w:val="auto"/>
                <w:highlight w:val="none"/>
              </w:rPr>
            </w:pPr>
            <w:r>
              <w:rPr>
                <w:rFonts w:hint="eastAsia"/>
                <w:color w:val="auto"/>
                <w:highlight w:val="none"/>
              </w:rPr>
              <w:t>运营期环境监测计划（噪声）</w:t>
            </w:r>
          </w:p>
          <w:tbl>
            <w:tblPr>
              <w:tblStyle w:val="37"/>
              <w:tblW w:w="7905"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976"/>
              <w:gridCol w:w="1976"/>
              <w:gridCol w:w="1976"/>
              <w:gridCol w:w="1977"/>
            </w:tblGrid>
            <w:tr w14:paraId="7CD75F9E">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397" w:hRule="atLeast"/>
                <w:jc w:val="center"/>
              </w:trPr>
              <w:tc>
                <w:tcPr>
                  <w:tcW w:w="1976" w:type="dxa"/>
                  <w:vAlign w:val="center"/>
                </w:tcPr>
                <w:p w14:paraId="01ABA6DA">
                  <w:pPr>
                    <w:pStyle w:val="90"/>
                    <w:rPr>
                      <w:rFonts w:ascii="Calibri" w:hAnsi="Calibri"/>
                      <w:b/>
                      <w:bCs/>
                      <w:color w:val="auto"/>
                      <w:highlight w:val="none"/>
                    </w:rPr>
                  </w:pPr>
                  <w:r>
                    <w:rPr>
                      <w:rFonts w:hint="eastAsia" w:ascii="Calibri" w:hAnsi="Calibri"/>
                      <w:b/>
                      <w:bCs/>
                      <w:color w:val="auto"/>
                      <w:highlight w:val="none"/>
                    </w:rPr>
                    <w:t>类别</w:t>
                  </w:r>
                </w:p>
              </w:tc>
              <w:tc>
                <w:tcPr>
                  <w:tcW w:w="1976" w:type="dxa"/>
                  <w:vAlign w:val="center"/>
                </w:tcPr>
                <w:p w14:paraId="312CB537">
                  <w:pPr>
                    <w:pStyle w:val="90"/>
                    <w:rPr>
                      <w:rFonts w:ascii="Calibri" w:hAnsi="Calibri"/>
                      <w:b/>
                      <w:bCs/>
                      <w:color w:val="auto"/>
                      <w:highlight w:val="none"/>
                    </w:rPr>
                  </w:pPr>
                  <w:r>
                    <w:rPr>
                      <w:rFonts w:hint="eastAsia" w:ascii="Calibri" w:hAnsi="Calibri"/>
                      <w:b/>
                      <w:bCs/>
                      <w:color w:val="auto"/>
                      <w:highlight w:val="none"/>
                    </w:rPr>
                    <w:t>监测位点</w:t>
                  </w:r>
                </w:p>
              </w:tc>
              <w:tc>
                <w:tcPr>
                  <w:tcW w:w="1976" w:type="dxa"/>
                  <w:vAlign w:val="center"/>
                </w:tcPr>
                <w:p w14:paraId="1B30C56B">
                  <w:pPr>
                    <w:pStyle w:val="90"/>
                    <w:rPr>
                      <w:rFonts w:ascii="Calibri" w:hAnsi="Calibri"/>
                      <w:b/>
                      <w:bCs/>
                      <w:color w:val="auto"/>
                      <w:highlight w:val="none"/>
                    </w:rPr>
                  </w:pPr>
                  <w:r>
                    <w:rPr>
                      <w:rFonts w:hint="eastAsia" w:ascii="Calibri" w:hAnsi="Calibri"/>
                      <w:b/>
                      <w:bCs/>
                      <w:color w:val="auto"/>
                      <w:highlight w:val="none"/>
                    </w:rPr>
                    <w:t>监测项目</w:t>
                  </w:r>
                </w:p>
              </w:tc>
              <w:tc>
                <w:tcPr>
                  <w:tcW w:w="1977" w:type="dxa"/>
                  <w:vAlign w:val="center"/>
                </w:tcPr>
                <w:p w14:paraId="39125A76">
                  <w:pPr>
                    <w:pStyle w:val="90"/>
                    <w:rPr>
                      <w:rFonts w:ascii="Calibri" w:hAnsi="Calibri"/>
                      <w:b/>
                      <w:bCs/>
                      <w:color w:val="auto"/>
                      <w:highlight w:val="none"/>
                    </w:rPr>
                  </w:pPr>
                  <w:r>
                    <w:rPr>
                      <w:rFonts w:hint="eastAsia" w:ascii="Calibri" w:hAnsi="Calibri"/>
                      <w:b/>
                      <w:bCs/>
                      <w:color w:val="auto"/>
                      <w:highlight w:val="none"/>
                    </w:rPr>
                    <w:t>监测频次</w:t>
                  </w:r>
                </w:p>
              </w:tc>
            </w:tr>
            <w:tr w14:paraId="202FBF97">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76" w:type="dxa"/>
                  <w:vAlign w:val="center"/>
                </w:tcPr>
                <w:p w14:paraId="6D7C19D2">
                  <w:pPr>
                    <w:pStyle w:val="90"/>
                    <w:rPr>
                      <w:rFonts w:ascii="Calibri" w:hAnsi="Calibri"/>
                      <w:color w:val="auto"/>
                      <w:highlight w:val="none"/>
                    </w:rPr>
                  </w:pPr>
                  <w:r>
                    <w:rPr>
                      <w:rFonts w:hint="eastAsia" w:ascii="Calibri" w:hAnsi="Calibri"/>
                      <w:color w:val="auto"/>
                      <w:highlight w:val="none"/>
                    </w:rPr>
                    <w:t>噪声</w:t>
                  </w:r>
                </w:p>
              </w:tc>
              <w:tc>
                <w:tcPr>
                  <w:tcW w:w="1976" w:type="dxa"/>
                  <w:vAlign w:val="center"/>
                </w:tcPr>
                <w:p w14:paraId="4CF77D02">
                  <w:pPr>
                    <w:pStyle w:val="90"/>
                    <w:rPr>
                      <w:rFonts w:ascii="Calibri" w:hAnsi="Calibri"/>
                      <w:color w:val="auto"/>
                      <w:highlight w:val="none"/>
                    </w:rPr>
                  </w:pPr>
                  <w:r>
                    <w:rPr>
                      <w:rFonts w:hint="eastAsia" w:ascii="Calibri" w:hAnsi="Calibri"/>
                      <w:color w:val="auto"/>
                      <w:highlight w:val="none"/>
                    </w:rPr>
                    <w:t>四周厂界</w:t>
                  </w:r>
                </w:p>
              </w:tc>
              <w:tc>
                <w:tcPr>
                  <w:tcW w:w="1976" w:type="dxa"/>
                  <w:vAlign w:val="center"/>
                </w:tcPr>
                <w:p w14:paraId="4D8388F9">
                  <w:pPr>
                    <w:pStyle w:val="90"/>
                    <w:rPr>
                      <w:rFonts w:ascii="Calibri" w:hAnsi="Calibri"/>
                      <w:color w:val="auto"/>
                      <w:highlight w:val="none"/>
                    </w:rPr>
                  </w:pPr>
                  <w:r>
                    <w:rPr>
                      <w:rFonts w:hint="eastAsia" w:ascii="Calibri" w:hAnsi="Calibri"/>
                      <w:color w:val="auto"/>
                      <w:highlight w:val="none"/>
                    </w:rPr>
                    <w:t>等效连续A声级</w:t>
                  </w:r>
                </w:p>
              </w:tc>
              <w:tc>
                <w:tcPr>
                  <w:tcW w:w="1977" w:type="dxa"/>
                  <w:vAlign w:val="center"/>
                </w:tcPr>
                <w:p w14:paraId="4A2A8ABA">
                  <w:pPr>
                    <w:pStyle w:val="90"/>
                    <w:rPr>
                      <w:rFonts w:ascii="Calibri" w:hAnsi="Calibri"/>
                      <w:color w:val="auto"/>
                      <w:highlight w:val="none"/>
                    </w:rPr>
                  </w:pPr>
                  <w:r>
                    <w:rPr>
                      <w:rFonts w:hint="eastAsia" w:ascii="Calibri" w:hAnsi="Calibri"/>
                      <w:color w:val="auto"/>
                      <w:highlight w:val="none"/>
                    </w:rPr>
                    <w:t>每季度一次</w:t>
                  </w:r>
                </w:p>
              </w:tc>
            </w:tr>
          </w:tbl>
          <w:p w14:paraId="62D5D29A">
            <w:pPr>
              <w:pStyle w:val="8"/>
              <w:bidi w:val="0"/>
              <w:rPr>
                <w:color w:val="auto"/>
                <w:highlight w:val="none"/>
              </w:rPr>
            </w:pPr>
            <w:r>
              <w:rPr>
                <w:rFonts w:hint="eastAsia"/>
                <w:color w:val="auto"/>
                <w:highlight w:val="none"/>
              </w:rPr>
              <w:t>固体废物影响分析</w:t>
            </w:r>
          </w:p>
          <w:p w14:paraId="74514EC5">
            <w:pPr>
              <w:pStyle w:val="171"/>
              <w:rPr>
                <w:color w:val="auto"/>
                <w:highlight w:val="none"/>
                <w:lang w:val="zh-CN" w:bidi="zh-CN"/>
              </w:rPr>
            </w:pPr>
            <w:r>
              <w:rPr>
                <w:rFonts w:hint="eastAsia"/>
                <w:color w:val="auto"/>
                <w:highlight w:val="none"/>
                <w:lang w:val="zh-CN" w:bidi="zh-CN"/>
              </w:rPr>
              <w:t>项目生产过程中产生的固体废物主要有生活垃圾。</w:t>
            </w:r>
          </w:p>
          <w:p w14:paraId="7C06E20F">
            <w:pPr>
              <w:pStyle w:val="171"/>
              <w:rPr>
                <w:color w:val="auto"/>
                <w:highlight w:val="none"/>
                <w:lang w:val="zh-CN" w:bidi="zh-CN"/>
              </w:rPr>
            </w:pPr>
            <w:r>
              <w:rPr>
                <w:rFonts w:hint="eastAsia"/>
                <w:color w:val="auto"/>
                <w:highlight w:val="none"/>
                <w:lang w:val="zh-CN" w:bidi="zh-CN"/>
              </w:rPr>
              <w:t>项目员工</w:t>
            </w:r>
            <w:r>
              <w:rPr>
                <w:color w:val="auto"/>
                <w:highlight w:val="none"/>
                <w:lang w:val="zh-CN" w:bidi="zh-CN"/>
              </w:rPr>
              <w:t>15</w:t>
            </w:r>
            <w:r>
              <w:rPr>
                <w:rFonts w:hint="eastAsia"/>
                <w:color w:val="auto"/>
                <w:highlight w:val="none"/>
                <w:lang w:val="zh-CN" w:bidi="zh-CN"/>
              </w:rPr>
              <w:t>人，生活垃圾产生系数按0.5kg/人·日计，则生活垃圾产生量为</w:t>
            </w:r>
            <w:r>
              <w:rPr>
                <w:color w:val="auto"/>
                <w:highlight w:val="none"/>
                <w:lang w:val="zh-CN" w:bidi="zh-CN"/>
              </w:rPr>
              <w:t>7.5</w:t>
            </w:r>
            <w:r>
              <w:rPr>
                <w:rFonts w:hint="eastAsia"/>
                <w:color w:val="auto"/>
                <w:highlight w:val="none"/>
                <w:lang w:val="zh-CN" w:bidi="zh-CN"/>
              </w:rPr>
              <w:t>kg/d，年产生量为</w:t>
            </w:r>
            <w:r>
              <w:rPr>
                <w:color w:val="auto"/>
                <w:highlight w:val="none"/>
                <w:lang w:val="zh-CN" w:bidi="zh-CN"/>
              </w:rPr>
              <w:t>2.25</w:t>
            </w:r>
            <w:r>
              <w:rPr>
                <w:rFonts w:hint="eastAsia"/>
                <w:color w:val="auto"/>
                <w:highlight w:val="none"/>
                <w:lang w:val="zh-CN" w:bidi="zh-CN"/>
              </w:rPr>
              <w:t>t/a（按年运作300天计），生活垃圾经加盖垃圾桶收集交由环卫部门统一清运。</w:t>
            </w:r>
          </w:p>
          <w:p w14:paraId="6E47CAAF">
            <w:pPr>
              <w:pStyle w:val="171"/>
              <w:rPr>
                <w:color w:val="auto"/>
                <w:highlight w:val="none"/>
              </w:rPr>
            </w:pPr>
            <w:r>
              <w:rPr>
                <w:rFonts w:hint="eastAsia"/>
                <w:color w:val="auto"/>
                <w:highlight w:val="none"/>
              </w:rPr>
              <w:t>综上所述，经采取上述措施后，项目产生的固体废物对环境影响较小。</w:t>
            </w:r>
          </w:p>
          <w:p w14:paraId="533783CC">
            <w:pPr>
              <w:pStyle w:val="8"/>
              <w:bidi w:val="0"/>
              <w:rPr>
                <w:color w:val="auto"/>
                <w:highlight w:val="none"/>
              </w:rPr>
            </w:pPr>
            <w:r>
              <w:rPr>
                <w:rFonts w:hint="eastAsia"/>
                <w:color w:val="auto"/>
                <w:highlight w:val="none"/>
              </w:rPr>
              <w:t>地下水、土壤环境影响分析</w:t>
            </w:r>
          </w:p>
          <w:p w14:paraId="2A170570">
            <w:pPr>
              <w:pStyle w:val="171"/>
              <w:rPr>
                <w:rFonts w:hint="eastAsia"/>
                <w:color w:val="auto"/>
                <w:highlight w:val="none"/>
                <w:lang w:val="en-US" w:eastAsia="zh-CN"/>
              </w:rPr>
            </w:pPr>
            <w:r>
              <w:rPr>
                <w:rFonts w:hint="eastAsia"/>
                <w:color w:val="auto"/>
                <w:highlight w:val="none"/>
                <w:lang w:val="en-US" w:eastAsia="zh-CN"/>
              </w:rPr>
              <w:t>项目已建设完成，项目参照《石油化工工程防渗技术规范》（GB/T50934-2013）中的要求，根据场地特性和项目特征，制定分区防渗，对于罐区、化学品仓库、事故池采取重点防渗，对于可能发生物料、污染物泄露的化粪池、装卸区采取一般防渗，其他生产区域按建筑要求做地面硬化处理，防渗材料应与物料污染物相兼容。</w:t>
            </w:r>
          </w:p>
          <w:p w14:paraId="5B8CA8E2">
            <w:pPr>
              <w:pStyle w:val="171"/>
              <w:rPr>
                <w:rFonts w:hint="default" w:eastAsia="宋体"/>
                <w:color w:val="auto"/>
                <w:highlight w:val="none"/>
                <w:lang w:val="en-US" w:eastAsia="zh-CN"/>
              </w:rPr>
            </w:pPr>
            <w:r>
              <w:rPr>
                <w:rFonts w:hint="eastAsia"/>
                <w:color w:val="auto"/>
                <w:highlight w:val="none"/>
                <w:lang w:val="en-US" w:eastAsia="zh-CN"/>
              </w:rPr>
              <w:t>本项目采取的分区防渗措施见下表。</w:t>
            </w:r>
          </w:p>
          <w:p w14:paraId="792719A3">
            <w:pPr>
              <w:pStyle w:val="103"/>
              <w:rPr>
                <w:color w:val="auto"/>
                <w:highlight w:val="none"/>
                <w:u w:val="none"/>
              </w:rPr>
            </w:pPr>
            <w:r>
              <w:rPr>
                <w:rFonts w:hint="eastAsia"/>
                <w:color w:val="auto"/>
                <w:highlight w:val="none"/>
                <w:u w:val="none"/>
              </w:rPr>
              <w:t>项目分区防渗情况一览表</w:t>
            </w:r>
          </w:p>
          <w:tbl>
            <w:tblPr>
              <w:tblStyle w:val="215"/>
              <w:tblW w:w="7875" w:type="dxa"/>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46"/>
              <w:gridCol w:w="2600"/>
              <w:gridCol w:w="1559"/>
              <w:gridCol w:w="2970"/>
            </w:tblGrid>
            <w:tr w14:paraId="2337358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746" w:type="dxa"/>
                  <w:vAlign w:val="center"/>
                </w:tcPr>
                <w:p w14:paraId="1E249833">
                  <w:pPr>
                    <w:pStyle w:val="126"/>
                    <w:rPr>
                      <w:b/>
                      <w:color w:val="auto"/>
                      <w:highlight w:val="none"/>
                      <w:u w:val="none"/>
                    </w:rPr>
                  </w:pPr>
                  <w:r>
                    <w:rPr>
                      <w:rFonts w:hint="eastAsia"/>
                      <w:b/>
                      <w:color w:val="auto"/>
                      <w:highlight w:val="none"/>
                      <w:u w:val="none"/>
                    </w:rPr>
                    <w:t>序号</w:t>
                  </w:r>
                </w:p>
              </w:tc>
              <w:tc>
                <w:tcPr>
                  <w:tcW w:w="2600" w:type="dxa"/>
                  <w:vAlign w:val="center"/>
                </w:tcPr>
                <w:p w14:paraId="1BCB096A">
                  <w:pPr>
                    <w:pStyle w:val="126"/>
                    <w:rPr>
                      <w:b/>
                      <w:color w:val="auto"/>
                      <w:highlight w:val="none"/>
                      <w:u w:val="none"/>
                    </w:rPr>
                  </w:pPr>
                  <w:r>
                    <w:rPr>
                      <w:rFonts w:hint="eastAsia"/>
                      <w:b/>
                      <w:color w:val="auto"/>
                      <w:highlight w:val="none"/>
                      <w:u w:val="none"/>
                    </w:rPr>
                    <w:t>防渗区</w:t>
                  </w:r>
                </w:p>
              </w:tc>
              <w:tc>
                <w:tcPr>
                  <w:tcW w:w="1559" w:type="dxa"/>
                  <w:vAlign w:val="center"/>
                </w:tcPr>
                <w:p w14:paraId="76FEDFBD">
                  <w:pPr>
                    <w:pStyle w:val="126"/>
                    <w:rPr>
                      <w:b/>
                      <w:color w:val="auto"/>
                      <w:highlight w:val="none"/>
                      <w:u w:val="none"/>
                    </w:rPr>
                  </w:pPr>
                  <w:r>
                    <w:rPr>
                      <w:rFonts w:hint="eastAsia"/>
                      <w:b/>
                      <w:color w:val="auto"/>
                      <w:highlight w:val="none"/>
                      <w:u w:val="none"/>
                    </w:rPr>
                    <w:t>防渗级别</w:t>
                  </w:r>
                </w:p>
              </w:tc>
              <w:tc>
                <w:tcPr>
                  <w:tcW w:w="2970" w:type="dxa"/>
                  <w:vAlign w:val="center"/>
                </w:tcPr>
                <w:p w14:paraId="71B81233">
                  <w:pPr>
                    <w:pStyle w:val="126"/>
                    <w:rPr>
                      <w:b/>
                      <w:color w:val="auto"/>
                      <w:highlight w:val="none"/>
                      <w:u w:val="none"/>
                    </w:rPr>
                  </w:pPr>
                  <w:r>
                    <w:rPr>
                      <w:rFonts w:hint="eastAsia"/>
                      <w:b/>
                      <w:color w:val="auto"/>
                      <w:highlight w:val="none"/>
                      <w:u w:val="none"/>
                    </w:rPr>
                    <w:t>防渗措施及要求</w:t>
                  </w:r>
                </w:p>
              </w:tc>
            </w:tr>
            <w:tr w14:paraId="1A447200">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56" w:hRule="atLeast"/>
                <w:jc w:val="center"/>
              </w:trPr>
              <w:tc>
                <w:tcPr>
                  <w:tcW w:w="746" w:type="dxa"/>
                  <w:vAlign w:val="center"/>
                </w:tcPr>
                <w:p w14:paraId="55E72BB4">
                  <w:pPr>
                    <w:pStyle w:val="126"/>
                    <w:rPr>
                      <w:color w:val="auto"/>
                      <w:highlight w:val="none"/>
                      <w:u w:val="none"/>
                    </w:rPr>
                  </w:pPr>
                  <w:r>
                    <w:rPr>
                      <w:rFonts w:hint="eastAsia"/>
                      <w:color w:val="auto"/>
                      <w:highlight w:val="none"/>
                      <w:u w:val="none"/>
                    </w:rPr>
                    <w:t>1</w:t>
                  </w:r>
                </w:p>
              </w:tc>
              <w:tc>
                <w:tcPr>
                  <w:tcW w:w="2600" w:type="dxa"/>
                  <w:vAlign w:val="center"/>
                </w:tcPr>
                <w:p w14:paraId="3A2E02A0">
                  <w:pPr>
                    <w:pStyle w:val="126"/>
                    <w:rPr>
                      <w:color w:val="auto"/>
                      <w:highlight w:val="none"/>
                      <w:u w:val="none"/>
                    </w:rPr>
                  </w:pPr>
                  <w:r>
                    <w:rPr>
                      <w:rFonts w:hint="eastAsia"/>
                      <w:color w:val="auto"/>
                      <w:highlight w:val="none"/>
                      <w:u w:val="none"/>
                    </w:rPr>
                    <w:t>成品仓库、储罐区、事故池</w:t>
                  </w:r>
                </w:p>
              </w:tc>
              <w:tc>
                <w:tcPr>
                  <w:tcW w:w="1559" w:type="dxa"/>
                  <w:vAlign w:val="center"/>
                </w:tcPr>
                <w:p w14:paraId="2C3CDA86">
                  <w:pPr>
                    <w:pStyle w:val="126"/>
                    <w:rPr>
                      <w:color w:val="auto"/>
                      <w:highlight w:val="none"/>
                      <w:u w:val="none"/>
                    </w:rPr>
                  </w:pPr>
                  <w:r>
                    <w:rPr>
                      <w:rFonts w:hint="eastAsia"/>
                      <w:color w:val="auto"/>
                      <w:highlight w:val="none"/>
                      <w:u w:val="none"/>
                    </w:rPr>
                    <w:t>重点防渗区</w:t>
                  </w:r>
                </w:p>
              </w:tc>
              <w:tc>
                <w:tcPr>
                  <w:tcW w:w="2970" w:type="dxa"/>
                  <w:vAlign w:val="center"/>
                </w:tcPr>
                <w:p w14:paraId="74120FE9">
                  <w:pPr>
                    <w:pStyle w:val="126"/>
                    <w:rPr>
                      <w:color w:val="auto"/>
                      <w:highlight w:val="none"/>
                      <w:u w:val="none"/>
                    </w:rPr>
                  </w:pPr>
                  <w:r>
                    <w:rPr>
                      <w:rFonts w:hint="eastAsia"/>
                      <w:color w:val="auto"/>
                      <w:highlight w:val="none"/>
                      <w:u w:val="none"/>
                    </w:rPr>
                    <w:t>等效黏土防渗层</w:t>
                  </w:r>
                  <w:r>
                    <w:rPr>
                      <w:color w:val="auto"/>
                      <w:highlight w:val="none"/>
                      <w:u w:val="none"/>
                    </w:rPr>
                    <w:t>Mb</w:t>
                  </w:r>
                  <w:r>
                    <w:rPr>
                      <w:rFonts w:hint="eastAsia"/>
                      <w:color w:val="auto"/>
                      <w:highlight w:val="none"/>
                      <w:u w:val="none"/>
                    </w:rPr>
                    <w:t>≥</w:t>
                  </w:r>
                  <w:r>
                    <w:rPr>
                      <w:color w:val="auto"/>
                      <w:highlight w:val="none"/>
                      <w:u w:val="none"/>
                    </w:rPr>
                    <w:t>6.0m</w:t>
                  </w:r>
                  <w:r>
                    <w:rPr>
                      <w:rFonts w:hint="eastAsia"/>
                      <w:color w:val="auto"/>
                      <w:highlight w:val="none"/>
                      <w:u w:val="none"/>
                    </w:rPr>
                    <w:t>，</w:t>
                  </w:r>
                  <w:r>
                    <w:rPr>
                      <w:color w:val="auto"/>
                      <w:highlight w:val="none"/>
                      <w:u w:val="none"/>
                    </w:rPr>
                    <w:t>K</w:t>
                  </w:r>
                  <w:r>
                    <w:rPr>
                      <w:rFonts w:hint="eastAsia"/>
                      <w:color w:val="auto"/>
                      <w:highlight w:val="none"/>
                      <w:u w:val="none"/>
                    </w:rPr>
                    <w:t>≤</w:t>
                  </w:r>
                  <w:r>
                    <w:rPr>
                      <w:color w:val="auto"/>
                      <w:highlight w:val="none"/>
                      <w:u w:val="none"/>
                    </w:rPr>
                    <w:t>1</w:t>
                  </w:r>
                  <w:r>
                    <w:rPr>
                      <w:rFonts w:hint="eastAsia"/>
                      <w:color w:val="auto"/>
                      <w:highlight w:val="none"/>
                      <w:u w:val="none"/>
                    </w:rPr>
                    <w:t>×</w:t>
                  </w:r>
                  <w:r>
                    <w:rPr>
                      <w:color w:val="auto"/>
                      <w:highlight w:val="none"/>
                      <w:u w:val="none"/>
                    </w:rPr>
                    <w:t>10</w:t>
                  </w:r>
                  <w:r>
                    <w:rPr>
                      <w:color w:val="auto"/>
                      <w:highlight w:val="none"/>
                      <w:u w:val="none"/>
                      <w:vertAlign w:val="superscript"/>
                    </w:rPr>
                    <w:t>-7</w:t>
                  </w:r>
                  <w:r>
                    <w:rPr>
                      <w:color w:val="auto"/>
                      <w:highlight w:val="none"/>
                      <w:u w:val="none"/>
                    </w:rPr>
                    <w:t>cm/s</w:t>
                  </w:r>
                  <w:r>
                    <w:rPr>
                      <w:rFonts w:hint="eastAsia"/>
                      <w:color w:val="auto"/>
                      <w:highlight w:val="none"/>
                      <w:u w:val="none"/>
                    </w:rPr>
                    <w:t>。</w:t>
                  </w:r>
                </w:p>
              </w:tc>
            </w:tr>
            <w:tr w14:paraId="78CEC8F6">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56" w:hRule="atLeast"/>
                <w:jc w:val="center"/>
              </w:trPr>
              <w:tc>
                <w:tcPr>
                  <w:tcW w:w="746" w:type="dxa"/>
                  <w:vAlign w:val="center"/>
                </w:tcPr>
                <w:p w14:paraId="18B04375">
                  <w:pPr>
                    <w:pStyle w:val="126"/>
                    <w:rPr>
                      <w:color w:val="auto"/>
                      <w:highlight w:val="none"/>
                      <w:u w:val="none"/>
                    </w:rPr>
                  </w:pPr>
                  <w:r>
                    <w:rPr>
                      <w:rFonts w:hint="eastAsia"/>
                      <w:color w:val="auto"/>
                      <w:highlight w:val="none"/>
                      <w:u w:val="none"/>
                    </w:rPr>
                    <w:t>2</w:t>
                  </w:r>
                </w:p>
              </w:tc>
              <w:tc>
                <w:tcPr>
                  <w:tcW w:w="2600" w:type="dxa"/>
                  <w:vAlign w:val="center"/>
                </w:tcPr>
                <w:p w14:paraId="797DA842">
                  <w:pPr>
                    <w:pStyle w:val="126"/>
                    <w:rPr>
                      <w:color w:val="auto"/>
                      <w:highlight w:val="none"/>
                      <w:u w:val="none"/>
                    </w:rPr>
                  </w:pPr>
                  <w:r>
                    <w:rPr>
                      <w:rFonts w:hint="eastAsia"/>
                      <w:color w:val="auto"/>
                      <w:highlight w:val="none"/>
                      <w:u w:val="none"/>
                    </w:rPr>
                    <w:t>装卸区、隔油池、化粪池</w:t>
                  </w:r>
                </w:p>
              </w:tc>
              <w:tc>
                <w:tcPr>
                  <w:tcW w:w="1559" w:type="dxa"/>
                  <w:vAlign w:val="center"/>
                </w:tcPr>
                <w:p w14:paraId="35756E66">
                  <w:pPr>
                    <w:pStyle w:val="126"/>
                    <w:rPr>
                      <w:color w:val="auto"/>
                      <w:highlight w:val="none"/>
                      <w:u w:val="none"/>
                    </w:rPr>
                  </w:pPr>
                  <w:r>
                    <w:rPr>
                      <w:rFonts w:hint="eastAsia"/>
                      <w:color w:val="auto"/>
                      <w:highlight w:val="none"/>
                      <w:u w:val="none"/>
                    </w:rPr>
                    <w:t>一般防渗区</w:t>
                  </w:r>
                </w:p>
              </w:tc>
              <w:tc>
                <w:tcPr>
                  <w:tcW w:w="2970" w:type="dxa"/>
                  <w:vAlign w:val="center"/>
                </w:tcPr>
                <w:p w14:paraId="1196A93B">
                  <w:pPr>
                    <w:pStyle w:val="126"/>
                    <w:rPr>
                      <w:color w:val="auto"/>
                      <w:highlight w:val="none"/>
                      <w:u w:val="none"/>
                    </w:rPr>
                  </w:pPr>
                  <w:r>
                    <w:rPr>
                      <w:rFonts w:hint="eastAsia"/>
                      <w:color w:val="auto"/>
                      <w:highlight w:val="none"/>
                      <w:u w:val="none"/>
                    </w:rPr>
                    <w:t>等效黏土防渗层</w:t>
                  </w:r>
                  <w:r>
                    <w:rPr>
                      <w:color w:val="auto"/>
                      <w:highlight w:val="none"/>
                      <w:u w:val="none"/>
                    </w:rPr>
                    <w:t>Mb</w:t>
                  </w:r>
                  <w:r>
                    <w:rPr>
                      <w:rFonts w:hint="eastAsia"/>
                      <w:color w:val="auto"/>
                      <w:highlight w:val="none"/>
                      <w:u w:val="none"/>
                    </w:rPr>
                    <w:t>≥</w:t>
                  </w:r>
                  <w:r>
                    <w:rPr>
                      <w:color w:val="auto"/>
                      <w:highlight w:val="none"/>
                      <w:u w:val="none"/>
                    </w:rPr>
                    <w:t>1.5m</w:t>
                  </w:r>
                  <w:r>
                    <w:rPr>
                      <w:rFonts w:hint="eastAsia"/>
                      <w:color w:val="auto"/>
                      <w:highlight w:val="none"/>
                      <w:u w:val="none"/>
                    </w:rPr>
                    <w:t>，</w:t>
                  </w:r>
                  <w:r>
                    <w:rPr>
                      <w:color w:val="auto"/>
                      <w:highlight w:val="none"/>
                      <w:u w:val="none"/>
                    </w:rPr>
                    <w:t>K</w:t>
                  </w:r>
                  <w:r>
                    <w:rPr>
                      <w:rFonts w:hint="eastAsia"/>
                      <w:color w:val="auto"/>
                      <w:highlight w:val="none"/>
                      <w:u w:val="none"/>
                    </w:rPr>
                    <w:t>≤</w:t>
                  </w:r>
                  <w:r>
                    <w:rPr>
                      <w:color w:val="auto"/>
                      <w:highlight w:val="none"/>
                      <w:u w:val="none"/>
                    </w:rPr>
                    <w:t>1</w:t>
                  </w:r>
                  <w:r>
                    <w:rPr>
                      <w:rFonts w:hint="eastAsia"/>
                      <w:color w:val="auto"/>
                      <w:highlight w:val="none"/>
                      <w:u w:val="none"/>
                    </w:rPr>
                    <w:t>×</w:t>
                  </w:r>
                  <w:r>
                    <w:rPr>
                      <w:color w:val="auto"/>
                      <w:highlight w:val="none"/>
                      <w:u w:val="none"/>
                    </w:rPr>
                    <w:t>10</w:t>
                  </w:r>
                  <w:r>
                    <w:rPr>
                      <w:color w:val="auto"/>
                      <w:highlight w:val="none"/>
                      <w:u w:val="none"/>
                      <w:vertAlign w:val="superscript"/>
                    </w:rPr>
                    <w:t>-7</w:t>
                  </w:r>
                  <w:r>
                    <w:rPr>
                      <w:color w:val="auto"/>
                      <w:highlight w:val="none"/>
                      <w:u w:val="none"/>
                    </w:rPr>
                    <w:t>cm/s</w:t>
                  </w:r>
                  <w:r>
                    <w:rPr>
                      <w:rFonts w:hint="eastAsia"/>
                      <w:color w:val="auto"/>
                      <w:highlight w:val="none"/>
                      <w:u w:val="none"/>
                    </w:rPr>
                    <w:t>。</w:t>
                  </w:r>
                </w:p>
              </w:tc>
            </w:tr>
            <w:tr w14:paraId="20055AC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746" w:type="dxa"/>
                  <w:vAlign w:val="center"/>
                </w:tcPr>
                <w:p w14:paraId="40C78DBB">
                  <w:pPr>
                    <w:pStyle w:val="126"/>
                    <w:rPr>
                      <w:color w:val="auto"/>
                      <w:highlight w:val="none"/>
                      <w:u w:val="none"/>
                    </w:rPr>
                  </w:pPr>
                  <w:r>
                    <w:rPr>
                      <w:rFonts w:hint="eastAsia"/>
                      <w:color w:val="auto"/>
                      <w:highlight w:val="none"/>
                      <w:u w:val="none"/>
                    </w:rPr>
                    <w:t>3</w:t>
                  </w:r>
                </w:p>
              </w:tc>
              <w:tc>
                <w:tcPr>
                  <w:tcW w:w="2600" w:type="dxa"/>
                  <w:vAlign w:val="center"/>
                </w:tcPr>
                <w:p w14:paraId="0A7F5B8A">
                  <w:pPr>
                    <w:pStyle w:val="126"/>
                    <w:rPr>
                      <w:color w:val="auto"/>
                      <w:highlight w:val="none"/>
                      <w:u w:val="none"/>
                    </w:rPr>
                  </w:pPr>
                  <w:r>
                    <w:rPr>
                      <w:rFonts w:hint="eastAsia"/>
                      <w:color w:val="auto"/>
                      <w:highlight w:val="none"/>
                      <w:u w:val="none"/>
                    </w:rPr>
                    <w:t>其他生产区域</w:t>
                  </w:r>
                </w:p>
              </w:tc>
              <w:tc>
                <w:tcPr>
                  <w:tcW w:w="1559" w:type="dxa"/>
                  <w:vAlign w:val="center"/>
                </w:tcPr>
                <w:p w14:paraId="0F11A2EB">
                  <w:pPr>
                    <w:pStyle w:val="126"/>
                    <w:rPr>
                      <w:color w:val="auto"/>
                      <w:highlight w:val="none"/>
                      <w:u w:val="none"/>
                    </w:rPr>
                  </w:pPr>
                  <w:r>
                    <w:rPr>
                      <w:rFonts w:hint="eastAsia"/>
                      <w:color w:val="auto"/>
                      <w:highlight w:val="none"/>
                      <w:u w:val="none"/>
                    </w:rPr>
                    <w:t>简单防渗区</w:t>
                  </w:r>
                </w:p>
              </w:tc>
              <w:tc>
                <w:tcPr>
                  <w:tcW w:w="2970" w:type="dxa"/>
                  <w:vAlign w:val="center"/>
                </w:tcPr>
                <w:p w14:paraId="7283E143">
                  <w:pPr>
                    <w:pStyle w:val="126"/>
                    <w:rPr>
                      <w:color w:val="auto"/>
                      <w:highlight w:val="none"/>
                      <w:u w:val="none"/>
                    </w:rPr>
                  </w:pPr>
                  <w:r>
                    <w:rPr>
                      <w:rFonts w:hint="eastAsia"/>
                      <w:color w:val="auto"/>
                      <w:highlight w:val="none"/>
                      <w:u w:val="none"/>
                    </w:rPr>
                    <w:t>一般地面硬化</w:t>
                  </w:r>
                </w:p>
              </w:tc>
            </w:tr>
          </w:tbl>
          <w:p w14:paraId="239C04DB">
            <w:pPr>
              <w:pStyle w:val="221"/>
              <w:rPr>
                <w:rFonts w:hint="default" w:eastAsia="宋体"/>
                <w:color w:val="auto"/>
                <w:highlight w:val="none"/>
                <w:u w:val="none"/>
                <w:lang w:val="en-US" w:eastAsia="zh-CN"/>
              </w:rPr>
            </w:pPr>
            <w:r>
              <w:rPr>
                <w:rFonts w:hint="eastAsia"/>
                <w:color w:val="auto"/>
                <w:highlight w:val="none"/>
                <w:u w:val="none"/>
                <w:lang w:val="en-US" w:eastAsia="zh-CN"/>
              </w:rPr>
              <w:t>除分区防渗外，项目拟采取以下污染防治措施：</w:t>
            </w:r>
          </w:p>
          <w:p w14:paraId="5ACBDBA2">
            <w:pPr>
              <w:pStyle w:val="221"/>
              <w:rPr>
                <w:color w:val="auto"/>
                <w:highlight w:val="none"/>
                <w:u w:val="none"/>
              </w:rPr>
            </w:pPr>
            <w:r>
              <w:rPr>
                <w:rFonts w:hint="eastAsia"/>
                <w:color w:val="auto"/>
                <w:highlight w:val="none"/>
                <w:u w:val="none"/>
              </w:rPr>
              <w:t>（1）项目应根据国家现行相关规范加强环境管理，采取防止和降低污染物跑、冒、滴、漏的措施。正常生产过程中应加强巡检及时处理污染物跑、冒、滴、漏，同时应加强对防渗工程的检查，若发现防渗密封材料老化或损坏，应及时维修更换。</w:t>
            </w:r>
          </w:p>
          <w:p w14:paraId="734CE219">
            <w:pPr>
              <w:pStyle w:val="221"/>
              <w:rPr>
                <w:color w:val="auto"/>
                <w:highlight w:val="none"/>
                <w:u w:val="none"/>
              </w:rPr>
            </w:pPr>
            <w:r>
              <w:rPr>
                <w:rFonts w:hint="eastAsia"/>
                <w:color w:val="auto"/>
                <w:highlight w:val="none"/>
                <w:u w:val="none"/>
              </w:rPr>
              <w:t>（2）对项目内各构筑物采取控制措施，防止污染物的跑、冒、滴、漏，将污染物泄漏的环境风险事故降到最低限度。</w:t>
            </w:r>
          </w:p>
          <w:p w14:paraId="797434ED">
            <w:pPr>
              <w:pStyle w:val="221"/>
              <w:rPr>
                <w:color w:val="auto"/>
                <w:highlight w:val="none"/>
                <w:u w:val="none"/>
              </w:rPr>
            </w:pPr>
            <w:r>
              <w:rPr>
                <w:rFonts w:hint="eastAsia"/>
                <w:color w:val="auto"/>
                <w:highlight w:val="none"/>
                <w:u w:val="none"/>
              </w:rPr>
              <w:t>（3）储罐外表面其防腐设计符合国家现行标准《石油化工设备和管道涂料防腐蚀技术规范》（</w:t>
            </w:r>
            <w:r>
              <w:rPr>
                <w:color w:val="auto"/>
                <w:highlight w:val="none"/>
                <w:u w:val="none"/>
              </w:rPr>
              <w:t>SH3022-2018</w:t>
            </w:r>
            <w:r>
              <w:rPr>
                <w:rFonts w:hint="eastAsia"/>
                <w:color w:val="auto"/>
                <w:highlight w:val="none"/>
                <w:u w:val="none"/>
              </w:rPr>
              <w:t>）的有关规定，且防腐等级不低于加强级。埋地钢质管道外表面的防腐设计符合国家现行标准《钢质管道外腐蚀控制规范》（GB/T 21447）的有关规定。同时，储罐建高液位报警功能的液位监测系统。储罐内进料管安装卸料防溢阀。</w:t>
            </w:r>
          </w:p>
          <w:p w14:paraId="4D7B32C5">
            <w:pPr>
              <w:ind w:firstLine="480"/>
              <w:rPr>
                <w:rFonts w:hint="eastAsia"/>
                <w:color w:val="auto"/>
                <w:highlight w:val="none"/>
              </w:rPr>
            </w:pPr>
            <w:r>
              <w:rPr>
                <w:rFonts w:hint="eastAsia"/>
                <w:color w:val="auto"/>
                <w:highlight w:val="none"/>
              </w:rPr>
              <w:t>综上所述，</w:t>
            </w:r>
            <w:r>
              <w:rPr>
                <w:rFonts w:hint="eastAsia"/>
                <w:color w:val="auto"/>
                <w:highlight w:val="none"/>
                <w:lang w:val="en-US" w:eastAsia="zh-CN"/>
              </w:rPr>
              <w:t>在全面落实以上污染防治措施的情况下，项目运营期对土壤、地下水环境影响较小</w:t>
            </w:r>
            <w:r>
              <w:rPr>
                <w:rFonts w:hint="eastAsia"/>
                <w:color w:val="auto"/>
                <w:highlight w:val="none"/>
              </w:rPr>
              <w:t>。</w:t>
            </w:r>
          </w:p>
          <w:p w14:paraId="2F06A75D">
            <w:pPr>
              <w:pStyle w:val="8"/>
              <w:bidi w:val="0"/>
              <w:rPr>
                <w:color w:val="auto"/>
                <w:highlight w:val="none"/>
              </w:rPr>
            </w:pPr>
            <w:r>
              <w:rPr>
                <w:rFonts w:hint="eastAsia"/>
                <w:color w:val="auto"/>
                <w:highlight w:val="none"/>
              </w:rPr>
              <w:t>环境风险分析</w:t>
            </w:r>
          </w:p>
          <w:p w14:paraId="4AAB8EB3">
            <w:pPr>
              <w:pStyle w:val="171"/>
              <w:rPr>
                <w:color w:val="auto"/>
                <w:highlight w:val="none"/>
              </w:rPr>
            </w:pPr>
            <w:r>
              <w:rPr>
                <w:rFonts w:hint="eastAsia"/>
                <w:color w:val="auto"/>
                <w:highlight w:val="none"/>
              </w:rPr>
              <w:t>本项目运营过程中涉及到的风险物质主要为</w:t>
            </w:r>
            <w:r>
              <w:rPr>
                <w:rFonts w:hint="eastAsia"/>
                <w:color w:val="auto"/>
                <w:highlight w:val="none"/>
                <w:lang w:val="en-US" w:eastAsia="zh-CN"/>
              </w:rPr>
              <w:t>甲醇、磷酸和</w:t>
            </w:r>
            <w:r>
              <w:rPr>
                <w:rFonts w:hint="eastAsia"/>
                <w:color w:val="auto"/>
                <w:highlight w:val="none"/>
              </w:rPr>
              <w:t>乙醇（酒精）。根据风险分析，项目可能发生的环境风险事故主要考虑</w:t>
            </w:r>
            <w:r>
              <w:rPr>
                <w:rFonts w:hint="eastAsia"/>
                <w:color w:val="auto"/>
                <w:highlight w:val="none"/>
                <w:lang w:val="en-US" w:eastAsia="zh-CN"/>
              </w:rPr>
              <w:t>甲醇、</w:t>
            </w:r>
            <w:r>
              <w:rPr>
                <w:rFonts w:hint="eastAsia"/>
                <w:color w:val="auto"/>
                <w:highlight w:val="none"/>
              </w:rPr>
              <w:t>乙醇（酒精）泄漏事故以及火灾爆炸引发次生环境污染事故，可能会对项目周边环境造成一定的影响。企业应制定相应的管理制度和岗位制度，加强日常人员管理和生产过程管理，编制突发环境事故应急预案，切实加强风险防范措施和应急联动措施。在各项风险防范措施落实到位的情况下，可有效降低本项目的环境风险，项目环境风险处于可接受水平</w:t>
            </w:r>
            <w:r>
              <w:rPr>
                <w:rFonts w:hint="eastAsia"/>
                <w:b/>
                <w:bCs/>
                <w:color w:val="auto"/>
                <w:highlight w:val="none"/>
              </w:rPr>
              <w:t>（具体风险评价见专项分析）</w:t>
            </w:r>
            <w:r>
              <w:rPr>
                <w:rFonts w:hint="eastAsia"/>
                <w:color w:val="auto"/>
                <w:highlight w:val="none"/>
              </w:rPr>
              <w:t>。</w:t>
            </w:r>
          </w:p>
          <w:p w14:paraId="50222BA7">
            <w:pPr>
              <w:pStyle w:val="8"/>
              <w:bidi w:val="0"/>
              <w:rPr>
                <w:color w:val="auto"/>
                <w:highlight w:val="none"/>
              </w:rPr>
            </w:pPr>
            <w:r>
              <w:rPr>
                <w:rFonts w:hint="eastAsia"/>
                <w:color w:val="auto"/>
                <w:highlight w:val="none"/>
                <w:lang w:val="en-US" w:eastAsia="zh-CN"/>
              </w:rPr>
              <w:t>环保投资估算</w:t>
            </w:r>
          </w:p>
          <w:p w14:paraId="3D447443">
            <w:pPr>
              <w:pStyle w:val="171"/>
              <w:rPr>
                <w:rFonts w:hint="eastAsia"/>
                <w:color w:val="auto"/>
                <w:highlight w:val="none"/>
                <w:lang w:val="en-US" w:eastAsia="zh-CN"/>
              </w:rPr>
            </w:pPr>
            <w:r>
              <w:rPr>
                <w:rFonts w:hint="eastAsia"/>
                <w:color w:val="auto"/>
                <w:highlight w:val="none"/>
                <w:lang w:val="en-US" w:eastAsia="zh-CN"/>
              </w:rPr>
              <w:t>本项目总投资2600万元，其中环保投资60万元，具体如下：</w:t>
            </w:r>
          </w:p>
          <w:p w14:paraId="361615E4">
            <w:pPr>
              <w:pStyle w:val="103"/>
              <w:rPr>
                <w:color w:val="auto"/>
                <w:highlight w:val="none"/>
              </w:rPr>
            </w:pPr>
            <w:r>
              <w:rPr>
                <w:rFonts w:hint="eastAsia"/>
                <w:color w:val="auto"/>
                <w:highlight w:val="none"/>
                <w:lang w:val="en-US" w:eastAsia="zh-CN"/>
              </w:rPr>
              <w:t>项目环保投资一览表</w:t>
            </w:r>
          </w:p>
          <w:tbl>
            <w:tblPr>
              <w:tblStyle w:val="38"/>
              <w:tblW w:w="7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955"/>
              <w:gridCol w:w="1785"/>
              <w:gridCol w:w="930"/>
            </w:tblGrid>
            <w:tr w14:paraId="4D2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Align w:val="center"/>
                </w:tcPr>
                <w:p w14:paraId="5EDAB420">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污染物类别</w:t>
                  </w:r>
                </w:p>
              </w:tc>
              <w:tc>
                <w:tcPr>
                  <w:tcW w:w="2955" w:type="dxa"/>
                  <w:vAlign w:val="center"/>
                </w:tcPr>
                <w:p w14:paraId="5845DC26">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措施</w:t>
                  </w:r>
                </w:p>
              </w:tc>
              <w:tc>
                <w:tcPr>
                  <w:tcW w:w="1785" w:type="dxa"/>
                  <w:vAlign w:val="center"/>
                </w:tcPr>
                <w:p w14:paraId="76C65C26">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环保投资</w:t>
                  </w:r>
                </w:p>
              </w:tc>
              <w:tc>
                <w:tcPr>
                  <w:tcW w:w="930" w:type="dxa"/>
                  <w:vAlign w:val="center"/>
                </w:tcPr>
                <w:p w14:paraId="5F0495BB">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备注</w:t>
                  </w:r>
                </w:p>
              </w:tc>
            </w:tr>
            <w:tr w14:paraId="0D73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Merge w:val="restart"/>
                  <w:vAlign w:val="center"/>
                </w:tcPr>
                <w:p w14:paraId="5753B7F9">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废气</w:t>
                  </w:r>
                </w:p>
              </w:tc>
              <w:tc>
                <w:tcPr>
                  <w:tcW w:w="2955" w:type="dxa"/>
                  <w:vAlign w:val="center"/>
                </w:tcPr>
                <w:p w14:paraId="63C56A37">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密闭储罐，自然扩散</w:t>
                  </w:r>
                </w:p>
              </w:tc>
              <w:tc>
                <w:tcPr>
                  <w:tcW w:w="1785" w:type="dxa"/>
                  <w:vAlign w:val="center"/>
                </w:tcPr>
                <w:p w14:paraId="1DBCF886">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主体工程已包含</w:t>
                  </w:r>
                </w:p>
              </w:tc>
              <w:tc>
                <w:tcPr>
                  <w:tcW w:w="930" w:type="dxa"/>
                  <w:vAlign w:val="center"/>
                </w:tcPr>
                <w:p w14:paraId="7B395488">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已建设</w:t>
                  </w:r>
                </w:p>
              </w:tc>
            </w:tr>
            <w:tr w14:paraId="1921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Merge w:val="continue"/>
                  <w:vAlign w:val="center"/>
                </w:tcPr>
                <w:p w14:paraId="04831F19">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olor w:val="auto"/>
                      <w:sz w:val="21"/>
                      <w:szCs w:val="20"/>
                      <w:highlight w:val="none"/>
                      <w:vertAlign w:val="baseline"/>
                      <w:lang w:val="en-US" w:eastAsia="zh-CN"/>
                    </w:rPr>
                  </w:pPr>
                </w:p>
              </w:tc>
              <w:tc>
                <w:tcPr>
                  <w:tcW w:w="2955" w:type="dxa"/>
                  <w:vAlign w:val="center"/>
                </w:tcPr>
                <w:p w14:paraId="5E4B99C7">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olor w:val="auto"/>
                      <w:sz w:val="21"/>
                      <w:szCs w:val="20"/>
                      <w:highlight w:val="none"/>
                      <w:vertAlign w:val="baseline"/>
                      <w:lang w:val="en-US" w:eastAsia="zh-CN"/>
                    </w:rPr>
                  </w:pPr>
                  <w:r>
                    <w:rPr>
                      <w:rFonts w:hint="eastAsia"/>
                      <w:color w:val="auto"/>
                      <w:sz w:val="21"/>
                      <w:szCs w:val="20"/>
                      <w:highlight w:val="none"/>
                      <w:vertAlign w:val="baseline"/>
                      <w:lang w:val="en-US" w:eastAsia="zh-CN"/>
                    </w:rPr>
                    <w:t>油烟净化器</w:t>
                  </w:r>
                </w:p>
              </w:tc>
              <w:tc>
                <w:tcPr>
                  <w:tcW w:w="1785" w:type="dxa"/>
                  <w:vAlign w:val="center"/>
                </w:tcPr>
                <w:p w14:paraId="68750851">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olor w:val="auto"/>
                      <w:sz w:val="21"/>
                      <w:szCs w:val="20"/>
                      <w:highlight w:val="none"/>
                      <w:vertAlign w:val="baseline"/>
                      <w:lang w:val="en-US" w:eastAsia="zh-CN"/>
                    </w:rPr>
                  </w:pPr>
                  <w:r>
                    <w:rPr>
                      <w:rFonts w:hint="eastAsia"/>
                      <w:color w:val="auto"/>
                      <w:sz w:val="21"/>
                      <w:szCs w:val="20"/>
                      <w:highlight w:val="none"/>
                      <w:vertAlign w:val="baseline"/>
                      <w:lang w:val="en-US" w:eastAsia="zh-CN"/>
                    </w:rPr>
                    <w:t>0.5</w:t>
                  </w:r>
                </w:p>
              </w:tc>
              <w:tc>
                <w:tcPr>
                  <w:tcW w:w="930" w:type="dxa"/>
                  <w:vAlign w:val="center"/>
                </w:tcPr>
                <w:p w14:paraId="2A26305C">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olor w:val="auto"/>
                      <w:sz w:val="21"/>
                      <w:szCs w:val="20"/>
                      <w:highlight w:val="none"/>
                      <w:vertAlign w:val="baseline"/>
                      <w:lang w:val="en-US" w:eastAsia="zh-CN"/>
                    </w:rPr>
                  </w:pPr>
                  <w:r>
                    <w:rPr>
                      <w:rFonts w:hint="eastAsia"/>
                      <w:color w:val="auto"/>
                      <w:sz w:val="21"/>
                      <w:szCs w:val="20"/>
                      <w:highlight w:val="none"/>
                      <w:vertAlign w:val="baseline"/>
                      <w:lang w:val="en-US" w:eastAsia="zh-CN"/>
                    </w:rPr>
                    <w:t>已建设</w:t>
                  </w:r>
                </w:p>
              </w:tc>
            </w:tr>
            <w:tr w14:paraId="59D2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Align w:val="center"/>
                </w:tcPr>
                <w:p w14:paraId="60B45698">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废水（生活污水）</w:t>
                  </w:r>
                </w:p>
              </w:tc>
              <w:tc>
                <w:tcPr>
                  <w:tcW w:w="2955" w:type="dxa"/>
                  <w:vAlign w:val="center"/>
                </w:tcPr>
                <w:p w14:paraId="679D3F40">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隔油池、化粪池</w:t>
                  </w:r>
                </w:p>
              </w:tc>
              <w:tc>
                <w:tcPr>
                  <w:tcW w:w="1785" w:type="dxa"/>
                  <w:vAlign w:val="center"/>
                </w:tcPr>
                <w:p w14:paraId="161BB8E3">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1</w:t>
                  </w:r>
                </w:p>
              </w:tc>
              <w:tc>
                <w:tcPr>
                  <w:tcW w:w="930" w:type="dxa"/>
                  <w:vAlign w:val="center"/>
                </w:tcPr>
                <w:p w14:paraId="01069DF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455A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Align w:val="center"/>
                </w:tcPr>
                <w:p w14:paraId="5F83DC53">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噪声</w:t>
                  </w:r>
                </w:p>
              </w:tc>
              <w:tc>
                <w:tcPr>
                  <w:tcW w:w="2955" w:type="dxa"/>
                  <w:vAlign w:val="center"/>
                </w:tcPr>
                <w:p w14:paraId="5A372257">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合理布局，加强设备维护</w:t>
                  </w:r>
                </w:p>
              </w:tc>
              <w:tc>
                <w:tcPr>
                  <w:tcW w:w="1785" w:type="dxa"/>
                  <w:vAlign w:val="center"/>
                </w:tcPr>
                <w:p w14:paraId="77416FB5">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1</w:t>
                  </w:r>
                </w:p>
              </w:tc>
              <w:tc>
                <w:tcPr>
                  <w:tcW w:w="930" w:type="dxa"/>
                  <w:vAlign w:val="center"/>
                </w:tcPr>
                <w:p w14:paraId="5552224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376D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Align w:val="center"/>
                </w:tcPr>
                <w:p w14:paraId="69F0B243">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固体废物（生活垃圾）</w:t>
                  </w:r>
                </w:p>
              </w:tc>
              <w:tc>
                <w:tcPr>
                  <w:tcW w:w="2955" w:type="dxa"/>
                  <w:vAlign w:val="center"/>
                </w:tcPr>
                <w:p w14:paraId="77B656A7">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垃圾桶</w:t>
                  </w:r>
                </w:p>
              </w:tc>
              <w:tc>
                <w:tcPr>
                  <w:tcW w:w="1785" w:type="dxa"/>
                  <w:vAlign w:val="center"/>
                </w:tcPr>
                <w:p w14:paraId="330B83A9">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0.5</w:t>
                  </w:r>
                </w:p>
              </w:tc>
              <w:tc>
                <w:tcPr>
                  <w:tcW w:w="930" w:type="dxa"/>
                  <w:vAlign w:val="center"/>
                </w:tcPr>
                <w:p w14:paraId="3E69822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792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Merge w:val="restart"/>
                  <w:vAlign w:val="center"/>
                </w:tcPr>
                <w:p w14:paraId="338A2770">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环境风险</w:t>
                  </w:r>
                </w:p>
              </w:tc>
              <w:tc>
                <w:tcPr>
                  <w:tcW w:w="2955" w:type="dxa"/>
                  <w:vAlign w:val="center"/>
                </w:tcPr>
                <w:p w14:paraId="2456FBBE">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560m</w:t>
                  </w:r>
                  <w:r>
                    <w:rPr>
                      <w:rFonts w:hint="eastAsia"/>
                      <w:color w:val="auto"/>
                      <w:sz w:val="21"/>
                      <w:szCs w:val="20"/>
                      <w:highlight w:val="none"/>
                      <w:vertAlign w:val="superscript"/>
                      <w:lang w:val="en-US" w:eastAsia="zh-CN"/>
                    </w:rPr>
                    <w:t>3</w:t>
                  </w:r>
                  <w:r>
                    <w:rPr>
                      <w:rFonts w:hint="eastAsia"/>
                      <w:color w:val="auto"/>
                      <w:sz w:val="21"/>
                      <w:szCs w:val="20"/>
                      <w:highlight w:val="none"/>
                      <w:vertAlign w:val="baseline"/>
                      <w:lang w:val="en-US" w:eastAsia="zh-CN"/>
                    </w:rPr>
                    <w:t>消防水池</w:t>
                  </w:r>
                </w:p>
              </w:tc>
              <w:tc>
                <w:tcPr>
                  <w:tcW w:w="1785" w:type="dxa"/>
                  <w:vAlign w:val="center"/>
                </w:tcPr>
                <w:p w14:paraId="1227070E">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主体工程已包含</w:t>
                  </w:r>
                </w:p>
              </w:tc>
              <w:tc>
                <w:tcPr>
                  <w:tcW w:w="930" w:type="dxa"/>
                  <w:vAlign w:val="center"/>
                </w:tcPr>
                <w:p w14:paraId="639E82C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43F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Merge w:val="continue"/>
                  <w:vAlign w:val="center"/>
                </w:tcPr>
                <w:p w14:paraId="5D76AB98">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olor w:val="auto"/>
                      <w:sz w:val="21"/>
                      <w:szCs w:val="20"/>
                      <w:highlight w:val="none"/>
                      <w:vertAlign w:val="baseline"/>
                      <w:lang w:val="en-US" w:eastAsia="zh-CN"/>
                    </w:rPr>
                  </w:pPr>
                </w:p>
              </w:tc>
              <w:tc>
                <w:tcPr>
                  <w:tcW w:w="2955" w:type="dxa"/>
                  <w:vAlign w:val="center"/>
                </w:tcPr>
                <w:p w14:paraId="7A61B0FB">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olor w:val="auto"/>
                      <w:sz w:val="21"/>
                      <w:szCs w:val="20"/>
                      <w:highlight w:val="none"/>
                      <w:vertAlign w:val="baseline"/>
                      <w:lang w:val="en-US" w:eastAsia="zh-CN"/>
                    </w:rPr>
                  </w:pPr>
                  <w:r>
                    <w:rPr>
                      <w:rFonts w:hint="eastAsia"/>
                      <w:color w:val="auto"/>
                      <w:sz w:val="21"/>
                      <w:szCs w:val="20"/>
                      <w:highlight w:val="none"/>
                      <w:vertAlign w:val="baseline"/>
                      <w:lang w:val="en-US" w:eastAsia="zh-CN"/>
                    </w:rPr>
                    <w:t>300m</w:t>
                  </w:r>
                  <w:r>
                    <w:rPr>
                      <w:rFonts w:hint="eastAsia"/>
                      <w:color w:val="auto"/>
                      <w:sz w:val="21"/>
                      <w:szCs w:val="20"/>
                      <w:highlight w:val="none"/>
                      <w:vertAlign w:val="superscript"/>
                      <w:lang w:val="en-US" w:eastAsia="zh-CN"/>
                    </w:rPr>
                    <w:t>3</w:t>
                  </w:r>
                  <w:r>
                    <w:rPr>
                      <w:rFonts w:hint="eastAsia"/>
                      <w:color w:val="auto"/>
                      <w:sz w:val="21"/>
                      <w:szCs w:val="20"/>
                      <w:highlight w:val="none"/>
                      <w:vertAlign w:val="baseline"/>
                      <w:lang w:val="en-US" w:eastAsia="zh-CN"/>
                    </w:rPr>
                    <w:t>事故应急池</w:t>
                  </w:r>
                </w:p>
              </w:tc>
              <w:tc>
                <w:tcPr>
                  <w:tcW w:w="1785" w:type="dxa"/>
                  <w:vMerge w:val="restart"/>
                  <w:vAlign w:val="center"/>
                </w:tcPr>
                <w:p w14:paraId="4C41AEEB">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0"/>
                      <w:highlight w:val="none"/>
                      <w:vertAlign w:val="baseline"/>
                      <w:lang w:val="en-US" w:eastAsia="zh-CN"/>
                    </w:rPr>
                  </w:pPr>
                  <w:r>
                    <w:rPr>
                      <w:rFonts w:hint="eastAsia"/>
                      <w:color w:val="auto"/>
                      <w:sz w:val="21"/>
                      <w:szCs w:val="20"/>
                      <w:highlight w:val="none"/>
                      <w:vertAlign w:val="baseline"/>
                      <w:lang w:val="en-US" w:eastAsia="zh-CN"/>
                    </w:rPr>
                    <w:t>57</w:t>
                  </w:r>
                </w:p>
              </w:tc>
              <w:tc>
                <w:tcPr>
                  <w:tcW w:w="930" w:type="dxa"/>
                  <w:vAlign w:val="center"/>
                </w:tcPr>
                <w:p w14:paraId="671283B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37EF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13" w:type="dxa"/>
                  <w:vMerge w:val="continue"/>
                  <w:vAlign w:val="center"/>
                </w:tcPr>
                <w:p w14:paraId="15A028CE">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color w:val="auto"/>
                      <w:sz w:val="21"/>
                      <w:szCs w:val="20"/>
                      <w:highlight w:val="none"/>
                      <w:vertAlign w:val="baseline"/>
                      <w:lang w:val="en-US" w:eastAsia="zh-CN"/>
                    </w:rPr>
                  </w:pPr>
                </w:p>
              </w:tc>
              <w:tc>
                <w:tcPr>
                  <w:tcW w:w="2955" w:type="dxa"/>
                  <w:vAlign w:val="center"/>
                </w:tcPr>
                <w:p w14:paraId="652534BC">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color w:val="auto"/>
                      <w:sz w:val="21"/>
                      <w:szCs w:val="20"/>
                      <w:highlight w:val="none"/>
                      <w:vertAlign w:val="baseline"/>
                      <w:lang w:val="en-US" w:eastAsia="zh-CN"/>
                    </w:rPr>
                  </w:pPr>
                  <w:r>
                    <w:rPr>
                      <w:rFonts w:hint="eastAsia"/>
                      <w:color w:val="auto"/>
                      <w:sz w:val="21"/>
                      <w:szCs w:val="20"/>
                      <w:highlight w:val="none"/>
                      <w:vertAlign w:val="baseline"/>
                      <w:lang w:val="en-US" w:eastAsia="zh-CN"/>
                    </w:rPr>
                    <w:t>分区防渗</w:t>
                  </w:r>
                </w:p>
              </w:tc>
              <w:tc>
                <w:tcPr>
                  <w:tcW w:w="1785" w:type="dxa"/>
                  <w:vMerge w:val="continue"/>
                  <w:vAlign w:val="center"/>
                </w:tcPr>
                <w:p w14:paraId="507D37CF">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p>
              </w:tc>
              <w:tc>
                <w:tcPr>
                  <w:tcW w:w="930" w:type="dxa"/>
                  <w:vAlign w:val="center"/>
                </w:tcPr>
                <w:p w14:paraId="0ACBE47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sz w:val="21"/>
                      <w:szCs w:val="20"/>
                      <w:highlight w:val="none"/>
                      <w:vertAlign w:val="baseline"/>
                    </w:rPr>
                  </w:pPr>
                  <w:r>
                    <w:rPr>
                      <w:rFonts w:hint="eastAsia"/>
                      <w:color w:val="auto"/>
                      <w:sz w:val="21"/>
                      <w:szCs w:val="20"/>
                      <w:highlight w:val="none"/>
                      <w:vertAlign w:val="baseline"/>
                      <w:lang w:val="en-US" w:eastAsia="zh-CN"/>
                    </w:rPr>
                    <w:t>已建设</w:t>
                  </w:r>
                </w:p>
              </w:tc>
            </w:tr>
            <w:tr w14:paraId="48E2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8" w:type="dxa"/>
                  <w:gridSpan w:val="2"/>
                  <w:vAlign w:val="center"/>
                </w:tcPr>
                <w:p w14:paraId="184BABD4">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b/>
                      <w:bCs/>
                      <w:color w:val="auto"/>
                      <w:sz w:val="21"/>
                      <w:szCs w:val="20"/>
                      <w:highlight w:val="none"/>
                      <w:vertAlign w:val="baseline"/>
                      <w:lang w:val="en-US" w:eastAsia="zh-CN"/>
                    </w:rPr>
                  </w:pPr>
                  <w:r>
                    <w:rPr>
                      <w:rFonts w:hint="eastAsia"/>
                      <w:b/>
                      <w:bCs/>
                      <w:color w:val="auto"/>
                      <w:sz w:val="21"/>
                      <w:szCs w:val="20"/>
                      <w:highlight w:val="none"/>
                      <w:vertAlign w:val="baseline"/>
                      <w:lang w:val="en-US" w:eastAsia="zh-CN"/>
                    </w:rPr>
                    <w:t>合计</w:t>
                  </w:r>
                </w:p>
              </w:tc>
              <w:tc>
                <w:tcPr>
                  <w:tcW w:w="1785" w:type="dxa"/>
                  <w:vAlign w:val="center"/>
                </w:tcPr>
                <w:p w14:paraId="17A4F7EB">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default" w:eastAsia="宋体"/>
                      <w:b/>
                      <w:bCs/>
                      <w:color w:val="auto"/>
                      <w:sz w:val="21"/>
                      <w:szCs w:val="20"/>
                      <w:highlight w:val="none"/>
                      <w:vertAlign w:val="baseline"/>
                      <w:lang w:val="en-US" w:eastAsia="zh-CN"/>
                    </w:rPr>
                  </w:pPr>
                  <w:r>
                    <w:rPr>
                      <w:rFonts w:hint="eastAsia"/>
                      <w:b/>
                      <w:bCs/>
                      <w:color w:val="auto"/>
                      <w:sz w:val="21"/>
                      <w:szCs w:val="20"/>
                      <w:highlight w:val="none"/>
                      <w:vertAlign w:val="baseline"/>
                      <w:lang w:val="en-US" w:eastAsia="zh-CN"/>
                    </w:rPr>
                    <w:t>60</w:t>
                  </w:r>
                </w:p>
              </w:tc>
              <w:tc>
                <w:tcPr>
                  <w:tcW w:w="930" w:type="dxa"/>
                  <w:vAlign w:val="center"/>
                </w:tcPr>
                <w:p w14:paraId="7B8F9BC4">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b/>
                      <w:bCs/>
                      <w:color w:val="auto"/>
                      <w:sz w:val="21"/>
                      <w:szCs w:val="20"/>
                      <w:highlight w:val="none"/>
                      <w:vertAlign w:val="baseline"/>
                    </w:rPr>
                  </w:pPr>
                </w:p>
              </w:tc>
            </w:tr>
          </w:tbl>
          <w:p w14:paraId="47ED51C5">
            <w:pPr>
              <w:pStyle w:val="171"/>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color w:val="auto"/>
                <w:highlight w:val="none"/>
              </w:rPr>
            </w:pPr>
          </w:p>
          <w:p w14:paraId="4C9DE085">
            <w:pPr>
              <w:pStyle w:val="171"/>
              <w:rPr>
                <w:color w:val="auto"/>
                <w:highlight w:val="none"/>
              </w:rPr>
            </w:pPr>
          </w:p>
          <w:p w14:paraId="48FB8579">
            <w:pPr>
              <w:pStyle w:val="171"/>
              <w:rPr>
                <w:color w:val="auto"/>
                <w:highlight w:val="none"/>
              </w:rPr>
            </w:pPr>
          </w:p>
          <w:p w14:paraId="6E07F8D1">
            <w:pPr>
              <w:pStyle w:val="171"/>
              <w:rPr>
                <w:color w:val="auto"/>
                <w:highlight w:val="none"/>
              </w:rPr>
            </w:pPr>
          </w:p>
          <w:p w14:paraId="6F04B4A0">
            <w:pPr>
              <w:pStyle w:val="171"/>
              <w:rPr>
                <w:color w:val="auto"/>
                <w:highlight w:val="none"/>
              </w:rPr>
            </w:pPr>
          </w:p>
          <w:p w14:paraId="390F11A4">
            <w:pPr>
              <w:pStyle w:val="171"/>
              <w:rPr>
                <w:color w:val="auto"/>
                <w:highlight w:val="none"/>
              </w:rPr>
            </w:pPr>
          </w:p>
          <w:p w14:paraId="5E300365">
            <w:pPr>
              <w:pStyle w:val="171"/>
              <w:rPr>
                <w:color w:val="auto"/>
                <w:highlight w:val="none"/>
              </w:rPr>
            </w:pPr>
          </w:p>
          <w:p w14:paraId="5FF54C23">
            <w:pPr>
              <w:pStyle w:val="171"/>
              <w:rPr>
                <w:color w:val="auto"/>
                <w:highlight w:val="none"/>
              </w:rPr>
            </w:pPr>
          </w:p>
          <w:p w14:paraId="6994C77D">
            <w:pPr>
              <w:pStyle w:val="171"/>
              <w:rPr>
                <w:color w:val="auto"/>
                <w:highlight w:val="none"/>
              </w:rPr>
            </w:pPr>
          </w:p>
          <w:p w14:paraId="1F76F65F">
            <w:pPr>
              <w:pStyle w:val="171"/>
              <w:rPr>
                <w:color w:val="auto"/>
                <w:highlight w:val="none"/>
              </w:rPr>
            </w:pPr>
          </w:p>
          <w:p w14:paraId="0419D035">
            <w:pPr>
              <w:pStyle w:val="171"/>
              <w:rPr>
                <w:color w:val="auto"/>
                <w:highlight w:val="none"/>
              </w:rPr>
            </w:pPr>
          </w:p>
          <w:p w14:paraId="0149A855">
            <w:pPr>
              <w:pStyle w:val="171"/>
              <w:rPr>
                <w:color w:val="auto"/>
                <w:highlight w:val="none"/>
              </w:rPr>
            </w:pPr>
          </w:p>
          <w:p w14:paraId="28AB5555">
            <w:pPr>
              <w:pStyle w:val="171"/>
              <w:ind w:left="0" w:leftChars="0" w:firstLine="0" w:firstLineChars="0"/>
              <w:rPr>
                <w:color w:val="auto"/>
                <w:highlight w:val="none"/>
              </w:rPr>
            </w:pPr>
          </w:p>
        </w:tc>
      </w:tr>
    </w:tbl>
    <w:p w14:paraId="50C410D7">
      <w:pPr>
        <w:ind w:firstLine="480"/>
        <w:rPr>
          <w:color w:val="auto"/>
          <w:highlight w:val="none"/>
        </w:rPr>
        <w:sectPr>
          <w:headerReference r:id="rId16" w:type="default"/>
          <w:pgSz w:w="11906" w:h="16838"/>
          <w:pgMar w:top="1440" w:right="1800" w:bottom="1440" w:left="1800" w:header="851" w:footer="709" w:gutter="0"/>
          <w:pgBorders>
            <w:top w:val="none" w:sz="0" w:space="0"/>
            <w:left w:val="none" w:sz="0" w:space="0"/>
            <w:bottom w:val="none" w:sz="0" w:space="0"/>
            <w:right w:val="none" w:sz="0" w:space="0"/>
          </w:pgBorders>
          <w:cols w:space="720" w:num="1"/>
          <w:docGrid w:type="lines" w:linePitch="326" w:charSpace="0"/>
        </w:sectPr>
      </w:pPr>
    </w:p>
    <w:bookmarkEnd w:id="16"/>
    <w:bookmarkEnd w:id="17"/>
    <w:bookmarkEnd w:id="18"/>
    <w:bookmarkEnd w:id="19"/>
    <w:p w14:paraId="224FAEE5">
      <w:pPr>
        <w:pStyle w:val="7"/>
        <w:spacing w:after="163" w:afterLines="50"/>
        <w:jc w:val="center"/>
        <w:rPr>
          <w:b/>
          <w:bCs w:val="0"/>
          <w:color w:val="auto"/>
          <w:highlight w:val="none"/>
        </w:rPr>
      </w:pPr>
      <w:bookmarkStart w:id="21" w:name="_Toc24398"/>
      <w:r>
        <w:rPr>
          <w:rFonts w:hint="eastAsia"/>
          <w:b/>
          <w:bCs w:val="0"/>
          <w:color w:val="auto"/>
          <w:highlight w:val="none"/>
        </w:rPr>
        <w:t>环境保护措施监督检查清单</w:t>
      </w:r>
      <w:bookmarkEnd w:id="21"/>
    </w:p>
    <w:tbl>
      <w:tblPr>
        <w:tblStyle w:val="37"/>
        <w:tblW w:w="9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156"/>
        <w:gridCol w:w="1156"/>
        <w:gridCol w:w="3096"/>
        <w:gridCol w:w="2268"/>
      </w:tblGrid>
      <w:tr w14:paraId="1BA6A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1" w:type="dxa"/>
            <w:tcBorders>
              <w:top w:val="single" w:color="auto" w:sz="12" w:space="0"/>
              <w:bottom w:val="single" w:color="auto" w:sz="4" w:space="0"/>
              <w:tl2br w:val="single" w:color="auto" w:sz="4" w:space="0"/>
            </w:tcBorders>
          </w:tcPr>
          <w:p w14:paraId="65F5521E">
            <w:pPr>
              <w:pStyle w:val="126"/>
              <w:rPr>
                <w:b/>
                <w:bCs/>
                <w:color w:val="auto"/>
                <w:sz w:val="24"/>
                <w:szCs w:val="24"/>
                <w:highlight w:val="none"/>
              </w:rPr>
            </w:pPr>
            <w:r>
              <w:rPr>
                <w:b/>
                <w:bCs/>
                <w:color w:val="auto"/>
                <w:sz w:val="24"/>
                <w:szCs w:val="24"/>
                <w:highlight w:val="none"/>
              </w:rPr>
              <w:t xml:space="preserve">     内容</w:t>
            </w:r>
          </w:p>
          <w:p w14:paraId="0F5C3B51">
            <w:pPr>
              <w:pStyle w:val="126"/>
              <w:jc w:val="both"/>
              <w:rPr>
                <w:b/>
                <w:bCs/>
                <w:color w:val="auto"/>
                <w:sz w:val="24"/>
                <w:szCs w:val="24"/>
                <w:highlight w:val="none"/>
              </w:rPr>
            </w:pPr>
            <w:r>
              <w:rPr>
                <w:b/>
                <w:bCs/>
                <w:color w:val="auto"/>
                <w:sz w:val="24"/>
                <w:szCs w:val="24"/>
                <w:highlight w:val="none"/>
              </w:rPr>
              <w:t>要素</w:t>
            </w:r>
          </w:p>
        </w:tc>
        <w:tc>
          <w:tcPr>
            <w:tcW w:w="1156" w:type="dxa"/>
            <w:vAlign w:val="center"/>
          </w:tcPr>
          <w:p w14:paraId="605C53E9">
            <w:pPr>
              <w:pStyle w:val="126"/>
              <w:rPr>
                <w:b/>
                <w:bCs/>
                <w:color w:val="auto"/>
                <w:sz w:val="24"/>
                <w:szCs w:val="24"/>
                <w:highlight w:val="none"/>
              </w:rPr>
            </w:pPr>
            <w:r>
              <w:rPr>
                <w:b/>
                <w:bCs/>
                <w:color w:val="auto"/>
                <w:sz w:val="24"/>
                <w:szCs w:val="24"/>
                <w:highlight w:val="none"/>
              </w:rPr>
              <w:t>排放口/污染源</w:t>
            </w:r>
          </w:p>
        </w:tc>
        <w:tc>
          <w:tcPr>
            <w:tcW w:w="1156" w:type="dxa"/>
            <w:vAlign w:val="center"/>
          </w:tcPr>
          <w:p w14:paraId="510C0868">
            <w:pPr>
              <w:pStyle w:val="126"/>
              <w:rPr>
                <w:b/>
                <w:bCs/>
                <w:color w:val="auto"/>
                <w:sz w:val="24"/>
                <w:szCs w:val="24"/>
                <w:highlight w:val="none"/>
              </w:rPr>
            </w:pPr>
            <w:r>
              <w:rPr>
                <w:b/>
                <w:bCs/>
                <w:color w:val="auto"/>
                <w:sz w:val="24"/>
                <w:szCs w:val="24"/>
                <w:highlight w:val="none"/>
              </w:rPr>
              <w:t>污染物项目</w:t>
            </w:r>
          </w:p>
        </w:tc>
        <w:tc>
          <w:tcPr>
            <w:tcW w:w="3096" w:type="dxa"/>
            <w:vAlign w:val="center"/>
          </w:tcPr>
          <w:p w14:paraId="55AB53CC">
            <w:pPr>
              <w:pStyle w:val="126"/>
              <w:rPr>
                <w:b/>
                <w:bCs/>
                <w:color w:val="auto"/>
                <w:sz w:val="24"/>
                <w:szCs w:val="24"/>
                <w:highlight w:val="none"/>
              </w:rPr>
            </w:pPr>
            <w:r>
              <w:rPr>
                <w:b/>
                <w:bCs/>
                <w:color w:val="auto"/>
                <w:sz w:val="24"/>
                <w:szCs w:val="24"/>
                <w:highlight w:val="none"/>
              </w:rPr>
              <w:t>环境保护措施</w:t>
            </w:r>
          </w:p>
        </w:tc>
        <w:tc>
          <w:tcPr>
            <w:tcW w:w="2268" w:type="dxa"/>
            <w:vAlign w:val="center"/>
          </w:tcPr>
          <w:p w14:paraId="28BAA708">
            <w:pPr>
              <w:pStyle w:val="126"/>
              <w:rPr>
                <w:b/>
                <w:bCs/>
                <w:color w:val="auto"/>
                <w:sz w:val="24"/>
                <w:szCs w:val="24"/>
                <w:highlight w:val="none"/>
              </w:rPr>
            </w:pPr>
            <w:r>
              <w:rPr>
                <w:b/>
                <w:bCs/>
                <w:color w:val="auto"/>
                <w:sz w:val="24"/>
                <w:szCs w:val="24"/>
                <w:highlight w:val="none"/>
              </w:rPr>
              <w:t>执行标准</w:t>
            </w:r>
          </w:p>
        </w:tc>
      </w:tr>
      <w:tr w14:paraId="3D805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Merge w:val="restart"/>
            <w:tcBorders>
              <w:top w:val="single" w:color="auto" w:sz="4" w:space="0"/>
            </w:tcBorders>
            <w:vAlign w:val="center"/>
          </w:tcPr>
          <w:p w14:paraId="62D32F5D">
            <w:pPr>
              <w:pStyle w:val="126"/>
              <w:rPr>
                <w:b/>
                <w:bCs/>
                <w:color w:val="auto"/>
                <w:sz w:val="24"/>
                <w:szCs w:val="24"/>
                <w:highlight w:val="none"/>
              </w:rPr>
            </w:pPr>
            <w:r>
              <w:rPr>
                <w:b/>
                <w:bCs/>
                <w:color w:val="auto"/>
                <w:sz w:val="24"/>
                <w:szCs w:val="24"/>
                <w:highlight w:val="none"/>
              </w:rPr>
              <w:t>大气环境</w:t>
            </w:r>
          </w:p>
        </w:tc>
        <w:tc>
          <w:tcPr>
            <w:tcW w:w="1156" w:type="dxa"/>
            <w:vAlign w:val="center"/>
          </w:tcPr>
          <w:p w14:paraId="5ACCE8B0">
            <w:pPr>
              <w:pStyle w:val="126"/>
              <w:rPr>
                <w:color w:val="auto"/>
                <w:sz w:val="24"/>
                <w:szCs w:val="24"/>
                <w:highlight w:val="none"/>
              </w:rPr>
            </w:pPr>
            <w:r>
              <w:rPr>
                <w:rFonts w:hint="eastAsia"/>
                <w:color w:val="auto"/>
                <w:sz w:val="24"/>
                <w:szCs w:val="24"/>
                <w:highlight w:val="none"/>
              </w:rPr>
              <w:t>生产区</w:t>
            </w:r>
          </w:p>
        </w:tc>
        <w:tc>
          <w:tcPr>
            <w:tcW w:w="1156" w:type="dxa"/>
            <w:vAlign w:val="center"/>
          </w:tcPr>
          <w:p w14:paraId="020782FB">
            <w:pPr>
              <w:pStyle w:val="126"/>
              <w:rPr>
                <w:rFonts w:hint="default" w:eastAsia="宋体"/>
                <w:color w:val="auto"/>
                <w:sz w:val="24"/>
                <w:szCs w:val="24"/>
                <w:highlight w:val="none"/>
                <w:lang w:val="en-US" w:eastAsia="zh-CN"/>
              </w:rPr>
            </w:pPr>
            <w:r>
              <w:rPr>
                <w:rFonts w:hint="eastAsia"/>
                <w:color w:val="auto"/>
                <w:sz w:val="24"/>
                <w:szCs w:val="24"/>
                <w:highlight w:val="none"/>
                <w:lang w:val="en-US" w:eastAsia="zh-CN"/>
              </w:rPr>
              <w:t>挥发性有机物（以非甲烷总烃表征）、甲醇</w:t>
            </w:r>
          </w:p>
        </w:tc>
        <w:tc>
          <w:tcPr>
            <w:tcW w:w="3096" w:type="dxa"/>
            <w:vAlign w:val="center"/>
          </w:tcPr>
          <w:p w14:paraId="62578A06">
            <w:pPr>
              <w:pStyle w:val="126"/>
              <w:jc w:val="both"/>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w:instrText>
            </w:r>
            <w:r>
              <w:rPr>
                <w:rFonts w:hint="eastAsia"/>
                <w:color w:val="auto"/>
                <w:sz w:val="24"/>
                <w:szCs w:val="24"/>
                <w:highlight w:val="none"/>
              </w:rPr>
              <w:instrText xml:space="preserve">= 1 \* GB3</w:instrText>
            </w:r>
            <w:r>
              <w:rPr>
                <w:color w:val="auto"/>
                <w:sz w:val="24"/>
                <w:szCs w:val="24"/>
                <w:highlight w:val="none"/>
              </w:rPr>
              <w:instrText xml:space="preserve"> </w:instrText>
            </w:r>
            <w:r>
              <w:rPr>
                <w:color w:val="auto"/>
                <w:sz w:val="24"/>
                <w:szCs w:val="24"/>
                <w:highlight w:val="none"/>
              </w:rPr>
              <w:fldChar w:fldCharType="separate"/>
            </w:r>
            <w:r>
              <w:rPr>
                <w:rFonts w:hint="eastAsia"/>
                <w:color w:val="auto"/>
                <w:sz w:val="24"/>
                <w:szCs w:val="24"/>
                <w:highlight w:val="none"/>
              </w:rPr>
              <w:t>①</w:t>
            </w:r>
            <w:r>
              <w:rPr>
                <w:color w:val="auto"/>
                <w:sz w:val="24"/>
                <w:szCs w:val="24"/>
                <w:highlight w:val="none"/>
              </w:rPr>
              <w:fldChar w:fldCharType="end"/>
            </w:r>
            <w:r>
              <w:rPr>
                <w:rFonts w:hint="eastAsia"/>
                <w:color w:val="auto"/>
                <w:sz w:val="24"/>
                <w:szCs w:val="24"/>
                <w:highlight w:val="none"/>
              </w:rPr>
              <w:t>罐车卸料应采取密闭卸料方式；</w:t>
            </w:r>
            <w:r>
              <w:rPr>
                <w:color w:val="auto"/>
                <w:sz w:val="24"/>
                <w:szCs w:val="24"/>
                <w:highlight w:val="none"/>
              </w:rPr>
              <w:t xml:space="preserve"> </w:t>
            </w:r>
          </w:p>
          <w:p w14:paraId="319C2590">
            <w:pPr>
              <w:pStyle w:val="126"/>
              <w:jc w:val="both"/>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w:instrText>
            </w:r>
            <w:r>
              <w:rPr>
                <w:rFonts w:hint="eastAsia"/>
                <w:color w:val="auto"/>
                <w:sz w:val="24"/>
                <w:szCs w:val="24"/>
                <w:highlight w:val="none"/>
              </w:rPr>
              <w:instrText xml:space="preserve">= 2 \* GB3</w:instrText>
            </w:r>
            <w:r>
              <w:rPr>
                <w:color w:val="auto"/>
                <w:sz w:val="24"/>
                <w:szCs w:val="24"/>
                <w:highlight w:val="none"/>
              </w:rPr>
              <w:instrText xml:space="preserve"> </w:instrText>
            </w:r>
            <w:r>
              <w:rPr>
                <w:color w:val="auto"/>
                <w:sz w:val="24"/>
                <w:szCs w:val="24"/>
                <w:highlight w:val="none"/>
              </w:rPr>
              <w:fldChar w:fldCharType="separate"/>
            </w:r>
            <w:r>
              <w:rPr>
                <w:rFonts w:hint="eastAsia"/>
                <w:color w:val="auto"/>
                <w:sz w:val="24"/>
                <w:szCs w:val="24"/>
                <w:highlight w:val="none"/>
              </w:rPr>
              <w:t>②</w:t>
            </w:r>
            <w:r>
              <w:rPr>
                <w:color w:val="auto"/>
                <w:sz w:val="24"/>
                <w:szCs w:val="24"/>
                <w:highlight w:val="none"/>
              </w:rPr>
              <w:fldChar w:fldCharType="end"/>
            </w:r>
            <w:r>
              <w:rPr>
                <w:rFonts w:hint="eastAsia"/>
                <w:color w:val="auto"/>
                <w:sz w:val="24"/>
                <w:szCs w:val="24"/>
                <w:highlight w:val="none"/>
              </w:rPr>
              <w:t>储罐设置呼吸阀门；</w:t>
            </w:r>
          </w:p>
          <w:p w14:paraId="14C2780E">
            <w:pPr>
              <w:pStyle w:val="126"/>
              <w:jc w:val="both"/>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w:instrText>
            </w:r>
            <w:r>
              <w:rPr>
                <w:rFonts w:hint="eastAsia"/>
                <w:color w:val="auto"/>
                <w:sz w:val="24"/>
                <w:szCs w:val="24"/>
                <w:highlight w:val="none"/>
              </w:rPr>
              <w:instrText xml:space="preserve">= 3 \* GB3</w:instrText>
            </w:r>
            <w:r>
              <w:rPr>
                <w:color w:val="auto"/>
                <w:sz w:val="24"/>
                <w:szCs w:val="24"/>
                <w:highlight w:val="none"/>
              </w:rPr>
              <w:instrText xml:space="preserve"> </w:instrText>
            </w:r>
            <w:r>
              <w:rPr>
                <w:color w:val="auto"/>
                <w:sz w:val="24"/>
                <w:szCs w:val="24"/>
                <w:highlight w:val="none"/>
              </w:rPr>
              <w:fldChar w:fldCharType="separate"/>
            </w:r>
            <w:r>
              <w:rPr>
                <w:rFonts w:hint="eastAsia"/>
                <w:color w:val="auto"/>
                <w:sz w:val="24"/>
                <w:szCs w:val="24"/>
                <w:highlight w:val="none"/>
              </w:rPr>
              <w:t>③</w:t>
            </w:r>
            <w:r>
              <w:rPr>
                <w:color w:val="auto"/>
                <w:sz w:val="24"/>
                <w:szCs w:val="24"/>
                <w:highlight w:val="none"/>
              </w:rPr>
              <w:fldChar w:fldCharType="end"/>
            </w:r>
            <w:r>
              <w:rPr>
                <w:rFonts w:hint="eastAsia"/>
                <w:color w:val="auto"/>
                <w:sz w:val="24"/>
                <w:szCs w:val="24"/>
                <w:highlight w:val="none"/>
              </w:rPr>
              <w:t>定期对生产设备的进行维护和检修；</w:t>
            </w:r>
          </w:p>
          <w:p w14:paraId="75387EE5">
            <w:pPr>
              <w:pStyle w:val="126"/>
              <w:jc w:val="both"/>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w:instrText>
            </w:r>
            <w:r>
              <w:rPr>
                <w:rFonts w:hint="eastAsia"/>
                <w:color w:val="auto"/>
                <w:sz w:val="24"/>
                <w:szCs w:val="24"/>
                <w:highlight w:val="none"/>
              </w:rPr>
              <w:instrText xml:space="preserve">= 4 \* GB3</w:instrText>
            </w:r>
            <w:r>
              <w:rPr>
                <w:color w:val="auto"/>
                <w:sz w:val="24"/>
                <w:szCs w:val="24"/>
                <w:highlight w:val="none"/>
              </w:rPr>
              <w:instrText xml:space="preserve"> </w:instrText>
            </w:r>
            <w:r>
              <w:rPr>
                <w:color w:val="auto"/>
                <w:sz w:val="24"/>
                <w:szCs w:val="24"/>
                <w:highlight w:val="none"/>
              </w:rPr>
              <w:fldChar w:fldCharType="separate"/>
            </w:r>
            <w:r>
              <w:rPr>
                <w:rFonts w:hint="eastAsia"/>
                <w:color w:val="auto"/>
                <w:sz w:val="24"/>
                <w:szCs w:val="24"/>
                <w:highlight w:val="none"/>
              </w:rPr>
              <w:t>④</w:t>
            </w:r>
            <w:r>
              <w:rPr>
                <w:color w:val="auto"/>
                <w:sz w:val="24"/>
                <w:szCs w:val="24"/>
                <w:highlight w:val="none"/>
              </w:rPr>
              <w:fldChar w:fldCharType="end"/>
            </w:r>
            <w:r>
              <w:rPr>
                <w:rFonts w:hint="eastAsia"/>
                <w:color w:val="auto"/>
                <w:sz w:val="24"/>
                <w:szCs w:val="24"/>
                <w:highlight w:val="none"/>
              </w:rPr>
              <w:t>加强通风。</w:t>
            </w:r>
          </w:p>
        </w:tc>
        <w:tc>
          <w:tcPr>
            <w:tcW w:w="2268" w:type="dxa"/>
            <w:vAlign w:val="center"/>
          </w:tcPr>
          <w:p w14:paraId="1368FB60">
            <w:pPr>
              <w:pStyle w:val="126"/>
              <w:rPr>
                <w:color w:val="auto"/>
                <w:sz w:val="24"/>
                <w:szCs w:val="24"/>
                <w:highlight w:val="none"/>
              </w:rPr>
            </w:pPr>
            <w:r>
              <w:rPr>
                <w:rFonts w:hint="eastAsia"/>
                <w:color w:val="auto"/>
                <w:sz w:val="24"/>
                <w:szCs w:val="24"/>
                <w:highlight w:val="none"/>
              </w:rPr>
              <w:t>《挥发性有机物无组织排放控制标准》（GB37822-2019）、《大气污染物综合排放标准》（GB16297-1996）无组织排放监控浓度限值</w:t>
            </w:r>
          </w:p>
        </w:tc>
      </w:tr>
      <w:tr w14:paraId="338F6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Merge w:val="continue"/>
            <w:vAlign w:val="center"/>
          </w:tcPr>
          <w:p w14:paraId="7F8C415C">
            <w:pPr>
              <w:pStyle w:val="126"/>
              <w:rPr>
                <w:b/>
                <w:bCs/>
                <w:color w:val="auto"/>
                <w:sz w:val="24"/>
                <w:szCs w:val="24"/>
                <w:highlight w:val="none"/>
              </w:rPr>
            </w:pPr>
          </w:p>
        </w:tc>
        <w:tc>
          <w:tcPr>
            <w:tcW w:w="1156" w:type="dxa"/>
            <w:vAlign w:val="center"/>
          </w:tcPr>
          <w:p w14:paraId="42B4692C">
            <w:pPr>
              <w:pStyle w:val="126"/>
              <w:rPr>
                <w:color w:val="auto"/>
                <w:sz w:val="24"/>
                <w:szCs w:val="24"/>
                <w:highlight w:val="none"/>
              </w:rPr>
            </w:pPr>
            <w:r>
              <w:rPr>
                <w:rFonts w:hint="eastAsia"/>
                <w:color w:val="auto"/>
                <w:sz w:val="24"/>
                <w:szCs w:val="24"/>
                <w:highlight w:val="none"/>
              </w:rPr>
              <w:t>食堂</w:t>
            </w:r>
          </w:p>
        </w:tc>
        <w:tc>
          <w:tcPr>
            <w:tcW w:w="1156" w:type="dxa"/>
            <w:vAlign w:val="center"/>
          </w:tcPr>
          <w:p w14:paraId="1E33957A">
            <w:pPr>
              <w:pStyle w:val="126"/>
              <w:rPr>
                <w:rStyle w:val="170"/>
                <w:color w:val="auto"/>
                <w:sz w:val="24"/>
                <w:szCs w:val="24"/>
                <w:highlight w:val="none"/>
              </w:rPr>
            </w:pPr>
            <w:r>
              <w:rPr>
                <w:rFonts w:hint="eastAsia"/>
                <w:color w:val="auto"/>
                <w:sz w:val="24"/>
                <w:szCs w:val="24"/>
                <w:highlight w:val="none"/>
              </w:rPr>
              <w:t>油烟</w:t>
            </w:r>
          </w:p>
        </w:tc>
        <w:tc>
          <w:tcPr>
            <w:tcW w:w="3096" w:type="dxa"/>
            <w:vAlign w:val="center"/>
          </w:tcPr>
          <w:p w14:paraId="6D7A0F05">
            <w:pPr>
              <w:pStyle w:val="126"/>
              <w:rPr>
                <w:color w:val="auto"/>
                <w:sz w:val="24"/>
                <w:szCs w:val="24"/>
                <w:highlight w:val="none"/>
              </w:rPr>
            </w:pPr>
            <w:r>
              <w:rPr>
                <w:rFonts w:hint="eastAsia"/>
                <w:color w:val="auto"/>
                <w:sz w:val="24"/>
                <w:szCs w:val="24"/>
                <w:highlight w:val="none"/>
              </w:rPr>
              <w:t>油烟净化器</w:t>
            </w:r>
          </w:p>
          <w:p w14:paraId="3BFA30A7">
            <w:pPr>
              <w:pStyle w:val="126"/>
              <w:rPr>
                <w:color w:val="auto"/>
                <w:sz w:val="24"/>
                <w:szCs w:val="24"/>
                <w:highlight w:val="none"/>
              </w:rPr>
            </w:pPr>
            <w:r>
              <w:rPr>
                <w:rFonts w:hint="eastAsia"/>
                <w:color w:val="auto"/>
                <w:sz w:val="24"/>
                <w:szCs w:val="24"/>
                <w:highlight w:val="none"/>
              </w:rPr>
              <w:t>（净化效率不低于60%）</w:t>
            </w:r>
          </w:p>
        </w:tc>
        <w:tc>
          <w:tcPr>
            <w:tcW w:w="2268" w:type="dxa"/>
            <w:vAlign w:val="center"/>
          </w:tcPr>
          <w:p w14:paraId="08294D83">
            <w:pPr>
              <w:pStyle w:val="126"/>
              <w:rPr>
                <w:color w:val="auto"/>
                <w:sz w:val="24"/>
                <w:szCs w:val="24"/>
                <w:highlight w:val="none"/>
              </w:rPr>
            </w:pPr>
            <w:r>
              <w:rPr>
                <w:rFonts w:hint="eastAsia"/>
                <w:color w:val="auto"/>
                <w:sz w:val="24"/>
                <w:szCs w:val="24"/>
                <w:highlight w:val="none"/>
              </w:rPr>
              <w:t>《饮食业油烟排放标准（试行）》（GB18483-2001）</w:t>
            </w:r>
          </w:p>
        </w:tc>
      </w:tr>
      <w:tr w14:paraId="517C6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381" w:type="dxa"/>
            <w:vAlign w:val="center"/>
          </w:tcPr>
          <w:p w14:paraId="58A22E45">
            <w:pPr>
              <w:pStyle w:val="126"/>
              <w:rPr>
                <w:b/>
                <w:bCs/>
                <w:color w:val="auto"/>
                <w:sz w:val="24"/>
                <w:szCs w:val="24"/>
                <w:highlight w:val="none"/>
              </w:rPr>
            </w:pPr>
            <w:r>
              <w:rPr>
                <w:b/>
                <w:bCs/>
                <w:color w:val="auto"/>
                <w:sz w:val="24"/>
                <w:szCs w:val="24"/>
                <w:highlight w:val="none"/>
              </w:rPr>
              <w:t>地表水</w:t>
            </w:r>
          </w:p>
          <w:p w14:paraId="60D5E122">
            <w:pPr>
              <w:pStyle w:val="126"/>
              <w:rPr>
                <w:b/>
                <w:bCs/>
                <w:color w:val="auto"/>
                <w:sz w:val="24"/>
                <w:szCs w:val="24"/>
                <w:highlight w:val="none"/>
              </w:rPr>
            </w:pPr>
            <w:r>
              <w:rPr>
                <w:b/>
                <w:bCs/>
                <w:color w:val="auto"/>
                <w:sz w:val="24"/>
                <w:szCs w:val="24"/>
                <w:highlight w:val="none"/>
              </w:rPr>
              <w:t>环境</w:t>
            </w:r>
          </w:p>
        </w:tc>
        <w:tc>
          <w:tcPr>
            <w:tcW w:w="1156" w:type="dxa"/>
            <w:vAlign w:val="center"/>
          </w:tcPr>
          <w:p w14:paraId="43D28BB4">
            <w:pPr>
              <w:pStyle w:val="126"/>
              <w:rPr>
                <w:color w:val="auto"/>
                <w:sz w:val="24"/>
                <w:szCs w:val="24"/>
                <w:highlight w:val="none"/>
              </w:rPr>
            </w:pPr>
            <w:r>
              <w:rPr>
                <w:rFonts w:hint="eastAsia"/>
                <w:color w:val="auto"/>
                <w:sz w:val="24"/>
                <w:szCs w:val="24"/>
                <w:highlight w:val="none"/>
              </w:rPr>
              <w:t>生活</w:t>
            </w:r>
          </w:p>
          <w:p w14:paraId="082ACDEA">
            <w:pPr>
              <w:pStyle w:val="126"/>
              <w:rPr>
                <w:color w:val="auto"/>
                <w:sz w:val="24"/>
                <w:szCs w:val="24"/>
                <w:highlight w:val="none"/>
              </w:rPr>
            </w:pPr>
            <w:r>
              <w:rPr>
                <w:rFonts w:hint="eastAsia"/>
                <w:color w:val="auto"/>
                <w:sz w:val="24"/>
                <w:szCs w:val="24"/>
                <w:highlight w:val="none"/>
              </w:rPr>
              <w:t>污水</w:t>
            </w:r>
          </w:p>
        </w:tc>
        <w:tc>
          <w:tcPr>
            <w:tcW w:w="1156" w:type="dxa"/>
            <w:vAlign w:val="center"/>
          </w:tcPr>
          <w:p w14:paraId="6D2A4772">
            <w:pPr>
              <w:pStyle w:val="126"/>
              <w:rPr>
                <w:color w:val="auto"/>
                <w:sz w:val="24"/>
                <w:szCs w:val="24"/>
                <w:highlight w:val="none"/>
              </w:rPr>
            </w:pPr>
            <w:r>
              <w:rPr>
                <w:rFonts w:hint="eastAsia"/>
                <w:color w:val="auto"/>
                <w:sz w:val="24"/>
                <w:szCs w:val="24"/>
                <w:highlight w:val="none"/>
              </w:rPr>
              <w:t>COD、氨氮、SS、</w:t>
            </w:r>
            <w:r>
              <w:rPr>
                <w:color w:val="auto"/>
                <w:sz w:val="24"/>
                <w:szCs w:val="24"/>
                <w:highlight w:val="none"/>
              </w:rPr>
              <w:t>BOD</w:t>
            </w:r>
            <w:r>
              <w:rPr>
                <w:color w:val="auto"/>
                <w:sz w:val="24"/>
                <w:szCs w:val="24"/>
                <w:highlight w:val="none"/>
                <w:vertAlign w:val="subscript"/>
              </w:rPr>
              <w:t>5</w:t>
            </w:r>
            <w:r>
              <w:rPr>
                <w:rFonts w:hint="eastAsia"/>
                <w:color w:val="auto"/>
                <w:sz w:val="24"/>
                <w:szCs w:val="24"/>
                <w:highlight w:val="none"/>
              </w:rPr>
              <w:t>等</w:t>
            </w:r>
          </w:p>
        </w:tc>
        <w:tc>
          <w:tcPr>
            <w:tcW w:w="3096" w:type="dxa"/>
            <w:vAlign w:val="center"/>
          </w:tcPr>
          <w:p w14:paraId="5108A441">
            <w:pPr>
              <w:pStyle w:val="126"/>
              <w:rPr>
                <w:color w:val="auto"/>
                <w:sz w:val="24"/>
                <w:szCs w:val="24"/>
                <w:highlight w:val="none"/>
              </w:rPr>
            </w:pPr>
            <w:r>
              <w:rPr>
                <w:rFonts w:hint="eastAsia"/>
                <w:color w:val="auto"/>
                <w:sz w:val="24"/>
                <w:szCs w:val="24"/>
                <w:highlight w:val="none"/>
              </w:rPr>
              <w:t>隔油池、化粪池</w:t>
            </w:r>
          </w:p>
        </w:tc>
        <w:tc>
          <w:tcPr>
            <w:tcW w:w="2268" w:type="dxa"/>
            <w:vAlign w:val="center"/>
          </w:tcPr>
          <w:p w14:paraId="0A03DE86">
            <w:pPr>
              <w:pStyle w:val="126"/>
              <w:rPr>
                <w:color w:val="auto"/>
                <w:sz w:val="24"/>
                <w:szCs w:val="24"/>
                <w:highlight w:val="none"/>
              </w:rPr>
            </w:pPr>
            <w:r>
              <w:rPr>
                <w:rFonts w:hint="eastAsia"/>
                <w:color w:val="auto"/>
                <w:sz w:val="24"/>
                <w:szCs w:val="24"/>
                <w:highlight w:val="none"/>
              </w:rPr>
              <w:t>用于厂区绿化、周边林地浇灌，不外排。</w:t>
            </w:r>
          </w:p>
        </w:tc>
      </w:tr>
      <w:tr w14:paraId="507E7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81" w:type="dxa"/>
            <w:vMerge w:val="restart"/>
            <w:vAlign w:val="center"/>
          </w:tcPr>
          <w:p w14:paraId="2BE5D9DD">
            <w:pPr>
              <w:pStyle w:val="126"/>
              <w:rPr>
                <w:b/>
                <w:bCs/>
                <w:color w:val="auto"/>
                <w:sz w:val="24"/>
                <w:szCs w:val="24"/>
                <w:highlight w:val="none"/>
              </w:rPr>
            </w:pPr>
            <w:r>
              <w:rPr>
                <w:b/>
                <w:bCs/>
                <w:color w:val="auto"/>
                <w:sz w:val="24"/>
                <w:szCs w:val="24"/>
                <w:highlight w:val="none"/>
              </w:rPr>
              <w:t>声环境</w:t>
            </w:r>
          </w:p>
        </w:tc>
        <w:tc>
          <w:tcPr>
            <w:tcW w:w="1156" w:type="dxa"/>
            <w:vAlign w:val="center"/>
          </w:tcPr>
          <w:p w14:paraId="44CB0790">
            <w:pPr>
              <w:pStyle w:val="126"/>
              <w:rPr>
                <w:color w:val="auto"/>
                <w:sz w:val="24"/>
                <w:szCs w:val="24"/>
                <w:highlight w:val="none"/>
              </w:rPr>
            </w:pPr>
            <w:r>
              <w:rPr>
                <w:rFonts w:hint="eastAsia"/>
                <w:color w:val="auto"/>
                <w:sz w:val="24"/>
                <w:szCs w:val="24"/>
                <w:highlight w:val="none"/>
              </w:rPr>
              <w:t>设备</w:t>
            </w:r>
          </w:p>
          <w:p w14:paraId="2BE3B2E7">
            <w:pPr>
              <w:pStyle w:val="126"/>
              <w:rPr>
                <w:color w:val="auto"/>
                <w:sz w:val="24"/>
                <w:szCs w:val="24"/>
                <w:highlight w:val="none"/>
              </w:rPr>
            </w:pPr>
            <w:r>
              <w:rPr>
                <w:rFonts w:hint="eastAsia"/>
                <w:color w:val="auto"/>
                <w:sz w:val="24"/>
                <w:szCs w:val="24"/>
                <w:highlight w:val="none"/>
              </w:rPr>
              <w:t>噪声</w:t>
            </w:r>
          </w:p>
        </w:tc>
        <w:tc>
          <w:tcPr>
            <w:tcW w:w="1156" w:type="dxa"/>
            <w:vAlign w:val="center"/>
          </w:tcPr>
          <w:p w14:paraId="60BC7544">
            <w:pPr>
              <w:pStyle w:val="126"/>
              <w:rPr>
                <w:color w:val="auto"/>
                <w:sz w:val="24"/>
                <w:szCs w:val="24"/>
                <w:highlight w:val="none"/>
              </w:rPr>
            </w:pPr>
            <w:r>
              <w:rPr>
                <w:color w:val="auto"/>
                <w:sz w:val="24"/>
                <w:szCs w:val="24"/>
                <w:highlight w:val="none"/>
              </w:rPr>
              <w:t>等效连续A声级</w:t>
            </w:r>
          </w:p>
        </w:tc>
        <w:tc>
          <w:tcPr>
            <w:tcW w:w="3096" w:type="dxa"/>
            <w:vAlign w:val="center"/>
          </w:tcPr>
          <w:p w14:paraId="38EB9642">
            <w:pPr>
              <w:pStyle w:val="126"/>
              <w:rPr>
                <w:color w:val="auto"/>
                <w:sz w:val="24"/>
                <w:szCs w:val="24"/>
                <w:highlight w:val="none"/>
              </w:rPr>
            </w:pPr>
            <w:r>
              <w:rPr>
                <w:color w:val="auto"/>
                <w:sz w:val="24"/>
                <w:szCs w:val="24"/>
                <w:highlight w:val="none"/>
              </w:rPr>
              <w:t>设备基础减震、厂房及建筑材料隔声、吸声等措施</w:t>
            </w:r>
          </w:p>
        </w:tc>
        <w:tc>
          <w:tcPr>
            <w:tcW w:w="2268" w:type="dxa"/>
            <w:vMerge w:val="restart"/>
            <w:vAlign w:val="center"/>
          </w:tcPr>
          <w:p w14:paraId="40F032AD">
            <w:pPr>
              <w:pStyle w:val="126"/>
              <w:rPr>
                <w:color w:val="auto"/>
                <w:sz w:val="24"/>
                <w:szCs w:val="24"/>
                <w:highlight w:val="none"/>
              </w:rPr>
            </w:pPr>
            <w:r>
              <w:rPr>
                <w:color w:val="auto"/>
                <w:sz w:val="24"/>
                <w:szCs w:val="24"/>
                <w:highlight w:val="none"/>
              </w:rPr>
              <w:t>《工业企业厂界环境噪声排放标准》</w:t>
            </w:r>
          </w:p>
          <w:p w14:paraId="59D4E260">
            <w:pPr>
              <w:pStyle w:val="126"/>
              <w:rPr>
                <w:color w:val="auto"/>
                <w:sz w:val="24"/>
                <w:szCs w:val="24"/>
                <w:highlight w:val="none"/>
              </w:rPr>
            </w:pPr>
            <w:r>
              <w:rPr>
                <w:rFonts w:hint="eastAsia"/>
                <w:color w:val="auto"/>
                <w:sz w:val="24"/>
                <w:szCs w:val="24"/>
                <w:highlight w:val="none"/>
              </w:rPr>
              <w:t>（</w:t>
            </w:r>
            <w:r>
              <w:rPr>
                <w:color w:val="auto"/>
                <w:sz w:val="24"/>
                <w:szCs w:val="24"/>
                <w:highlight w:val="none"/>
              </w:rPr>
              <w:t>GB12348-2008</w:t>
            </w:r>
            <w:r>
              <w:rPr>
                <w:rFonts w:hint="eastAsia"/>
                <w:color w:val="auto"/>
                <w:sz w:val="24"/>
                <w:szCs w:val="24"/>
                <w:highlight w:val="none"/>
              </w:rPr>
              <w:t>）</w:t>
            </w:r>
          </w:p>
          <w:p w14:paraId="56FD5A4F">
            <w:pPr>
              <w:pStyle w:val="126"/>
              <w:rPr>
                <w:color w:val="auto"/>
                <w:sz w:val="24"/>
                <w:szCs w:val="24"/>
                <w:highlight w:val="none"/>
              </w:rPr>
            </w:pPr>
            <w:r>
              <w:rPr>
                <w:color w:val="auto"/>
                <w:sz w:val="24"/>
                <w:szCs w:val="24"/>
                <w:highlight w:val="none"/>
              </w:rPr>
              <w:t>2类标准</w:t>
            </w:r>
          </w:p>
        </w:tc>
      </w:tr>
      <w:tr w14:paraId="5AEB3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381" w:type="dxa"/>
            <w:vMerge w:val="continue"/>
            <w:vAlign w:val="center"/>
          </w:tcPr>
          <w:p w14:paraId="749D940D">
            <w:pPr>
              <w:pStyle w:val="126"/>
              <w:rPr>
                <w:b/>
                <w:bCs/>
                <w:color w:val="auto"/>
                <w:sz w:val="24"/>
                <w:szCs w:val="24"/>
                <w:highlight w:val="none"/>
              </w:rPr>
            </w:pPr>
          </w:p>
        </w:tc>
        <w:tc>
          <w:tcPr>
            <w:tcW w:w="1156" w:type="dxa"/>
            <w:vAlign w:val="center"/>
          </w:tcPr>
          <w:p w14:paraId="340EB83F">
            <w:pPr>
              <w:pStyle w:val="126"/>
              <w:rPr>
                <w:color w:val="auto"/>
                <w:sz w:val="24"/>
                <w:szCs w:val="24"/>
                <w:highlight w:val="none"/>
              </w:rPr>
            </w:pPr>
            <w:r>
              <w:rPr>
                <w:rFonts w:hint="eastAsia"/>
                <w:color w:val="auto"/>
                <w:sz w:val="24"/>
                <w:szCs w:val="24"/>
                <w:highlight w:val="none"/>
              </w:rPr>
              <w:t>运输</w:t>
            </w:r>
          </w:p>
          <w:p w14:paraId="5C45A949">
            <w:pPr>
              <w:pStyle w:val="126"/>
              <w:rPr>
                <w:color w:val="auto"/>
                <w:sz w:val="24"/>
                <w:szCs w:val="24"/>
                <w:highlight w:val="none"/>
              </w:rPr>
            </w:pPr>
            <w:r>
              <w:rPr>
                <w:rFonts w:hint="eastAsia"/>
                <w:color w:val="auto"/>
                <w:sz w:val="24"/>
                <w:szCs w:val="24"/>
                <w:highlight w:val="none"/>
              </w:rPr>
              <w:t>噪声</w:t>
            </w:r>
          </w:p>
        </w:tc>
        <w:tc>
          <w:tcPr>
            <w:tcW w:w="1156" w:type="dxa"/>
            <w:vAlign w:val="center"/>
          </w:tcPr>
          <w:p w14:paraId="777C4B61">
            <w:pPr>
              <w:pStyle w:val="126"/>
              <w:rPr>
                <w:color w:val="auto"/>
                <w:sz w:val="24"/>
                <w:szCs w:val="24"/>
                <w:highlight w:val="none"/>
              </w:rPr>
            </w:pPr>
            <w:r>
              <w:rPr>
                <w:color w:val="auto"/>
                <w:sz w:val="24"/>
                <w:szCs w:val="24"/>
                <w:highlight w:val="none"/>
              </w:rPr>
              <w:t>等效连续A声级</w:t>
            </w:r>
          </w:p>
        </w:tc>
        <w:tc>
          <w:tcPr>
            <w:tcW w:w="3096" w:type="dxa"/>
            <w:vAlign w:val="center"/>
          </w:tcPr>
          <w:p w14:paraId="7664BDB9">
            <w:pPr>
              <w:pStyle w:val="126"/>
              <w:rPr>
                <w:color w:val="auto"/>
                <w:sz w:val="24"/>
                <w:szCs w:val="24"/>
                <w:highlight w:val="none"/>
              </w:rPr>
            </w:pPr>
            <w:r>
              <w:rPr>
                <w:rFonts w:hint="eastAsia"/>
                <w:color w:val="auto"/>
                <w:sz w:val="24"/>
                <w:szCs w:val="24"/>
                <w:highlight w:val="none"/>
              </w:rPr>
              <w:t>限速、禁鸣</w:t>
            </w:r>
          </w:p>
        </w:tc>
        <w:tc>
          <w:tcPr>
            <w:tcW w:w="2268" w:type="dxa"/>
            <w:vMerge w:val="continue"/>
            <w:vAlign w:val="center"/>
          </w:tcPr>
          <w:p w14:paraId="11CF5B38">
            <w:pPr>
              <w:pStyle w:val="126"/>
              <w:rPr>
                <w:color w:val="auto"/>
                <w:sz w:val="24"/>
                <w:szCs w:val="24"/>
                <w:highlight w:val="none"/>
              </w:rPr>
            </w:pPr>
          </w:p>
        </w:tc>
      </w:tr>
      <w:tr w14:paraId="2B941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Align w:val="center"/>
          </w:tcPr>
          <w:p w14:paraId="1E7F9850">
            <w:pPr>
              <w:pStyle w:val="126"/>
              <w:rPr>
                <w:b/>
                <w:bCs/>
                <w:color w:val="auto"/>
                <w:sz w:val="24"/>
                <w:szCs w:val="24"/>
                <w:highlight w:val="none"/>
              </w:rPr>
            </w:pPr>
            <w:r>
              <w:rPr>
                <w:b/>
                <w:bCs/>
                <w:color w:val="auto"/>
                <w:sz w:val="24"/>
                <w:szCs w:val="24"/>
                <w:highlight w:val="none"/>
              </w:rPr>
              <w:t>电磁辐射</w:t>
            </w:r>
          </w:p>
        </w:tc>
        <w:tc>
          <w:tcPr>
            <w:tcW w:w="7676" w:type="dxa"/>
            <w:gridSpan w:val="4"/>
            <w:vAlign w:val="center"/>
          </w:tcPr>
          <w:p w14:paraId="2002EEE9">
            <w:pPr>
              <w:pStyle w:val="126"/>
              <w:rPr>
                <w:color w:val="auto"/>
                <w:sz w:val="24"/>
                <w:szCs w:val="24"/>
                <w:highlight w:val="none"/>
              </w:rPr>
            </w:pPr>
            <w:r>
              <w:rPr>
                <w:rFonts w:hint="eastAsia"/>
                <w:color w:val="auto"/>
                <w:sz w:val="24"/>
                <w:szCs w:val="24"/>
                <w:highlight w:val="none"/>
              </w:rPr>
              <w:t>/</w:t>
            </w:r>
          </w:p>
        </w:tc>
      </w:tr>
      <w:tr w14:paraId="67EB2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81" w:type="dxa"/>
            <w:vAlign w:val="center"/>
          </w:tcPr>
          <w:p w14:paraId="6C222BEE">
            <w:pPr>
              <w:pStyle w:val="126"/>
              <w:rPr>
                <w:b/>
                <w:bCs/>
                <w:color w:val="auto"/>
                <w:sz w:val="24"/>
                <w:szCs w:val="24"/>
                <w:highlight w:val="none"/>
              </w:rPr>
            </w:pPr>
            <w:r>
              <w:rPr>
                <w:b/>
                <w:bCs/>
                <w:color w:val="auto"/>
                <w:sz w:val="24"/>
                <w:szCs w:val="24"/>
                <w:highlight w:val="none"/>
              </w:rPr>
              <w:t>固体废物</w:t>
            </w:r>
          </w:p>
        </w:tc>
        <w:tc>
          <w:tcPr>
            <w:tcW w:w="7676" w:type="dxa"/>
            <w:gridSpan w:val="4"/>
            <w:vAlign w:val="center"/>
          </w:tcPr>
          <w:p w14:paraId="75FC3787">
            <w:pPr>
              <w:pStyle w:val="171"/>
              <w:keepNext w:val="0"/>
              <w:keepLines w:val="0"/>
              <w:pageBreakBefore w:val="0"/>
              <w:widowControl w:val="0"/>
              <w:kinsoku/>
              <w:wordWrap w:val="0"/>
              <w:overflowPunct/>
              <w:topLinePunct w:val="0"/>
              <w:autoSpaceDE/>
              <w:autoSpaceDN/>
              <w:bidi w:val="0"/>
              <w:adjustRightInd/>
              <w:ind w:firstLine="0" w:firstLineChars="0"/>
              <w:jc w:val="left"/>
              <w:textAlignment w:val="auto"/>
              <w:rPr>
                <w:color w:val="auto"/>
                <w:sz w:val="24"/>
                <w:szCs w:val="24"/>
                <w:highlight w:val="none"/>
              </w:rPr>
            </w:pPr>
            <w:r>
              <w:rPr>
                <w:rFonts w:hint="eastAsia"/>
                <w:color w:val="auto"/>
                <w:sz w:val="24"/>
                <w:szCs w:val="24"/>
                <w:highlight w:val="none"/>
              </w:rPr>
              <w:t>生活垃圾经加盖垃圾桶收集交由环卫部门统一清运。</w:t>
            </w:r>
          </w:p>
        </w:tc>
      </w:tr>
      <w:tr w14:paraId="1CB6F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Align w:val="center"/>
          </w:tcPr>
          <w:p w14:paraId="4495ABC1">
            <w:pPr>
              <w:pStyle w:val="126"/>
              <w:rPr>
                <w:b/>
                <w:bCs/>
                <w:color w:val="auto"/>
                <w:sz w:val="24"/>
                <w:szCs w:val="24"/>
                <w:highlight w:val="none"/>
              </w:rPr>
            </w:pPr>
            <w:r>
              <w:rPr>
                <w:b/>
                <w:bCs/>
                <w:color w:val="auto"/>
                <w:sz w:val="24"/>
                <w:szCs w:val="24"/>
                <w:highlight w:val="none"/>
              </w:rPr>
              <w:t>土壤及地下水污染防治措施</w:t>
            </w:r>
          </w:p>
        </w:tc>
        <w:tc>
          <w:tcPr>
            <w:tcW w:w="7676" w:type="dxa"/>
            <w:gridSpan w:val="4"/>
            <w:vAlign w:val="center"/>
          </w:tcPr>
          <w:p w14:paraId="3CEAF49D">
            <w:pPr>
              <w:pStyle w:val="126"/>
              <w:keepNext w:val="0"/>
              <w:keepLines w:val="0"/>
              <w:pageBreakBefore w:val="0"/>
              <w:widowControl w:val="0"/>
              <w:kinsoku/>
              <w:wordWrap w:val="0"/>
              <w:overflowPunct/>
              <w:topLinePunct w:val="0"/>
              <w:autoSpaceDE/>
              <w:autoSpaceDN/>
              <w:bidi w:val="0"/>
              <w:adjustRightInd/>
              <w:ind w:firstLine="0" w:firstLineChars="0"/>
              <w:jc w:val="left"/>
              <w:textAlignment w:val="auto"/>
              <w:rPr>
                <w:color w:val="auto"/>
                <w:sz w:val="24"/>
                <w:szCs w:val="24"/>
                <w:highlight w:val="none"/>
              </w:rPr>
            </w:pPr>
            <w:r>
              <w:rPr>
                <w:rFonts w:hint="eastAsia"/>
                <w:color w:val="auto"/>
                <w:sz w:val="24"/>
                <w:szCs w:val="24"/>
                <w:highlight w:val="none"/>
              </w:rPr>
              <w:t>按要求采取分区防渗措施。</w:t>
            </w:r>
          </w:p>
        </w:tc>
      </w:tr>
      <w:tr w14:paraId="40073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81" w:type="dxa"/>
            <w:vAlign w:val="center"/>
          </w:tcPr>
          <w:p w14:paraId="32D2E79A">
            <w:pPr>
              <w:pStyle w:val="126"/>
              <w:rPr>
                <w:b/>
                <w:bCs/>
                <w:color w:val="auto"/>
                <w:sz w:val="24"/>
                <w:szCs w:val="24"/>
                <w:highlight w:val="none"/>
              </w:rPr>
            </w:pPr>
            <w:r>
              <w:rPr>
                <w:b/>
                <w:bCs/>
                <w:color w:val="auto"/>
                <w:sz w:val="24"/>
                <w:szCs w:val="24"/>
                <w:highlight w:val="none"/>
              </w:rPr>
              <w:t>生态保护措施</w:t>
            </w:r>
          </w:p>
        </w:tc>
        <w:tc>
          <w:tcPr>
            <w:tcW w:w="7676" w:type="dxa"/>
            <w:gridSpan w:val="4"/>
            <w:vAlign w:val="center"/>
          </w:tcPr>
          <w:p w14:paraId="600BCEBE">
            <w:pPr>
              <w:pStyle w:val="171"/>
              <w:ind w:firstLine="0" w:firstLineChars="0"/>
              <w:jc w:val="center"/>
              <w:rPr>
                <w:color w:val="auto"/>
                <w:sz w:val="24"/>
                <w:szCs w:val="24"/>
                <w:highlight w:val="none"/>
              </w:rPr>
            </w:pPr>
            <w:r>
              <w:rPr>
                <w:rFonts w:hint="eastAsia"/>
                <w:color w:val="auto"/>
                <w:sz w:val="24"/>
                <w:szCs w:val="24"/>
                <w:highlight w:val="none"/>
              </w:rPr>
              <w:t>/</w:t>
            </w:r>
          </w:p>
        </w:tc>
      </w:tr>
      <w:tr w14:paraId="77A3F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Align w:val="center"/>
          </w:tcPr>
          <w:p w14:paraId="7049BA57">
            <w:pPr>
              <w:pStyle w:val="126"/>
              <w:rPr>
                <w:b/>
                <w:bCs/>
                <w:color w:val="auto"/>
                <w:spacing w:val="-8"/>
                <w:sz w:val="24"/>
                <w:szCs w:val="24"/>
                <w:highlight w:val="none"/>
              </w:rPr>
            </w:pPr>
            <w:r>
              <w:rPr>
                <w:b/>
                <w:bCs/>
                <w:color w:val="auto"/>
                <w:spacing w:val="-8"/>
                <w:sz w:val="24"/>
                <w:szCs w:val="24"/>
                <w:highlight w:val="none"/>
              </w:rPr>
              <w:t>环境风险</w:t>
            </w:r>
          </w:p>
          <w:p w14:paraId="577E845B">
            <w:pPr>
              <w:pStyle w:val="126"/>
              <w:rPr>
                <w:b/>
                <w:bCs/>
                <w:color w:val="auto"/>
                <w:spacing w:val="-8"/>
                <w:sz w:val="24"/>
                <w:szCs w:val="24"/>
                <w:highlight w:val="none"/>
              </w:rPr>
            </w:pPr>
            <w:r>
              <w:rPr>
                <w:b/>
                <w:bCs/>
                <w:color w:val="auto"/>
                <w:spacing w:val="-8"/>
                <w:sz w:val="24"/>
                <w:szCs w:val="24"/>
                <w:highlight w:val="none"/>
              </w:rPr>
              <w:t>防范措施</w:t>
            </w:r>
          </w:p>
        </w:tc>
        <w:tc>
          <w:tcPr>
            <w:tcW w:w="7676" w:type="dxa"/>
            <w:gridSpan w:val="4"/>
            <w:vAlign w:val="center"/>
          </w:tcPr>
          <w:p w14:paraId="2BA86E80">
            <w:pPr>
              <w:pStyle w:val="126"/>
              <w:keepNext w:val="0"/>
              <w:keepLines w:val="0"/>
              <w:pageBreakBefore w:val="0"/>
              <w:widowControl w:val="0"/>
              <w:kinsoku/>
              <w:wordWrap w:val="0"/>
              <w:overflowPunct/>
              <w:topLinePunct w:val="0"/>
              <w:autoSpaceDE/>
              <w:autoSpaceDN/>
              <w:bidi w:val="0"/>
              <w:adjustRightInd/>
              <w:snapToGrid w:val="0"/>
              <w:spacing w:before="164" w:beforeLines="50" w:line="360" w:lineRule="auto"/>
              <w:jc w:val="left"/>
              <w:textAlignment w:val="auto"/>
              <w:rPr>
                <w:color w:val="auto"/>
                <w:sz w:val="24"/>
                <w:szCs w:val="24"/>
                <w:highlight w:val="none"/>
              </w:rPr>
            </w:pPr>
            <w:r>
              <w:rPr>
                <w:rFonts w:hint="default" w:ascii="Times New Roman" w:hAnsi="Times New Roman" w:cs="Times New Roman"/>
                <w:color w:val="auto"/>
                <w:sz w:val="24"/>
                <w:szCs w:val="24"/>
                <w:highlight w:val="none"/>
              </w:rPr>
              <w:t>设置</w:t>
            </w:r>
            <w:r>
              <w:rPr>
                <w:rFonts w:hint="eastAsia" w:ascii="Times New Roman" w:hAnsi="Times New Roman" w:cs="Times New Roman"/>
                <w:color w:val="auto"/>
                <w:sz w:val="24"/>
                <w:szCs w:val="24"/>
                <w:highlight w:val="none"/>
                <w:lang w:val="en-US" w:eastAsia="zh-CN"/>
              </w:rPr>
              <w:t>300m</w:t>
            </w:r>
            <w:r>
              <w:rPr>
                <w:rFonts w:hint="eastAsia"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rPr>
              <w:t>应急事故池、</w:t>
            </w:r>
            <w:r>
              <w:rPr>
                <w:rFonts w:hint="eastAsia" w:ascii="Times New Roman" w:hAnsi="Times New Roman" w:cs="Times New Roman"/>
                <w:color w:val="auto"/>
                <w:sz w:val="24"/>
                <w:szCs w:val="24"/>
                <w:highlight w:val="none"/>
                <w:lang w:val="en-US" w:eastAsia="zh-CN"/>
              </w:rPr>
              <w:t>560m</w:t>
            </w:r>
            <w:r>
              <w:rPr>
                <w:rFonts w:hint="eastAsia"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rPr>
              <w:t>消防水池</w:t>
            </w:r>
            <w:r>
              <w:rPr>
                <w:rFonts w:hint="eastAsia"/>
                <w:color w:val="auto"/>
                <w:sz w:val="24"/>
                <w:szCs w:val="24"/>
                <w:highlight w:val="none"/>
                <w:lang w:eastAsia="zh-CN"/>
              </w:rPr>
              <w:t>；</w:t>
            </w:r>
            <w:r>
              <w:rPr>
                <w:rFonts w:hint="eastAsia"/>
                <w:color w:val="auto"/>
                <w:sz w:val="24"/>
                <w:szCs w:val="24"/>
                <w:highlight w:val="none"/>
              </w:rPr>
              <w:t>应制定相应的管理制度和岗位制度，加强日常人员管理和生产过程管理，设备定期维护和保养，并编制突发环境事故应急预案。</w:t>
            </w:r>
          </w:p>
        </w:tc>
      </w:tr>
      <w:tr w14:paraId="37414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1" w:type="dxa"/>
            <w:vAlign w:val="center"/>
          </w:tcPr>
          <w:p w14:paraId="693BC2F5">
            <w:pPr>
              <w:pStyle w:val="126"/>
              <w:rPr>
                <w:b/>
                <w:bCs/>
                <w:color w:val="auto"/>
                <w:spacing w:val="-8"/>
                <w:sz w:val="24"/>
                <w:szCs w:val="24"/>
                <w:highlight w:val="none"/>
              </w:rPr>
            </w:pPr>
            <w:r>
              <w:rPr>
                <w:b/>
                <w:bCs/>
                <w:color w:val="auto"/>
                <w:spacing w:val="-8"/>
                <w:sz w:val="24"/>
                <w:szCs w:val="24"/>
                <w:highlight w:val="none"/>
              </w:rPr>
              <w:t>其他环境</w:t>
            </w:r>
          </w:p>
          <w:p w14:paraId="34B319AE">
            <w:pPr>
              <w:pStyle w:val="126"/>
              <w:rPr>
                <w:b/>
                <w:bCs/>
                <w:color w:val="auto"/>
                <w:spacing w:val="-8"/>
                <w:sz w:val="24"/>
                <w:szCs w:val="24"/>
                <w:highlight w:val="none"/>
              </w:rPr>
            </w:pPr>
            <w:r>
              <w:rPr>
                <w:b/>
                <w:bCs/>
                <w:color w:val="auto"/>
                <w:spacing w:val="-8"/>
                <w:sz w:val="24"/>
                <w:szCs w:val="24"/>
                <w:highlight w:val="none"/>
              </w:rPr>
              <w:t>管理要求</w:t>
            </w:r>
          </w:p>
        </w:tc>
        <w:tc>
          <w:tcPr>
            <w:tcW w:w="7676" w:type="dxa"/>
            <w:gridSpan w:val="4"/>
            <w:vAlign w:val="center"/>
          </w:tcPr>
          <w:p w14:paraId="55ECF888">
            <w:pPr>
              <w:pStyle w:val="171"/>
              <w:ind w:firstLine="0" w:firstLineChars="0"/>
              <w:rPr>
                <w:b/>
                <w:bCs/>
                <w:color w:val="auto"/>
                <w:sz w:val="24"/>
                <w:szCs w:val="24"/>
                <w:highlight w:val="none"/>
              </w:rPr>
            </w:pPr>
            <w:r>
              <w:rPr>
                <w:rFonts w:hint="eastAsia"/>
                <w:b/>
                <w:bCs/>
                <w:color w:val="auto"/>
                <w:sz w:val="24"/>
                <w:szCs w:val="24"/>
                <w:highlight w:val="none"/>
              </w:rPr>
              <w:t>1、环境保护管理的机构设置及管理要求</w:t>
            </w:r>
          </w:p>
          <w:p w14:paraId="7F076ED1">
            <w:pPr>
              <w:pStyle w:val="171"/>
              <w:rPr>
                <w:color w:val="auto"/>
                <w:sz w:val="24"/>
                <w:szCs w:val="24"/>
                <w:highlight w:val="none"/>
              </w:rPr>
            </w:pPr>
            <w:r>
              <w:rPr>
                <w:rFonts w:hint="eastAsia"/>
                <w:color w:val="auto"/>
                <w:sz w:val="24"/>
                <w:szCs w:val="24"/>
                <w:highlight w:val="none"/>
              </w:rPr>
              <w:t>建设单位应按当地生态环境管理部门的要求加强环境管理，建立健全环保监督、管理制度和管理机构。</w:t>
            </w:r>
          </w:p>
          <w:p w14:paraId="5B3339F7">
            <w:pPr>
              <w:pStyle w:val="171"/>
              <w:rPr>
                <w:color w:val="auto"/>
                <w:sz w:val="24"/>
                <w:szCs w:val="24"/>
                <w:highlight w:val="none"/>
              </w:rPr>
            </w:pPr>
            <w:r>
              <w:rPr>
                <w:rFonts w:hint="eastAsia"/>
                <w:color w:val="auto"/>
                <w:sz w:val="24"/>
                <w:szCs w:val="24"/>
                <w:highlight w:val="none"/>
              </w:rPr>
              <w:t>（1）要求环境管理机构精干高效。设立专门的环境管理机构，由专人负责环保管理，其职责是贯彻执行环保方针、政策，确定管理机构和人员的职责制定、实施环保工作计划、规划、审查，提出项目营运期环境保护管理和监测范围，指导和组织环境监测，负责事故的调查、分析和处理。</w:t>
            </w:r>
          </w:p>
          <w:p w14:paraId="5743A440">
            <w:pPr>
              <w:pStyle w:val="171"/>
              <w:rPr>
                <w:color w:val="auto"/>
                <w:sz w:val="24"/>
                <w:szCs w:val="24"/>
                <w:highlight w:val="none"/>
              </w:rPr>
            </w:pPr>
            <w:r>
              <w:rPr>
                <w:rFonts w:hint="eastAsia"/>
                <w:color w:val="auto"/>
                <w:sz w:val="24"/>
                <w:szCs w:val="24"/>
                <w:highlight w:val="none"/>
              </w:rPr>
              <w:t>（2）建议设安全环保部，全面负责环保工作。配备专职技术人员及环境监测人员， 担任企业日常环境管理与监测的具体工作，确保各项环保措施、环保制度的贯彻 落实。</w:t>
            </w:r>
          </w:p>
          <w:p w14:paraId="1AF009B5">
            <w:pPr>
              <w:pStyle w:val="171"/>
              <w:rPr>
                <w:color w:val="auto"/>
                <w:sz w:val="24"/>
                <w:szCs w:val="24"/>
                <w:highlight w:val="none"/>
              </w:rPr>
            </w:pPr>
            <w:r>
              <w:rPr>
                <w:rFonts w:hint="eastAsia"/>
                <w:color w:val="auto"/>
                <w:sz w:val="24"/>
                <w:szCs w:val="24"/>
                <w:highlight w:val="none"/>
              </w:rPr>
              <w:t>（3）排污定期报告制度。定期向当地生态环境主管部门报告污染治理设施运行情况、污染物排放情况以及污染事故、污染纠纷等情况。</w:t>
            </w:r>
          </w:p>
          <w:p w14:paraId="22DFFDD9">
            <w:pPr>
              <w:pStyle w:val="171"/>
              <w:ind w:firstLine="0" w:firstLineChars="0"/>
              <w:rPr>
                <w:b/>
                <w:bCs/>
                <w:color w:val="auto"/>
                <w:sz w:val="24"/>
                <w:szCs w:val="24"/>
                <w:highlight w:val="none"/>
              </w:rPr>
            </w:pPr>
            <w:r>
              <w:rPr>
                <w:rFonts w:hint="eastAsia"/>
                <w:b/>
                <w:bCs/>
                <w:color w:val="auto"/>
                <w:sz w:val="24"/>
                <w:szCs w:val="24"/>
                <w:highlight w:val="none"/>
              </w:rPr>
              <w:t>2、建议总量控制指标</w:t>
            </w:r>
          </w:p>
          <w:p w14:paraId="05B1184F">
            <w:pPr>
              <w:pStyle w:val="171"/>
              <w:rPr>
                <w:color w:val="auto"/>
                <w:sz w:val="24"/>
                <w:szCs w:val="24"/>
                <w:highlight w:val="none"/>
              </w:rPr>
            </w:pPr>
            <w:r>
              <w:rPr>
                <w:rFonts w:hint="eastAsia"/>
                <w:color w:val="auto"/>
                <w:sz w:val="24"/>
                <w:szCs w:val="24"/>
                <w:highlight w:val="none"/>
              </w:rPr>
              <w:t>本环评建议总量控制指标量为VOCs：</w:t>
            </w:r>
            <w:r>
              <w:rPr>
                <w:rFonts w:hint="eastAsia"/>
                <w:color w:val="auto"/>
                <w:sz w:val="24"/>
                <w:szCs w:val="24"/>
                <w:highlight w:val="none"/>
                <w:lang w:eastAsia="zh-CN"/>
              </w:rPr>
              <w:t>0.554</w:t>
            </w:r>
            <w:r>
              <w:rPr>
                <w:rFonts w:hint="eastAsia"/>
                <w:color w:val="auto"/>
                <w:sz w:val="24"/>
                <w:szCs w:val="24"/>
                <w:highlight w:val="none"/>
              </w:rPr>
              <w:t>t/a。</w:t>
            </w:r>
          </w:p>
          <w:p w14:paraId="43A7D2AB">
            <w:pPr>
              <w:pStyle w:val="171"/>
              <w:ind w:firstLine="0" w:firstLineChars="0"/>
              <w:rPr>
                <w:b/>
                <w:bCs/>
                <w:color w:val="auto"/>
                <w:sz w:val="24"/>
                <w:szCs w:val="24"/>
                <w:highlight w:val="none"/>
              </w:rPr>
            </w:pPr>
            <w:r>
              <w:rPr>
                <w:rFonts w:hint="eastAsia"/>
                <w:b/>
                <w:bCs/>
                <w:color w:val="auto"/>
                <w:sz w:val="24"/>
                <w:szCs w:val="24"/>
                <w:highlight w:val="none"/>
              </w:rPr>
              <w:t>3、“三同时”</w:t>
            </w:r>
          </w:p>
          <w:p w14:paraId="1849BE45">
            <w:pPr>
              <w:pStyle w:val="171"/>
              <w:rPr>
                <w:color w:val="auto"/>
                <w:sz w:val="24"/>
                <w:szCs w:val="24"/>
                <w:highlight w:val="none"/>
              </w:rPr>
            </w:pPr>
            <w:r>
              <w:rPr>
                <w:rFonts w:hint="eastAsia"/>
                <w:color w:val="auto"/>
                <w:sz w:val="24"/>
                <w:szCs w:val="24"/>
                <w:highlight w:val="none"/>
              </w:rPr>
              <w:t>建设单位做好建设项目“三同时”工作，需切实按环评报告表提出的污染治理及环保对策措施逐项落实到位，项目试运行后及时向当地环保主管部门申请竣工环境保护验收。</w:t>
            </w:r>
          </w:p>
          <w:p w14:paraId="46E41688">
            <w:pPr>
              <w:pStyle w:val="171"/>
              <w:ind w:firstLine="0" w:firstLineChars="0"/>
              <w:rPr>
                <w:color w:val="auto"/>
                <w:sz w:val="24"/>
                <w:szCs w:val="24"/>
                <w:highlight w:val="none"/>
              </w:rPr>
            </w:pPr>
          </w:p>
          <w:p w14:paraId="03520CB3">
            <w:pPr>
              <w:pStyle w:val="171"/>
              <w:ind w:firstLine="0" w:firstLineChars="0"/>
              <w:rPr>
                <w:color w:val="auto"/>
                <w:sz w:val="24"/>
                <w:szCs w:val="24"/>
                <w:highlight w:val="none"/>
              </w:rPr>
            </w:pPr>
          </w:p>
          <w:p w14:paraId="4B1A34A2">
            <w:pPr>
              <w:pStyle w:val="171"/>
              <w:ind w:firstLine="0" w:firstLineChars="0"/>
              <w:rPr>
                <w:color w:val="auto"/>
                <w:sz w:val="24"/>
                <w:szCs w:val="24"/>
                <w:highlight w:val="none"/>
              </w:rPr>
            </w:pPr>
          </w:p>
          <w:p w14:paraId="05C92D3D">
            <w:pPr>
              <w:pStyle w:val="171"/>
              <w:ind w:firstLine="0" w:firstLineChars="0"/>
              <w:rPr>
                <w:color w:val="auto"/>
                <w:sz w:val="24"/>
                <w:szCs w:val="24"/>
                <w:highlight w:val="none"/>
              </w:rPr>
            </w:pPr>
          </w:p>
          <w:p w14:paraId="62616511">
            <w:pPr>
              <w:pStyle w:val="171"/>
              <w:ind w:firstLine="0" w:firstLineChars="0"/>
              <w:rPr>
                <w:color w:val="auto"/>
                <w:sz w:val="24"/>
                <w:szCs w:val="24"/>
                <w:highlight w:val="none"/>
              </w:rPr>
            </w:pPr>
          </w:p>
          <w:p w14:paraId="60146F86">
            <w:pPr>
              <w:pStyle w:val="171"/>
              <w:ind w:firstLine="0" w:firstLineChars="0"/>
              <w:rPr>
                <w:color w:val="auto"/>
                <w:sz w:val="24"/>
                <w:szCs w:val="24"/>
                <w:highlight w:val="none"/>
              </w:rPr>
            </w:pPr>
          </w:p>
          <w:p w14:paraId="0E81714E">
            <w:pPr>
              <w:pStyle w:val="171"/>
              <w:ind w:firstLine="0" w:firstLineChars="0"/>
              <w:rPr>
                <w:color w:val="auto"/>
                <w:sz w:val="24"/>
                <w:szCs w:val="24"/>
                <w:highlight w:val="none"/>
              </w:rPr>
            </w:pPr>
          </w:p>
          <w:p w14:paraId="49B483F5">
            <w:pPr>
              <w:pStyle w:val="171"/>
              <w:ind w:firstLine="0" w:firstLineChars="0"/>
              <w:rPr>
                <w:color w:val="auto"/>
                <w:sz w:val="24"/>
                <w:szCs w:val="24"/>
                <w:highlight w:val="none"/>
              </w:rPr>
            </w:pPr>
          </w:p>
        </w:tc>
      </w:tr>
    </w:tbl>
    <w:p w14:paraId="5F2955EF">
      <w:pPr>
        <w:ind w:firstLine="480"/>
        <w:rPr>
          <w:color w:val="auto"/>
          <w:highlight w:val="none"/>
        </w:rPr>
        <w:sectPr>
          <w:pgSz w:w="11906" w:h="16838"/>
          <w:pgMar w:top="1440" w:right="1800" w:bottom="1701" w:left="1800" w:header="851" w:footer="709" w:gutter="0"/>
          <w:pgBorders>
            <w:top w:val="none" w:sz="0" w:space="0"/>
            <w:left w:val="none" w:sz="0" w:space="0"/>
            <w:bottom w:val="none" w:sz="0" w:space="0"/>
            <w:right w:val="none" w:sz="0" w:space="0"/>
          </w:pgBorders>
          <w:cols w:space="720" w:num="1"/>
          <w:docGrid w:type="lines" w:linePitch="326" w:charSpace="0"/>
        </w:sectPr>
      </w:pPr>
    </w:p>
    <w:p w14:paraId="4FD28DE9">
      <w:pPr>
        <w:pStyle w:val="7"/>
        <w:spacing w:after="156" w:afterLines="50"/>
        <w:jc w:val="center"/>
        <w:rPr>
          <w:b/>
          <w:bCs w:val="0"/>
          <w:color w:val="auto"/>
          <w:highlight w:val="none"/>
        </w:rPr>
      </w:pPr>
      <w:bookmarkStart w:id="22" w:name="_Toc477276168"/>
      <w:bookmarkStart w:id="23" w:name="_Toc430188347"/>
      <w:bookmarkStart w:id="24" w:name="_Toc430188540"/>
      <w:bookmarkStart w:id="25" w:name="_Toc6779"/>
      <w:r>
        <w:rPr>
          <w:b/>
          <w:bCs w:val="0"/>
          <w:color w:val="auto"/>
          <w:highlight w:val="none"/>
        </w:rPr>
        <w:t>结论</w:t>
      </w:r>
      <w:bookmarkEnd w:id="22"/>
      <w:bookmarkEnd w:id="23"/>
      <w:bookmarkEnd w:id="24"/>
      <w:bookmarkEnd w:id="2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28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0" w:hRule="atLeast"/>
          <w:jc w:val="center"/>
        </w:trPr>
        <w:tc>
          <w:tcPr>
            <w:tcW w:w="8296" w:type="dxa"/>
          </w:tcPr>
          <w:p w14:paraId="5B9B068C">
            <w:pPr>
              <w:pStyle w:val="8"/>
              <w:rPr>
                <w:rFonts w:ascii="Calibri" w:hAnsi="Calibri"/>
                <w:color w:val="auto"/>
                <w:highlight w:val="none"/>
              </w:rPr>
            </w:pPr>
            <w:r>
              <w:rPr>
                <w:rFonts w:ascii="Calibri" w:hAnsi="Calibri"/>
                <w:color w:val="auto"/>
                <w:highlight w:val="none"/>
              </w:rPr>
              <w:t>结论</w:t>
            </w:r>
          </w:p>
          <w:p w14:paraId="65572011">
            <w:pPr>
              <w:ind w:firstLine="480"/>
              <w:rPr>
                <w:color w:val="auto"/>
                <w:highlight w:val="none"/>
              </w:rPr>
            </w:pPr>
            <w:r>
              <w:rPr>
                <w:rFonts w:hint="eastAsia"/>
                <w:color w:val="auto"/>
                <w:highlight w:val="none"/>
              </w:rPr>
              <w:t>本项目符合国家有关的产业政策，项目</w:t>
            </w:r>
            <w:r>
              <w:rPr>
                <w:rFonts w:hint="eastAsia"/>
                <w:color w:val="auto"/>
                <w:highlight w:val="none"/>
                <w:lang w:val="en-US" w:eastAsia="zh-CN"/>
              </w:rPr>
              <w:t>建设</w:t>
            </w:r>
            <w:r>
              <w:rPr>
                <w:rFonts w:hint="eastAsia"/>
                <w:color w:val="auto"/>
                <w:highlight w:val="none"/>
              </w:rPr>
              <w:t>满足</w:t>
            </w:r>
            <w:r>
              <w:rPr>
                <w:rFonts w:hint="eastAsia"/>
                <w:color w:val="auto"/>
                <w:highlight w:val="none"/>
                <w:lang w:val="en-US" w:eastAsia="zh-CN"/>
              </w:rPr>
              <w:t>生态环境分区管控</w:t>
            </w:r>
            <w:r>
              <w:rPr>
                <w:rFonts w:hint="eastAsia"/>
                <w:color w:val="auto"/>
                <w:highlight w:val="none"/>
              </w:rPr>
              <w:t>要求，在采取并落实各项污染防治措施及风险防范措施后，废水、废气、噪声可做到达标排放，固体废物可得到安全处置，环境风险可控，项目建设及营运对周边环境的影响可满足环境功能规划的要求。因此，本评价认为，在本项目建设过程中有效落实上述各项环境保护措施，并充分落实环评提出的建议后，从环境保护角度分析，本项目的建设可行。</w:t>
            </w:r>
          </w:p>
          <w:p w14:paraId="5A762C01">
            <w:pPr>
              <w:ind w:firstLine="480"/>
              <w:rPr>
                <w:rFonts w:hAnsi="宋体"/>
                <w:color w:val="auto"/>
                <w:szCs w:val="24"/>
                <w:highlight w:val="none"/>
              </w:rPr>
            </w:pPr>
          </w:p>
        </w:tc>
      </w:tr>
    </w:tbl>
    <w:p w14:paraId="755FF094">
      <w:pPr>
        <w:ind w:firstLine="0" w:firstLineChars="0"/>
        <w:rPr>
          <w:color w:val="auto"/>
          <w:highlight w:val="none"/>
        </w:rPr>
        <w:sectPr>
          <w:head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C9D507B">
      <w:pPr>
        <w:pStyle w:val="171"/>
        <w:spacing w:after="163" w:afterLines="50"/>
        <w:ind w:firstLine="0" w:firstLineChars="0"/>
        <w:jc w:val="center"/>
        <w:rPr>
          <w:b/>
          <w:bCs/>
          <w:color w:val="auto"/>
          <w:highlight w:val="none"/>
        </w:rPr>
      </w:pPr>
      <w:r>
        <w:rPr>
          <w:rFonts w:hint="eastAsia"/>
          <w:b/>
          <w:bCs/>
          <w:color w:val="auto"/>
          <w:highlight w:val="none"/>
        </w:rPr>
        <w:t xml:space="preserve">建设项目污染物排放量汇总表 </w:t>
      </w:r>
      <w:r>
        <w:rPr>
          <w:b/>
          <w:bCs/>
          <w:color w:val="auto"/>
          <w:highlight w:val="none"/>
        </w:rPr>
        <w:t xml:space="preserve">   </w:t>
      </w:r>
      <w:r>
        <w:rPr>
          <w:rFonts w:hint="eastAsia"/>
          <w:b/>
          <w:bCs/>
          <w:color w:val="auto"/>
          <w:highlight w:val="none"/>
        </w:rPr>
        <w:t>单位：t/a</w:t>
      </w:r>
    </w:p>
    <w:tbl>
      <w:tblPr>
        <w:tblStyle w:val="37"/>
        <w:tblW w:w="140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602"/>
        <w:gridCol w:w="1747"/>
        <w:gridCol w:w="1311"/>
        <w:gridCol w:w="1747"/>
        <w:gridCol w:w="1601"/>
        <w:gridCol w:w="1809"/>
        <w:gridCol w:w="1744"/>
        <w:gridCol w:w="1251"/>
      </w:tblGrid>
      <w:tr w14:paraId="44622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3" w:type="dxa"/>
            <w:tcBorders>
              <w:tl2br w:val="single" w:color="auto" w:sz="4" w:space="0"/>
            </w:tcBorders>
            <w:tcMar>
              <w:left w:w="28" w:type="dxa"/>
              <w:right w:w="28" w:type="dxa"/>
            </w:tcMar>
            <w:vAlign w:val="center"/>
          </w:tcPr>
          <w:p w14:paraId="3A25730C">
            <w:pPr>
              <w:pStyle w:val="126"/>
              <w:rPr>
                <w:b/>
                <w:bCs/>
                <w:snapToGrid w:val="0"/>
                <w:color w:val="auto"/>
                <w:highlight w:val="none"/>
              </w:rPr>
            </w:pPr>
            <w:r>
              <w:rPr>
                <w:rFonts w:hint="eastAsia"/>
                <w:b/>
                <w:bCs/>
                <w:snapToGrid w:val="0"/>
                <w:color w:val="auto"/>
                <w:highlight w:val="none"/>
              </w:rPr>
              <w:t xml:space="preserve"> </w:t>
            </w:r>
            <w:r>
              <w:rPr>
                <w:b/>
                <w:bCs/>
                <w:snapToGrid w:val="0"/>
                <w:color w:val="auto"/>
                <w:highlight w:val="none"/>
              </w:rPr>
              <w:t xml:space="preserve">    项目</w:t>
            </w:r>
          </w:p>
          <w:p w14:paraId="49BB70A5">
            <w:pPr>
              <w:pStyle w:val="126"/>
              <w:jc w:val="both"/>
              <w:rPr>
                <w:b/>
                <w:bCs/>
                <w:snapToGrid w:val="0"/>
                <w:color w:val="auto"/>
                <w:highlight w:val="none"/>
              </w:rPr>
            </w:pPr>
            <w:r>
              <w:rPr>
                <w:b/>
                <w:bCs/>
                <w:snapToGrid w:val="0"/>
                <w:color w:val="auto"/>
                <w:highlight w:val="none"/>
              </w:rPr>
              <w:t>分类</w:t>
            </w:r>
          </w:p>
        </w:tc>
        <w:tc>
          <w:tcPr>
            <w:tcW w:w="1602" w:type="dxa"/>
            <w:tcMar>
              <w:left w:w="28" w:type="dxa"/>
              <w:right w:w="28" w:type="dxa"/>
            </w:tcMar>
            <w:vAlign w:val="center"/>
          </w:tcPr>
          <w:p w14:paraId="36DD4940">
            <w:pPr>
              <w:pStyle w:val="126"/>
              <w:rPr>
                <w:b/>
                <w:bCs/>
                <w:snapToGrid w:val="0"/>
                <w:color w:val="auto"/>
                <w:highlight w:val="none"/>
              </w:rPr>
            </w:pPr>
            <w:r>
              <w:rPr>
                <w:b/>
                <w:bCs/>
                <w:snapToGrid w:val="0"/>
                <w:color w:val="auto"/>
                <w:highlight w:val="none"/>
              </w:rPr>
              <w:t>污染物名称</w:t>
            </w:r>
          </w:p>
        </w:tc>
        <w:tc>
          <w:tcPr>
            <w:tcW w:w="1747" w:type="dxa"/>
            <w:tcMar>
              <w:left w:w="28" w:type="dxa"/>
              <w:right w:w="28" w:type="dxa"/>
            </w:tcMar>
            <w:vAlign w:val="center"/>
          </w:tcPr>
          <w:p w14:paraId="624FF7E3">
            <w:pPr>
              <w:pStyle w:val="126"/>
              <w:rPr>
                <w:b/>
                <w:bCs/>
                <w:snapToGrid w:val="0"/>
                <w:color w:val="auto"/>
                <w:highlight w:val="none"/>
              </w:rPr>
            </w:pPr>
            <w:r>
              <w:rPr>
                <w:b/>
                <w:bCs/>
                <w:snapToGrid w:val="0"/>
                <w:color w:val="auto"/>
                <w:highlight w:val="none"/>
              </w:rPr>
              <w:t>现有工程</w:t>
            </w:r>
          </w:p>
          <w:p w14:paraId="30E59EED">
            <w:pPr>
              <w:pStyle w:val="126"/>
              <w:rPr>
                <w:b/>
                <w:bCs/>
                <w:snapToGrid w:val="0"/>
                <w:color w:val="auto"/>
                <w:highlight w:val="none"/>
              </w:rPr>
            </w:pPr>
            <w:r>
              <w:rPr>
                <w:b/>
                <w:bCs/>
                <w:snapToGrid w:val="0"/>
                <w:color w:val="auto"/>
                <w:highlight w:val="none"/>
              </w:rPr>
              <w:t>排放量（固体废物产生量）</w:t>
            </w:r>
            <w:r>
              <w:rPr>
                <w:b/>
                <w:bCs/>
                <w:snapToGrid w:val="0"/>
                <w:color w:val="auto"/>
                <w:highlight w:val="none"/>
              </w:rPr>
              <w:fldChar w:fldCharType="begin"/>
            </w:r>
            <w:r>
              <w:rPr>
                <w:b/>
                <w:bCs/>
                <w:snapToGrid w:val="0"/>
                <w:color w:val="auto"/>
                <w:highlight w:val="none"/>
              </w:rPr>
              <w:instrText xml:space="preserve"> = 1 \* GB3 \* MERGEFORMAT </w:instrText>
            </w:r>
            <w:r>
              <w:rPr>
                <w:b/>
                <w:bCs/>
                <w:snapToGrid w:val="0"/>
                <w:color w:val="auto"/>
                <w:highlight w:val="none"/>
              </w:rPr>
              <w:fldChar w:fldCharType="separate"/>
            </w:r>
            <w:r>
              <w:rPr>
                <w:rFonts w:hint="eastAsia" w:ascii="宋体" w:hAnsi="宋体" w:cs="宋体"/>
                <w:b/>
                <w:bCs/>
                <w:color w:val="auto"/>
                <w:kern w:val="2"/>
                <w:highlight w:val="none"/>
              </w:rPr>
              <w:t>①</w:t>
            </w:r>
            <w:r>
              <w:rPr>
                <w:b/>
                <w:bCs/>
                <w:snapToGrid w:val="0"/>
                <w:color w:val="auto"/>
                <w:highlight w:val="none"/>
              </w:rPr>
              <w:fldChar w:fldCharType="end"/>
            </w:r>
          </w:p>
        </w:tc>
        <w:tc>
          <w:tcPr>
            <w:tcW w:w="1311" w:type="dxa"/>
            <w:tcMar>
              <w:left w:w="28" w:type="dxa"/>
              <w:right w:w="28" w:type="dxa"/>
            </w:tcMar>
            <w:vAlign w:val="center"/>
          </w:tcPr>
          <w:p w14:paraId="740EAD4E">
            <w:pPr>
              <w:pStyle w:val="126"/>
              <w:rPr>
                <w:b/>
                <w:bCs/>
                <w:snapToGrid w:val="0"/>
                <w:color w:val="auto"/>
                <w:highlight w:val="none"/>
              </w:rPr>
            </w:pPr>
            <w:r>
              <w:rPr>
                <w:b/>
                <w:bCs/>
                <w:snapToGrid w:val="0"/>
                <w:color w:val="auto"/>
                <w:highlight w:val="none"/>
              </w:rPr>
              <w:t>现有工程</w:t>
            </w:r>
          </w:p>
          <w:p w14:paraId="721B86EA">
            <w:pPr>
              <w:pStyle w:val="126"/>
              <w:rPr>
                <w:b/>
                <w:bCs/>
                <w:snapToGrid w:val="0"/>
                <w:color w:val="auto"/>
                <w:highlight w:val="none"/>
              </w:rPr>
            </w:pPr>
            <w:r>
              <w:rPr>
                <w:b/>
                <w:bCs/>
                <w:snapToGrid w:val="0"/>
                <w:color w:val="auto"/>
                <w:highlight w:val="none"/>
              </w:rPr>
              <w:t>许可排放量</w:t>
            </w:r>
          </w:p>
          <w:p w14:paraId="2513A955">
            <w:pPr>
              <w:pStyle w:val="126"/>
              <w:rPr>
                <w:b/>
                <w:bCs/>
                <w:snapToGrid w:val="0"/>
                <w:color w:val="auto"/>
                <w:highlight w:val="none"/>
              </w:rPr>
            </w:pPr>
            <w:r>
              <w:rPr>
                <w:b/>
                <w:bCs/>
                <w:snapToGrid w:val="0"/>
                <w:color w:val="auto"/>
                <w:highlight w:val="none"/>
              </w:rPr>
              <w:fldChar w:fldCharType="begin"/>
            </w:r>
            <w:r>
              <w:rPr>
                <w:b/>
                <w:bCs/>
                <w:snapToGrid w:val="0"/>
                <w:color w:val="auto"/>
                <w:highlight w:val="none"/>
              </w:rPr>
              <w:instrText xml:space="preserve"> = 2 \* GB3 \* MERGEFORMAT </w:instrText>
            </w:r>
            <w:r>
              <w:rPr>
                <w:b/>
                <w:bCs/>
                <w:snapToGrid w:val="0"/>
                <w:color w:val="auto"/>
                <w:highlight w:val="none"/>
              </w:rPr>
              <w:fldChar w:fldCharType="separate"/>
            </w:r>
            <w:r>
              <w:rPr>
                <w:rFonts w:hint="eastAsia" w:ascii="宋体" w:hAnsi="宋体" w:cs="宋体"/>
                <w:b/>
                <w:bCs/>
                <w:snapToGrid w:val="0"/>
                <w:color w:val="auto"/>
                <w:highlight w:val="none"/>
              </w:rPr>
              <w:t>②</w:t>
            </w:r>
            <w:r>
              <w:rPr>
                <w:b/>
                <w:bCs/>
                <w:snapToGrid w:val="0"/>
                <w:color w:val="auto"/>
                <w:highlight w:val="none"/>
              </w:rPr>
              <w:fldChar w:fldCharType="end"/>
            </w:r>
          </w:p>
        </w:tc>
        <w:tc>
          <w:tcPr>
            <w:tcW w:w="1747" w:type="dxa"/>
            <w:tcMar>
              <w:left w:w="28" w:type="dxa"/>
              <w:right w:w="28" w:type="dxa"/>
            </w:tcMar>
            <w:vAlign w:val="center"/>
          </w:tcPr>
          <w:p w14:paraId="7E53F220">
            <w:pPr>
              <w:pStyle w:val="126"/>
              <w:rPr>
                <w:b/>
                <w:bCs/>
                <w:snapToGrid w:val="0"/>
                <w:color w:val="auto"/>
                <w:highlight w:val="none"/>
              </w:rPr>
            </w:pPr>
            <w:r>
              <w:rPr>
                <w:b/>
                <w:bCs/>
                <w:snapToGrid w:val="0"/>
                <w:color w:val="auto"/>
                <w:highlight w:val="none"/>
              </w:rPr>
              <w:t>在建工程</w:t>
            </w:r>
          </w:p>
          <w:p w14:paraId="757CA411">
            <w:pPr>
              <w:pStyle w:val="126"/>
              <w:rPr>
                <w:b/>
                <w:bCs/>
                <w:snapToGrid w:val="0"/>
                <w:color w:val="auto"/>
                <w:highlight w:val="none"/>
              </w:rPr>
            </w:pPr>
            <w:r>
              <w:rPr>
                <w:b/>
                <w:bCs/>
                <w:snapToGrid w:val="0"/>
                <w:color w:val="auto"/>
                <w:highlight w:val="none"/>
              </w:rPr>
              <w:t>排放量（固体废物产生量）</w:t>
            </w:r>
            <w:r>
              <w:rPr>
                <w:b/>
                <w:bCs/>
                <w:snapToGrid w:val="0"/>
                <w:color w:val="auto"/>
                <w:highlight w:val="none"/>
              </w:rPr>
              <w:fldChar w:fldCharType="begin"/>
            </w:r>
            <w:r>
              <w:rPr>
                <w:b/>
                <w:bCs/>
                <w:snapToGrid w:val="0"/>
                <w:color w:val="auto"/>
                <w:highlight w:val="none"/>
              </w:rPr>
              <w:instrText xml:space="preserve"> = 3 \* GB3 \* MERGEFORMAT </w:instrText>
            </w:r>
            <w:r>
              <w:rPr>
                <w:b/>
                <w:bCs/>
                <w:snapToGrid w:val="0"/>
                <w:color w:val="auto"/>
                <w:highlight w:val="none"/>
              </w:rPr>
              <w:fldChar w:fldCharType="separate"/>
            </w:r>
            <w:r>
              <w:rPr>
                <w:rFonts w:hint="eastAsia" w:ascii="宋体" w:hAnsi="宋体" w:cs="宋体"/>
                <w:b/>
                <w:bCs/>
                <w:color w:val="auto"/>
                <w:kern w:val="2"/>
                <w:highlight w:val="none"/>
              </w:rPr>
              <w:t>③</w:t>
            </w:r>
            <w:r>
              <w:rPr>
                <w:b/>
                <w:bCs/>
                <w:snapToGrid w:val="0"/>
                <w:color w:val="auto"/>
                <w:highlight w:val="none"/>
              </w:rPr>
              <w:fldChar w:fldCharType="end"/>
            </w:r>
          </w:p>
        </w:tc>
        <w:tc>
          <w:tcPr>
            <w:tcW w:w="1601" w:type="dxa"/>
            <w:tcMar>
              <w:left w:w="28" w:type="dxa"/>
              <w:right w:w="28" w:type="dxa"/>
            </w:tcMar>
            <w:vAlign w:val="center"/>
          </w:tcPr>
          <w:p w14:paraId="49AF167D">
            <w:pPr>
              <w:pStyle w:val="126"/>
              <w:rPr>
                <w:b/>
                <w:bCs/>
                <w:snapToGrid w:val="0"/>
                <w:color w:val="auto"/>
                <w:highlight w:val="none"/>
              </w:rPr>
            </w:pPr>
            <w:r>
              <w:rPr>
                <w:b/>
                <w:bCs/>
                <w:snapToGrid w:val="0"/>
                <w:color w:val="auto"/>
                <w:highlight w:val="none"/>
              </w:rPr>
              <w:t>本项目</w:t>
            </w:r>
          </w:p>
          <w:p w14:paraId="5CFE8C0E">
            <w:pPr>
              <w:pStyle w:val="126"/>
              <w:rPr>
                <w:b/>
                <w:bCs/>
                <w:snapToGrid w:val="0"/>
                <w:color w:val="auto"/>
                <w:highlight w:val="none"/>
              </w:rPr>
            </w:pPr>
            <w:r>
              <w:rPr>
                <w:b/>
                <w:bCs/>
                <w:snapToGrid w:val="0"/>
                <w:color w:val="auto"/>
                <w:highlight w:val="none"/>
              </w:rPr>
              <w:t>排放量（固体废物产生量）</w:t>
            </w:r>
            <w:r>
              <w:rPr>
                <w:b/>
                <w:bCs/>
                <w:snapToGrid w:val="0"/>
                <w:color w:val="auto"/>
                <w:highlight w:val="none"/>
              </w:rPr>
              <w:fldChar w:fldCharType="begin"/>
            </w:r>
            <w:r>
              <w:rPr>
                <w:b/>
                <w:bCs/>
                <w:snapToGrid w:val="0"/>
                <w:color w:val="auto"/>
                <w:highlight w:val="none"/>
              </w:rPr>
              <w:instrText xml:space="preserve"> = 4 \* GB3 \* MERGEFORMAT </w:instrText>
            </w:r>
            <w:r>
              <w:rPr>
                <w:b/>
                <w:bCs/>
                <w:snapToGrid w:val="0"/>
                <w:color w:val="auto"/>
                <w:highlight w:val="none"/>
              </w:rPr>
              <w:fldChar w:fldCharType="separate"/>
            </w:r>
            <w:r>
              <w:rPr>
                <w:rFonts w:hint="eastAsia" w:ascii="宋体" w:hAnsi="宋体" w:cs="宋体"/>
                <w:b/>
                <w:bCs/>
                <w:color w:val="auto"/>
                <w:kern w:val="2"/>
                <w:highlight w:val="none"/>
              </w:rPr>
              <w:t>④</w:t>
            </w:r>
            <w:r>
              <w:rPr>
                <w:b/>
                <w:bCs/>
                <w:snapToGrid w:val="0"/>
                <w:color w:val="auto"/>
                <w:highlight w:val="none"/>
              </w:rPr>
              <w:fldChar w:fldCharType="end"/>
            </w:r>
          </w:p>
        </w:tc>
        <w:tc>
          <w:tcPr>
            <w:tcW w:w="1809" w:type="dxa"/>
            <w:tcMar>
              <w:left w:w="28" w:type="dxa"/>
              <w:right w:w="28" w:type="dxa"/>
            </w:tcMar>
            <w:vAlign w:val="center"/>
          </w:tcPr>
          <w:p w14:paraId="2C4FDC57">
            <w:pPr>
              <w:pStyle w:val="126"/>
              <w:rPr>
                <w:b/>
                <w:bCs/>
                <w:snapToGrid w:val="0"/>
                <w:color w:val="auto"/>
                <w:spacing w:val="-16"/>
                <w:highlight w:val="none"/>
              </w:rPr>
            </w:pPr>
            <w:r>
              <w:rPr>
                <w:b/>
                <w:bCs/>
                <w:snapToGrid w:val="0"/>
                <w:color w:val="auto"/>
                <w:spacing w:val="-16"/>
                <w:highlight w:val="none"/>
              </w:rPr>
              <w:t>以新带老削减量</w:t>
            </w:r>
          </w:p>
          <w:p w14:paraId="0EC4B4A0">
            <w:pPr>
              <w:pStyle w:val="126"/>
              <w:rPr>
                <w:b/>
                <w:bCs/>
                <w:snapToGrid w:val="0"/>
                <w:color w:val="auto"/>
                <w:spacing w:val="-16"/>
                <w:highlight w:val="none"/>
              </w:rPr>
            </w:pPr>
            <w:r>
              <w:rPr>
                <w:b/>
                <w:bCs/>
                <w:snapToGrid w:val="0"/>
                <w:color w:val="auto"/>
                <w:spacing w:val="-16"/>
                <w:highlight w:val="none"/>
              </w:rPr>
              <w:t>（新建项目不填）</w:t>
            </w:r>
            <w:r>
              <w:rPr>
                <w:b/>
                <w:bCs/>
                <w:snapToGrid w:val="0"/>
                <w:color w:val="auto"/>
                <w:spacing w:val="-16"/>
                <w:highlight w:val="none"/>
              </w:rPr>
              <w:fldChar w:fldCharType="begin"/>
            </w:r>
            <w:r>
              <w:rPr>
                <w:b/>
                <w:bCs/>
                <w:snapToGrid w:val="0"/>
                <w:color w:val="auto"/>
                <w:spacing w:val="-16"/>
                <w:highlight w:val="none"/>
              </w:rPr>
              <w:instrText xml:space="preserve"> = 5 \* GB3 \* MERGEFORMAT </w:instrText>
            </w:r>
            <w:r>
              <w:rPr>
                <w:b/>
                <w:bCs/>
                <w:snapToGrid w:val="0"/>
                <w:color w:val="auto"/>
                <w:spacing w:val="-16"/>
                <w:highlight w:val="none"/>
              </w:rPr>
              <w:fldChar w:fldCharType="separate"/>
            </w:r>
            <w:r>
              <w:rPr>
                <w:rFonts w:hint="eastAsia" w:ascii="宋体" w:hAnsi="宋体" w:cs="宋体"/>
                <w:b/>
                <w:bCs/>
                <w:color w:val="auto"/>
                <w:kern w:val="2"/>
                <w:highlight w:val="none"/>
              </w:rPr>
              <w:t>⑤</w:t>
            </w:r>
            <w:r>
              <w:rPr>
                <w:b/>
                <w:bCs/>
                <w:snapToGrid w:val="0"/>
                <w:color w:val="auto"/>
                <w:spacing w:val="-16"/>
                <w:highlight w:val="none"/>
              </w:rPr>
              <w:fldChar w:fldCharType="end"/>
            </w:r>
          </w:p>
        </w:tc>
        <w:tc>
          <w:tcPr>
            <w:tcW w:w="1744" w:type="dxa"/>
            <w:tcMar>
              <w:left w:w="28" w:type="dxa"/>
              <w:right w:w="28" w:type="dxa"/>
            </w:tcMar>
            <w:vAlign w:val="center"/>
          </w:tcPr>
          <w:p w14:paraId="2B520863">
            <w:pPr>
              <w:pStyle w:val="126"/>
              <w:rPr>
                <w:b/>
                <w:bCs/>
                <w:snapToGrid w:val="0"/>
                <w:color w:val="auto"/>
                <w:spacing w:val="-16"/>
                <w:highlight w:val="none"/>
              </w:rPr>
            </w:pPr>
            <w:r>
              <w:rPr>
                <w:b/>
                <w:bCs/>
                <w:snapToGrid w:val="0"/>
                <w:color w:val="auto"/>
                <w:spacing w:val="-16"/>
                <w:highlight w:val="none"/>
              </w:rPr>
              <w:t>本项目建成后</w:t>
            </w:r>
          </w:p>
          <w:p w14:paraId="05188287">
            <w:pPr>
              <w:pStyle w:val="126"/>
              <w:rPr>
                <w:b/>
                <w:bCs/>
                <w:snapToGrid w:val="0"/>
                <w:color w:val="auto"/>
                <w:spacing w:val="-16"/>
                <w:highlight w:val="none"/>
              </w:rPr>
            </w:pPr>
            <w:r>
              <w:rPr>
                <w:b/>
                <w:bCs/>
                <w:snapToGrid w:val="0"/>
                <w:color w:val="auto"/>
                <w:spacing w:val="-16"/>
                <w:highlight w:val="none"/>
              </w:rPr>
              <w:t>全厂排放量（固体废物产生量）</w:t>
            </w:r>
            <w:r>
              <w:rPr>
                <w:b/>
                <w:bCs/>
                <w:snapToGrid w:val="0"/>
                <w:color w:val="auto"/>
                <w:spacing w:val="-16"/>
                <w:highlight w:val="none"/>
              </w:rPr>
              <w:fldChar w:fldCharType="begin"/>
            </w:r>
            <w:r>
              <w:rPr>
                <w:b/>
                <w:bCs/>
                <w:snapToGrid w:val="0"/>
                <w:color w:val="auto"/>
                <w:spacing w:val="-16"/>
                <w:highlight w:val="none"/>
              </w:rPr>
              <w:instrText xml:space="preserve"> = 6 \* GB3 \* MERGEFORMAT </w:instrText>
            </w:r>
            <w:r>
              <w:rPr>
                <w:b/>
                <w:bCs/>
                <w:snapToGrid w:val="0"/>
                <w:color w:val="auto"/>
                <w:spacing w:val="-16"/>
                <w:highlight w:val="none"/>
              </w:rPr>
              <w:fldChar w:fldCharType="separate"/>
            </w:r>
            <w:r>
              <w:rPr>
                <w:rFonts w:hint="eastAsia" w:ascii="宋体" w:hAnsi="宋体" w:cs="宋体"/>
                <w:b/>
                <w:bCs/>
                <w:color w:val="auto"/>
                <w:kern w:val="2"/>
                <w:highlight w:val="none"/>
              </w:rPr>
              <w:t>⑥</w:t>
            </w:r>
            <w:r>
              <w:rPr>
                <w:b/>
                <w:bCs/>
                <w:snapToGrid w:val="0"/>
                <w:color w:val="auto"/>
                <w:spacing w:val="-16"/>
                <w:highlight w:val="none"/>
              </w:rPr>
              <w:fldChar w:fldCharType="end"/>
            </w:r>
          </w:p>
        </w:tc>
        <w:tc>
          <w:tcPr>
            <w:tcW w:w="1251" w:type="dxa"/>
            <w:tcMar>
              <w:left w:w="28" w:type="dxa"/>
              <w:right w:w="28" w:type="dxa"/>
            </w:tcMar>
            <w:vAlign w:val="center"/>
          </w:tcPr>
          <w:p w14:paraId="1854303D">
            <w:pPr>
              <w:pStyle w:val="126"/>
              <w:rPr>
                <w:b/>
                <w:bCs/>
                <w:snapToGrid w:val="0"/>
                <w:color w:val="auto"/>
                <w:highlight w:val="none"/>
              </w:rPr>
            </w:pPr>
            <w:r>
              <w:rPr>
                <w:b/>
                <w:bCs/>
                <w:snapToGrid w:val="0"/>
                <w:color w:val="auto"/>
                <w:highlight w:val="none"/>
              </w:rPr>
              <w:t>变化量</w:t>
            </w:r>
          </w:p>
          <w:p w14:paraId="70CB5AAA">
            <w:pPr>
              <w:pStyle w:val="126"/>
              <w:rPr>
                <w:b/>
                <w:bCs/>
                <w:snapToGrid w:val="0"/>
                <w:color w:val="auto"/>
                <w:highlight w:val="none"/>
              </w:rPr>
            </w:pPr>
            <w:r>
              <w:rPr>
                <w:b/>
                <w:bCs/>
                <w:snapToGrid w:val="0"/>
                <w:color w:val="auto"/>
                <w:highlight w:val="none"/>
              </w:rPr>
              <w:fldChar w:fldCharType="begin"/>
            </w:r>
            <w:r>
              <w:rPr>
                <w:b/>
                <w:bCs/>
                <w:snapToGrid w:val="0"/>
                <w:color w:val="auto"/>
                <w:highlight w:val="none"/>
              </w:rPr>
              <w:instrText xml:space="preserve"> = 7 \* GB3 \* MERGEFORMAT </w:instrText>
            </w:r>
            <w:r>
              <w:rPr>
                <w:b/>
                <w:bCs/>
                <w:snapToGrid w:val="0"/>
                <w:color w:val="auto"/>
                <w:highlight w:val="none"/>
              </w:rPr>
              <w:fldChar w:fldCharType="separate"/>
            </w:r>
            <w:r>
              <w:rPr>
                <w:rFonts w:hint="eastAsia" w:ascii="宋体" w:hAnsi="宋体" w:cs="宋体"/>
                <w:b/>
                <w:bCs/>
                <w:color w:val="auto"/>
                <w:kern w:val="2"/>
                <w:highlight w:val="none"/>
              </w:rPr>
              <w:t>⑦</w:t>
            </w:r>
            <w:r>
              <w:rPr>
                <w:b/>
                <w:bCs/>
                <w:snapToGrid w:val="0"/>
                <w:color w:val="auto"/>
                <w:highlight w:val="none"/>
              </w:rPr>
              <w:fldChar w:fldCharType="end"/>
            </w:r>
          </w:p>
        </w:tc>
      </w:tr>
      <w:tr w14:paraId="1A801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restart"/>
            <w:vAlign w:val="center"/>
          </w:tcPr>
          <w:p w14:paraId="04CD3316">
            <w:pPr>
              <w:pStyle w:val="126"/>
              <w:rPr>
                <w:snapToGrid w:val="0"/>
                <w:color w:val="auto"/>
                <w:highlight w:val="none"/>
              </w:rPr>
            </w:pPr>
            <w:r>
              <w:rPr>
                <w:snapToGrid w:val="0"/>
                <w:color w:val="auto"/>
                <w:highlight w:val="none"/>
              </w:rPr>
              <w:t>废气</w:t>
            </w:r>
          </w:p>
        </w:tc>
        <w:tc>
          <w:tcPr>
            <w:tcW w:w="1602" w:type="dxa"/>
            <w:vAlign w:val="center"/>
          </w:tcPr>
          <w:p w14:paraId="4F2D8D49">
            <w:pPr>
              <w:pStyle w:val="126"/>
              <w:rPr>
                <w:rFonts w:hint="default" w:eastAsia="宋体"/>
                <w:snapToGrid w:val="0"/>
                <w:color w:val="auto"/>
                <w:highlight w:val="none"/>
                <w:lang w:val="en-US" w:eastAsia="zh-CN"/>
              </w:rPr>
            </w:pPr>
            <w:r>
              <w:rPr>
                <w:rFonts w:hint="eastAsia"/>
                <w:snapToGrid w:val="0"/>
                <w:color w:val="auto"/>
                <w:highlight w:val="none"/>
                <w:lang w:val="en-US" w:eastAsia="zh-CN"/>
              </w:rPr>
              <w:t>挥发性有机物</w:t>
            </w:r>
          </w:p>
        </w:tc>
        <w:tc>
          <w:tcPr>
            <w:tcW w:w="1747" w:type="dxa"/>
            <w:vAlign w:val="center"/>
          </w:tcPr>
          <w:p w14:paraId="21920F80">
            <w:pPr>
              <w:pStyle w:val="126"/>
              <w:rPr>
                <w:snapToGrid w:val="0"/>
                <w:color w:val="auto"/>
                <w:highlight w:val="none"/>
              </w:rPr>
            </w:pPr>
            <w:r>
              <w:rPr>
                <w:rFonts w:hint="eastAsia"/>
                <w:snapToGrid w:val="0"/>
                <w:color w:val="auto"/>
                <w:highlight w:val="none"/>
              </w:rPr>
              <w:t>/</w:t>
            </w:r>
          </w:p>
        </w:tc>
        <w:tc>
          <w:tcPr>
            <w:tcW w:w="1311" w:type="dxa"/>
            <w:vAlign w:val="center"/>
          </w:tcPr>
          <w:p w14:paraId="7B695D24">
            <w:pPr>
              <w:pStyle w:val="126"/>
              <w:rPr>
                <w:snapToGrid w:val="0"/>
                <w:color w:val="auto"/>
                <w:highlight w:val="none"/>
              </w:rPr>
            </w:pPr>
            <w:r>
              <w:rPr>
                <w:rFonts w:hint="eastAsia"/>
                <w:snapToGrid w:val="0"/>
                <w:color w:val="auto"/>
                <w:highlight w:val="none"/>
              </w:rPr>
              <w:t>/</w:t>
            </w:r>
          </w:p>
        </w:tc>
        <w:tc>
          <w:tcPr>
            <w:tcW w:w="1747" w:type="dxa"/>
            <w:vAlign w:val="center"/>
          </w:tcPr>
          <w:p w14:paraId="14271E66">
            <w:pPr>
              <w:pStyle w:val="126"/>
              <w:rPr>
                <w:snapToGrid w:val="0"/>
                <w:color w:val="auto"/>
                <w:highlight w:val="none"/>
              </w:rPr>
            </w:pPr>
            <w:r>
              <w:rPr>
                <w:rFonts w:hint="eastAsia"/>
                <w:snapToGrid w:val="0"/>
                <w:color w:val="auto"/>
                <w:highlight w:val="none"/>
              </w:rPr>
              <w:t>/</w:t>
            </w:r>
          </w:p>
        </w:tc>
        <w:tc>
          <w:tcPr>
            <w:tcW w:w="1601" w:type="dxa"/>
            <w:vAlign w:val="center"/>
          </w:tcPr>
          <w:p w14:paraId="3BC5ED52">
            <w:pPr>
              <w:pStyle w:val="126"/>
              <w:rPr>
                <w:rFonts w:hint="eastAsia" w:eastAsia="宋体"/>
                <w:snapToGrid w:val="0"/>
                <w:color w:val="auto"/>
                <w:highlight w:val="none"/>
                <w:lang w:val="en-US" w:eastAsia="zh-CN"/>
              </w:rPr>
            </w:pPr>
            <w:r>
              <w:rPr>
                <w:rFonts w:hint="eastAsia"/>
                <w:color w:val="auto"/>
                <w:highlight w:val="none"/>
                <w:lang w:eastAsia="zh-CN"/>
              </w:rPr>
              <w:t>0.554</w:t>
            </w:r>
          </w:p>
        </w:tc>
        <w:tc>
          <w:tcPr>
            <w:tcW w:w="1809" w:type="dxa"/>
            <w:vAlign w:val="center"/>
          </w:tcPr>
          <w:p w14:paraId="332E3A75">
            <w:pPr>
              <w:pStyle w:val="126"/>
              <w:rPr>
                <w:snapToGrid w:val="0"/>
                <w:color w:val="auto"/>
                <w:highlight w:val="none"/>
              </w:rPr>
            </w:pPr>
            <w:r>
              <w:rPr>
                <w:rFonts w:hint="eastAsia"/>
                <w:snapToGrid w:val="0"/>
                <w:color w:val="auto"/>
                <w:highlight w:val="none"/>
              </w:rPr>
              <w:t>/</w:t>
            </w:r>
          </w:p>
        </w:tc>
        <w:tc>
          <w:tcPr>
            <w:tcW w:w="1744" w:type="dxa"/>
            <w:vAlign w:val="center"/>
          </w:tcPr>
          <w:p w14:paraId="0F8561EA">
            <w:pPr>
              <w:pStyle w:val="126"/>
              <w:rPr>
                <w:rFonts w:hint="default" w:eastAsia="宋体"/>
                <w:snapToGrid w:val="0"/>
                <w:color w:val="auto"/>
                <w:highlight w:val="none"/>
                <w:lang w:val="en-US" w:eastAsia="zh-CN"/>
              </w:rPr>
            </w:pPr>
            <w:r>
              <w:rPr>
                <w:rFonts w:hint="eastAsia"/>
                <w:color w:val="auto"/>
                <w:highlight w:val="none"/>
                <w:lang w:val="en-US" w:eastAsia="zh-CN"/>
              </w:rPr>
              <w:t>0.554</w:t>
            </w:r>
          </w:p>
        </w:tc>
        <w:tc>
          <w:tcPr>
            <w:tcW w:w="1251" w:type="dxa"/>
            <w:shd w:val="clear" w:color="auto" w:fill="auto"/>
            <w:vAlign w:val="center"/>
          </w:tcPr>
          <w:p w14:paraId="0B0A0575">
            <w:pPr>
              <w:pStyle w:val="126"/>
              <w:ind w:firstLine="0" w:firstLineChars="0"/>
              <w:rPr>
                <w:rFonts w:hint="default" w:ascii="Times New Roman" w:hAnsi="Times New Roman" w:eastAsia="宋体" w:cs="Times New Roman"/>
                <w:snapToGrid w:val="0"/>
                <w:color w:val="auto"/>
                <w:kern w:val="0"/>
                <w:sz w:val="21"/>
                <w:szCs w:val="21"/>
                <w:highlight w:val="none"/>
                <w:lang w:val="en-US" w:eastAsia="zh-CN" w:bidi="ar-SA"/>
              </w:rPr>
            </w:pPr>
            <w:r>
              <w:rPr>
                <w:rFonts w:hint="eastAsia"/>
                <w:color w:val="auto"/>
                <w:highlight w:val="none"/>
                <w:lang w:val="en-US" w:eastAsia="zh-CN"/>
              </w:rPr>
              <w:t>+0.554</w:t>
            </w:r>
          </w:p>
        </w:tc>
      </w:tr>
      <w:tr w14:paraId="33F2B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4FECB5E8">
            <w:pPr>
              <w:pStyle w:val="126"/>
              <w:rPr>
                <w:snapToGrid w:val="0"/>
                <w:color w:val="auto"/>
                <w:highlight w:val="none"/>
              </w:rPr>
            </w:pPr>
          </w:p>
        </w:tc>
        <w:tc>
          <w:tcPr>
            <w:tcW w:w="1602" w:type="dxa"/>
            <w:vAlign w:val="center"/>
          </w:tcPr>
          <w:p w14:paraId="121C19B9">
            <w:pPr>
              <w:pStyle w:val="126"/>
              <w:rPr>
                <w:rFonts w:hint="default"/>
                <w:snapToGrid w:val="0"/>
                <w:color w:val="auto"/>
                <w:highlight w:val="none"/>
                <w:lang w:val="en-US" w:eastAsia="zh-CN"/>
              </w:rPr>
            </w:pPr>
            <w:r>
              <w:rPr>
                <w:rFonts w:hint="eastAsia"/>
                <w:snapToGrid w:val="0"/>
                <w:color w:val="auto"/>
                <w:highlight w:val="none"/>
                <w:lang w:val="en-US" w:eastAsia="zh-CN"/>
              </w:rPr>
              <w:t>甲醇</w:t>
            </w:r>
          </w:p>
        </w:tc>
        <w:tc>
          <w:tcPr>
            <w:tcW w:w="1747" w:type="dxa"/>
            <w:vAlign w:val="center"/>
          </w:tcPr>
          <w:p w14:paraId="44409648">
            <w:pPr>
              <w:pStyle w:val="126"/>
              <w:rPr>
                <w:rFonts w:hint="eastAsia"/>
                <w:snapToGrid w:val="0"/>
                <w:color w:val="auto"/>
                <w:highlight w:val="none"/>
              </w:rPr>
            </w:pPr>
            <w:r>
              <w:rPr>
                <w:rFonts w:hint="eastAsia"/>
                <w:snapToGrid w:val="0"/>
                <w:color w:val="auto"/>
                <w:highlight w:val="none"/>
              </w:rPr>
              <w:t>/</w:t>
            </w:r>
          </w:p>
        </w:tc>
        <w:tc>
          <w:tcPr>
            <w:tcW w:w="1311" w:type="dxa"/>
            <w:vAlign w:val="center"/>
          </w:tcPr>
          <w:p w14:paraId="1C9F9120">
            <w:pPr>
              <w:pStyle w:val="126"/>
              <w:rPr>
                <w:rFonts w:hint="eastAsia"/>
                <w:snapToGrid w:val="0"/>
                <w:color w:val="auto"/>
                <w:highlight w:val="none"/>
              </w:rPr>
            </w:pPr>
            <w:r>
              <w:rPr>
                <w:rFonts w:hint="eastAsia"/>
                <w:snapToGrid w:val="0"/>
                <w:color w:val="auto"/>
                <w:highlight w:val="none"/>
              </w:rPr>
              <w:t>/</w:t>
            </w:r>
          </w:p>
        </w:tc>
        <w:tc>
          <w:tcPr>
            <w:tcW w:w="1747" w:type="dxa"/>
            <w:vAlign w:val="center"/>
          </w:tcPr>
          <w:p w14:paraId="2FC7A232">
            <w:pPr>
              <w:pStyle w:val="126"/>
              <w:rPr>
                <w:rFonts w:hint="eastAsia"/>
                <w:snapToGrid w:val="0"/>
                <w:color w:val="auto"/>
                <w:highlight w:val="none"/>
              </w:rPr>
            </w:pPr>
            <w:r>
              <w:rPr>
                <w:rFonts w:hint="eastAsia"/>
                <w:snapToGrid w:val="0"/>
                <w:color w:val="auto"/>
                <w:highlight w:val="none"/>
              </w:rPr>
              <w:t>/</w:t>
            </w:r>
          </w:p>
        </w:tc>
        <w:tc>
          <w:tcPr>
            <w:tcW w:w="1601" w:type="dxa"/>
            <w:vAlign w:val="center"/>
          </w:tcPr>
          <w:p w14:paraId="3E811614">
            <w:pPr>
              <w:pStyle w:val="126"/>
              <w:rPr>
                <w:rFonts w:hint="default" w:eastAsia="宋体"/>
                <w:color w:val="auto"/>
                <w:highlight w:val="none"/>
                <w:lang w:val="en-US" w:eastAsia="zh-CN"/>
              </w:rPr>
            </w:pPr>
            <w:r>
              <w:rPr>
                <w:rFonts w:hint="eastAsia"/>
                <w:color w:val="auto"/>
                <w:highlight w:val="none"/>
                <w:lang w:val="en-US" w:eastAsia="zh-CN"/>
              </w:rPr>
              <w:t>0.049</w:t>
            </w:r>
          </w:p>
        </w:tc>
        <w:tc>
          <w:tcPr>
            <w:tcW w:w="1809" w:type="dxa"/>
            <w:vAlign w:val="center"/>
          </w:tcPr>
          <w:p w14:paraId="714CDF47">
            <w:pPr>
              <w:pStyle w:val="126"/>
              <w:rPr>
                <w:rFonts w:hint="eastAsia"/>
                <w:snapToGrid w:val="0"/>
                <w:color w:val="auto"/>
                <w:highlight w:val="none"/>
              </w:rPr>
            </w:pPr>
            <w:r>
              <w:rPr>
                <w:rFonts w:hint="eastAsia"/>
                <w:snapToGrid w:val="0"/>
                <w:color w:val="auto"/>
                <w:highlight w:val="none"/>
              </w:rPr>
              <w:t>/</w:t>
            </w:r>
          </w:p>
        </w:tc>
        <w:tc>
          <w:tcPr>
            <w:tcW w:w="1744" w:type="dxa"/>
            <w:vAlign w:val="center"/>
          </w:tcPr>
          <w:p w14:paraId="659075DC">
            <w:pPr>
              <w:pStyle w:val="126"/>
              <w:rPr>
                <w:rFonts w:hint="eastAsia"/>
                <w:color w:val="auto"/>
                <w:highlight w:val="none"/>
                <w:lang w:val="en-US" w:eastAsia="zh-CN"/>
              </w:rPr>
            </w:pPr>
            <w:r>
              <w:rPr>
                <w:rFonts w:hint="eastAsia"/>
                <w:color w:val="auto"/>
                <w:highlight w:val="none"/>
                <w:lang w:val="en-US" w:eastAsia="zh-CN"/>
              </w:rPr>
              <w:t>0.049</w:t>
            </w:r>
          </w:p>
        </w:tc>
        <w:tc>
          <w:tcPr>
            <w:tcW w:w="1251" w:type="dxa"/>
            <w:shd w:val="clear" w:color="auto" w:fill="auto"/>
            <w:vAlign w:val="center"/>
          </w:tcPr>
          <w:p w14:paraId="195B4616">
            <w:pPr>
              <w:pStyle w:val="126"/>
              <w:ind w:firstLine="0" w:firstLineChars="0"/>
              <w:rPr>
                <w:rFonts w:hint="eastAsia"/>
                <w:color w:val="auto"/>
                <w:highlight w:val="none"/>
                <w:lang w:val="en-US" w:eastAsia="zh-CN"/>
              </w:rPr>
            </w:pPr>
            <w:r>
              <w:rPr>
                <w:rFonts w:hint="eastAsia"/>
                <w:color w:val="auto"/>
                <w:highlight w:val="none"/>
                <w:lang w:val="en-US" w:eastAsia="zh-CN"/>
              </w:rPr>
              <w:t>+0.049</w:t>
            </w:r>
          </w:p>
        </w:tc>
      </w:tr>
      <w:tr w14:paraId="519B4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1A16F994">
            <w:pPr>
              <w:pStyle w:val="126"/>
              <w:rPr>
                <w:snapToGrid w:val="0"/>
                <w:color w:val="auto"/>
                <w:highlight w:val="none"/>
              </w:rPr>
            </w:pPr>
          </w:p>
        </w:tc>
        <w:tc>
          <w:tcPr>
            <w:tcW w:w="1602" w:type="dxa"/>
            <w:vAlign w:val="center"/>
          </w:tcPr>
          <w:p w14:paraId="1688BDC6">
            <w:pPr>
              <w:pStyle w:val="126"/>
              <w:rPr>
                <w:snapToGrid w:val="0"/>
                <w:color w:val="auto"/>
                <w:highlight w:val="none"/>
              </w:rPr>
            </w:pPr>
            <w:r>
              <w:rPr>
                <w:rFonts w:hint="eastAsia"/>
                <w:snapToGrid w:val="0"/>
                <w:color w:val="auto"/>
                <w:highlight w:val="none"/>
              </w:rPr>
              <w:t>油烟</w:t>
            </w:r>
          </w:p>
        </w:tc>
        <w:tc>
          <w:tcPr>
            <w:tcW w:w="1747" w:type="dxa"/>
            <w:vAlign w:val="center"/>
          </w:tcPr>
          <w:p w14:paraId="16E4FF7E">
            <w:pPr>
              <w:pStyle w:val="126"/>
              <w:rPr>
                <w:snapToGrid w:val="0"/>
                <w:color w:val="auto"/>
                <w:highlight w:val="none"/>
              </w:rPr>
            </w:pPr>
            <w:r>
              <w:rPr>
                <w:rFonts w:hint="eastAsia"/>
                <w:snapToGrid w:val="0"/>
                <w:color w:val="auto"/>
                <w:highlight w:val="none"/>
              </w:rPr>
              <w:t>/</w:t>
            </w:r>
          </w:p>
        </w:tc>
        <w:tc>
          <w:tcPr>
            <w:tcW w:w="1311" w:type="dxa"/>
            <w:vAlign w:val="center"/>
          </w:tcPr>
          <w:p w14:paraId="6A2A3ED7">
            <w:pPr>
              <w:pStyle w:val="126"/>
              <w:rPr>
                <w:snapToGrid w:val="0"/>
                <w:color w:val="auto"/>
                <w:highlight w:val="none"/>
              </w:rPr>
            </w:pPr>
            <w:r>
              <w:rPr>
                <w:rFonts w:hint="eastAsia"/>
                <w:snapToGrid w:val="0"/>
                <w:color w:val="auto"/>
                <w:highlight w:val="none"/>
              </w:rPr>
              <w:t>/</w:t>
            </w:r>
          </w:p>
        </w:tc>
        <w:tc>
          <w:tcPr>
            <w:tcW w:w="1747" w:type="dxa"/>
            <w:vAlign w:val="center"/>
          </w:tcPr>
          <w:p w14:paraId="71B9B58A">
            <w:pPr>
              <w:pStyle w:val="126"/>
              <w:rPr>
                <w:snapToGrid w:val="0"/>
                <w:color w:val="auto"/>
                <w:highlight w:val="none"/>
              </w:rPr>
            </w:pPr>
            <w:r>
              <w:rPr>
                <w:rFonts w:hint="eastAsia"/>
                <w:snapToGrid w:val="0"/>
                <w:color w:val="auto"/>
                <w:highlight w:val="none"/>
              </w:rPr>
              <w:t>/</w:t>
            </w:r>
          </w:p>
        </w:tc>
        <w:tc>
          <w:tcPr>
            <w:tcW w:w="1601" w:type="dxa"/>
            <w:vAlign w:val="center"/>
          </w:tcPr>
          <w:p w14:paraId="7C765D80">
            <w:pPr>
              <w:pStyle w:val="126"/>
              <w:rPr>
                <w:snapToGrid w:val="0"/>
                <w:color w:val="auto"/>
                <w:highlight w:val="none"/>
              </w:rPr>
            </w:pPr>
            <w:r>
              <w:rPr>
                <w:rFonts w:hint="eastAsia"/>
                <w:color w:val="auto"/>
                <w:highlight w:val="none"/>
              </w:rPr>
              <w:t>0.00</w:t>
            </w:r>
            <w:r>
              <w:rPr>
                <w:color w:val="auto"/>
                <w:highlight w:val="none"/>
              </w:rPr>
              <w:t>16</w:t>
            </w:r>
          </w:p>
        </w:tc>
        <w:tc>
          <w:tcPr>
            <w:tcW w:w="1809" w:type="dxa"/>
            <w:vAlign w:val="center"/>
          </w:tcPr>
          <w:p w14:paraId="63EDE6C4">
            <w:pPr>
              <w:pStyle w:val="126"/>
              <w:rPr>
                <w:snapToGrid w:val="0"/>
                <w:color w:val="auto"/>
                <w:highlight w:val="none"/>
              </w:rPr>
            </w:pPr>
            <w:r>
              <w:rPr>
                <w:rFonts w:hint="eastAsia"/>
                <w:snapToGrid w:val="0"/>
                <w:color w:val="auto"/>
                <w:highlight w:val="none"/>
              </w:rPr>
              <w:t>/</w:t>
            </w:r>
          </w:p>
        </w:tc>
        <w:tc>
          <w:tcPr>
            <w:tcW w:w="1744" w:type="dxa"/>
            <w:vAlign w:val="center"/>
          </w:tcPr>
          <w:p w14:paraId="38BAE35E">
            <w:pPr>
              <w:pStyle w:val="126"/>
              <w:rPr>
                <w:snapToGrid w:val="0"/>
                <w:color w:val="auto"/>
                <w:highlight w:val="none"/>
              </w:rPr>
            </w:pPr>
            <w:r>
              <w:rPr>
                <w:snapToGrid w:val="0"/>
                <w:color w:val="auto"/>
                <w:highlight w:val="none"/>
              </w:rPr>
              <w:t>0.0016</w:t>
            </w:r>
          </w:p>
        </w:tc>
        <w:tc>
          <w:tcPr>
            <w:tcW w:w="1251" w:type="dxa"/>
            <w:shd w:val="clear" w:color="auto" w:fill="auto"/>
            <w:vAlign w:val="center"/>
          </w:tcPr>
          <w:p w14:paraId="74B151C8">
            <w:pPr>
              <w:pStyle w:val="126"/>
              <w:ind w:firstLine="0" w:firstLineChars="0"/>
              <w:rPr>
                <w:rFonts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highlight w:val="none"/>
                <w:lang w:val="en-US" w:eastAsia="zh-CN"/>
              </w:rPr>
              <w:t>+</w:t>
            </w:r>
            <w:r>
              <w:rPr>
                <w:snapToGrid w:val="0"/>
                <w:color w:val="auto"/>
                <w:highlight w:val="none"/>
              </w:rPr>
              <w:t>0.0016</w:t>
            </w:r>
          </w:p>
        </w:tc>
      </w:tr>
      <w:tr w14:paraId="44731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4E132389">
            <w:pPr>
              <w:pStyle w:val="126"/>
              <w:rPr>
                <w:snapToGrid w:val="0"/>
                <w:color w:val="auto"/>
                <w:highlight w:val="none"/>
              </w:rPr>
            </w:pPr>
          </w:p>
        </w:tc>
        <w:tc>
          <w:tcPr>
            <w:tcW w:w="1602" w:type="dxa"/>
            <w:vAlign w:val="center"/>
          </w:tcPr>
          <w:p w14:paraId="4F471D07">
            <w:pPr>
              <w:pStyle w:val="126"/>
              <w:rPr>
                <w:snapToGrid w:val="0"/>
                <w:color w:val="auto"/>
                <w:highlight w:val="none"/>
              </w:rPr>
            </w:pPr>
            <w:r>
              <w:rPr>
                <w:rFonts w:hint="eastAsia"/>
                <w:snapToGrid w:val="0"/>
                <w:color w:val="auto"/>
                <w:highlight w:val="none"/>
              </w:rPr>
              <w:t>/</w:t>
            </w:r>
          </w:p>
        </w:tc>
        <w:tc>
          <w:tcPr>
            <w:tcW w:w="1747" w:type="dxa"/>
            <w:vAlign w:val="center"/>
          </w:tcPr>
          <w:p w14:paraId="763182B6">
            <w:pPr>
              <w:pStyle w:val="126"/>
              <w:rPr>
                <w:snapToGrid w:val="0"/>
                <w:color w:val="auto"/>
                <w:highlight w:val="none"/>
              </w:rPr>
            </w:pPr>
            <w:r>
              <w:rPr>
                <w:rFonts w:hint="eastAsia"/>
                <w:snapToGrid w:val="0"/>
                <w:color w:val="auto"/>
                <w:highlight w:val="none"/>
              </w:rPr>
              <w:t>/</w:t>
            </w:r>
          </w:p>
        </w:tc>
        <w:tc>
          <w:tcPr>
            <w:tcW w:w="1311" w:type="dxa"/>
            <w:vAlign w:val="center"/>
          </w:tcPr>
          <w:p w14:paraId="647072E8">
            <w:pPr>
              <w:pStyle w:val="126"/>
              <w:rPr>
                <w:snapToGrid w:val="0"/>
                <w:color w:val="auto"/>
                <w:highlight w:val="none"/>
              </w:rPr>
            </w:pPr>
            <w:r>
              <w:rPr>
                <w:rFonts w:hint="eastAsia"/>
                <w:snapToGrid w:val="0"/>
                <w:color w:val="auto"/>
                <w:highlight w:val="none"/>
              </w:rPr>
              <w:t>/</w:t>
            </w:r>
          </w:p>
        </w:tc>
        <w:tc>
          <w:tcPr>
            <w:tcW w:w="1747" w:type="dxa"/>
            <w:vAlign w:val="center"/>
          </w:tcPr>
          <w:p w14:paraId="48F5129C">
            <w:pPr>
              <w:pStyle w:val="126"/>
              <w:rPr>
                <w:snapToGrid w:val="0"/>
                <w:color w:val="auto"/>
                <w:highlight w:val="none"/>
              </w:rPr>
            </w:pPr>
            <w:r>
              <w:rPr>
                <w:rFonts w:hint="eastAsia"/>
                <w:snapToGrid w:val="0"/>
                <w:color w:val="auto"/>
                <w:highlight w:val="none"/>
              </w:rPr>
              <w:t>/</w:t>
            </w:r>
          </w:p>
        </w:tc>
        <w:tc>
          <w:tcPr>
            <w:tcW w:w="1601" w:type="dxa"/>
            <w:vAlign w:val="center"/>
          </w:tcPr>
          <w:p w14:paraId="7CD7CCD3">
            <w:pPr>
              <w:pStyle w:val="126"/>
              <w:rPr>
                <w:snapToGrid w:val="0"/>
                <w:color w:val="auto"/>
                <w:highlight w:val="none"/>
              </w:rPr>
            </w:pPr>
            <w:r>
              <w:rPr>
                <w:rFonts w:hint="eastAsia"/>
                <w:snapToGrid w:val="0"/>
                <w:color w:val="auto"/>
                <w:highlight w:val="none"/>
              </w:rPr>
              <w:t>/</w:t>
            </w:r>
          </w:p>
        </w:tc>
        <w:tc>
          <w:tcPr>
            <w:tcW w:w="1809" w:type="dxa"/>
            <w:vAlign w:val="center"/>
          </w:tcPr>
          <w:p w14:paraId="7DD9B8E7">
            <w:pPr>
              <w:pStyle w:val="126"/>
              <w:rPr>
                <w:snapToGrid w:val="0"/>
                <w:color w:val="auto"/>
                <w:highlight w:val="none"/>
              </w:rPr>
            </w:pPr>
            <w:r>
              <w:rPr>
                <w:rFonts w:hint="eastAsia"/>
                <w:snapToGrid w:val="0"/>
                <w:color w:val="auto"/>
                <w:highlight w:val="none"/>
              </w:rPr>
              <w:t>/</w:t>
            </w:r>
          </w:p>
        </w:tc>
        <w:tc>
          <w:tcPr>
            <w:tcW w:w="1744" w:type="dxa"/>
            <w:vAlign w:val="center"/>
          </w:tcPr>
          <w:p w14:paraId="249778AB">
            <w:pPr>
              <w:pStyle w:val="126"/>
              <w:rPr>
                <w:snapToGrid w:val="0"/>
                <w:color w:val="auto"/>
                <w:highlight w:val="none"/>
              </w:rPr>
            </w:pPr>
            <w:r>
              <w:rPr>
                <w:rFonts w:hint="eastAsia"/>
                <w:snapToGrid w:val="0"/>
                <w:color w:val="auto"/>
                <w:highlight w:val="none"/>
              </w:rPr>
              <w:t>/</w:t>
            </w:r>
          </w:p>
        </w:tc>
        <w:tc>
          <w:tcPr>
            <w:tcW w:w="1251" w:type="dxa"/>
            <w:vAlign w:val="center"/>
          </w:tcPr>
          <w:p w14:paraId="61FD109C">
            <w:pPr>
              <w:pStyle w:val="126"/>
              <w:rPr>
                <w:snapToGrid w:val="0"/>
                <w:color w:val="auto"/>
                <w:highlight w:val="none"/>
              </w:rPr>
            </w:pPr>
            <w:r>
              <w:rPr>
                <w:rFonts w:hint="eastAsia"/>
                <w:snapToGrid w:val="0"/>
                <w:color w:val="auto"/>
                <w:highlight w:val="none"/>
              </w:rPr>
              <w:t>/</w:t>
            </w:r>
          </w:p>
        </w:tc>
      </w:tr>
      <w:tr w14:paraId="0E404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0F60D2FE">
            <w:pPr>
              <w:pStyle w:val="126"/>
              <w:rPr>
                <w:snapToGrid w:val="0"/>
                <w:color w:val="auto"/>
                <w:highlight w:val="none"/>
              </w:rPr>
            </w:pPr>
          </w:p>
        </w:tc>
        <w:tc>
          <w:tcPr>
            <w:tcW w:w="1602" w:type="dxa"/>
            <w:vAlign w:val="center"/>
          </w:tcPr>
          <w:p w14:paraId="108B21C2">
            <w:pPr>
              <w:pStyle w:val="126"/>
              <w:rPr>
                <w:snapToGrid w:val="0"/>
                <w:color w:val="auto"/>
                <w:highlight w:val="none"/>
              </w:rPr>
            </w:pPr>
            <w:r>
              <w:rPr>
                <w:rFonts w:hint="eastAsia"/>
                <w:snapToGrid w:val="0"/>
                <w:color w:val="auto"/>
                <w:highlight w:val="none"/>
              </w:rPr>
              <w:t>/</w:t>
            </w:r>
          </w:p>
        </w:tc>
        <w:tc>
          <w:tcPr>
            <w:tcW w:w="1747" w:type="dxa"/>
            <w:vAlign w:val="center"/>
          </w:tcPr>
          <w:p w14:paraId="449ACDE4">
            <w:pPr>
              <w:pStyle w:val="126"/>
              <w:rPr>
                <w:snapToGrid w:val="0"/>
                <w:color w:val="auto"/>
                <w:highlight w:val="none"/>
              </w:rPr>
            </w:pPr>
            <w:r>
              <w:rPr>
                <w:rFonts w:hint="eastAsia"/>
                <w:snapToGrid w:val="0"/>
                <w:color w:val="auto"/>
                <w:highlight w:val="none"/>
              </w:rPr>
              <w:t>/</w:t>
            </w:r>
          </w:p>
        </w:tc>
        <w:tc>
          <w:tcPr>
            <w:tcW w:w="1311" w:type="dxa"/>
            <w:vAlign w:val="center"/>
          </w:tcPr>
          <w:p w14:paraId="01D9896F">
            <w:pPr>
              <w:pStyle w:val="126"/>
              <w:rPr>
                <w:snapToGrid w:val="0"/>
                <w:color w:val="auto"/>
                <w:highlight w:val="none"/>
              </w:rPr>
            </w:pPr>
            <w:r>
              <w:rPr>
                <w:rFonts w:hint="eastAsia"/>
                <w:snapToGrid w:val="0"/>
                <w:color w:val="auto"/>
                <w:highlight w:val="none"/>
              </w:rPr>
              <w:t>/</w:t>
            </w:r>
          </w:p>
        </w:tc>
        <w:tc>
          <w:tcPr>
            <w:tcW w:w="1747" w:type="dxa"/>
            <w:vAlign w:val="center"/>
          </w:tcPr>
          <w:p w14:paraId="117A267E">
            <w:pPr>
              <w:pStyle w:val="126"/>
              <w:rPr>
                <w:snapToGrid w:val="0"/>
                <w:color w:val="auto"/>
                <w:highlight w:val="none"/>
              </w:rPr>
            </w:pPr>
            <w:r>
              <w:rPr>
                <w:rFonts w:hint="eastAsia"/>
                <w:snapToGrid w:val="0"/>
                <w:color w:val="auto"/>
                <w:highlight w:val="none"/>
              </w:rPr>
              <w:t>/</w:t>
            </w:r>
          </w:p>
        </w:tc>
        <w:tc>
          <w:tcPr>
            <w:tcW w:w="1601" w:type="dxa"/>
            <w:vAlign w:val="center"/>
          </w:tcPr>
          <w:p w14:paraId="162367FA">
            <w:pPr>
              <w:pStyle w:val="126"/>
              <w:rPr>
                <w:snapToGrid w:val="0"/>
                <w:color w:val="auto"/>
                <w:highlight w:val="none"/>
              </w:rPr>
            </w:pPr>
            <w:r>
              <w:rPr>
                <w:rFonts w:hint="eastAsia"/>
                <w:snapToGrid w:val="0"/>
                <w:color w:val="auto"/>
                <w:highlight w:val="none"/>
              </w:rPr>
              <w:t>/</w:t>
            </w:r>
          </w:p>
        </w:tc>
        <w:tc>
          <w:tcPr>
            <w:tcW w:w="1809" w:type="dxa"/>
            <w:vAlign w:val="center"/>
          </w:tcPr>
          <w:p w14:paraId="67588EC6">
            <w:pPr>
              <w:pStyle w:val="126"/>
              <w:rPr>
                <w:snapToGrid w:val="0"/>
                <w:color w:val="auto"/>
                <w:highlight w:val="none"/>
              </w:rPr>
            </w:pPr>
            <w:r>
              <w:rPr>
                <w:rFonts w:hint="eastAsia"/>
                <w:snapToGrid w:val="0"/>
                <w:color w:val="auto"/>
                <w:highlight w:val="none"/>
              </w:rPr>
              <w:t>/</w:t>
            </w:r>
          </w:p>
        </w:tc>
        <w:tc>
          <w:tcPr>
            <w:tcW w:w="1744" w:type="dxa"/>
            <w:vAlign w:val="center"/>
          </w:tcPr>
          <w:p w14:paraId="4B6A4188">
            <w:pPr>
              <w:pStyle w:val="126"/>
              <w:rPr>
                <w:snapToGrid w:val="0"/>
                <w:color w:val="auto"/>
                <w:highlight w:val="none"/>
              </w:rPr>
            </w:pPr>
            <w:r>
              <w:rPr>
                <w:rFonts w:hint="eastAsia"/>
                <w:snapToGrid w:val="0"/>
                <w:color w:val="auto"/>
                <w:highlight w:val="none"/>
              </w:rPr>
              <w:t>/</w:t>
            </w:r>
          </w:p>
        </w:tc>
        <w:tc>
          <w:tcPr>
            <w:tcW w:w="1251" w:type="dxa"/>
            <w:vAlign w:val="center"/>
          </w:tcPr>
          <w:p w14:paraId="4660E50F">
            <w:pPr>
              <w:pStyle w:val="126"/>
              <w:rPr>
                <w:snapToGrid w:val="0"/>
                <w:color w:val="auto"/>
                <w:highlight w:val="none"/>
              </w:rPr>
            </w:pPr>
            <w:r>
              <w:rPr>
                <w:rFonts w:hint="eastAsia"/>
                <w:snapToGrid w:val="0"/>
                <w:color w:val="auto"/>
                <w:highlight w:val="none"/>
              </w:rPr>
              <w:t>/</w:t>
            </w:r>
          </w:p>
        </w:tc>
      </w:tr>
      <w:tr w14:paraId="4F22F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528E94A4">
            <w:pPr>
              <w:pStyle w:val="126"/>
              <w:rPr>
                <w:snapToGrid w:val="0"/>
                <w:color w:val="auto"/>
                <w:highlight w:val="none"/>
              </w:rPr>
            </w:pPr>
          </w:p>
        </w:tc>
        <w:tc>
          <w:tcPr>
            <w:tcW w:w="1602" w:type="dxa"/>
            <w:vAlign w:val="center"/>
          </w:tcPr>
          <w:p w14:paraId="42E93F81">
            <w:pPr>
              <w:pStyle w:val="126"/>
              <w:rPr>
                <w:snapToGrid w:val="0"/>
                <w:color w:val="auto"/>
                <w:highlight w:val="none"/>
              </w:rPr>
            </w:pPr>
            <w:r>
              <w:rPr>
                <w:rFonts w:hint="eastAsia"/>
                <w:snapToGrid w:val="0"/>
                <w:color w:val="auto"/>
                <w:highlight w:val="none"/>
              </w:rPr>
              <w:t>/</w:t>
            </w:r>
          </w:p>
        </w:tc>
        <w:tc>
          <w:tcPr>
            <w:tcW w:w="1747" w:type="dxa"/>
            <w:vAlign w:val="center"/>
          </w:tcPr>
          <w:p w14:paraId="09360F3C">
            <w:pPr>
              <w:pStyle w:val="126"/>
              <w:rPr>
                <w:snapToGrid w:val="0"/>
                <w:color w:val="auto"/>
                <w:highlight w:val="none"/>
              </w:rPr>
            </w:pPr>
            <w:r>
              <w:rPr>
                <w:rFonts w:hint="eastAsia"/>
                <w:snapToGrid w:val="0"/>
                <w:color w:val="auto"/>
                <w:highlight w:val="none"/>
              </w:rPr>
              <w:t>/</w:t>
            </w:r>
          </w:p>
        </w:tc>
        <w:tc>
          <w:tcPr>
            <w:tcW w:w="1311" w:type="dxa"/>
            <w:vAlign w:val="center"/>
          </w:tcPr>
          <w:p w14:paraId="79F31C54">
            <w:pPr>
              <w:pStyle w:val="126"/>
              <w:rPr>
                <w:snapToGrid w:val="0"/>
                <w:color w:val="auto"/>
                <w:highlight w:val="none"/>
              </w:rPr>
            </w:pPr>
            <w:r>
              <w:rPr>
                <w:rFonts w:hint="eastAsia"/>
                <w:snapToGrid w:val="0"/>
                <w:color w:val="auto"/>
                <w:highlight w:val="none"/>
              </w:rPr>
              <w:t>/</w:t>
            </w:r>
          </w:p>
        </w:tc>
        <w:tc>
          <w:tcPr>
            <w:tcW w:w="1747" w:type="dxa"/>
            <w:vAlign w:val="center"/>
          </w:tcPr>
          <w:p w14:paraId="7E92B0CE">
            <w:pPr>
              <w:pStyle w:val="126"/>
              <w:rPr>
                <w:snapToGrid w:val="0"/>
                <w:color w:val="auto"/>
                <w:highlight w:val="none"/>
              </w:rPr>
            </w:pPr>
            <w:r>
              <w:rPr>
                <w:rFonts w:hint="eastAsia"/>
                <w:snapToGrid w:val="0"/>
                <w:color w:val="auto"/>
                <w:highlight w:val="none"/>
              </w:rPr>
              <w:t>/</w:t>
            </w:r>
          </w:p>
        </w:tc>
        <w:tc>
          <w:tcPr>
            <w:tcW w:w="1601" w:type="dxa"/>
            <w:vAlign w:val="center"/>
          </w:tcPr>
          <w:p w14:paraId="5C95DD6C">
            <w:pPr>
              <w:pStyle w:val="126"/>
              <w:rPr>
                <w:snapToGrid w:val="0"/>
                <w:color w:val="auto"/>
                <w:highlight w:val="none"/>
              </w:rPr>
            </w:pPr>
            <w:r>
              <w:rPr>
                <w:rFonts w:hint="eastAsia"/>
                <w:snapToGrid w:val="0"/>
                <w:color w:val="auto"/>
                <w:highlight w:val="none"/>
              </w:rPr>
              <w:t>/</w:t>
            </w:r>
          </w:p>
        </w:tc>
        <w:tc>
          <w:tcPr>
            <w:tcW w:w="1809" w:type="dxa"/>
            <w:vAlign w:val="center"/>
          </w:tcPr>
          <w:p w14:paraId="7C5C6B8C">
            <w:pPr>
              <w:pStyle w:val="126"/>
              <w:rPr>
                <w:snapToGrid w:val="0"/>
                <w:color w:val="auto"/>
                <w:highlight w:val="none"/>
              </w:rPr>
            </w:pPr>
            <w:r>
              <w:rPr>
                <w:rFonts w:hint="eastAsia"/>
                <w:snapToGrid w:val="0"/>
                <w:color w:val="auto"/>
                <w:highlight w:val="none"/>
              </w:rPr>
              <w:t>/</w:t>
            </w:r>
          </w:p>
        </w:tc>
        <w:tc>
          <w:tcPr>
            <w:tcW w:w="1744" w:type="dxa"/>
            <w:vAlign w:val="center"/>
          </w:tcPr>
          <w:p w14:paraId="0096C89C">
            <w:pPr>
              <w:pStyle w:val="126"/>
              <w:rPr>
                <w:snapToGrid w:val="0"/>
                <w:color w:val="auto"/>
                <w:highlight w:val="none"/>
              </w:rPr>
            </w:pPr>
            <w:r>
              <w:rPr>
                <w:rFonts w:hint="eastAsia"/>
                <w:snapToGrid w:val="0"/>
                <w:color w:val="auto"/>
                <w:highlight w:val="none"/>
              </w:rPr>
              <w:t>/</w:t>
            </w:r>
          </w:p>
        </w:tc>
        <w:tc>
          <w:tcPr>
            <w:tcW w:w="1251" w:type="dxa"/>
            <w:vAlign w:val="center"/>
          </w:tcPr>
          <w:p w14:paraId="339AA7C5">
            <w:pPr>
              <w:pStyle w:val="126"/>
              <w:rPr>
                <w:snapToGrid w:val="0"/>
                <w:color w:val="auto"/>
                <w:highlight w:val="none"/>
              </w:rPr>
            </w:pPr>
            <w:r>
              <w:rPr>
                <w:rFonts w:hint="eastAsia"/>
                <w:snapToGrid w:val="0"/>
                <w:color w:val="auto"/>
                <w:highlight w:val="none"/>
              </w:rPr>
              <w:t>/</w:t>
            </w:r>
          </w:p>
        </w:tc>
      </w:tr>
      <w:tr w14:paraId="5C87B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0AC3DDF4">
            <w:pPr>
              <w:pStyle w:val="126"/>
              <w:rPr>
                <w:snapToGrid w:val="0"/>
                <w:color w:val="auto"/>
                <w:highlight w:val="none"/>
              </w:rPr>
            </w:pPr>
          </w:p>
        </w:tc>
        <w:tc>
          <w:tcPr>
            <w:tcW w:w="1602" w:type="dxa"/>
            <w:vAlign w:val="center"/>
          </w:tcPr>
          <w:p w14:paraId="17269D61">
            <w:pPr>
              <w:pStyle w:val="126"/>
              <w:rPr>
                <w:snapToGrid w:val="0"/>
                <w:color w:val="auto"/>
                <w:highlight w:val="none"/>
              </w:rPr>
            </w:pPr>
            <w:r>
              <w:rPr>
                <w:rFonts w:hint="eastAsia"/>
                <w:snapToGrid w:val="0"/>
                <w:color w:val="auto"/>
                <w:highlight w:val="none"/>
              </w:rPr>
              <w:t>/</w:t>
            </w:r>
          </w:p>
        </w:tc>
        <w:tc>
          <w:tcPr>
            <w:tcW w:w="1747" w:type="dxa"/>
            <w:vAlign w:val="center"/>
          </w:tcPr>
          <w:p w14:paraId="3F704D82">
            <w:pPr>
              <w:pStyle w:val="126"/>
              <w:rPr>
                <w:snapToGrid w:val="0"/>
                <w:color w:val="auto"/>
                <w:highlight w:val="none"/>
              </w:rPr>
            </w:pPr>
            <w:r>
              <w:rPr>
                <w:rFonts w:hint="eastAsia"/>
                <w:snapToGrid w:val="0"/>
                <w:color w:val="auto"/>
                <w:highlight w:val="none"/>
              </w:rPr>
              <w:t>/</w:t>
            </w:r>
          </w:p>
        </w:tc>
        <w:tc>
          <w:tcPr>
            <w:tcW w:w="1311" w:type="dxa"/>
            <w:vAlign w:val="center"/>
          </w:tcPr>
          <w:p w14:paraId="525A41B4">
            <w:pPr>
              <w:pStyle w:val="126"/>
              <w:rPr>
                <w:snapToGrid w:val="0"/>
                <w:color w:val="auto"/>
                <w:highlight w:val="none"/>
              </w:rPr>
            </w:pPr>
            <w:r>
              <w:rPr>
                <w:rFonts w:hint="eastAsia"/>
                <w:snapToGrid w:val="0"/>
                <w:color w:val="auto"/>
                <w:highlight w:val="none"/>
              </w:rPr>
              <w:t>/</w:t>
            </w:r>
          </w:p>
        </w:tc>
        <w:tc>
          <w:tcPr>
            <w:tcW w:w="1747" w:type="dxa"/>
            <w:vAlign w:val="center"/>
          </w:tcPr>
          <w:p w14:paraId="6B97692F">
            <w:pPr>
              <w:pStyle w:val="126"/>
              <w:rPr>
                <w:snapToGrid w:val="0"/>
                <w:color w:val="auto"/>
                <w:highlight w:val="none"/>
              </w:rPr>
            </w:pPr>
            <w:r>
              <w:rPr>
                <w:rFonts w:hint="eastAsia"/>
                <w:snapToGrid w:val="0"/>
                <w:color w:val="auto"/>
                <w:highlight w:val="none"/>
              </w:rPr>
              <w:t>/</w:t>
            </w:r>
          </w:p>
        </w:tc>
        <w:tc>
          <w:tcPr>
            <w:tcW w:w="1601" w:type="dxa"/>
            <w:vAlign w:val="center"/>
          </w:tcPr>
          <w:p w14:paraId="2AAB2544">
            <w:pPr>
              <w:pStyle w:val="126"/>
              <w:rPr>
                <w:snapToGrid w:val="0"/>
                <w:color w:val="auto"/>
                <w:highlight w:val="none"/>
              </w:rPr>
            </w:pPr>
            <w:r>
              <w:rPr>
                <w:rFonts w:hint="eastAsia"/>
                <w:snapToGrid w:val="0"/>
                <w:color w:val="auto"/>
                <w:highlight w:val="none"/>
              </w:rPr>
              <w:t>/</w:t>
            </w:r>
          </w:p>
        </w:tc>
        <w:tc>
          <w:tcPr>
            <w:tcW w:w="1809" w:type="dxa"/>
            <w:vAlign w:val="center"/>
          </w:tcPr>
          <w:p w14:paraId="02C1587B">
            <w:pPr>
              <w:pStyle w:val="126"/>
              <w:rPr>
                <w:snapToGrid w:val="0"/>
                <w:color w:val="auto"/>
                <w:highlight w:val="none"/>
              </w:rPr>
            </w:pPr>
            <w:r>
              <w:rPr>
                <w:rFonts w:hint="eastAsia"/>
                <w:snapToGrid w:val="0"/>
                <w:color w:val="auto"/>
                <w:highlight w:val="none"/>
              </w:rPr>
              <w:t>/</w:t>
            </w:r>
          </w:p>
        </w:tc>
        <w:tc>
          <w:tcPr>
            <w:tcW w:w="1744" w:type="dxa"/>
            <w:vAlign w:val="center"/>
          </w:tcPr>
          <w:p w14:paraId="4E6C11B1">
            <w:pPr>
              <w:pStyle w:val="126"/>
              <w:rPr>
                <w:snapToGrid w:val="0"/>
                <w:color w:val="auto"/>
                <w:highlight w:val="none"/>
              </w:rPr>
            </w:pPr>
            <w:r>
              <w:rPr>
                <w:rFonts w:hint="eastAsia"/>
                <w:snapToGrid w:val="0"/>
                <w:color w:val="auto"/>
                <w:highlight w:val="none"/>
              </w:rPr>
              <w:t>/</w:t>
            </w:r>
          </w:p>
        </w:tc>
        <w:tc>
          <w:tcPr>
            <w:tcW w:w="1251" w:type="dxa"/>
            <w:vAlign w:val="center"/>
          </w:tcPr>
          <w:p w14:paraId="22EF972F">
            <w:pPr>
              <w:pStyle w:val="126"/>
              <w:rPr>
                <w:snapToGrid w:val="0"/>
                <w:color w:val="auto"/>
                <w:highlight w:val="none"/>
              </w:rPr>
            </w:pPr>
            <w:r>
              <w:rPr>
                <w:rFonts w:hint="eastAsia"/>
                <w:snapToGrid w:val="0"/>
                <w:color w:val="auto"/>
                <w:highlight w:val="none"/>
              </w:rPr>
              <w:t>/</w:t>
            </w:r>
          </w:p>
        </w:tc>
      </w:tr>
      <w:tr w14:paraId="77A3C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restart"/>
            <w:vAlign w:val="center"/>
          </w:tcPr>
          <w:p w14:paraId="5D47D7C9">
            <w:pPr>
              <w:pStyle w:val="126"/>
              <w:rPr>
                <w:snapToGrid w:val="0"/>
                <w:color w:val="auto"/>
                <w:highlight w:val="none"/>
              </w:rPr>
            </w:pPr>
            <w:r>
              <w:rPr>
                <w:snapToGrid w:val="0"/>
                <w:color w:val="auto"/>
                <w:highlight w:val="none"/>
              </w:rPr>
              <w:t>废水</w:t>
            </w:r>
          </w:p>
        </w:tc>
        <w:tc>
          <w:tcPr>
            <w:tcW w:w="1602" w:type="dxa"/>
            <w:vAlign w:val="center"/>
          </w:tcPr>
          <w:p w14:paraId="282E14E9">
            <w:pPr>
              <w:pStyle w:val="126"/>
              <w:rPr>
                <w:snapToGrid w:val="0"/>
                <w:color w:val="auto"/>
                <w:highlight w:val="none"/>
              </w:rPr>
            </w:pPr>
            <w:r>
              <w:rPr>
                <w:rFonts w:hint="eastAsia"/>
                <w:snapToGrid w:val="0"/>
                <w:color w:val="auto"/>
                <w:highlight w:val="none"/>
              </w:rPr>
              <w:t>/</w:t>
            </w:r>
          </w:p>
        </w:tc>
        <w:tc>
          <w:tcPr>
            <w:tcW w:w="1747" w:type="dxa"/>
            <w:vAlign w:val="center"/>
          </w:tcPr>
          <w:p w14:paraId="0AE4EEC9">
            <w:pPr>
              <w:pStyle w:val="126"/>
              <w:rPr>
                <w:snapToGrid w:val="0"/>
                <w:color w:val="auto"/>
                <w:highlight w:val="none"/>
              </w:rPr>
            </w:pPr>
            <w:r>
              <w:rPr>
                <w:rFonts w:hint="eastAsia"/>
                <w:snapToGrid w:val="0"/>
                <w:color w:val="auto"/>
                <w:highlight w:val="none"/>
              </w:rPr>
              <w:t>/</w:t>
            </w:r>
          </w:p>
        </w:tc>
        <w:tc>
          <w:tcPr>
            <w:tcW w:w="1311" w:type="dxa"/>
            <w:vAlign w:val="center"/>
          </w:tcPr>
          <w:p w14:paraId="0BA95B15">
            <w:pPr>
              <w:pStyle w:val="126"/>
              <w:rPr>
                <w:snapToGrid w:val="0"/>
                <w:color w:val="auto"/>
                <w:highlight w:val="none"/>
              </w:rPr>
            </w:pPr>
            <w:r>
              <w:rPr>
                <w:rFonts w:hint="eastAsia"/>
                <w:snapToGrid w:val="0"/>
                <w:color w:val="auto"/>
                <w:highlight w:val="none"/>
              </w:rPr>
              <w:t>/</w:t>
            </w:r>
          </w:p>
        </w:tc>
        <w:tc>
          <w:tcPr>
            <w:tcW w:w="1747" w:type="dxa"/>
            <w:vAlign w:val="center"/>
          </w:tcPr>
          <w:p w14:paraId="7B17E1BC">
            <w:pPr>
              <w:pStyle w:val="126"/>
              <w:rPr>
                <w:snapToGrid w:val="0"/>
                <w:color w:val="auto"/>
                <w:highlight w:val="none"/>
              </w:rPr>
            </w:pPr>
            <w:r>
              <w:rPr>
                <w:rFonts w:hint="eastAsia"/>
                <w:snapToGrid w:val="0"/>
                <w:color w:val="auto"/>
                <w:highlight w:val="none"/>
              </w:rPr>
              <w:t>/</w:t>
            </w:r>
          </w:p>
        </w:tc>
        <w:tc>
          <w:tcPr>
            <w:tcW w:w="1601" w:type="dxa"/>
            <w:vAlign w:val="center"/>
          </w:tcPr>
          <w:p w14:paraId="5E3BD079">
            <w:pPr>
              <w:pStyle w:val="126"/>
              <w:rPr>
                <w:snapToGrid w:val="0"/>
                <w:color w:val="auto"/>
                <w:highlight w:val="none"/>
              </w:rPr>
            </w:pPr>
            <w:r>
              <w:rPr>
                <w:rFonts w:hint="eastAsia"/>
                <w:snapToGrid w:val="0"/>
                <w:color w:val="auto"/>
                <w:highlight w:val="none"/>
              </w:rPr>
              <w:t>/</w:t>
            </w:r>
          </w:p>
        </w:tc>
        <w:tc>
          <w:tcPr>
            <w:tcW w:w="1809" w:type="dxa"/>
            <w:vAlign w:val="center"/>
          </w:tcPr>
          <w:p w14:paraId="37B99071">
            <w:pPr>
              <w:pStyle w:val="126"/>
              <w:rPr>
                <w:snapToGrid w:val="0"/>
                <w:color w:val="auto"/>
                <w:highlight w:val="none"/>
              </w:rPr>
            </w:pPr>
            <w:r>
              <w:rPr>
                <w:rFonts w:hint="eastAsia"/>
                <w:snapToGrid w:val="0"/>
                <w:color w:val="auto"/>
                <w:highlight w:val="none"/>
              </w:rPr>
              <w:t>/</w:t>
            </w:r>
          </w:p>
        </w:tc>
        <w:tc>
          <w:tcPr>
            <w:tcW w:w="1744" w:type="dxa"/>
            <w:vAlign w:val="center"/>
          </w:tcPr>
          <w:p w14:paraId="64E71AC3">
            <w:pPr>
              <w:pStyle w:val="126"/>
              <w:rPr>
                <w:snapToGrid w:val="0"/>
                <w:color w:val="auto"/>
                <w:highlight w:val="none"/>
              </w:rPr>
            </w:pPr>
            <w:r>
              <w:rPr>
                <w:rFonts w:hint="eastAsia"/>
                <w:snapToGrid w:val="0"/>
                <w:color w:val="auto"/>
                <w:highlight w:val="none"/>
              </w:rPr>
              <w:t>/</w:t>
            </w:r>
          </w:p>
        </w:tc>
        <w:tc>
          <w:tcPr>
            <w:tcW w:w="1251" w:type="dxa"/>
            <w:vAlign w:val="center"/>
          </w:tcPr>
          <w:p w14:paraId="10FA9145">
            <w:pPr>
              <w:pStyle w:val="126"/>
              <w:rPr>
                <w:snapToGrid w:val="0"/>
                <w:color w:val="auto"/>
                <w:highlight w:val="none"/>
              </w:rPr>
            </w:pPr>
            <w:r>
              <w:rPr>
                <w:rFonts w:hint="eastAsia"/>
                <w:snapToGrid w:val="0"/>
                <w:color w:val="auto"/>
                <w:highlight w:val="none"/>
              </w:rPr>
              <w:t>/</w:t>
            </w:r>
          </w:p>
        </w:tc>
      </w:tr>
      <w:tr w14:paraId="02012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6082AD1F">
            <w:pPr>
              <w:pStyle w:val="126"/>
              <w:rPr>
                <w:snapToGrid w:val="0"/>
                <w:color w:val="auto"/>
                <w:highlight w:val="none"/>
              </w:rPr>
            </w:pPr>
          </w:p>
        </w:tc>
        <w:tc>
          <w:tcPr>
            <w:tcW w:w="1602" w:type="dxa"/>
            <w:vAlign w:val="center"/>
          </w:tcPr>
          <w:p w14:paraId="10386524">
            <w:pPr>
              <w:pStyle w:val="126"/>
              <w:rPr>
                <w:snapToGrid w:val="0"/>
                <w:color w:val="auto"/>
                <w:highlight w:val="none"/>
              </w:rPr>
            </w:pPr>
            <w:r>
              <w:rPr>
                <w:rFonts w:hint="eastAsia"/>
                <w:snapToGrid w:val="0"/>
                <w:color w:val="auto"/>
                <w:highlight w:val="none"/>
              </w:rPr>
              <w:t>/</w:t>
            </w:r>
          </w:p>
        </w:tc>
        <w:tc>
          <w:tcPr>
            <w:tcW w:w="1747" w:type="dxa"/>
            <w:vAlign w:val="center"/>
          </w:tcPr>
          <w:p w14:paraId="5E8CD89D">
            <w:pPr>
              <w:pStyle w:val="126"/>
              <w:rPr>
                <w:snapToGrid w:val="0"/>
                <w:color w:val="auto"/>
                <w:highlight w:val="none"/>
              </w:rPr>
            </w:pPr>
            <w:r>
              <w:rPr>
                <w:rFonts w:hint="eastAsia"/>
                <w:snapToGrid w:val="0"/>
                <w:color w:val="auto"/>
                <w:highlight w:val="none"/>
              </w:rPr>
              <w:t>/</w:t>
            </w:r>
          </w:p>
        </w:tc>
        <w:tc>
          <w:tcPr>
            <w:tcW w:w="1311" w:type="dxa"/>
            <w:vAlign w:val="center"/>
          </w:tcPr>
          <w:p w14:paraId="5C5EE443">
            <w:pPr>
              <w:pStyle w:val="126"/>
              <w:rPr>
                <w:snapToGrid w:val="0"/>
                <w:color w:val="auto"/>
                <w:highlight w:val="none"/>
              </w:rPr>
            </w:pPr>
            <w:r>
              <w:rPr>
                <w:rFonts w:hint="eastAsia"/>
                <w:snapToGrid w:val="0"/>
                <w:color w:val="auto"/>
                <w:highlight w:val="none"/>
              </w:rPr>
              <w:t>/</w:t>
            </w:r>
          </w:p>
        </w:tc>
        <w:tc>
          <w:tcPr>
            <w:tcW w:w="1747" w:type="dxa"/>
            <w:vAlign w:val="center"/>
          </w:tcPr>
          <w:p w14:paraId="3F67C764">
            <w:pPr>
              <w:pStyle w:val="126"/>
              <w:rPr>
                <w:snapToGrid w:val="0"/>
                <w:color w:val="auto"/>
                <w:highlight w:val="none"/>
              </w:rPr>
            </w:pPr>
            <w:r>
              <w:rPr>
                <w:rFonts w:hint="eastAsia"/>
                <w:snapToGrid w:val="0"/>
                <w:color w:val="auto"/>
                <w:highlight w:val="none"/>
              </w:rPr>
              <w:t>/</w:t>
            </w:r>
          </w:p>
        </w:tc>
        <w:tc>
          <w:tcPr>
            <w:tcW w:w="1601" w:type="dxa"/>
            <w:vAlign w:val="center"/>
          </w:tcPr>
          <w:p w14:paraId="0B591422">
            <w:pPr>
              <w:pStyle w:val="126"/>
              <w:rPr>
                <w:snapToGrid w:val="0"/>
                <w:color w:val="auto"/>
                <w:highlight w:val="none"/>
              </w:rPr>
            </w:pPr>
            <w:r>
              <w:rPr>
                <w:rFonts w:hint="eastAsia"/>
                <w:snapToGrid w:val="0"/>
                <w:color w:val="auto"/>
                <w:highlight w:val="none"/>
              </w:rPr>
              <w:t>/</w:t>
            </w:r>
          </w:p>
        </w:tc>
        <w:tc>
          <w:tcPr>
            <w:tcW w:w="1809" w:type="dxa"/>
            <w:vAlign w:val="center"/>
          </w:tcPr>
          <w:p w14:paraId="736616CB">
            <w:pPr>
              <w:pStyle w:val="126"/>
              <w:rPr>
                <w:snapToGrid w:val="0"/>
                <w:color w:val="auto"/>
                <w:highlight w:val="none"/>
              </w:rPr>
            </w:pPr>
            <w:r>
              <w:rPr>
                <w:rFonts w:hint="eastAsia"/>
                <w:snapToGrid w:val="0"/>
                <w:color w:val="auto"/>
                <w:highlight w:val="none"/>
              </w:rPr>
              <w:t>/</w:t>
            </w:r>
          </w:p>
        </w:tc>
        <w:tc>
          <w:tcPr>
            <w:tcW w:w="1744" w:type="dxa"/>
            <w:vAlign w:val="center"/>
          </w:tcPr>
          <w:p w14:paraId="2E855DA9">
            <w:pPr>
              <w:pStyle w:val="126"/>
              <w:rPr>
                <w:snapToGrid w:val="0"/>
                <w:color w:val="auto"/>
                <w:highlight w:val="none"/>
              </w:rPr>
            </w:pPr>
            <w:r>
              <w:rPr>
                <w:rFonts w:hint="eastAsia"/>
                <w:snapToGrid w:val="0"/>
                <w:color w:val="auto"/>
                <w:highlight w:val="none"/>
              </w:rPr>
              <w:t>/</w:t>
            </w:r>
          </w:p>
        </w:tc>
        <w:tc>
          <w:tcPr>
            <w:tcW w:w="1251" w:type="dxa"/>
            <w:vAlign w:val="center"/>
          </w:tcPr>
          <w:p w14:paraId="4D66F63C">
            <w:pPr>
              <w:pStyle w:val="126"/>
              <w:rPr>
                <w:snapToGrid w:val="0"/>
                <w:color w:val="auto"/>
                <w:highlight w:val="none"/>
              </w:rPr>
            </w:pPr>
            <w:r>
              <w:rPr>
                <w:rFonts w:hint="eastAsia"/>
                <w:snapToGrid w:val="0"/>
                <w:color w:val="auto"/>
                <w:highlight w:val="none"/>
              </w:rPr>
              <w:t>/</w:t>
            </w:r>
          </w:p>
        </w:tc>
      </w:tr>
      <w:tr w14:paraId="1EAA3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023A2DFD">
            <w:pPr>
              <w:pStyle w:val="126"/>
              <w:rPr>
                <w:snapToGrid w:val="0"/>
                <w:color w:val="auto"/>
                <w:highlight w:val="none"/>
              </w:rPr>
            </w:pPr>
          </w:p>
        </w:tc>
        <w:tc>
          <w:tcPr>
            <w:tcW w:w="1602" w:type="dxa"/>
            <w:vAlign w:val="center"/>
          </w:tcPr>
          <w:p w14:paraId="0D02EAC7">
            <w:pPr>
              <w:pStyle w:val="126"/>
              <w:rPr>
                <w:snapToGrid w:val="0"/>
                <w:color w:val="auto"/>
                <w:highlight w:val="none"/>
              </w:rPr>
            </w:pPr>
            <w:r>
              <w:rPr>
                <w:rFonts w:hint="eastAsia"/>
                <w:snapToGrid w:val="0"/>
                <w:color w:val="auto"/>
                <w:highlight w:val="none"/>
              </w:rPr>
              <w:t>/</w:t>
            </w:r>
          </w:p>
        </w:tc>
        <w:tc>
          <w:tcPr>
            <w:tcW w:w="1747" w:type="dxa"/>
            <w:vAlign w:val="center"/>
          </w:tcPr>
          <w:p w14:paraId="43F590AE">
            <w:pPr>
              <w:pStyle w:val="126"/>
              <w:rPr>
                <w:snapToGrid w:val="0"/>
                <w:color w:val="auto"/>
                <w:highlight w:val="none"/>
              </w:rPr>
            </w:pPr>
            <w:r>
              <w:rPr>
                <w:rFonts w:hint="eastAsia"/>
                <w:snapToGrid w:val="0"/>
                <w:color w:val="auto"/>
                <w:highlight w:val="none"/>
              </w:rPr>
              <w:t>/</w:t>
            </w:r>
          </w:p>
        </w:tc>
        <w:tc>
          <w:tcPr>
            <w:tcW w:w="1311" w:type="dxa"/>
            <w:vAlign w:val="center"/>
          </w:tcPr>
          <w:p w14:paraId="3EBC44DD">
            <w:pPr>
              <w:pStyle w:val="126"/>
              <w:rPr>
                <w:snapToGrid w:val="0"/>
                <w:color w:val="auto"/>
                <w:highlight w:val="none"/>
              </w:rPr>
            </w:pPr>
            <w:r>
              <w:rPr>
                <w:rFonts w:hint="eastAsia"/>
                <w:snapToGrid w:val="0"/>
                <w:color w:val="auto"/>
                <w:highlight w:val="none"/>
              </w:rPr>
              <w:t>/</w:t>
            </w:r>
          </w:p>
        </w:tc>
        <w:tc>
          <w:tcPr>
            <w:tcW w:w="1747" w:type="dxa"/>
            <w:vAlign w:val="center"/>
          </w:tcPr>
          <w:p w14:paraId="57AA97E4">
            <w:pPr>
              <w:pStyle w:val="126"/>
              <w:rPr>
                <w:snapToGrid w:val="0"/>
                <w:color w:val="auto"/>
                <w:highlight w:val="none"/>
              </w:rPr>
            </w:pPr>
            <w:r>
              <w:rPr>
                <w:rFonts w:hint="eastAsia"/>
                <w:snapToGrid w:val="0"/>
                <w:color w:val="auto"/>
                <w:highlight w:val="none"/>
              </w:rPr>
              <w:t>/</w:t>
            </w:r>
          </w:p>
        </w:tc>
        <w:tc>
          <w:tcPr>
            <w:tcW w:w="1601" w:type="dxa"/>
            <w:vAlign w:val="center"/>
          </w:tcPr>
          <w:p w14:paraId="4691FC37">
            <w:pPr>
              <w:pStyle w:val="126"/>
              <w:rPr>
                <w:snapToGrid w:val="0"/>
                <w:color w:val="auto"/>
                <w:highlight w:val="none"/>
              </w:rPr>
            </w:pPr>
            <w:r>
              <w:rPr>
                <w:rFonts w:hint="eastAsia"/>
                <w:snapToGrid w:val="0"/>
                <w:color w:val="auto"/>
                <w:highlight w:val="none"/>
              </w:rPr>
              <w:t>/</w:t>
            </w:r>
          </w:p>
        </w:tc>
        <w:tc>
          <w:tcPr>
            <w:tcW w:w="1809" w:type="dxa"/>
            <w:vAlign w:val="center"/>
          </w:tcPr>
          <w:p w14:paraId="6985A384">
            <w:pPr>
              <w:pStyle w:val="126"/>
              <w:rPr>
                <w:snapToGrid w:val="0"/>
                <w:color w:val="auto"/>
                <w:highlight w:val="none"/>
              </w:rPr>
            </w:pPr>
            <w:r>
              <w:rPr>
                <w:rFonts w:hint="eastAsia"/>
                <w:snapToGrid w:val="0"/>
                <w:color w:val="auto"/>
                <w:highlight w:val="none"/>
              </w:rPr>
              <w:t>/</w:t>
            </w:r>
          </w:p>
        </w:tc>
        <w:tc>
          <w:tcPr>
            <w:tcW w:w="1744" w:type="dxa"/>
            <w:vAlign w:val="center"/>
          </w:tcPr>
          <w:p w14:paraId="46DF017A">
            <w:pPr>
              <w:pStyle w:val="126"/>
              <w:rPr>
                <w:snapToGrid w:val="0"/>
                <w:color w:val="auto"/>
                <w:highlight w:val="none"/>
              </w:rPr>
            </w:pPr>
            <w:r>
              <w:rPr>
                <w:rFonts w:hint="eastAsia"/>
                <w:snapToGrid w:val="0"/>
                <w:color w:val="auto"/>
                <w:highlight w:val="none"/>
              </w:rPr>
              <w:t>/</w:t>
            </w:r>
          </w:p>
        </w:tc>
        <w:tc>
          <w:tcPr>
            <w:tcW w:w="1251" w:type="dxa"/>
            <w:vAlign w:val="center"/>
          </w:tcPr>
          <w:p w14:paraId="74488F31">
            <w:pPr>
              <w:pStyle w:val="126"/>
              <w:rPr>
                <w:snapToGrid w:val="0"/>
                <w:color w:val="auto"/>
                <w:highlight w:val="none"/>
              </w:rPr>
            </w:pPr>
            <w:r>
              <w:rPr>
                <w:rFonts w:hint="eastAsia"/>
                <w:snapToGrid w:val="0"/>
                <w:color w:val="auto"/>
                <w:highlight w:val="none"/>
              </w:rPr>
              <w:t>/</w:t>
            </w:r>
          </w:p>
        </w:tc>
      </w:tr>
      <w:tr w14:paraId="092C2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04152DAC">
            <w:pPr>
              <w:pStyle w:val="126"/>
              <w:rPr>
                <w:snapToGrid w:val="0"/>
                <w:color w:val="auto"/>
                <w:highlight w:val="none"/>
              </w:rPr>
            </w:pPr>
          </w:p>
        </w:tc>
        <w:tc>
          <w:tcPr>
            <w:tcW w:w="1602" w:type="dxa"/>
            <w:vAlign w:val="center"/>
          </w:tcPr>
          <w:p w14:paraId="3B85CACB">
            <w:pPr>
              <w:pStyle w:val="126"/>
              <w:rPr>
                <w:snapToGrid w:val="0"/>
                <w:color w:val="auto"/>
                <w:highlight w:val="none"/>
              </w:rPr>
            </w:pPr>
            <w:r>
              <w:rPr>
                <w:rFonts w:hint="eastAsia"/>
                <w:snapToGrid w:val="0"/>
                <w:color w:val="auto"/>
                <w:highlight w:val="none"/>
              </w:rPr>
              <w:t>/</w:t>
            </w:r>
          </w:p>
        </w:tc>
        <w:tc>
          <w:tcPr>
            <w:tcW w:w="1747" w:type="dxa"/>
            <w:vAlign w:val="center"/>
          </w:tcPr>
          <w:p w14:paraId="16C1A723">
            <w:pPr>
              <w:pStyle w:val="126"/>
              <w:rPr>
                <w:snapToGrid w:val="0"/>
                <w:color w:val="auto"/>
                <w:highlight w:val="none"/>
              </w:rPr>
            </w:pPr>
            <w:r>
              <w:rPr>
                <w:rFonts w:hint="eastAsia"/>
                <w:snapToGrid w:val="0"/>
                <w:color w:val="auto"/>
                <w:highlight w:val="none"/>
              </w:rPr>
              <w:t>/</w:t>
            </w:r>
          </w:p>
        </w:tc>
        <w:tc>
          <w:tcPr>
            <w:tcW w:w="1311" w:type="dxa"/>
            <w:vAlign w:val="center"/>
          </w:tcPr>
          <w:p w14:paraId="1E35B7F1">
            <w:pPr>
              <w:pStyle w:val="126"/>
              <w:rPr>
                <w:snapToGrid w:val="0"/>
                <w:color w:val="auto"/>
                <w:highlight w:val="none"/>
              </w:rPr>
            </w:pPr>
            <w:r>
              <w:rPr>
                <w:rFonts w:hint="eastAsia"/>
                <w:snapToGrid w:val="0"/>
                <w:color w:val="auto"/>
                <w:highlight w:val="none"/>
              </w:rPr>
              <w:t>/</w:t>
            </w:r>
          </w:p>
        </w:tc>
        <w:tc>
          <w:tcPr>
            <w:tcW w:w="1747" w:type="dxa"/>
            <w:vAlign w:val="center"/>
          </w:tcPr>
          <w:p w14:paraId="0DDE644F">
            <w:pPr>
              <w:pStyle w:val="126"/>
              <w:rPr>
                <w:snapToGrid w:val="0"/>
                <w:color w:val="auto"/>
                <w:highlight w:val="none"/>
              </w:rPr>
            </w:pPr>
            <w:r>
              <w:rPr>
                <w:rFonts w:hint="eastAsia"/>
                <w:snapToGrid w:val="0"/>
                <w:color w:val="auto"/>
                <w:highlight w:val="none"/>
              </w:rPr>
              <w:t>/</w:t>
            </w:r>
          </w:p>
        </w:tc>
        <w:tc>
          <w:tcPr>
            <w:tcW w:w="1601" w:type="dxa"/>
            <w:vAlign w:val="center"/>
          </w:tcPr>
          <w:p w14:paraId="27BAD051">
            <w:pPr>
              <w:pStyle w:val="126"/>
              <w:rPr>
                <w:snapToGrid w:val="0"/>
                <w:color w:val="auto"/>
                <w:highlight w:val="none"/>
              </w:rPr>
            </w:pPr>
            <w:r>
              <w:rPr>
                <w:rFonts w:hint="eastAsia"/>
                <w:snapToGrid w:val="0"/>
                <w:color w:val="auto"/>
                <w:highlight w:val="none"/>
              </w:rPr>
              <w:t>/</w:t>
            </w:r>
          </w:p>
        </w:tc>
        <w:tc>
          <w:tcPr>
            <w:tcW w:w="1809" w:type="dxa"/>
            <w:vAlign w:val="center"/>
          </w:tcPr>
          <w:p w14:paraId="44D66DF2">
            <w:pPr>
              <w:pStyle w:val="126"/>
              <w:rPr>
                <w:snapToGrid w:val="0"/>
                <w:color w:val="auto"/>
                <w:highlight w:val="none"/>
              </w:rPr>
            </w:pPr>
            <w:r>
              <w:rPr>
                <w:rFonts w:hint="eastAsia"/>
                <w:snapToGrid w:val="0"/>
                <w:color w:val="auto"/>
                <w:highlight w:val="none"/>
              </w:rPr>
              <w:t>/</w:t>
            </w:r>
          </w:p>
        </w:tc>
        <w:tc>
          <w:tcPr>
            <w:tcW w:w="1744" w:type="dxa"/>
            <w:vAlign w:val="center"/>
          </w:tcPr>
          <w:p w14:paraId="7144B16E">
            <w:pPr>
              <w:pStyle w:val="126"/>
              <w:rPr>
                <w:snapToGrid w:val="0"/>
                <w:color w:val="auto"/>
                <w:highlight w:val="none"/>
              </w:rPr>
            </w:pPr>
            <w:r>
              <w:rPr>
                <w:rFonts w:hint="eastAsia"/>
                <w:snapToGrid w:val="0"/>
                <w:color w:val="auto"/>
                <w:highlight w:val="none"/>
              </w:rPr>
              <w:t>/</w:t>
            </w:r>
          </w:p>
        </w:tc>
        <w:tc>
          <w:tcPr>
            <w:tcW w:w="1251" w:type="dxa"/>
            <w:vAlign w:val="center"/>
          </w:tcPr>
          <w:p w14:paraId="7357C4F7">
            <w:pPr>
              <w:pStyle w:val="126"/>
              <w:rPr>
                <w:snapToGrid w:val="0"/>
                <w:color w:val="auto"/>
                <w:highlight w:val="none"/>
              </w:rPr>
            </w:pPr>
            <w:r>
              <w:rPr>
                <w:rFonts w:hint="eastAsia"/>
                <w:snapToGrid w:val="0"/>
                <w:color w:val="auto"/>
                <w:highlight w:val="none"/>
              </w:rPr>
              <w:t>/</w:t>
            </w:r>
          </w:p>
        </w:tc>
      </w:tr>
      <w:tr w14:paraId="5E711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7E3736EA">
            <w:pPr>
              <w:pStyle w:val="126"/>
              <w:rPr>
                <w:snapToGrid w:val="0"/>
                <w:color w:val="auto"/>
                <w:highlight w:val="none"/>
              </w:rPr>
            </w:pPr>
          </w:p>
        </w:tc>
        <w:tc>
          <w:tcPr>
            <w:tcW w:w="1602" w:type="dxa"/>
            <w:vAlign w:val="center"/>
          </w:tcPr>
          <w:p w14:paraId="2742B7D4">
            <w:pPr>
              <w:pStyle w:val="126"/>
              <w:rPr>
                <w:snapToGrid w:val="0"/>
                <w:color w:val="auto"/>
                <w:highlight w:val="none"/>
              </w:rPr>
            </w:pPr>
            <w:r>
              <w:rPr>
                <w:rFonts w:hint="eastAsia"/>
                <w:snapToGrid w:val="0"/>
                <w:color w:val="auto"/>
                <w:highlight w:val="none"/>
              </w:rPr>
              <w:t>/</w:t>
            </w:r>
          </w:p>
        </w:tc>
        <w:tc>
          <w:tcPr>
            <w:tcW w:w="1747" w:type="dxa"/>
            <w:vAlign w:val="center"/>
          </w:tcPr>
          <w:p w14:paraId="45930D91">
            <w:pPr>
              <w:pStyle w:val="126"/>
              <w:rPr>
                <w:snapToGrid w:val="0"/>
                <w:color w:val="auto"/>
                <w:highlight w:val="none"/>
              </w:rPr>
            </w:pPr>
            <w:r>
              <w:rPr>
                <w:rFonts w:hint="eastAsia"/>
                <w:snapToGrid w:val="0"/>
                <w:color w:val="auto"/>
                <w:highlight w:val="none"/>
              </w:rPr>
              <w:t>/</w:t>
            </w:r>
          </w:p>
        </w:tc>
        <w:tc>
          <w:tcPr>
            <w:tcW w:w="1311" w:type="dxa"/>
            <w:vAlign w:val="center"/>
          </w:tcPr>
          <w:p w14:paraId="357C4D71">
            <w:pPr>
              <w:pStyle w:val="126"/>
              <w:rPr>
                <w:snapToGrid w:val="0"/>
                <w:color w:val="auto"/>
                <w:highlight w:val="none"/>
              </w:rPr>
            </w:pPr>
            <w:r>
              <w:rPr>
                <w:rFonts w:hint="eastAsia"/>
                <w:snapToGrid w:val="0"/>
                <w:color w:val="auto"/>
                <w:highlight w:val="none"/>
              </w:rPr>
              <w:t>/</w:t>
            </w:r>
          </w:p>
        </w:tc>
        <w:tc>
          <w:tcPr>
            <w:tcW w:w="1747" w:type="dxa"/>
            <w:vAlign w:val="center"/>
          </w:tcPr>
          <w:p w14:paraId="7CB3B2C0">
            <w:pPr>
              <w:pStyle w:val="126"/>
              <w:rPr>
                <w:snapToGrid w:val="0"/>
                <w:color w:val="auto"/>
                <w:highlight w:val="none"/>
              </w:rPr>
            </w:pPr>
            <w:r>
              <w:rPr>
                <w:rFonts w:hint="eastAsia"/>
                <w:snapToGrid w:val="0"/>
                <w:color w:val="auto"/>
                <w:highlight w:val="none"/>
              </w:rPr>
              <w:t>/</w:t>
            </w:r>
          </w:p>
        </w:tc>
        <w:tc>
          <w:tcPr>
            <w:tcW w:w="1601" w:type="dxa"/>
            <w:vAlign w:val="center"/>
          </w:tcPr>
          <w:p w14:paraId="14DD73A0">
            <w:pPr>
              <w:pStyle w:val="126"/>
              <w:rPr>
                <w:snapToGrid w:val="0"/>
                <w:color w:val="auto"/>
                <w:highlight w:val="none"/>
              </w:rPr>
            </w:pPr>
            <w:r>
              <w:rPr>
                <w:rFonts w:hint="eastAsia"/>
                <w:snapToGrid w:val="0"/>
                <w:color w:val="auto"/>
                <w:highlight w:val="none"/>
              </w:rPr>
              <w:t>/</w:t>
            </w:r>
          </w:p>
        </w:tc>
        <w:tc>
          <w:tcPr>
            <w:tcW w:w="1809" w:type="dxa"/>
            <w:vAlign w:val="center"/>
          </w:tcPr>
          <w:p w14:paraId="0EA98EFB">
            <w:pPr>
              <w:pStyle w:val="126"/>
              <w:rPr>
                <w:snapToGrid w:val="0"/>
                <w:color w:val="auto"/>
                <w:highlight w:val="none"/>
              </w:rPr>
            </w:pPr>
            <w:r>
              <w:rPr>
                <w:rFonts w:hint="eastAsia"/>
                <w:snapToGrid w:val="0"/>
                <w:color w:val="auto"/>
                <w:highlight w:val="none"/>
              </w:rPr>
              <w:t>/</w:t>
            </w:r>
          </w:p>
        </w:tc>
        <w:tc>
          <w:tcPr>
            <w:tcW w:w="1744" w:type="dxa"/>
            <w:vAlign w:val="center"/>
          </w:tcPr>
          <w:p w14:paraId="19DEDC19">
            <w:pPr>
              <w:pStyle w:val="126"/>
              <w:rPr>
                <w:snapToGrid w:val="0"/>
                <w:color w:val="auto"/>
                <w:highlight w:val="none"/>
              </w:rPr>
            </w:pPr>
            <w:r>
              <w:rPr>
                <w:rFonts w:hint="eastAsia"/>
                <w:snapToGrid w:val="0"/>
                <w:color w:val="auto"/>
                <w:highlight w:val="none"/>
              </w:rPr>
              <w:t>/</w:t>
            </w:r>
          </w:p>
        </w:tc>
        <w:tc>
          <w:tcPr>
            <w:tcW w:w="1251" w:type="dxa"/>
            <w:vAlign w:val="center"/>
          </w:tcPr>
          <w:p w14:paraId="15AE654E">
            <w:pPr>
              <w:pStyle w:val="126"/>
              <w:rPr>
                <w:snapToGrid w:val="0"/>
                <w:color w:val="auto"/>
                <w:highlight w:val="none"/>
              </w:rPr>
            </w:pPr>
            <w:r>
              <w:rPr>
                <w:rFonts w:hint="eastAsia"/>
                <w:snapToGrid w:val="0"/>
                <w:color w:val="auto"/>
                <w:highlight w:val="none"/>
              </w:rPr>
              <w:t>/</w:t>
            </w:r>
          </w:p>
        </w:tc>
      </w:tr>
      <w:tr w14:paraId="0F929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33FE9850">
            <w:pPr>
              <w:pStyle w:val="126"/>
              <w:rPr>
                <w:snapToGrid w:val="0"/>
                <w:color w:val="auto"/>
                <w:highlight w:val="none"/>
              </w:rPr>
            </w:pPr>
          </w:p>
        </w:tc>
        <w:tc>
          <w:tcPr>
            <w:tcW w:w="1602" w:type="dxa"/>
            <w:vAlign w:val="center"/>
          </w:tcPr>
          <w:p w14:paraId="4925FEA4">
            <w:pPr>
              <w:pStyle w:val="126"/>
              <w:rPr>
                <w:snapToGrid w:val="0"/>
                <w:color w:val="auto"/>
                <w:highlight w:val="none"/>
              </w:rPr>
            </w:pPr>
            <w:r>
              <w:rPr>
                <w:rFonts w:hint="eastAsia"/>
                <w:snapToGrid w:val="0"/>
                <w:color w:val="auto"/>
                <w:highlight w:val="none"/>
              </w:rPr>
              <w:t>/</w:t>
            </w:r>
          </w:p>
        </w:tc>
        <w:tc>
          <w:tcPr>
            <w:tcW w:w="1747" w:type="dxa"/>
            <w:vAlign w:val="center"/>
          </w:tcPr>
          <w:p w14:paraId="51A6C1A7">
            <w:pPr>
              <w:pStyle w:val="126"/>
              <w:rPr>
                <w:snapToGrid w:val="0"/>
                <w:color w:val="auto"/>
                <w:highlight w:val="none"/>
              </w:rPr>
            </w:pPr>
            <w:r>
              <w:rPr>
                <w:rFonts w:hint="eastAsia"/>
                <w:snapToGrid w:val="0"/>
                <w:color w:val="auto"/>
                <w:highlight w:val="none"/>
              </w:rPr>
              <w:t>/</w:t>
            </w:r>
          </w:p>
        </w:tc>
        <w:tc>
          <w:tcPr>
            <w:tcW w:w="1311" w:type="dxa"/>
            <w:vAlign w:val="center"/>
          </w:tcPr>
          <w:p w14:paraId="056008FA">
            <w:pPr>
              <w:pStyle w:val="126"/>
              <w:rPr>
                <w:snapToGrid w:val="0"/>
                <w:color w:val="auto"/>
                <w:highlight w:val="none"/>
              </w:rPr>
            </w:pPr>
            <w:r>
              <w:rPr>
                <w:rFonts w:hint="eastAsia"/>
                <w:snapToGrid w:val="0"/>
                <w:color w:val="auto"/>
                <w:highlight w:val="none"/>
              </w:rPr>
              <w:t>/</w:t>
            </w:r>
          </w:p>
        </w:tc>
        <w:tc>
          <w:tcPr>
            <w:tcW w:w="1747" w:type="dxa"/>
            <w:vAlign w:val="center"/>
          </w:tcPr>
          <w:p w14:paraId="5045021C">
            <w:pPr>
              <w:pStyle w:val="126"/>
              <w:rPr>
                <w:snapToGrid w:val="0"/>
                <w:color w:val="auto"/>
                <w:highlight w:val="none"/>
              </w:rPr>
            </w:pPr>
            <w:r>
              <w:rPr>
                <w:rFonts w:hint="eastAsia"/>
                <w:snapToGrid w:val="0"/>
                <w:color w:val="auto"/>
                <w:highlight w:val="none"/>
              </w:rPr>
              <w:t>/</w:t>
            </w:r>
          </w:p>
        </w:tc>
        <w:tc>
          <w:tcPr>
            <w:tcW w:w="1601" w:type="dxa"/>
            <w:vAlign w:val="center"/>
          </w:tcPr>
          <w:p w14:paraId="026EDB38">
            <w:pPr>
              <w:pStyle w:val="126"/>
              <w:rPr>
                <w:snapToGrid w:val="0"/>
                <w:color w:val="auto"/>
                <w:highlight w:val="none"/>
              </w:rPr>
            </w:pPr>
            <w:r>
              <w:rPr>
                <w:rFonts w:hint="eastAsia"/>
                <w:snapToGrid w:val="0"/>
                <w:color w:val="auto"/>
                <w:highlight w:val="none"/>
              </w:rPr>
              <w:t>/</w:t>
            </w:r>
          </w:p>
        </w:tc>
        <w:tc>
          <w:tcPr>
            <w:tcW w:w="1809" w:type="dxa"/>
            <w:vAlign w:val="center"/>
          </w:tcPr>
          <w:p w14:paraId="71DCAE29">
            <w:pPr>
              <w:pStyle w:val="126"/>
              <w:rPr>
                <w:snapToGrid w:val="0"/>
                <w:color w:val="auto"/>
                <w:highlight w:val="none"/>
              </w:rPr>
            </w:pPr>
            <w:r>
              <w:rPr>
                <w:rFonts w:hint="eastAsia"/>
                <w:snapToGrid w:val="0"/>
                <w:color w:val="auto"/>
                <w:highlight w:val="none"/>
              </w:rPr>
              <w:t>/</w:t>
            </w:r>
          </w:p>
        </w:tc>
        <w:tc>
          <w:tcPr>
            <w:tcW w:w="1744" w:type="dxa"/>
            <w:vAlign w:val="center"/>
          </w:tcPr>
          <w:p w14:paraId="3A124B4A">
            <w:pPr>
              <w:pStyle w:val="126"/>
              <w:rPr>
                <w:snapToGrid w:val="0"/>
                <w:color w:val="auto"/>
                <w:highlight w:val="none"/>
              </w:rPr>
            </w:pPr>
            <w:r>
              <w:rPr>
                <w:rFonts w:hint="eastAsia"/>
                <w:snapToGrid w:val="0"/>
                <w:color w:val="auto"/>
                <w:highlight w:val="none"/>
              </w:rPr>
              <w:t>/</w:t>
            </w:r>
          </w:p>
        </w:tc>
        <w:tc>
          <w:tcPr>
            <w:tcW w:w="1251" w:type="dxa"/>
            <w:vAlign w:val="center"/>
          </w:tcPr>
          <w:p w14:paraId="6ADF321E">
            <w:pPr>
              <w:pStyle w:val="126"/>
              <w:rPr>
                <w:snapToGrid w:val="0"/>
                <w:color w:val="auto"/>
                <w:highlight w:val="none"/>
              </w:rPr>
            </w:pPr>
            <w:r>
              <w:rPr>
                <w:rFonts w:hint="eastAsia"/>
                <w:snapToGrid w:val="0"/>
                <w:color w:val="auto"/>
                <w:highlight w:val="none"/>
              </w:rPr>
              <w:t>/</w:t>
            </w:r>
          </w:p>
        </w:tc>
      </w:tr>
      <w:tr w14:paraId="4A4B8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restart"/>
            <w:vAlign w:val="center"/>
          </w:tcPr>
          <w:p w14:paraId="0620D6C8">
            <w:pPr>
              <w:pStyle w:val="126"/>
              <w:rPr>
                <w:snapToGrid w:val="0"/>
                <w:color w:val="auto"/>
                <w:highlight w:val="none"/>
              </w:rPr>
            </w:pPr>
            <w:r>
              <w:rPr>
                <w:snapToGrid w:val="0"/>
                <w:color w:val="auto"/>
                <w:highlight w:val="none"/>
              </w:rPr>
              <w:t>一般工业</w:t>
            </w:r>
          </w:p>
          <w:p w14:paraId="34DC7872">
            <w:pPr>
              <w:pStyle w:val="126"/>
              <w:rPr>
                <w:snapToGrid w:val="0"/>
                <w:color w:val="auto"/>
                <w:highlight w:val="none"/>
              </w:rPr>
            </w:pPr>
            <w:r>
              <w:rPr>
                <w:snapToGrid w:val="0"/>
                <w:color w:val="auto"/>
                <w:highlight w:val="none"/>
              </w:rPr>
              <w:t>固体废物</w:t>
            </w:r>
          </w:p>
        </w:tc>
        <w:tc>
          <w:tcPr>
            <w:tcW w:w="1602" w:type="dxa"/>
            <w:vAlign w:val="center"/>
          </w:tcPr>
          <w:p w14:paraId="09057353">
            <w:pPr>
              <w:pStyle w:val="126"/>
              <w:rPr>
                <w:color w:val="auto"/>
                <w:highlight w:val="none"/>
              </w:rPr>
            </w:pPr>
            <w:r>
              <w:rPr>
                <w:rFonts w:hint="eastAsia"/>
                <w:snapToGrid w:val="0"/>
                <w:color w:val="auto"/>
                <w:highlight w:val="none"/>
              </w:rPr>
              <w:t>/</w:t>
            </w:r>
          </w:p>
        </w:tc>
        <w:tc>
          <w:tcPr>
            <w:tcW w:w="1747" w:type="dxa"/>
            <w:vAlign w:val="center"/>
          </w:tcPr>
          <w:p w14:paraId="3125FCB0">
            <w:pPr>
              <w:pStyle w:val="126"/>
              <w:rPr>
                <w:snapToGrid w:val="0"/>
                <w:color w:val="auto"/>
                <w:highlight w:val="none"/>
              </w:rPr>
            </w:pPr>
            <w:r>
              <w:rPr>
                <w:rFonts w:hint="eastAsia"/>
                <w:snapToGrid w:val="0"/>
                <w:color w:val="auto"/>
                <w:highlight w:val="none"/>
              </w:rPr>
              <w:t>/</w:t>
            </w:r>
          </w:p>
        </w:tc>
        <w:tc>
          <w:tcPr>
            <w:tcW w:w="1311" w:type="dxa"/>
            <w:vAlign w:val="center"/>
          </w:tcPr>
          <w:p w14:paraId="195BB4FF">
            <w:pPr>
              <w:pStyle w:val="126"/>
              <w:rPr>
                <w:snapToGrid w:val="0"/>
                <w:color w:val="auto"/>
                <w:highlight w:val="none"/>
              </w:rPr>
            </w:pPr>
            <w:r>
              <w:rPr>
                <w:rFonts w:hint="eastAsia"/>
                <w:snapToGrid w:val="0"/>
                <w:color w:val="auto"/>
                <w:highlight w:val="none"/>
              </w:rPr>
              <w:t>/</w:t>
            </w:r>
          </w:p>
        </w:tc>
        <w:tc>
          <w:tcPr>
            <w:tcW w:w="1747" w:type="dxa"/>
            <w:vAlign w:val="center"/>
          </w:tcPr>
          <w:p w14:paraId="6E3B51EE">
            <w:pPr>
              <w:pStyle w:val="126"/>
              <w:rPr>
                <w:snapToGrid w:val="0"/>
                <w:color w:val="auto"/>
                <w:highlight w:val="none"/>
              </w:rPr>
            </w:pPr>
            <w:r>
              <w:rPr>
                <w:rFonts w:hint="eastAsia"/>
                <w:snapToGrid w:val="0"/>
                <w:color w:val="auto"/>
                <w:highlight w:val="none"/>
              </w:rPr>
              <w:t>/</w:t>
            </w:r>
          </w:p>
        </w:tc>
        <w:tc>
          <w:tcPr>
            <w:tcW w:w="1601" w:type="dxa"/>
            <w:vAlign w:val="center"/>
          </w:tcPr>
          <w:p w14:paraId="74C3199C">
            <w:pPr>
              <w:pStyle w:val="126"/>
              <w:rPr>
                <w:color w:val="auto"/>
                <w:kern w:val="2"/>
                <w:highlight w:val="none"/>
              </w:rPr>
            </w:pPr>
            <w:r>
              <w:rPr>
                <w:rFonts w:hint="eastAsia"/>
                <w:snapToGrid w:val="0"/>
                <w:color w:val="auto"/>
                <w:highlight w:val="none"/>
              </w:rPr>
              <w:t>/</w:t>
            </w:r>
          </w:p>
        </w:tc>
        <w:tc>
          <w:tcPr>
            <w:tcW w:w="1809" w:type="dxa"/>
            <w:vAlign w:val="center"/>
          </w:tcPr>
          <w:p w14:paraId="7BBA6324">
            <w:pPr>
              <w:pStyle w:val="126"/>
              <w:rPr>
                <w:snapToGrid w:val="0"/>
                <w:color w:val="auto"/>
                <w:highlight w:val="none"/>
              </w:rPr>
            </w:pPr>
            <w:r>
              <w:rPr>
                <w:rFonts w:hint="eastAsia"/>
                <w:snapToGrid w:val="0"/>
                <w:color w:val="auto"/>
                <w:highlight w:val="none"/>
              </w:rPr>
              <w:t>/</w:t>
            </w:r>
          </w:p>
        </w:tc>
        <w:tc>
          <w:tcPr>
            <w:tcW w:w="1744" w:type="dxa"/>
            <w:vAlign w:val="center"/>
          </w:tcPr>
          <w:p w14:paraId="387A4474">
            <w:pPr>
              <w:pStyle w:val="126"/>
              <w:rPr>
                <w:color w:val="auto"/>
                <w:kern w:val="2"/>
                <w:highlight w:val="none"/>
              </w:rPr>
            </w:pPr>
            <w:r>
              <w:rPr>
                <w:rFonts w:hint="eastAsia"/>
                <w:snapToGrid w:val="0"/>
                <w:color w:val="auto"/>
                <w:highlight w:val="none"/>
              </w:rPr>
              <w:t>/</w:t>
            </w:r>
          </w:p>
        </w:tc>
        <w:tc>
          <w:tcPr>
            <w:tcW w:w="1251" w:type="dxa"/>
            <w:vAlign w:val="center"/>
          </w:tcPr>
          <w:p w14:paraId="45A0F107">
            <w:pPr>
              <w:pStyle w:val="126"/>
              <w:rPr>
                <w:color w:val="auto"/>
                <w:kern w:val="2"/>
                <w:highlight w:val="none"/>
              </w:rPr>
            </w:pPr>
            <w:r>
              <w:rPr>
                <w:rFonts w:hint="eastAsia"/>
                <w:snapToGrid w:val="0"/>
                <w:color w:val="auto"/>
                <w:highlight w:val="none"/>
              </w:rPr>
              <w:t>/</w:t>
            </w:r>
          </w:p>
        </w:tc>
      </w:tr>
      <w:tr w14:paraId="65316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4D7C126B">
            <w:pPr>
              <w:pStyle w:val="126"/>
              <w:rPr>
                <w:snapToGrid w:val="0"/>
                <w:color w:val="auto"/>
                <w:highlight w:val="none"/>
              </w:rPr>
            </w:pPr>
          </w:p>
        </w:tc>
        <w:tc>
          <w:tcPr>
            <w:tcW w:w="1602" w:type="dxa"/>
            <w:vAlign w:val="center"/>
          </w:tcPr>
          <w:p w14:paraId="2BDB6658">
            <w:pPr>
              <w:pStyle w:val="126"/>
              <w:rPr>
                <w:color w:val="auto"/>
                <w:highlight w:val="none"/>
              </w:rPr>
            </w:pPr>
            <w:r>
              <w:rPr>
                <w:rFonts w:hint="eastAsia"/>
                <w:snapToGrid w:val="0"/>
                <w:color w:val="auto"/>
                <w:highlight w:val="none"/>
              </w:rPr>
              <w:t>/</w:t>
            </w:r>
          </w:p>
        </w:tc>
        <w:tc>
          <w:tcPr>
            <w:tcW w:w="1747" w:type="dxa"/>
            <w:vAlign w:val="center"/>
          </w:tcPr>
          <w:p w14:paraId="1AF1FEC9">
            <w:pPr>
              <w:pStyle w:val="126"/>
              <w:rPr>
                <w:snapToGrid w:val="0"/>
                <w:color w:val="auto"/>
                <w:highlight w:val="none"/>
              </w:rPr>
            </w:pPr>
            <w:r>
              <w:rPr>
                <w:rFonts w:hint="eastAsia"/>
                <w:snapToGrid w:val="0"/>
                <w:color w:val="auto"/>
                <w:highlight w:val="none"/>
              </w:rPr>
              <w:t>/</w:t>
            </w:r>
          </w:p>
        </w:tc>
        <w:tc>
          <w:tcPr>
            <w:tcW w:w="1311" w:type="dxa"/>
            <w:vAlign w:val="center"/>
          </w:tcPr>
          <w:p w14:paraId="50C81D11">
            <w:pPr>
              <w:pStyle w:val="126"/>
              <w:rPr>
                <w:snapToGrid w:val="0"/>
                <w:color w:val="auto"/>
                <w:highlight w:val="none"/>
              </w:rPr>
            </w:pPr>
            <w:r>
              <w:rPr>
                <w:rFonts w:hint="eastAsia"/>
                <w:snapToGrid w:val="0"/>
                <w:color w:val="auto"/>
                <w:highlight w:val="none"/>
              </w:rPr>
              <w:t>/</w:t>
            </w:r>
          </w:p>
        </w:tc>
        <w:tc>
          <w:tcPr>
            <w:tcW w:w="1747" w:type="dxa"/>
            <w:vAlign w:val="center"/>
          </w:tcPr>
          <w:p w14:paraId="280FE9EC">
            <w:pPr>
              <w:pStyle w:val="126"/>
              <w:rPr>
                <w:snapToGrid w:val="0"/>
                <w:color w:val="auto"/>
                <w:highlight w:val="none"/>
              </w:rPr>
            </w:pPr>
            <w:r>
              <w:rPr>
                <w:rFonts w:hint="eastAsia"/>
                <w:snapToGrid w:val="0"/>
                <w:color w:val="auto"/>
                <w:highlight w:val="none"/>
              </w:rPr>
              <w:t>/</w:t>
            </w:r>
          </w:p>
        </w:tc>
        <w:tc>
          <w:tcPr>
            <w:tcW w:w="1601" w:type="dxa"/>
            <w:vAlign w:val="center"/>
          </w:tcPr>
          <w:p w14:paraId="058DC6EC">
            <w:pPr>
              <w:pStyle w:val="126"/>
              <w:rPr>
                <w:snapToGrid w:val="0"/>
                <w:color w:val="auto"/>
                <w:highlight w:val="none"/>
              </w:rPr>
            </w:pPr>
            <w:r>
              <w:rPr>
                <w:rFonts w:hint="eastAsia"/>
                <w:snapToGrid w:val="0"/>
                <w:color w:val="auto"/>
                <w:highlight w:val="none"/>
              </w:rPr>
              <w:t>/</w:t>
            </w:r>
          </w:p>
        </w:tc>
        <w:tc>
          <w:tcPr>
            <w:tcW w:w="1809" w:type="dxa"/>
            <w:vAlign w:val="center"/>
          </w:tcPr>
          <w:p w14:paraId="2B150A73">
            <w:pPr>
              <w:pStyle w:val="126"/>
              <w:rPr>
                <w:snapToGrid w:val="0"/>
                <w:color w:val="auto"/>
                <w:highlight w:val="none"/>
              </w:rPr>
            </w:pPr>
            <w:r>
              <w:rPr>
                <w:rFonts w:hint="eastAsia"/>
                <w:snapToGrid w:val="0"/>
                <w:color w:val="auto"/>
                <w:highlight w:val="none"/>
              </w:rPr>
              <w:t>/</w:t>
            </w:r>
          </w:p>
        </w:tc>
        <w:tc>
          <w:tcPr>
            <w:tcW w:w="1744" w:type="dxa"/>
            <w:vAlign w:val="center"/>
          </w:tcPr>
          <w:p w14:paraId="613EB8E3">
            <w:pPr>
              <w:pStyle w:val="126"/>
              <w:rPr>
                <w:snapToGrid w:val="0"/>
                <w:color w:val="auto"/>
                <w:highlight w:val="none"/>
              </w:rPr>
            </w:pPr>
            <w:r>
              <w:rPr>
                <w:rFonts w:hint="eastAsia"/>
                <w:snapToGrid w:val="0"/>
                <w:color w:val="auto"/>
                <w:highlight w:val="none"/>
              </w:rPr>
              <w:t>/</w:t>
            </w:r>
          </w:p>
        </w:tc>
        <w:tc>
          <w:tcPr>
            <w:tcW w:w="1251" w:type="dxa"/>
            <w:vAlign w:val="center"/>
          </w:tcPr>
          <w:p w14:paraId="3E47D7DF">
            <w:pPr>
              <w:pStyle w:val="126"/>
              <w:rPr>
                <w:snapToGrid w:val="0"/>
                <w:color w:val="auto"/>
                <w:highlight w:val="none"/>
              </w:rPr>
            </w:pPr>
            <w:r>
              <w:rPr>
                <w:rFonts w:hint="eastAsia"/>
                <w:snapToGrid w:val="0"/>
                <w:color w:val="auto"/>
                <w:highlight w:val="none"/>
              </w:rPr>
              <w:t>/</w:t>
            </w:r>
          </w:p>
        </w:tc>
      </w:tr>
      <w:tr w14:paraId="30F56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33259522">
            <w:pPr>
              <w:pStyle w:val="126"/>
              <w:rPr>
                <w:snapToGrid w:val="0"/>
                <w:color w:val="auto"/>
                <w:highlight w:val="none"/>
              </w:rPr>
            </w:pPr>
          </w:p>
        </w:tc>
        <w:tc>
          <w:tcPr>
            <w:tcW w:w="1602" w:type="dxa"/>
            <w:vAlign w:val="center"/>
          </w:tcPr>
          <w:p w14:paraId="43D715F7">
            <w:pPr>
              <w:pStyle w:val="126"/>
              <w:rPr>
                <w:color w:val="auto"/>
                <w:highlight w:val="none"/>
              </w:rPr>
            </w:pPr>
            <w:r>
              <w:rPr>
                <w:rFonts w:hint="eastAsia"/>
                <w:snapToGrid w:val="0"/>
                <w:color w:val="auto"/>
                <w:highlight w:val="none"/>
              </w:rPr>
              <w:t>/</w:t>
            </w:r>
          </w:p>
        </w:tc>
        <w:tc>
          <w:tcPr>
            <w:tcW w:w="1747" w:type="dxa"/>
            <w:vAlign w:val="center"/>
          </w:tcPr>
          <w:p w14:paraId="2D726BB0">
            <w:pPr>
              <w:pStyle w:val="126"/>
              <w:rPr>
                <w:snapToGrid w:val="0"/>
                <w:color w:val="auto"/>
                <w:highlight w:val="none"/>
              </w:rPr>
            </w:pPr>
            <w:r>
              <w:rPr>
                <w:rFonts w:hint="eastAsia"/>
                <w:snapToGrid w:val="0"/>
                <w:color w:val="auto"/>
                <w:highlight w:val="none"/>
              </w:rPr>
              <w:t>/</w:t>
            </w:r>
          </w:p>
        </w:tc>
        <w:tc>
          <w:tcPr>
            <w:tcW w:w="1311" w:type="dxa"/>
            <w:vAlign w:val="center"/>
          </w:tcPr>
          <w:p w14:paraId="199A194E">
            <w:pPr>
              <w:pStyle w:val="126"/>
              <w:rPr>
                <w:snapToGrid w:val="0"/>
                <w:color w:val="auto"/>
                <w:highlight w:val="none"/>
              </w:rPr>
            </w:pPr>
            <w:r>
              <w:rPr>
                <w:rFonts w:hint="eastAsia"/>
                <w:snapToGrid w:val="0"/>
                <w:color w:val="auto"/>
                <w:highlight w:val="none"/>
              </w:rPr>
              <w:t>/</w:t>
            </w:r>
          </w:p>
        </w:tc>
        <w:tc>
          <w:tcPr>
            <w:tcW w:w="1747" w:type="dxa"/>
            <w:vAlign w:val="center"/>
          </w:tcPr>
          <w:p w14:paraId="47C97B0F">
            <w:pPr>
              <w:pStyle w:val="126"/>
              <w:rPr>
                <w:snapToGrid w:val="0"/>
                <w:color w:val="auto"/>
                <w:highlight w:val="none"/>
              </w:rPr>
            </w:pPr>
            <w:r>
              <w:rPr>
                <w:rFonts w:hint="eastAsia"/>
                <w:snapToGrid w:val="0"/>
                <w:color w:val="auto"/>
                <w:highlight w:val="none"/>
              </w:rPr>
              <w:t>/</w:t>
            </w:r>
          </w:p>
        </w:tc>
        <w:tc>
          <w:tcPr>
            <w:tcW w:w="1601" w:type="dxa"/>
            <w:vAlign w:val="center"/>
          </w:tcPr>
          <w:p w14:paraId="1782D15B">
            <w:pPr>
              <w:pStyle w:val="126"/>
              <w:rPr>
                <w:snapToGrid w:val="0"/>
                <w:color w:val="auto"/>
                <w:highlight w:val="none"/>
              </w:rPr>
            </w:pPr>
            <w:r>
              <w:rPr>
                <w:rFonts w:hint="eastAsia"/>
                <w:snapToGrid w:val="0"/>
                <w:color w:val="auto"/>
                <w:highlight w:val="none"/>
              </w:rPr>
              <w:t>/</w:t>
            </w:r>
          </w:p>
        </w:tc>
        <w:tc>
          <w:tcPr>
            <w:tcW w:w="1809" w:type="dxa"/>
            <w:vAlign w:val="center"/>
          </w:tcPr>
          <w:p w14:paraId="10A660E9">
            <w:pPr>
              <w:pStyle w:val="126"/>
              <w:rPr>
                <w:snapToGrid w:val="0"/>
                <w:color w:val="auto"/>
                <w:highlight w:val="none"/>
              </w:rPr>
            </w:pPr>
            <w:r>
              <w:rPr>
                <w:rFonts w:hint="eastAsia"/>
                <w:snapToGrid w:val="0"/>
                <w:color w:val="auto"/>
                <w:highlight w:val="none"/>
              </w:rPr>
              <w:t>/</w:t>
            </w:r>
          </w:p>
        </w:tc>
        <w:tc>
          <w:tcPr>
            <w:tcW w:w="1744" w:type="dxa"/>
            <w:vAlign w:val="center"/>
          </w:tcPr>
          <w:p w14:paraId="59E07DBF">
            <w:pPr>
              <w:pStyle w:val="126"/>
              <w:rPr>
                <w:snapToGrid w:val="0"/>
                <w:color w:val="auto"/>
                <w:highlight w:val="none"/>
              </w:rPr>
            </w:pPr>
            <w:r>
              <w:rPr>
                <w:rFonts w:hint="eastAsia"/>
                <w:snapToGrid w:val="0"/>
                <w:color w:val="auto"/>
                <w:highlight w:val="none"/>
              </w:rPr>
              <w:t>/</w:t>
            </w:r>
          </w:p>
        </w:tc>
        <w:tc>
          <w:tcPr>
            <w:tcW w:w="1251" w:type="dxa"/>
            <w:vAlign w:val="center"/>
          </w:tcPr>
          <w:p w14:paraId="1444DD95">
            <w:pPr>
              <w:pStyle w:val="126"/>
              <w:rPr>
                <w:snapToGrid w:val="0"/>
                <w:color w:val="auto"/>
                <w:highlight w:val="none"/>
              </w:rPr>
            </w:pPr>
            <w:r>
              <w:rPr>
                <w:rFonts w:hint="eastAsia"/>
                <w:snapToGrid w:val="0"/>
                <w:color w:val="auto"/>
                <w:highlight w:val="none"/>
              </w:rPr>
              <w:t>/</w:t>
            </w:r>
          </w:p>
        </w:tc>
      </w:tr>
      <w:tr w14:paraId="7E629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restart"/>
            <w:vAlign w:val="center"/>
          </w:tcPr>
          <w:p w14:paraId="51275931">
            <w:pPr>
              <w:pStyle w:val="126"/>
              <w:rPr>
                <w:snapToGrid w:val="0"/>
                <w:color w:val="auto"/>
                <w:highlight w:val="none"/>
              </w:rPr>
            </w:pPr>
            <w:r>
              <w:rPr>
                <w:snapToGrid w:val="0"/>
                <w:color w:val="auto"/>
                <w:highlight w:val="none"/>
              </w:rPr>
              <w:t>危险废物</w:t>
            </w:r>
          </w:p>
        </w:tc>
        <w:tc>
          <w:tcPr>
            <w:tcW w:w="1602" w:type="dxa"/>
            <w:vAlign w:val="center"/>
          </w:tcPr>
          <w:p w14:paraId="6D958A29">
            <w:pPr>
              <w:pStyle w:val="126"/>
              <w:rPr>
                <w:snapToGrid w:val="0"/>
                <w:color w:val="auto"/>
                <w:highlight w:val="none"/>
              </w:rPr>
            </w:pPr>
            <w:r>
              <w:rPr>
                <w:rFonts w:hint="eastAsia"/>
                <w:snapToGrid w:val="0"/>
                <w:color w:val="auto"/>
                <w:highlight w:val="none"/>
              </w:rPr>
              <w:t>/</w:t>
            </w:r>
          </w:p>
        </w:tc>
        <w:tc>
          <w:tcPr>
            <w:tcW w:w="1747" w:type="dxa"/>
            <w:vAlign w:val="center"/>
          </w:tcPr>
          <w:p w14:paraId="1CE22D2D">
            <w:pPr>
              <w:pStyle w:val="126"/>
              <w:rPr>
                <w:snapToGrid w:val="0"/>
                <w:color w:val="auto"/>
                <w:highlight w:val="none"/>
              </w:rPr>
            </w:pPr>
            <w:r>
              <w:rPr>
                <w:rFonts w:hint="eastAsia"/>
                <w:snapToGrid w:val="0"/>
                <w:color w:val="auto"/>
                <w:highlight w:val="none"/>
              </w:rPr>
              <w:t>/</w:t>
            </w:r>
          </w:p>
        </w:tc>
        <w:tc>
          <w:tcPr>
            <w:tcW w:w="1311" w:type="dxa"/>
            <w:vAlign w:val="center"/>
          </w:tcPr>
          <w:p w14:paraId="2BEBC894">
            <w:pPr>
              <w:pStyle w:val="126"/>
              <w:rPr>
                <w:snapToGrid w:val="0"/>
                <w:color w:val="auto"/>
                <w:highlight w:val="none"/>
              </w:rPr>
            </w:pPr>
            <w:r>
              <w:rPr>
                <w:rFonts w:hint="eastAsia"/>
                <w:snapToGrid w:val="0"/>
                <w:color w:val="auto"/>
                <w:highlight w:val="none"/>
              </w:rPr>
              <w:t>/</w:t>
            </w:r>
          </w:p>
        </w:tc>
        <w:tc>
          <w:tcPr>
            <w:tcW w:w="1747" w:type="dxa"/>
            <w:vAlign w:val="center"/>
          </w:tcPr>
          <w:p w14:paraId="0F7A9635">
            <w:pPr>
              <w:pStyle w:val="126"/>
              <w:rPr>
                <w:snapToGrid w:val="0"/>
                <w:color w:val="auto"/>
                <w:highlight w:val="none"/>
              </w:rPr>
            </w:pPr>
            <w:r>
              <w:rPr>
                <w:rFonts w:hint="eastAsia"/>
                <w:snapToGrid w:val="0"/>
                <w:color w:val="auto"/>
                <w:highlight w:val="none"/>
              </w:rPr>
              <w:t>/</w:t>
            </w:r>
          </w:p>
        </w:tc>
        <w:tc>
          <w:tcPr>
            <w:tcW w:w="1601" w:type="dxa"/>
            <w:vAlign w:val="center"/>
          </w:tcPr>
          <w:p w14:paraId="6CE12AD2">
            <w:pPr>
              <w:pStyle w:val="126"/>
              <w:rPr>
                <w:snapToGrid w:val="0"/>
                <w:color w:val="auto"/>
                <w:highlight w:val="none"/>
              </w:rPr>
            </w:pPr>
            <w:r>
              <w:rPr>
                <w:rFonts w:hint="eastAsia"/>
                <w:snapToGrid w:val="0"/>
                <w:color w:val="auto"/>
                <w:highlight w:val="none"/>
              </w:rPr>
              <w:t>/</w:t>
            </w:r>
          </w:p>
        </w:tc>
        <w:tc>
          <w:tcPr>
            <w:tcW w:w="1809" w:type="dxa"/>
            <w:vAlign w:val="center"/>
          </w:tcPr>
          <w:p w14:paraId="1534A3A4">
            <w:pPr>
              <w:pStyle w:val="126"/>
              <w:rPr>
                <w:snapToGrid w:val="0"/>
                <w:color w:val="auto"/>
                <w:highlight w:val="none"/>
              </w:rPr>
            </w:pPr>
            <w:r>
              <w:rPr>
                <w:rFonts w:hint="eastAsia"/>
                <w:snapToGrid w:val="0"/>
                <w:color w:val="auto"/>
                <w:highlight w:val="none"/>
              </w:rPr>
              <w:t>/</w:t>
            </w:r>
          </w:p>
        </w:tc>
        <w:tc>
          <w:tcPr>
            <w:tcW w:w="1744" w:type="dxa"/>
            <w:vAlign w:val="center"/>
          </w:tcPr>
          <w:p w14:paraId="1F768D0B">
            <w:pPr>
              <w:pStyle w:val="126"/>
              <w:rPr>
                <w:snapToGrid w:val="0"/>
                <w:color w:val="auto"/>
                <w:highlight w:val="none"/>
              </w:rPr>
            </w:pPr>
            <w:r>
              <w:rPr>
                <w:rFonts w:hint="eastAsia"/>
                <w:snapToGrid w:val="0"/>
                <w:color w:val="auto"/>
                <w:highlight w:val="none"/>
              </w:rPr>
              <w:t>/</w:t>
            </w:r>
          </w:p>
        </w:tc>
        <w:tc>
          <w:tcPr>
            <w:tcW w:w="1251" w:type="dxa"/>
            <w:vAlign w:val="center"/>
          </w:tcPr>
          <w:p w14:paraId="220D96E5">
            <w:pPr>
              <w:pStyle w:val="126"/>
              <w:rPr>
                <w:snapToGrid w:val="0"/>
                <w:color w:val="auto"/>
                <w:highlight w:val="none"/>
              </w:rPr>
            </w:pPr>
            <w:r>
              <w:rPr>
                <w:rFonts w:hint="eastAsia"/>
                <w:snapToGrid w:val="0"/>
                <w:color w:val="auto"/>
                <w:highlight w:val="none"/>
              </w:rPr>
              <w:t>/</w:t>
            </w:r>
          </w:p>
        </w:tc>
      </w:tr>
      <w:tr w14:paraId="095DC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3" w:type="dxa"/>
            <w:vMerge w:val="continue"/>
            <w:vAlign w:val="center"/>
          </w:tcPr>
          <w:p w14:paraId="27214A6E">
            <w:pPr>
              <w:pStyle w:val="126"/>
              <w:rPr>
                <w:snapToGrid w:val="0"/>
                <w:color w:val="auto"/>
                <w:highlight w:val="none"/>
              </w:rPr>
            </w:pPr>
          </w:p>
        </w:tc>
        <w:tc>
          <w:tcPr>
            <w:tcW w:w="1602" w:type="dxa"/>
            <w:vAlign w:val="center"/>
          </w:tcPr>
          <w:p w14:paraId="43311BED">
            <w:pPr>
              <w:pStyle w:val="126"/>
              <w:rPr>
                <w:snapToGrid w:val="0"/>
                <w:color w:val="auto"/>
                <w:highlight w:val="none"/>
              </w:rPr>
            </w:pPr>
            <w:r>
              <w:rPr>
                <w:rFonts w:hint="eastAsia"/>
                <w:snapToGrid w:val="0"/>
                <w:color w:val="auto"/>
                <w:highlight w:val="none"/>
              </w:rPr>
              <w:t>/</w:t>
            </w:r>
          </w:p>
        </w:tc>
        <w:tc>
          <w:tcPr>
            <w:tcW w:w="1747" w:type="dxa"/>
            <w:vAlign w:val="center"/>
          </w:tcPr>
          <w:p w14:paraId="4E093541">
            <w:pPr>
              <w:pStyle w:val="126"/>
              <w:rPr>
                <w:snapToGrid w:val="0"/>
                <w:color w:val="auto"/>
                <w:highlight w:val="none"/>
              </w:rPr>
            </w:pPr>
            <w:r>
              <w:rPr>
                <w:rFonts w:hint="eastAsia"/>
                <w:snapToGrid w:val="0"/>
                <w:color w:val="auto"/>
                <w:highlight w:val="none"/>
              </w:rPr>
              <w:t>/</w:t>
            </w:r>
          </w:p>
        </w:tc>
        <w:tc>
          <w:tcPr>
            <w:tcW w:w="1311" w:type="dxa"/>
            <w:vAlign w:val="center"/>
          </w:tcPr>
          <w:p w14:paraId="524CD681">
            <w:pPr>
              <w:pStyle w:val="126"/>
              <w:rPr>
                <w:snapToGrid w:val="0"/>
                <w:color w:val="auto"/>
                <w:highlight w:val="none"/>
              </w:rPr>
            </w:pPr>
            <w:r>
              <w:rPr>
                <w:rFonts w:hint="eastAsia"/>
                <w:snapToGrid w:val="0"/>
                <w:color w:val="auto"/>
                <w:highlight w:val="none"/>
              </w:rPr>
              <w:t>/</w:t>
            </w:r>
          </w:p>
        </w:tc>
        <w:tc>
          <w:tcPr>
            <w:tcW w:w="1747" w:type="dxa"/>
            <w:vAlign w:val="center"/>
          </w:tcPr>
          <w:p w14:paraId="68CDEF2C">
            <w:pPr>
              <w:pStyle w:val="126"/>
              <w:rPr>
                <w:snapToGrid w:val="0"/>
                <w:color w:val="auto"/>
                <w:highlight w:val="none"/>
              </w:rPr>
            </w:pPr>
            <w:r>
              <w:rPr>
                <w:rFonts w:hint="eastAsia"/>
                <w:snapToGrid w:val="0"/>
                <w:color w:val="auto"/>
                <w:highlight w:val="none"/>
              </w:rPr>
              <w:t>/</w:t>
            </w:r>
          </w:p>
        </w:tc>
        <w:tc>
          <w:tcPr>
            <w:tcW w:w="1601" w:type="dxa"/>
            <w:vAlign w:val="center"/>
          </w:tcPr>
          <w:p w14:paraId="3F5D62CC">
            <w:pPr>
              <w:pStyle w:val="126"/>
              <w:rPr>
                <w:snapToGrid w:val="0"/>
                <w:color w:val="auto"/>
                <w:highlight w:val="none"/>
              </w:rPr>
            </w:pPr>
            <w:r>
              <w:rPr>
                <w:rFonts w:hint="eastAsia"/>
                <w:snapToGrid w:val="0"/>
                <w:color w:val="auto"/>
                <w:highlight w:val="none"/>
              </w:rPr>
              <w:t>/</w:t>
            </w:r>
          </w:p>
        </w:tc>
        <w:tc>
          <w:tcPr>
            <w:tcW w:w="1809" w:type="dxa"/>
            <w:vAlign w:val="center"/>
          </w:tcPr>
          <w:p w14:paraId="7CA3F097">
            <w:pPr>
              <w:pStyle w:val="126"/>
              <w:rPr>
                <w:snapToGrid w:val="0"/>
                <w:color w:val="auto"/>
                <w:highlight w:val="none"/>
              </w:rPr>
            </w:pPr>
            <w:r>
              <w:rPr>
                <w:rFonts w:hint="eastAsia"/>
                <w:snapToGrid w:val="0"/>
                <w:color w:val="auto"/>
                <w:highlight w:val="none"/>
              </w:rPr>
              <w:t>/</w:t>
            </w:r>
          </w:p>
        </w:tc>
        <w:tc>
          <w:tcPr>
            <w:tcW w:w="1744" w:type="dxa"/>
            <w:vAlign w:val="center"/>
          </w:tcPr>
          <w:p w14:paraId="3851D1CF">
            <w:pPr>
              <w:pStyle w:val="126"/>
              <w:rPr>
                <w:snapToGrid w:val="0"/>
                <w:color w:val="auto"/>
                <w:highlight w:val="none"/>
              </w:rPr>
            </w:pPr>
            <w:r>
              <w:rPr>
                <w:rFonts w:hint="eastAsia"/>
                <w:snapToGrid w:val="0"/>
                <w:color w:val="auto"/>
                <w:highlight w:val="none"/>
              </w:rPr>
              <w:t>/</w:t>
            </w:r>
          </w:p>
        </w:tc>
        <w:tc>
          <w:tcPr>
            <w:tcW w:w="1251" w:type="dxa"/>
            <w:vAlign w:val="center"/>
          </w:tcPr>
          <w:p w14:paraId="35EABCE7">
            <w:pPr>
              <w:pStyle w:val="126"/>
              <w:rPr>
                <w:snapToGrid w:val="0"/>
                <w:color w:val="auto"/>
                <w:highlight w:val="none"/>
              </w:rPr>
            </w:pPr>
            <w:r>
              <w:rPr>
                <w:rFonts w:hint="eastAsia"/>
                <w:snapToGrid w:val="0"/>
                <w:color w:val="auto"/>
                <w:highlight w:val="none"/>
              </w:rPr>
              <w:t>/</w:t>
            </w:r>
          </w:p>
        </w:tc>
      </w:tr>
    </w:tbl>
    <w:p w14:paraId="75C6CD24">
      <w:pPr>
        <w:pStyle w:val="171"/>
        <w:ind w:firstLine="0" w:firstLineChars="0"/>
        <w:jc w:val="left"/>
        <w:rPr>
          <w:b/>
          <w:bCs/>
          <w:color w:val="auto"/>
          <w:highlight w:val="none"/>
        </w:rPr>
      </w:pPr>
      <w:r>
        <w:rPr>
          <w:rFonts w:hint="eastAsia"/>
          <w:b/>
          <w:bCs/>
          <w:color w:val="auto"/>
          <w:highlight w:val="none"/>
        </w:rPr>
        <w:t>注：</w:t>
      </w:r>
      <w:r>
        <w:rPr>
          <w:b/>
          <w:bCs/>
          <w:color w:val="auto"/>
          <w:highlight w:val="none"/>
        </w:rPr>
        <w:fldChar w:fldCharType="begin"/>
      </w:r>
      <w:r>
        <w:rPr>
          <w:b/>
          <w:bCs/>
          <w:color w:val="auto"/>
          <w:highlight w:val="none"/>
        </w:rPr>
        <w:instrText xml:space="preserve"> </w:instrText>
      </w:r>
      <w:r>
        <w:rPr>
          <w:rFonts w:hint="eastAsia"/>
          <w:b/>
          <w:bCs/>
          <w:color w:val="auto"/>
          <w:highlight w:val="none"/>
        </w:rPr>
        <w:instrText xml:space="preserve">= 6 \* GB3</w:instrText>
      </w:r>
      <w:r>
        <w:rPr>
          <w:b/>
          <w:bCs/>
          <w:color w:val="auto"/>
          <w:highlight w:val="none"/>
        </w:rPr>
        <w:instrText xml:space="preserve"> </w:instrText>
      </w:r>
      <w:r>
        <w:rPr>
          <w:b/>
          <w:bCs/>
          <w:color w:val="auto"/>
          <w:highlight w:val="none"/>
        </w:rPr>
        <w:fldChar w:fldCharType="separate"/>
      </w:r>
      <w:r>
        <w:rPr>
          <w:rFonts w:hint="eastAsia"/>
          <w:b/>
          <w:bCs/>
          <w:color w:val="auto"/>
          <w:highlight w:val="none"/>
        </w:rPr>
        <w:t>⑥</w:t>
      </w:r>
      <w:r>
        <w:rPr>
          <w:b/>
          <w:bCs/>
          <w:color w:val="auto"/>
          <w:highlight w:val="none"/>
        </w:rPr>
        <w:fldChar w:fldCharType="end"/>
      </w:r>
      <w:r>
        <w:rPr>
          <w:rFonts w:hint="eastAsia"/>
          <w:b/>
          <w:bCs/>
          <w:color w:val="auto"/>
          <w:highlight w:val="none"/>
        </w:rPr>
        <w:t>=</w:t>
      </w:r>
      <w:r>
        <w:rPr>
          <w:b/>
          <w:bCs/>
          <w:color w:val="auto"/>
          <w:highlight w:val="none"/>
        </w:rPr>
        <w:fldChar w:fldCharType="begin"/>
      </w:r>
      <w:r>
        <w:rPr>
          <w:b/>
          <w:bCs/>
          <w:color w:val="auto"/>
          <w:highlight w:val="none"/>
        </w:rPr>
        <w:instrText xml:space="preserve"> </w:instrText>
      </w:r>
      <w:r>
        <w:rPr>
          <w:rFonts w:hint="eastAsia"/>
          <w:b/>
          <w:bCs/>
          <w:color w:val="auto"/>
          <w:highlight w:val="none"/>
        </w:rPr>
        <w:instrText xml:space="preserve">= 1 \* GB3</w:instrText>
      </w:r>
      <w:r>
        <w:rPr>
          <w:b/>
          <w:bCs/>
          <w:color w:val="auto"/>
          <w:highlight w:val="none"/>
        </w:rPr>
        <w:instrText xml:space="preserve"> </w:instrText>
      </w:r>
      <w:r>
        <w:rPr>
          <w:b/>
          <w:bCs/>
          <w:color w:val="auto"/>
          <w:highlight w:val="none"/>
        </w:rPr>
        <w:fldChar w:fldCharType="separate"/>
      </w:r>
      <w:r>
        <w:rPr>
          <w:rFonts w:hint="eastAsia"/>
          <w:b/>
          <w:bCs/>
          <w:color w:val="auto"/>
          <w:highlight w:val="none"/>
        </w:rPr>
        <w:t>①</w:t>
      </w:r>
      <w:r>
        <w:rPr>
          <w:b/>
          <w:bCs/>
          <w:color w:val="auto"/>
          <w:highlight w:val="none"/>
        </w:rPr>
        <w:fldChar w:fldCharType="end"/>
      </w:r>
      <w:r>
        <w:rPr>
          <w:rFonts w:hint="eastAsia"/>
          <w:b/>
          <w:bCs/>
          <w:color w:val="auto"/>
          <w:highlight w:val="none"/>
        </w:rPr>
        <w:t>+</w:t>
      </w:r>
      <w:r>
        <w:rPr>
          <w:b/>
          <w:bCs/>
          <w:snapToGrid w:val="0"/>
          <w:color w:val="auto"/>
          <w:highlight w:val="none"/>
        </w:rPr>
        <w:fldChar w:fldCharType="begin"/>
      </w:r>
      <w:r>
        <w:rPr>
          <w:b/>
          <w:bCs/>
          <w:snapToGrid w:val="0"/>
          <w:color w:val="auto"/>
          <w:highlight w:val="none"/>
        </w:rPr>
        <w:instrText xml:space="preserve"> = 3 \* GB3 \* MERGEFORMAT </w:instrText>
      </w:r>
      <w:r>
        <w:rPr>
          <w:b/>
          <w:bCs/>
          <w:snapToGrid w:val="0"/>
          <w:color w:val="auto"/>
          <w:highlight w:val="none"/>
        </w:rPr>
        <w:fldChar w:fldCharType="separate"/>
      </w:r>
      <w:r>
        <w:rPr>
          <w:rFonts w:hint="eastAsia" w:ascii="宋体" w:hAnsi="宋体" w:cs="宋体"/>
          <w:b/>
          <w:bCs/>
          <w:color w:val="auto"/>
          <w:highlight w:val="none"/>
        </w:rPr>
        <w:t>③</w:t>
      </w:r>
      <w:r>
        <w:rPr>
          <w:b/>
          <w:bCs/>
          <w:snapToGrid w:val="0"/>
          <w:color w:val="auto"/>
          <w:highlight w:val="none"/>
        </w:rPr>
        <w:fldChar w:fldCharType="end"/>
      </w:r>
      <w:r>
        <w:rPr>
          <w:rFonts w:hint="eastAsia"/>
          <w:b/>
          <w:bCs/>
          <w:snapToGrid w:val="0"/>
          <w:color w:val="auto"/>
          <w:highlight w:val="none"/>
        </w:rPr>
        <w:t>+</w:t>
      </w:r>
      <w:r>
        <w:rPr>
          <w:b/>
          <w:bCs/>
          <w:snapToGrid w:val="0"/>
          <w:color w:val="auto"/>
          <w:highlight w:val="none"/>
        </w:rPr>
        <w:fldChar w:fldCharType="begin"/>
      </w:r>
      <w:r>
        <w:rPr>
          <w:b/>
          <w:bCs/>
          <w:snapToGrid w:val="0"/>
          <w:color w:val="auto"/>
          <w:highlight w:val="none"/>
        </w:rPr>
        <w:instrText xml:space="preserve"> = 4 \* GB3 \* MERGEFORMAT </w:instrText>
      </w:r>
      <w:r>
        <w:rPr>
          <w:b/>
          <w:bCs/>
          <w:snapToGrid w:val="0"/>
          <w:color w:val="auto"/>
          <w:highlight w:val="none"/>
        </w:rPr>
        <w:fldChar w:fldCharType="separate"/>
      </w:r>
      <w:r>
        <w:rPr>
          <w:rFonts w:hint="eastAsia" w:ascii="宋体" w:hAnsi="宋体" w:cs="宋体"/>
          <w:b/>
          <w:bCs/>
          <w:color w:val="auto"/>
          <w:highlight w:val="none"/>
        </w:rPr>
        <w:t>④</w:t>
      </w:r>
      <w:r>
        <w:rPr>
          <w:b/>
          <w:bCs/>
          <w:snapToGrid w:val="0"/>
          <w:color w:val="auto"/>
          <w:highlight w:val="none"/>
        </w:rPr>
        <w:fldChar w:fldCharType="end"/>
      </w:r>
      <w:r>
        <w:rPr>
          <w:rFonts w:hint="eastAsia"/>
          <w:b/>
          <w:bCs/>
          <w:snapToGrid w:val="0"/>
          <w:color w:val="auto"/>
          <w:highlight w:val="none"/>
        </w:rPr>
        <w:t>-</w:t>
      </w:r>
      <w:r>
        <w:rPr>
          <w:b/>
          <w:bCs/>
          <w:snapToGrid w:val="0"/>
          <w:color w:val="auto"/>
          <w:spacing w:val="-16"/>
          <w:highlight w:val="none"/>
        </w:rPr>
        <w:fldChar w:fldCharType="begin"/>
      </w:r>
      <w:r>
        <w:rPr>
          <w:b/>
          <w:bCs/>
          <w:snapToGrid w:val="0"/>
          <w:color w:val="auto"/>
          <w:spacing w:val="-16"/>
          <w:highlight w:val="none"/>
        </w:rPr>
        <w:instrText xml:space="preserve"> = 5 \* GB3 \* MERGEFORMAT </w:instrText>
      </w:r>
      <w:r>
        <w:rPr>
          <w:b/>
          <w:bCs/>
          <w:snapToGrid w:val="0"/>
          <w:color w:val="auto"/>
          <w:spacing w:val="-16"/>
          <w:highlight w:val="none"/>
        </w:rPr>
        <w:fldChar w:fldCharType="separate"/>
      </w:r>
      <w:r>
        <w:rPr>
          <w:rFonts w:hint="eastAsia" w:ascii="宋体" w:hAnsi="宋体" w:cs="宋体"/>
          <w:b/>
          <w:bCs/>
          <w:color w:val="auto"/>
          <w:highlight w:val="none"/>
        </w:rPr>
        <w:t>⑤</w:t>
      </w:r>
      <w:r>
        <w:rPr>
          <w:b/>
          <w:bCs/>
          <w:snapToGrid w:val="0"/>
          <w:color w:val="auto"/>
          <w:spacing w:val="-16"/>
          <w:highlight w:val="none"/>
        </w:rPr>
        <w:fldChar w:fldCharType="end"/>
      </w:r>
      <w:r>
        <w:rPr>
          <w:rFonts w:hint="eastAsia"/>
          <w:b/>
          <w:bCs/>
          <w:snapToGrid w:val="0"/>
          <w:color w:val="auto"/>
          <w:spacing w:val="-16"/>
          <w:highlight w:val="none"/>
        </w:rPr>
        <w:t>；</w:t>
      </w:r>
      <w:r>
        <w:rPr>
          <w:b/>
          <w:bCs/>
          <w:snapToGrid w:val="0"/>
          <w:color w:val="auto"/>
          <w:highlight w:val="none"/>
        </w:rPr>
        <w:fldChar w:fldCharType="begin"/>
      </w:r>
      <w:r>
        <w:rPr>
          <w:b/>
          <w:bCs/>
          <w:snapToGrid w:val="0"/>
          <w:color w:val="auto"/>
          <w:highlight w:val="none"/>
        </w:rPr>
        <w:instrText xml:space="preserve"> = 7 \* GB3 \* MERGEFORMAT </w:instrText>
      </w:r>
      <w:r>
        <w:rPr>
          <w:b/>
          <w:bCs/>
          <w:snapToGrid w:val="0"/>
          <w:color w:val="auto"/>
          <w:highlight w:val="none"/>
        </w:rPr>
        <w:fldChar w:fldCharType="separate"/>
      </w:r>
      <w:r>
        <w:rPr>
          <w:rFonts w:hint="eastAsia" w:ascii="宋体" w:hAnsi="宋体" w:cs="宋体"/>
          <w:b/>
          <w:bCs/>
          <w:color w:val="auto"/>
          <w:highlight w:val="none"/>
        </w:rPr>
        <w:t>⑦</w:t>
      </w:r>
      <w:r>
        <w:rPr>
          <w:b/>
          <w:bCs/>
          <w:snapToGrid w:val="0"/>
          <w:color w:val="auto"/>
          <w:highlight w:val="none"/>
        </w:rPr>
        <w:fldChar w:fldCharType="end"/>
      </w:r>
      <w:r>
        <w:rPr>
          <w:rFonts w:hint="eastAsia"/>
          <w:b/>
          <w:bCs/>
          <w:snapToGrid w:val="0"/>
          <w:color w:val="auto"/>
          <w:highlight w:val="none"/>
        </w:rPr>
        <w:t>=</w:t>
      </w:r>
      <w:r>
        <w:rPr>
          <w:b/>
          <w:bCs/>
          <w:snapToGrid w:val="0"/>
          <w:color w:val="auto"/>
          <w:spacing w:val="-16"/>
          <w:highlight w:val="none"/>
        </w:rPr>
        <w:fldChar w:fldCharType="begin"/>
      </w:r>
      <w:r>
        <w:rPr>
          <w:b/>
          <w:bCs/>
          <w:snapToGrid w:val="0"/>
          <w:color w:val="auto"/>
          <w:spacing w:val="-16"/>
          <w:highlight w:val="none"/>
        </w:rPr>
        <w:instrText xml:space="preserve"> = 6 \* GB3 \* MERGEFORMAT </w:instrText>
      </w:r>
      <w:r>
        <w:rPr>
          <w:b/>
          <w:bCs/>
          <w:snapToGrid w:val="0"/>
          <w:color w:val="auto"/>
          <w:spacing w:val="-16"/>
          <w:highlight w:val="none"/>
        </w:rPr>
        <w:fldChar w:fldCharType="separate"/>
      </w:r>
      <w:r>
        <w:rPr>
          <w:rFonts w:hint="eastAsia" w:ascii="宋体" w:hAnsi="宋体" w:cs="宋体"/>
          <w:b/>
          <w:bCs/>
          <w:color w:val="auto"/>
          <w:highlight w:val="none"/>
        </w:rPr>
        <w:t>⑥</w:t>
      </w:r>
      <w:r>
        <w:rPr>
          <w:b/>
          <w:bCs/>
          <w:snapToGrid w:val="0"/>
          <w:color w:val="auto"/>
          <w:spacing w:val="-16"/>
          <w:highlight w:val="none"/>
        </w:rPr>
        <w:fldChar w:fldCharType="end"/>
      </w:r>
      <w:r>
        <w:rPr>
          <w:rFonts w:hint="eastAsia"/>
          <w:b/>
          <w:bCs/>
          <w:snapToGrid w:val="0"/>
          <w:color w:val="auto"/>
          <w:spacing w:val="-16"/>
          <w:highlight w:val="none"/>
        </w:rPr>
        <w:t>-</w:t>
      </w:r>
      <w:r>
        <w:rPr>
          <w:b/>
          <w:bCs/>
          <w:snapToGrid w:val="0"/>
          <w:color w:val="auto"/>
          <w:highlight w:val="none"/>
        </w:rPr>
        <w:fldChar w:fldCharType="begin"/>
      </w:r>
      <w:r>
        <w:rPr>
          <w:b/>
          <w:bCs/>
          <w:snapToGrid w:val="0"/>
          <w:color w:val="auto"/>
          <w:highlight w:val="none"/>
        </w:rPr>
        <w:instrText xml:space="preserve"> = 1 \* GB3 \* MERGEFORMAT </w:instrText>
      </w:r>
      <w:r>
        <w:rPr>
          <w:b/>
          <w:bCs/>
          <w:snapToGrid w:val="0"/>
          <w:color w:val="auto"/>
          <w:highlight w:val="none"/>
        </w:rPr>
        <w:fldChar w:fldCharType="separate"/>
      </w:r>
      <w:r>
        <w:rPr>
          <w:rFonts w:hint="eastAsia" w:ascii="宋体" w:hAnsi="宋体" w:cs="宋体"/>
          <w:b/>
          <w:bCs/>
          <w:color w:val="auto"/>
          <w:highlight w:val="none"/>
        </w:rPr>
        <w:t>①</w:t>
      </w:r>
      <w:r>
        <w:rPr>
          <w:b/>
          <w:bCs/>
          <w:snapToGrid w:val="0"/>
          <w:color w:val="auto"/>
          <w:highlight w:val="none"/>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BDD6">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E072">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CC73">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62B8">
    <w:pPr>
      <w:pStyle w:val="25"/>
      <w:ind w:firstLine="360"/>
      <w:jc w:val="center"/>
    </w:pPr>
    <w:r>
      <w:fldChar w:fldCharType="begin"/>
    </w:r>
    <w:r>
      <w:instrText xml:space="preserve">PAGE   \* MERGEFORMAT</w:instrText>
    </w:r>
    <w:r>
      <w:fldChar w:fldCharType="separate"/>
    </w:r>
    <w:r>
      <w:rPr>
        <w:lang w:val="zh-CN"/>
      </w:rPr>
      <w:t>II</w:t>
    </w:r>
    <w:r>
      <w:fldChar w:fldCharType="end"/>
    </w:r>
  </w:p>
  <w:p w14:paraId="5B83052F">
    <w:pPr>
      <w:pStyle w:val="2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5931">
    <w:pPr>
      <w:pStyle w:val="25"/>
      <w:ind w:firstLine="360"/>
      <w:jc w:val="center"/>
    </w:pPr>
    <w:r>
      <w:fldChar w:fldCharType="begin"/>
    </w:r>
    <w:r>
      <w:instrText xml:space="preserve">PAGE   \* MERGEFORMAT</w:instrText>
    </w:r>
    <w:r>
      <w:fldChar w:fldCharType="separate"/>
    </w:r>
    <w:r>
      <w:rPr>
        <w:lang w:val="zh-CN"/>
      </w:rPr>
      <w:t>5</w:t>
    </w:r>
    <w:r>
      <w:fldChar w:fldCharType="end"/>
    </w:r>
  </w:p>
  <w:p w14:paraId="20866EF7">
    <w:pPr>
      <w:pStyle w:val="2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5DFD">
    <w:pPr>
      <w:pStyle w:val="25"/>
      <w:ind w:firstLine="360"/>
      <w:jc w:val="center"/>
    </w:pPr>
    <w:r>
      <w:fldChar w:fldCharType="begin"/>
    </w:r>
    <w:r>
      <w:instrText xml:space="preserve">PAGE   \* MERGEFORMAT</w:instrText>
    </w:r>
    <w:r>
      <w:fldChar w:fldCharType="separate"/>
    </w:r>
    <w:r>
      <w:rPr>
        <w:lang w:val="zh-CN"/>
      </w:rPr>
      <w:t>15</w:t>
    </w:r>
    <w:r>
      <w:fldChar w:fldCharType="end"/>
    </w:r>
  </w:p>
  <w:p w14:paraId="0E047467">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2F5E">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3BE3">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0D09">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4B977">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CA231">
    <w:pPr>
      <w:ind w:left="48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6128">
    <w:pPr>
      <w:ind w:left="480" w:firstLine="0" w:firstLineChars="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0C99">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FE978"/>
    <w:multiLevelType w:val="singleLevel"/>
    <w:tmpl w:val="BD5FE978"/>
    <w:lvl w:ilvl="0" w:tentative="0">
      <w:start w:val="6"/>
      <w:numFmt w:val="decimal"/>
      <w:lvlText w:val="%1."/>
      <w:lvlJc w:val="left"/>
      <w:pPr>
        <w:tabs>
          <w:tab w:val="left" w:pos="312"/>
        </w:tabs>
      </w:pPr>
    </w:lvl>
  </w:abstractNum>
  <w:abstractNum w:abstractNumId="1">
    <w:nsid w:val="33841D54"/>
    <w:multiLevelType w:val="multilevel"/>
    <w:tmpl w:val="33841D54"/>
    <w:lvl w:ilvl="0" w:tentative="0">
      <w:start w:val="1"/>
      <w:numFmt w:val="chineseCountingThousand"/>
      <w:pStyle w:val="7"/>
      <w:suff w:val="nothing"/>
      <w:lvlText w:val="%1、"/>
      <w:lvlJc w:val="left"/>
      <w:pPr>
        <w:ind w:left="0" w:firstLine="0"/>
      </w:pPr>
      <w:rPr>
        <w:rFonts w:hint="default" w:ascii="Times New Roman" w:hAnsi="Times New Roman" w:eastAsia="宋体"/>
        <w:b/>
        <w:i w:val="0"/>
        <w:sz w:val="32"/>
      </w:rPr>
    </w:lvl>
    <w:lvl w:ilvl="1" w:tentative="0">
      <w:start w:val="1"/>
      <w:numFmt w:val="decimal"/>
      <w:pStyle w:val="8"/>
      <w:isLgl/>
      <w:suff w:val="nothing"/>
      <w:lvlText w:val="%1.%2  "/>
      <w:lvlJc w:val="left"/>
      <w:pPr>
        <w:ind w:left="0" w:firstLine="0"/>
      </w:pPr>
      <w:rPr>
        <w:rFonts w:hint="default" w:ascii="Times New Roman" w:hAnsi="Times New Roman" w:eastAsia="黑体"/>
        <w:b/>
        <w:i w:val="0"/>
        <w:sz w:val="30"/>
      </w:rPr>
    </w:lvl>
    <w:lvl w:ilvl="2" w:tentative="0">
      <w:start w:val="1"/>
      <w:numFmt w:val="decimal"/>
      <w:pStyle w:val="9"/>
      <w:isLgl/>
      <w:suff w:val="nothing"/>
      <w:lvlText w:val="%1.%2.%3  "/>
      <w:lvlJc w:val="left"/>
      <w:pPr>
        <w:ind w:left="0" w:firstLine="0"/>
      </w:pPr>
      <w:rPr>
        <w:rFonts w:hint="default" w:ascii="Times New Roman" w:hAnsi="Times New Roman" w:eastAsia="宋体"/>
        <w:b/>
        <w:i w:val="0"/>
        <w:sz w:val="28"/>
      </w:rPr>
    </w:lvl>
    <w:lvl w:ilvl="3" w:tentative="0">
      <w:start w:val="1"/>
      <w:numFmt w:val="decimal"/>
      <w:pStyle w:val="10"/>
      <w:isLgl/>
      <w:suff w:val="nothing"/>
      <w:lvlText w:val="%1.%2.%3.%4  "/>
      <w:lvlJc w:val="left"/>
      <w:pPr>
        <w:ind w:left="0" w:firstLine="0"/>
      </w:pPr>
    </w:lvl>
    <w:lvl w:ilvl="4" w:tentative="0">
      <w:start w:val="1"/>
      <w:numFmt w:val="decimal"/>
      <w:lvlRestart w:val="1"/>
      <w:pStyle w:val="103"/>
      <w:isLgl/>
      <w:suff w:val="nothing"/>
      <w:lvlText w:val="表 %1-%5   "/>
      <w:lvlJc w:val="left"/>
      <w:pPr>
        <w:ind w:left="2694" w:firstLine="0"/>
      </w:pPr>
      <w:rPr>
        <w:rFonts w:hint="default" w:ascii="Times New Roman" w:hAnsi="Times New Roman" w:eastAsia="宋体"/>
        <w:b/>
        <w:i w:val="0"/>
        <w:sz w:val="21"/>
      </w:rPr>
    </w:lvl>
    <w:lvl w:ilvl="5" w:tentative="0">
      <w:start w:val="1"/>
      <w:numFmt w:val="decimal"/>
      <w:lvlRestart w:val="1"/>
      <w:pStyle w:val="11"/>
      <w:isLgl/>
      <w:suff w:val="nothing"/>
      <w:lvlText w:val="图 %1-%6   "/>
      <w:lvlJc w:val="left"/>
      <w:pPr>
        <w:ind w:left="0" w:firstLine="0"/>
      </w:pPr>
      <w:rPr>
        <w:rFonts w:hint="default" w:ascii="Times New Roman" w:hAnsi="Times New Roman" w:eastAsia="宋体"/>
        <w:b/>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45E1D9B"/>
    <w:multiLevelType w:val="multilevel"/>
    <w:tmpl w:val="745E1D9B"/>
    <w:lvl w:ilvl="0" w:tentative="0">
      <w:start w:val="1"/>
      <w:numFmt w:val="decimal"/>
      <w:lvlText w:val="%1、"/>
      <w:lvlJc w:val="left"/>
      <w:pPr>
        <w:tabs>
          <w:tab w:val="left" w:pos="360"/>
        </w:tabs>
        <w:ind w:left="360" w:hanging="360"/>
      </w:pPr>
      <w:rPr>
        <w:rFonts w:hint="default"/>
      </w:rPr>
    </w:lvl>
    <w:lvl w:ilvl="1" w:tentative="0">
      <w:start w:val="1"/>
      <w:numFmt w:val="lowerLetter"/>
      <w:pStyle w:val="99"/>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71"/>
    <w:rsid w:val="00000586"/>
    <w:rsid w:val="0000067B"/>
    <w:rsid w:val="00000DFE"/>
    <w:rsid w:val="00001673"/>
    <w:rsid w:val="00001787"/>
    <w:rsid w:val="00001A30"/>
    <w:rsid w:val="00001D3A"/>
    <w:rsid w:val="0000232C"/>
    <w:rsid w:val="000024D3"/>
    <w:rsid w:val="0000270C"/>
    <w:rsid w:val="000028D7"/>
    <w:rsid w:val="00002EB4"/>
    <w:rsid w:val="00003036"/>
    <w:rsid w:val="000030E4"/>
    <w:rsid w:val="000041D3"/>
    <w:rsid w:val="00004CAF"/>
    <w:rsid w:val="00004DA4"/>
    <w:rsid w:val="00005919"/>
    <w:rsid w:val="00005BB4"/>
    <w:rsid w:val="0000656F"/>
    <w:rsid w:val="000065B1"/>
    <w:rsid w:val="00006830"/>
    <w:rsid w:val="00006D01"/>
    <w:rsid w:val="00006F26"/>
    <w:rsid w:val="00007EBB"/>
    <w:rsid w:val="00010001"/>
    <w:rsid w:val="000101C8"/>
    <w:rsid w:val="000106E5"/>
    <w:rsid w:val="000107B9"/>
    <w:rsid w:val="000108F2"/>
    <w:rsid w:val="00010EFF"/>
    <w:rsid w:val="00011713"/>
    <w:rsid w:val="000117AE"/>
    <w:rsid w:val="00011E4E"/>
    <w:rsid w:val="00011EB3"/>
    <w:rsid w:val="00012183"/>
    <w:rsid w:val="00012207"/>
    <w:rsid w:val="000123FF"/>
    <w:rsid w:val="000124DD"/>
    <w:rsid w:val="0001292F"/>
    <w:rsid w:val="00013648"/>
    <w:rsid w:val="00013D2E"/>
    <w:rsid w:val="00013D61"/>
    <w:rsid w:val="000143FE"/>
    <w:rsid w:val="0001478B"/>
    <w:rsid w:val="00014B62"/>
    <w:rsid w:val="00014BA3"/>
    <w:rsid w:val="00014EC3"/>
    <w:rsid w:val="00014FA9"/>
    <w:rsid w:val="00015A41"/>
    <w:rsid w:val="00015F6F"/>
    <w:rsid w:val="00016080"/>
    <w:rsid w:val="000162A2"/>
    <w:rsid w:val="00017107"/>
    <w:rsid w:val="000174BE"/>
    <w:rsid w:val="000174C3"/>
    <w:rsid w:val="000174DD"/>
    <w:rsid w:val="000174E2"/>
    <w:rsid w:val="000177CC"/>
    <w:rsid w:val="0001782F"/>
    <w:rsid w:val="00017A02"/>
    <w:rsid w:val="00017B61"/>
    <w:rsid w:val="00017C60"/>
    <w:rsid w:val="000207E3"/>
    <w:rsid w:val="00021187"/>
    <w:rsid w:val="00021A80"/>
    <w:rsid w:val="00022012"/>
    <w:rsid w:val="000227C0"/>
    <w:rsid w:val="00022821"/>
    <w:rsid w:val="000229FE"/>
    <w:rsid w:val="000231A1"/>
    <w:rsid w:val="00023843"/>
    <w:rsid w:val="0002390C"/>
    <w:rsid w:val="00023AD2"/>
    <w:rsid w:val="00023C14"/>
    <w:rsid w:val="00023CC7"/>
    <w:rsid w:val="00023F8F"/>
    <w:rsid w:val="00024012"/>
    <w:rsid w:val="000240C5"/>
    <w:rsid w:val="000244E5"/>
    <w:rsid w:val="0002472C"/>
    <w:rsid w:val="00024E6C"/>
    <w:rsid w:val="00025455"/>
    <w:rsid w:val="00025AAB"/>
    <w:rsid w:val="0002632B"/>
    <w:rsid w:val="00026413"/>
    <w:rsid w:val="00026457"/>
    <w:rsid w:val="00026C6A"/>
    <w:rsid w:val="00026C8B"/>
    <w:rsid w:val="00026FA9"/>
    <w:rsid w:val="00026FB4"/>
    <w:rsid w:val="00027123"/>
    <w:rsid w:val="00027200"/>
    <w:rsid w:val="00027536"/>
    <w:rsid w:val="0002766E"/>
    <w:rsid w:val="00027A49"/>
    <w:rsid w:val="0003069E"/>
    <w:rsid w:val="00030A1F"/>
    <w:rsid w:val="00030B1F"/>
    <w:rsid w:val="00030F44"/>
    <w:rsid w:val="000311B9"/>
    <w:rsid w:val="00031681"/>
    <w:rsid w:val="000317F4"/>
    <w:rsid w:val="000318A5"/>
    <w:rsid w:val="00031CDE"/>
    <w:rsid w:val="00031E12"/>
    <w:rsid w:val="0003282A"/>
    <w:rsid w:val="00034257"/>
    <w:rsid w:val="000345AC"/>
    <w:rsid w:val="00034739"/>
    <w:rsid w:val="00034B7C"/>
    <w:rsid w:val="00035845"/>
    <w:rsid w:val="00035A14"/>
    <w:rsid w:val="00035A95"/>
    <w:rsid w:val="00035D93"/>
    <w:rsid w:val="00036734"/>
    <w:rsid w:val="0003680B"/>
    <w:rsid w:val="00036914"/>
    <w:rsid w:val="00036AB2"/>
    <w:rsid w:val="00036ED7"/>
    <w:rsid w:val="00036F75"/>
    <w:rsid w:val="000371EB"/>
    <w:rsid w:val="0003722A"/>
    <w:rsid w:val="000375C7"/>
    <w:rsid w:val="0003784A"/>
    <w:rsid w:val="00037AE1"/>
    <w:rsid w:val="00037C87"/>
    <w:rsid w:val="0004109E"/>
    <w:rsid w:val="000413FA"/>
    <w:rsid w:val="00041503"/>
    <w:rsid w:val="0004165B"/>
    <w:rsid w:val="00041A0B"/>
    <w:rsid w:val="00041A29"/>
    <w:rsid w:val="00041C2C"/>
    <w:rsid w:val="00041C60"/>
    <w:rsid w:val="00041C63"/>
    <w:rsid w:val="00042587"/>
    <w:rsid w:val="00043364"/>
    <w:rsid w:val="00043833"/>
    <w:rsid w:val="00044B7E"/>
    <w:rsid w:val="00044C5B"/>
    <w:rsid w:val="00045570"/>
    <w:rsid w:val="00045BA4"/>
    <w:rsid w:val="00045D4B"/>
    <w:rsid w:val="00045E54"/>
    <w:rsid w:val="0004621C"/>
    <w:rsid w:val="00046239"/>
    <w:rsid w:val="0004627A"/>
    <w:rsid w:val="000465E8"/>
    <w:rsid w:val="00046B61"/>
    <w:rsid w:val="00046DC9"/>
    <w:rsid w:val="00046FB5"/>
    <w:rsid w:val="000475CB"/>
    <w:rsid w:val="000476D4"/>
    <w:rsid w:val="0004797C"/>
    <w:rsid w:val="00047F64"/>
    <w:rsid w:val="0005113E"/>
    <w:rsid w:val="000519D2"/>
    <w:rsid w:val="00051A52"/>
    <w:rsid w:val="00051F2C"/>
    <w:rsid w:val="000520B2"/>
    <w:rsid w:val="0005216A"/>
    <w:rsid w:val="000525A6"/>
    <w:rsid w:val="000525AF"/>
    <w:rsid w:val="00052B82"/>
    <w:rsid w:val="00052C2F"/>
    <w:rsid w:val="00052C6A"/>
    <w:rsid w:val="00052DD1"/>
    <w:rsid w:val="00052F17"/>
    <w:rsid w:val="0005336A"/>
    <w:rsid w:val="0005370D"/>
    <w:rsid w:val="00053E6E"/>
    <w:rsid w:val="00053E87"/>
    <w:rsid w:val="00053F35"/>
    <w:rsid w:val="0005482A"/>
    <w:rsid w:val="00054937"/>
    <w:rsid w:val="00054C81"/>
    <w:rsid w:val="00054F8D"/>
    <w:rsid w:val="000551B3"/>
    <w:rsid w:val="0005572B"/>
    <w:rsid w:val="00055AB8"/>
    <w:rsid w:val="00055DD4"/>
    <w:rsid w:val="000565F9"/>
    <w:rsid w:val="00056AB5"/>
    <w:rsid w:val="00057048"/>
    <w:rsid w:val="000572A3"/>
    <w:rsid w:val="000576C5"/>
    <w:rsid w:val="00060A63"/>
    <w:rsid w:val="00061102"/>
    <w:rsid w:val="00061A2C"/>
    <w:rsid w:val="00061A6D"/>
    <w:rsid w:val="00061C8E"/>
    <w:rsid w:val="00062135"/>
    <w:rsid w:val="000623C3"/>
    <w:rsid w:val="000624B4"/>
    <w:rsid w:val="00062752"/>
    <w:rsid w:val="000628DC"/>
    <w:rsid w:val="0006357B"/>
    <w:rsid w:val="00063DD6"/>
    <w:rsid w:val="0006409D"/>
    <w:rsid w:val="000640D8"/>
    <w:rsid w:val="00064376"/>
    <w:rsid w:val="00064563"/>
    <w:rsid w:val="0006471F"/>
    <w:rsid w:val="00064CD5"/>
    <w:rsid w:val="00065250"/>
    <w:rsid w:val="00065398"/>
    <w:rsid w:val="00065BE6"/>
    <w:rsid w:val="00065F4D"/>
    <w:rsid w:val="0006604B"/>
    <w:rsid w:val="0006638E"/>
    <w:rsid w:val="000665A4"/>
    <w:rsid w:val="00066C49"/>
    <w:rsid w:val="00070367"/>
    <w:rsid w:val="000703A7"/>
    <w:rsid w:val="0007065C"/>
    <w:rsid w:val="00070A17"/>
    <w:rsid w:val="00070B5B"/>
    <w:rsid w:val="00070E66"/>
    <w:rsid w:val="00070FB5"/>
    <w:rsid w:val="00071069"/>
    <w:rsid w:val="000711A9"/>
    <w:rsid w:val="00071264"/>
    <w:rsid w:val="000712B6"/>
    <w:rsid w:val="00071A62"/>
    <w:rsid w:val="00072946"/>
    <w:rsid w:val="00072B4F"/>
    <w:rsid w:val="00072D31"/>
    <w:rsid w:val="00072F28"/>
    <w:rsid w:val="00073157"/>
    <w:rsid w:val="000737DD"/>
    <w:rsid w:val="000738AE"/>
    <w:rsid w:val="000739DB"/>
    <w:rsid w:val="00073DA2"/>
    <w:rsid w:val="00075000"/>
    <w:rsid w:val="0007547F"/>
    <w:rsid w:val="0007570F"/>
    <w:rsid w:val="00075A19"/>
    <w:rsid w:val="00075DEB"/>
    <w:rsid w:val="000762A7"/>
    <w:rsid w:val="000762F8"/>
    <w:rsid w:val="00076BC9"/>
    <w:rsid w:val="000772E6"/>
    <w:rsid w:val="000778B4"/>
    <w:rsid w:val="000778BD"/>
    <w:rsid w:val="00077CF7"/>
    <w:rsid w:val="00080001"/>
    <w:rsid w:val="00080DF7"/>
    <w:rsid w:val="000813E8"/>
    <w:rsid w:val="00081435"/>
    <w:rsid w:val="000824CC"/>
    <w:rsid w:val="0008290D"/>
    <w:rsid w:val="00082932"/>
    <w:rsid w:val="00083278"/>
    <w:rsid w:val="00083352"/>
    <w:rsid w:val="00083514"/>
    <w:rsid w:val="0008361C"/>
    <w:rsid w:val="00083D97"/>
    <w:rsid w:val="00084231"/>
    <w:rsid w:val="00084537"/>
    <w:rsid w:val="0008458F"/>
    <w:rsid w:val="00084735"/>
    <w:rsid w:val="00086230"/>
    <w:rsid w:val="0008728C"/>
    <w:rsid w:val="000873C2"/>
    <w:rsid w:val="000875E6"/>
    <w:rsid w:val="0008781E"/>
    <w:rsid w:val="000878FF"/>
    <w:rsid w:val="000879FB"/>
    <w:rsid w:val="00087E94"/>
    <w:rsid w:val="00090072"/>
    <w:rsid w:val="00090869"/>
    <w:rsid w:val="00090B17"/>
    <w:rsid w:val="00090DF1"/>
    <w:rsid w:val="00090F05"/>
    <w:rsid w:val="00090FE7"/>
    <w:rsid w:val="0009116C"/>
    <w:rsid w:val="000911B3"/>
    <w:rsid w:val="00091A21"/>
    <w:rsid w:val="00091E11"/>
    <w:rsid w:val="00092BCD"/>
    <w:rsid w:val="00092C49"/>
    <w:rsid w:val="0009303E"/>
    <w:rsid w:val="00093129"/>
    <w:rsid w:val="00093335"/>
    <w:rsid w:val="000937B3"/>
    <w:rsid w:val="00093CBC"/>
    <w:rsid w:val="00093D9B"/>
    <w:rsid w:val="000940B5"/>
    <w:rsid w:val="00094463"/>
    <w:rsid w:val="0009452C"/>
    <w:rsid w:val="00094650"/>
    <w:rsid w:val="00094859"/>
    <w:rsid w:val="00094A17"/>
    <w:rsid w:val="00094CA7"/>
    <w:rsid w:val="00094D20"/>
    <w:rsid w:val="00094E91"/>
    <w:rsid w:val="00094EFA"/>
    <w:rsid w:val="00095097"/>
    <w:rsid w:val="000957C3"/>
    <w:rsid w:val="00096084"/>
    <w:rsid w:val="000963E8"/>
    <w:rsid w:val="00096DF5"/>
    <w:rsid w:val="00097294"/>
    <w:rsid w:val="0009748B"/>
    <w:rsid w:val="000976AA"/>
    <w:rsid w:val="000976C7"/>
    <w:rsid w:val="00097D9D"/>
    <w:rsid w:val="000A00F9"/>
    <w:rsid w:val="000A0699"/>
    <w:rsid w:val="000A08DA"/>
    <w:rsid w:val="000A0E63"/>
    <w:rsid w:val="000A0FA6"/>
    <w:rsid w:val="000A1697"/>
    <w:rsid w:val="000A16E9"/>
    <w:rsid w:val="000A19A0"/>
    <w:rsid w:val="000A19F8"/>
    <w:rsid w:val="000A2AF2"/>
    <w:rsid w:val="000A2CB2"/>
    <w:rsid w:val="000A2CF7"/>
    <w:rsid w:val="000A3326"/>
    <w:rsid w:val="000A3D10"/>
    <w:rsid w:val="000A3ECB"/>
    <w:rsid w:val="000A3F20"/>
    <w:rsid w:val="000A44F6"/>
    <w:rsid w:val="000A45D2"/>
    <w:rsid w:val="000A46D7"/>
    <w:rsid w:val="000A4794"/>
    <w:rsid w:val="000A4A11"/>
    <w:rsid w:val="000A5803"/>
    <w:rsid w:val="000A5837"/>
    <w:rsid w:val="000A609D"/>
    <w:rsid w:val="000A63A3"/>
    <w:rsid w:val="000A6712"/>
    <w:rsid w:val="000A6862"/>
    <w:rsid w:val="000A6DDF"/>
    <w:rsid w:val="000A71B3"/>
    <w:rsid w:val="000A74D2"/>
    <w:rsid w:val="000A7558"/>
    <w:rsid w:val="000A78C6"/>
    <w:rsid w:val="000A7C01"/>
    <w:rsid w:val="000A7CD9"/>
    <w:rsid w:val="000B0355"/>
    <w:rsid w:val="000B05A5"/>
    <w:rsid w:val="000B05F4"/>
    <w:rsid w:val="000B0BB5"/>
    <w:rsid w:val="000B0C59"/>
    <w:rsid w:val="000B0CF5"/>
    <w:rsid w:val="000B115C"/>
    <w:rsid w:val="000B1468"/>
    <w:rsid w:val="000B14C1"/>
    <w:rsid w:val="000B18F4"/>
    <w:rsid w:val="000B193B"/>
    <w:rsid w:val="000B1B83"/>
    <w:rsid w:val="000B1C1D"/>
    <w:rsid w:val="000B2628"/>
    <w:rsid w:val="000B272B"/>
    <w:rsid w:val="000B2B10"/>
    <w:rsid w:val="000B3361"/>
    <w:rsid w:val="000B33D4"/>
    <w:rsid w:val="000B3ADE"/>
    <w:rsid w:val="000B3CE4"/>
    <w:rsid w:val="000B3FD0"/>
    <w:rsid w:val="000B4140"/>
    <w:rsid w:val="000B42CC"/>
    <w:rsid w:val="000B46CF"/>
    <w:rsid w:val="000B4C08"/>
    <w:rsid w:val="000B4EF4"/>
    <w:rsid w:val="000B4FDD"/>
    <w:rsid w:val="000B5542"/>
    <w:rsid w:val="000B6328"/>
    <w:rsid w:val="000B64AE"/>
    <w:rsid w:val="000B6604"/>
    <w:rsid w:val="000B6D2A"/>
    <w:rsid w:val="000B7058"/>
    <w:rsid w:val="000B7117"/>
    <w:rsid w:val="000B73BA"/>
    <w:rsid w:val="000B74AA"/>
    <w:rsid w:val="000B7C70"/>
    <w:rsid w:val="000B7E65"/>
    <w:rsid w:val="000C006A"/>
    <w:rsid w:val="000C08E9"/>
    <w:rsid w:val="000C15FD"/>
    <w:rsid w:val="000C18E0"/>
    <w:rsid w:val="000C248C"/>
    <w:rsid w:val="000C2F83"/>
    <w:rsid w:val="000C3C5C"/>
    <w:rsid w:val="000C3F38"/>
    <w:rsid w:val="000C45FE"/>
    <w:rsid w:val="000C56B9"/>
    <w:rsid w:val="000C6638"/>
    <w:rsid w:val="000C6D04"/>
    <w:rsid w:val="000C702D"/>
    <w:rsid w:val="000C7B64"/>
    <w:rsid w:val="000C7F2A"/>
    <w:rsid w:val="000D09A9"/>
    <w:rsid w:val="000D105B"/>
    <w:rsid w:val="000D1E18"/>
    <w:rsid w:val="000D21A1"/>
    <w:rsid w:val="000D244F"/>
    <w:rsid w:val="000D30D2"/>
    <w:rsid w:val="000D32A8"/>
    <w:rsid w:val="000D32AA"/>
    <w:rsid w:val="000D342B"/>
    <w:rsid w:val="000D3586"/>
    <w:rsid w:val="000D3678"/>
    <w:rsid w:val="000D3C77"/>
    <w:rsid w:val="000D409D"/>
    <w:rsid w:val="000D6421"/>
    <w:rsid w:val="000D65A0"/>
    <w:rsid w:val="000D675E"/>
    <w:rsid w:val="000D6CB0"/>
    <w:rsid w:val="000D71FB"/>
    <w:rsid w:val="000D7448"/>
    <w:rsid w:val="000D74D2"/>
    <w:rsid w:val="000D7A6A"/>
    <w:rsid w:val="000D7B4A"/>
    <w:rsid w:val="000D7BC3"/>
    <w:rsid w:val="000D7D9A"/>
    <w:rsid w:val="000E0129"/>
    <w:rsid w:val="000E08BF"/>
    <w:rsid w:val="000E09D4"/>
    <w:rsid w:val="000E193D"/>
    <w:rsid w:val="000E1B04"/>
    <w:rsid w:val="000E1BD1"/>
    <w:rsid w:val="000E1E94"/>
    <w:rsid w:val="000E1ED0"/>
    <w:rsid w:val="000E2233"/>
    <w:rsid w:val="000E2709"/>
    <w:rsid w:val="000E2B6C"/>
    <w:rsid w:val="000E3463"/>
    <w:rsid w:val="000E351E"/>
    <w:rsid w:val="000E353F"/>
    <w:rsid w:val="000E390E"/>
    <w:rsid w:val="000E3BFA"/>
    <w:rsid w:val="000E4D25"/>
    <w:rsid w:val="000E5361"/>
    <w:rsid w:val="000E5808"/>
    <w:rsid w:val="000E5A5B"/>
    <w:rsid w:val="000E6DD7"/>
    <w:rsid w:val="000E6E5B"/>
    <w:rsid w:val="000E6E65"/>
    <w:rsid w:val="000E772D"/>
    <w:rsid w:val="000F042A"/>
    <w:rsid w:val="000F06D4"/>
    <w:rsid w:val="000F07FE"/>
    <w:rsid w:val="000F0FFD"/>
    <w:rsid w:val="000F1122"/>
    <w:rsid w:val="000F1753"/>
    <w:rsid w:val="000F1847"/>
    <w:rsid w:val="000F1AFE"/>
    <w:rsid w:val="000F1B61"/>
    <w:rsid w:val="000F1C00"/>
    <w:rsid w:val="000F1D4F"/>
    <w:rsid w:val="000F223E"/>
    <w:rsid w:val="000F2603"/>
    <w:rsid w:val="000F28B8"/>
    <w:rsid w:val="000F2CC0"/>
    <w:rsid w:val="000F31A5"/>
    <w:rsid w:val="000F3264"/>
    <w:rsid w:val="000F364B"/>
    <w:rsid w:val="000F372F"/>
    <w:rsid w:val="000F3ACD"/>
    <w:rsid w:val="000F402E"/>
    <w:rsid w:val="000F41E6"/>
    <w:rsid w:val="000F4A1B"/>
    <w:rsid w:val="000F50B7"/>
    <w:rsid w:val="000F52BA"/>
    <w:rsid w:val="000F57BC"/>
    <w:rsid w:val="000F5BC4"/>
    <w:rsid w:val="000F6066"/>
    <w:rsid w:val="000F6ED6"/>
    <w:rsid w:val="000F6F27"/>
    <w:rsid w:val="000F7004"/>
    <w:rsid w:val="000F728B"/>
    <w:rsid w:val="000F72C7"/>
    <w:rsid w:val="000F7431"/>
    <w:rsid w:val="000F748F"/>
    <w:rsid w:val="000F7E00"/>
    <w:rsid w:val="000F7F78"/>
    <w:rsid w:val="001003F0"/>
    <w:rsid w:val="00100454"/>
    <w:rsid w:val="001007E7"/>
    <w:rsid w:val="001008C7"/>
    <w:rsid w:val="00100B58"/>
    <w:rsid w:val="00100C6E"/>
    <w:rsid w:val="00100E7C"/>
    <w:rsid w:val="0010112A"/>
    <w:rsid w:val="00101135"/>
    <w:rsid w:val="0010142D"/>
    <w:rsid w:val="0010143B"/>
    <w:rsid w:val="00101456"/>
    <w:rsid w:val="00101995"/>
    <w:rsid w:val="00101D6F"/>
    <w:rsid w:val="001021D4"/>
    <w:rsid w:val="001027F7"/>
    <w:rsid w:val="00102934"/>
    <w:rsid w:val="00102BD4"/>
    <w:rsid w:val="00102F4B"/>
    <w:rsid w:val="0010333D"/>
    <w:rsid w:val="0010367E"/>
    <w:rsid w:val="001036EA"/>
    <w:rsid w:val="0010397B"/>
    <w:rsid w:val="00103AD5"/>
    <w:rsid w:val="00103C95"/>
    <w:rsid w:val="00104674"/>
    <w:rsid w:val="00104698"/>
    <w:rsid w:val="001047CE"/>
    <w:rsid w:val="00104A9E"/>
    <w:rsid w:val="00105132"/>
    <w:rsid w:val="00105744"/>
    <w:rsid w:val="00105D9C"/>
    <w:rsid w:val="00106413"/>
    <w:rsid w:val="001069C2"/>
    <w:rsid w:val="00107132"/>
    <w:rsid w:val="0010769E"/>
    <w:rsid w:val="00107980"/>
    <w:rsid w:val="00107B3B"/>
    <w:rsid w:val="0011008E"/>
    <w:rsid w:val="00110766"/>
    <w:rsid w:val="00110ABB"/>
    <w:rsid w:val="00110BF5"/>
    <w:rsid w:val="00111545"/>
    <w:rsid w:val="001115BD"/>
    <w:rsid w:val="00111910"/>
    <w:rsid w:val="001128E5"/>
    <w:rsid w:val="00112B22"/>
    <w:rsid w:val="00112BA3"/>
    <w:rsid w:val="00112C39"/>
    <w:rsid w:val="00112F5A"/>
    <w:rsid w:val="001137A6"/>
    <w:rsid w:val="0011405F"/>
    <w:rsid w:val="001144C5"/>
    <w:rsid w:val="00114600"/>
    <w:rsid w:val="001147F5"/>
    <w:rsid w:val="00114874"/>
    <w:rsid w:val="00114F6E"/>
    <w:rsid w:val="001156D7"/>
    <w:rsid w:val="001158AE"/>
    <w:rsid w:val="001164F9"/>
    <w:rsid w:val="00116688"/>
    <w:rsid w:val="00116CF3"/>
    <w:rsid w:val="00116D94"/>
    <w:rsid w:val="0011723A"/>
    <w:rsid w:val="0011782B"/>
    <w:rsid w:val="001178E8"/>
    <w:rsid w:val="00117BD1"/>
    <w:rsid w:val="00117DD0"/>
    <w:rsid w:val="00120132"/>
    <w:rsid w:val="001205C6"/>
    <w:rsid w:val="00120FD4"/>
    <w:rsid w:val="00120FE1"/>
    <w:rsid w:val="0012100B"/>
    <w:rsid w:val="00121774"/>
    <w:rsid w:val="001218D5"/>
    <w:rsid w:val="00121A88"/>
    <w:rsid w:val="00121A9B"/>
    <w:rsid w:val="00121E6C"/>
    <w:rsid w:val="0012267A"/>
    <w:rsid w:val="00122BD5"/>
    <w:rsid w:val="001238B0"/>
    <w:rsid w:val="00123AD8"/>
    <w:rsid w:val="001244F0"/>
    <w:rsid w:val="00124572"/>
    <w:rsid w:val="001247C9"/>
    <w:rsid w:val="001247D0"/>
    <w:rsid w:val="00125134"/>
    <w:rsid w:val="001251FD"/>
    <w:rsid w:val="001253FF"/>
    <w:rsid w:val="00125428"/>
    <w:rsid w:val="001254C8"/>
    <w:rsid w:val="0012554E"/>
    <w:rsid w:val="00126919"/>
    <w:rsid w:val="00127444"/>
    <w:rsid w:val="001276EE"/>
    <w:rsid w:val="0012794C"/>
    <w:rsid w:val="00130023"/>
    <w:rsid w:val="00130C91"/>
    <w:rsid w:val="00131002"/>
    <w:rsid w:val="0013114A"/>
    <w:rsid w:val="00131A11"/>
    <w:rsid w:val="00132065"/>
    <w:rsid w:val="001325E4"/>
    <w:rsid w:val="001326AB"/>
    <w:rsid w:val="0013309C"/>
    <w:rsid w:val="0013378D"/>
    <w:rsid w:val="001337A6"/>
    <w:rsid w:val="001339CB"/>
    <w:rsid w:val="00133CE5"/>
    <w:rsid w:val="0013406D"/>
    <w:rsid w:val="001344FF"/>
    <w:rsid w:val="0013494F"/>
    <w:rsid w:val="00134E75"/>
    <w:rsid w:val="00134F07"/>
    <w:rsid w:val="00135B49"/>
    <w:rsid w:val="00135BB3"/>
    <w:rsid w:val="00135BCF"/>
    <w:rsid w:val="001360AC"/>
    <w:rsid w:val="001363D4"/>
    <w:rsid w:val="00136859"/>
    <w:rsid w:val="001368FF"/>
    <w:rsid w:val="0013730A"/>
    <w:rsid w:val="0013771A"/>
    <w:rsid w:val="00137E2E"/>
    <w:rsid w:val="001405CA"/>
    <w:rsid w:val="0014065B"/>
    <w:rsid w:val="001406DF"/>
    <w:rsid w:val="00140A65"/>
    <w:rsid w:val="00140F39"/>
    <w:rsid w:val="00141658"/>
    <w:rsid w:val="001417AF"/>
    <w:rsid w:val="00141D9F"/>
    <w:rsid w:val="0014247C"/>
    <w:rsid w:val="00142AAF"/>
    <w:rsid w:val="00142CBD"/>
    <w:rsid w:val="00142F68"/>
    <w:rsid w:val="0014324E"/>
    <w:rsid w:val="00143A04"/>
    <w:rsid w:val="00143C92"/>
    <w:rsid w:val="001440E9"/>
    <w:rsid w:val="001449C9"/>
    <w:rsid w:val="00144A58"/>
    <w:rsid w:val="001458FD"/>
    <w:rsid w:val="00145A2D"/>
    <w:rsid w:val="001460F8"/>
    <w:rsid w:val="00146208"/>
    <w:rsid w:val="00146701"/>
    <w:rsid w:val="001478AE"/>
    <w:rsid w:val="00150469"/>
    <w:rsid w:val="00150529"/>
    <w:rsid w:val="00150E59"/>
    <w:rsid w:val="00150E97"/>
    <w:rsid w:val="00150FEA"/>
    <w:rsid w:val="001514D5"/>
    <w:rsid w:val="00151A67"/>
    <w:rsid w:val="00151EDE"/>
    <w:rsid w:val="00151F8C"/>
    <w:rsid w:val="001520AC"/>
    <w:rsid w:val="00152241"/>
    <w:rsid w:val="00152D41"/>
    <w:rsid w:val="00152EAF"/>
    <w:rsid w:val="0015365E"/>
    <w:rsid w:val="001536BA"/>
    <w:rsid w:val="00153E52"/>
    <w:rsid w:val="00154351"/>
    <w:rsid w:val="001544BD"/>
    <w:rsid w:val="001547C4"/>
    <w:rsid w:val="0015532D"/>
    <w:rsid w:val="0015546B"/>
    <w:rsid w:val="00155F73"/>
    <w:rsid w:val="00156213"/>
    <w:rsid w:val="00156BF4"/>
    <w:rsid w:val="001574A5"/>
    <w:rsid w:val="001574F0"/>
    <w:rsid w:val="001575F8"/>
    <w:rsid w:val="001578A3"/>
    <w:rsid w:val="00157FD4"/>
    <w:rsid w:val="00160865"/>
    <w:rsid w:val="00161351"/>
    <w:rsid w:val="00161796"/>
    <w:rsid w:val="00161C88"/>
    <w:rsid w:val="00161D1C"/>
    <w:rsid w:val="00161E00"/>
    <w:rsid w:val="00162DC8"/>
    <w:rsid w:val="0016334B"/>
    <w:rsid w:val="00163752"/>
    <w:rsid w:val="001640F0"/>
    <w:rsid w:val="00164929"/>
    <w:rsid w:val="00164939"/>
    <w:rsid w:val="00164AB3"/>
    <w:rsid w:val="00165A14"/>
    <w:rsid w:val="00165C40"/>
    <w:rsid w:val="00166242"/>
    <w:rsid w:val="00166A76"/>
    <w:rsid w:val="00166D55"/>
    <w:rsid w:val="00166F25"/>
    <w:rsid w:val="001677DD"/>
    <w:rsid w:val="00167C31"/>
    <w:rsid w:val="0017003A"/>
    <w:rsid w:val="00170845"/>
    <w:rsid w:val="00170B2A"/>
    <w:rsid w:val="00170C3A"/>
    <w:rsid w:val="00170F63"/>
    <w:rsid w:val="00170F6D"/>
    <w:rsid w:val="00170F92"/>
    <w:rsid w:val="00171138"/>
    <w:rsid w:val="0017186A"/>
    <w:rsid w:val="001722D8"/>
    <w:rsid w:val="00172A27"/>
    <w:rsid w:val="00172A48"/>
    <w:rsid w:val="001730EE"/>
    <w:rsid w:val="00173F59"/>
    <w:rsid w:val="00173F86"/>
    <w:rsid w:val="001747A7"/>
    <w:rsid w:val="00174A02"/>
    <w:rsid w:val="00174B80"/>
    <w:rsid w:val="00174ED2"/>
    <w:rsid w:val="00175606"/>
    <w:rsid w:val="00175A1D"/>
    <w:rsid w:val="00175F5D"/>
    <w:rsid w:val="00176162"/>
    <w:rsid w:val="00176AB4"/>
    <w:rsid w:val="00176D2E"/>
    <w:rsid w:val="00176FA6"/>
    <w:rsid w:val="001779C6"/>
    <w:rsid w:val="00177B80"/>
    <w:rsid w:val="00177E82"/>
    <w:rsid w:val="00177EB1"/>
    <w:rsid w:val="00177FC4"/>
    <w:rsid w:val="001808BC"/>
    <w:rsid w:val="00180B1E"/>
    <w:rsid w:val="00180E3D"/>
    <w:rsid w:val="00181265"/>
    <w:rsid w:val="00181A48"/>
    <w:rsid w:val="00181FBF"/>
    <w:rsid w:val="001823D7"/>
    <w:rsid w:val="001823EE"/>
    <w:rsid w:val="00182707"/>
    <w:rsid w:val="0018393C"/>
    <w:rsid w:val="0018446F"/>
    <w:rsid w:val="00184729"/>
    <w:rsid w:val="00184A8F"/>
    <w:rsid w:val="00184B2B"/>
    <w:rsid w:val="00184C73"/>
    <w:rsid w:val="00184EDF"/>
    <w:rsid w:val="001850D5"/>
    <w:rsid w:val="00185129"/>
    <w:rsid w:val="001854B8"/>
    <w:rsid w:val="001857A6"/>
    <w:rsid w:val="00185953"/>
    <w:rsid w:val="00185C15"/>
    <w:rsid w:val="00185E80"/>
    <w:rsid w:val="00185EBD"/>
    <w:rsid w:val="001863C6"/>
    <w:rsid w:val="001868DC"/>
    <w:rsid w:val="00186E88"/>
    <w:rsid w:val="00186EBB"/>
    <w:rsid w:val="00187289"/>
    <w:rsid w:val="00187772"/>
    <w:rsid w:val="00187844"/>
    <w:rsid w:val="00187C0D"/>
    <w:rsid w:val="00187DC1"/>
    <w:rsid w:val="00187E91"/>
    <w:rsid w:val="001902B8"/>
    <w:rsid w:val="001905C8"/>
    <w:rsid w:val="00190F13"/>
    <w:rsid w:val="0019105F"/>
    <w:rsid w:val="001911CA"/>
    <w:rsid w:val="001922F9"/>
    <w:rsid w:val="001927AE"/>
    <w:rsid w:val="00192B92"/>
    <w:rsid w:val="00192EFE"/>
    <w:rsid w:val="00193596"/>
    <w:rsid w:val="00193764"/>
    <w:rsid w:val="00193DCE"/>
    <w:rsid w:val="00193FDA"/>
    <w:rsid w:val="001950CE"/>
    <w:rsid w:val="001960EC"/>
    <w:rsid w:val="0019623D"/>
    <w:rsid w:val="00196A28"/>
    <w:rsid w:val="00196A94"/>
    <w:rsid w:val="00197671"/>
    <w:rsid w:val="0019786F"/>
    <w:rsid w:val="00197A8D"/>
    <w:rsid w:val="001A034A"/>
    <w:rsid w:val="001A0707"/>
    <w:rsid w:val="001A0BD3"/>
    <w:rsid w:val="001A0DF0"/>
    <w:rsid w:val="001A0E7E"/>
    <w:rsid w:val="001A14D1"/>
    <w:rsid w:val="001A155E"/>
    <w:rsid w:val="001A1995"/>
    <w:rsid w:val="001A19D0"/>
    <w:rsid w:val="001A1A1E"/>
    <w:rsid w:val="001A1AB8"/>
    <w:rsid w:val="001A204B"/>
    <w:rsid w:val="001A2B47"/>
    <w:rsid w:val="001A2CDA"/>
    <w:rsid w:val="001A3373"/>
    <w:rsid w:val="001A3A3B"/>
    <w:rsid w:val="001A3F49"/>
    <w:rsid w:val="001A41C6"/>
    <w:rsid w:val="001A55D6"/>
    <w:rsid w:val="001A5A37"/>
    <w:rsid w:val="001A5EF7"/>
    <w:rsid w:val="001A5F44"/>
    <w:rsid w:val="001A5F50"/>
    <w:rsid w:val="001A6292"/>
    <w:rsid w:val="001A6311"/>
    <w:rsid w:val="001A69FB"/>
    <w:rsid w:val="001A74CB"/>
    <w:rsid w:val="001A7CB7"/>
    <w:rsid w:val="001B062A"/>
    <w:rsid w:val="001B0739"/>
    <w:rsid w:val="001B123F"/>
    <w:rsid w:val="001B1364"/>
    <w:rsid w:val="001B138C"/>
    <w:rsid w:val="001B199B"/>
    <w:rsid w:val="001B1F83"/>
    <w:rsid w:val="001B2119"/>
    <w:rsid w:val="001B2335"/>
    <w:rsid w:val="001B27D2"/>
    <w:rsid w:val="001B2D8A"/>
    <w:rsid w:val="001B2F55"/>
    <w:rsid w:val="001B30B8"/>
    <w:rsid w:val="001B3D10"/>
    <w:rsid w:val="001B3ED0"/>
    <w:rsid w:val="001B44CD"/>
    <w:rsid w:val="001B4866"/>
    <w:rsid w:val="001B4D44"/>
    <w:rsid w:val="001B5383"/>
    <w:rsid w:val="001B5A5C"/>
    <w:rsid w:val="001B5F99"/>
    <w:rsid w:val="001B6CEA"/>
    <w:rsid w:val="001B72D4"/>
    <w:rsid w:val="001B77EA"/>
    <w:rsid w:val="001B7BE2"/>
    <w:rsid w:val="001C004D"/>
    <w:rsid w:val="001C00E6"/>
    <w:rsid w:val="001C0A0A"/>
    <w:rsid w:val="001C0B31"/>
    <w:rsid w:val="001C112C"/>
    <w:rsid w:val="001C155E"/>
    <w:rsid w:val="001C280A"/>
    <w:rsid w:val="001C2C9B"/>
    <w:rsid w:val="001C3419"/>
    <w:rsid w:val="001C3B27"/>
    <w:rsid w:val="001C40AB"/>
    <w:rsid w:val="001C4213"/>
    <w:rsid w:val="001C55F1"/>
    <w:rsid w:val="001C5B79"/>
    <w:rsid w:val="001C5CA3"/>
    <w:rsid w:val="001C66A6"/>
    <w:rsid w:val="001C687D"/>
    <w:rsid w:val="001C6B1E"/>
    <w:rsid w:val="001C7860"/>
    <w:rsid w:val="001D1372"/>
    <w:rsid w:val="001D14BE"/>
    <w:rsid w:val="001D1923"/>
    <w:rsid w:val="001D1AC5"/>
    <w:rsid w:val="001D1E8F"/>
    <w:rsid w:val="001D2037"/>
    <w:rsid w:val="001D249E"/>
    <w:rsid w:val="001D2986"/>
    <w:rsid w:val="001D2A20"/>
    <w:rsid w:val="001D2F8A"/>
    <w:rsid w:val="001D35B6"/>
    <w:rsid w:val="001D35DC"/>
    <w:rsid w:val="001D4538"/>
    <w:rsid w:val="001D456B"/>
    <w:rsid w:val="001D49AB"/>
    <w:rsid w:val="001D5131"/>
    <w:rsid w:val="001D516B"/>
    <w:rsid w:val="001D586B"/>
    <w:rsid w:val="001D588E"/>
    <w:rsid w:val="001D5D30"/>
    <w:rsid w:val="001D6747"/>
    <w:rsid w:val="001D6861"/>
    <w:rsid w:val="001D6915"/>
    <w:rsid w:val="001D69A0"/>
    <w:rsid w:val="001D6C04"/>
    <w:rsid w:val="001D70C6"/>
    <w:rsid w:val="001D7537"/>
    <w:rsid w:val="001D7659"/>
    <w:rsid w:val="001D7806"/>
    <w:rsid w:val="001D7814"/>
    <w:rsid w:val="001D794E"/>
    <w:rsid w:val="001E0110"/>
    <w:rsid w:val="001E03C1"/>
    <w:rsid w:val="001E0B0D"/>
    <w:rsid w:val="001E0D33"/>
    <w:rsid w:val="001E1032"/>
    <w:rsid w:val="001E11CC"/>
    <w:rsid w:val="001E17F5"/>
    <w:rsid w:val="001E1CAE"/>
    <w:rsid w:val="001E2531"/>
    <w:rsid w:val="001E2A88"/>
    <w:rsid w:val="001E3513"/>
    <w:rsid w:val="001E363E"/>
    <w:rsid w:val="001E3945"/>
    <w:rsid w:val="001E39B3"/>
    <w:rsid w:val="001E3EDB"/>
    <w:rsid w:val="001E40CF"/>
    <w:rsid w:val="001E40ED"/>
    <w:rsid w:val="001E497A"/>
    <w:rsid w:val="001E4B8E"/>
    <w:rsid w:val="001E4DC5"/>
    <w:rsid w:val="001E4F77"/>
    <w:rsid w:val="001E556A"/>
    <w:rsid w:val="001E5BE4"/>
    <w:rsid w:val="001E5E82"/>
    <w:rsid w:val="001E6223"/>
    <w:rsid w:val="001E6748"/>
    <w:rsid w:val="001E681A"/>
    <w:rsid w:val="001E6DC5"/>
    <w:rsid w:val="001E6EFE"/>
    <w:rsid w:val="001E74CE"/>
    <w:rsid w:val="001E75B4"/>
    <w:rsid w:val="001E76A0"/>
    <w:rsid w:val="001F000B"/>
    <w:rsid w:val="001F00E4"/>
    <w:rsid w:val="001F0A52"/>
    <w:rsid w:val="001F0F87"/>
    <w:rsid w:val="001F0FB6"/>
    <w:rsid w:val="001F1335"/>
    <w:rsid w:val="001F18AA"/>
    <w:rsid w:val="001F1F23"/>
    <w:rsid w:val="001F202F"/>
    <w:rsid w:val="001F24BE"/>
    <w:rsid w:val="001F27D9"/>
    <w:rsid w:val="001F282F"/>
    <w:rsid w:val="001F29DE"/>
    <w:rsid w:val="001F30AC"/>
    <w:rsid w:val="001F394A"/>
    <w:rsid w:val="001F3F04"/>
    <w:rsid w:val="001F3F8E"/>
    <w:rsid w:val="001F426A"/>
    <w:rsid w:val="001F42FB"/>
    <w:rsid w:val="001F4CDB"/>
    <w:rsid w:val="001F4F42"/>
    <w:rsid w:val="001F551E"/>
    <w:rsid w:val="001F555E"/>
    <w:rsid w:val="001F5B3B"/>
    <w:rsid w:val="001F5F3F"/>
    <w:rsid w:val="001F6334"/>
    <w:rsid w:val="001F6E1A"/>
    <w:rsid w:val="001F6EE5"/>
    <w:rsid w:val="001F77AF"/>
    <w:rsid w:val="001F7C5C"/>
    <w:rsid w:val="0020029B"/>
    <w:rsid w:val="00200576"/>
    <w:rsid w:val="002008F9"/>
    <w:rsid w:val="0020098F"/>
    <w:rsid w:val="00200A4B"/>
    <w:rsid w:val="00201373"/>
    <w:rsid w:val="00201A22"/>
    <w:rsid w:val="00202121"/>
    <w:rsid w:val="002025E9"/>
    <w:rsid w:val="00202652"/>
    <w:rsid w:val="002027DB"/>
    <w:rsid w:val="002028A7"/>
    <w:rsid w:val="002029C9"/>
    <w:rsid w:val="00202A8E"/>
    <w:rsid w:val="00202F1C"/>
    <w:rsid w:val="002036DB"/>
    <w:rsid w:val="002044B3"/>
    <w:rsid w:val="00204C1F"/>
    <w:rsid w:val="00205277"/>
    <w:rsid w:val="00205805"/>
    <w:rsid w:val="00205DF0"/>
    <w:rsid w:val="002061FC"/>
    <w:rsid w:val="0020646F"/>
    <w:rsid w:val="00206722"/>
    <w:rsid w:val="00206A92"/>
    <w:rsid w:val="00206DBA"/>
    <w:rsid w:val="0020796D"/>
    <w:rsid w:val="002100CE"/>
    <w:rsid w:val="00210E37"/>
    <w:rsid w:val="002114D4"/>
    <w:rsid w:val="00211668"/>
    <w:rsid w:val="00211E4E"/>
    <w:rsid w:val="00211EA4"/>
    <w:rsid w:val="0021222F"/>
    <w:rsid w:val="0021316B"/>
    <w:rsid w:val="0021351D"/>
    <w:rsid w:val="002137BA"/>
    <w:rsid w:val="00213EB2"/>
    <w:rsid w:val="00214391"/>
    <w:rsid w:val="0021495C"/>
    <w:rsid w:val="00214CB7"/>
    <w:rsid w:val="00214DCD"/>
    <w:rsid w:val="002152C9"/>
    <w:rsid w:val="0021556F"/>
    <w:rsid w:val="00215632"/>
    <w:rsid w:val="00215E57"/>
    <w:rsid w:val="00216A11"/>
    <w:rsid w:val="00216C7C"/>
    <w:rsid w:val="00216D5D"/>
    <w:rsid w:val="0021758E"/>
    <w:rsid w:val="00217832"/>
    <w:rsid w:val="00217842"/>
    <w:rsid w:val="00217ED3"/>
    <w:rsid w:val="00220346"/>
    <w:rsid w:val="0022117C"/>
    <w:rsid w:val="002211A9"/>
    <w:rsid w:val="002214E2"/>
    <w:rsid w:val="00221846"/>
    <w:rsid w:val="00221E81"/>
    <w:rsid w:val="00222096"/>
    <w:rsid w:val="0022267E"/>
    <w:rsid w:val="0022279F"/>
    <w:rsid w:val="00222DA0"/>
    <w:rsid w:val="00222FD9"/>
    <w:rsid w:val="00223439"/>
    <w:rsid w:val="0022419C"/>
    <w:rsid w:val="0022462D"/>
    <w:rsid w:val="002248D2"/>
    <w:rsid w:val="002249D4"/>
    <w:rsid w:val="00225220"/>
    <w:rsid w:val="00225E41"/>
    <w:rsid w:val="00226145"/>
    <w:rsid w:val="00226159"/>
    <w:rsid w:val="002263E1"/>
    <w:rsid w:val="00226861"/>
    <w:rsid w:val="0022697A"/>
    <w:rsid w:val="00226E45"/>
    <w:rsid w:val="0022722F"/>
    <w:rsid w:val="002272B3"/>
    <w:rsid w:val="00227378"/>
    <w:rsid w:val="00227AAF"/>
    <w:rsid w:val="00227E37"/>
    <w:rsid w:val="002305F1"/>
    <w:rsid w:val="00230A42"/>
    <w:rsid w:val="0023149E"/>
    <w:rsid w:val="0023161E"/>
    <w:rsid w:val="00231B7F"/>
    <w:rsid w:val="00231CB9"/>
    <w:rsid w:val="00232127"/>
    <w:rsid w:val="00233144"/>
    <w:rsid w:val="00233188"/>
    <w:rsid w:val="00233685"/>
    <w:rsid w:val="002336D3"/>
    <w:rsid w:val="00233EA3"/>
    <w:rsid w:val="002343A4"/>
    <w:rsid w:val="00234D85"/>
    <w:rsid w:val="00234FC0"/>
    <w:rsid w:val="002357B5"/>
    <w:rsid w:val="002358CD"/>
    <w:rsid w:val="00235C99"/>
    <w:rsid w:val="00236BF3"/>
    <w:rsid w:val="00237001"/>
    <w:rsid w:val="00237051"/>
    <w:rsid w:val="00237D80"/>
    <w:rsid w:val="00237E1F"/>
    <w:rsid w:val="00240058"/>
    <w:rsid w:val="0024018A"/>
    <w:rsid w:val="00240679"/>
    <w:rsid w:val="002408BB"/>
    <w:rsid w:val="00240B01"/>
    <w:rsid w:val="00240BB4"/>
    <w:rsid w:val="00240D3A"/>
    <w:rsid w:val="002423BC"/>
    <w:rsid w:val="00242532"/>
    <w:rsid w:val="00242A16"/>
    <w:rsid w:val="00242BA5"/>
    <w:rsid w:val="00243411"/>
    <w:rsid w:val="002437A0"/>
    <w:rsid w:val="00244184"/>
    <w:rsid w:val="00244724"/>
    <w:rsid w:val="00244826"/>
    <w:rsid w:val="002459BE"/>
    <w:rsid w:val="00246607"/>
    <w:rsid w:val="00246BB4"/>
    <w:rsid w:val="00246E26"/>
    <w:rsid w:val="00246E7F"/>
    <w:rsid w:val="002473D3"/>
    <w:rsid w:val="00247425"/>
    <w:rsid w:val="002476F1"/>
    <w:rsid w:val="00247952"/>
    <w:rsid w:val="00247A54"/>
    <w:rsid w:val="00247A69"/>
    <w:rsid w:val="00247A74"/>
    <w:rsid w:val="00247BBB"/>
    <w:rsid w:val="00247CE0"/>
    <w:rsid w:val="002504CE"/>
    <w:rsid w:val="002506DF"/>
    <w:rsid w:val="002509BF"/>
    <w:rsid w:val="00250A85"/>
    <w:rsid w:val="00251024"/>
    <w:rsid w:val="002511E2"/>
    <w:rsid w:val="00251609"/>
    <w:rsid w:val="00251961"/>
    <w:rsid w:val="00251EFF"/>
    <w:rsid w:val="00252A8A"/>
    <w:rsid w:val="00252E2A"/>
    <w:rsid w:val="002534BA"/>
    <w:rsid w:val="002535B3"/>
    <w:rsid w:val="002535C4"/>
    <w:rsid w:val="002539F4"/>
    <w:rsid w:val="00253CB4"/>
    <w:rsid w:val="00253E30"/>
    <w:rsid w:val="00253EA3"/>
    <w:rsid w:val="00253EAA"/>
    <w:rsid w:val="00253F4F"/>
    <w:rsid w:val="002542A5"/>
    <w:rsid w:val="00254A23"/>
    <w:rsid w:val="00254BF8"/>
    <w:rsid w:val="00254F0E"/>
    <w:rsid w:val="00254F91"/>
    <w:rsid w:val="0025520E"/>
    <w:rsid w:val="0025556A"/>
    <w:rsid w:val="0025573C"/>
    <w:rsid w:val="002557CA"/>
    <w:rsid w:val="0025602B"/>
    <w:rsid w:val="002562E2"/>
    <w:rsid w:val="00256630"/>
    <w:rsid w:val="00256D01"/>
    <w:rsid w:val="00256D52"/>
    <w:rsid w:val="002571D7"/>
    <w:rsid w:val="002577A6"/>
    <w:rsid w:val="002605D8"/>
    <w:rsid w:val="0026064C"/>
    <w:rsid w:val="00260ADD"/>
    <w:rsid w:val="00260C4D"/>
    <w:rsid w:val="00260EA4"/>
    <w:rsid w:val="00261DD3"/>
    <w:rsid w:val="00262053"/>
    <w:rsid w:val="00262185"/>
    <w:rsid w:val="0026219A"/>
    <w:rsid w:val="002621D9"/>
    <w:rsid w:val="00262310"/>
    <w:rsid w:val="0026244A"/>
    <w:rsid w:val="00262E0A"/>
    <w:rsid w:val="00262E1A"/>
    <w:rsid w:val="00262E40"/>
    <w:rsid w:val="00262EA4"/>
    <w:rsid w:val="0026303E"/>
    <w:rsid w:val="00263101"/>
    <w:rsid w:val="002637AD"/>
    <w:rsid w:val="00263A50"/>
    <w:rsid w:val="00263BBA"/>
    <w:rsid w:val="00263E85"/>
    <w:rsid w:val="00263F6F"/>
    <w:rsid w:val="002642E6"/>
    <w:rsid w:val="002643B0"/>
    <w:rsid w:val="0026442B"/>
    <w:rsid w:val="0026449D"/>
    <w:rsid w:val="002644F0"/>
    <w:rsid w:val="00264548"/>
    <w:rsid w:val="0026479D"/>
    <w:rsid w:val="00264A46"/>
    <w:rsid w:val="00264C76"/>
    <w:rsid w:val="00265024"/>
    <w:rsid w:val="0026507A"/>
    <w:rsid w:val="0026536A"/>
    <w:rsid w:val="002653DF"/>
    <w:rsid w:val="002654FA"/>
    <w:rsid w:val="002656C3"/>
    <w:rsid w:val="00266234"/>
    <w:rsid w:val="00266644"/>
    <w:rsid w:val="00266C82"/>
    <w:rsid w:val="00266D20"/>
    <w:rsid w:val="00266E13"/>
    <w:rsid w:val="0026707C"/>
    <w:rsid w:val="002701C2"/>
    <w:rsid w:val="0027036C"/>
    <w:rsid w:val="0027071C"/>
    <w:rsid w:val="00270857"/>
    <w:rsid w:val="002710BE"/>
    <w:rsid w:val="002719B6"/>
    <w:rsid w:val="00271B06"/>
    <w:rsid w:val="00272607"/>
    <w:rsid w:val="00272B64"/>
    <w:rsid w:val="002732DB"/>
    <w:rsid w:val="0027347B"/>
    <w:rsid w:val="00273C5E"/>
    <w:rsid w:val="00274649"/>
    <w:rsid w:val="00274878"/>
    <w:rsid w:val="00274A5A"/>
    <w:rsid w:val="002754FB"/>
    <w:rsid w:val="00275A2D"/>
    <w:rsid w:val="00275CA1"/>
    <w:rsid w:val="00276304"/>
    <w:rsid w:val="00276316"/>
    <w:rsid w:val="00276440"/>
    <w:rsid w:val="00276706"/>
    <w:rsid w:val="00276828"/>
    <w:rsid w:val="00276898"/>
    <w:rsid w:val="002771C1"/>
    <w:rsid w:val="00277298"/>
    <w:rsid w:val="002772CF"/>
    <w:rsid w:val="0027739A"/>
    <w:rsid w:val="00277C8B"/>
    <w:rsid w:val="00277E23"/>
    <w:rsid w:val="00277E9B"/>
    <w:rsid w:val="00277F18"/>
    <w:rsid w:val="0028110E"/>
    <w:rsid w:val="00281C48"/>
    <w:rsid w:val="00281E01"/>
    <w:rsid w:val="00281EBF"/>
    <w:rsid w:val="00282085"/>
    <w:rsid w:val="00282591"/>
    <w:rsid w:val="002827CB"/>
    <w:rsid w:val="0028297F"/>
    <w:rsid w:val="002837A8"/>
    <w:rsid w:val="0028384B"/>
    <w:rsid w:val="00283E66"/>
    <w:rsid w:val="002843F6"/>
    <w:rsid w:val="0028450E"/>
    <w:rsid w:val="002847CC"/>
    <w:rsid w:val="0028524F"/>
    <w:rsid w:val="0028573F"/>
    <w:rsid w:val="002859C9"/>
    <w:rsid w:val="00285A2F"/>
    <w:rsid w:val="00285E57"/>
    <w:rsid w:val="0028642D"/>
    <w:rsid w:val="00286BC0"/>
    <w:rsid w:val="00287335"/>
    <w:rsid w:val="00287815"/>
    <w:rsid w:val="00287C61"/>
    <w:rsid w:val="00290611"/>
    <w:rsid w:val="00290B77"/>
    <w:rsid w:val="00290C77"/>
    <w:rsid w:val="00291630"/>
    <w:rsid w:val="00291867"/>
    <w:rsid w:val="00291A15"/>
    <w:rsid w:val="00291AF5"/>
    <w:rsid w:val="00291EB3"/>
    <w:rsid w:val="002924B7"/>
    <w:rsid w:val="00292EE1"/>
    <w:rsid w:val="002931E9"/>
    <w:rsid w:val="00293F78"/>
    <w:rsid w:val="00293FDA"/>
    <w:rsid w:val="002950D9"/>
    <w:rsid w:val="002956E6"/>
    <w:rsid w:val="00295869"/>
    <w:rsid w:val="00295AB3"/>
    <w:rsid w:val="00295D7B"/>
    <w:rsid w:val="002963FB"/>
    <w:rsid w:val="0029665D"/>
    <w:rsid w:val="002967A4"/>
    <w:rsid w:val="00296B21"/>
    <w:rsid w:val="002971D5"/>
    <w:rsid w:val="0029725D"/>
    <w:rsid w:val="002975ED"/>
    <w:rsid w:val="002A0199"/>
    <w:rsid w:val="002A03BF"/>
    <w:rsid w:val="002A0713"/>
    <w:rsid w:val="002A0B39"/>
    <w:rsid w:val="002A0EE6"/>
    <w:rsid w:val="002A1F89"/>
    <w:rsid w:val="002A2250"/>
    <w:rsid w:val="002A23B8"/>
    <w:rsid w:val="002A2AA4"/>
    <w:rsid w:val="002A4144"/>
    <w:rsid w:val="002A45C5"/>
    <w:rsid w:val="002A5220"/>
    <w:rsid w:val="002A5376"/>
    <w:rsid w:val="002A53DE"/>
    <w:rsid w:val="002A5C78"/>
    <w:rsid w:val="002A6024"/>
    <w:rsid w:val="002A6EE5"/>
    <w:rsid w:val="002A71B8"/>
    <w:rsid w:val="002A7D5D"/>
    <w:rsid w:val="002B02A5"/>
    <w:rsid w:val="002B08AE"/>
    <w:rsid w:val="002B1B13"/>
    <w:rsid w:val="002B2428"/>
    <w:rsid w:val="002B25CE"/>
    <w:rsid w:val="002B2A54"/>
    <w:rsid w:val="002B2C20"/>
    <w:rsid w:val="002B362B"/>
    <w:rsid w:val="002B38A2"/>
    <w:rsid w:val="002B38C3"/>
    <w:rsid w:val="002B3B61"/>
    <w:rsid w:val="002B40BF"/>
    <w:rsid w:val="002B4170"/>
    <w:rsid w:val="002B41C8"/>
    <w:rsid w:val="002B54BC"/>
    <w:rsid w:val="002B58F7"/>
    <w:rsid w:val="002B5C6B"/>
    <w:rsid w:val="002B6105"/>
    <w:rsid w:val="002B640B"/>
    <w:rsid w:val="002B65BE"/>
    <w:rsid w:val="002B678A"/>
    <w:rsid w:val="002B6B8F"/>
    <w:rsid w:val="002B6D45"/>
    <w:rsid w:val="002B6DBE"/>
    <w:rsid w:val="002B6F45"/>
    <w:rsid w:val="002B7132"/>
    <w:rsid w:val="002B730C"/>
    <w:rsid w:val="002B764B"/>
    <w:rsid w:val="002B7885"/>
    <w:rsid w:val="002B7C31"/>
    <w:rsid w:val="002B7E25"/>
    <w:rsid w:val="002C005B"/>
    <w:rsid w:val="002C04F4"/>
    <w:rsid w:val="002C0517"/>
    <w:rsid w:val="002C0AFD"/>
    <w:rsid w:val="002C0F57"/>
    <w:rsid w:val="002C18A1"/>
    <w:rsid w:val="002C1909"/>
    <w:rsid w:val="002C1CAA"/>
    <w:rsid w:val="002C1D91"/>
    <w:rsid w:val="002C20A3"/>
    <w:rsid w:val="002C229E"/>
    <w:rsid w:val="002C256C"/>
    <w:rsid w:val="002C2A3B"/>
    <w:rsid w:val="002C2BBB"/>
    <w:rsid w:val="002C2CEE"/>
    <w:rsid w:val="002C3223"/>
    <w:rsid w:val="002C328D"/>
    <w:rsid w:val="002C34C2"/>
    <w:rsid w:val="002C3B25"/>
    <w:rsid w:val="002C3BB8"/>
    <w:rsid w:val="002C3D80"/>
    <w:rsid w:val="002C428C"/>
    <w:rsid w:val="002C4A38"/>
    <w:rsid w:val="002C4D23"/>
    <w:rsid w:val="002C4E02"/>
    <w:rsid w:val="002C50BA"/>
    <w:rsid w:val="002C5157"/>
    <w:rsid w:val="002C5183"/>
    <w:rsid w:val="002C5439"/>
    <w:rsid w:val="002C5DCC"/>
    <w:rsid w:val="002C5F28"/>
    <w:rsid w:val="002C64C6"/>
    <w:rsid w:val="002C6785"/>
    <w:rsid w:val="002C7351"/>
    <w:rsid w:val="002C784B"/>
    <w:rsid w:val="002C7DAB"/>
    <w:rsid w:val="002D00DB"/>
    <w:rsid w:val="002D05E5"/>
    <w:rsid w:val="002D08AB"/>
    <w:rsid w:val="002D0B2A"/>
    <w:rsid w:val="002D0DCC"/>
    <w:rsid w:val="002D11C3"/>
    <w:rsid w:val="002D16C7"/>
    <w:rsid w:val="002D17E8"/>
    <w:rsid w:val="002D1A29"/>
    <w:rsid w:val="002D1D0D"/>
    <w:rsid w:val="002D1E95"/>
    <w:rsid w:val="002D1F70"/>
    <w:rsid w:val="002D2616"/>
    <w:rsid w:val="002D318F"/>
    <w:rsid w:val="002D331D"/>
    <w:rsid w:val="002D3822"/>
    <w:rsid w:val="002D3869"/>
    <w:rsid w:val="002D3986"/>
    <w:rsid w:val="002D3A49"/>
    <w:rsid w:val="002D3BC4"/>
    <w:rsid w:val="002D3F79"/>
    <w:rsid w:val="002D48DF"/>
    <w:rsid w:val="002D5DE7"/>
    <w:rsid w:val="002D649C"/>
    <w:rsid w:val="002D6524"/>
    <w:rsid w:val="002D704E"/>
    <w:rsid w:val="002D71F0"/>
    <w:rsid w:val="002D7454"/>
    <w:rsid w:val="002D79BC"/>
    <w:rsid w:val="002D7AD8"/>
    <w:rsid w:val="002D7DC5"/>
    <w:rsid w:val="002E0E50"/>
    <w:rsid w:val="002E126D"/>
    <w:rsid w:val="002E2002"/>
    <w:rsid w:val="002E250B"/>
    <w:rsid w:val="002E2515"/>
    <w:rsid w:val="002E27C5"/>
    <w:rsid w:val="002E287A"/>
    <w:rsid w:val="002E29CC"/>
    <w:rsid w:val="002E2C44"/>
    <w:rsid w:val="002E2E63"/>
    <w:rsid w:val="002E32B6"/>
    <w:rsid w:val="002E3437"/>
    <w:rsid w:val="002E343E"/>
    <w:rsid w:val="002E3C18"/>
    <w:rsid w:val="002E3F30"/>
    <w:rsid w:val="002E4169"/>
    <w:rsid w:val="002E425E"/>
    <w:rsid w:val="002E4475"/>
    <w:rsid w:val="002E47DA"/>
    <w:rsid w:val="002E48D8"/>
    <w:rsid w:val="002E4C31"/>
    <w:rsid w:val="002E4E94"/>
    <w:rsid w:val="002E53DF"/>
    <w:rsid w:val="002E56F7"/>
    <w:rsid w:val="002E5743"/>
    <w:rsid w:val="002E57F0"/>
    <w:rsid w:val="002E58F8"/>
    <w:rsid w:val="002E65F7"/>
    <w:rsid w:val="002E684C"/>
    <w:rsid w:val="002E68A0"/>
    <w:rsid w:val="002E6C50"/>
    <w:rsid w:val="002E6ECC"/>
    <w:rsid w:val="002E72F0"/>
    <w:rsid w:val="002E7A23"/>
    <w:rsid w:val="002E7FB4"/>
    <w:rsid w:val="002E7FCE"/>
    <w:rsid w:val="002F021B"/>
    <w:rsid w:val="002F0B3F"/>
    <w:rsid w:val="002F0D7D"/>
    <w:rsid w:val="002F1E47"/>
    <w:rsid w:val="002F206F"/>
    <w:rsid w:val="002F209C"/>
    <w:rsid w:val="002F2221"/>
    <w:rsid w:val="002F24CD"/>
    <w:rsid w:val="002F2741"/>
    <w:rsid w:val="002F296A"/>
    <w:rsid w:val="002F2DD3"/>
    <w:rsid w:val="002F2E5B"/>
    <w:rsid w:val="002F304F"/>
    <w:rsid w:val="002F3478"/>
    <w:rsid w:val="002F36E2"/>
    <w:rsid w:val="002F3C08"/>
    <w:rsid w:val="002F3E65"/>
    <w:rsid w:val="002F402A"/>
    <w:rsid w:val="002F433E"/>
    <w:rsid w:val="002F4376"/>
    <w:rsid w:val="002F496A"/>
    <w:rsid w:val="002F4B8C"/>
    <w:rsid w:val="002F4B8F"/>
    <w:rsid w:val="002F53D1"/>
    <w:rsid w:val="002F55B2"/>
    <w:rsid w:val="002F59FA"/>
    <w:rsid w:val="002F5A87"/>
    <w:rsid w:val="002F64A1"/>
    <w:rsid w:val="002F6855"/>
    <w:rsid w:val="002F7238"/>
    <w:rsid w:val="002F76CC"/>
    <w:rsid w:val="002F7A77"/>
    <w:rsid w:val="002F7AEB"/>
    <w:rsid w:val="002F7F8E"/>
    <w:rsid w:val="003002D8"/>
    <w:rsid w:val="003002FD"/>
    <w:rsid w:val="00300429"/>
    <w:rsid w:val="00300790"/>
    <w:rsid w:val="00300C17"/>
    <w:rsid w:val="00301145"/>
    <w:rsid w:val="003023E1"/>
    <w:rsid w:val="00302E2B"/>
    <w:rsid w:val="003031E4"/>
    <w:rsid w:val="00303851"/>
    <w:rsid w:val="003044F3"/>
    <w:rsid w:val="003045E2"/>
    <w:rsid w:val="003048F9"/>
    <w:rsid w:val="00304AF6"/>
    <w:rsid w:val="00304F24"/>
    <w:rsid w:val="00306570"/>
    <w:rsid w:val="003066A5"/>
    <w:rsid w:val="00306805"/>
    <w:rsid w:val="003068C8"/>
    <w:rsid w:val="00306946"/>
    <w:rsid w:val="0030761F"/>
    <w:rsid w:val="00307B62"/>
    <w:rsid w:val="00307BCF"/>
    <w:rsid w:val="00307C7B"/>
    <w:rsid w:val="00307DF4"/>
    <w:rsid w:val="00307FD9"/>
    <w:rsid w:val="003101EE"/>
    <w:rsid w:val="00310EDE"/>
    <w:rsid w:val="0031125C"/>
    <w:rsid w:val="003113C8"/>
    <w:rsid w:val="00311728"/>
    <w:rsid w:val="003118E6"/>
    <w:rsid w:val="00311A78"/>
    <w:rsid w:val="00311B3F"/>
    <w:rsid w:val="003122C2"/>
    <w:rsid w:val="00312F23"/>
    <w:rsid w:val="00313137"/>
    <w:rsid w:val="003138B2"/>
    <w:rsid w:val="00313F10"/>
    <w:rsid w:val="00314275"/>
    <w:rsid w:val="003142FD"/>
    <w:rsid w:val="0031475F"/>
    <w:rsid w:val="00314CBB"/>
    <w:rsid w:val="00314F07"/>
    <w:rsid w:val="00315425"/>
    <w:rsid w:val="0031572E"/>
    <w:rsid w:val="00315C13"/>
    <w:rsid w:val="00315C2D"/>
    <w:rsid w:val="00315C93"/>
    <w:rsid w:val="00316129"/>
    <w:rsid w:val="003163B5"/>
    <w:rsid w:val="003163B9"/>
    <w:rsid w:val="00316429"/>
    <w:rsid w:val="003164B4"/>
    <w:rsid w:val="0031672E"/>
    <w:rsid w:val="00316957"/>
    <w:rsid w:val="00317338"/>
    <w:rsid w:val="0031742C"/>
    <w:rsid w:val="0031749B"/>
    <w:rsid w:val="00317542"/>
    <w:rsid w:val="003176C4"/>
    <w:rsid w:val="0031775F"/>
    <w:rsid w:val="00317B19"/>
    <w:rsid w:val="00317DA5"/>
    <w:rsid w:val="00317DA8"/>
    <w:rsid w:val="00317DD8"/>
    <w:rsid w:val="00320BC2"/>
    <w:rsid w:val="003216BF"/>
    <w:rsid w:val="00321709"/>
    <w:rsid w:val="0032182D"/>
    <w:rsid w:val="00322332"/>
    <w:rsid w:val="00322877"/>
    <w:rsid w:val="0032298C"/>
    <w:rsid w:val="00322B14"/>
    <w:rsid w:val="00322C44"/>
    <w:rsid w:val="00323847"/>
    <w:rsid w:val="00323D51"/>
    <w:rsid w:val="00324B0A"/>
    <w:rsid w:val="00325064"/>
    <w:rsid w:val="003257DE"/>
    <w:rsid w:val="0032590F"/>
    <w:rsid w:val="00325E13"/>
    <w:rsid w:val="00326018"/>
    <w:rsid w:val="00326035"/>
    <w:rsid w:val="00326366"/>
    <w:rsid w:val="00326AAF"/>
    <w:rsid w:val="00327368"/>
    <w:rsid w:val="00327645"/>
    <w:rsid w:val="00327C16"/>
    <w:rsid w:val="003306B8"/>
    <w:rsid w:val="00330A66"/>
    <w:rsid w:val="0033121A"/>
    <w:rsid w:val="003313BA"/>
    <w:rsid w:val="00331B87"/>
    <w:rsid w:val="00331DCD"/>
    <w:rsid w:val="00331FE3"/>
    <w:rsid w:val="00332336"/>
    <w:rsid w:val="00332389"/>
    <w:rsid w:val="0033265A"/>
    <w:rsid w:val="003330D4"/>
    <w:rsid w:val="003333A1"/>
    <w:rsid w:val="0033381A"/>
    <w:rsid w:val="00333A72"/>
    <w:rsid w:val="00333AA4"/>
    <w:rsid w:val="00333DA7"/>
    <w:rsid w:val="0033423A"/>
    <w:rsid w:val="003343AE"/>
    <w:rsid w:val="00334715"/>
    <w:rsid w:val="00335182"/>
    <w:rsid w:val="003354A5"/>
    <w:rsid w:val="003355E4"/>
    <w:rsid w:val="0033560E"/>
    <w:rsid w:val="003356FF"/>
    <w:rsid w:val="00335EBC"/>
    <w:rsid w:val="00335F17"/>
    <w:rsid w:val="00335F49"/>
    <w:rsid w:val="0033600B"/>
    <w:rsid w:val="00336C6F"/>
    <w:rsid w:val="00336D75"/>
    <w:rsid w:val="0033712C"/>
    <w:rsid w:val="00337D18"/>
    <w:rsid w:val="003400E8"/>
    <w:rsid w:val="0034015B"/>
    <w:rsid w:val="0034064B"/>
    <w:rsid w:val="00340A35"/>
    <w:rsid w:val="00340CE7"/>
    <w:rsid w:val="00340D50"/>
    <w:rsid w:val="00340F41"/>
    <w:rsid w:val="00341DF3"/>
    <w:rsid w:val="00342FDD"/>
    <w:rsid w:val="0034334E"/>
    <w:rsid w:val="00343A52"/>
    <w:rsid w:val="00343AB4"/>
    <w:rsid w:val="0034429B"/>
    <w:rsid w:val="00344569"/>
    <w:rsid w:val="00344CF8"/>
    <w:rsid w:val="003452AD"/>
    <w:rsid w:val="003455ED"/>
    <w:rsid w:val="0034579E"/>
    <w:rsid w:val="003457E6"/>
    <w:rsid w:val="003459FD"/>
    <w:rsid w:val="00345A29"/>
    <w:rsid w:val="00346023"/>
    <w:rsid w:val="0034613D"/>
    <w:rsid w:val="00346A97"/>
    <w:rsid w:val="00346FB5"/>
    <w:rsid w:val="003471A9"/>
    <w:rsid w:val="003471D0"/>
    <w:rsid w:val="00347BB0"/>
    <w:rsid w:val="00347CA0"/>
    <w:rsid w:val="00347F72"/>
    <w:rsid w:val="003502DD"/>
    <w:rsid w:val="00350AAF"/>
    <w:rsid w:val="00350EA1"/>
    <w:rsid w:val="00351099"/>
    <w:rsid w:val="003510E8"/>
    <w:rsid w:val="003519C1"/>
    <w:rsid w:val="00351A8B"/>
    <w:rsid w:val="00351D48"/>
    <w:rsid w:val="00351FC7"/>
    <w:rsid w:val="00353304"/>
    <w:rsid w:val="003539C0"/>
    <w:rsid w:val="003540E2"/>
    <w:rsid w:val="00354A30"/>
    <w:rsid w:val="00354F82"/>
    <w:rsid w:val="0035533C"/>
    <w:rsid w:val="003561EF"/>
    <w:rsid w:val="00356945"/>
    <w:rsid w:val="00357823"/>
    <w:rsid w:val="00357989"/>
    <w:rsid w:val="00357ABC"/>
    <w:rsid w:val="003602CF"/>
    <w:rsid w:val="003603AE"/>
    <w:rsid w:val="003604CA"/>
    <w:rsid w:val="00360596"/>
    <w:rsid w:val="003607B9"/>
    <w:rsid w:val="0036089A"/>
    <w:rsid w:val="00360B97"/>
    <w:rsid w:val="00360FD0"/>
    <w:rsid w:val="00361F39"/>
    <w:rsid w:val="00361F82"/>
    <w:rsid w:val="003622E8"/>
    <w:rsid w:val="00362892"/>
    <w:rsid w:val="00362B89"/>
    <w:rsid w:val="00362C41"/>
    <w:rsid w:val="00362F07"/>
    <w:rsid w:val="0036363A"/>
    <w:rsid w:val="003639F0"/>
    <w:rsid w:val="00364442"/>
    <w:rsid w:val="0036485C"/>
    <w:rsid w:val="003648FA"/>
    <w:rsid w:val="0036499B"/>
    <w:rsid w:val="00365266"/>
    <w:rsid w:val="003656C9"/>
    <w:rsid w:val="00365926"/>
    <w:rsid w:val="00366253"/>
    <w:rsid w:val="003669E9"/>
    <w:rsid w:val="003670DD"/>
    <w:rsid w:val="00367C8F"/>
    <w:rsid w:val="00367E22"/>
    <w:rsid w:val="00367F52"/>
    <w:rsid w:val="003703A9"/>
    <w:rsid w:val="003705AE"/>
    <w:rsid w:val="00371601"/>
    <w:rsid w:val="003718D2"/>
    <w:rsid w:val="00371B34"/>
    <w:rsid w:val="00372CD1"/>
    <w:rsid w:val="003731BE"/>
    <w:rsid w:val="00373609"/>
    <w:rsid w:val="0037374A"/>
    <w:rsid w:val="003741E6"/>
    <w:rsid w:val="0037460F"/>
    <w:rsid w:val="00374C95"/>
    <w:rsid w:val="00374D0F"/>
    <w:rsid w:val="00374FA2"/>
    <w:rsid w:val="00375709"/>
    <w:rsid w:val="00375EBB"/>
    <w:rsid w:val="00375FA2"/>
    <w:rsid w:val="0037655D"/>
    <w:rsid w:val="00376B01"/>
    <w:rsid w:val="0037711E"/>
    <w:rsid w:val="00377302"/>
    <w:rsid w:val="003773CE"/>
    <w:rsid w:val="0037774D"/>
    <w:rsid w:val="0038028C"/>
    <w:rsid w:val="003806D6"/>
    <w:rsid w:val="00380C7E"/>
    <w:rsid w:val="00380E27"/>
    <w:rsid w:val="00381013"/>
    <w:rsid w:val="00381143"/>
    <w:rsid w:val="00381190"/>
    <w:rsid w:val="00381444"/>
    <w:rsid w:val="00381696"/>
    <w:rsid w:val="0038175A"/>
    <w:rsid w:val="0038186D"/>
    <w:rsid w:val="003818F1"/>
    <w:rsid w:val="00381AB1"/>
    <w:rsid w:val="00381F2F"/>
    <w:rsid w:val="003822EE"/>
    <w:rsid w:val="00382348"/>
    <w:rsid w:val="00382BA2"/>
    <w:rsid w:val="00382BDC"/>
    <w:rsid w:val="00382C68"/>
    <w:rsid w:val="00382EB3"/>
    <w:rsid w:val="00382F91"/>
    <w:rsid w:val="00383408"/>
    <w:rsid w:val="0038344B"/>
    <w:rsid w:val="00383927"/>
    <w:rsid w:val="00383A20"/>
    <w:rsid w:val="00383BB2"/>
    <w:rsid w:val="00383C65"/>
    <w:rsid w:val="00384983"/>
    <w:rsid w:val="00384A9B"/>
    <w:rsid w:val="00384D50"/>
    <w:rsid w:val="00384DE2"/>
    <w:rsid w:val="00384F01"/>
    <w:rsid w:val="003853E5"/>
    <w:rsid w:val="00385783"/>
    <w:rsid w:val="003859DE"/>
    <w:rsid w:val="00385CC7"/>
    <w:rsid w:val="00385D3D"/>
    <w:rsid w:val="00385E28"/>
    <w:rsid w:val="00386060"/>
    <w:rsid w:val="0038710F"/>
    <w:rsid w:val="00387397"/>
    <w:rsid w:val="00387692"/>
    <w:rsid w:val="00387848"/>
    <w:rsid w:val="00387886"/>
    <w:rsid w:val="003901DA"/>
    <w:rsid w:val="003906C9"/>
    <w:rsid w:val="00390AC3"/>
    <w:rsid w:val="00390BB0"/>
    <w:rsid w:val="00390C9B"/>
    <w:rsid w:val="00390F4C"/>
    <w:rsid w:val="003913E3"/>
    <w:rsid w:val="00391917"/>
    <w:rsid w:val="00392272"/>
    <w:rsid w:val="00392580"/>
    <w:rsid w:val="003925B5"/>
    <w:rsid w:val="00392DAC"/>
    <w:rsid w:val="0039355A"/>
    <w:rsid w:val="003937EE"/>
    <w:rsid w:val="003938C3"/>
    <w:rsid w:val="00393919"/>
    <w:rsid w:val="00393B16"/>
    <w:rsid w:val="00394261"/>
    <w:rsid w:val="00394B8D"/>
    <w:rsid w:val="00395B53"/>
    <w:rsid w:val="00395D85"/>
    <w:rsid w:val="00396306"/>
    <w:rsid w:val="003963FC"/>
    <w:rsid w:val="00396630"/>
    <w:rsid w:val="0039672C"/>
    <w:rsid w:val="003969E2"/>
    <w:rsid w:val="00396DBE"/>
    <w:rsid w:val="003971EE"/>
    <w:rsid w:val="003972B7"/>
    <w:rsid w:val="003975AC"/>
    <w:rsid w:val="0039788D"/>
    <w:rsid w:val="003979B1"/>
    <w:rsid w:val="00397A3C"/>
    <w:rsid w:val="003A0179"/>
    <w:rsid w:val="003A0298"/>
    <w:rsid w:val="003A1022"/>
    <w:rsid w:val="003A1086"/>
    <w:rsid w:val="003A1A55"/>
    <w:rsid w:val="003A200A"/>
    <w:rsid w:val="003A206C"/>
    <w:rsid w:val="003A2914"/>
    <w:rsid w:val="003A2F98"/>
    <w:rsid w:val="003A3511"/>
    <w:rsid w:val="003A38DB"/>
    <w:rsid w:val="003A3BB4"/>
    <w:rsid w:val="003A4017"/>
    <w:rsid w:val="003A431D"/>
    <w:rsid w:val="003A442E"/>
    <w:rsid w:val="003A44CF"/>
    <w:rsid w:val="003A4798"/>
    <w:rsid w:val="003A4845"/>
    <w:rsid w:val="003A4B5B"/>
    <w:rsid w:val="003A52B9"/>
    <w:rsid w:val="003A5C11"/>
    <w:rsid w:val="003A5EAA"/>
    <w:rsid w:val="003A5FDD"/>
    <w:rsid w:val="003A637F"/>
    <w:rsid w:val="003A64DA"/>
    <w:rsid w:val="003A64E8"/>
    <w:rsid w:val="003A6CC8"/>
    <w:rsid w:val="003A6DAA"/>
    <w:rsid w:val="003A7048"/>
    <w:rsid w:val="003A72A3"/>
    <w:rsid w:val="003A794C"/>
    <w:rsid w:val="003B00D8"/>
    <w:rsid w:val="003B02DC"/>
    <w:rsid w:val="003B0367"/>
    <w:rsid w:val="003B1521"/>
    <w:rsid w:val="003B1756"/>
    <w:rsid w:val="003B192E"/>
    <w:rsid w:val="003B20E1"/>
    <w:rsid w:val="003B2341"/>
    <w:rsid w:val="003B2E66"/>
    <w:rsid w:val="003B3137"/>
    <w:rsid w:val="003B4BB7"/>
    <w:rsid w:val="003B541E"/>
    <w:rsid w:val="003B55F8"/>
    <w:rsid w:val="003B560B"/>
    <w:rsid w:val="003B5DB0"/>
    <w:rsid w:val="003B65FD"/>
    <w:rsid w:val="003B6637"/>
    <w:rsid w:val="003B6778"/>
    <w:rsid w:val="003B6CD5"/>
    <w:rsid w:val="003B6DA1"/>
    <w:rsid w:val="003B705A"/>
    <w:rsid w:val="003B75C2"/>
    <w:rsid w:val="003B7642"/>
    <w:rsid w:val="003B78E8"/>
    <w:rsid w:val="003C00D1"/>
    <w:rsid w:val="003C086F"/>
    <w:rsid w:val="003C08E7"/>
    <w:rsid w:val="003C0D5A"/>
    <w:rsid w:val="003C1029"/>
    <w:rsid w:val="003C1053"/>
    <w:rsid w:val="003C10FA"/>
    <w:rsid w:val="003C129B"/>
    <w:rsid w:val="003C1649"/>
    <w:rsid w:val="003C174C"/>
    <w:rsid w:val="003C175C"/>
    <w:rsid w:val="003C189C"/>
    <w:rsid w:val="003C1EDC"/>
    <w:rsid w:val="003C1F15"/>
    <w:rsid w:val="003C224B"/>
    <w:rsid w:val="003C2486"/>
    <w:rsid w:val="003C24D7"/>
    <w:rsid w:val="003C2F7F"/>
    <w:rsid w:val="003C34FC"/>
    <w:rsid w:val="003C35E8"/>
    <w:rsid w:val="003C36FD"/>
    <w:rsid w:val="003C3701"/>
    <w:rsid w:val="003C38AA"/>
    <w:rsid w:val="003C43AD"/>
    <w:rsid w:val="003C4A5A"/>
    <w:rsid w:val="003C4D62"/>
    <w:rsid w:val="003C508A"/>
    <w:rsid w:val="003C5474"/>
    <w:rsid w:val="003C5807"/>
    <w:rsid w:val="003C6044"/>
    <w:rsid w:val="003C6067"/>
    <w:rsid w:val="003C6BA1"/>
    <w:rsid w:val="003C6C35"/>
    <w:rsid w:val="003C711D"/>
    <w:rsid w:val="003C786F"/>
    <w:rsid w:val="003D0536"/>
    <w:rsid w:val="003D0A9D"/>
    <w:rsid w:val="003D0C8B"/>
    <w:rsid w:val="003D0CD6"/>
    <w:rsid w:val="003D0D49"/>
    <w:rsid w:val="003D0DFD"/>
    <w:rsid w:val="003D10EB"/>
    <w:rsid w:val="003D238A"/>
    <w:rsid w:val="003D250D"/>
    <w:rsid w:val="003D2CB7"/>
    <w:rsid w:val="003D2D3E"/>
    <w:rsid w:val="003D3008"/>
    <w:rsid w:val="003D3207"/>
    <w:rsid w:val="003D32C5"/>
    <w:rsid w:val="003D38C8"/>
    <w:rsid w:val="003D3D35"/>
    <w:rsid w:val="003D3F11"/>
    <w:rsid w:val="003D42BA"/>
    <w:rsid w:val="003D43ED"/>
    <w:rsid w:val="003D4962"/>
    <w:rsid w:val="003D4D3D"/>
    <w:rsid w:val="003D5B71"/>
    <w:rsid w:val="003D698B"/>
    <w:rsid w:val="003D6CA6"/>
    <w:rsid w:val="003D7012"/>
    <w:rsid w:val="003D7566"/>
    <w:rsid w:val="003D76F7"/>
    <w:rsid w:val="003D7A17"/>
    <w:rsid w:val="003D7FC0"/>
    <w:rsid w:val="003E01BA"/>
    <w:rsid w:val="003E1107"/>
    <w:rsid w:val="003E134E"/>
    <w:rsid w:val="003E17F5"/>
    <w:rsid w:val="003E20EB"/>
    <w:rsid w:val="003E2B51"/>
    <w:rsid w:val="003E3228"/>
    <w:rsid w:val="003E36CC"/>
    <w:rsid w:val="003E3918"/>
    <w:rsid w:val="003E3D86"/>
    <w:rsid w:val="003E4070"/>
    <w:rsid w:val="003E4B31"/>
    <w:rsid w:val="003E4E23"/>
    <w:rsid w:val="003E5DAC"/>
    <w:rsid w:val="003E5E48"/>
    <w:rsid w:val="003E61A0"/>
    <w:rsid w:val="003E65D1"/>
    <w:rsid w:val="003E68E9"/>
    <w:rsid w:val="003E693D"/>
    <w:rsid w:val="003E6985"/>
    <w:rsid w:val="003E749D"/>
    <w:rsid w:val="003E77E7"/>
    <w:rsid w:val="003E795E"/>
    <w:rsid w:val="003E7CA5"/>
    <w:rsid w:val="003F0138"/>
    <w:rsid w:val="003F040C"/>
    <w:rsid w:val="003F043E"/>
    <w:rsid w:val="003F04AD"/>
    <w:rsid w:val="003F0F8A"/>
    <w:rsid w:val="003F1F36"/>
    <w:rsid w:val="003F20C5"/>
    <w:rsid w:val="003F26DC"/>
    <w:rsid w:val="003F2762"/>
    <w:rsid w:val="003F30B8"/>
    <w:rsid w:val="003F33B3"/>
    <w:rsid w:val="003F3798"/>
    <w:rsid w:val="003F3963"/>
    <w:rsid w:val="003F47FD"/>
    <w:rsid w:val="003F4F57"/>
    <w:rsid w:val="003F4F61"/>
    <w:rsid w:val="003F5152"/>
    <w:rsid w:val="003F519B"/>
    <w:rsid w:val="003F547F"/>
    <w:rsid w:val="003F5B03"/>
    <w:rsid w:val="003F6000"/>
    <w:rsid w:val="003F6352"/>
    <w:rsid w:val="003F717C"/>
    <w:rsid w:val="003F744E"/>
    <w:rsid w:val="003F7848"/>
    <w:rsid w:val="003F78CE"/>
    <w:rsid w:val="003F7E60"/>
    <w:rsid w:val="003F7FFB"/>
    <w:rsid w:val="00400800"/>
    <w:rsid w:val="0040097C"/>
    <w:rsid w:val="00400B29"/>
    <w:rsid w:val="00400DF0"/>
    <w:rsid w:val="00400F25"/>
    <w:rsid w:val="00401544"/>
    <w:rsid w:val="0040154B"/>
    <w:rsid w:val="00401A68"/>
    <w:rsid w:val="00401A73"/>
    <w:rsid w:val="00401AD1"/>
    <w:rsid w:val="00401BCE"/>
    <w:rsid w:val="00401CAA"/>
    <w:rsid w:val="00401E6B"/>
    <w:rsid w:val="004021AD"/>
    <w:rsid w:val="00402221"/>
    <w:rsid w:val="004022AB"/>
    <w:rsid w:val="004024A0"/>
    <w:rsid w:val="00402AB7"/>
    <w:rsid w:val="00402ADC"/>
    <w:rsid w:val="00402EC2"/>
    <w:rsid w:val="0040322A"/>
    <w:rsid w:val="00403556"/>
    <w:rsid w:val="0040421D"/>
    <w:rsid w:val="00404B76"/>
    <w:rsid w:val="004054A2"/>
    <w:rsid w:val="00405A66"/>
    <w:rsid w:val="00405D9B"/>
    <w:rsid w:val="00405E09"/>
    <w:rsid w:val="004069CC"/>
    <w:rsid w:val="00406DAA"/>
    <w:rsid w:val="004074E6"/>
    <w:rsid w:val="0041012A"/>
    <w:rsid w:val="00410144"/>
    <w:rsid w:val="0041060D"/>
    <w:rsid w:val="004106B1"/>
    <w:rsid w:val="004106BC"/>
    <w:rsid w:val="0041079C"/>
    <w:rsid w:val="00410A8A"/>
    <w:rsid w:val="00410B37"/>
    <w:rsid w:val="00410CD0"/>
    <w:rsid w:val="00411394"/>
    <w:rsid w:val="0041153D"/>
    <w:rsid w:val="00411A7B"/>
    <w:rsid w:val="00411C49"/>
    <w:rsid w:val="00411C87"/>
    <w:rsid w:val="00411DD1"/>
    <w:rsid w:val="00412E61"/>
    <w:rsid w:val="00412E76"/>
    <w:rsid w:val="00413114"/>
    <w:rsid w:val="00413278"/>
    <w:rsid w:val="004136FC"/>
    <w:rsid w:val="004138F7"/>
    <w:rsid w:val="00413ACA"/>
    <w:rsid w:val="0041425B"/>
    <w:rsid w:val="00414280"/>
    <w:rsid w:val="004145B6"/>
    <w:rsid w:val="004146B6"/>
    <w:rsid w:val="004149D5"/>
    <w:rsid w:val="00415A7E"/>
    <w:rsid w:val="00415C73"/>
    <w:rsid w:val="00415C8F"/>
    <w:rsid w:val="00416DB1"/>
    <w:rsid w:val="00416EDC"/>
    <w:rsid w:val="00416FE5"/>
    <w:rsid w:val="004172F6"/>
    <w:rsid w:val="00417514"/>
    <w:rsid w:val="00417C69"/>
    <w:rsid w:val="00417C9A"/>
    <w:rsid w:val="00420B44"/>
    <w:rsid w:val="00420F43"/>
    <w:rsid w:val="004212E3"/>
    <w:rsid w:val="0042145E"/>
    <w:rsid w:val="004216BD"/>
    <w:rsid w:val="00421F36"/>
    <w:rsid w:val="00422297"/>
    <w:rsid w:val="004230DA"/>
    <w:rsid w:val="004237AE"/>
    <w:rsid w:val="00423CEF"/>
    <w:rsid w:val="00424050"/>
    <w:rsid w:val="0042407A"/>
    <w:rsid w:val="00424804"/>
    <w:rsid w:val="00424DAA"/>
    <w:rsid w:val="00425031"/>
    <w:rsid w:val="00425AD9"/>
    <w:rsid w:val="00425DE9"/>
    <w:rsid w:val="00425ED3"/>
    <w:rsid w:val="004269DA"/>
    <w:rsid w:val="0042753C"/>
    <w:rsid w:val="00427734"/>
    <w:rsid w:val="004277E9"/>
    <w:rsid w:val="00427B64"/>
    <w:rsid w:val="004305E2"/>
    <w:rsid w:val="00430627"/>
    <w:rsid w:val="00430830"/>
    <w:rsid w:val="00430F94"/>
    <w:rsid w:val="00431019"/>
    <w:rsid w:val="0043121C"/>
    <w:rsid w:val="004317C3"/>
    <w:rsid w:val="00431D92"/>
    <w:rsid w:val="0043201F"/>
    <w:rsid w:val="00432300"/>
    <w:rsid w:val="00433762"/>
    <w:rsid w:val="00433B8D"/>
    <w:rsid w:val="00434151"/>
    <w:rsid w:val="00434184"/>
    <w:rsid w:val="00434337"/>
    <w:rsid w:val="00434573"/>
    <w:rsid w:val="00434CF8"/>
    <w:rsid w:val="00434DB4"/>
    <w:rsid w:val="00434DCE"/>
    <w:rsid w:val="004350C3"/>
    <w:rsid w:val="00435264"/>
    <w:rsid w:val="00435915"/>
    <w:rsid w:val="00435A3D"/>
    <w:rsid w:val="00437756"/>
    <w:rsid w:val="00437831"/>
    <w:rsid w:val="00437C62"/>
    <w:rsid w:val="00437DFE"/>
    <w:rsid w:val="0044019C"/>
    <w:rsid w:val="00440363"/>
    <w:rsid w:val="00440450"/>
    <w:rsid w:val="004408A4"/>
    <w:rsid w:val="0044112E"/>
    <w:rsid w:val="004414FC"/>
    <w:rsid w:val="0044159F"/>
    <w:rsid w:val="0044171D"/>
    <w:rsid w:val="00441936"/>
    <w:rsid w:val="00441DF6"/>
    <w:rsid w:val="00442666"/>
    <w:rsid w:val="00442764"/>
    <w:rsid w:val="00442A7A"/>
    <w:rsid w:val="00443B87"/>
    <w:rsid w:val="00443CB9"/>
    <w:rsid w:val="00443DE2"/>
    <w:rsid w:val="004444A8"/>
    <w:rsid w:val="00444D4C"/>
    <w:rsid w:val="0044518A"/>
    <w:rsid w:val="00445406"/>
    <w:rsid w:val="0044561C"/>
    <w:rsid w:val="00445C32"/>
    <w:rsid w:val="00446998"/>
    <w:rsid w:val="00446CF4"/>
    <w:rsid w:val="00446E3C"/>
    <w:rsid w:val="004500E6"/>
    <w:rsid w:val="0045018F"/>
    <w:rsid w:val="004501E6"/>
    <w:rsid w:val="00450781"/>
    <w:rsid w:val="00450CAA"/>
    <w:rsid w:val="0045168D"/>
    <w:rsid w:val="0045169F"/>
    <w:rsid w:val="00451D8C"/>
    <w:rsid w:val="004520B1"/>
    <w:rsid w:val="004524CE"/>
    <w:rsid w:val="0045263C"/>
    <w:rsid w:val="00452D5E"/>
    <w:rsid w:val="00453348"/>
    <w:rsid w:val="0045352C"/>
    <w:rsid w:val="00453609"/>
    <w:rsid w:val="0045376D"/>
    <w:rsid w:val="004539C4"/>
    <w:rsid w:val="00453BD2"/>
    <w:rsid w:val="004548EE"/>
    <w:rsid w:val="00454994"/>
    <w:rsid w:val="00454D4A"/>
    <w:rsid w:val="00454DAE"/>
    <w:rsid w:val="00456142"/>
    <w:rsid w:val="004561AF"/>
    <w:rsid w:val="004564C9"/>
    <w:rsid w:val="0045651B"/>
    <w:rsid w:val="00456593"/>
    <w:rsid w:val="0045659A"/>
    <w:rsid w:val="0045677E"/>
    <w:rsid w:val="004568AE"/>
    <w:rsid w:val="00456F9A"/>
    <w:rsid w:val="00457111"/>
    <w:rsid w:val="00457616"/>
    <w:rsid w:val="00457901"/>
    <w:rsid w:val="00457ACF"/>
    <w:rsid w:val="00457F5E"/>
    <w:rsid w:val="00460018"/>
    <w:rsid w:val="00460757"/>
    <w:rsid w:val="00460E04"/>
    <w:rsid w:val="0046123B"/>
    <w:rsid w:val="00461CF1"/>
    <w:rsid w:val="00461FF7"/>
    <w:rsid w:val="0046208C"/>
    <w:rsid w:val="0046210C"/>
    <w:rsid w:val="00462A98"/>
    <w:rsid w:val="00462C19"/>
    <w:rsid w:val="00462EDF"/>
    <w:rsid w:val="00463052"/>
    <w:rsid w:val="0046345B"/>
    <w:rsid w:val="00463FD3"/>
    <w:rsid w:val="004643EE"/>
    <w:rsid w:val="00464409"/>
    <w:rsid w:val="0046454C"/>
    <w:rsid w:val="00464D46"/>
    <w:rsid w:val="00464EBA"/>
    <w:rsid w:val="00464FA4"/>
    <w:rsid w:val="00465055"/>
    <w:rsid w:val="0046558D"/>
    <w:rsid w:val="00465CC6"/>
    <w:rsid w:val="00466485"/>
    <w:rsid w:val="004664E0"/>
    <w:rsid w:val="00466528"/>
    <w:rsid w:val="00466750"/>
    <w:rsid w:val="00466F2F"/>
    <w:rsid w:val="00467413"/>
    <w:rsid w:val="004674EA"/>
    <w:rsid w:val="0046786C"/>
    <w:rsid w:val="0046790C"/>
    <w:rsid w:val="00467A65"/>
    <w:rsid w:val="0047004D"/>
    <w:rsid w:val="0047006D"/>
    <w:rsid w:val="004705E7"/>
    <w:rsid w:val="0047075C"/>
    <w:rsid w:val="00470877"/>
    <w:rsid w:val="00470944"/>
    <w:rsid w:val="00470D73"/>
    <w:rsid w:val="00470D97"/>
    <w:rsid w:val="0047148C"/>
    <w:rsid w:val="004715DB"/>
    <w:rsid w:val="00471D4A"/>
    <w:rsid w:val="00472348"/>
    <w:rsid w:val="00472875"/>
    <w:rsid w:val="00472CA6"/>
    <w:rsid w:val="004738F7"/>
    <w:rsid w:val="00473A93"/>
    <w:rsid w:val="0047428C"/>
    <w:rsid w:val="0047459D"/>
    <w:rsid w:val="004747B6"/>
    <w:rsid w:val="004747E8"/>
    <w:rsid w:val="004747F1"/>
    <w:rsid w:val="00474B71"/>
    <w:rsid w:val="00474CE9"/>
    <w:rsid w:val="00474DB7"/>
    <w:rsid w:val="00474DBF"/>
    <w:rsid w:val="00474F42"/>
    <w:rsid w:val="00475066"/>
    <w:rsid w:val="004751A8"/>
    <w:rsid w:val="00475211"/>
    <w:rsid w:val="004755F2"/>
    <w:rsid w:val="00475A8D"/>
    <w:rsid w:val="004765DF"/>
    <w:rsid w:val="004765EB"/>
    <w:rsid w:val="00476A07"/>
    <w:rsid w:val="00476A1D"/>
    <w:rsid w:val="00476E62"/>
    <w:rsid w:val="0047747E"/>
    <w:rsid w:val="00477787"/>
    <w:rsid w:val="00477A53"/>
    <w:rsid w:val="00477AA1"/>
    <w:rsid w:val="004806ED"/>
    <w:rsid w:val="004807C5"/>
    <w:rsid w:val="00480A5F"/>
    <w:rsid w:val="004816C3"/>
    <w:rsid w:val="00481CE0"/>
    <w:rsid w:val="00481D4A"/>
    <w:rsid w:val="0048268D"/>
    <w:rsid w:val="0048299C"/>
    <w:rsid w:val="00482AA0"/>
    <w:rsid w:val="00483CF7"/>
    <w:rsid w:val="00484C12"/>
    <w:rsid w:val="00484FD2"/>
    <w:rsid w:val="00485243"/>
    <w:rsid w:val="004857C1"/>
    <w:rsid w:val="00485BCF"/>
    <w:rsid w:val="004867E4"/>
    <w:rsid w:val="004868DA"/>
    <w:rsid w:val="00486F6E"/>
    <w:rsid w:val="00487BA2"/>
    <w:rsid w:val="00487D14"/>
    <w:rsid w:val="00490932"/>
    <w:rsid w:val="00490944"/>
    <w:rsid w:val="00490AD5"/>
    <w:rsid w:val="00490EEE"/>
    <w:rsid w:val="004922D8"/>
    <w:rsid w:val="0049257C"/>
    <w:rsid w:val="004925D5"/>
    <w:rsid w:val="00492B0E"/>
    <w:rsid w:val="00492B14"/>
    <w:rsid w:val="00492FB5"/>
    <w:rsid w:val="00492FCD"/>
    <w:rsid w:val="0049403E"/>
    <w:rsid w:val="00494426"/>
    <w:rsid w:val="004944F7"/>
    <w:rsid w:val="00494B84"/>
    <w:rsid w:val="0049511B"/>
    <w:rsid w:val="00495E03"/>
    <w:rsid w:val="004969C7"/>
    <w:rsid w:val="00496FD5"/>
    <w:rsid w:val="004A015C"/>
    <w:rsid w:val="004A043D"/>
    <w:rsid w:val="004A05A3"/>
    <w:rsid w:val="004A08C0"/>
    <w:rsid w:val="004A09DB"/>
    <w:rsid w:val="004A0C7C"/>
    <w:rsid w:val="004A114A"/>
    <w:rsid w:val="004A1470"/>
    <w:rsid w:val="004A184F"/>
    <w:rsid w:val="004A1ACC"/>
    <w:rsid w:val="004A1C44"/>
    <w:rsid w:val="004A222E"/>
    <w:rsid w:val="004A24CF"/>
    <w:rsid w:val="004A33F3"/>
    <w:rsid w:val="004A3D40"/>
    <w:rsid w:val="004A3D8C"/>
    <w:rsid w:val="004A40DF"/>
    <w:rsid w:val="004A5356"/>
    <w:rsid w:val="004A5DAD"/>
    <w:rsid w:val="004A5F8E"/>
    <w:rsid w:val="004A6238"/>
    <w:rsid w:val="004A62A2"/>
    <w:rsid w:val="004A64F4"/>
    <w:rsid w:val="004A671C"/>
    <w:rsid w:val="004A6C93"/>
    <w:rsid w:val="004A7173"/>
    <w:rsid w:val="004A772C"/>
    <w:rsid w:val="004A77A2"/>
    <w:rsid w:val="004A784C"/>
    <w:rsid w:val="004B0150"/>
    <w:rsid w:val="004B03A6"/>
    <w:rsid w:val="004B03E9"/>
    <w:rsid w:val="004B05FD"/>
    <w:rsid w:val="004B1254"/>
    <w:rsid w:val="004B17C3"/>
    <w:rsid w:val="004B181C"/>
    <w:rsid w:val="004B1E5D"/>
    <w:rsid w:val="004B1EF0"/>
    <w:rsid w:val="004B1F56"/>
    <w:rsid w:val="004B286C"/>
    <w:rsid w:val="004B290B"/>
    <w:rsid w:val="004B2B4C"/>
    <w:rsid w:val="004B2C94"/>
    <w:rsid w:val="004B3090"/>
    <w:rsid w:val="004B38CF"/>
    <w:rsid w:val="004B3A2C"/>
    <w:rsid w:val="004B3E8C"/>
    <w:rsid w:val="004B413B"/>
    <w:rsid w:val="004B481F"/>
    <w:rsid w:val="004B485C"/>
    <w:rsid w:val="004B48DB"/>
    <w:rsid w:val="004B497F"/>
    <w:rsid w:val="004B5A1D"/>
    <w:rsid w:val="004B5D56"/>
    <w:rsid w:val="004B5F8D"/>
    <w:rsid w:val="004B6545"/>
    <w:rsid w:val="004B6759"/>
    <w:rsid w:val="004B68E9"/>
    <w:rsid w:val="004B6A09"/>
    <w:rsid w:val="004B6BE2"/>
    <w:rsid w:val="004B6EAA"/>
    <w:rsid w:val="004B7231"/>
    <w:rsid w:val="004B79DD"/>
    <w:rsid w:val="004B7F65"/>
    <w:rsid w:val="004C045F"/>
    <w:rsid w:val="004C0468"/>
    <w:rsid w:val="004C04CC"/>
    <w:rsid w:val="004C0A91"/>
    <w:rsid w:val="004C0B84"/>
    <w:rsid w:val="004C14B4"/>
    <w:rsid w:val="004C19F7"/>
    <w:rsid w:val="004C1E23"/>
    <w:rsid w:val="004C2247"/>
    <w:rsid w:val="004C2A51"/>
    <w:rsid w:val="004C2C8A"/>
    <w:rsid w:val="004C3953"/>
    <w:rsid w:val="004C4005"/>
    <w:rsid w:val="004C4140"/>
    <w:rsid w:val="004C427D"/>
    <w:rsid w:val="004C42EB"/>
    <w:rsid w:val="004C455B"/>
    <w:rsid w:val="004C4F44"/>
    <w:rsid w:val="004C571C"/>
    <w:rsid w:val="004C6249"/>
    <w:rsid w:val="004C6464"/>
    <w:rsid w:val="004C6905"/>
    <w:rsid w:val="004C6DA7"/>
    <w:rsid w:val="004C6DEF"/>
    <w:rsid w:val="004C6F0C"/>
    <w:rsid w:val="004C7375"/>
    <w:rsid w:val="004C73BB"/>
    <w:rsid w:val="004C76AF"/>
    <w:rsid w:val="004C7D6A"/>
    <w:rsid w:val="004D0012"/>
    <w:rsid w:val="004D01D1"/>
    <w:rsid w:val="004D0216"/>
    <w:rsid w:val="004D0AEF"/>
    <w:rsid w:val="004D0FEC"/>
    <w:rsid w:val="004D1B96"/>
    <w:rsid w:val="004D1E3A"/>
    <w:rsid w:val="004D1E6E"/>
    <w:rsid w:val="004D1F28"/>
    <w:rsid w:val="004D23A7"/>
    <w:rsid w:val="004D23C2"/>
    <w:rsid w:val="004D273E"/>
    <w:rsid w:val="004D3231"/>
    <w:rsid w:val="004D4374"/>
    <w:rsid w:val="004D459E"/>
    <w:rsid w:val="004D6423"/>
    <w:rsid w:val="004D714B"/>
    <w:rsid w:val="004D766C"/>
    <w:rsid w:val="004D7AF8"/>
    <w:rsid w:val="004D7BAD"/>
    <w:rsid w:val="004D7EC2"/>
    <w:rsid w:val="004E00FC"/>
    <w:rsid w:val="004E010C"/>
    <w:rsid w:val="004E01E0"/>
    <w:rsid w:val="004E02EA"/>
    <w:rsid w:val="004E0FAA"/>
    <w:rsid w:val="004E15D6"/>
    <w:rsid w:val="004E2302"/>
    <w:rsid w:val="004E23E9"/>
    <w:rsid w:val="004E2870"/>
    <w:rsid w:val="004E36D7"/>
    <w:rsid w:val="004E3935"/>
    <w:rsid w:val="004E3FD1"/>
    <w:rsid w:val="004E49B0"/>
    <w:rsid w:val="004E4F18"/>
    <w:rsid w:val="004E4FBD"/>
    <w:rsid w:val="004E5359"/>
    <w:rsid w:val="004E646A"/>
    <w:rsid w:val="004E6615"/>
    <w:rsid w:val="004E7115"/>
    <w:rsid w:val="004E76A1"/>
    <w:rsid w:val="004E77D2"/>
    <w:rsid w:val="004E7CF7"/>
    <w:rsid w:val="004F017A"/>
    <w:rsid w:val="004F02F6"/>
    <w:rsid w:val="004F03C0"/>
    <w:rsid w:val="004F09D2"/>
    <w:rsid w:val="004F0AC4"/>
    <w:rsid w:val="004F0E1A"/>
    <w:rsid w:val="004F0FF6"/>
    <w:rsid w:val="004F148A"/>
    <w:rsid w:val="004F16B2"/>
    <w:rsid w:val="004F2668"/>
    <w:rsid w:val="004F320D"/>
    <w:rsid w:val="004F32A2"/>
    <w:rsid w:val="004F39E2"/>
    <w:rsid w:val="004F3DC7"/>
    <w:rsid w:val="004F413A"/>
    <w:rsid w:val="004F4170"/>
    <w:rsid w:val="004F47DF"/>
    <w:rsid w:val="004F4F2E"/>
    <w:rsid w:val="004F51DB"/>
    <w:rsid w:val="004F56E0"/>
    <w:rsid w:val="004F5C35"/>
    <w:rsid w:val="004F5E6A"/>
    <w:rsid w:val="004F6EF7"/>
    <w:rsid w:val="004F76A2"/>
    <w:rsid w:val="004F7932"/>
    <w:rsid w:val="005002ED"/>
    <w:rsid w:val="00500332"/>
    <w:rsid w:val="00500E26"/>
    <w:rsid w:val="00501323"/>
    <w:rsid w:val="00501405"/>
    <w:rsid w:val="0050152C"/>
    <w:rsid w:val="0050183F"/>
    <w:rsid w:val="00501B53"/>
    <w:rsid w:val="0050215A"/>
    <w:rsid w:val="005029AA"/>
    <w:rsid w:val="00502A2F"/>
    <w:rsid w:val="00502FEE"/>
    <w:rsid w:val="00503627"/>
    <w:rsid w:val="00503B23"/>
    <w:rsid w:val="00503EC2"/>
    <w:rsid w:val="00504872"/>
    <w:rsid w:val="00504C31"/>
    <w:rsid w:val="00504D13"/>
    <w:rsid w:val="00504F6C"/>
    <w:rsid w:val="00505D8D"/>
    <w:rsid w:val="00505DC4"/>
    <w:rsid w:val="0050636B"/>
    <w:rsid w:val="0050668F"/>
    <w:rsid w:val="00506EB0"/>
    <w:rsid w:val="00507976"/>
    <w:rsid w:val="00507DF6"/>
    <w:rsid w:val="00507EDB"/>
    <w:rsid w:val="005107BA"/>
    <w:rsid w:val="005113D7"/>
    <w:rsid w:val="0051199F"/>
    <w:rsid w:val="00511A87"/>
    <w:rsid w:val="00511AE3"/>
    <w:rsid w:val="00511CC9"/>
    <w:rsid w:val="00512EC0"/>
    <w:rsid w:val="00512F59"/>
    <w:rsid w:val="005133C7"/>
    <w:rsid w:val="005136A5"/>
    <w:rsid w:val="005142B3"/>
    <w:rsid w:val="005147DE"/>
    <w:rsid w:val="00514D52"/>
    <w:rsid w:val="00514E0C"/>
    <w:rsid w:val="005150C8"/>
    <w:rsid w:val="005152A6"/>
    <w:rsid w:val="00516860"/>
    <w:rsid w:val="00517037"/>
    <w:rsid w:val="005172D3"/>
    <w:rsid w:val="00517ACC"/>
    <w:rsid w:val="00517B85"/>
    <w:rsid w:val="00517BC3"/>
    <w:rsid w:val="00517BFA"/>
    <w:rsid w:val="00517C5C"/>
    <w:rsid w:val="00517D61"/>
    <w:rsid w:val="00517EC4"/>
    <w:rsid w:val="0052008F"/>
    <w:rsid w:val="00520620"/>
    <w:rsid w:val="00520CB6"/>
    <w:rsid w:val="00520CCD"/>
    <w:rsid w:val="00521257"/>
    <w:rsid w:val="00521CAC"/>
    <w:rsid w:val="00521E7A"/>
    <w:rsid w:val="00522986"/>
    <w:rsid w:val="00522B39"/>
    <w:rsid w:val="00522B63"/>
    <w:rsid w:val="00522D4A"/>
    <w:rsid w:val="005234B2"/>
    <w:rsid w:val="005239E4"/>
    <w:rsid w:val="00523A39"/>
    <w:rsid w:val="00523DE0"/>
    <w:rsid w:val="00523F8D"/>
    <w:rsid w:val="00524981"/>
    <w:rsid w:val="00524B2F"/>
    <w:rsid w:val="0052550E"/>
    <w:rsid w:val="00525574"/>
    <w:rsid w:val="0052563E"/>
    <w:rsid w:val="005256CD"/>
    <w:rsid w:val="005259A9"/>
    <w:rsid w:val="00525CAD"/>
    <w:rsid w:val="00526A82"/>
    <w:rsid w:val="00526B76"/>
    <w:rsid w:val="00526CF1"/>
    <w:rsid w:val="0052778E"/>
    <w:rsid w:val="00527988"/>
    <w:rsid w:val="005279DD"/>
    <w:rsid w:val="00527A5C"/>
    <w:rsid w:val="00527BFD"/>
    <w:rsid w:val="005312A1"/>
    <w:rsid w:val="00531C7F"/>
    <w:rsid w:val="00531E3A"/>
    <w:rsid w:val="00531E3E"/>
    <w:rsid w:val="005320E6"/>
    <w:rsid w:val="0053213A"/>
    <w:rsid w:val="005323AF"/>
    <w:rsid w:val="005324AC"/>
    <w:rsid w:val="00532B1E"/>
    <w:rsid w:val="00532EC0"/>
    <w:rsid w:val="00533468"/>
    <w:rsid w:val="005336D0"/>
    <w:rsid w:val="00533CF9"/>
    <w:rsid w:val="00533D78"/>
    <w:rsid w:val="00534CCA"/>
    <w:rsid w:val="00534DA3"/>
    <w:rsid w:val="00534EB6"/>
    <w:rsid w:val="0053537A"/>
    <w:rsid w:val="0053620D"/>
    <w:rsid w:val="00536412"/>
    <w:rsid w:val="00536833"/>
    <w:rsid w:val="00536E52"/>
    <w:rsid w:val="00537002"/>
    <w:rsid w:val="0053722B"/>
    <w:rsid w:val="00537409"/>
    <w:rsid w:val="00537562"/>
    <w:rsid w:val="0053757B"/>
    <w:rsid w:val="005378D2"/>
    <w:rsid w:val="00537A8A"/>
    <w:rsid w:val="00537D19"/>
    <w:rsid w:val="00537DC0"/>
    <w:rsid w:val="0054019B"/>
    <w:rsid w:val="00540D40"/>
    <w:rsid w:val="0054109B"/>
    <w:rsid w:val="0054114F"/>
    <w:rsid w:val="00541FA8"/>
    <w:rsid w:val="0054211C"/>
    <w:rsid w:val="0054289B"/>
    <w:rsid w:val="005429EB"/>
    <w:rsid w:val="00542A2C"/>
    <w:rsid w:val="00542C6B"/>
    <w:rsid w:val="00542E08"/>
    <w:rsid w:val="00543031"/>
    <w:rsid w:val="005432D0"/>
    <w:rsid w:val="00543660"/>
    <w:rsid w:val="00543D1A"/>
    <w:rsid w:val="00543F7B"/>
    <w:rsid w:val="00544513"/>
    <w:rsid w:val="00544CB8"/>
    <w:rsid w:val="0054521E"/>
    <w:rsid w:val="00546ABB"/>
    <w:rsid w:val="00546AFB"/>
    <w:rsid w:val="00547089"/>
    <w:rsid w:val="00550111"/>
    <w:rsid w:val="00550365"/>
    <w:rsid w:val="00550DC1"/>
    <w:rsid w:val="00550DDC"/>
    <w:rsid w:val="00550F99"/>
    <w:rsid w:val="005511DD"/>
    <w:rsid w:val="0055148B"/>
    <w:rsid w:val="005514B7"/>
    <w:rsid w:val="00551771"/>
    <w:rsid w:val="0055188A"/>
    <w:rsid w:val="00551902"/>
    <w:rsid w:val="005519C4"/>
    <w:rsid w:val="005520CE"/>
    <w:rsid w:val="00552941"/>
    <w:rsid w:val="00552E20"/>
    <w:rsid w:val="005532AC"/>
    <w:rsid w:val="00553417"/>
    <w:rsid w:val="005538D9"/>
    <w:rsid w:val="00553D5E"/>
    <w:rsid w:val="00553EDD"/>
    <w:rsid w:val="00554125"/>
    <w:rsid w:val="00554757"/>
    <w:rsid w:val="0055476B"/>
    <w:rsid w:val="005548E6"/>
    <w:rsid w:val="00554E3E"/>
    <w:rsid w:val="00555030"/>
    <w:rsid w:val="00555865"/>
    <w:rsid w:val="005559A9"/>
    <w:rsid w:val="00555F81"/>
    <w:rsid w:val="005566CD"/>
    <w:rsid w:val="00556C82"/>
    <w:rsid w:val="00556FEF"/>
    <w:rsid w:val="0055714E"/>
    <w:rsid w:val="005606E6"/>
    <w:rsid w:val="005607A4"/>
    <w:rsid w:val="00560979"/>
    <w:rsid w:val="00560B70"/>
    <w:rsid w:val="00560BDD"/>
    <w:rsid w:val="00560C93"/>
    <w:rsid w:val="005613BD"/>
    <w:rsid w:val="00561FF5"/>
    <w:rsid w:val="005622BE"/>
    <w:rsid w:val="00562412"/>
    <w:rsid w:val="0056351D"/>
    <w:rsid w:val="00563B25"/>
    <w:rsid w:val="005641F3"/>
    <w:rsid w:val="00564342"/>
    <w:rsid w:val="00564381"/>
    <w:rsid w:val="005643F8"/>
    <w:rsid w:val="005645FC"/>
    <w:rsid w:val="005647A3"/>
    <w:rsid w:val="00564D77"/>
    <w:rsid w:val="00565429"/>
    <w:rsid w:val="00565BA3"/>
    <w:rsid w:val="00565BDC"/>
    <w:rsid w:val="00566369"/>
    <w:rsid w:val="005663D8"/>
    <w:rsid w:val="00566435"/>
    <w:rsid w:val="00566547"/>
    <w:rsid w:val="005666EF"/>
    <w:rsid w:val="00566765"/>
    <w:rsid w:val="00566DBC"/>
    <w:rsid w:val="005671EA"/>
    <w:rsid w:val="005675DD"/>
    <w:rsid w:val="00567BD1"/>
    <w:rsid w:val="0057002E"/>
    <w:rsid w:val="00570621"/>
    <w:rsid w:val="00570D40"/>
    <w:rsid w:val="00570E05"/>
    <w:rsid w:val="00570F24"/>
    <w:rsid w:val="005710F4"/>
    <w:rsid w:val="005711CB"/>
    <w:rsid w:val="005712B9"/>
    <w:rsid w:val="005719F2"/>
    <w:rsid w:val="00571A8C"/>
    <w:rsid w:val="00571D85"/>
    <w:rsid w:val="00571FB1"/>
    <w:rsid w:val="005723B4"/>
    <w:rsid w:val="005723FE"/>
    <w:rsid w:val="00572734"/>
    <w:rsid w:val="00573269"/>
    <w:rsid w:val="00573346"/>
    <w:rsid w:val="00574369"/>
    <w:rsid w:val="00574E53"/>
    <w:rsid w:val="00575116"/>
    <w:rsid w:val="0057528B"/>
    <w:rsid w:val="00575B58"/>
    <w:rsid w:val="00575CE9"/>
    <w:rsid w:val="00575ECA"/>
    <w:rsid w:val="005765F4"/>
    <w:rsid w:val="005769F8"/>
    <w:rsid w:val="005773C0"/>
    <w:rsid w:val="00577427"/>
    <w:rsid w:val="00577C73"/>
    <w:rsid w:val="005801D7"/>
    <w:rsid w:val="0058031B"/>
    <w:rsid w:val="00580530"/>
    <w:rsid w:val="005805DF"/>
    <w:rsid w:val="00580B33"/>
    <w:rsid w:val="00580BC8"/>
    <w:rsid w:val="00581003"/>
    <w:rsid w:val="0058110C"/>
    <w:rsid w:val="00581E32"/>
    <w:rsid w:val="00581E45"/>
    <w:rsid w:val="00582788"/>
    <w:rsid w:val="00582A95"/>
    <w:rsid w:val="00582D19"/>
    <w:rsid w:val="00582DE1"/>
    <w:rsid w:val="00583069"/>
    <w:rsid w:val="00583C58"/>
    <w:rsid w:val="00583D40"/>
    <w:rsid w:val="00584314"/>
    <w:rsid w:val="005843AC"/>
    <w:rsid w:val="005844DE"/>
    <w:rsid w:val="00584954"/>
    <w:rsid w:val="00584D8A"/>
    <w:rsid w:val="00584EFC"/>
    <w:rsid w:val="00584F55"/>
    <w:rsid w:val="00584FDC"/>
    <w:rsid w:val="0058556F"/>
    <w:rsid w:val="0058561E"/>
    <w:rsid w:val="0058591D"/>
    <w:rsid w:val="00585DBE"/>
    <w:rsid w:val="0058601C"/>
    <w:rsid w:val="0058644E"/>
    <w:rsid w:val="005867BD"/>
    <w:rsid w:val="0058691A"/>
    <w:rsid w:val="00586BB5"/>
    <w:rsid w:val="005870E5"/>
    <w:rsid w:val="005875A0"/>
    <w:rsid w:val="005875D1"/>
    <w:rsid w:val="00587DA2"/>
    <w:rsid w:val="00587E2F"/>
    <w:rsid w:val="00590043"/>
    <w:rsid w:val="00590283"/>
    <w:rsid w:val="005902A7"/>
    <w:rsid w:val="005909FC"/>
    <w:rsid w:val="00590E91"/>
    <w:rsid w:val="00591ADC"/>
    <w:rsid w:val="00591D6B"/>
    <w:rsid w:val="0059300B"/>
    <w:rsid w:val="00593990"/>
    <w:rsid w:val="00593D69"/>
    <w:rsid w:val="00593D99"/>
    <w:rsid w:val="00594084"/>
    <w:rsid w:val="00594652"/>
    <w:rsid w:val="00595265"/>
    <w:rsid w:val="0059554C"/>
    <w:rsid w:val="00595B01"/>
    <w:rsid w:val="00595C1A"/>
    <w:rsid w:val="00595E4C"/>
    <w:rsid w:val="00595E62"/>
    <w:rsid w:val="00596038"/>
    <w:rsid w:val="00596366"/>
    <w:rsid w:val="0059678F"/>
    <w:rsid w:val="005968AC"/>
    <w:rsid w:val="00596D12"/>
    <w:rsid w:val="00596EAD"/>
    <w:rsid w:val="00597D59"/>
    <w:rsid w:val="00597D88"/>
    <w:rsid w:val="00597E18"/>
    <w:rsid w:val="00597E29"/>
    <w:rsid w:val="00597FAE"/>
    <w:rsid w:val="005A02C9"/>
    <w:rsid w:val="005A09C3"/>
    <w:rsid w:val="005A0B11"/>
    <w:rsid w:val="005A1060"/>
    <w:rsid w:val="005A11A1"/>
    <w:rsid w:val="005A11CE"/>
    <w:rsid w:val="005A128E"/>
    <w:rsid w:val="005A1563"/>
    <w:rsid w:val="005A185C"/>
    <w:rsid w:val="005A18C5"/>
    <w:rsid w:val="005A1A7A"/>
    <w:rsid w:val="005A1B33"/>
    <w:rsid w:val="005A1B50"/>
    <w:rsid w:val="005A2275"/>
    <w:rsid w:val="005A27F4"/>
    <w:rsid w:val="005A2B66"/>
    <w:rsid w:val="005A2E22"/>
    <w:rsid w:val="005A2EF5"/>
    <w:rsid w:val="005A353E"/>
    <w:rsid w:val="005A3762"/>
    <w:rsid w:val="005A3964"/>
    <w:rsid w:val="005A46E2"/>
    <w:rsid w:val="005A53E1"/>
    <w:rsid w:val="005A5B53"/>
    <w:rsid w:val="005A5C8C"/>
    <w:rsid w:val="005A5CA5"/>
    <w:rsid w:val="005A60B3"/>
    <w:rsid w:val="005A7307"/>
    <w:rsid w:val="005A7625"/>
    <w:rsid w:val="005A7756"/>
    <w:rsid w:val="005B113C"/>
    <w:rsid w:val="005B1D12"/>
    <w:rsid w:val="005B358B"/>
    <w:rsid w:val="005B3C1D"/>
    <w:rsid w:val="005B4045"/>
    <w:rsid w:val="005B452E"/>
    <w:rsid w:val="005B4FC5"/>
    <w:rsid w:val="005B58DD"/>
    <w:rsid w:val="005B5BA5"/>
    <w:rsid w:val="005B5C45"/>
    <w:rsid w:val="005B6292"/>
    <w:rsid w:val="005B6416"/>
    <w:rsid w:val="005B673D"/>
    <w:rsid w:val="005B68BB"/>
    <w:rsid w:val="005B6EAE"/>
    <w:rsid w:val="005B7251"/>
    <w:rsid w:val="005B76DB"/>
    <w:rsid w:val="005B78BD"/>
    <w:rsid w:val="005B79DE"/>
    <w:rsid w:val="005C0265"/>
    <w:rsid w:val="005C0364"/>
    <w:rsid w:val="005C04EC"/>
    <w:rsid w:val="005C05ED"/>
    <w:rsid w:val="005C0802"/>
    <w:rsid w:val="005C09AD"/>
    <w:rsid w:val="005C0ACC"/>
    <w:rsid w:val="005C0AF9"/>
    <w:rsid w:val="005C0C21"/>
    <w:rsid w:val="005C0E67"/>
    <w:rsid w:val="005C10F7"/>
    <w:rsid w:val="005C169A"/>
    <w:rsid w:val="005C265B"/>
    <w:rsid w:val="005C2C9C"/>
    <w:rsid w:val="005C2D5A"/>
    <w:rsid w:val="005C2E84"/>
    <w:rsid w:val="005C30F0"/>
    <w:rsid w:val="005C32E2"/>
    <w:rsid w:val="005C362B"/>
    <w:rsid w:val="005C3ADC"/>
    <w:rsid w:val="005C445B"/>
    <w:rsid w:val="005C4A8A"/>
    <w:rsid w:val="005C5138"/>
    <w:rsid w:val="005C5499"/>
    <w:rsid w:val="005C573A"/>
    <w:rsid w:val="005C59F4"/>
    <w:rsid w:val="005C5ADF"/>
    <w:rsid w:val="005C5F6B"/>
    <w:rsid w:val="005C6D7F"/>
    <w:rsid w:val="005C709E"/>
    <w:rsid w:val="005C71C9"/>
    <w:rsid w:val="005C74C3"/>
    <w:rsid w:val="005C750B"/>
    <w:rsid w:val="005C7BCD"/>
    <w:rsid w:val="005C7E59"/>
    <w:rsid w:val="005D002B"/>
    <w:rsid w:val="005D0394"/>
    <w:rsid w:val="005D0539"/>
    <w:rsid w:val="005D0E27"/>
    <w:rsid w:val="005D1093"/>
    <w:rsid w:val="005D1E6C"/>
    <w:rsid w:val="005D21DB"/>
    <w:rsid w:val="005D21EB"/>
    <w:rsid w:val="005D2423"/>
    <w:rsid w:val="005D30C3"/>
    <w:rsid w:val="005D31B2"/>
    <w:rsid w:val="005D31CE"/>
    <w:rsid w:val="005D3444"/>
    <w:rsid w:val="005D356F"/>
    <w:rsid w:val="005D37D4"/>
    <w:rsid w:val="005D386C"/>
    <w:rsid w:val="005D3E1A"/>
    <w:rsid w:val="005D3E4C"/>
    <w:rsid w:val="005D43E4"/>
    <w:rsid w:val="005D4401"/>
    <w:rsid w:val="005D4BCC"/>
    <w:rsid w:val="005D555C"/>
    <w:rsid w:val="005D558E"/>
    <w:rsid w:val="005D56FA"/>
    <w:rsid w:val="005D5BE1"/>
    <w:rsid w:val="005D5DEB"/>
    <w:rsid w:val="005D5F42"/>
    <w:rsid w:val="005D60AE"/>
    <w:rsid w:val="005D61B9"/>
    <w:rsid w:val="005D6ADF"/>
    <w:rsid w:val="005D72FE"/>
    <w:rsid w:val="005D746D"/>
    <w:rsid w:val="005D76B3"/>
    <w:rsid w:val="005D7E9B"/>
    <w:rsid w:val="005E0182"/>
    <w:rsid w:val="005E0501"/>
    <w:rsid w:val="005E0546"/>
    <w:rsid w:val="005E0C46"/>
    <w:rsid w:val="005E145C"/>
    <w:rsid w:val="005E1501"/>
    <w:rsid w:val="005E15F3"/>
    <w:rsid w:val="005E2342"/>
    <w:rsid w:val="005E2546"/>
    <w:rsid w:val="005E26E7"/>
    <w:rsid w:val="005E348F"/>
    <w:rsid w:val="005E34A7"/>
    <w:rsid w:val="005E3590"/>
    <w:rsid w:val="005E370E"/>
    <w:rsid w:val="005E3B85"/>
    <w:rsid w:val="005E3DEB"/>
    <w:rsid w:val="005E3E64"/>
    <w:rsid w:val="005E404F"/>
    <w:rsid w:val="005E40BE"/>
    <w:rsid w:val="005E47AB"/>
    <w:rsid w:val="005E4B82"/>
    <w:rsid w:val="005E4B9C"/>
    <w:rsid w:val="005E4C8B"/>
    <w:rsid w:val="005E4D88"/>
    <w:rsid w:val="005E57F3"/>
    <w:rsid w:val="005E58FD"/>
    <w:rsid w:val="005E5EBF"/>
    <w:rsid w:val="005E62FE"/>
    <w:rsid w:val="005E6565"/>
    <w:rsid w:val="005E660C"/>
    <w:rsid w:val="005E6A41"/>
    <w:rsid w:val="005E6C1A"/>
    <w:rsid w:val="005E79CE"/>
    <w:rsid w:val="005E7C29"/>
    <w:rsid w:val="005F0178"/>
    <w:rsid w:val="005F021E"/>
    <w:rsid w:val="005F0224"/>
    <w:rsid w:val="005F0829"/>
    <w:rsid w:val="005F0D50"/>
    <w:rsid w:val="005F0E42"/>
    <w:rsid w:val="005F0FDC"/>
    <w:rsid w:val="005F10E8"/>
    <w:rsid w:val="005F171C"/>
    <w:rsid w:val="005F1CD9"/>
    <w:rsid w:val="005F2163"/>
    <w:rsid w:val="005F3491"/>
    <w:rsid w:val="005F3555"/>
    <w:rsid w:val="005F375C"/>
    <w:rsid w:val="005F39F4"/>
    <w:rsid w:val="005F481A"/>
    <w:rsid w:val="005F4ECD"/>
    <w:rsid w:val="005F59EE"/>
    <w:rsid w:val="005F5C7C"/>
    <w:rsid w:val="005F6840"/>
    <w:rsid w:val="005F69AA"/>
    <w:rsid w:val="005F7591"/>
    <w:rsid w:val="005F77F4"/>
    <w:rsid w:val="005F7C89"/>
    <w:rsid w:val="005F7CE1"/>
    <w:rsid w:val="00600371"/>
    <w:rsid w:val="00600C33"/>
    <w:rsid w:val="00600D40"/>
    <w:rsid w:val="00600DF4"/>
    <w:rsid w:val="006011C2"/>
    <w:rsid w:val="006013F6"/>
    <w:rsid w:val="00601868"/>
    <w:rsid w:val="00601B7F"/>
    <w:rsid w:val="00601D24"/>
    <w:rsid w:val="00601E19"/>
    <w:rsid w:val="00602528"/>
    <w:rsid w:val="00602DE6"/>
    <w:rsid w:val="00602E17"/>
    <w:rsid w:val="00602E37"/>
    <w:rsid w:val="006032B3"/>
    <w:rsid w:val="006034FB"/>
    <w:rsid w:val="006046D4"/>
    <w:rsid w:val="00604718"/>
    <w:rsid w:val="00604FEF"/>
    <w:rsid w:val="00606247"/>
    <w:rsid w:val="00606411"/>
    <w:rsid w:val="0060650D"/>
    <w:rsid w:val="00606980"/>
    <w:rsid w:val="00606D54"/>
    <w:rsid w:val="0060750F"/>
    <w:rsid w:val="00607A78"/>
    <w:rsid w:val="00607B76"/>
    <w:rsid w:val="006106BE"/>
    <w:rsid w:val="006106D6"/>
    <w:rsid w:val="00610978"/>
    <w:rsid w:val="00611395"/>
    <w:rsid w:val="0061149F"/>
    <w:rsid w:val="00611B79"/>
    <w:rsid w:val="00611D6E"/>
    <w:rsid w:val="00612007"/>
    <w:rsid w:val="00612276"/>
    <w:rsid w:val="00612DB8"/>
    <w:rsid w:val="00612E9F"/>
    <w:rsid w:val="006130A1"/>
    <w:rsid w:val="006131FE"/>
    <w:rsid w:val="00613C8A"/>
    <w:rsid w:val="00613F97"/>
    <w:rsid w:val="00613FA5"/>
    <w:rsid w:val="00614718"/>
    <w:rsid w:val="006149CA"/>
    <w:rsid w:val="0061522F"/>
    <w:rsid w:val="00615255"/>
    <w:rsid w:val="006153A2"/>
    <w:rsid w:val="006156F5"/>
    <w:rsid w:val="006159CA"/>
    <w:rsid w:val="006159D1"/>
    <w:rsid w:val="00615A4F"/>
    <w:rsid w:val="00616022"/>
    <w:rsid w:val="00616865"/>
    <w:rsid w:val="00616BB2"/>
    <w:rsid w:val="0061761B"/>
    <w:rsid w:val="006214FC"/>
    <w:rsid w:val="006216C8"/>
    <w:rsid w:val="00621781"/>
    <w:rsid w:val="00622033"/>
    <w:rsid w:val="006231F8"/>
    <w:rsid w:val="0062321D"/>
    <w:rsid w:val="006233E1"/>
    <w:rsid w:val="00623757"/>
    <w:rsid w:val="00623935"/>
    <w:rsid w:val="006239B2"/>
    <w:rsid w:val="00623BC4"/>
    <w:rsid w:val="006243A8"/>
    <w:rsid w:val="0062456D"/>
    <w:rsid w:val="00624974"/>
    <w:rsid w:val="0062499A"/>
    <w:rsid w:val="00624C55"/>
    <w:rsid w:val="0062507B"/>
    <w:rsid w:val="0062540E"/>
    <w:rsid w:val="006255FF"/>
    <w:rsid w:val="00625719"/>
    <w:rsid w:val="0062590A"/>
    <w:rsid w:val="00626260"/>
    <w:rsid w:val="00627231"/>
    <w:rsid w:val="006274A3"/>
    <w:rsid w:val="006275B3"/>
    <w:rsid w:val="0062761D"/>
    <w:rsid w:val="00630A36"/>
    <w:rsid w:val="00630CCE"/>
    <w:rsid w:val="00630EA2"/>
    <w:rsid w:val="00631496"/>
    <w:rsid w:val="00631853"/>
    <w:rsid w:val="00631877"/>
    <w:rsid w:val="00631B03"/>
    <w:rsid w:val="00631D5C"/>
    <w:rsid w:val="00632145"/>
    <w:rsid w:val="0063243E"/>
    <w:rsid w:val="0063266E"/>
    <w:rsid w:val="006332E9"/>
    <w:rsid w:val="00633737"/>
    <w:rsid w:val="00633EA5"/>
    <w:rsid w:val="0063436B"/>
    <w:rsid w:val="00634509"/>
    <w:rsid w:val="00634618"/>
    <w:rsid w:val="0063470C"/>
    <w:rsid w:val="006347C9"/>
    <w:rsid w:val="006349D7"/>
    <w:rsid w:val="00634B01"/>
    <w:rsid w:val="00634E9D"/>
    <w:rsid w:val="006350D4"/>
    <w:rsid w:val="00635243"/>
    <w:rsid w:val="00635399"/>
    <w:rsid w:val="006358A7"/>
    <w:rsid w:val="006369D9"/>
    <w:rsid w:val="00636C5D"/>
    <w:rsid w:val="0063709C"/>
    <w:rsid w:val="00637226"/>
    <w:rsid w:val="0063749A"/>
    <w:rsid w:val="006378BF"/>
    <w:rsid w:val="00637AF3"/>
    <w:rsid w:val="00637BE9"/>
    <w:rsid w:val="00637FE6"/>
    <w:rsid w:val="0064008F"/>
    <w:rsid w:val="006400A5"/>
    <w:rsid w:val="00640670"/>
    <w:rsid w:val="00640725"/>
    <w:rsid w:val="00640A5B"/>
    <w:rsid w:val="00640B27"/>
    <w:rsid w:val="00640C04"/>
    <w:rsid w:val="00640E91"/>
    <w:rsid w:val="00640F80"/>
    <w:rsid w:val="00642572"/>
    <w:rsid w:val="00642B22"/>
    <w:rsid w:val="0064347F"/>
    <w:rsid w:val="00643792"/>
    <w:rsid w:val="00643F4F"/>
    <w:rsid w:val="006440B8"/>
    <w:rsid w:val="00644437"/>
    <w:rsid w:val="00644627"/>
    <w:rsid w:val="00644684"/>
    <w:rsid w:val="00644B43"/>
    <w:rsid w:val="00644BAE"/>
    <w:rsid w:val="00644E19"/>
    <w:rsid w:val="00644E97"/>
    <w:rsid w:val="00645226"/>
    <w:rsid w:val="00645624"/>
    <w:rsid w:val="00645799"/>
    <w:rsid w:val="0064581E"/>
    <w:rsid w:val="00645FCF"/>
    <w:rsid w:val="00645FE5"/>
    <w:rsid w:val="006460EB"/>
    <w:rsid w:val="0064642C"/>
    <w:rsid w:val="00646881"/>
    <w:rsid w:val="00646959"/>
    <w:rsid w:val="006471FF"/>
    <w:rsid w:val="006472FE"/>
    <w:rsid w:val="00647519"/>
    <w:rsid w:val="0064786B"/>
    <w:rsid w:val="00647DC4"/>
    <w:rsid w:val="006503FE"/>
    <w:rsid w:val="006504D5"/>
    <w:rsid w:val="00650843"/>
    <w:rsid w:val="00650D73"/>
    <w:rsid w:val="00650DB6"/>
    <w:rsid w:val="00651386"/>
    <w:rsid w:val="0065211A"/>
    <w:rsid w:val="006525B8"/>
    <w:rsid w:val="006528A0"/>
    <w:rsid w:val="0065337B"/>
    <w:rsid w:val="0065369C"/>
    <w:rsid w:val="00653AB0"/>
    <w:rsid w:val="00654222"/>
    <w:rsid w:val="00654337"/>
    <w:rsid w:val="0065455F"/>
    <w:rsid w:val="00654739"/>
    <w:rsid w:val="00654881"/>
    <w:rsid w:val="00654CEA"/>
    <w:rsid w:val="00654D70"/>
    <w:rsid w:val="0065515B"/>
    <w:rsid w:val="006552F6"/>
    <w:rsid w:val="0065542A"/>
    <w:rsid w:val="00655441"/>
    <w:rsid w:val="00656E85"/>
    <w:rsid w:val="006570D7"/>
    <w:rsid w:val="0065720E"/>
    <w:rsid w:val="006576C0"/>
    <w:rsid w:val="006577C2"/>
    <w:rsid w:val="00657B32"/>
    <w:rsid w:val="00657C68"/>
    <w:rsid w:val="00657D54"/>
    <w:rsid w:val="00660797"/>
    <w:rsid w:val="00660AC2"/>
    <w:rsid w:val="00660FEC"/>
    <w:rsid w:val="0066108D"/>
    <w:rsid w:val="0066159D"/>
    <w:rsid w:val="006619F2"/>
    <w:rsid w:val="00661B96"/>
    <w:rsid w:val="00662858"/>
    <w:rsid w:val="00662A24"/>
    <w:rsid w:val="00663194"/>
    <w:rsid w:val="006637C3"/>
    <w:rsid w:val="0066381E"/>
    <w:rsid w:val="006638DF"/>
    <w:rsid w:val="006645DD"/>
    <w:rsid w:val="0066494B"/>
    <w:rsid w:val="006649BB"/>
    <w:rsid w:val="00664E4B"/>
    <w:rsid w:val="00665922"/>
    <w:rsid w:val="006663D0"/>
    <w:rsid w:val="006667F5"/>
    <w:rsid w:val="006668CC"/>
    <w:rsid w:val="00666A5D"/>
    <w:rsid w:val="00666D68"/>
    <w:rsid w:val="006672D2"/>
    <w:rsid w:val="006674BC"/>
    <w:rsid w:val="0066759A"/>
    <w:rsid w:val="00670718"/>
    <w:rsid w:val="00670A8E"/>
    <w:rsid w:val="00670C04"/>
    <w:rsid w:val="00671B4F"/>
    <w:rsid w:val="00671E91"/>
    <w:rsid w:val="006722DD"/>
    <w:rsid w:val="00672665"/>
    <w:rsid w:val="006727FE"/>
    <w:rsid w:val="00672831"/>
    <w:rsid w:val="00672837"/>
    <w:rsid w:val="00672EF4"/>
    <w:rsid w:val="00673EB6"/>
    <w:rsid w:val="0067405D"/>
    <w:rsid w:val="00674163"/>
    <w:rsid w:val="00674549"/>
    <w:rsid w:val="00674942"/>
    <w:rsid w:val="0067496F"/>
    <w:rsid w:val="00674BA6"/>
    <w:rsid w:val="00674E71"/>
    <w:rsid w:val="00674F11"/>
    <w:rsid w:val="00675316"/>
    <w:rsid w:val="00675764"/>
    <w:rsid w:val="00675791"/>
    <w:rsid w:val="00675D27"/>
    <w:rsid w:val="006763DA"/>
    <w:rsid w:val="006765F9"/>
    <w:rsid w:val="00676723"/>
    <w:rsid w:val="00676CAB"/>
    <w:rsid w:val="00676E64"/>
    <w:rsid w:val="0067707E"/>
    <w:rsid w:val="0067788A"/>
    <w:rsid w:val="00677CAB"/>
    <w:rsid w:val="006800FF"/>
    <w:rsid w:val="00680CF7"/>
    <w:rsid w:val="00680D8F"/>
    <w:rsid w:val="00681487"/>
    <w:rsid w:val="00681B57"/>
    <w:rsid w:val="00681F02"/>
    <w:rsid w:val="006821EB"/>
    <w:rsid w:val="00682216"/>
    <w:rsid w:val="0068276E"/>
    <w:rsid w:val="00682893"/>
    <w:rsid w:val="00682943"/>
    <w:rsid w:val="00682F8B"/>
    <w:rsid w:val="0068312D"/>
    <w:rsid w:val="0068424C"/>
    <w:rsid w:val="0068436E"/>
    <w:rsid w:val="00684448"/>
    <w:rsid w:val="006846A2"/>
    <w:rsid w:val="00685764"/>
    <w:rsid w:val="00685F34"/>
    <w:rsid w:val="00686D9A"/>
    <w:rsid w:val="00686F9B"/>
    <w:rsid w:val="00687729"/>
    <w:rsid w:val="006877C4"/>
    <w:rsid w:val="0068788E"/>
    <w:rsid w:val="00687A17"/>
    <w:rsid w:val="00690615"/>
    <w:rsid w:val="0069082A"/>
    <w:rsid w:val="00690CDD"/>
    <w:rsid w:val="00690E1C"/>
    <w:rsid w:val="00691059"/>
    <w:rsid w:val="006915EF"/>
    <w:rsid w:val="00691A52"/>
    <w:rsid w:val="00691CAD"/>
    <w:rsid w:val="00692041"/>
    <w:rsid w:val="00692CFE"/>
    <w:rsid w:val="006930F0"/>
    <w:rsid w:val="0069364E"/>
    <w:rsid w:val="00693652"/>
    <w:rsid w:val="00693B08"/>
    <w:rsid w:val="00693B5F"/>
    <w:rsid w:val="00693CE4"/>
    <w:rsid w:val="00693FCC"/>
    <w:rsid w:val="00694221"/>
    <w:rsid w:val="0069487A"/>
    <w:rsid w:val="00694D09"/>
    <w:rsid w:val="006952B1"/>
    <w:rsid w:val="00695381"/>
    <w:rsid w:val="006955AF"/>
    <w:rsid w:val="00695E79"/>
    <w:rsid w:val="00696098"/>
    <w:rsid w:val="006963C8"/>
    <w:rsid w:val="00696563"/>
    <w:rsid w:val="00696981"/>
    <w:rsid w:val="006969E3"/>
    <w:rsid w:val="00696DA1"/>
    <w:rsid w:val="00696E81"/>
    <w:rsid w:val="00697152"/>
    <w:rsid w:val="006971FE"/>
    <w:rsid w:val="0069792C"/>
    <w:rsid w:val="00697A3F"/>
    <w:rsid w:val="00697F4C"/>
    <w:rsid w:val="006A012A"/>
    <w:rsid w:val="006A07E5"/>
    <w:rsid w:val="006A12CA"/>
    <w:rsid w:val="006A1666"/>
    <w:rsid w:val="006A1877"/>
    <w:rsid w:val="006A19D7"/>
    <w:rsid w:val="006A1A83"/>
    <w:rsid w:val="006A1C0C"/>
    <w:rsid w:val="006A1D2D"/>
    <w:rsid w:val="006A263E"/>
    <w:rsid w:val="006A3012"/>
    <w:rsid w:val="006A32F1"/>
    <w:rsid w:val="006A333C"/>
    <w:rsid w:val="006A3A35"/>
    <w:rsid w:val="006A3B27"/>
    <w:rsid w:val="006A3BE6"/>
    <w:rsid w:val="006A41F1"/>
    <w:rsid w:val="006A422D"/>
    <w:rsid w:val="006A4734"/>
    <w:rsid w:val="006A4F8F"/>
    <w:rsid w:val="006A5165"/>
    <w:rsid w:val="006A5A60"/>
    <w:rsid w:val="006A5A7D"/>
    <w:rsid w:val="006A6629"/>
    <w:rsid w:val="006A754B"/>
    <w:rsid w:val="006A7D1E"/>
    <w:rsid w:val="006A7D2A"/>
    <w:rsid w:val="006B0786"/>
    <w:rsid w:val="006B1378"/>
    <w:rsid w:val="006B1636"/>
    <w:rsid w:val="006B16B3"/>
    <w:rsid w:val="006B1B02"/>
    <w:rsid w:val="006B1BFD"/>
    <w:rsid w:val="006B24B2"/>
    <w:rsid w:val="006B263E"/>
    <w:rsid w:val="006B2651"/>
    <w:rsid w:val="006B2745"/>
    <w:rsid w:val="006B290F"/>
    <w:rsid w:val="006B2C57"/>
    <w:rsid w:val="006B2EAE"/>
    <w:rsid w:val="006B36BF"/>
    <w:rsid w:val="006B3806"/>
    <w:rsid w:val="006B3CD5"/>
    <w:rsid w:val="006B41BD"/>
    <w:rsid w:val="006B43F6"/>
    <w:rsid w:val="006B45C1"/>
    <w:rsid w:val="006B487E"/>
    <w:rsid w:val="006B48F3"/>
    <w:rsid w:val="006B4986"/>
    <w:rsid w:val="006B4BD2"/>
    <w:rsid w:val="006B4D97"/>
    <w:rsid w:val="006B4FA0"/>
    <w:rsid w:val="006B532E"/>
    <w:rsid w:val="006B5D0A"/>
    <w:rsid w:val="006B5F90"/>
    <w:rsid w:val="006B62D2"/>
    <w:rsid w:val="006B6534"/>
    <w:rsid w:val="006B66D3"/>
    <w:rsid w:val="006B6AFD"/>
    <w:rsid w:val="006B7689"/>
    <w:rsid w:val="006B7783"/>
    <w:rsid w:val="006B793A"/>
    <w:rsid w:val="006C0447"/>
    <w:rsid w:val="006C0A25"/>
    <w:rsid w:val="006C0B7E"/>
    <w:rsid w:val="006C14CB"/>
    <w:rsid w:val="006C19FC"/>
    <w:rsid w:val="006C1BCA"/>
    <w:rsid w:val="006C1F93"/>
    <w:rsid w:val="006C270F"/>
    <w:rsid w:val="006C2810"/>
    <w:rsid w:val="006C2879"/>
    <w:rsid w:val="006C2EC5"/>
    <w:rsid w:val="006C316B"/>
    <w:rsid w:val="006C332A"/>
    <w:rsid w:val="006C3603"/>
    <w:rsid w:val="006C378C"/>
    <w:rsid w:val="006C4617"/>
    <w:rsid w:val="006C4A9A"/>
    <w:rsid w:val="006C4C87"/>
    <w:rsid w:val="006C4E31"/>
    <w:rsid w:val="006C58D2"/>
    <w:rsid w:val="006C5931"/>
    <w:rsid w:val="006C6612"/>
    <w:rsid w:val="006C690C"/>
    <w:rsid w:val="006C6F68"/>
    <w:rsid w:val="006C78F1"/>
    <w:rsid w:val="006D015C"/>
    <w:rsid w:val="006D0AF9"/>
    <w:rsid w:val="006D0D03"/>
    <w:rsid w:val="006D0DBE"/>
    <w:rsid w:val="006D1824"/>
    <w:rsid w:val="006D1960"/>
    <w:rsid w:val="006D1991"/>
    <w:rsid w:val="006D1BE2"/>
    <w:rsid w:val="006D1C6F"/>
    <w:rsid w:val="006D1C7E"/>
    <w:rsid w:val="006D2333"/>
    <w:rsid w:val="006D2564"/>
    <w:rsid w:val="006D279F"/>
    <w:rsid w:val="006D2F62"/>
    <w:rsid w:val="006D2FB1"/>
    <w:rsid w:val="006D304E"/>
    <w:rsid w:val="006D33AE"/>
    <w:rsid w:val="006D3667"/>
    <w:rsid w:val="006D37FB"/>
    <w:rsid w:val="006D38B6"/>
    <w:rsid w:val="006D3DCC"/>
    <w:rsid w:val="006D40CB"/>
    <w:rsid w:val="006D42BD"/>
    <w:rsid w:val="006D488C"/>
    <w:rsid w:val="006D4B96"/>
    <w:rsid w:val="006D4D8E"/>
    <w:rsid w:val="006D50D1"/>
    <w:rsid w:val="006D51C7"/>
    <w:rsid w:val="006D536F"/>
    <w:rsid w:val="006D5646"/>
    <w:rsid w:val="006D56C9"/>
    <w:rsid w:val="006D5D97"/>
    <w:rsid w:val="006D619E"/>
    <w:rsid w:val="006D6269"/>
    <w:rsid w:val="006D65C5"/>
    <w:rsid w:val="006D66C8"/>
    <w:rsid w:val="006D6C75"/>
    <w:rsid w:val="006D70AA"/>
    <w:rsid w:val="006D7114"/>
    <w:rsid w:val="006D73DD"/>
    <w:rsid w:val="006D799C"/>
    <w:rsid w:val="006E0393"/>
    <w:rsid w:val="006E0655"/>
    <w:rsid w:val="006E0CE2"/>
    <w:rsid w:val="006E1638"/>
    <w:rsid w:val="006E1A1A"/>
    <w:rsid w:val="006E1B46"/>
    <w:rsid w:val="006E1CD3"/>
    <w:rsid w:val="006E1CE6"/>
    <w:rsid w:val="006E1D0A"/>
    <w:rsid w:val="006E2174"/>
    <w:rsid w:val="006E2228"/>
    <w:rsid w:val="006E223F"/>
    <w:rsid w:val="006E22FF"/>
    <w:rsid w:val="006E2560"/>
    <w:rsid w:val="006E271B"/>
    <w:rsid w:val="006E3679"/>
    <w:rsid w:val="006E3926"/>
    <w:rsid w:val="006E3C6B"/>
    <w:rsid w:val="006E3F55"/>
    <w:rsid w:val="006E3FFE"/>
    <w:rsid w:val="006E4027"/>
    <w:rsid w:val="006E47D6"/>
    <w:rsid w:val="006E50A8"/>
    <w:rsid w:val="006E51A6"/>
    <w:rsid w:val="006E524E"/>
    <w:rsid w:val="006E57FB"/>
    <w:rsid w:val="006E6016"/>
    <w:rsid w:val="006E632F"/>
    <w:rsid w:val="006E63A2"/>
    <w:rsid w:val="006E6930"/>
    <w:rsid w:val="006E6F3E"/>
    <w:rsid w:val="006E7090"/>
    <w:rsid w:val="006E7498"/>
    <w:rsid w:val="006E7C8B"/>
    <w:rsid w:val="006F01A8"/>
    <w:rsid w:val="006F06DE"/>
    <w:rsid w:val="006F1027"/>
    <w:rsid w:val="006F161A"/>
    <w:rsid w:val="006F1838"/>
    <w:rsid w:val="006F187B"/>
    <w:rsid w:val="006F28DE"/>
    <w:rsid w:val="006F2B33"/>
    <w:rsid w:val="006F317C"/>
    <w:rsid w:val="006F3256"/>
    <w:rsid w:val="006F410F"/>
    <w:rsid w:val="006F42DC"/>
    <w:rsid w:val="006F4344"/>
    <w:rsid w:val="006F45C5"/>
    <w:rsid w:val="006F51C6"/>
    <w:rsid w:val="006F53F7"/>
    <w:rsid w:val="006F5B18"/>
    <w:rsid w:val="006F6171"/>
    <w:rsid w:val="006F6B02"/>
    <w:rsid w:val="006F6FAA"/>
    <w:rsid w:val="006F786A"/>
    <w:rsid w:val="007006DA"/>
    <w:rsid w:val="00700BAC"/>
    <w:rsid w:val="007010F7"/>
    <w:rsid w:val="00701849"/>
    <w:rsid w:val="00702A7B"/>
    <w:rsid w:val="0070350D"/>
    <w:rsid w:val="007035DA"/>
    <w:rsid w:val="00703963"/>
    <w:rsid w:val="00703EB3"/>
    <w:rsid w:val="00706090"/>
    <w:rsid w:val="007063A0"/>
    <w:rsid w:val="00706BCF"/>
    <w:rsid w:val="00706EC0"/>
    <w:rsid w:val="00707121"/>
    <w:rsid w:val="00707157"/>
    <w:rsid w:val="007071FC"/>
    <w:rsid w:val="00707496"/>
    <w:rsid w:val="007074D3"/>
    <w:rsid w:val="00707751"/>
    <w:rsid w:val="00707A2F"/>
    <w:rsid w:val="00707F8A"/>
    <w:rsid w:val="007103C8"/>
    <w:rsid w:val="00710F01"/>
    <w:rsid w:val="00711061"/>
    <w:rsid w:val="007110D0"/>
    <w:rsid w:val="00711111"/>
    <w:rsid w:val="00711245"/>
    <w:rsid w:val="00711A2A"/>
    <w:rsid w:val="00712A1F"/>
    <w:rsid w:val="00712FCB"/>
    <w:rsid w:val="00713363"/>
    <w:rsid w:val="0071340C"/>
    <w:rsid w:val="00713B1F"/>
    <w:rsid w:val="00713DB7"/>
    <w:rsid w:val="00713E72"/>
    <w:rsid w:val="0071405F"/>
    <w:rsid w:val="0071469A"/>
    <w:rsid w:val="00714753"/>
    <w:rsid w:val="00715DB2"/>
    <w:rsid w:val="007165D0"/>
    <w:rsid w:val="007166F0"/>
    <w:rsid w:val="007167BE"/>
    <w:rsid w:val="007169A6"/>
    <w:rsid w:val="00716BDC"/>
    <w:rsid w:val="00716E85"/>
    <w:rsid w:val="0071765E"/>
    <w:rsid w:val="007177A2"/>
    <w:rsid w:val="0071791C"/>
    <w:rsid w:val="00717A13"/>
    <w:rsid w:val="00717B7B"/>
    <w:rsid w:val="007205D2"/>
    <w:rsid w:val="00720AA6"/>
    <w:rsid w:val="00720B0C"/>
    <w:rsid w:val="007211CD"/>
    <w:rsid w:val="00721E09"/>
    <w:rsid w:val="0072270E"/>
    <w:rsid w:val="00722E5D"/>
    <w:rsid w:val="00722E74"/>
    <w:rsid w:val="007230E7"/>
    <w:rsid w:val="00723142"/>
    <w:rsid w:val="00723DAA"/>
    <w:rsid w:val="00723F0C"/>
    <w:rsid w:val="007244AC"/>
    <w:rsid w:val="00724FD1"/>
    <w:rsid w:val="007251DE"/>
    <w:rsid w:val="007253AB"/>
    <w:rsid w:val="007255AD"/>
    <w:rsid w:val="0072575C"/>
    <w:rsid w:val="007257FD"/>
    <w:rsid w:val="00725942"/>
    <w:rsid w:val="007259C1"/>
    <w:rsid w:val="00725A7A"/>
    <w:rsid w:val="00725B80"/>
    <w:rsid w:val="0072628A"/>
    <w:rsid w:val="00726CC7"/>
    <w:rsid w:val="007279B4"/>
    <w:rsid w:val="00727E27"/>
    <w:rsid w:val="007302DD"/>
    <w:rsid w:val="00730989"/>
    <w:rsid w:val="00731159"/>
    <w:rsid w:val="0073126C"/>
    <w:rsid w:val="00731C2E"/>
    <w:rsid w:val="00731CDA"/>
    <w:rsid w:val="00731E05"/>
    <w:rsid w:val="00732300"/>
    <w:rsid w:val="0073274B"/>
    <w:rsid w:val="00733159"/>
    <w:rsid w:val="00733E81"/>
    <w:rsid w:val="007341B4"/>
    <w:rsid w:val="007348D2"/>
    <w:rsid w:val="007349B7"/>
    <w:rsid w:val="00734F1D"/>
    <w:rsid w:val="00734F9C"/>
    <w:rsid w:val="0073506E"/>
    <w:rsid w:val="007350B7"/>
    <w:rsid w:val="0073572E"/>
    <w:rsid w:val="00736588"/>
    <w:rsid w:val="0073682B"/>
    <w:rsid w:val="00736C0E"/>
    <w:rsid w:val="00736C47"/>
    <w:rsid w:val="00737491"/>
    <w:rsid w:val="007378F0"/>
    <w:rsid w:val="00737C72"/>
    <w:rsid w:val="007401DF"/>
    <w:rsid w:val="00740347"/>
    <w:rsid w:val="007403F4"/>
    <w:rsid w:val="007404CE"/>
    <w:rsid w:val="0074093C"/>
    <w:rsid w:val="00740F58"/>
    <w:rsid w:val="00741134"/>
    <w:rsid w:val="00741178"/>
    <w:rsid w:val="00741719"/>
    <w:rsid w:val="00741C81"/>
    <w:rsid w:val="00742C1A"/>
    <w:rsid w:val="00742C85"/>
    <w:rsid w:val="00742C8B"/>
    <w:rsid w:val="007434F4"/>
    <w:rsid w:val="0074353D"/>
    <w:rsid w:val="0074360B"/>
    <w:rsid w:val="00743BB2"/>
    <w:rsid w:val="0074408C"/>
    <w:rsid w:val="00744374"/>
    <w:rsid w:val="0074454D"/>
    <w:rsid w:val="0074460C"/>
    <w:rsid w:val="00744C2B"/>
    <w:rsid w:val="00744E9B"/>
    <w:rsid w:val="007452F6"/>
    <w:rsid w:val="007455D6"/>
    <w:rsid w:val="007457A9"/>
    <w:rsid w:val="007460E4"/>
    <w:rsid w:val="007470B8"/>
    <w:rsid w:val="00747166"/>
    <w:rsid w:val="00747257"/>
    <w:rsid w:val="00747A78"/>
    <w:rsid w:val="00747CAA"/>
    <w:rsid w:val="00747DE1"/>
    <w:rsid w:val="00750177"/>
    <w:rsid w:val="007502EE"/>
    <w:rsid w:val="007505E2"/>
    <w:rsid w:val="00750BA7"/>
    <w:rsid w:val="00751370"/>
    <w:rsid w:val="007513D2"/>
    <w:rsid w:val="00751A73"/>
    <w:rsid w:val="00751CC5"/>
    <w:rsid w:val="00751F62"/>
    <w:rsid w:val="0075247A"/>
    <w:rsid w:val="0075278E"/>
    <w:rsid w:val="00752FD0"/>
    <w:rsid w:val="007538BE"/>
    <w:rsid w:val="007540DF"/>
    <w:rsid w:val="007551F8"/>
    <w:rsid w:val="0075611B"/>
    <w:rsid w:val="007561B8"/>
    <w:rsid w:val="007565F8"/>
    <w:rsid w:val="00756AAA"/>
    <w:rsid w:val="00756D3C"/>
    <w:rsid w:val="00757338"/>
    <w:rsid w:val="0075767B"/>
    <w:rsid w:val="00757794"/>
    <w:rsid w:val="007577E5"/>
    <w:rsid w:val="00757884"/>
    <w:rsid w:val="00760285"/>
    <w:rsid w:val="00760291"/>
    <w:rsid w:val="0076029C"/>
    <w:rsid w:val="00760854"/>
    <w:rsid w:val="00761AF0"/>
    <w:rsid w:val="0076293B"/>
    <w:rsid w:val="007632CA"/>
    <w:rsid w:val="00763617"/>
    <w:rsid w:val="00763778"/>
    <w:rsid w:val="00763A14"/>
    <w:rsid w:val="00763FA3"/>
    <w:rsid w:val="0076457B"/>
    <w:rsid w:val="007646A3"/>
    <w:rsid w:val="00764F9F"/>
    <w:rsid w:val="00764FCC"/>
    <w:rsid w:val="00765854"/>
    <w:rsid w:val="00765884"/>
    <w:rsid w:val="00765B6E"/>
    <w:rsid w:val="00765F79"/>
    <w:rsid w:val="007669E2"/>
    <w:rsid w:val="00766B22"/>
    <w:rsid w:val="00766ED4"/>
    <w:rsid w:val="007673F4"/>
    <w:rsid w:val="00767432"/>
    <w:rsid w:val="0077076D"/>
    <w:rsid w:val="00770B1C"/>
    <w:rsid w:val="00770D4C"/>
    <w:rsid w:val="00770DBF"/>
    <w:rsid w:val="0077139A"/>
    <w:rsid w:val="00771B09"/>
    <w:rsid w:val="00771B3D"/>
    <w:rsid w:val="00771B55"/>
    <w:rsid w:val="00771D6D"/>
    <w:rsid w:val="00771F6C"/>
    <w:rsid w:val="007726EC"/>
    <w:rsid w:val="00772CAE"/>
    <w:rsid w:val="007730D8"/>
    <w:rsid w:val="007734F9"/>
    <w:rsid w:val="00773D1E"/>
    <w:rsid w:val="007740D2"/>
    <w:rsid w:val="007741E9"/>
    <w:rsid w:val="00774BD6"/>
    <w:rsid w:val="00774D08"/>
    <w:rsid w:val="00775460"/>
    <w:rsid w:val="00775BD3"/>
    <w:rsid w:val="007760B9"/>
    <w:rsid w:val="00776365"/>
    <w:rsid w:val="0077644F"/>
    <w:rsid w:val="007769FF"/>
    <w:rsid w:val="00776EA9"/>
    <w:rsid w:val="0077752B"/>
    <w:rsid w:val="007775E5"/>
    <w:rsid w:val="00777776"/>
    <w:rsid w:val="00777B7E"/>
    <w:rsid w:val="00777D4B"/>
    <w:rsid w:val="00777E60"/>
    <w:rsid w:val="00777E98"/>
    <w:rsid w:val="007801C4"/>
    <w:rsid w:val="007808AB"/>
    <w:rsid w:val="007808BD"/>
    <w:rsid w:val="00780979"/>
    <w:rsid w:val="00781040"/>
    <w:rsid w:val="0078127A"/>
    <w:rsid w:val="00781498"/>
    <w:rsid w:val="00781A65"/>
    <w:rsid w:val="0078255E"/>
    <w:rsid w:val="00782BBC"/>
    <w:rsid w:val="0078373E"/>
    <w:rsid w:val="0078438B"/>
    <w:rsid w:val="00784415"/>
    <w:rsid w:val="007844DF"/>
    <w:rsid w:val="007845E8"/>
    <w:rsid w:val="00784679"/>
    <w:rsid w:val="007849A6"/>
    <w:rsid w:val="00784BFB"/>
    <w:rsid w:val="00784DCE"/>
    <w:rsid w:val="00784E36"/>
    <w:rsid w:val="00785389"/>
    <w:rsid w:val="0078576E"/>
    <w:rsid w:val="0078601C"/>
    <w:rsid w:val="00786B37"/>
    <w:rsid w:val="007873EA"/>
    <w:rsid w:val="007877E9"/>
    <w:rsid w:val="00787883"/>
    <w:rsid w:val="0079046E"/>
    <w:rsid w:val="0079073D"/>
    <w:rsid w:val="007908EA"/>
    <w:rsid w:val="007908F1"/>
    <w:rsid w:val="00790A7C"/>
    <w:rsid w:val="00790AA5"/>
    <w:rsid w:val="00790B2C"/>
    <w:rsid w:val="007913B0"/>
    <w:rsid w:val="007913F2"/>
    <w:rsid w:val="00791560"/>
    <w:rsid w:val="007918F0"/>
    <w:rsid w:val="00791BB5"/>
    <w:rsid w:val="00791CAA"/>
    <w:rsid w:val="00791F8D"/>
    <w:rsid w:val="0079240C"/>
    <w:rsid w:val="007924C6"/>
    <w:rsid w:val="00792513"/>
    <w:rsid w:val="00792644"/>
    <w:rsid w:val="0079297D"/>
    <w:rsid w:val="00792F8B"/>
    <w:rsid w:val="007937FB"/>
    <w:rsid w:val="00793D2A"/>
    <w:rsid w:val="00794781"/>
    <w:rsid w:val="00794966"/>
    <w:rsid w:val="00794E50"/>
    <w:rsid w:val="00794F49"/>
    <w:rsid w:val="00795489"/>
    <w:rsid w:val="007956E0"/>
    <w:rsid w:val="00795B08"/>
    <w:rsid w:val="00795BFD"/>
    <w:rsid w:val="00795E4E"/>
    <w:rsid w:val="00795ED0"/>
    <w:rsid w:val="007967AF"/>
    <w:rsid w:val="0079774E"/>
    <w:rsid w:val="00797B81"/>
    <w:rsid w:val="007A03D4"/>
    <w:rsid w:val="007A0A0E"/>
    <w:rsid w:val="007A0A9A"/>
    <w:rsid w:val="007A1217"/>
    <w:rsid w:val="007A18BB"/>
    <w:rsid w:val="007A1BC8"/>
    <w:rsid w:val="007A1FF9"/>
    <w:rsid w:val="007A2057"/>
    <w:rsid w:val="007A23CF"/>
    <w:rsid w:val="007A2657"/>
    <w:rsid w:val="007A26F4"/>
    <w:rsid w:val="007A2BD8"/>
    <w:rsid w:val="007A3004"/>
    <w:rsid w:val="007A306C"/>
    <w:rsid w:val="007A32DC"/>
    <w:rsid w:val="007A3DCA"/>
    <w:rsid w:val="007A3E33"/>
    <w:rsid w:val="007A4189"/>
    <w:rsid w:val="007A4387"/>
    <w:rsid w:val="007A4430"/>
    <w:rsid w:val="007A44C5"/>
    <w:rsid w:val="007A48A7"/>
    <w:rsid w:val="007A4D4D"/>
    <w:rsid w:val="007A4EA2"/>
    <w:rsid w:val="007A5634"/>
    <w:rsid w:val="007A56D0"/>
    <w:rsid w:val="007A5916"/>
    <w:rsid w:val="007A6220"/>
    <w:rsid w:val="007A627A"/>
    <w:rsid w:val="007A6681"/>
    <w:rsid w:val="007A698D"/>
    <w:rsid w:val="007A6AB9"/>
    <w:rsid w:val="007A6E85"/>
    <w:rsid w:val="007A7196"/>
    <w:rsid w:val="007A72AE"/>
    <w:rsid w:val="007A788C"/>
    <w:rsid w:val="007A79C1"/>
    <w:rsid w:val="007A7BA6"/>
    <w:rsid w:val="007A7C06"/>
    <w:rsid w:val="007A7EAA"/>
    <w:rsid w:val="007B05F2"/>
    <w:rsid w:val="007B0718"/>
    <w:rsid w:val="007B0BE3"/>
    <w:rsid w:val="007B0ED4"/>
    <w:rsid w:val="007B1167"/>
    <w:rsid w:val="007B1AAC"/>
    <w:rsid w:val="007B1B44"/>
    <w:rsid w:val="007B1D03"/>
    <w:rsid w:val="007B22BC"/>
    <w:rsid w:val="007B2E8F"/>
    <w:rsid w:val="007B305A"/>
    <w:rsid w:val="007B3241"/>
    <w:rsid w:val="007B328B"/>
    <w:rsid w:val="007B35FA"/>
    <w:rsid w:val="007B3914"/>
    <w:rsid w:val="007B3D26"/>
    <w:rsid w:val="007B4BAD"/>
    <w:rsid w:val="007B4E5C"/>
    <w:rsid w:val="007B51DF"/>
    <w:rsid w:val="007B5B2A"/>
    <w:rsid w:val="007B63DA"/>
    <w:rsid w:val="007B6A75"/>
    <w:rsid w:val="007B79A7"/>
    <w:rsid w:val="007B7A4F"/>
    <w:rsid w:val="007B7B25"/>
    <w:rsid w:val="007C02DE"/>
    <w:rsid w:val="007C053D"/>
    <w:rsid w:val="007C0644"/>
    <w:rsid w:val="007C08A8"/>
    <w:rsid w:val="007C0CEA"/>
    <w:rsid w:val="007C0D1B"/>
    <w:rsid w:val="007C0D3C"/>
    <w:rsid w:val="007C12F4"/>
    <w:rsid w:val="007C16B5"/>
    <w:rsid w:val="007C193F"/>
    <w:rsid w:val="007C1D65"/>
    <w:rsid w:val="007C1F49"/>
    <w:rsid w:val="007C219A"/>
    <w:rsid w:val="007C22DE"/>
    <w:rsid w:val="007C2750"/>
    <w:rsid w:val="007C28C0"/>
    <w:rsid w:val="007C2D42"/>
    <w:rsid w:val="007C3588"/>
    <w:rsid w:val="007C3591"/>
    <w:rsid w:val="007C372E"/>
    <w:rsid w:val="007C3919"/>
    <w:rsid w:val="007C3FA3"/>
    <w:rsid w:val="007C4581"/>
    <w:rsid w:val="007C4C0D"/>
    <w:rsid w:val="007C4C4D"/>
    <w:rsid w:val="007C531E"/>
    <w:rsid w:val="007C543D"/>
    <w:rsid w:val="007C57F6"/>
    <w:rsid w:val="007C5859"/>
    <w:rsid w:val="007C5A05"/>
    <w:rsid w:val="007C5C6D"/>
    <w:rsid w:val="007C6B85"/>
    <w:rsid w:val="007C6BE4"/>
    <w:rsid w:val="007C6C1E"/>
    <w:rsid w:val="007C6C45"/>
    <w:rsid w:val="007C7203"/>
    <w:rsid w:val="007C7B95"/>
    <w:rsid w:val="007D07AB"/>
    <w:rsid w:val="007D08DC"/>
    <w:rsid w:val="007D0BBE"/>
    <w:rsid w:val="007D0D94"/>
    <w:rsid w:val="007D1339"/>
    <w:rsid w:val="007D156D"/>
    <w:rsid w:val="007D1781"/>
    <w:rsid w:val="007D1D17"/>
    <w:rsid w:val="007D1D68"/>
    <w:rsid w:val="007D2228"/>
    <w:rsid w:val="007D245C"/>
    <w:rsid w:val="007D29F1"/>
    <w:rsid w:val="007D2BC0"/>
    <w:rsid w:val="007D2F1F"/>
    <w:rsid w:val="007D33B2"/>
    <w:rsid w:val="007D3456"/>
    <w:rsid w:val="007D37DD"/>
    <w:rsid w:val="007D3ACF"/>
    <w:rsid w:val="007D3CEB"/>
    <w:rsid w:val="007D3D30"/>
    <w:rsid w:val="007D46F0"/>
    <w:rsid w:val="007D5015"/>
    <w:rsid w:val="007D54E9"/>
    <w:rsid w:val="007D606F"/>
    <w:rsid w:val="007D60F5"/>
    <w:rsid w:val="007D632E"/>
    <w:rsid w:val="007D63D1"/>
    <w:rsid w:val="007D687C"/>
    <w:rsid w:val="007D73EB"/>
    <w:rsid w:val="007D759F"/>
    <w:rsid w:val="007D75DF"/>
    <w:rsid w:val="007E040D"/>
    <w:rsid w:val="007E11A4"/>
    <w:rsid w:val="007E1291"/>
    <w:rsid w:val="007E1600"/>
    <w:rsid w:val="007E2384"/>
    <w:rsid w:val="007E2EB4"/>
    <w:rsid w:val="007E2EF4"/>
    <w:rsid w:val="007E4000"/>
    <w:rsid w:val="007E4087"/>
    <w:rsid w:val="007E44BB"/>
    <w:rsid w:val="007E4CF0"/>
    <w:rsid w:val="007E4DD8"/>
    <w:rsid w:val="007E4E91"/>
    <w:rsid w:val="007E50FC"/>
    <w:rsid w:val="007E515F"/>
    <w:rsid w:val="007E57CE"/>
    <w:rsid w:val="007E5A2D"/>
    <w:rsid w:val="007E60A0"/>
    <w:rsid w:val="007E62A3"/>
    <w:rsid w:val="007E6516"/>
    <w:rsid w:val="007E6648"/>
    <w:rsid w:val="007E6AAD"/>
    <w:rsid w:val="007E6E41"/>
    <w:rsid w:val="007E7146"/>
    <w:rsid w:val="007F06B1"/>
    <w:rsid w:val="007F0B77"/>
    <w:rsid w:val="007F0C34"/>
    <w:rsid w:val="007F0E59"/>
    <w:rsid w:val="007F105B"/>
    <w:rsid w:val="007F1137"/>
    <w:rsid w:val="007F2293"/>
    <w:rsid w:val="007F274C"/>
    <w:rsid w:val="007F275A"/>
    <w:rsid w:val="007F2944"/>
    <w:rsid w:val="007F2A09"/>
    <w:rsid w:val="007F3E4C"/>
    <w:rsid w:val="007F444A"/>
    <w:rsid w:val="007F4E1D"/>
    <w:rsid w:val="007F5153"/>
    <w:rsid w:val="007F5788"/>
    <w:rsid w:val="007F5907"/>
    <w:rsid w:val="007F6539"/>
    <w:rsid w:val="007F6C12"/>
    <w:rsid w:val="007F71F8"/>
    <w:rsid w:val="0080066E"/>
    <w:rsid w:val="00800955"/>
    <w:rsid w:val="00800A73"/>
    <w:rsid w:val="00800CF3"/>
    <w:rsid w:val="0080169C"/>
    <w:rsid w:val="00801817"/>
    <w:rsid w:val="008018FF"/>
    <w:rsid w:val="00801B53"/>
    <w:rsid w:val="00801D19"/>
    <w:rsid w:val="00802372"/>
    <w:rsid w:val="008023BB"/>
    <w:rsid w:val="008024BC"/>
    <w:rsid w:val="00802A2D"/>
    <w:rsid w:val="008033A0"/>
    <w:rsid w:val="00803907"/>
    <w:rsid w:val="00803E31"/>
    <w:rsid w:val="00804254"/>
    <w:rsid w:val="0080433A"/>
    <w:rsid w:val="00804C03"/>
    <w:rsid w:val="00806420"/>
    <w:rsid w:val="00806B21"/>
    <w:rsid w:val="0080735E"/>
    <w:rsid w:val="0080797E"/>
    <w:rsid w:val="008079F9"/>
    <w:rsid w:val="0081030C"/>
    <w:rsid w:val="0081049D"/>
    <w:rsid w:val="0081059A"/>
    <w:rsid w:val="0081079E"/>
    <w:rsid w:val="0081110A"/>
    <w:rsid w:val="008116A9"/>
    <w:rsid w:val="00811DDE"/>
    <w:rsid w:val="008122BB"/>
    <w:rsid w:val="00812304"/>
    <w:rsid w:val="00812451"/>
    <w:rsid w:val="00812D91"/>
    <w:rsid w:val="00813BC7"/>
    <w:rsid w:val="00813F19"/>
    <w:rsid w:val="00813F55"/>
    <w:rsid w:val="00814437"/>
    <w:rsid w:val="008144D1"/>
    <w:rsid w:val="00814764"/>
    <w:rsid w:val="008147D9"/>
    <w:rsid w:val="00814D5E"/>
    <w:rsid w:val="0081548C"/>
    <w:rsid w:val="00815B1A"/>
    <w:rsid w:val="0081684B"/>
    <w:rsid w:val="00816915"/>
    <w:rsid w:val="00816D1C"/>
    <w:rsid w:val="0081716E"/>
    <w:rsid w:val="008172C3"/>
    <w:rsid w:val="0081757E"/>
    <w:rsid w:val="00820196"/>
    <w:rsid w:val="008207BB"/>
    <w:rsid w:val="008208FA"/>
    <w:rsid w:val="00820CA1"/>
    <w:rsid w:val="00820E5E"/>
    <w:rsid w:val="00820E6B"/>
    <w:rsid w:val="008210F0"/>
    <w:rsid w:val="00822BD9"/>
    <w:rsid w:val="00823104"/>
    <w:rsid w:val="008237A2"/>
    <w:rsid w:val="00823C59"/>
    <w:rsid w:val="00823E20"/>
    <w:rsid w:val="008242D6"/>
    <w:rsid w:val="00825074"/>
    <w:rsid w:val="0082522C"/>
    <w:rsid w:val="008255C5"/>
    <w:rsid w:val="0082576C"/>
    <w:rsid w:val="008258FE"/>
    <w:rsid w:val="00825A49"/>
    <w:rsid w:val="00825A65"/>
    <w:rsid w:val="00825D8D"/>
    <w:rsid w:val="00825F00"/>
    <w:rsid w:val="0082613E"/>
    <w:rsid w:val="008267E1"/>
    <w:rsid w:val="00827073"/>
    <w:rsid w:val="00827553"/>
    <w:rsid w:val="0082760B"/>
    <w:rsid w:val="00827759"/>
    <w:rsid w:val="00827D02"/>
    <w:rsid w:val="00827E16"/>
    <w:rsid w:val="00827E54"/>
    <w:rsid w:val="0083026E"/>
    <w:rsid w:val="00830297"/>
    <w:rsid w:val="008304E8"/>
    <w:rsid w:val="00830649"/>
    <w:rsid w:val="00830D02"/>
    <w:rsid w:val="00830F51"/>
    <w:rsid w:val="008317EF"/>
    <w:rsid w:val="008319D2"/>
    <w:rsid w:val="00831A3C"/>
    <w:rsid w:val="00831F4C"/>
    <w:rsid w:val="00832490"/>
    <w:rsid w:val="00832992"/>
    <w:rsid w:val="00832B57"/>
    <w:rsid w:val="008339B3"/>
    <w:rsid w:val="00833ED7"/>
    <w:rsid w:val="008340F4"/>
    <w:rsid w:val="0083463C"/>
    <w:rsid w:val="008346EF"/>
    <w:rsid w:val="0083470A"/>
    <w:rsid w:val="00834BA1"/>
    <w:rsid w:val="00834FA4"/>
    <w:rsid w:val="0083543B"/>
    <w:rsid w:val="00835F00"/>
    <w:rsid w:val="00836059"/>
    <w:rsid w:val="0083643D"/>
    <w:rsid w:val="00836E48"/>
    <w:rsid w:val="008372D3"/>
    <w:rsid w:val="00837848"/>
    <w:rsid w:val="00840074"/>
    <w:rsid w:val="00840513"/>
    <w:rsid w:val="00840ED9"/>
    <w:rsid w:val="00841850"/>
    <w:rsid w:val="00841968"/>
    <w:rsid w:val="00841B31"/>
    <w:rsid w:val="008428C1"/>
    <w:rsid w:val="00842FCB"/>
    <w:rsid w:val="0084318B"/>
    <w:rsid w:val="0084331A"/>
    <w:rsid w:val="008440B5"/>
    <w:rsid w:val="00844610"/>
    <w:rsid w:val="00844D2E"/>
    <w:rsid w:val="0084502E"/>
    <w:rsid w:val="00845348"/>
    <w:rsid w:val="00845566"/>
    <w:rsid w:val="0084598B"/>
    <w:rsid w:val="00845AED"/>
    <w:rsid w:val="00846069"/>
    <w:rsid w:val="0084617E"/>
    <w:rsid w:val="008464E3"/>
    <w:rsid w:val="008467C5"/>
    <w:rsid w:val="00846AB3"/>
    <w:rsid w:val="00847021"/>
    <w:rsid w:val="008479B6"/>
    <w:rsid w:val="00850115"/>
    <w:rsid w:val="008502EE"/>
    <w:rsid w:val="00850729"/>
    <w:rsid w:val="00850D1B"/>
    <w:rsid w:val="0085130A"/>
    <w:rsid w:val="00851CCB"/>
    <w:rsid w:val="008522B8"/>
    <w:rsid w:val="00852BDE"/>
    <w:rsid w:val="00852CB1"/>
    <w:rsid w:val="008532D3"/>
    <w:rsid w:val="008534EA"/>
    <w:rsid w:val="00853D72"/>
    <w:rsid w:val="008547E6"/>
    <w:rsid w:val="0085512A"/>
    <w:rsid w:val="00855148"/>
    <w:rsid w:val="00855DEB"/>
    <w:rsid w:val="00856089"/>
    <w:rsid w:val="0085652D"/>
    <w:rsid w:val="008567C2"/>
    <w:rsid w:val="0085683B"/>
    <w:rsid w:val="0085692B"/>
    <w:rsid w:val="00856B1D"/>
    <w:rsid w:val="00856BF0"/>
    <w:rsid w:val="00856DB3"/>
    <w:rsid w:val="00857164"/>
    <w:rsid w:val="00857482"/>
    <w:rsid w:val="00857712"/>
    <w:rsid w:val="00857C10"/>
    <w:rsid w:val="00860109"/>
    <w:rsid w:val="0086011A"/>
    <w:rsid w:val="008603D4"/>
    <w:rsid w:val="008607DA"/>
    <w:rsid w:val="008608B4"/>
    <w:rsid w:val="00860DF6"/>
    <w:rsid w:val="00860FFC"/>
    <w:rsid w:val="00861482"/>
    <w:rsid w:val="008619CB"/>
    <w:rsid w:val="00862170"/>
    <w:rsid w:val="008629CB"/>
    <w:rsid w:val="00862BF0"/>
    <w:rsid w:val="00862EA1"/>
    <w:rsid w:val="00863270"/>
    <w:rsid w:val="0086336C"/>
    <w:rsid w:val="0086372E"/>
    <w:rsid w:val="008638A1"/>
    <w:rsid w:val="00863F84"/>
    <w:rsid w:val="008641A0"/>
    <w:rsid w:val="00864279"/>
    <w:rsid w:val="00864A9C"/>
    <w:rsid w:val="00864F2B"/>
    <w:rsid w:val="00865117"/>
    <w:rsid w:val="00865126"/>
    <w:rsid w:val="008653BE"/>
    <w:rsid w:val="0086546D"/>
    <w:rsid w:val="008654E9"/>
    <w:rsid w:val="0086569B"/>
    <w:rsid w:val="0086606F"/>
    <w:rsid w:val="0086626E"/>
    <w:rsid w:val="00866552"/>
    <w:rsid w:val="0086689C"/>
    <w:rsid w:val="00866C5E"/>
    <w:rsid w:val="00866C66"/>
    <w:rsid w:val="00866CB8"/>
    <w:rsid w:val="00866D3C"/>
    <w:rsid w:val="00867BAB"/>
    <w:rsid w:val="00867C0B"/>
    <w:rsid w:val="00870366"/>
    <w:rsid w:val="0087060C"/>
    <w:rsid w:val="008708CD"/>
    <w:rsid w:val="0087139C"/>
    <w:rsid w:val="00871466"/>
    <w:rsid w:val="00871AB4"/>
    <w:rsid w:val="00872164"/>
    <w:rsid w:val="00872745"/>
    <w:rsid w:val="00872BEA"/>
    <w:rsid w:val="00872E15"/>
    <w:rsid w:val="00872E2E"/>
    <w:rsid w:val="00873096"/>
    <w:rsid w:val="0087309A"/>
    <w:rsid w:val="008733BA"/>
    <w:rsid w:val="008738D6"/>
    <w:rsid w:val="00874312"/>
    <w:rsid w:val="00874EA7"/>
    <w:rsid w:val="00875041"/>
    <w:rsid w:val="008750D0"/>
    <w:rsid w:val="008751FD"/>
    <w:rsid w:val="00875AE3"/>
    <w:rsid w:val="00875B7A"/>
    <w:rsid w:val="00875CD7"/>
    <w:rsid w:val="00875DFB"/>
    <w:rsid w:val="008769C9"/>
    <w:rsid w:val="00876E18"/>
    <w:rsid w:val="008770AA"/>
    <w:rsid w:val="00877158"/>
    <w:rsid w:val="0087749C"/>
    <w:rsid w:val="008779A8"/>
    <w:rsid w:val="00877C6D"/>
    <w:rsid w:val="00880059"/>
    <w:rsid w:val="008800F5"/>
    <w:rsid w:val="00880212"/>
    <w:rsid w:val="00880992"/>
    <w:rsid w:val="00880D16"/>
    <w:rsid w:val="00880F24"/>
    <w:rsid w:val="00881E1A"/>
    <w:rsid w:val="0088208A"/>
    <w:rsid w:val="00882167"/>
    <w:rsid w:val="00882AAF"/>
    <w:rsid w:val="00882F47"/>
    <w:rsid w:val="00882F8E"/>
    <w:rsid w:val="0088378E"/>
    <w:rsid w:val="00883AD2"/>
    <w:rsid w:val="00883BE6"/>
    <w:rsid w:val="0088495A"/>
    <w:rsid w:val="0088530F"/>
    <w:rsid w:val="00885515"/>
    <w:rsid w:val="00885668"/>
    <w:rsid w:val="0088576D"/>
    <w:rsid w:val="00885B92"/>
    <w:rsid w:val="00885C32"/>
    <w:rsid w:val="008861C4"/>
    <w:rsid w:val="00886262"/>
    <w:rsid w:val="0088713B"/>
    <w:rsid w:val="00887551"/>
    <w:rsid w:val="00887758"/>
    <w:rsid w:val="0088782D"/>
    <w:rsid w:val="00887831"/>
    <w:rsid w:val="00887D9A"/>
    <w:rsid w:val="00890033"/>
    <w:rsid w:val="008901A9"/>
    <w:rsid w:val="00890EA0"/>
    <w:rsid w:val="008910C9"/>
    <w:rsid w:val="008912D3"/>
    <w:rsid w:val="00891514"/>
    <w:rsid w:val="008918D0"/>
    <w:rsid w:val="00891A2A"/>
    <w:rsid w:val="00892195"/>
    <w:rsid w:val="008922CE"/>
    <w:rsid w:val="00892390"/>
    <w:rsid w:val="00892E96"/>
    <w:rsid w:val="008931EF"/>
    <w:rsid w:val="008937E1"/>
    <w:rsid w:val="008945F5"/>
    <w:rsid w:val="00894F6B"/>
    <w:rsid w:val="00895033"/>
    <w:rsid w:val="00895B14"/>
    <w:rsid w:val="00895BC5"/>
    <w:rsid w:val="0089649D"/>
    <w:rsid w:val="00896832"/>
    <w:rsid w:val="00896F45"/>
    <w:rsid w:val="00897595"/>
    <w:rsid w:val="00897BFE"/>
    <w:rsid w:val="00897CD2"/>
    <w:rsid w:val="008A0AB9"/>
    <w:rsid w:val="008A0C3E"/>
    <w:rsid w:val="008A0D7F"/>
    <w:rsid w:val="008A115B"/>
    <w:rsid w:val="008A121B"/>
    <w:rsid w:val="008A232B"/>
    <w:rsid w:val="008A2355"/>
    <w:rsid w:val="008A2694"/>
    <w:rsid w:val="008A2722"/>
    <w:rsid w:val="008A2B64"/>
    <w:rsid w:val="008A2B79"/>
    <w:rsid w:val="008A2CFF"/>
    <w:rsid w:val="008A3474"/>
    <w:rsid w:val="008A3529"/>
    <w:rsid w:val="008A3802"/>
    <w:rsid w:val="008A3B5F"/>
    <w:rsid w:val="008A3DF0"/>
    <w:rsid w:val="008A3E3A"/>
    <w:rsid w:val="008A3EC5"/>
    <w:rsid w:val="008A40DB"/>
    <w:rsid w:val="008A43FA"/>
    <w:rsid w:val="008A4837"/>
    <w:rsid w:val="008A4ABE"/>
    <w:rsid w:val="008A4E93"/>
    <w:rsid w:val="008A524A"/>
    <w:rsid w:val="008A5AC7"/>
    <w:rsid w:val="008A5EBD"/>
    <w:rsid w:val="008A6242"/>
    <w:rsid w:val="008A636A"/>
    <w:rsid w:val="008A643E"/>
    <w:rsid w:val="008A64E4"/>
    <w:rsid w:val="008A6E64"/>
    <w:rsid w:val="008A6F39"/>
    <w:rsid w:val="008A70A5"/>
    <w:rsid w:val="008A73A8"/>
    <w:rsid w:val="008A7B24"/>
    <w:rsid w:val="008B0421"/>
    <w:rsid w:val="008B05CE"/>
    <w:rsid w:val="008B061A"/>
    <w:rsid w:val="008B0774"/>
    <w:rsid w:val="008B0E0A"/>
    <w:rsid w:val="008B0F1F"/>
    <w:rsid w:val="008B0F9A"/>
    <w:rsid w:val="008B1167"/>
    <w:rsid w:val="008B17E8"/>
    <w:rsid w:val="008B1D58"/>
    <w:rsid w:val="008B26E6"/>
    <w:rsid w:val="008B2911"/>
    <w:rsid w:val="008B2DAE"/>
    <w:rsid w:val="008B2FB2"/>
    <w:rsid w:val="008B41FF"/>
    <w:rsid w:val="008B4C8E"/>
    <w:rsid w:val="008B4D51"/>
    <w:rsid w:val="008B507A"/>
    <w:rsid w:val="008B51C5"/>
    <w:rsid w:val="008B575F"/>
    <w:rsid w:val="008B57E9"/>
    <w:rsid w:val="008B59AF"/>
    <w:rsid w:val="008B5BFC"/>
    <w:rsid w:val="008B5EF2"/>
    <w:rsid w:val="008B64A0"/>
    <w:rsid w:val="008B65C2"/>
    <w:rsid w:val="008B7019"/>
    <w:rsid w:val="008B728D"/>
    <w:rsid w:val="008B7601"/>
    <w:rsid w:val="008B78F0"/>
    <w:rsid w:val="008B7D7A"/>
    <w:rsid w:val="008C0500"/>
    <w:rsid w:val="008C0B61"/>
    <w:rsid w:val="008C0CB3"/>
    <w:rsid w:val="008C0E38"/>
    <w:rsid w:val="008C0E45"/>
    <w:rsid w:val="008C1418"/>
    <w:rsid w:val="008C16B1"/>
    <w:rsid w:val="008C17F6"/>
    <w:rsid w:val="008C1E73"/>
    <w:rsid w:val="008C238A"/>
    <w:rsid w:val="008C2DD3"/>
    <w:rsid w:val="008C3239"/>
    <w:rsid w:val="008C3292"/>
    <w:rsid w:val="008C3F55"/>
    <w:rsid w:val="008C4763"/>
    <w:rsid w:val="008C4D06"/>
    <w:rsid w:val="008C5976"/>
    <w:rsid w:val="008C5C12"/>
    <w:rsid w:val="008C5FD9"/>
    <w:rsid w:val="008C6269"/>
    <w:rsid w:val="008C6B5F"/>
    <w:rsid w:val="008C6B8B"/>
    <w:rsid w:val="008C6C93"/>
    <w:rsid w:val="008C7504"/>
    <w:rsid w:val="008C777B"/>
    <w:rsid w:val="008C7931"/>
    <w:rsid w:val="008C7F23"/>
    <w:rsid w:val="008D03C4"/>
    <w:rsid w:val="008D044B"/>
    <w:rsid w:val="008D0630"/>
    <w:rsid w:val="008D0A58"/>
    <w:rsid w:val="008D0CB2"/>
    <w:rsid w:val="008D11AA"/>
    <w:rsid w:val="008D1449"/>
    <w:rsid w:val="008D1650"/>
    <w:rsid w:val="008D17DB"/>
    <w:rsid w:val="008D1D5D"/>
    <w:rsid w:val="008D1F70"/>
    <w:rsid w:val="008D2177"/>
    <w:rsid w:val="008D29FD"/>
    <w:rsid w:val="008D2FA4"/>
    <w:rsid w:val="008D3B5E"/>
    <w:rsid w:val="008D3B7C"/>
    <w:rsid w:val="008D3F3B"/>
    <w:rsid w:val="008D4009"/>
    <w:rsid w:val="008D41B4"/>
    <w:rsid w:val="008D482E"/>
    <w:rsid w:val="008D48EE"/>
    <w:rsid w:val="008D5110"/>
    <w:rsid w:val="008D5B80"/>
    <w:rsid w:val="008D66FB"/>
    <w:rsid w:val="008D6B6F"/>
    <w:rsid w:val="008D79EB"/>
    <w:rsid w:val="008D7DCE"/>
    <w:rsid w:val="008E021C"/>
    <w:rsid w:val="008E0535"/>
    <w:rsid w:val="008E0945"/>
    <w:rsid w:val="008E0C47"/>
    <w:rsid w:val="008E0E38"/>
    <w:rsid w:val="008E101F"/>
    <w:rsid w:val="008E1155"/>
    <w:rsid w:val="008E14C3"/>
    <w:rsid w:val="008E1643"/>
    <w:rsid w:val="008E1938"/>
    <w:rsid w:val="008E1AC4"/>
    <w:rsid w:val="008E1B9A"/>
    <w:rsid w:val="008E22FF"/>
    <w:rsid w:val="008E2CE5"/>
    <w:rsid w:val="008E331D"/>
    <w:rsid w:val="008E34CC"/>
    <w:rsid w:val="008E3776"/>
    <w:rsid w:val="008E37D1"/>
    <w:rsid w:val="008E3AA6"/>
    <w:rsid w:val="008E488D"/>
    <w:rsid w:val="008E4B8A"/>
    <w:rsid w:val="008E5423"/>
    <w:rsid w:val="008E5745"/>
    <w:rsid w:val="008E576E"/>
    <w:rsid w:val="008E579B"/>
    <w:rsid w:val="008E5923"/>
    <w:rsid w:val="008E5AFD"/>
    <w:rsid w:val="008E5B1F"/>
    <w:rsid w:val="008E5C50"/>
    <w:rsid w:val="008E5CE2"/>
    <w:rsid w:val="008E6A56"/>
    <w:rsid w:val="008E6CF6"/>
    <w:rsid w:val="008F090A"/>
    <w:rsid w:val="008F0B5D"/>
    <w:rsid w:val="008F0BE7"/>
    <w:rsid w:val="008F0C6A"/>
    <w:rsid w:val="008F0FFC"/>
    <w:rsid w:val="008F1098"/>
    <w:rsid w:val="008F12BA"/>
    <w:rsid w:val="008F1679"/>
    <w:rsid w:val="008F1C4B"/>
    <w:rsid w:val="008F2409"/>
    <w:rsid w:val="008F2A4E"/>
    <w:rsid w:val="008F2B7A"/>
    <w:rsid w:val="008F301F"/>
    <w:rsid w:val="008F3129"/>
    <w:rsid w:val="008F32C3"/>
    <w:rsid w:val="008F3BD8"/>
    <w:rsid w:val="008F3FBA"/>
    <w:rsid w:val="008F4157"/>
    <w:rsid w:val="008F41F7"/>
    <w:rsid w:val="008F47F9"/>
    <w:rsid w:val="008F4889"/>
    <w:rsid w:val="008F4B0C"/>
    <w:rsid w:val="008F4D83"/>
    <w:rsid w:val="008F4D96"/>
    <w:rsid w:val="008F5088"/>
    <w:rsid w:val="008F51C9"/>
    <w:rsid w:val="008F52DC"/>
    <w:rsid w:val="008F5585"/>
    <w:rsid w:val="008F558D"/>
    <w:rsid w:val="008F58F4"/>
    <w:rsid w:val="008F5E5D"/>
    <w:rsid w:val="008F63AA"/>
    <w:rsid w:val="008F6D6D"/>
    <w:rsid w:val="008F6DB6"/>
    <w:rsid w:val="008F7571"/>
    <w:rsid w:val="008F7DC5"/>
    <w:rsid w:val="00900251"/>
    <w:rsid w:val="009004BD"/>
    <w:rsid w:val="009009D0"/>
    <w:rsid w:val="00900B41"/>
    <w:rsid w:val="00900BDF"/>
    <w:rsid w:val="00900C77"/>
    <w:rsid w:val="00900D45"/>
    <w:rsid w:val="009011DC"/>
    <w:rsid w:val="00901302"/>
    <w:rsid w:val="0090162C"/>
    <w:rsid w:val="00901822"/>
    <w:rsid w:val="00901C31"/>
    <w:rsid w:val="00902090"/>
    <w:rsid w:val="009022B6"/>
    <w:rsid w:val="00903B73"/>
    <w:rsid w:val="009044DB"/>
    <w:rsid w:val="00904CE5"/>
    <w:rsid w:val="00905209"/>
    <w:rsid w:val="00905347"/>
    <w:rsid w:val="009058F9"/>
    <w:rsid w:val="0090660F"/>
    <w:rsid w:val="009069B3"/>
    <w:rsid w:val="00906BCF"/>
    <w:rsid w:val="00906C2F"/>
    <w:rsid w:val="00906EE7"/>
    <w:rsid w:val="00907170"/>
    <w:rsid w:val="009071AF"/>
    <w:rsid w:val="0090751E"/>
    <w:rsid w:val="0090786D"/>
    <w:rsid w:val="00907F6E"/>
    <w:rsid w:val="009100DE"/>
    <w:rsid w:val="00910157"/>
    <w:rsid w:val="00910397"/>
    <w:rsid w:val="009109CB"/>
    <w:rsid w:val="00910B4B"/>
    <w:rsid w:val="00910F74"/>
    <w:rsid w:val="009113D6"/>
    <w:rsid w:val="00911734"/>
    <w:rsid w:val="009118A5"/>
    <w:rsid w:val="00911A3D"/>
    <w:rsid w:val="00911B00"/>
    <w:rsid w:val="009124E9"/>
    <w:rsid w:val="00912D5B"/>
    <w:rsid w:val="00912E2B"/>
    <w:rsid w:val="0091300B"/>
    <w:rsid w:val="00913A07"/>
    <w:rsid w:val="00913CC9"/>
    <w:rsid w:val="00913DAA"/>
    <w:rsid w:val="00914298"/>
    <w:rsid w:val="009143AF"/>
    <w:rsid w:val="00915560"/>
    <w:rsid w:val="00915968"/>
    <w:rsid w:val="00915CF3"/>
    <w:rsid w:val="00915EF1"/>
    <w:rsid w:val="009163C8"/>
    <w:rsid w:val="00916675"/>
    <w:rsid w:val="00916949"/>
    <w:rsid w:val="00917028"/>
    <w:rsid w:val="0091733F"/>
    <w:rsid w:val="00917CD6"/>
    <w:rsid w:val="0092007F"/>
    <w:rsid w:val="009208CF"/>
    <w:rsid w:val="00921708"/>
    <w:rsid w:val="00921D1F"/>
    <w:rsid w:val="009221D8"/>
    <w:rsid w:val="0092279E"/>
    <w:rsid w:val="00923058"/>
    <w:rsid w:val="0092333C"/>
    <w:rsid w:val="00923D8E"/>
    <w:rsid w:val="009247B2"/>
    <w:rsid w:val="00924828"/>
    <w:rsid w:val="009249DC"/>
    <w:rsid w:val="00924A5A"/>
    <w:rsid w:val="009251FB"/>
    <w:rsid w:val="00925DBE"/>
    <w:rsid w:val="00925FC0"/>
    <w:rsid w:val="00926266"/>
    <w:rsid w:val="009262FC"/>
    <w:rsid w:val="00926AAB"/>
    <w:rsid w:val="00927482"/>
    <w:rsid w:val="00927556"/>
    <w:rsid w:val="009277B0"/>
    <w:rsid w:val="00927A5C"/>
    <w:rsid w:val="009304E9"/>
    <w:rsid w:val="009308E9"/>
    <w:rsid w:val="00930A39"/>
    <w:rsid w:val="00930F96"/>
    <w:rsid w:val="0093107E"/>
    <w:rsid w:val="009311C2"/>
    <w:rsid w:val="00931547"/>
    <w:rsid w:val="009316B6"/>
    <w:rsid w:val="00931D6F"/>
    <w:rsid w:val="00931D7F"/>
    <w:rsid w:val="0093208F"/>
    <w:rsid w:val="009320F8"/>
    <w:rsid w:val="0093238D"/>
    <w:rsid w:val="00932582"/>
    <w:rsid w:val="00933389"/>
    <w:rsid w:val="009335E2"/>
    <w:rsid w:val="009335FE"/>
    <w:rsid w:val="009339F8"/>
    <w:rsid w:val="00933D76"/>
    <w:rsid w:val="00934D02"/>
    <w:rsid w:val="00935156"/>
    <w:rsid w:val="009352C7"/>
    <w:rsid w:val="0093539A"/>
    <w:rsid w:val="009355B3"/>
    <w:rsid w:val="0093560E"/>
    <w:rsid w:val="009356C6"/>
    <w:rsid w:val="00935CDE"/>
    <w:rsid w:val="009363A8"/>
    <w:rsid w:val="00936901"/>
    <w:rsid w:val="0093699A"/>
    <w:rsid w:val="0093745D"/>
    <w:rsid w:val="00937772"/>
    <w:rsid w:val="009378FE"/>
    <w:rsid w:val="00937A7A"/>
    <w:rsid w:val="00937D52"/>
    <w:rsid w:val="00937FFA"/>
    <w:rsid w:val="00940658"/>
    <w:rsid w:val="00941351"/>
    <w:rsid w:val="00941492"/>
    <w:rsid w:val="0094166B"/>
    <w:rsid w:val="009417D4"/>
    <w:rsid w:val="00942143"/>
    <w:rsid w:val="009426B2"/>
    <w:rsid w:val="0094274B"/>
    <w:rsid w:val="00942902"/>
    <w:rsid w:val="00942DFA"/>
    <w:rsid w:val="009431E4"/>
    <w:rsid w:val="00943213"/>
    <w:rsid w:val="0094354A"/>
    <w:rsid w:val="00943717"/>
    <w:rsid w:val="00943765"/>
    <w:rsid w:val="009438F2"/>
    <w:rsid w:val="00943C8B"/>
    <w:rsid w:val="00943F4C"/>
    <w:rsid w:val="0094408A"/>
    <w:rsid w:val="0094414D"/>
    <w:rsid w:val="0094448B"/>
    <w:rsid w:val="009445BD"/>
    <w:rsid w:val="00944AF1"/>
    <w:rsid w:val="00944B26"/>
    <w:rsid w:val="00944C29"/>
    <w:rsid w:val="00944D9F"/>
    <w:rsid w:val="00944EE9"/>
    <w:rsid w:val="00945087"/>
    <w:rsid w:val="0094515E"/>
    <w:rsid w:val="0094521E"/>
    <w:rsid w:val="00945437"/>
    <w:rsid w:val="0094584B"/>
    <w:rsid w:val="00946D8A"/>
    <w:rsid w:val="00946EC6"/>
    <w:rsid w:val="009475E7"/>
    <w:rsid w:val="009478A5"/>
    <w:rsid w:val="009479B3"/>
    <w:rsid w:val="00947C18"/>
    <w:rsid w:val="009501ED"/>
    <w:rsid w:val="0095069E"/>
    <w:rsid w:val="00950FFF"/>
    <w:rsid w:val="00951007"/>
    <w:rsid w:val="0095176E"/>
    <w:rsid w:val="00951909"/>
    <w:rsid w:val="00951B62"/>
    <w:rsid w:val="00951B81"/>
    <w:rsid w:val="00951E68"/>
    <w:rsid w:val="00952116"/>
    <w:rsid w:val="00952158"/>
    <w:rsid w:val="009526B3"/>
    <w:rsid w:val="00952DB5"/>
    <w:rsid w:val="00953050"/>
    <w:rsid w:val="0095469E"/>
    <w:rsid w:val="0095487C"/>
    <w:rsid w:val="00954A29"/>
    <w:rsid w:val="00954B8F"/>
    <w:rsid w:val="009553D4"/>
    <w:rsid w:val="00955F5A"/>
    <w:rsid w:val="0095692D"/>
    <w:rsid w:val="00956D45"/>
    <w:rsid w:val="009572C2"/>
    <w:rsid w:val="00957B91"/>
    <w:rsid w:val="00957C06"/>
    <w:rsid w:val="00960427"/>
    <w:rsid w:val="0096043D"/>
    <w:rsid w:val="00961031"/>
    <w:rsid w:val="0096189F"/>
    <w:rsid w:val="00961CE0"/>
    <w:rsid w:val="009628B0"/>
    <w:rsid w:val="00963777"/>
    <w:rsid w:val="00963793"/>
    <w:rsid w:val="0096394A"/>
    <w:rsid w:val="00963FE9"/>
    <w:rsid w:val="00964B0C"/>
    <w:rsid w:val="00964CDB"/>
    <w:rsid w:val="00964E02"/>
    <w:rsid w:val="00964EB4"/>
    <w:rsid w:val="00965149"/>
    <w:rsid w:val="0096555D"/>
    <w:rsid w:val="00965639"/>
    <w:rsid w:val="0096584D"/>
    <w:rsid w:val="009659FF"/>
    <w:rsid w:val="00965EBE"/>
    <w:rsid w:val="00966C8E"/>
    <w:rsid w:val="00967172"/>
    <w:rsid w:val="009704FB"/>
    <w:rsid w:val="0097053C"/>
    <w:rsid w:val="0097063C"/>
    <w:rsid w:val="00970C27"/>
    <w:rsid w:val="00970D8F"/>
    <w:rsid w:val="00971333"/>
    <w:rsid w:val="0097178D"/>
    <w:rsid w:val="00971D24"/>
    <w:rsid w:val="0097217B"/>
    <w:rsid w:val="00972378"/>
    <w:rsid w:val="009727AB"/>
    <w:rsid w:val="00972FE1"/>
    <w:rsid w:val="0097362E"/>
    <w:rsid w:val="00973978"/>
    <w:rsid w:val="00973A46"/>
    <w:rsid w:val="00973B8A"/>
    <w:rsid w:val="00973EB4"/>
    <w:rsid w:val="00973F68"/>
    <w:rsid w:val="0097439D"/>
    <w:rsid w:val="00974B13"/>
    <w:rsid w:val="00974CF9"/>
    <w:rsid w:val="00975259"/>
    <w:rsid w:val="00975424"/>
    <w:rsid w:val="0097645F"/>
    <w:rsid w:val="0097666C"/>
    <w:rsid w:val="009766C1"/>
    <w:rsid w:val="009767A5"/>
    <w:rsid w:val="00977F5F"/>
    <w:rsid w:val="00980ACF"/>
    <w:rsid w:val="00980BB9"/>
    <w:rsid w:val="00980EA1"/>
    <w:rsid w:val="00980F26"/>
    <w:rsid w:val="00981239"/>
    <w:rsid w:val="0098130D"/>
    <w:rsid w:val="009817D6"/>
    <w:rsid w:val="009818DB"/>
    <w:rsid w:val="009825CA"/>
    <w:rsid w:val="0098277A"/>
    <w:rsid w:val="00982E04"/>
    <w:rsid w:val="00982E93"/>
    <w:rsid w:val="009832C2"/>
    <w:rsid w:val="009832F9"/>
    <w:rsid w:val="00983871"/>
    <w:rsid w:val="00983B68"/>
    <w:rsid w:val="00983CF2"/>
    <w:rsid w:val="00985F7D"/>
    <w:rsid w:val="009860F0"/>
    <w:rsid w:val="00986443"/>
    <w:rsid w:val="00986844"/>
    <w:rsid w:val="00986A73"/>
    <w:rsid w:val="00987156"/>
    <w:rsid w:val="00987554"/>
    <w:rsid w:val="0099089E"/>
    <w:rsid w:val="00990AB6"/>
    <w:rsid w:val="00990EA2"/>
    <w:rsid w:val="00990EB2"/>
    <w:rsid w:val="00991145"/>
    <w:rsid w:val="009913F1"/>
    <w:rsid w:val="00991B93"/>
    <w:rsid w:val="00991BAB"/>
    <w:rsid w:val="00991C21"/>
    <w:rsid w:val="009923A7"/>
    <w:rsid w:val="00992BF4"/>
    <w:rsid w:val="00992CB1"/>
    <w:rsid w:val="00992E10"/>
    <w:rsid w:val="00992E9A"/>
    <w:rsid w:val="009933F8"/>
    <w:rsid w:val="00993548"/>
    <w:rsid w:val="00993B1C"/>
    <w:rsid w:val="0099402A"/>
    <w:rsid w:val="00994041"/>
    <w:rsid w:val="00994A76"/>
    <w:rsid w:val="00994D5D"/>
    <w:rsid w:val="00994F3A"/>
    <w:rsid w:val="0099514B"/>
    <w:rsid w:val="0099552A"/>
    <w:rsid w:val="009960C3"/>
    <w:rsid w:val="00996126"/>
    <w:rsid w:val="00996862"/>
    <w:rsid w:val="00996C7F"/>
    <w:rsid w:val="00997035"/>
    <w:rsid w:val="00997248"/>
    <w:rsid w:val="00997482"/>
    <w:rsid w:val="00997526"/>
    <w:rsid w:val="00997527"/>
    <w:rsid w:val="009A016C"/>
    <w:rsid w:val="009A03D5"/>
    <w:rsid w:val="009A06D0"/>
    <w:rsid w:val="009A0D3E"/>
    <w:rsid w:val="009A0E3F"/>
    <w:rsid w:val="009A0EDF"/>
    <w:rsid w:val="009A1177"/>
    <w:rsid w:val="009A130F"/>
    <w:rsid w:val="009A132B"/>
    <w:rsid w:val="009A2385"/>
    <w:rsid w:val="009A249D"/>
    <w:rsid w:val="009A259B"/>
    <w:rsid w:val="009A26AD"/>
    <w:rsid w:val="009A3075"/>
    <w:rsid w:val="009A35AF"/>
    <w:rsid w:val="009A3635"/>
    <w:rsid w:val="009A38F0"/>
    <w:rsid w:val="009A39C9"/>
    <w:rsid w:val="009A3C76"/>
    <w:rsid w:val="009A4344"/>
    <w:rsid w:val="009A546D"/>
    <w:rsid w:val="009A5701"/>
    <w:rsid w:val="009A57CC"/>
    <w:rsid w:val="009A5AEC"/>
    <w:rsid w:val="009A5BA2"/>
    <w:rsid w:val="009A6127"/>
    <w:rsid w:val="009A64E2"/>
    <w:rsid w:val="009A659D"/>
    <w:rsid w:val="009A6871"/>
    <w:rsid w:val="009A6912"/>
    <w:rsid w:val="009A6DD3"/>
    <w:rsid w:val="009A7FF5"/>
    <w:rsid w:val="009B0577"/>
    <w:rsid w:val="009B0BF8"/>
    <w:rsid w:val="009B1236"/>
    <w:rsid w:val="009B1308"/>
    <w:rsid w:val="009B1B92"/>
    <w:rsid w:val="009B1DBE"/>
    <w:rsid w:val="009B2011"/>
    <w:rsid w:val="009B2181"/>
    <w:rsid w:val="009B25E7"/>
    <w:rsid w:val="009B2642"/>
    <w:rsid w:val="009B2750"/>
    <w:rsid w:val="009B2B57"/>
    <w:rsid w:val="009B2C76"/>
    <w:rsid w:val="009B316C"/>
    <w:rsid w:val="009B3181"/>
    <w:rsid w:val="009B34D3"/>
    <w:rsid w:val="009B388A"/>
    <w:rsid w:val="009B396A"/>
    <w:rsid w:val="009B3C02"/>
    <w:rsid w:val="009B3DB8"/>
    <w:rsid w:val="009B4682"/>
    <w:rsid w:val="009B559E"/>
    <w:rsid w:val="009B5632"/>
    <w:rsid w:val="009B64C6"/>
    <w:rsid w:val="009B6916"/>
    <w:rsid w:val="009B73C2"/>
    <w:rsid w:val="009C0124"/>
    <w:rsid w:val="009C0194"/>
    <w:rsid w:val="009C0301"/>
    <w:rsid w:val="009C035A"/>
    <w:rsid w:val="009C096F"/>
    <w:rsid w:val="009C0CBF"/>
    <w:rsid w:val="009C0D7B"/>
    <w:rsid w:val="009C11EA"/>
    <w:rsid w:val="009C14EA"/>
    <w:rsid w:val="009C19A3"/>
    <w:rsid w:val="009C1B2D"/>
    <w:rsid w:val="009C28C6"/>
    <w:rsid w:val="009C3144"/>
    <w:rsid w:val="009C31EF"/>
    <w:rsid w:val="009C3D0C"/>
    <w:rsid w:val="009C3FFC"/>
    <w:rsid w:val="009C4502"/>
    <w:rsid w:val="009C4580"/>
    <w:rsid w:val="009C59BA"/>
    <w:rsid w:val="009C5F65"/>
    <w:rsid w:val="009C5F77"/>
    <w:rsid w:val="009C6848"/>
    <w:rsid w:val="009C796A"/>
    <w:rsid w:val="009C79E3"/>
    <w:rsid w:val="009C7BFF"/>
    <w:rsid w:val="009C7FC9"/>
    <w:rsid w:val="009D0B28"/>
    <w:rsid w:val="009D1466"/>
    <w:rsid w:val="009D1A87"/>
    <w:rsid w:val="009D1B1A"/>
    <w:rsid w:val="009D2DA8"/>
    <w:rsid w:val="009D2DC1"/>
    <w:rsid w:val="009D2E28"/>
    <w:rsid w:val="009D2E5A"/>
    <w:rsid w:val="009D3008"/>
    <w:rsid w:val="009D359C"/>
    <w:rsid w:val="009D35F7"/>
    <w:rsid w:val="009D3863"/>
    <w:rsid w:val="009D3D5D"/>
    <w:rsid w:val="009D3F1C"/>
    <w:rsid w:val="009D4154"/>
    <w:rsid w:val="009D4658"/>
    <w:rsid w:val="009D5A66"/>
    <w:rsid w:val="009D6010"/>
    <w:rsid w:val="009D6D65"/>
    <w:rsid w:val="009D7527"/>
    <w:rsid w:val="009D7590"/>
    <w:rsid w:val="009D75D8"/>
    <w:rsid w:val="009D7D5F"/>
    <w:rsid w:val="009D7EF2"/>
    <w:rsid w:val="009E0141"/>
    <w:rsid w:val="009E03C8"/>
    <w:rsid w:val="009E091C"/>
    <w:rsid w:val="009E09D0"/>
    <w:rsid w:val="009E0CCA"/>
    <w:rsid w:val="009E0D42"/>
    <w:rsid w:val="009E19D9"/>
    <w:rsid w:val="009E1C30"/>
    <w:rsid w:val="009E1DB6"/>
    <w:rsid w:val="009E1DC2"/>
    <w:rsid w:val="009E207C"/>
    <w:rsid w:val="009E2787"/>
    <w:rsid w:val="009E281A"/>
    <w:rsid w:val="009E2836"/>
    <w:rsid w:val="009E2F7C"/>
    <w:rsid w:val="009E377B"/>
    <w:rsid w:val="009E3AF4"/>
    <w:rsid w:val="009E3FA8"/>
    <w:rsid w:val="009E4B92"/>
    <w:rsid w:val="009E55F8"/>
    <w:rsid w:val="009E57A8"/>
    <w:rsid w:val="009E5C60"/>
    <w:rsid w:val="009E61CB"/>
    <w:rsid w:val="009E69B7"/>
    <w:rsid w:val="009E6AE4"/>
    <w:rsid w:val="009E7126"/>
    <w:rsid w:val="009E72A1"/>
    <w:rsid w:val="009E7310"/>
    <w:rsid w:val="009E76FD"/>
    <w:rsid w:val="009E7722"/>
    <w:rsid w:val="009E789C"/>
    <w:rsid w:val="009E7A21"/>
    <w:rsid w:val="009F031D"/>
    <w:rsid w:val="009F03C0"/>
    <w:rsid w:val="009F0B0B"/>
    <w:rsid w:val="009F0BE1"/>
    <w:rsid w:val="009F0D81"/>
    <w:rsid w:val="009F0ED4"/>
    <w:rsid w:val="009F0EF6"/>
    <w:rsid w:val="009F19C3"/>
    <w:rsid w:val="009F29C4"/>
    <w:rsid w:val="009F30AA"/>
    <w:rsid w:val="009F3377"/>
    <w:rsid w:val="009F3744"/>
    <w:rsid w:val="009F3755"/>
    <w:rsid w:val="009F3BF3"/>
    <w:rsid w:val="009F43B2"/>
    <w:rsid w:val="009F4537"/>
    <w:rsid w:val="009F4637"/>
    <w:rsid w:val="009F517C"/>
    <w:rsid w:val="009F550A"/>
    <w:rsid w:val="009F55B6"/>
    <w:rsid w:val="009F58AF"/>
    <w:rsid w:val="009F5B6C"/>
    <w:rsid w:val="009F5FC8"/>
    <w:rsid w:val="009F606A"/>
    <w:rsid w:val="009F60D5"/>
    <w:rsid w:val="009F6803"/>
    <w:rsid w:val="009F6B57"/>
    <w:rsid w:val="009F7436"/>
    <w:rsid w:val="009F776D"/>
    <w:rsid w:val="009F7B21"/>
    <w:rsid w:val="009F7D63"/>
    <w:rsid w:val="00A00325"/>
    <w:rsid w:val="00A00457"/>
    <w:rsid w:val="00A00627"/>
    <w:rsid w:val="00A00A3D"/>
    <w:rsid w:val="00A00B7F"/>
    <w:rsid w:val="00A00E3C"/>
    <w:rsid w:val="00A0117E"/>
    <w:rsid w:val="00A013BF"/>
    <w:rsid w:val="00A01933"/>
    <w:rsid w:val="00A01AD5"/>
    <w:rsid w:val="00A02BDF"/>
    <w:rsid w:val="00A0306A"/>
    <w:rsid w:val="00A03559"/>
    <w:rsid w:val="00A03718"/>
    <w:rsid w:val="00A043C4"/>
    <w:rsid w:val="00A04433"/>
    <w:rsid w:val="00A044E3"/>
    <w:rsid w:val="00A04671"/>
    <w:rsid w:val="00A047B9"/>
    <w:rsid w:val="00A04B79"/>
    <w:rsid w:val="00A04D6B"/>
    <w:rsid w:val="00A0534E"/>
    <w:rsid w:val="00A05358"/>
    <w:rsid w:val="00A05D9E"/>
    <w:rsid w:val="00A05DCB"/>
    <w:rsid w:val="00A05DD2"/>
    <w:rsid w:val="00A05F7F"/>
    <w:rsid w:val="00A060BE"/>
    <w:rsid w:val="00A065F3"/>
    <w:rsid w:val="00A066C6"/>
    <w:rsid w:val="00A06B98"/>
    <w:rsid w:val="00A06DDD"/>
    <w:rsid w:val="00A07520"/>
    <w:rsid w:val="00A078C1"/>
    <w:rsid w:val="00A07D25"/>
    <w:rsid w:val="00A1001A"/>
    <w:rsid w:val="00A106BA"/>
    <w:rsid w:val="00A1095A"/>
    <w:rsid w:val="00A118B4"/>
    <w:rsid w:val="00A118DE"/>
    <w:rsid w:val="00A1255B"/>
    <w:rsid w:val="00A1288D"/>
    <w:rsid w:val="00A12998"/>
    <w:rsid w:val="00A12BDD"/>
    <w:rsid w:val="00A12D09"/>
    <w:rsid w:val="00A13512"/>
    <w:rsid w:val="00A1391B"/>
    <w:rsid w:val="00A13ADE"/>
    <w:rsid w:val="00A13C99"/>
    <w:rsid w:val="00A1409D"/>
    <w:rsid w:val="00A14CEF"/>
    <w:rsid w:val="00A14D21"/>
    <w:rsid w:val="00A15350"/>
    <w:rsid w:val="00A154DA"/>
    <w:rsid w:val="00A15515"/>
    <w:rsid w:val="00A1575A"/>
    <w:rsid w:val="00A157FB"/>
    <w:rsid w:val="00A15BB2"/>
    <w:rsid w:val="00A15C58"/>
    <w:rsid w:val="00A165FD"/>
    <w:rsid w:val="00A16C45"/>
    <w:rsid w:val="00A16DEB"/>
    <w:rsid w:val="00A17956"/>
    <w:rsid w:val="00A202A4"/>
    <w:rsid w:val="00A20676"/>
    <w:rsid w:val="00A206BF"/>
    <w:rsid w:val="00A20763"/>
    <w:rsid w:val="00A212E1"/>
    <w:rsid w:val="00A216F7"/>
    <w:rsid w:val="00A218F2"/>
    <w:rsid w:val="00A21E14"/>
    <w:rsid w:val="00A22112"/>
    <w:rsid w:val="00A224FD"/>
    <w:rsid w:val="00A226AC"/>
    <w:rsid w:val="00A22C56"/>
    <w:rsid w:val="00A22F51"/>
    <w:rsid w:val="00A23FDD"/>
    <w:rsid w:val="00A24109"/>
    <w:rsid w:val="00A24F78"/>
    <w:rsid w:val="00A25446"/>
    <w:rsid w:val="00A25819"/>
    <w:rsid w:val="00A258D5"/>
    <w:rsid w:val="00A259BF"/>
    <w:rsid w:val="00A25CE5"/>
    <w:rsid w:val="00A26136"/>
    <w:rsid w:val="00A26376"/>
    <w:rsid w:val="00A26773"/>
    <w:rsid w:val="00A26B8C"/>
    <w:rsid w:val="00A26D80"/>
    <w:rsid w:val="00A274AF"/>
    <w:rsid w:val="00A276BE"/>
    <w:rsid w:val="00A27E70"/>
    <w:rsid w:val="00A301A9"/>
    <w:rsid w:val="00A30780"/>
    <w:rsid w:val="00A319D9"/>
    <w:rsid w:val="00A31AAB"/>
    <w:rsid w:val="00A31D61"/>
    <w:rsid w:val="00A31D89"/>
    <w:rsid w:val="00A32213"/>
    <w:rsid w:val="00A32CAC"/>
    <w:rsid w:val="00A32DDD"/>
    <w:rsid w:val="00A3359E"/>
    <w:rsid w:val="00A33A23"/>
    <w:rsid w:val="00A33BB6"/>
    <w:rsid w:val="00A34E69"/>
    <w:rsid w:val="00A3552B"/>
    <w:rsid w:val="00A36201"/>
    <w:rsid w:val="00A3621F"/>
    <w:rsid w:val="00A3657A"/>
    <w:rsid w:val="00A36883"/>
    <w:rsid w:val="00A36F76"/>
    <w:rsid w:val="00A3740C"/>
    <w:rsid w:val="00A37D2F"/>
    <w:rsid w:val="00A37FAE"/>
    <w:rsid w:val="00A40AEF"/>
    <w:rsid w:val="00A417C7"/>
    <w:rsid w:val="00A41822"/>
    <w:rsid w:val="00A41F67"/>
    <w:rsid w:val="00A42280"/>
    <w:rsid w:val="00A428E5"/>
    <w:rsid w:val="00A42B99"/>
    <w:rsid w:val="00A43913"/>
    <w:rsid w:val="00A43BE0"/>
    <w:rsid w:val="00A43C65"/>
    <w:rsid w:val="00A43D9F"/>
    <w:rsid w:val="00A43E2C"/>
    <w:rsid w:val="00A4405E"/>
    <w:rsid w:val="00A440B1"/>
    <w:rsid w:val="00A448F8"/>
    <w:rsid w:val="00A45942"/>
    <w:rsid w:val="00A46045"/>
    <w:rsid w:val="00A46BB9"/>
    <w:rsid w:val="00A474AB"/>
    <w:rsid w:val="00A47588"/>
    <w:rsid w:val="00A47C16"/>
    <w:rsid w:val="00A50041"/>
    <w:rsid w:val="00A50519"/>
    <w:rsid w:val="00A517D4"/>
    <w:rsid w:val="00A51E86"/>
    <w:rsid w:val="00A52836"/>
    <w:rsid w:val="00A52BDE"/>
    <w:rsid w:val="00A52C03"/>
    <w:rsid w:val="00A53154"/>
    <w:rsid w:val="00A53769"/>
    <w:rsid w:val="00A53AE9"/>
    <w:rsid w:val="00A5411B"/>
    <w:rsid w:val="00A54958"/>
    <w:rsid w:val="00A54DE3"/>
    <w:rsid w:val="00A551CF"/>
    <w:rsid w:val="00A553BA"/>
    <w:rsid w:val="00A55807"/>
    <w:rsid w:val="00A55D91"/>
    <w:rsid w:val="00A5603D"/>
    <w:rsid w:val="00A561A9"/>
    <w:rsid w:val="00A56402"/>
    <w:rsid w:val="00A57315"/>
    <w:rsid w:val="00A6025D"/>
    <w:rsid w:val="00A606AB"/>
    <w:rsid w:val="00A6080D"/>
    <w:rsid w:val="00A60AFD"/>
    <w:rsid w:val="00A60B6C"/>
    <w:rsid w:val="00A60F13"/>
    <w:rsid w:val="00A61140"/>
    <w:rsid w:val="00A61447"/>
    <w:rsid w:val="00A61585"/>
    <w:rsid w:val="00A61602"/>
    <w:rsid w:val="00A617D0"/>
    <w:rsid w:val="00A618E7"/>
    <w:rsid w:val="00A619C7"/>
    <w:rsid w:val="00A61A6F"/>
    <w:rsid w:val="00A61C84"/>
    <w:rsid w:val="00A61DE8"/>
    <w:rsid w:val="00A6260E"/>
    <w:rsid w:val="00A63694"/>
    <w:rsid w:val="00A63E41"/>
    <w:rsid w:val="00A6421C"/>
    <w:rsid w:val="00A6471D"/>
    <w:rsid w:val="00A6489B"/>
    <w:rsid w:val="00A64C3D"/>
    <w:rsid w:val="00A64E08"/>
    <w:rsid w:val="00A657AE"/>
    <w:rsid w:val="00A65BF5"/>
    <w:rsid w:val="00A66728"/>
    <w:rsid w:val="00A6691F"/>
    <w:rsid w:val="00A67CCB"/>
    <w:rsid w:val="00A7031D"/>
    <w:rsid w:val="00A70BA9"/>
    <w:rsid w:val="00A70F2D"/>
    <w:rsid w:val="00A719D3"/>
    <w:rsid w:val="00A71B15"/>
    <w:rsid w:val="00A71BAD"/>
    <w:rsid w:val="00A71DB4"/>
    <w:rsid w:val="00A71FB9"/>
    <w:rsid w:val="00A72274"/>
    <w:rsid w:val="00A7284C"/>
    <w:rsid w:val="00A7287A"/>
    <w:rsid w:val="00A72F98"/>
    <w:rsid w:val="00A7367D"/>
    <w:rsid w:val="00A73696"/>
    <w:rsid w:val="00A7388F"/>
    <w:rsid w:val="00A73E76"/>
    <w:rsid w:val="00A7466D"/>
    <w:rsid w:val="00A747FD"/>
    <w:rsid w:val="00A74CDB"/>
    <w:rsid w:val="00A74FD9"/>
    <w:rsid w:val="00A7524D"/>
    <w:rsid w:val="00A75299"/>
    <w:rsid w:val="00A7592F"/>
    <w:rsid w:val="00A75F95"/>
    <w:rsid w:val="00A762B8"/>
    <w:rsid w:val="00A767AA"/>
    <w:rsid w:val="00A767F6"/>
    <w:rsid w:val="00A76C49"/>
    <w:rsid w:val="00A771EA"/>
    <w:rsid w:val="00A77292"/>
    <w:rsid w:val="00A77515"/>
    <w:rsid w:val="00A77656"/>
    <w:rsid w:val="00A800CF"/>
    <w:rsid w:val="00A80809"/>
    <w:rsid w:val="00A8100F"/>
    <w:rsid w:val="00A81086"/>
    <w:rsid w:val="00A819E1"/>
    <w:rsid w:val="00A81F19"/>
    <w:rsid w:val="00A83967"/>
    <w:rsid w:val="00A83AC9"/>
    <w:rsid w:val="00A83C06"/>
    <w:rsid w:val="00A83C0B"/>
    <w:rsid w:val="00A84926"/>
    <w:rsid w:val="00A84AF9"/>
    <w:rsid w:val="00A852BE"/>
    <w:rsid w:val="00A85B13"/>
    <w:rsid w:val="00A85F9D"/>
    <w:rsid w:val="00A86DB4"/>
    <w:rsid w:val="00A87122"/>
    <w:rsid w:val="00A8735A"/>
    <w:rsid w:val="00A87C3A"/>
    <w:rsid w:val="00A87DDD"/>
    <w:rsid w:val="00A87FD6"/>
    <w:rsid w:val="00A900AA"/>
    <w:rsid w:val="00A9050B"/>
    <w:rsid w:val="00A905CB"/>
    <w:rsid w:val="00A90778"/>
    <w:rsid w:val="00A90900"/>
    <w:rsid w:val="00A91011"/>
    <w:rsid w:val="00A91394"/>
    <w:rsid w:val="00A918F7"/>
    <w:rsid w:val="00A91B9E"/>
    <w:rsid w:val="00A92205"/>
    <w:rsid w:val="00A925A4"/>
    <w:rsid w:val="00A927A1"/>
    <w:rsid w:val="00A92E61"/>
    <w:rsid w:val="00A92EC2"/>
    <w:rsid w:val="00A93425"/>
    <w:rsid w:val="00A937EA"/>
    <w:rsid w:val="00A93AE9"/>
    <w:rsid w:val="00A93E88"/>
    <w:rsid w:val="00A93F8D"/>
    <w:rsid w:val="00A943DF"/>
    <w:rsid w:val="00A94B28"/>
    <w:rsid w:val="00A951C7"/>
    <w:rsid w:val="00A95836"/>
    <w:rsid w:val="00A9602A"/>
    <w:rsid w:val="00A96298"/>
    <w:rsid w:val="00A96456"/>
    <w:rsid w:val="00A96D15"/>
    <w:rsid w:val="00A974AD"/>
    <w:rsid w:val="00A9779D"/>
    <w:rsid w:val="00A9789E"/>
    <w:rsid w:val="00AA037A"/>
    <w:rsid w:val="00AA0674"/>
    <w:rsid w:val="00AA09C0"/>
    <w:rsid w:val="00AA1124"/>
    <w:rsid w:val="00AA15B9"/>
    <w:rsid w:val="00AA1ACB"/>
    <w:rsid w:val="00AA1F18"/>
    <w:rsid w:val="00AA2AC0"/>
    <w:rsid w:val="00AA2BD3"/>
    <w:rsid w:val="00AA2C24"/>
    <w:rsid w:val="00AA2CEA"/>
    <w:rsid w:val="00AA2D14"/>
    <w:rsid w:val="00AA2EB8"/>
    <w:rsid w:val="00AA32BE"/>
    <w:rsid w:val="00AA3465"/>
    <w:rsid w:val="00AA377F"/>
    <w:rsid w:val="00AA4161"/>
    <w:rsid w:val="00AA44EC"/>
    <w:rsid w:val="00AA4B5D"/>
    <w:rsid w:val="00AA4D3B"/>
    <w:rsid w:val="00AA51F8"/>
    <w:rsid w:val="00AA54D9"/>
    <w:rsid w:val="00AA550C"/>
    <w:rsid w:val="00AA5676"/>
    <w:rsid w:val="00AA6011"/>
    <w:rsid w:val="00AA61DD"/>
    <w:rsid w:val="00AA6904"/>
    <w:rsid w:val="00AA6E31"/>
    <w:rsid w:val="00AA71ED"/>
    <w:rsid w:val="00AA746C"/>
    <w:rsid w:val="00AA7A74"/>
    <w:rsid w:val="00AA7CEB"/>
    <w:rsid w:val="00AA7CF9"/>
    <w:rsid w:val="00AB045B"/>
    <w:rsid w:val="00AB0B77"/>
    <w:rsid w:val="00AB104C"/>
    <w:rsid w:val="00AB12FC"/>
    <w:rsid w:val="00AB1781"/>
    <w:rsid w:val="00AB1BC1"/>
    <w:rsid w:val="00AB1D56"/>
    <w:rsid w:val="00AB2089"/>
    <w:rsid w:val="00AB2207"/>
    <w:rsid w:val="00AB2288"/>
    <w:rsid w:val="00AB286D"/>
    <w:rsid w:val="00AB2891"/>
    <w:rsid w:val="00AB2EDF"/>
    <w:rsid w:val="00AB2F61"/>
    <w:rsid w:val="00AB31ED"/>
    <w:rsid w:val="00AB32AE"/>
    <w:rsid w:val="00AB3B80"/>
    <w:rsid w:val="00AB49A6"/>
    <w:rsid w:val="00AB4A81"/>
    <w:rsid w:val="00AB5E88"/>
    <w:rsid w:val="00AB6385"/>
    <w:rsid w:val="00AB690D"/>
    <w:rsid w:val="00AB6914"/>
    <w:rsid w:val="00AB69BF"/>
    <w:rsid w:val="00AB6B20"/>
    <w:rsid w:val="00AB6D74"/>
    <w:rsid w:val="00AB7873"/>
    <w:rsid w:val="00AB7EB0"/>
    <w:rsid w:val="00AC00B3"/>
    <w:rsid w:val="00AC0757"/>
    <w:rsid w:val="00AC09CA"/>
    <w:rsid w:val="00AC0A06"/>
    <w:rsid w:val="00AC0B67"/>
    <w:rsid w:val="00AC0D0F"/>
    <w:rsid w:val="00AC1B7D"/>
    <w:rsid w:val="00AC1D10"/>
    <w:rsid w:val="00AC22C4"/>
    <w:rsid w:val="00AC2398"/>
    <w:rsid w:val="00AC24E4"/>
    <w:rsid w:val="00AC2545"/>
    <w:rsid w:val="00AC2C93"/>
    <w:rsid w:val="00AC342B"/>
    <w:rsid w:val="00AC36CB"/>
    <w:rsid w:val="00AC36D5"/>
    <w:rsid w:val="00AC3C23"/>
    <w:rsid w:val="00AC3EB7"/>
    <w:rsid w:val="00AC3F67"/>
    <w:rsid w:val="00AC4511"/>
    <w:rsid w:val="00AC5014"/>
    <w:rsid w:val="00AC517A"/>
    <w:rsid w:val="00AC5294"/>
    <w:rsid w:val="00AC562B"/>
    <w:rsid w:val="00AC57F0"/>
    <w:rsid w:val="00AC5D95"/>
    <w:rsid w:val="00AC62C7"/>
    <w:rsid w:val="00AC6D8E"/>
    <w:rsid w:val="00AC72CC"/>
    <w:rsid w:val="00AD03F0"/>
    <w:rsid w:val="00AD0423"/>
    <w:rsid w:val="00AD0944"/>
    <w:rsid w:val="00AD0CBB"/>
    <w:rsid w:val="00AD1145"/>
    <w:rsid w:val="00AD1201"/>
    <w:rsid w:val="00AD1C7C"/>
    <w:rsid w:val="00AD1FFA"/>
    <w:rsid w:val="00AD201D"/>
    <w:rsid w:val="00AD22CE"/>
    <w:rsid w:val="00AD2AAA"/>
    <w:rsid w:val="00AD2FB3"/>
    <w:rsid w:val="00AD3484"/>
    <w:rsid w:val="00AD3722"/>
    <w:rsid w:val="00AD385B"/>
    <w:rsid w:val="00AD3B3E"/>
    <w:rsid w:val="00AD41C6"/>
    <w:rsid w:val="00AD4236"/>
    <w:rsid w:val="00AD426D"/>
    <w:rsid w:val="00AD4A52"/>
    <w:rsid w:val="00AD4D82"/>
    <w:rsid w:val="00AD4EB0"/>
    <w:rsid w:val="00AD5412"/>
    <w:rsid w:val="00AD5443"/>
    <w:rsid w:val="00AD55C7"/>
    <w:rsid w:val="00AD5CD7"/>
    <w:rsid w:val="00AD5E0D"/>
    <w:rsid w:val="00AD616B"/>
    <w:rsid w:val="00AD638D"/>
    <w:rsid w:val="00AD654D"/>
    <w:rsid w:val="00AD66B2"/>
    <w:rsid w:val="00AD66B7"/>
    <w:rsid w:val="00AD6819"/>
    <w:rsid w:val="00AD690A"/>
    <w:rsid w:val="00AD7251"/>
    <w:rsid w:val="00AD74BB"/>
    <w:rsid w:val="00AD7C88"/>
    <w:rsid w:val="00AE004A"/>
    <w:rsid w:val="00AE024B"/>
    <w:rsid w:val="00AE02A1"/>
    <w:rsid w:val="00AE038E"/>
    <w:rsid w:val="00AE053B"/>
    <w:rsid w:val="00AE080C"/>
    <w:rsid w:val="00AE0B92"/>
    <w:rsid w:val="00AE0BEB"/>
    <w:rsid w:val="00AE13ED"/>
    <w:rsid w:val="00AE13F4"/>
    <w:rsid w:val="00AE1611"/>
    <w:rsid w:val="00AE18DC"/>
    <w:rsid w:val="00AE1AFA"/>
    <w:rsid w:val="00AE1B38"/>
    <w:rsid w:val="00AE1E5A"/>
    <w:rsid w:val="00AE1EAA"/>
    <w:rsid w:val="00AE1EFC"/>
    <w:rsid w:val="00AE2700"/>
    <w:rsid w:val="00AE28C0"/>
    <w:rsid w:val="00AE2A49"/>
    <w:rsid w:val="00AE2FAB"/>
    <w:rsid w:val="00AE3012"/>
    <w:rsid w:val="00AE3605"/>
    <w:rsid w:val="00AE3626"/>
    <w:rsid w:val="00AE3D9B"/>
    <w:rsid w:val="00AE4045"/>
    <w:rsid w:val="00AE479C"/>
    <w:rsid w:val="00AE4D0E"/>
    <w:rsid w:val="00AE4FB5"/>
    <w:rsid w:val="00AE5227"/>
    <w:rsid w:val="00AE5252"/>
    <w:rsid w:val="00AE600A"/>
    <w:rsid w:val="00AE629C"/>
    <w:rsid w:val="00AE64B1"/>
    <w:rsid w:val="00AE673B"/>
    <w:rsid w:val="00AE6D2E"/>
    <w:rsid w:val="00AE6FAA"/>
    <w:rsid w:val="00AE707E"/>
    <w:rsid w:val="00AE7440"/>
    <w:rsid w:val="00AE7599"/>
    <w:rsid w:val="00AE7786"/>
    <w:rsid w:val="00AE7A63"/>
    <w:rsid w:val="00AE7E91"/>
    <w:rsid w:val="00AF09C8"/>
    <w:rsid w:val="00AF0A0E"/>
    <w:rsid w:val="00AF0E4D"/>
    <w:rsid w:val="00AF1743"/>
    <w:rsid w:val="00AF1C4E"/>
    <w:rsid w:val="00AF23F2"/>
    <w:rsid w:val="00AF25CF"/>
    <w:rsid w:val="00AF2657"/>
    <w:rsid w:val="00AF2795"/>
    <w:rsid w:val="00AF2C7B"/>
    <w:rsid w:val="00AF2FD6"/>
    <w:rsid w:val="00AF340E"/>
    <w:rsid w:val="00AF34F5"/>
    <w:rsid w:val="00AF35CA"/>
    <w:rsid w:val="00AF361A"/>
    <w:rsid w:val="00AF42E2"/>
    <w:rsid w:val="00AF42E8"/>
    <w:rsid w:val="00AF4433"/>
    <w:rsid w:val="00AF4604"/>
    <w:rsid w:val="00AF460E"/>
    <w:rsid w:val="00AF4690"/>
    <w:rsid w:val="00AF490A"/>
    <w:rsid w:val="00AF50F1"/>
    <w:rsid w:val="00AF55C0"/>
    <w:rsid w:val="00AF598F"/>
    <w:rsid w:val="00AF5AD5"/>
    <w:rsid w:val="00AF5C77"/>
    <w:rsid w:val="00AF5EF0"/>
    <w:rsid w:val="00AF6A62"/>
    <w:rsid w:val="00AF6BC8"/>
    <w:rsid w:val="00AF6C79"/>
    <w:rsid w:val="00AF6CF8"/>
    <w:rsid w:val="00AF7F8C"/>
    <w:rsid w:val="00B00057"/>
    <w:rsid w:val="00B002AF"/>
    <w:rsid w:val="00B00493"/>
    <w:rsid w:val="00B00879"/>
    <w:rsid w:val="00B00DD0"/>
    <w:rsid w:val="00B013D0"/>
    <w:rsid w:val="00B016A9"/>
    <w:rsid w:val="00B01C2E"/>
    <w:rsid w:val="00B02292"/>
    <w:rsid w:val="00B02593"/>
    <w:rsid w:val="00B02818"/>
    <w:rsid w:val="00B0289C"/>
    <w:rsid w:val="00B02F90"/>
    <w:rsid w:val="00B0311B"/>
    <w:rsid w:val="00B033BF"/>
    <w:rsid w:val="00B03A50"/>
    <w:rsid w:val="00B03C52"/>
    <w:rsid w:val="00B03C63"/>
    <w:rsid w:val="00B03DB8"/>
    <w:rsid w:val="00B04345"/>
    <w:rsid w:val="00B04596"/>
    <w:rsid w:val="00B04978"/>
    <w:rsid w:val="00B04D20"/>
    <w:rsid w:val="00B0530C"/>
    <w:rsid w:val="00B0562D"/>
    <w:rsid w:val="00B05EBA"/>
    <w:rsid w:val="00B05EE2"/>
    <w:rsid w:val="00B05F21"/>
    <w:rsid w:val="00B061D0"/>
    <w:rsid w:val="00B067C7"/>
    <w:rsid w:val="00B06C33"/>
    <w:rsid w:val="00B06EAF"/>
    <w:rsid w:val="00B06F62"/>
    <w:rsid w:val="00B078BE"/>
    <w:rsid w:val="00B07B25"/>
    <w:rsid w:val="00B07F02"/>
    <w:rsid w:val="00B07F22"/>
    <w:rsid w:val="00B107E2"/>
    <w:rsid w:val="00B10C0E"/>
    <w:rsid w:val="00B10FD6"/>
    <w:rsid w:val="00B11583"/>
    <w:rsid w:val="00B11917"/>
    <w:rsid w:val="00B11F6C"/>
    <w:rsid w:val="00B12532"/>
    <w:rsid w:val="00B127E3"/>
    <w:rsid w:val="00B12B51"/>
    <w:rsid w:val="00B1343D"/>
    <w:rsid w:val="00B13C65"/>
    <w:rsid w:val="00B141A0"/>
    <w:rsid w:val="00B1464B"/>
    <w:rsid w:val="00B14B82"/>
    <w:rsid w:val="00B15421"/>
    <w:rsid w:val="00B15A84"/>
    <w:rsid w:val="00B15DDB"/>
    <w:rsid w:val="00B15F7C"/>
    <w:rsid w:val="00B15FAD"/>
    <w:rsid w:val="00B16283"/>
    <w:rsid w:val="00B164FF"/>
    <w:rsid w:val="00B166D0"/>
    <w:rsid w:val="00B16AF4"/>
    <w:rsid w:val="00B16E54"/>
    <w:rsid w:val="00B1709F"/>
    <w:rsid w:val="00B17857"/>
    <w:rsid w:val="00B17C56"/>
    <w:rsid w:val="00B2013E"/>
    <w:rsid w:val="00B2032C"/>
    <w:rsid w:val="00B203FF"/>
    <w:rsid w:val="00B20DDC"/>
    <w:rsid w:val="00B20DEC"/>
    <w:rsid w:val="00B21CBB"/>
    <w:rsid w:val="00B21FAF"/>
    <w:rsid w:val="00B2250B"/>
    <w:rsid w:val="00B227BA"/>
    <w:rsid w:val="00B22C9F"/>
    <w:rsid w:val="00B22F04"/>
    <w:rsid w:val="00B22F15"/>
    <w:rsid w:val="00B22FB9"/>
    <w:rsid w:val="00B23504"/>
    <w:rsid w:val="00B23585"/>
    <w:rsid w:val="00B23E29"/>
    <w:rsid w:val="00B2442E"/>
    <w:rsid w:val="00B2475B"/>
    <w:rsid w:val="00B24935"/>
    <w:rsid w:val="00B24BA0"/>
    <w:rsid w:val="00B24D81"/>
    <w:rsid w:val="00B24E45"/>
    <w:rsid w:val="00B255A0"/>
    <w:rsid w:val="00B25B1E"/>
    <w:rsid w:val="00B2604B"/>
    <w:rsid w:val="00B26156"/>
    <w:rsid w:val="00B262E6"/>
    <w:rsid w:val="00B2640A"/>
    <w:rsid w:val="00B2747D"/>
    <w:rsid w:val="00B27719"/>
    <w:rsid w:val="00B27772"/>
    <w:rsid w:val="00B27993"/>
    <w:rsid w:val="00B27FDF"/>
    <w:rsid w:val="00B30308"/>
    <w:rsid w:val="00B3032F"/>
    <w:rsid w:val="00B30672"/>
    <w:rsid w:val="00B30EAE"/>
    <w:rsid w:val="00B30F54"/>
    <w:rsid w:val="00B311E4"/>
    <w:rsid w:val="00B314DF"/>
    <w:rsid w:val="00B315FC"/>
    <w:rsid w:val="00B316F2"/>
    <w:rsid w:val="00B316FC"/>
    <w:rsid w:val="00B3176F"/>
    <w:rsid w:val="00B3181E"/>
    <w:rsid w:val="00B31C40"/>
    <w:rsid w:val="00B31C68"/>
    <w:rsid w:val="00B3265B"/>
    <w:rsid w:val="00B33D7A"/>
    <w:rsid w:val="00B3421D"/>
    <w:rsid w:val="00B343F4"/>
    <w:rsid w:val="00B351D1"/>
    <w:rsid w:val="00B359FC"/>
    <w:rsid w:val="00B35DF0"/>
    <w:rsid w:val="00B3601F"/>
    <w:rsid w:val="00B360FB"/>
    <w:rsid w:val="00B36278"/>
    <w:rsid w:val="00B365F7"/>
    <w:rsid w:val="00B37099"/>
    <w:rsid w:val="00B379E8"/>
    <w:rsid w:val="00B37A73"/>
    <w:rsid w:val="00B37B7D"/>
    <w:rsid w:val="00B37E9A"/>
    <w:rsid w:val="00B401E4"/>
    <w:rsid w:val="00B40497"/>
    <w:rsid w:val="00B4070C"/>
    <w:rsid w:val="00B40C0B"/>
    <w:rsid w:val="00B40EAB"/>
    <w:rsid w:val="00B40ED3"/>
    <w:rsid w:val="00B4124D"/>
    <w:rsid w:val="00B412E1"/>
    <w:rsid w:val="00B41361"/>
    <w:rsid w:val="00B413B5"/>
    <w:rsid w:val="00B418F7"/>
    <w:rsid w:val="00B41ABF"/>
    <w:rsid w:val="00B41FD0"/>
    <w:rsid w:val="00B42162"/>
    <w:rsid w:val="00B421A6"/>
    <w:rsid w:val="00B42242"/>
    <w:rsid w:val="00B4253B"/>
    <w:rsid w:val="00B42DD6"/>
    <w:rsid w:val="00B43053"/>
    <w:rsid w:val="00B4384A"/>
    <w:rsid w:val="00B438AD"/>
    <w:rsid w:val="00B43A19"/>
    <w:rsid w:val="00B43E09"/>
    <w:rsid w:val="00B43FBC"/>
    <w:rsid w:val="00B4426C"/>
    <w:rsid w:val="00B44E34"/>
    <w:rsid w:val="00B44EF4"/>
    <w:rsid w:val="00B4581E"/>
    <w:rsid w:val="00B45916"/>
    <w:rsid w:val="00B45F02"/>
    <w:rsid w:val="00B46004"/>
    <w:rsid w:val="00B46028"/>
    <w:rsid w:val="00B46959"/>
    <w:rsid w:val="00B46A60"/>
    <w:rsid w:val="00B47160"/>
    <w:rsid w:val="00B471A5"/>
    <w:rsid w:val="00B471B2"/>
    <w:rsid w:val="00B47757"/>
    <w:rsid w:val="00B47A7F"/>
    <w:rsid w:val="00B47C10"/>
    <w:rsid w:val="00B47C26"/>
    <w:rsid w:val="00B504C1"/>
    <w:rsid w:val="00B508E8"/>
    <w:rsid w:val="00B51832"/>
    <w:rsid w:val="00B51AD7"/>
    <w:rsid w:val="00B51B49"/>
    <w:rsid w:val="00B51D8A"/>
    <w:rsid w:val="00B52292"/>
    <w:rsid w:val="00B52BDD"/>
    <w:rsid w:val="00B53229"/>
    <w:rsid w:val="00B533F1"/>
    <w:rsid w:val="00B538FB"/>
    <w:rsid w:val="00B53920"/>
    <w:rsid w:val="00B53978"/>
    <w:rsid w:val="00B53C27"/>
    <w:rsid w:val="00B54396"/>
    <w:rsid w:val="00B546F9"/>
    <w:rsid w:val="00B54CB5"/>
    <w:rsid w:val="00B54EEB"/>
    <w:rsid w:val="00B552CE"/>
    <w:rsid w:val="00B5535B"/>
    <w:rsid w:val="00B555D9"/>
    <w:rsid w:val="00B5657F"/>
    <w:rsid w:val="00B56921"/>
    <w:rsid w:val="00B572FC"/>
    <w:rsid w:val="00B57404"/>
    <w:rsid w:val="00B578B5"/>
    <w:rsid w:val="00B57DDD"/>
    <w:rsid w:val="00B60138"/>
    <w:rsid w:val="00B601C2"/>
    <w:rsid w:val="00B608AD"/>
    <w:rsid w:val="00B611E6"/>
    <w:rsid w:val="00B614CB"/>
    <w:rsid w:val="00B614F5"/>
    <w:rsid w:val="00B619EC"/>
    <w:rsid w:val="00B619FA"/>
    <w:rsid w:val="00B625F2"/>
    <w:rsid w:val="00B62E6E"/>
    <w:rsid w:val="00B62F63"/>
    <w:rsid w:val="00B636CD"/>
    <w:rsid w:val="00B638BF"/>
    <w:rsid w:val="00B6396A"/>
    <w:rsid w:val="00B63C2F"/>
    <w:rsid w:val="00B63DA0"/>
    <w:rsid w:val="00B64267"/>
    <w:rsid w:val="00B64312"/>
    <w:rsid w:val="00B657CD"/>
    <w:rsid w:val="00B6592B"/>
    <w:rsid w:val="00B65C9E"/>
    <w:rsid w:val="00B65D91"/>
    <w:rsid w:val="00B662D2"/>
    <w:rsid w:val="00B66498"/>
    <w:rsid w:val="00B66731"/>
    <w:rsid w:val="00B66D6E"/>
    <w:rsid w:val="00B66D76"/>
    <w:rsid w:val="00B6773E"/>
    <w:rsid w:val="00B708F1"/>
    <w:rsid w:val="00B70AFB"/>
    <w:rsid w:val="00B70B7A"/>
    <w:rsid w:val="00B70F5E"/>
    <w:rsid w:val="00B71318"/>
    <w:rsid w:val="00B718B7"/>
    <w:rsid w:val="00B71ED7"/>
    <w:rsid w:val="00B73963"/>
    <w:rsid w:val="00B73AC3"/>
    <w:rsid w:val="00B73EB8"/>
    <w:rsid w:val="00B73F27"/>
    <w:rsid w:val="00B747F0"/>
    <w:rsid w:val="00B74960"/>
    <w:rsid w:val="00B74C87"/>
    <w:rsid w:val="00B74C93"/>
    <w:rsid w:val="00B75270"/>
    <w:rsid w:val="00B75AC8"/>
    <w:rsid w:val="00B762AB"/>
    <w:rsid w:val="00B767E5"/>
    <w:rsid w:val="00B76FEB"/>
    <w:rsid w:val="00B77496"/>
    <w:rsid w:val="00B7753A"/>
    <w:rsid w:val="00B7762D"/>
    <w:rsid w:val="00B779DD"/>
    <w:rsid w:val="00B77E76"/>
    <w:rsid w:val="00B77F4C"/>
    <w:rsid w:val="00B80028"/>
    <w:rsid w:val="00B80498"/>
    <w:rsid w:val="00B80512"/>
    <w:rsid w:val="00B8097D"/>
    <w:rsid w:val="00B80D5D"/>
    <w:rsid w:val="00B80F9E"/>
    <w:rsid w:val="00B815EC"/>
    <w:rsid w:val="00B818B4"/>
    <w:rsid w:val="00B81C72"/>
    <w:rsid w:val="00B81CED"/>
    <w:rsid w:val="00B821D4"/>
    <w:rsid w:val="00B82A5F"/>
    <w:rsid w:val="00B82B10"/>
    <w:rsid w:val="00B82FD9"/>
    <w:rsid w:val="00B83270"/>
    <w:rsid w:val="00B833E1"/>
    <w:rsid w:val="00B83B9E"/>
    <w:rsid w:val="00B84B84"/>
    <w:rsid w:val="00B84E93"/>
    <w:rsid w:val="00B84EE9"/>
    <w:rsid w:val="00B8559B"/>
    <w:rsid w:val="00B8564F"/>
    <w:rsid w:val="00B85F27"/>
    <w:rsid w:val="00B85F90"/>
    <w:rsid w:val="00B86876"/>
    <w:rsid w:val="00B86F13"/>
    <w:rsid w:val="00B8754A"/>
    <w:rsid w:val="00B876D2"/>
    <w:rsid w:val="00B87A87"/>
    <w:rsid w:val="00B9009E"/>
    <w:rsid w:val="00B90F54"/>
    <w:rsid w:val="00B9190A"/>
    <w:rsid w:val="00B93034"/>
    <w:rsid w:val="00B93458"/>
    <w:rsid w:val="00B93B9E"/>
    <w:rsid w:val="00B93EBE"/>
    <w:rsid w:val="00B9412C"/>
    <w:rsid w:val="00B94A48"/>
    <w:rsid w:val="00B94C12"/>
    <w:rsid w:val="00B94C30"/>
    <w:rsid w:val="00B955A5"/>
    <w:rsid w:val="00B95732"/>
    <w:rsid w:val="00B95A9F"/>
    <w:rsid w:val="00B95CE6"/>
    <w:rsid w:val="00B96590"/>
    <w:rsid w:val="00B966B2"/>
    <w:rsid w:val="00B9686A"/>
    <w:rsid w:val="00B968CD"/>
    <w:rsid w:val="00B96CC0"/>
    <w:rsid w:val="00B9700B"/>
    <w:rsid w:val="00B97382"/>
    <w:rsid w:val="00B9773D"/>
    <w:rsid w:val="00B97B77"/>
    <w:rsid w:val="00BA0454"/>
    <w:rsid w:val="00BA0BB0"/>
    <w:rsid w:val="00BA0D2C"/>
    <w:rsid w:val="00BA1218"/>
    <w:rsid w:val="00BA206A"/>
    <w:rsid w:val="00BA2199"/>
    <w:rsid w:val="00BA26C6"/>
    <w:rsid w:val="00BA2E7D"/>
    <w:rsid w:val="00BA32DC"/>
    <w:rsid w:val="00BA3E4C"/>
    <w:rsid w:val="00BA42DD"/>
    <w:rsid w:val="00BA433C"/>
    <w:rsid w:val="00BA4D94"/>
    <w:rsid w:val="00BA5331"/>
    <w:rsid w:val="00BA53FD"/>
    <w:rsid w:val="00BA5F40"/>
    <w:rsid w:val="00BA63D1"/>
    <w:rsid w:val="00BA6414"/>
    <w:rsid w:val="00BA6563"/>
    <w:rsid w:val="00BA6EE8"/>
    <w:rsid w:val="00BA7010"/>
    <w:rsid w:val="00BA73DF"/>
    <w:rsid w:val="00BA74F6"/>
    <w:rsid w:val="00BA74FA"/>
    <w:rsid w:val="00BA784D"/>
    <w:rsid w:val="00BB05E2"/>
    <w:rsid w:val="00BB0C9A"/>
    <w:rsid w:val="00BB0F4A"/>
    <w:rsid w:val="00BB106A"/>
    <w:rsid w:val="00BB1292"/>
    <w:rsid w:val="00BB137A"/>
    <w:rsid w:val="00BB1410"/>
    <w:rsid w:val="00BB141B"/>
    <w:rsid w:val="00BB16DD"/>
    <w:rsid w:val="00BB191A"/>
    <w:rsid w:val="00BB1D6C"/>
    <w:rsid w:val="00BB2097"/>
    <w:rsid w:val="00BB226C"/>
    <w:rsid w:val="00BB2610"/>
    <w:rsid w:val="00BB288C"/>
    <w:rsid w:val="00BB290F"/>
    <w:rsid w:val="00BB2AF8"/>
    <w:rsid w:val="00BB36F3"/>
    <w:rsid w:val="00BB3AB1"/>
    <w:rsid w:val="00BB3FDC"/>
    <w:rsid w:val="00BB4113"/>
    <w:rsid w:val="00BB41DF"/>
    <w:rsid w:val="00BB4380"/>
    <w:rsid w:val="00BB442E"/>
    <w:rsid w:val="00BB4722"/>
    <w:rsid w:val="00BB485F"/>
    <w:rsid w:val="00BB502C"/>
    <w:rsid w:val="00BB5231"/>
    <w:rsid w:val="00BB575C"/>
    <w:rsid w:val="00BB5791"/>
    <w:rsid w:val="00BB5D31"/>
    <w:rsid w:val="00BB5D3A"/>
    <w:rsid w:val="00BB5D8F"/>
    <w:rsid w:val="00BB6263"/>
    <w:rsid w:val="00BB68AF"/>
    <w:rsid w:val="00BB6A50"/>
    <w:rsid w:val="00BB6A7F"/>
    <w:rsid w:val="00BB6B0E"/>
    <w:rsid w:val="00BB6B7C"/>
    <w:rsid w:val="00BB6F44"/>
    <w:rsid w:val="00BB6F90"/>
    <w:rsid w:val="00BB71D0"/>
    <w:rsid w:val="00BB7401"/>
    <w:rsid w:val="00BB7634"/>
    <w:rsid w:val="00BB7720"/>
    <w:rsid w:val="00BC06E9"/>
    <w:rsid w:val="00BC0A56"/>
    <w:rsid w:val="00BC1903"/>
    <w:rsid w:val="00BC2692"/>
    <w:rsid w:val="00BC26F2"/>
    <w:rsid w:val="00BC2912"/>
    <w:rsid w:val="00BC2AB0"/>
    <w:rsid w:val="00BC2CF5"/>
    <w:rsid w:val="00BC2CFF"/>
    <w:rsid w:val="00BC3003"/>
    <w:rsid w:val="00BC333E"/>
    <w:rsid w:val="00BC378B"/>
    <w:rsid w:val="00BC3DA2"/>
    <w:rsid w:val="00BC3FBE"/>
    <w:rsid w:val="00BC4039"/>
    <w:rsid w:val="00BC4158"/>
    <w:rsid w:val="00BC4528"/>
    <w:rsid w:val="00BC49D2"/>
    <w:rsid w:val="00BC49DF"/>
    <w:rsid w:val="00BC4B8E"/>
    <w:rsid w:val="00BC50E1"/>
    <w:rsid w:val="00BC550E"/>
    <w:rsid w:val="00BC5CF8"/>
    <w:rsid w:val="00BC62CB"/>
    <w:rsid w:val="00BC63D4"/>
    <w:rsid w:val="00BC651E"/>
    <w:rsid w:val="00BC6864"/>
    <w:rsid w:val="00BC6D86"/>
    <w:rsid w:val="00BC7039"/>
    <w:rsid w:val="00BC74C2"/>
    <w:rsid w:val="00BC76DD"/>
    <w:rsid w:val="00BC77DD"/>
    <w:rsid w:val="00BC7BDA"/>
    <w:rsid w:val="00BD0C60"/>
    <w:rsid w:val="00BD0C7B"/>
    <w:rsid w:val="00BD0C90"/>
    <w:rsid w:val="00BD0D45"/>
    <w:rsid w:val="00BD1BEB"/>
    <w:rsid w:val="00BD2209"/>
    <w:rsid w:val="00BD2421"/>
    <w:rsid w:val="00BD2AE4"/>
    <w:rsid w:val="00BD2E61"/>
    <w:rsid w:val="00BD2F88"/>
    <w:rsid w:val="00BD39E0"/>
    <w:rsid w:val="00BD39FE"/>
    <w:rsid w:val="00BD3A0A"/>
    <w:rsid w:val="00BD3CD5"/>
    <w:rsid w:val="00BD3FCB"/>
    <w:rsid w:val="00BD4141"/>
    <w:rsid w:val="00BD425B"/>
    <w:rsid w:val="00BD4639"/>
    <w:rsid w:val="00BD51C6"/>
    <w:rsid w:val="00BD5699"/>
    <w:rsid w:val="00BD5702"/>
    <w:rsid w:val="00BD57D0"/>
    <w:rsid w:val="00BD5D83"/>
    <w:rsid w:val="00BD5DB8"/>
    <w:rsid w:val="00BD6268"/>
    <w:rsid w:val="00BD64A9"/>
    <w:rsid w:val="00BD6B89"/>
    <w:rsid w:val="00BD7342"/>
    <w:rsid w:val="00BD73EA"/>
    <w:rsid w:val="00BD7BE7"/>
    <w:rsid w:val="00BD7CFA"/>
    <w:rsid w:val="00BD7D8B"/>
    <w:rsid w:val="00BD7FE5"/>
    <w:rsid w:val="00BE062B"/>
    <w:rsid w:val="00BE0AC2"/>
    <w:rsid w:val="00BE0E7E"/>
    <w:rsid w:val="00BE0E8E"/>
    <w:rsid w:val="00BE1002"/>
    <w:rsid w:val="00BE1A36"/>
    <w:rsid w:val="00BE1B8F"/>
    <w:rsid w:val="00BE1C3E"/>
    <w:rsid w:val="00BE2CB4"/>
    <w:rsid w:val="00BE2D60"/>
    <w:rsid w:val="00BE2E05"/>
    <w:rsid w:val="00BE2EAF"/>
    <w:rsid w:val="00BE3B85"/>
    <w:rsid w:val="00BE4634"/>
    <w:rsid w:val="00BE47B6"/>
    <w:rsid w:val="00BE4927"/>
    <w:rsid w:val="00BE4B5C"/>
    <w:rsid w:val="00BE5A15"/>
    <w:rsid w:val="00BE5CC0"/>
    <w:rsid w:val="00BE5D1A"/>
    <w:rsid w:val="00BE6072"/>
    <w:rsid w:val="00BE6522"/>
    <w:rsid w:val="00BE6AC0"/>
    <w:rsid w:val="00BE6C1B"/>
    <w:rsid w:val="00BE7685"/>
    <w:rsid w:val="00BE7A61"/>
    <w:rsid w:val="00BE7C81"/>
    <w:rsid w:val="00BF0373"/>
    <w:rsid w:val="00BF0A19"/>
    <w:rsid w:val="00BF0AA9"/>
    <w:rsid w:val="00BF13EA"/>
    <w:rsid w:val="00BF174E"/>
    <w:rsid w:val="00BF1FCA"/>
    <w:rsid w:val="00BF2101"/>
    <w:rsid w:val="00BF2139"/>
    <w:rsid w:val="00BF2698"/>
    <w:rsid w:val="00BF2B28"/>
    <w:rsid w:val="00BF2E99"/>
    <w:rsid w:val="00BF3328"/>
    <w:rsid w:val="00BF3377"/>
    <w:rsid w:val="00BF34E0"/>
    <w:rsid w:val="00BF3569"/>
    <w:rsid w:val="00BF35BC"/>
    <w:rsid w:val="00BF36B6"/>
    <w:rsid w:val="00BF4656"/>
    <w:rsid w:val="00BF4F48"/>
    <w:rsid w:val="00BF578E"/>
    <w:rsid w:val="00BF5CC6"/>
    <w:rsid w:val="00BF6D63"/>
    <w:rsid w:val="00BF7259"/>
    <w:rsid w:val="00BF7366"/>
    <w:rsid w:val="00BF7490"/>
    <w:rsid w:val="00BF7D48"/>
    <w:rsid w:val="00C004E0"/>
    <w:rsid w:val="00C00951"/>
    <w:rsid w:val="00C01829"/>
    <w:rsid w:val="00C02124"/>
    <w:rsid w:val="00C0223F"/>
    <w:rsid w:val="00C026BC"/>
    <w:rsid w:val="00C028D0"/>
    <w:rsid w:val="00C0294F"/>
    <w:rsid w:val="00C02AF0"/>
    <w:rsid w:val="00C02DA3"/>
    <w:rsid w:val="00C02E64"/>
    <w:rsid w:val="00C0318F"/>
    <w:rsid w:val="00C03294"/>
    <w:rsid w:val="00C03760"/>
    <w:rsid w:val="00C03875"/>
    <w:rsid w:val="00C03BAE"/>
    <w:rsid w:val="00C03C80"/>
    <w:rsid w:val="00C03EE7"/>
    <w:rsid w:val="00C04AD6"/>
    <w:rsid w:val="00C04C05"/>
    <w:rsid w:val="00C054CC"/>
    <w:rsid w:val="00C05764"/>
    <w:rsid w:val="00C05A53"/>
    <w:rsid w:val="00C05B85"/>
    <w:rsid w:val="00C06BD8"/>
    <w:rsid w:val="00C06E29"/>
    <w:rsid w:val="00C0706E"/>
    <w:rsid w:val="00C07313"/>
    <w:rsid w:val="00C0753A"/>
    <w:rsid w:val="00C078E1"/>
    <w:rsid w:val="00C0790C"/>
    <w:rsid w:val="00C07B2D"/>
    <w:rsid w:val="00C10654"/>
    <w:rsid w:val="00C1065A"/>
    <w:rsid w:val="00C117BC"/>
    <w:rsid w:val="00C11C91"/>
    <w:rsid w:val="00C12616"/>
    <w:rsid w:val="00C129AB"/>
    <w:rsid w:val="00C12DDA"/>
    <w:rsid w:val="00C12EF0"/>
    <w:rsid w:val="00C131D5"/>
    <w:rsid w:val="00C139AC"/>
    <w:rsid w:val="00C13BC2"/>
    <w:rsid w:val="00C13CEE"/>
    <w:rsid w:val="00C1503C"/>
    <w:rsid w:val="00C15073"/>
    <w:rsid w:val="00C15210"/>
    <w:rsid w:val="00C15510"/>
    <w:rsid w:val="00C156DE"/>
    <w:rsid w:val="00C15766"/>
    <w:rsid w:val="00C15D42"/>
    <w:rsid w:val="00C15E0C"/>
    <w:rsid w:val="00C15E1C"/>
    <w:rsid w:val="00C16048"/>
    <w:rsid w:val="00C164BE"/>
    <w:rsid w:val="00C16738"/>
    <w:rsid w:val="00C167D8"/>
    <w:rsid w:val="00C16F6E"/>
    <w:rsid w:val="00C170F6"/>
    <w:rsid w:val="00C17471"/>
    <w:rsid w:val="00C174FB"/>
    <w:rsid w:val="00C17505"/>
    <w:rsid w:val="00C175EF"/>
    <w:rsid w:val="00C17C2D"/>
    <w:rsid w:val="00C200D6"/>
    <w:rsid w:val="00C20DDE"/>
    <w:rsid w:val="00C20F3F"/>
    <w:rsid w:val="00C21885"/>
    <w:rsid w:val="00C2195A"/>
    <w:rsid w:val="00C21B0B"/>
    <w:rsid w:val="00C21B1E"/>
    <w:rsid w:val="00C226DA"/>
    <w:rsid w:val="00C22A7B"/>
    <w:rsid w:val="00C22CBF"/>
    <w:rsid w:val="00C22CE6"/>
    <w:rsid w:val="00C22E0B"/>
    <w:rsid w:val="00C22EF7"/>
    <w:rsid w:val="00C231C1"/>
    <w:rsid w:val="00C2370A"/>
    <w:rsid w:val="00C23BC5"/>
    <w:rsid w:val="00C23C6E"/>
    <w:rsid w:val="00C23E5D"/>
    <w:rsid w:val="00C23ED2"/>
    <w:rsid w:val="00C2429B"/>
    <w:rsid w:val="00C248AB"/>
    <w:rsid w:val="00C255EC"/>
    <w:rsid w:val="00C257A3"/>
    <w:rsid w:val="00C25A94"/>
    <w:rsid w:val="00C25E49"/>
    <w:rsid w:val="00C26691"/>
    <w:rsid w:val="00C26C81"/>
    <w:rsid w:val="00C27035"/>
    <w:rsid w:val="00C27240"/>
    <w:rsid w:val="00C274A4"/>
    <w:rsid w:val="00C274A8"/>
    <w:rsid w:val="00C27BA2"/>
    <w:rsid w:val="00C27D30"/>
    <w:rsid w:val="00C27DF1"/>
    <w:rsid w:val="00C30785"/>
    <w:rsid w:val="00C30B72"/>
    <w:rsid w:val="00C30F59"/>
    <w:rsid w:val="00C30FC0"/>
    <w:rsid w:val="00C313F2"/>
    <w:rsid w:val="00C31E52"/>
    <w:rsid w:val="00C31EA2"/>
    <w:rsid w:val="00C321EF"/>
    <w:rsid w:val="00C33306"/>
    <w:rsid w:val="00C339C3"/>
    <w:rsid w:val="00C33C5A"/>
    <w:rsid w:val="00C33F6E"/>
    <w:rsid w:val="00C344CD"/>
    <w:rsid w:val="00C348E4"/>
    <w:rsid w:val="00C34AB4"/>
    <w:rsid w:val="00C352EA"/>
    <w:rsid w:val="00C35727"/>
    <w:rsid w:val="00C35DB3"/>
    <w:rsid w:val="00C35E75"/>
    <w:rsid w:val="00C3634D"/>
    <w:rsid w:val="00C36A09"/>
    <w:rsid w:val="00C36C05"/>
    <w:rsid w:val="00C36DDF"/>
    <w:rsid w:val="00C374C0"/>
    <w:rsid w:val="00C375A8"/>
    <w:rsid w:val="00C376BB"/>
    <w:rsid w:val="00C400BC"/>
    <w:rsid w:val="00C40117"/>
    <w:rsid w:val="00C40135"/>
    <w:rsid w:val="00C4060D"/>
    <w:rsid w:val="00C41244"/>
    <w:rsid w:val="00C4131B"/>
    <w:rsid w:val="00C41A0A"/>
    <w:rsid w:val="00C41C0A"/>
    <w:rsid w:val="00C4216A"/>
    <w:rsid w:val="00C42930"/>
    <w:rsid w:val="00C430E4"/>
    <w:rsid w:val="00C43188"/>
    <w:rsid w:val="00C43AAF"/>
    <w:rsid w:val="00C44820"/>
    <w:rsid w:val="00C44E89"/>
    <w:rsid w:val="00C44F34"/>
    <w:rsid w:val="00C4546F"/>
    <w:rsid w:val="00C45621"/>
    <w:rsid w:val="00C45A5F"/>
    <w:rsid w:val="00C45B7C"/>
    <w:rsid w:val="00C45CAE"/>
    <w:rsid w:val="00C45FA9"/>
    <w:rsid w:val="00C46EB9"/>
    <w:rsid w:val="00C47CC5"/>
    <w:rsid w:val="00C47FB5"/>
    <w:rsid w:val="00C50316"/>
    <w:rsid w:val="00C50353"/>
    <w:rsid w:val="00C503BB"/>
    <w:rsid w:val="00C509EF"/>
    <w:rsid w:val="00C50DFF"/>
    <w:rsid w:val="00C50F55"/>
    <w:rsid w:val="00C511C2"/>
    <w:rsid w:val="00C515F2"/>
    <w:rsid w:val="00C51B11"/>
    <w:rsid w:val="00C51D5B"/>
    <w:rsid w:val="00C52022"/>
    <w:rsid w:val="00C52031"/>
    <w:rsid w:val="00C5216C"/>
    <w:rsid w:val="00C5221E"/>
    <w:rsid w:val="00C525C9"/>
    <w:rsid w:val="00C525CF"/>
    <w:rsid w:val="00C527C2"/>
    <w:rsid w:val="00C52E54"/>
    <w:rsid w:val="00C532CD"/>
    <w:rsid w:val="00C537AA"/>
    <w:rsid w:val="00C53BE2"/>
    <w:rsid w:val="00C53F5D"/>
    <w:rsid w:val="00C54C9A"/>
    <w:rsid w:val="00C5562C"/>
    <w:rsid w:val="00C5595D"/>
    <w:rsid w:val="00C55AC3"/>
    <w:rsid w:val="00C55F7F"/>
    <w:rsid w:val="00C56457"/>
    <w:rsid w:val="00C56E86"/>
    <w:rsid w:val="00C57529"/>
    <w:rsid w:val="00C5754E"/>
    <w:rsid w:val="00C57F9B"/>
    <w:rsid w:val="00C60195"/>
    <w:rsid w:val="00C603EF"/>
    <w:rsid w:val="00C605C8"/>
    <w:rsid w:val="00C609B2"/>
    <w:rsid w:val="00C60E4C"/>
    <w:rsid w:val="00C60F90"/>
    <w:rsid w:val="00C611F1"/>
    <w:rsid w:val="00C614FB"/>
    <w:rsid w:val="00C61957"/>
    <w:rsid w:val="00C61DC8"/>
    <w:rsid w:val="00C61F72"/>
    <w:rsid w:val="00C620EC"/>
    <w:rsid w:val="00C627AB"/>
    <w:rsid w:val="00C62E58"/>
    <w:rsid w:val="00C63525"/>
    <w:rsid w:val="00C63627"/>
    <w:rsid w:val="00C63F0E"/>
    <w:rsid w:val="00C63FEA"/>
    <w:rsid w:val="00C6460B"/>
    <w:rsid w:val="00C646D0"/>
    <w:rsid w:val="00C64A12"/>
    <w:rsid w:val="00C64A27"/>
    <w:rsid w:val="00C64AB0"/>
    <w:rsid w:val="00C654C5"/>
    <w:rsid w:val="00C6557E"/>
    <w:rsid w:val="00C65942"/>
    <w:rsid w:val="00C65F9B"/>
    <w:rsid w:val="00C66556"/>
    <w:rsid w:val="00C67291"/>
    <w:rsid w:val="00C67453"/>
    <w:rsid w:val="00C676D2"/>
    <w:rsid w:val="00C6785C"/>
    <w:rsid w:val="00C67B12"/>
    <w:rsid w:val="00C67C77"/>
    <w:rsid w:val="00C67E89"/>
    <w:rsid w:val="00C70059"/>
    <w:rsid w:val="00C701EA"/>
    <w:rsid w:val="00C705CB"/>
    <w:rsid w:val="00C7079C"/>
    <w:rsid w:val="00C70985"/>
    <w:rsid w:val="00C714E0"/>
    <w:rsid w:val="00C71FF8"/>
    <w:rsid w:val="00C72164"/>
    <w:rsid w:val="00C7298C"/>
    <w:rsid w:val="00C7304E"/>
    <w:rsid w:val="00C73472"/>
    <w:rsid w:val="00C73ACF"/>
    <w:rsid w:val="00C73CFB"/>
    <w:rsid w:val="00C7401E"/>
    <w:rsid w:val="00C74115"/>
    <w:rsid w:val="00C746FA"/>
    <w:rsid w:val="00C749FB"/>
    <w:rsid w:val="00C74AC7"/>
    <w:rsid w:val="00C74C2E"/>
    <w:rsid w:val="00C74C8B"/>
    <w:rsid w:val="00C74E89"/>
    <w:rsid w:val="00C75148"/>
    <w:rsid w:val="00C75721"/>
    <w:rsid w:val="00C75E21"/>
    <w:rsid w:val="00C75FD0"/>
    <w:rsid w:val="00C7604A"/>
    <w:rsid w:val="00C76296"/>
    <w:rsid w:val="00C765C0"/>
    <w:rsid w:val="00C77483"/>
    <w:rsid w:val="00C7792C"/>
    <w:rsid w:val="00C77FD6"/>
    <w:rsid w:val="00C801A6"/>
    <w:rsid w:val="00C80B33"/>
    <w:rsid w:val="00C80C2E"/>
    <w:rsid w:val="00C81479"/>
    <w:rsid w:val="00C8147C"/>
    <w:rsid w:val="00C815AA"/>
    <w:rsid w:val="00C81671"/>
    <w:rsid w:val="00C81C97"/>
    <w:rsid w:val="00C81DC0"/>
    <w:rsid w:val="00C822E8"/>
    <w:rsid w:val="00C82317"/>
    <w:rsid w:val="00C827D8"/>
    <w:rsid w:val="00C82FFF"/>
    <w:rsid w:val="00C83040"/>
    <w:rsid w:val="00C8314C"/>
    <w:rsid w:val="00C83354"/>
    <w:rsid w:val="00C837D2"/>
    <w:rsid w:val="00C83B00"/>
    <w:rsid w:val="00C83E59"/>
    <w:rsid w:val="00C840E5"/>
    <w:rsid w:val="00C8425E"/>
    <w:rsid w:val="00C847DC"/>
    <w:rsid w:val="00C84AE4"/>
    <w:rsid w:val="00C84FBA"/>
    <w:rsid w:val="00C85316"/>
    <w:rsid w:val="00C853B9"/>
    <w:rsid w:val="00C8555B"/>
    <w:rsid w:val="00C85BFE"/>
    <w:rsid w:val="00C860BD"/>
    <w:rsid w:val="00C86127"/>
    <w:rsid w:val="00C8703E"/>
    <w:rsid w:val="00C872A4"/>
    <w:rsid w:val="00C874B9"/>
    <w:rsid w:val="00C87662"/>
    <w:rsid w:val="00C876B1"/>
    <w:rsid w:val="00C8779B"/>
    <w:rsid w:val="00C87923"/>
    <w:rsid w:val="00C87BA3"/>
    <w:rsid w:val="00C87C0C"/>
    <w:rsid w:val="00C87C29"/>
    <w:rsid w:val="00C900DE"/>
    <w:rsid w:val="00C903B1"/>
    <w:rsid w:val="00C90DCE"/>
    <w:rsid w:val="00C91125"/>
    <w:rsid w:val="00C91503"/>
    <w:rsid w:val="00C91905"/>
    <w:rsid w:val="00C91FA8"/>
    <w:rsid w:val="00C922AF"/>
    <w:rsid w:val="00C92384"/>
    <w:rsid w:val="00C926BB"/>
    <w:rsid w:val="00C92FFE"/>
    <w:rsid w:val="00C931A8"/>
    <w:rsid w:val="00C9324F"/>
    <w:rsid w:val="00C93403"/>
    <w:rsid w:val="00C93D8A"/>
    <w:rsid w:val="00C93E2D"/>
    <w:rsid w:val="00C94817"/>
    <w:rsid w:val="00C94EE2"/>
    <w:rsid w:val="00C95017"/>
    <w:rsid w:val="00C952DB"/>
    <w:rsid w:val="00C954FC"/>
    <w:rsid w:val="00C955FF"/>
    <w:rsid w:val="00C95E6A"/>
    <w:rsid w:val="00C95EFF"/>
    <w:rsid w:val="00C95F8B"/>
    <w:rsid w:val="00C96027"/>
    <w:rsid w:val="00C96293"/>
    <w:rsid w:val="00C9656F"/>
    <w:rsid w:val="00C9690B"/>
    <w:rsid w:val="00C9690D"/>
    <w:rsid w:val="00C970E3"/>
    <w:rsid w:val="00C97192"/>
    <w:rsid w:val="00C97369"/>
    <w:rsid w:val="00C97BB2"/>
    <w:rsid w:val="00CA06D1"/>
    <w:rsid w:val="00CA1179"/>
    <w:rsid w:val="00CA168C"/>
    <w:rsid w:val="00CA16D7"/>
    <w:rsid w:val="00CA1FC6"/>
    <w:rsid w:val="00CA27CA"/>
    <w:rsid w:val="00CA282A"/>
    <w:rsid w:val="00CA290B"/>
    <w:rsid w:val="00CA2C6F"/>
    <w:rsid w:val="00CA2EDC"/>
    <w:rsid w:val="00CA3153"/>
    <w:rsid w:val="00CA3605"/>
    <w:rsid w:val="00CA3609"/>
    <w:rsid w:val="00CA4071"/>
    <w:rsid w:val="00CA4474"/>
    <w:rsid w:val="00CA4A13"/>
    <w:rsid w:val="00CA506F"/>
    <w:rsid w:val="00CA5A14"/>
    <w:rsid w:val="00CA5CAE"/>
    <w:rsid w:val="00CA6B0D"/>
    <w:rsid w:val="00CA780D"/>
    <w:rsid w:val="00CA7EC1"/>
    <w:rsid w:val="00CB04ED"/>
    <w:rsid w:val="00CB0A52"/>
    <w:rsid w:val="00CB1536"/>
    <w:rsid w:val="00CB1614"/>
    <w:rsid w:val="00CB1EC9"/>
    <w:rsid w:val="00CB23A4"/>
    <w:rsid w:val="00CB24A8"/>
    <w:rsid w:val="00CB2808"/>
    <w:rsid w:val="00CB2A3F"/>
    <w:rsid w:val="00CB2D22"/>
    <w:rsid w:val="00CB2E1D"/>
    <w:rsid w:val="00CB304F"/>
    <w:rsid w:val="00CB34A9"/>
    <w:rsid w:val="00CB37F8"/>
    <w:rsid w:val="00CB38A7"/>
    <w:rsid w:val="00CB39D0"/>
    <w:rsid w:val="00CB4674"/>
    <w:rsid w:val="00CB4821"/>
    <w:rsid w:val="00CB4C9E"/>
    <w:rsid w:val="00CB4D4B"/>
    <w:rsid w:val="00CB5363"/>
    <w:rsid w:val="00CB5DD4"/>
    <w:rsid w:val="00CB63BE"/>
    <w:rsid w:val="00CB6510"/>
    <w:rsid w:val="00CB672C"/>
    <w:rsid w:val="00CB68C5"/>
    <w:rsid w:val="00CB6CA9"/>
    <w:rsid w:val="00CB7142"/>
    <w:rsid w:val="00CB735D"/>
    <w:rsid w:val="00CB73B9"/>
    <w:rsid w:val="00CB752F"/>
    <w:rsid w:val="00CB7DF6"/>
    <w:rsid w:val="00CC0183"/>
    <w:rsid w:val="00CC051C"/>
    <w:rsid w:val="00CC0B4F"/>
    <w:rsid w:val="00CC0DA9"/>
    <w:rsid w:val="00CC12FB"/>
    <w:rsid w:val="00CC1914"/>
    <w:rsid w:val="00CC1BC2"/>
    <w:rsid w:val="00CC1BE4"/>
    <w:rsid w:val="00CC2949"/>
    <w:rsid w:val="00CC2960"/>
    <w:rsid w:val="00CC3108"/>
    <w:rsid w:val="00CC33D4"/>
    <w:rsid w:val="00CC3979"/>
    <w:rsid w:val="00CC3DAF"/>
    <w:rsid w:val="00CC46DF"/>
    <w:rsid w:val="00CC49BC"/>
    <w:rsid w:val="00CC4F49"/>
    <w:rsid w:val="00CC5146"/>
    <w:rsid w:val="00CC56A6"/>
    <w:rsid w:val="00CC58C3"/>
    <w:rsid w:val="00CC59F5"/>
    <w:rsid w:val="00CC5A60"/>
    <w:rsid w:val="00CC685B"/>
    <w:rsid w:val="00CC69C1"/>
    <w:rsid w:val="00CC752F"/>
    <w:rsid w:val="00CC7B75"/>
    <w:rsid w:val="00CC7DD2"/>
    <w:rsid w:val="00CD0A81"/>
    <w:rsid w:val="00CD0F16"/>
    <w:rsid w:val="00CD13BE"/>
    <w:rsid w:val="00CD13D3"/>
    <w:rsid w:val="00CD1537"/>
    <w:rsid w:val="00CD18AD"/>
    <w:rsid w:val="00CD2353"/>
    <w:rsid w:val="00CD244E"/>
    <w:rsid w:val="00CD2CF6"/>
    <w:rsid w:val="00CD3334"/>
    <w:rsid w:val="00CD3BF1"/>
    <w:rsid w:val="00CD3E3D"/>
    <w:rsid w:val="00CD4354"/>
    <w:rsid w:val="00CD439A"/>
    <w:rsid w:val="00CD4416"/>
    <w:rsid w:val="00CD4512"/>
    <w:rsid w:val="00CD4C89"/>
    <w:rsid w:val="00CD52FC"/>
    <w:rsid w:val="00CD5963"/>
    <w:rsid w:val="00CD5F12"/>
    <w:rsid w:val="00CD5F62"/>
    <w:rsid w:val="00CD61FB"/>
    <w:rsid w:val="00CD6331"/>
    <w:rsid w:val="00CD64A9"/>
    <w:rsid w:val="00CD64DD"/>
    <w:rsid w:val="00CD65A7"/>
    <w:rsid w:val="00CD6A94"/>
    <w:rsid w:val="00CD6C87"/>
    <w:rsid w:val="00CD715B"/>
    <w:rsid w:val="00CD7542"/>
    <w:rsid w:val="00CD75BE"/>
    <w:rsid w:val="00CD7946"/>
    <w:rsid w:val="00CD7A0F"/>
    <w:rsid w:val="00CD7C24"/>
    <w:rsid w:val="00CE036E"/>
    <w:rsid w:val="00CE03BF"/>
    <w:rsid w:val="00CE0482"/>
    <w:rsid w:val="00CE06E8"/>
    <w:rsid w:val="00CE0DF1"/>
    <w:rsid w:val="00CE0E36"/>
    <w:rsid w:val="00CE10A4"/>
    <w:rsid w:val="00CE1E1E"/>
    <w:rsid w:val="00CE2116"/>
    <w:rsid w:val="00CE21DE"/>
    <w:rsid w:val="00CE2218"/>
    <w:rsid w:val="00CE2995"/>
    <w:rsid w:val="00CE3129"/>
    <w:rsid w:val="00CE3D66"/>
    <w:rsid w:val="00CE413C"/>
    <w:rsid w:val="00CE42AD"/>
    <w:rsid w:val="00CE4B48"/>
    <w:rsid w:val="00CE5682"/>
    <w:rsid w:val="00CE595C"/>
    <w:rsid w:val="00CE59DA"/>
    <w:rsid w:val="00CE5BCD"/>
    <w:rsid w:val="00CE680D"/>
    <w:rsid w:val="00CE705B"/>
    <w:rsid w:val="00CE728E"/>
    <w:rsid w:val="00CE7359"/>
    <w:rsid w:val="00CE77BE"/>
    <w:rsid w:val="00CE7B7E"/>
    <w:rsid w:val="00CF098B"/>
    <w:rsid w:val="00CF0DED"/>
    <w:rsid w:val="00CF0F74"/>
    <w:rsid w:val="00CF11D5"/>
    <w:rsid w:val="00CF14D8"/>
    <w:rsid w:val="00CF1B13"/>
    <w:rsid w:val="00CF2B65"/>
    <w:rsid w:val="00CF2CB9"/>
    <w:rsid w:val="00CF35F7"/>
    <w:rsid w:val="00CF3A3A"/>
    <w:rsid w:val="00CF4568"/>
    <w:rsid w:val="00CF4A8C"/>
    <w:rsid w:val="00CF4C3B"/>
    <w:rsid w:val="00CF4E13"/>
    <w:rsid w:val="00CF57F3"/>
    <w:rsid w:val="00CF5951"/>
    <w:rsid w:val="00CF6150"/>
    <w:rsid w:val="00CF62CA"/>
    <w:rsid w:val="00CF6668"/>
    <w:rsid w:val="00CF6E8E"/>
    <w:rsid w:val="00CF70E6"/>
    <w:rsid w:val="00CF7515"/>
    <w:rsid w:val="00CF7A38"/>
    <w:rsid w:val="00CF7CD8"/>
    <w:rsid w:val="00CF7F5B"/>
    <w:rsid w:val="00D0013C"/>
    <w:rsid w:val="00D0069D"/>
    <w:rsid w:val="00D0078D"/>
    <w:rsid w:val="00D00BD1"/>
    <w:rsid w:val="00D01246"/>
    <w:rsid w:val="00D012CF"/>
    <w:rsid w:val="00D017DE"/>
    <w:rsid w:val="00D01D1C"/>
    <w:rsid w:val="00D02506"/>
    <w:rsid w:val="00D02988"/>
    <w:rsid w:val="00D0299E"/>
    <w:rsid w:val="00D03406"/>
    <w:rsid w:val="00D03C46"/>
    <w:rsid w:val="00D03EA4"/>
    <w:rsid w:val="00D03ED4"/>
    <w:rsid w:val="00D044A7"/>
    <w:rsid w:val="00D045AB"/>
    <w:rsid w:val="00D04A84"/>
    <w:rsid w:val="00D04C20"/>
    <w:rsid w:val="00D04F74"/>
    <w:rsid w:val="00D0534D"/>
    <w:rsid w:val="00D0551C"/>
    <w:rsid w:val="00D055C7"/>
    <w:rsid w:val="00D0582C"/>
    <w:rsid w:val="00D0652F"/>
    <w:rsid w:val="00D066CD"/>
    <w:rsid w:val="00D06C3C"/>
    <w:rsid w:val="00D06C76"/>
    <w:rsid w:val="00D06C93"/>
    <w:rsid w:val="00D06CD1"/>
    <w:rsid w:val="00D06F40"/>
    <w:rsid w:val="00D071DD"/>
    <w:rsid w:val="00D07593"/>
    <w:rsid w:val="00D07A0D"/>
    <w:rsid w:val="00D07AC2"/>
    <w:rsid w:val="00D10620"/>
    <w:rsid w:val="00D108B4"/>
    <w:rsid w:val="00D10A43"/>
    <w:rsid w:val="00D10ABA"/>
    <w:rsid w:val="00D11316"/>
    <w:rsid w:val="00D113EA"/>
    <w:rsid w:val="00D114B2"/>
    <w:rsid w:val="00D11EAB"/>
    <w:rsid w:val="00D12339"/>
    <w:rsid w:val="00D12551"/>
    <w:rsid w:val="00D12C43"/>
    <w:rsid w:val="00D12FB1"/>
    <w:rsid w:val="00D130BF"/>
    <w:rsid w:val="00D13608"/>
    <w:rsid w:val="00D13C7D"/>
    <w:rsid w:val="00D13CB6"/>
    <w:rsid w:val="00D140A1"/>
    <w:rsid w:val="00D14C12"/>
    <w:rsid w:val="00D14D41"/>
    <w:rsid w:val="00D14D99"/>
    <w:rsid w:val="00D15459"/>
    <w:rsid w:val="00D15594"/>
    <w:rsid w:val="00D16167"/>
    <w:rsid w:val="00D174D4"/>
    <w:rsid w:val="00D177D3"/>
    <w:rsid w:val="00D17895"/>
    <w:rsid w:val="00D17BE9"/>
    <w:rsid w:val="00D17D45"/>
    <w:rsid w:val="00D17FAF"/>
    <w:rsid w:val="00D20199"/>
    <w:rsid w:val="00D21422"/>
    <w:rsid w:val="00D21C8C"/>
    <w:rsid w:val="00D22141"/>
    <w:rsid w:val="00D221B0"/>
    <w:rsid w:val="00D22345"/>
    <w:rsid w:val="00D22413"/>
    <w:rsid w:val="00D22A85"/>
    <w:rsid w:val="00D23331"/>
    <w:rsid w:val="00D23715"/>
    <w:rsid w:val="00D238A3"/>
    <w:rsid w:val="00D238F5"/>
    <w:rsid w:val="00D2437E"/>
    <w:rsid w:val="00D24B72"/>
    <w:rsid w:val="00D24D39"/>
    <w:rsid w:val="00D25687"/>
    <w:rsid w:val="00D25E63"/>
    <w:rsid w:val="00D26153"/>
    <w:rsid w:val="00D26327"/>
    <w:rsid w:val="00D26C0B"/>
    <w:rsid w:val="00D26F6B"/>
    <w:rsid w:val="00D27065"/>
    <w:rsid w:val="00D27465"/>
    <w:rsid w:val="00D27A24"/>
    <w:rsid w:val="00D27D09"/>
    <w:rsid w:val="00D27EC9"/>
    <w:rsid w:val="00D3003E"/>
    <w:rsid w:val="00D3020F"/>
    <w:rsid w:val="00D305BC"/>
    <w:rsid w:val="00D308EB"/>
    <w:rsid w:val="00D30EB6"/>
    <w:rsid w:val="00D315E7"/>
    <w:rsid w:val="00D31796"/>
    <w:rsid w:val="00D31938"/>
    <w:rsid w:val="00D3230E"/>
    <w:rsid w:val="00D32979"/>
    <w:rsid w:val="00D32FA6"/>
    <w:rsid w:val="00D33026"/>
    <w:rsid w:val="00D3359D"/>
    <w:rsid w:val="00D33949"/>
    <w:rsid w:val="00D339B5"/>
    <w:rsid w:val="00D33C44"/>
    <w:rsid w:val="00D3450B"/>
    <w:rsid w:val="00D34E68"/>
    <w:rsid w:val="00D350A0"/>
    <w:rsid w:val="00D35A2F"/>
    <w:rsid w:val="00D36423"/>
    <w:rsid w:val="00D36555"/>
    <w:rsid w:val="00D36769"/>
    <w:rsid w:val="00D371BF"/>
    <w:rsid w:val="00D40B38"/>
    <w:rsid w:val="00D40D97"/>
    <w:rsid w:val="00D41122"/>
    <w:rsid w:val="00D418B0"/>
    <w:rsid w:val="00D418F1"/>
    <w:rsid w:val="00D425CE"/>
    <w:rsid w:val="00D42B4D"/>
    <w:rsid w:val="00D433AC"/>
    <w:rsid w:val="00D437F6"/>
    <w:rsid w:val="00D43D27"/>
    <w:rsid w:val="00D43D3D"/>
    <w:rsid w:val="00D441C3"/>
    <w:rsid w:val="00D441D3"/>
    <w:rsid w:val="00D44915"/>
    <w:rsid w:val="00D44FFC"/>
    <w:rsid w:val="00D45E57"/>
    <w:rsid w:val="00D46224"/>
    <w:rsid w:val="00D46FFB"/>
    <w:rsid w:val="00D47ADD"/>
    <w:rsid w:val="00D47E39"/>
    <w:rsid w:val="00D47EF5"/>
    <w:rsid w:val="00D50470"/>
    <w:rsid w:val="00D50746"/>
    <w:rsid w:val="00D51698"/>
    <w:rsid w:val="00D51B21"/>
    <w:rsid w:val="00D51D62"/>
    <w:rsid w:val="00D51DCE"/>
    <w:rsid w:val="00D5230A"/>
    <w:rsid w:val="00D52EDC"/>
    <w:rsid w:val="00D532F3"/>
    <w:rsid w:val="00D540FD"/>
    <w:rsid w:val="00D546A8"/>
    <w:rsid w:val="00D54A6F"/>
    <w:rsid w:val="00D54C02"/>
    <w:rsid w:val="00D54C70"/>
    <w:rsid w:val="00D54D38"/>
    <w:rsid w:val="00D54DCD"/>
    <w:rsid w:val="00D550A7"/>
    <w:rsid w:val="00D55648"/>
    <w:rsid w:val="00D562FB"/>
    <w:rsid w:val="00D563C2"/>
    <w:rsid w:val="00D56537"/>
    <w:rsid w:val="00D578BF"/>
    <w:rsid w:val="00D57A97"/>
    <w:rsid w:val="00D57EB8"/>
    <w:rsid w:val="00D60355"/>
    <w:rsid w:val="00D60CFE"/>
    <w:rsid w:val="00D60DAC"/>
    <w:rsid w:val="00D60E7E"/>
    <w:rsid w:val="00D610C6"/>
    <w:rsid w:val="00D623AF"/>
    <w:rsid w:val="00D62CD9"/>
    <w:rsid w:val="00D62D53"/>
    <w:rsid w:val="00D62DCC"/>
    <w:rsid w:val="00D630BD"/>
    <w:rsid w:val="00D63470"/>
    <w:rsid w:val="00D634CB"/>
    <w:rsid w:val="00D636E2"/>
    <w:rsid w:val="00D63AF7"/>
    <w:rsid w:val="00D6439A"/>
    <w:rsid w:val="00D6443C"/>
    <w:rsid w:val="00D64B0B"/>
    <w:rsid w:val="00D64B35"/>
    <w:rsid w:val="00D64CBC"/>
    <w:rsid w:val="00D65070"/>
    <w:rsid w:val="00D65619"/>
    <w:rsid w:val="00D6567D"/>
    <w:rsid w:val="00D65CA8"/>
    <w:rsid w:val="00D66276"/>
    <w:rsid w:val="00D66347"/>
    <w:rsid w:val="00D6647E"/>
    <w:rsid w:val="00D668C9"/>
    <w:rsid w:val="00D6695A"/>
    <w:rsid w:val="00D66DF6"/>
    <w:rsid w:val="00D67764"/>
    <w:rsid w:val="00D67ACD"/>
    <w:rsid w:val="00D67B2D"/>
    <w:rsid w:val="00D67FA4"/>
    <w:rsid w:val="00D70578"/>
    <w:rsid w:val="00D70897"/>
    <w:rsid w:val="00D709FF"/>
    <w:rsid w:val="00D70CC8"/>
    <w:rsid w:val="00D70EBB"/>
    <w:rsid w:val="00D71174"/>
    <w:rsid w:val="00D714EB"/>
    <w:rsid w:val="00D71681"/>
    <w:rsid w:val="00D71774"/>
    <w:rsid w:val="00D71C54"/>
    <w:rsid w:val="00D71D5B"/>
    <w:rsid w:val="00D726A2"/>
    <w:rsid w:val="00D7292B"/>
    <w:rsid w:val="00D72C71"/>
    <w:rsid w:val="00D7315B"/>
    <w:rsid w:val="00D73703"/>
    <w:rsid w:val="00D74FEB"/>
    <w:rsid w:val="00D752A7"/>
    <w:rsid w:val="00D754C5"/>
    <w:rsid w:val="00D75593"/>
    <w:rsid w:val="00D75737"/>
    <w:rsid w:val="00D76065"/>
    <w:rsid w:val="00D7616C"/>
    <w:rsid w:val="00D766B9"/>
    <w:rsid w:val="00D76D0F"/>
    <w:rsid w:val="00D77000"/>
    <w:rsid w:val="00D77BE7"/>
    <w:rsid w:val="00D77D58"/>
    <w:rsid w:val="00D8003E"/>
    <w:rsid w:val="00D800CC"/>
    <w:rsid w:val="00D803A4"/>
    <w:rsid w:val="00D80981"/>
    <w:rsid w:val="00D80A04"/>
    <w:rsid w:val="00D80B83"/>
    <w:rsid w:val="00D812E7"/>
    <w:rsid w:val="00D8184E"/>
    <w:rsid w:val="00D81A11"/>
    <w:rsid w:val="00D821A0"/>
    <w:rsid w:val="00D822B5"/>
    <w:rsid w:val="00D82E11"/>
    <w:rsid w:val="00D83241"/>
    <w:rsid w:val="00D839CC"/>
    <w:rsid w:val="00D83D90"/>
    <w:rsid w:val="00D83E9F"/>
    <w:rsid w:val="00D83FE5"/>
    <w:rsid w:val="00D84214"/>
    <w:rsid w:val="00D84A9A"/>
    <w:rsid w:val="00D84DB9"/>
    <w:rsid w:val="00D8558A"/>
    <w:rsid w:val="00D85998"/>
    <w:rsid w:val="00D86B30"/>
    <w:rsid w:val="00D86BC1"/>
    <w:rsid w:val="00D86E6D"/>
    <w:rsid w:val="00D86F07"/>
    <w:rsid w:val="00D8715C"/>
    <w:rsid w:val="00D87DA9"/>
    <w:rsid w:val="00D87FA0"/>
    <w:rsid w:val="00D9132B"/>
    <w:rsid w:val="00D91777"/>
    <w:rsid w:val="00D9190F"/>
    <w:rsid w:val="00D91915"/>
    <w:rsid w:val="00D91DA6"/>
    <w:rsid w:val="00D920D4"/>
    <w:rsid w:val="00D921F7"/>
    <w:rsid w:val="00D9228F"/>
    <w:rsid w:val="00D92459"/>
    <w:rsid w:val="00D92873"/>
    <w:rsid w:val="00D9298D"/>
    <w:rsid w:val="00D92D2F"/>
    <w:rsid w:val="00D92F66"/>
    <w:rsid w:val="00D93086"/>
    <w:rsid w:val="00D93A03"/>
    <w:rsid w:val="00D93C73"/>
    <w:rsid w:val="00D94479"/>
    <w:rsid w:val="00D94A24"/>
    <w:rsid w:val="00D94E47"/>
    <w:rsid w:val="00D94F7C"/>
    <w:rsid w:val="00D954B1"/>
    <w:rsid w:val="00D96092"/>
    <w:rsid w:val="00D96565"/>
    <w:rsid w:val="00D96B51"/>
    <w:rsid w:val="00D9751A"/>
    <w:rsid w:val="00D9770B"/>
    <w:rsid w:val="00D97FB9"/>
    <w:rsid w:val="00DA0EAD"/>
    <w:rsid w:val="00DA0F11"/>
    <w:rsid w:val="00DA0F1E"/>
    <w:rsid w:val="00DA145E"/>
    <w:rsid w:val="00DA18B7"/>
    <w:rsid w:val="00DA25B3"/>
    <w:rsid w:val="00DA2FA5"/>
    <w:rsid w:val="00DA35EF"/>
    <w:rsid w:val="00DA380D"/>
    <w:rsid w:val="00DA408B"/>
    <w:rsid w:val="00DA45F3"/>
    <w:rsid w:val="00DA4750"/>
    <w:rsid w:val="00DA4773"/>
    <w:rsid w:val="00DA4BD3"/>
    <w:rsid w:val="00DA4CB6"/>
    <w:rsid w:val="00DA4CFB"/>
    <w:rsid w:val="00DA4F51"/>
    <w:rsid w:val="00DA53A4"/>
    <w:rsid w:val="00DA5687"/>
    <w:rsid w:val="00DA5A73"/>
    <w:rsid w:val="00DA606B"/>
    <w:rsid w:val="00DA6260"/>
    <w:rsid w:val="00DA65A3"/>
    <w:rsid w:val="00DA73F2"/>
    <w:rsid w:val="00DA7B50"/>
    <w:rsid w:val="00DB0391"/>
    <w:rsid w:val="00DB0455"/>
    <w:rsid w:val="00DB08EE"/>
    <w:rsid w:val="00DB0D62"/>
    <w:rsid w:val="00DB1039"/>
    <w:rsid w:val="00DB125A"/>
    <w:rsid w:val="00DB12CD"/>
    <w:rsid w:val="00DB176D"/>
    <w:rsid w:val="00DB1FC3"/>
    <w:rsid w:val="00DB240C"/>
    <w:rsid w:val="00DB2509"/>
    <w:rsid w:val="00DB25C3"/>
    <w:rsid w:val="00DB2851"/>
    <w:rsid w:val="00DB306D"/>
    <w:rsid w:val="00DB371A"/>
    <w:rsid w:val="00DB3EE9"/>
    <w:rsid w:val="00DB4034"/>
    <w:rsid w:val="00DB48BC"/>
    <w:rsid w:val="00DB4D90"/>
    <w:rsid w:val="00DB4F37"/>
    <w:rsid w:val="00DB5A76"/>
    <w:rsid w:val="00DB5D40"/>
    <w:rsid w:val="00DB5F7B"/>
    <w:rsid w:val="00DB647E"/>
    <w:rsid w:val="00DB65C1"/>
    <w:rsid w:val="00DB6B17"/>
    <w:rsid w:val="00DB7080"/>
    <w:rsid w:val="00DB7418"/>
    <w:rsid w:val="00DB789A"/>
    <w:rsid w:val="00DC058D"/>
    <w:rsid w:val="00DC0854"/>
    <w:rsid w:val="00DC08D0"/>
    <w:rsid w:val="00DC097A"/>
    <w:rsid w:val="00DC0A99"/>
    <w:rsid w:val="00DC0EB5"/>
    <w:rsid w:val="00DC133C"/>
    <w:rsid w:val="00DC19A2"/>
    <w:rsid w:val="00DC2B1D"/>
    <w:rsid w:val="00DC2ECB"/>
    <w:rsid w:val="00DC3751"/>
    <w:rsid w:val="00DC37A6"/>
    <w:rsid w:val="00DC3857"/>
    <w:rsid w:val="00DC3B5A"/>
    <w:rsid w:val="00DC3C9A"/>
    <w:rsid w:val="00DC3FCA"/>
    <w:rsid w:val="00DC43C8"/>
    <w:rsid w:val="00DC44F5"/>
    <w:rsid w:val="00DC49AE"/>
    <w:rsid w:val="00DC5430"/>
    <w:rsid w:val="00DC5514"/>
    <w:rsid w:val="00DC582D"/>
    <w:rsid w:val="00DC6540"/>
    <w:rsid w:val="00DC679B"/>
    <w:rsid w:val="00DC742E"/>
    <w:rsid w:val="00DC7676"/>
    <w:rsid w:val="00DC7915"/>
    <w:rsid w:val="00DC7AC1"/>
    <w:rsid w:val="00DC7EB8"/>
    <w:rsid w:val="00DD053A"/>
    <w:rsid w:val="00DD0EFF"/>
    <w:rsid w:val="00DD1249"/>
    <w:rsid w:val="00DD24CC"/>
    <w:rsid w:val="00DD2511"/>
    <w:rsid w:val="00DD2FD3"/>
    <w:rsid w:val="00DD343F"/>
    <w:rsid w:val="00DD389A"/>
    <w:rsid w:val="00DD3C0B"/>
    <w:rsid w:val="00DD4265"/>
    <w:rsid w:val="00DD443D"/>
    <w:rsid w:val="00DD4712"/>
    <w:rsid w:val="00DD498D"/>
    <w:rsid w:val="00DD4D41"/>
    <w:rsid w:val="00DD4E0E"/>
    <w:rsid w:val="00DD4EA5"/>
    <w:rsid w:val="00DD4F31"/>
    <w:rsid w:val="00DD500F"/>
    <w:rsid w:val="00DD509B"/>
    <w:rsid w:val="00DD511C"/>
    <w:rsid w:val="00DD51A0"/>
    <w:rsid w:val="00DD533D"/>
    <w:rsid w:val="00DD5EBF"/>
    <w:rsid w:val="00DD7188"/>
    <w:rsid w:val="00DD733F"/>
    <w:rsid w:val="00DD7E4C"/>
    <w:rsid w:val="00DD7F34"/>
    <w:rsid w:val="00DD7F69"/>
    <w:rsid w:val="00DE0742"/>
    <w:rsid w:val="00DE0977"/>
    <w:rsid w:val="00DE1009"/>
    <w:rsid w:val="00DE114C"/>
    <w:rsid w:val="00DE15D4"/>
    <w:rsid w:val="00DE1654"/>
    <w:rsid w:val="00DE1BFF"/>
    <w:rsid w:val="00DE20E0"/>
    <w:rsid w:val="00DE2484"/>
    <w:rsid w:val="00DE2488"/>
    <w:rsid w:val="00DE2572"/>
    <w:rsid w:val="00DE2B2D"/>
    <w:rsid w:val="00DE34C8"/>
    <w:rsid w:val="00DE391C"/>
    <w:rsid w:val="00DE3A22"/>
    <w:rsid w:val="00DE406D"/>
    <w:rsid w:val="00DE44C8"/>
    <w:rsid w:val="00DE45D7"/>
    <w:rsid w:val="00DE49AF"/>
    <w:rsid w:val="00DE4A09"/>
    <w:rsid w:val="00DE4BF7"/>
    <w:rsid w:val="00DE4DED"/>
    <w:rsid w:val="00DE537D"/>
    <w:rsid w:val="00DE5428"/>
    <w:rsid w:val="00DE575E"/>
    <w:rsid w:val="00DE5F32"/>
    <w:rsid w:val="00DE62BF"/>
    <w:rsid w:val="00DE6CB6"/>
    <w:rsid w:val="00DE7A6D"/>
    <w:rsid w:val="00DE7DD3"/>
    <w:rsid w:val="00DF042B"/>
    <w:rsid w:val="00DF064F"/>
    <w:rsid w:val="00DF0E7C"/>
    <w:rsid w:val="00DF103D"/>
    <w:rsid w:val="00DF17D6"/>
    <w:rsid w:val="00DF1BFB"/>
    <w:rsid w:val="00DF1F17"/>
    <w:rsid w:val="00DF2497"/>
    <w:rsid w:val="00DF2E05"/>
    <w:rsid w:val="00DF2F1E"/>
    <w:rsid w:val="00DF36F2"/>
    <w:rsid w:val="00DF3734"/>
    <w:rsid w:val="00DF3AC8"/>
    <w:rsid w:val="00DF3B86"/>
    <w:rsid w:val="00DF3BAF"/>
    <w:rsid w:val="00DF3CB5"/>
    <w:rsid w:val="00DF421B"/>
    <w:rsid w:val="00DF498C"/>
    <w:rsid w:val="00DF57DA"/>
    <w:rsid w:val="00DF5D1E"/>
    <w:rsid w:val="00DF5F92"/>
    <w:rsid w:val="00DF6BEC"/>
    <w:rsid w:val="00DF6EDB"/>
    <w:rsid w:val="00DF7205"/>
    <w:rsid w:val="00DF735A"/>
    <w:rsid w:val="00DF7A77"/>
    <w:rsid w:val="00DF7B1C"/>
    <w:rsid w:val="00DF7C80"/>
    <w:rsid w:val="00E007C1"/>
    <w:rsid w:val="00E0081B"/>
    <w:rsid w:val="00E00D77"/>
    <w:rsid w:val="00E01158"/>
    <w:rsid w:val="00E01365"/>
    <w:rsid w:val="00E01400"/>
    <w:rsid w:val="00E0236A"/>
    <w:rsid w:val="00E026F4"/>
    <w:rsid w:val="00E027F8"/>
    <w:rsid w:val="00E02A8F"/>
    <w:rsid w:val="00E030D2"/>
    <w:rsid w:val="00E03211"/>
    <w:rsid w:val="00E038EE"/>
    <w:rsid w:val="00E03BBA"/>
    <w:rsid w:val="00E0456D"/>
    <w:rsid w:val="00E04586"/>
    <w:rsid w:val="00E0459B"/>
    <w:rsid w:val="00E0568F"/>
    <w:rsid w:val="00E05867"/>
    <w:rsid w:val="00E064C0"/>
    <w:rsid w:val="00E06DBC"/>
    <w:rsid w:val="00E06F62"/>
    <w:rsid w:val="00E072AA"/>
    <w:rsid w:val="00E0762F"/>
    <w:rsid w:val="00E07C7F"/>
    <w:rsid w:val="00E11158"/>
    <w:rsid w:val="00E1181B"/>
    <w:rsid w:val="00E118C4"/>
    <w:rsid w:val="00E1193C"/>
    <w:rsid w:val="00E11F65"/>
    <w:rsid w:val="00E12639"/>
    <w:rsid w:val="00E12A4E"/>
    <w:rsid w:val="00E1367E"/>
    <w:rsid w:val="00E143AB"/>
    <w:rsid w:val="00E144CD"/>
    <w:rsid w:val="00E147AD"/>
    <w:rsid w:val="00E1493F"/>
    <w:rsid w:val="00E14A7A"/>
    <w:rsid w:val="00E14BB8"/>
    <w:rsid w:val="00E15124"/>
    <w:rsid w:val="00E162AB"/>
    <w:rsid w:val="00E16514"/>
    <w:rsid w:val="00E1657B"/>
    <w:rsid w:val="00E167EB"/>
    <w:rsid w:val="00E16CDF"/>
    <w:rsid w:val="00E171D2"/>
    <w:rsid w:val="00E171F3"/>
    <w:rsid w:val="00E17594"/>
    <w:rsid w:val="00E175D4"/>
    <w:rsid w:val="00E17A54"/>
    <w:rsid w:val="00E17C63"/>
    <w:rsid w:val="00E205D0"/>
    <w:rsid w:val="00E20A3C"/>
    <w:rsid w:val="00E20CF8"/>
    <w:rsid w:val="00E217E2"/>
    <w:rsid w:val="00E219AB"/>
    <w:rsid w:val="00E21BFA"/>
    <w:rsid w:val="00E22127"/>
    <w:rsid w:val="00E2262F"/>
    <w:rsid w:val="00E226FE"/>
    <w:rsid w:val="00E22AA2"/>
    <w:rsid w:val="00E22D95"/>
    <w:rsid w:val="00E231CD"/>
    <w:rsid w:val="00E232C4"/>
    <w:rsid w:val="00E2352B"/>
    <w:rsid w:val="00E239DE"/>
    <w:rsid w:val="00E2416D"/>
    <w:rsid w:val="00E245C4"/>
    <w:rsid w:val="00E249DE"/>
    <w:rsid w:val="00E24A9F"/>
    <w:rsid w:val="00E24ACC"/>
    <w:rsid w:val="00E24BED"/>
    <w:rsid w:val="00E24CF7"/>
    <w:rsid w:val="00E26353"/>
    <w:rsid w:val="00E26723"/>
    <w:rsid w:val="00E26908"/>
    <w:rsid w:val="00E26B1D"/>
    <w:rsid w:val="00E27208"/>
    <w:rsid w:val="00E2748F"/>
    <w:rsid w:val="00E27E23"/>
    <w:rsid w:val="00E27FD2"/>
    <w:rsid w:val="00E3030C"/>
    <w:rsid w:val="00E30715"/>
    <w:rsid w:val="00E30BB8"/>
    <w:rsid w:val="00E30D63"/>
    <w:rsid w:val="00E30D70"/>
    <w:rsid w:val="00E3107F"/>
    <w:rsid w:val="00E312CA"/>
    <w:rsid w:val="00E314BC"/>
    <w:rsid w:val="00E31640"/>
    <w:rsid w:val="00E318BB"/>
    <w:rsid w:val="00E319C6"/>
    <w:rsid w:val="00E32122"/>
    <w:rsid w:val="00E32450"/>
    <w:rsid w:val="00E32987"/>
    <w:rsid w:val="00E32EA2"/>
    <w:rsid w:val="00E330AB"/>
    <w:rsid w:val="00E33214"/>
    <w:rsid w:val="00E33478"/>
    <w:rsid w:val="00E33DE1"/>
    <w:rsid w:val="00E33FBF"/>
    <w:rsid w:val="00E3403A"/>
    <w:rsid w:val="00E3433E"/>
    <w:rsid w:val="00E34B20"/>
    <w:rsid w:val="00E34BEA"/>
    <w:rsid w:val="00E35076"/>
    <w:rsid w:val="00E35876"/>
    <w:rsid w:val="00E35A6C"/>
    <w:rsid w:val="00E36458"/>
    <w:rsid w:val="00E36AA3"/>
    <w:rsid w:val="00E3758F"/>
    <w:rsid w:val="00E37F0B"/>
    <w:rsid w:val="00E409C6"/>
    <w:rsid w:val="00E40A2E"/>
    <w:rsid w:val="00E40A78"/>
    <w:rsid w:val="00E4131D"/>
    <w:rsid w:val="00E413B0"/>
    <w:rsid w:val="00E4155D"/>
    <w:rsid w:val="00E417A6"/>
    <w:rsid w:val="00E41D8F"/>
    <w:rsid w:val="00E42BC6"/>
    <w:rsid w:val="00E42DA6"/>
    <w:rsid w:val="00E42E54"/>
    <w:rsid w:val="00E432F6"/>
    <w:rsid w:val="00E43355"/>
    <w:rsid w:val="00E436D2"/>
    <w:rsid w:val="00E43C6E"/>
    <w:rsid w:val="00E44897"/>
    <w:rsid w:val="00E44997"/>
    <w:rsid w:val="00E44D3D"/>
    <w:rsid w:val="00E45465"/>
    <w:rsid w:val="00E45745"/>
    <w:rsid w:val="00E45B14"/>
    <w:rsid w:val="00E45F8E"/>
    <w:rsid w:val="00E46067"/>
    <w:rsid w:val="00E46227"/>
    <w:rsid w:val="00E46579"/>
    <w:rsid w:val="00E46857"/>
    <w:rsid w:val="00E46947"/>
    <w:rsid w:val="00E47096"/>
    <w:rsid w:val="00E47765"/>
    <w:rsid w:val="00E47793"/>
    <w:rsid w:val="00E4796B"/>
    <w:rsid w:val="00E501D2"/>
    <w:rsid w:val="00E50B07"/>
    <w:rsid w:val="00E51D45"/>
    <w:rsid w:val="00E52359"/>
    <w:rsid w:val="00E52EDE"/>
    <w:rsid w:val="00E533FC"/>
    <w:rsid w:val="00E53446"/>
    <w:rsid w:val="00E53DF7"/>
    <w:rsid w:val="00E5466E"/>
    <w:rsid w:val="00E54D5A"/>
    <w:rsid w:val="00E54D82"/>
    <w:rsid w:val="00E55010"/>
    <w:rsid w:val="00E55068"/>
    <w:rsid w:val="00E552ED"/>
    <w:rsid w:val="00E55A35"/>
    <w:rsid w:val="00E55A43"/>
    <w:rsid w:val="00E55AB9"/>
    <w:rsid w:val="00E566DE"/>
    <w:rsid w:val="00E56754"/>
    <w:rsid w:val="00E56BF2"/>
    <w:rsid w:val="00E577A3"/>
    <w:rsid w:val="00E57F09"/>
    <w:rsid w:val="00E60260"/>
    <w:rsid w:val="00E6074A"/>
    <w:rsid w:val="00E60820"/>
    <w:rsid w:val="00E6114D"/>
    <w:rsid w:val="00E61DF6"/>
    <w:rsid w:val="00E61E2C"/>
    <w:rsid w:val="00E62568"/>
    <w:rsid w:val="00E62641"/>
    <w:rsid w:val="00E62A69"/>
    <w:rsid w:val="00E63181"/>
    <w:rsid w:val="00E636C9"/>
    <w:rsid w:val="00E63DBC"/>
    <w:rsid w:val="00E64563"/>
    <w:rsid w:val="00E6565A"/>
    <w:rsid w:val="00E657A9"/>
    <w:rsid w:val="00E65A30"/>
    <w:rsid w:val="00E66318"/>
    <w:rsid w:val="00E67890"/>
    <w:rsid w:val="00E67A6E"/>
    <w:rsid w:val="00E67C19"/>
    <w:rsid w:val="00E67D0C"/>
    <w:rsid w:val="00E7019D"/>
    <w:rsid w:val="00E701AD"/>
    <w:rsid w:val="00E7036A"/>
    <w:rsid w:val="00E70448"/>
    <w:rsid w:val="00E70954"/>
    <w:rsid w:val="00E70DCB"/>
    <w:rsid w:val="00E70FAD"/>
    <w:rsid w:val="00E71049"/>
    <w:rsid w:val="00E71B6B"/>
    <w:rsid w:val="00E71C1F"/>
    <w:rsid w:val="00E71ED4"/>
    <w:rsid w:val="00E71FA2"/>
    <w:rsid w:val="00E72048"/>
    <w:rsid w:val="00E72372"/>
    <w:rsid w:val="00E72D61"/>
    <w:rsid w:val="00E73389"/>
    <w:rsid w:val="00E73BEC"/>
    <w:rsid w:val="00E73DF6"/>
    <w:rsid w:val="00E74174"/>
    <w:rsid w:val="00E7420D"/>
    <w:rsid w:val="00E7453F"/>
    <w:rsid w:val="00E74941"/>
    <w:rsid w:val="00E74C33"/>
    <w:rsid w:val="00E75AEA"/>
    <w:rsid w:val="00E75CC5"/>
    <w:rsid w:val="00E76226"/>
    <w:rsid w:val="00E76AA0"/>
    <w:rsid w:val="00E76B75"/>
    <w:rsid w:val="00E77968"/>
    <w:rsid w:val="00E77A3C"/>
    <w:rsid w:val="00E77EDB"/>
    <w:rsid w:val="00E80378"/>
    <w:rsid w:val="00E80E54"/>
    <w:rsid w:val="00E81D2E"/>
    <w:rsid w:val="00E81D8F"/>
    <w:rsid w:val="00E81EBC"/>
    <w:rsid w:val="00E822E0"/>
    <w:rsid w:val="00E822FD"/>
    <w:rsid w:val="00E82308"/>
    <w:rsid w:val="00E83762"/>
    <w:rsid w:val="00E83DB2"/>
    <w:rsid w:val="00E83E38"/>
    <w:rsid w:val="00E840C9"/>
    <w:rsid w:val="00E8420F"/>
    <w:rsid w:val="00E8444E"/>
    <w:rsid w:val="00E84609"/>
    <w:rsid w:val="00E84BEC"/>
    <w:rsid w:val="00E84EB5"/>
    <w:rsid w:val="00E84FAB"/>
    <w:rsid w:val="00E84FF6"/>
    <w:rsid w:val="00E8500B"/>
    <w:rsid w:val="00E85D56"/>
    <w:rsid w:val="00E86C33"/>
    <w:rsid w:val="00E8728A"/>
    <w:rsid w:val="00E874A8"/>
    <w:rsid w:val="00E877EB"/>
    <w:rsid w:val="00E878D4"/>
    <w:rsid w:val="00E87B40"/>
    <w:rsid w:val="00E87E31"/>
    <w:rsid w:val="00E90DAF"/>
    <w:rsid w:val="00E9176F"/>
    <w:rsid w:val="00E91ADD"/>
    <w:rsid w:val="00E91D49"/>
    <w:rsid w:val="00E91F27"/>
    <w:rsid w:val="00E92898"/>
    <w:rsid w:val="00E92976"/>
    <w:rsid w:val="00E92DA3"/>
    <w:rsid w:val="00E92FC6"/>
    <w:rsid w:val="00E931B4"/>
    <w:rsid w:val="00E93869"/>
    <w:rsid w:val="00E93A5E"/>
    <w:rsid w:val="00E93D5F"/>
    <w:rsid w:val="00E93EBB"/>
    <w:rsid w:val="00E941A9"/>
    <w:rsid w:val="00E94E04"/>
    <w:rsid w:val="00E95370"/>
    <w:rsid w:val="00E953AB"/>
    <w:rsid w:val="00E953C1"/>
    <w:rsid w:val="00E95444"/>
    <w:rsid w:val="00E962F7"/>
    <w:rsid w:val="00E96664"/>
    <w:rsid w:val="00E96843"/>
    <w:rsid w:val="00E97BE9"/>
    <w:rsid w:val="00E97C77"/>
    <w:rsid w:val="00E97D83"/>
    <w:rsid w:val="00EA0280"/>
    <w:rsid w:val="00EA0763"/>
    <w:rsid w:val="00EA096C"/>
    <w:rsid w:val="00EA0D5A"/>
    <w:rsid w:val="00EA0EA8"/>
    <w:rsid w:val="00EA0EB7"/>
    <w:rsid w:val="00EA0F4F"/>
    <w:rsid w:val="00EA14A5"/>
    <w:rsid w:val="00EA15C4"/>
    <w:rsid w:val="00EA2140"/>
    <w:rsid w:val="00EA25B6"/>
    <w:rsid w:val="00EA29BC"/>
    <w:rsid w:val="00EA3079"/>
    <w:rsid w:val="00EA30C5"/>
    <w:rsid w:val="00EA394D"/>
    <w:rsid w:val="00EA3A4F"/>
    <w:rsid w:val="00EA3B5B"/>
    <w:rsid w:val="00EA3BFE"/>
    <w:rsid w:val="00EA3EFE"/>
    <w:rsid w:val="00EA40E7"/>
    <w:rsid w:val="00EA434A"/>
    <w:rsid w:val="00EA4A00"/>
    <w:rsid w:val="00EA4A4B"/>
    <w:rsid w:val="00EA4B6A"/>
    <w:rsid w:val="00EA4CAF"/>
    <w:rsid w:val="00EA4CE1"/>
    <w:rsid w:val="00EA5054"/>
    <w:rsid w:val="00EA59C1"/>
    <w:rsid w:val="00EA636B"/>
    <w:rsid w:val="00EA6859"/>
    <w:rsid w:val="00EA6B02"/>
    <w:rsid w:val="00EA6EE1"/>
    <w:rsid w:val="00EA6F79"/>
    <w:rsid w:val="00EA7082"/>
    <w:rsid w:val="00EA7524"/>
    <w:rsid w:val="00EA7A3F"/>
    <w:rsid w:val="00EA7BE2"/>
    <w:rsid w:val="00EA7F41"/>
    <w:rsid w:val="00EB0041"/>
    <w:rsid w:val="00EB0BCF"/>
    <w:rsid w:val="00EB0CDD"/>
    <w:rsid w:val="00EB0ED9"/>
    <w:rsid w:val="00EB1105"/>
    <w:rsid w:val="00EB1735"/>
    <w:rsid w:val="00EB1B91"/>
    <w:rsid w:val="00EB1F7B"/>
    <w:rsid w:val="00EB230F"/>
    <w:rsid w:val="00EB260F"/>
    <w:rsid w:val="00EB2FCE"/>
    <w:rsid w:val="00EB3024"/>
    <w:rsid w:val="00EB3221"/>
    <w:rsid w:val="00EB3580"/>
    <w:rsid w:val="00EB35B6"/>
    <w:rsid w:val="00EB39D1"/>
    <w:rsid w:val="00EB3ED4"/>
    <w:rsid w:val="00EB4420"/>
    <w:rsid w:val="00EB4781"/>
    <w:rsid w:val="00EB4AB7"/>
    <w:rsid w:val="00EB4EC1"/>
    <w:rsid w:val="00EB5094"/>
    <w:rsid w:val="00EB53F2"/>
    <w:rsid w:val="00EB5B52"/>
    <w:rsid w:val="00EB5DB4"/>
    <w:rsid w:val="00EB5E99"/>
    <w:rsid w:val="00EB60C7"/>
    <w:rsid w:val="00EB6525"/>
    <w:rsid w:val="00EB68EB"/>
    <w:rsid w:val="00EB6B1E"/>
    <w:rsid w:val="00EC021F"/>
    <w:rsid w:val="00EC0227"/>
    <w:rsid w:val="00EC0755"/>
    <w:rsid w:val="00EC0CAC"/>
    <w:rsid w:val="00EC1060"/>
    <w:rsid w:val="00EC159C"/>
    <w:rsid w:val="00EC184F"/>
    <w:rsid w:val="00EC1ADD"/>
    <w:rsid w:val="00EC1CA9"/>
    <w:rsid w:val="00EC2199"/>
    <w:rsid w:val="00EC24ED"/>
    <w:rsid w:val="00EC2632"/>
    <w:rsid w:val="00EC26B4"/>
    <w:rsid w:val="00EC28D0"/>
    <w:rsid w:val="00EC2FE0"/>
    <w:rsid w:val="00EC320F"/>
    <w:rsid w:val="00EC32D0"/>
    <w:rsid w:val="00EC336D"/>
    <w:rsid w:val="00EC3404"/>
    <w:rsid w:val="00EC34D0"/>
    <w:rsid w:val="00EC384A"/>
    <w:rsid w:val="00EC3932"/>
    <w:rsid w:val="00EC3983"/>
    <w:rsid w:val="00EC5378"/>
    <w:rsid w:val="00EC53F5"/>
    <w:rsid w:val="00EC57D5"/>
    <w:rsid w:val="00EC5885"/>
    <w:rsid w:val="00EC5B4E"/>
    <w:rsid w:val="00EC5D6D"/>
    <w:rsid w:val="00EC5F67"/>
    <w:rsid w:val="00EC5FA6"/>
    <w:rsid w:val="00EC60EF"/>
    <w:rsid w:val="00EC6B31"/>
    <w:rsid w:val="00EC71BA"/>
    <w:rsid w:val="00EC741B"/>
    <w:rsid w:val="00EC7683"/>
    <w:rsid w:val="00EC76F9"/>
    <w:rsid w:val="00EC783D"/>
    <w:rsid w:val="00ED025A"/>
    <w:rsid w:val="00ED0A6F"/>
    <w:rsid w:val="00ED17B9"/>
    <w:rsid w:val="00ED1E17"/>
    <w:rsid w:val="00ED24B6"/>
    <w:rsid w:val="00ED2FCF"/>
    <w:rsid w:val="00ED3BD7"/>
    <w:rsid w:val="00ED3CDB"/>
    <w:rsid w:val="00ED4275"/>
    <w:rsid w:val="00ED42CC"/>
    <w:rsid w:val="00ED4574"/>
    <w:rsid w:val="00ED4A5C"/>
    <w:rsid w:val="00ED4AF6"/>
    <w:rsid w:val="00ED4B22"/>
    <w:rsid w:val="00ED513A"/>
    <w:rsid w:val="00ED51D9"/>
    <w:rsid w:val="00ED52B0"/>
    <w:rsid w:val="00ED5E7C"/>
    <w:rsid w:val="00ED6274"/>
    <w:rsid w:val="00ED62FF"/>
    <w:rsid w:val="00ED697D"/>
    <w:rsid w:val="00ED6C39"/>
    <w:rsid w:val="00ED72FE"/>
    <w:rsid w:val="00ED7612"/>
    <w:rsid w:val="00ED7AEC"/>
    <w:rsid w:val="00ED7F91"/>
    <w:rsid w:val="00EE0024"/>
    <w:rsid w:val="00EE08AB"/>
    <w:rsid w:val="00EE0AE0"/>
    <w:rsid w:val="00EE0B12"/>
    <w:rsid w:val="00EE0D70"/>
    <w:rsid w:val="00EE0D8B"/>
    <w:rsid w:val="00EE1171"/>
    <w:rsid w:val="00EE163C"/>
    <w:rsid w:val="00EE1ABE"/>
    <w:rsid w:val="00EE1AF1"/>
    <w:rsid w:val="00EE28E2"/>
    <w:rsid w:val="00EE2CE9"/>
    <w:rsid w:val="00EE2DF1"/>
    <w:rsid w:val="00EE3007"/>
    <w:rsid w:val="00EE3CEA"/>
    <w:rsid w:val="00EE3D7F"/>
    <w:rsid w:val="00EE3FAD"/>
    <w:rsid w:val="00EE40B1"/>
    <w:rsid w:val="00EE4199"/>
    <w:rsid w:val="00EE4329"/>
    <w:rsid w:val="00EE45B8"/>
    <w:rsid w:val="00EE46B3"/>
    <w:rsid w:val="00EE46BD"/>
    <w:rsid w:val="00EE4C85"/>
    <w:rsid w:val="00EE4FCB"/>
    <w:rsid w:val="00EE5900"/>
    <w:rsid w:val="00EE603A"/>
    <w:rsid w:val="00EE67FB"/>
    <w:rsid w:val="00EE6BCC"/>
    <w:rsid w:val="00EE6CC7"/>
    <w:rsid w:val="00EE72B1"/>
    <w:rsid w:val="00EE7978"/>
    <w:rsid w:val="00EE7AFA"/>
    <w:rsid w:val="00EE7BFB"/>
    <w:rsid w:val="00EE7F04"/>
    <w:rsid w:val="00EE7F76"/>
    <w:rsid w:val="00EF0285"/>
    <w:rsid w:val="00EF0646"/>
    <w:rsid w:val="00EF06B4"/>
    <w:rsid w:val="00EF0BF9"/>
    <w:rsid w:val="00EF0C03"/>
    <w:rsid w:val="00EF0D89"/>
    <w:rsid w:val="00EF1538"/>
    <w:rsid w:val="00EF15A1"/>
    <w:rsid w:val="00EF191A"/>
    <w:rsid w:val="00EF1DB5"/>
    <w:rsid w:val="00EF1EBC"/>
    <w:rsid w:val="00EF2EED"/>
    <w:rsid w:val="00EF3812"/>
    <w:rsid w:val="00EF45BD"/>
    <w:rsid w:val="00EF484E"/>
    <w:rsid w:val="00EF4A4F"/>
    <w:rsid w:val="00EF5F92"/>
    <w:rsid w:val="00EF6064"/>
    <w:rsid w:val="00EF6317"/>
    <w:rsid w:val="00EF6472"/>
    <w:rsid w:val="00EF6D3C"/>
    <w:rsid w:val="00EF748F"/>
    <w:rsid w:val="00F0001A"/>
    <w:rsid w:val="00F001ED"/>
    <w:rsid w:val="00F0066B"/>
    <w:rsid w:val="00F00835"/>
    <w:rsid w:val="00F01E33"/>
    <w:rsid w:val="00F01E9E"/>
    <w:rsid w:val="00F0250E"/>
    <w:rsid w:val="00F02740"/>
    <w:rsid w:val="00F027F6"/>
    <w:rsid w:val="00F02822"/>
    <w:rsid w:val="00F0286B"/>
    <w:rsid w:val="00F02961"/>
    <w:rsid w:val="00F03418"/>
    <w:rsid w:val="00F039E6"/>
    <w:rsid w:val="00F03CAA"/>
    <w:rsid w:val="00F041AD"/>
    <w:rsid w:val="00F048ED"/>
    <w:rsid w:val="00F04C85"/>
    <w:rsid w:val="00F05920"/>
    <w:rsid w:val="00F059EC"/>
    <w:rsid w:val="00F05B78"/>
    <w:rsid w:val="00F05CAD"/>
    <w:rsid w:val="00F05D34"/>
    <w:rsid w:val="00F05D3C"/>
    <w:rsid w:val="00F06262"/>
    <w:rsid w:val="00F06C27"/>
    <w:rsid w:val="00F06D6D"/>
    <w:rsid w:val="00F06E6A"/>
    <w:rsid w:val="00F07354"/>
    <w:rsid w:val="00F10C40"/>
    <w:rsid w:val="00F11B1F"/>
    <w:rsid w:val="00F1256A"/>
    <w:rsid w:val="00F13000"/>
    <w:rsid w:val="00F13966"/>
    <w:rsid w:val="00F13B89"/>
    <w:rsid w:val="00F14108"/>
    <w:rsid w:val="00F147F7"/>
    <w:rsid w:val="00F14AB2"/>
    <w:rsid w:val="00F14FE4"/>
    <w:rsid w:val="00F151B9"/>
    <w:rsid w:val="00F1525D"/>
    <w:rsid w:val="00F15492"/>
    <w:rsid w:val="00F15555"/>
    <w:rsid w:val="00F155A5"/>
    <w:rsid w:val="00F159CE"/>
    <w:rsid w:val="00F15DC0"/>
    <w:rsid w:val="00F15E8D"/>
    <w:rsid w:val="00F1639F"/>
    <w:rsid w:val="00F16F98"/>
    <w:rsid w:val="00F1751E"/>
    <w:rsid w:val="00F175E6"/>
    <w:rsid w:val="00F1789E"/>
    <w:rsid w:val="00F179C2"/>
    <w:rsid w:val="00F20091"/>
    <w:rsid w:val="00F20122"/>
    <w:rsid w:val="00F20B7B"/>
    <w:rsid w:val="00F20E5D"/>
    <w:rsid w:val="00F20F39"/>
    <w:rsid w:val="00F21185"/>
    <w:rsid w:val="00F21C15"/>
    <w:rsid w:val="00F21C95"/>
    <w:rsid w:val="00F22494"/>
    <w:rsid w:val="00F22AE8"/>
    <w:rsid w:val="00F22F98"/>
    <w:rsid w:val="00F22FC9"/>
    <w:rsid w:val="00F238E2"/>
    <w:rsid w:val="00F24192"/>
    <w:rsid w:val="00F2446A"/>
    <w:rsid w:val="00F24D11"/>
    <w:rsid w:val="00F24D75"/>
    <w:rsid w:val="00F24E8B"/>
    <w:rsid w:val="00F24F3A"/>
    <w:rsid w:val="00F24F43"/>
    <w:rsid w:val="00F26852"/>
    <w:rsid w:val="00F26C13"/>
    <w:rsid w:val="00F27800"/>
    <w:rsid w:val="00F27EC3"/>
    <w:rsid w:val="00F30195"/>
    <w:rsid w:val="00F3056F"/>
    <w:rsid w:val="00F30C57"/>
    <w:rsid w:val="00F3130A"/>
    <w:rsid w:val="00F316B5"/>
    <w:rsid w:val="00F317EA"/>
    <w:rsid w:val="00F31897"/>
    <w:rsid w:val="00F31902"/>
    <w:rsid w:val="00F31A03"/>
    <w:rsid w:val="00F31C12"/>
    <w:rsid w:val="00F31D9D"/>
    <w:rsid w:val="00F321AB"/>
    <w:rsid w:val="00F323A3"/>
    <w:rsid w:val="00F326A5"/>
    <w:rsid w:val="00F329DE"/>
    <w:rsid w:val="00F32B4F"/>
    <w:rsid w:val="00F32FAA"/>
    <w:rsid w:val="00F32FB6"/>
    <w:rsid w:val="00F33740"/>
    <w:rsid w:val="00F33892"/>
    <w:rsid w:val="00F33F98"/>
    <w:rsid w:val="00F34018"/>
    <w:rsid w:val="00F34502"/>
    <w:rsid w:val="00F34D4A"/>
    <w:rsid w:val="00F35BD8"/>
    <w:rsid w:val="00F36310"/>
    <w:rsid w:val="00F36417"/>
    <w:rsid w:val="00F366E4"/>
    <w:rsid w:val="00F367CF"/>
    <w:rsid w:val="00F36AB7"/>
    <w:rsid w:val="00F36AF9"/>
    <w:rsid w:val="00F37ADE"/>
    <w:rsid w:val="00F402C3"/>
    <w:rsid w:val="00F405EC"/>
    <w:rsid w:val="00F4171A"/>
    <w:rsid w:val="00F417F8"/>
    <w:rsid w:val="00F41B6B"/>
    <w:rsid w:val="00F41F9A"/>
    <w:rsid w:val="00F423E5"/>
    <w:rsid w:val="00F42716"/>
    <w:rsid w:val="00F42E58"/>
    <w:rsid w:val="00F42E5F"/>
    <w:rsid w:val="00F43428"/>
    <w:rsid w:val="00F444DC"/>
    <w:rsid w:val="00F446CD"/>
    <w:rsid w:val="00F4475B"/>
    <w:rsid w:val="00F44BA5"/>
    <w:rsid w:val="00F45415"/>
    <w:rsid w:val="00F45533"/>
    <w:rsid w:val="00F45A64"/>
    <w:rsid w:val="00F45CCE"/>
    <w:rsid w:val="00F4614D"/>
    <w:rsid w:val="00F4621A"/>
    <w:rsid w:val="00F46387"/>
    <w:rsid w:val="00F46B9D"/>
    <w:rsid w:val="00F47472"/>
    <w:rsid w:val="00F4796C"/>
    <w:rsid w:val="00F5013C"/>
    <w:rsid w:val="00F50368"/>
    <w:rsid w:val="00F507D8"/>
    <w:rsid w:val="00F50BAE"/>
    <w:rsid w:val="00F512B3"/>
    <w:rsid w:val="00F519FF"/>
    <w:rsid w:val="00F51CC9"/>
    <w:rsid w:val="00F51D05"/>
    <w:rsid w:val="00F5206B"/>
    <w:rsid w:val="00F52256"/>
    <w:rsid w:val="00F52720"/>
    <w:rsid w:val="00F529C5"/>
    <w:rsid w:val="00F52B3A"/>
    <w:rsid w:val="00F52CC7"/>
    <w:rsid w:val="00F52DF2"/>
    <w:rsid w:val="00F5339E"/>
    <w:rsid w:val="00F53451"/>
    <w:rsid w:val="00F53E1B"/>
    <w:rsid w:val="00F53F73"/>
    <w:rsid w:val="00F54E08"/>
    <w:rsid w:val="00F55160"/>
    <w:rsid w:val="00F5526C"/>
    <w:rsid w:val="00F55550"/>
    <w:rsid w:val="00F5566F"/>
    <w:rsid w:val="00F55685"/>
    <w:rsid w:val="00F55B2F"/>
    <w:rsid w:val="00F55C3E"/>
    <w:rsid w:val="00F5600E"/>
    <w:rsid w:val="00F56037"/>
    <w:rsid w:val="00F56924"/>
    <w:rsid w:val="00F56D03"/>
    <w:rsid w:val="00F57397"/>
    <w:rsid w:val="00F57450"/>
    <w:rsid w:val="00F576D7"/>
    <w:rsid w:val="00F579ED"/>
    <w:rsid w:val="00F602AF"/>
    <w:rsid w:val="00F60537"/>
    <w:rsid w:val="00F60555"/>
    <w:rsid w:val="00F60A43"/>
    <w:rsid w:val="00F60C07"/>
    <w:rsid w:val="00F61457"/>
    <w:rsid w:val="00F6148B"/>
    <w:rsid w:val="00F6167B"/>
    <w:rsid w:val="00F61FC9"/>
    <w:rsid w:val="00F621E2"/>
    <w:rsid w:val="00F621EE"/>
    <w:rsid w:val="00F629F3"/>
    <w:rsid w:val="00F62CEE"/>
    <w:rsid w:val="00F631B4"/>
    <w:rsid w:val="00F63C68"/>
    <w:rsid w:val="00F642F7"/>
    <w:rsid w:val="00F643E6"/>
    <w:rsid w:val="00F64509"/>
    <w:rsid w:val="00F64D16"/>
    <w:rsid w:val="00F65080"/>
    <w:rsid w:val="00F655D9"/>
    <w:rsid w:val="00F659BC"/>
    <w:rsid w:val="00F65ACB"/>
    <w:rsid w:val="00F65D4A"/>
    <w:rsid w:val="00F662CD"/>
    <w:rsid w:val="00F6660A"/>
    <w:rsid w:val="00F667D5"/>
    <w:rsid w:val="00F66DBE"/>
    <w:rsid w:val="00F67072"/>
    <w:rsid w:val="00F67167"/>
    <w:rsid w:val="00F677CB"/>
    <w:rsid w:val="00F67A14"/>
    <w:rsid w:val="00F67CA8"/>
    <w:rsid w:val="00F70015"/>
    <w:rsid w:val="00F70D07"/>
    <w:rsid w:val="00F70D97"/>
    <w:rsid w:val="00F712A7"/>
    <w:rsid w:val="00F71573"/>
    <w:rsid w:val="00F71680"/>
    <w:rsid w:val="00F718C4"/>
    <w:rsid w:val="00F71C4A"/>
    <w:rsid w:val="00F71C99"/>
    <w:rsid w:val="00F71E92"/>
    <w:rsid w:val="00F72B1D"/>
    <w:rsid w:val="00F72B33"/>
    <w:rsid w:val="00F732DA"/>
    <w:rsid w:val="00F73DC6"/>
    <w:rsid w:val="00F73EFC"/>
    <w:rsid w:val="00F749C2"/>
    <w:rsid w:val="00F74B4D"/>
    <w:rsid w:val="00F75165"/>
    <w:rsid w:val="00F751C8"/>
    <w:rsid w:val="00F765F2"/>
    <w:rsid w:val="00F76FE0"/>
    <w:rsid w:val="00F7710A"/>
    <w:rsid w:val="00F772CA"/>
    <w:rsid w:val="00F77AC4"/>
    <w:rsid w:val="00F80547"/>
    <w:rsid w:val="00F8125D"/>
    <w:rsid w:val="00F8163A"/>
    <w:rsid w:val="00F81702"/>
    <w:rsid w:val="00F81851"/>
    <w:rsid w:val="00F81A03"/>
    <w:rsid w:val="00F81BDB"/>
    <w:rsid w:val="00F81CF6"/>
    <w:rsid w:val="00F81DE4"/>
    <w:rsid w:val="00F81F3C"/>
    <w:rsid w:val="00F8214E"/>
    <w:rsid w:val="00F8231F"/>
    <w:rsid w:val="00F82DD0"/>
    <w:rsid w:val="00F83A9C"/>
    <w:rsid w:val="00F83E3B"/>
    <w:rsid w:val="00F83E8A"/>
    <w:rsid w:val="00F84478"/>
    <w:rsid w:val="00F8449E"/>
    <w:rsid w:val="00F84DA6"/>
    <w:rsid w:val="00F854E6"/>
    <w:rsid w:val="00F85D11"/>
    <w:rsid w:val="00F86522"/>
    <w:rsid w:val="00F86604"/>
    <w:rsid w:val="00F86A19"/>
    <w:rsid w:val="00F871E2"/>
    <w:rsid w:val="00F8745F"/>
    <w:rsid w:val="00F878A4"/>
    <w:rsid w:val="00F9008A"/>
    <w:rsid w:val="00F9041B"/>
    <w:rsid w:val="00F90A4A"/>
    <w:rsid w:val="00F90F4E"/>
    <w:rsid w:val="00F91346"/>
    <w:rsid w:val="00F91350"/>
    <w:rsid w:val="00F91636"/>
    <w:rsid w:val="00F91AF6"/>
    <w:rsid w:val="00F91E51"/>
    <w:rsid w:val="00F91F24"/>
    <w:rsid w:val="00F9275E"/>
    <w:rsid w:val="00F92E55"/>
    <w:rsid w:val="00F93C20"/>
    <w:rsid w:val="00F94026"/>
    <w:rsid w:val="00F9440A"/>
    <w:rsid w:val="00F94563"/>
    <w:rsid w:val="00F94771"/>
    <w:rsid w:val="00F9497F"/>
    <w:rsid w:val="00F94D68"/>
    <w:rsid w:val="00F94F1B"/>
    <w:rsid w:val="00F9539A"/>
    <w:rsid w:val="00F95662"/>
    <w:rsid w:val="00F9584F"/>
    <w:rsid w:val="00F95902"/>
    <w:rsid w:val="00F95C7A"/>
    <w:rsid w:val="00F95CA2"/>
    <w:rsid w:val="00F962FD"/>
    <w:rsid w:val="00F9646D"/>
    <w:rsid w:val="00F96564"/>
    <w:rsid w:val="00F96965"/>
    <w:rsid w:val="00F976D8"/>
    <w:rsid w:val="00F9785B"/>
    <w:rsid w:val="00F97DE8"/>
    <w:rsid w:val="00F97FB9"/>
    <w:rsid w:val="00FA0083"/>
    <w:rsid w:val="00FA0848"/>
    <w:rsid w:val="00FA08C0"/>
    <w:rsid w:val="00FA0B87"/>
    <w:rsid w:val="00FA0D37"/>
    <w:rsid w:val="00FA0D9B"/>
    <w:rsid w:val="00FA10E2"/>
    <w:rsid w:val="00FA13A0"/>
    <w:rsid w:val="00FA15CB"/>
    <w:rsid w:val="00FA1720"/>
    <w:rsid w:val="00FA212C"/>
    <w:rsid w:val="00FA2447"/>
    <w:rsid w:val="00FA27FF"/>
    <w:rsid w:val="00FA2B6F"/>
    <w:rsid w:val="00FA2FB0"/>
    <w:rsid w:val="00FA3709"/>
    <w:rsid w:val="00FA3875"/>
    <w:rsid w:val="00FA3CEA"/>
    <w:rsid w:val="00FA3F13"/>
    <w:rsid w:val="00FA429F"/>
    <w:rsid w:val="00FA4ED9"/>
    <w:rsid w:val="00FA5122"/>
    <w:rsid w:val="00FA513D"/>
    <w:rsid w:val="00FA5617"/>
    <w:rsid w:val="00FA5BC6"/>
    <w:rsid w:val="00FA5BD8"/>
    <w:rsid w:val="00FA5C41"/>
    <w:rsid w:val="00FA6760"/>
    <w:rsid w:val="00FA6961"/>
    <w:rsid w:val="00FA6A43"/>
    <w:rsid w:val="00FA6C99"/>
    <w:rsid w:val="00FA6E0F"/>
    <w:rsid w:val="00FA705F"/>
    <w:rsid w:val="00FA754C"/>
    <w:rsid w:val="00FA797B"/>
    <w:rsid w:val="00FA7D61"/>
    <w:rsid w:val="00FB029F"/>
    <w:rsid w:val="00FB1224"/>
    <w:rsid w:val="00FB134F"/>
    <w:rsid w:val="00FB148A"/>
    <w:rsid w:val="00FB18A9"/>
    <w:rsid w:val="00FB19BB"/>
    <w:rsid w:val="00FB21B2"/>
    <w:rsid w:val="00FB221F"/>
    <w:rsid w:val="00FB26A7"/>
    <w:rsid w:val="00FB2A73"/>
    <w:rsid w:val="00FB4414"/>
    <w:rsid w:val="00FB4936"/>
    <w:rsid w:val="00FB4D42"/>
    <w:rsid w:val="00FB5A96"/>
    <w:rsid w:val="00FB5ADD"/>
    <w:rsid w:val="00FB5B7C"/>
    <w:rsid w:val="00FB5E0E"/>
    <w:rsid w:val="00FB60E7"/>
    <w:rsid w:val="00FB64C9"/>
    <w:rsid w:val="00FB69F3"/>
    <w:rsid w:val="00FB6C04"/>
    <w:rsid w:val="00FB7359"/>
    <w:rsid w:val="00FB78A7"/>
    <w:rsid w:val="00FB7927"/>
    <w:rsid w:val="00FB7B59"/>
    <w:rsid w:val="00FB7B73"/>
    <w:rsid w:val="00FB7B93"/>
    <w:rsid w:val="00FB7E8C"/>
    <w:rsid w:val="00FC07FB"/>
    <w:rsid w:val="00FC097C"/>
    <w:rsid w:val="00FC0B04"/>
    <w:rsid w:val="00FC1360"/>
    <w:rsid w:val="00FC179F"/>
    <w:rsid w:val="00FC1B27"/>
    <w:rsid w:val="00FC1B88"/>
    <w:rsid w:val="00FC1CAF"/>
    <w:rsid w:val="00FC1D20"/>
    <w:rsid w:val="00FC20DE"/>
    <w:rsid w:val="00FC2DE0"/>
    <w:rsid w:val="00FC2EF8"/>
    <w:rsid w:val="00FC30E4"/>
    <w:rsid w:val="00FC3328"/>
    <w:rsid w:val="00FC3721"/>
    <w:rsid w:val="00FC3EE8"/>
    <w:rsid w:val="00FC3FE9"/>
    <w:rsid w:val="00FC42D1"/>
    <w:rsid w:val="00FC44E8"/>
    <w:rsid w:val="00FC473D"/>
    <w:rsid w:val="00FC47EE"/>
    <w:rsid w:val="00FC4AB0"/>
    <w:rsid w:val="00FC5381"/>
    <w:rsid w:val="00FC5507"/>
    <w:rsid w:val="00FC55D0"/>
    <w:rsid w:val="00FC579C"/>
    <w:rsid w:val="00FC58D2"/>
    <w:rsid w:val="00FC5D99"/>
    <w:rsid w:val="00FC5F9C"/>
    <w:rsid w:val="00FC644D"/>
    <w:rsid w:val="00FC650F"/>
    <w:rsid w:val="00FC6709"/>
    <w:rsid w:val="00FC6AF7"/>
    <w:rsid w:val="00FC6E6E"/>
    <w:rsid w:val="00FC70D7"/>
    <w:rsid w:val="00FC7114"/>
    <w:rsid w:val="00FC719D"/>
    <w:rsid w:val="00FC797B"/>
    <w:rsid w:val="00FD05B2"/>
    <w:rsid w:val="00FD0E8E"/>
    <w:rsid w:val="00FD2004"/>
    <w:rsid w:val="00FD2281"/>
    <w:rsid w:val="00FD2A8C"/>
    <w:rsid w:val="00FD2AB3"/>
    <w:rsid w:val="00FD2C6B"/>
    <w:rsid w:val="00FD3100"/>
    <w:rsid w:val="00FD33BE"/>
    <w:rsid w:val="00FD34D9"/>
    <w:rsid w:val="00FD3D5C"/>
    <w:rsid w:val="00FD3DB5"/>
    <w:rsid w:val="00FD44B6"/>
    <w:rsid w:val="00FD47A1"/>
    <w:rsid w:val="00FD47B2"/>
    <w:rsid w:val="00FD4A71"/>
    <w:rsid w:val="00FD4B8E"/>
    <w:rsid w:val="00FD508F"/>
    <w:rsid w:val="00FD54ED"/>
    <w:rsid w:val="00FD61EF"/>
    <w:rsid w:val="00FD6B51"/>
    <w:rsid w:val="00FD7569"/>
    <w:rsid w:val="00FD776C"/>
    <w:rsid w:val="00FD780E"/>
    <w:rsid w:val="00FD78DC"/>
    <w:rsid w:val="00FD7951"/>
    <w:rsid w:val="00FE0273"/>
    <w:rsid w:val="00FE0614"/>
    <w:rsid w:val="00FE07A0"/>
    <w:rsid w:val="00FE0CD3"/>
    <w:rsid w:val="00FE1573"/>
    <w:rsid w:val="00FE157C"/>
    <w:rsid w:val="00FE1C22"/>
    <w:rsid w:val="00FE24AD"/>
    <w:rsid w:val="00FE26B9"/>
    <w:rsid w:val="00FE27B5"/>
    <w:rsid w:val="00FE2AF9"/>
    <w:rsid w:val="00FE3169"/>
    <w:rsid w:val="00FE32E0"/>
    <w:rsid w:val="00FE37E5"/>
    <w:rsid w:val="00FE4178"/>
    <w:rsid w:val="00FE485F"/>
    <w:rsid w:val="00FE48D2"/>
    <w:rsid w:val="00FE4DBB"/>
    <w:rsid w:val="00FE4DED"/>
    <w:rsid w:val="00FE505B"/>
    <w:rsid w:val="00FE53FB"/>
    <w:rsid w:val="00FE541D"/>
    <w:rsid w:val="00FE5519"/>
    <w:rsid w:val="00FE6244"/>
    <w:rsid w:val="00FE6D44"/>
    <w:rsid w:val="00FE6E1B"/>
    <w:rsid w:val="00FE768D"/>
    <w:rsid w:val="00FE7A36"/>
    <w:rsid w:val="00FE7B5F"/>
    <w:rsid w:val="00FE7F00"/>
    <w:rsid w:val="00FF033E"/>
    <w:rsid w:val="00FF0776"/>
    <w:rsid w:val="00FF10AB"/>
    <w:rsid w:val="00FF159B"/>
    <w:rsid w:val="00FF1790"/>
    <w:rsid w:val="00FF1BB9"/>
    <w:rsid w:val="00FF2A77"/>
    <w:rsid w:val="00FF2AD2"/>
    <w:rsid w:val="00FF3B70"/>
    <w:rsid w:val="00FF4207"/>
    <w:rsid w:val="00FF4244"/>
    <w:rsid w:val="00FF4933"/>
    <w:rsid w:val="00FF49AD"/>
    <w:rsid w:val="00FF4B1E"/>
    <w:rsid w:val="00FF4B50"/>
    <w:rsid w:val="00FF4C3F"/>
    <w:rsid w:val="00FF54E3"/>
    <w:rsid w:val="00FF56E0"/>
    <w:rsid w:val="00FF58A2"/>
    <w:rsid w:val="00FF639D"/>
    <w:rsid w:val="00FF65B4"/>
    <w:rsid w:val="00FF6D54"/>
    <w:rsid w:val="00FF71A8"/>
    <w:rsid w:val="00FF79CA"/>
    <w:rsid w:val="00FF7DCE"/>
    <w:rsid w:val="013C246A"/>
    <w:rsid w:val="02070CCA"/>
    <w:rsid w:val="02721558"/>
    <w:rsid w:val="02873BB9"/>
    <w:rsid w:val="02F96864"/>
    <w:rsid w:val="031A6193"/>
    <w:rsid w:val="03875DBF"/>
    <w:rsid w:val="046169DB"/>
    <w:rsid w:val="04814529"/>
    <w:rsid w:val="048D5047"/>
    <w:rsid w:val="05426822"/>
    <w:rsid w:val="058969A8"/>
    <w:rsid w:val="060E2A00"/>
    <w:rsid w:val="06135E8F"/>
    <w:rsid w:val="072C291C"/>
    <w:rsid w:val="076170CE"/>
    <w:rsid w:val="079A3B9E"/>
    <w:rsid w:val="07C17B6D"/>
    <w:rsid w:val="082A5712"/>
    <w:rsid w:val="084B5F6A"/>
    <w:rsid w:val="09630EDC"/>
    <w:rsid w:val="0AA927A8"/>
    <w:rsid w:val="0BA96C8F"/>
    <w:rsid w:val="0BB05F2E"/>
    <w:rsid w:val="0BF56037"/>
    <w:rsid w:val="0BF57DE5"/>
    <w:rsid w:val="0C05627A"/>
    <w:rsid w:val="0D1D66FF"/>
    <w:rsid w:val="0D5679D0"/>
    <w:rsid w:val="0DEB7AF9"/>
    <w:rsid w:val="0DF04D08"/>
    <w:rsid w:val="0EB36461"/>
    <w:rsid w:val="0EDB1514"/>
    <w:rsid w:val="0EE61D73"/>
    <w:rsid w:val="0F21034C"/>
    <w:rsid w:val="0FDA624F"/>
    <w:rsid w:val="106D0892"/>
    <w:rsid w:val="10D26947"/>
    <w:rsid w:val="117A4E4D"/>
    <w:rsid w:val="120D40DA"/>
    <w:rsid w:val="12692303"/>
    <w:rsid w:val="12B207DE"/>
    <w:rsid w:val="12EA7F78"/>
    <w:rsid w:val="136E1102"/>
    <w:rsid w:val="13D50C28"/>
    <w:rsid w:val="14C842E9"/>
    <w:rsid w:val="14FA3467"/>
    <w:rsid w:val="1568787A"/>
    <w:rsid w:val="15875F52"/>
    <w:rsid w:val="15D05B4B"/>
    <w:rsid w:val="18756594"/>
    <w:rsid w:val="18CB084B"/>
    <w:rsid w:val="199D1A27"/>
    <w:rsid w:val="19F31E08"/>
    <w:rsid w:val="1B9A62B3"/>
    <w:rsid w:val="1BD52F78"/>
    <w:rsid w:val="1C3A13DD"/>
    <w:rsid w:val="1C722D1C"/>
    <w:rsid w:val="1D4046A6"/>
    <w:rsid w:val="1DCB4E68"/>
    <w:rsid w:val="1DE303E5"/>
    <w:rsid w:val="1DE97E6D"/>
    <w:rsid w:val="1EBF03F2"/>
    <w:rsid w:val="1F250FD8"/>
    <w:rsid w:val="1F43532B"/>
    <w:rsid w:val="1FB53A9B"/>
    <w:rsid w:val="202251F5"/>
    <w:rsid w:val="202F2F3A"/>
    <w:rsid w:val="20A65E52"/>
    <w:rsid w:val="21725D08"/>
    <w:rsid w:val="22705CF2"/>
    <w:rsid w:val="22C24A6D"/>
    <w:rsid w:val="22F63396"/>
    <w:rsid w:val="238F3AA1"/>
    <w:rsid w:val="247B1377"/>
    <w:rsid w:val="249B5576"/>
    <w:rsid w:val="24AC1531"/>
    <w:rsid w:val="252C08C4"/>
    <w:rsid w:val="25CE54D7"/>
    <w:rsid w:val="264B5375"/>
    <w:rsid w:val="27534967"/>
    <w:rsid w:val="27C36604"/>
    <w:rsid w:val="283C2BCC"/>
    <w:rsid w:val="285E0D94"/>
    <w:rsid w:val="29F95503"/>
    <w:rsid w:val="2AD120B8"/>
    <w:rsid w:val="2BB43ACE"/>
    <w:rsid w:val="2BDF4D1D"/>
    <w:rsid w:val="2BF04099"/>
    <w:rsid w:val="2C02021B"/>
    <w:rsid w:val="2C0C09F6"/>
    <w:rsid w:val="2C3A1B18"/>
    <w:rsid w:val="2C58113B"/>
    <w:rsid w:val="2CD71115"/>
    <w:rsid w:val="2D0F055A"/>
    <w:rsid w:val="2D3E2F42"/>
    <w:rsid w:val="2DC046A1"/>
    <w:rsid w:val="2EB30970"/>
    <w:rsid w:val="2F4607D4"/>
    <w:rsid w:val="303D3985"/>
    <w:rsid w:val="319475D5"/>
    <w:rsid w:val="32236BAB"/>
    <w:rsid w:val="32755658"/>
    <w:rsid w:val="33631954"/>
    <w:rsid w:val="340F388A"/>
    <w:rsid w:val="34C47554"/>
    <w:rsid w:val="357C0AAC"/>
    <w:rsid w:val="35973B37"/>
    <w:rsid w:val="35DC779C"/>
    <w:rsid w:val="35FE3BB6"/>
    <w:rsid w:val="380A05F1"/>
    <w:rsid w:val="3952642A"/>
    <w:rsid w:val="3977212C"/>
    <w:rsid w:val="3982065B"/>
    <w:rsid w:val="3AFF72E2"/>
    <w:rsid w:val="3B4218E9"/>
    <w:rsid w:val="3BBA2DF4"/>
    <w:rsid w:val="3BC767F9"/>
    <w:rsid w:val="3C245569"/>
    <w:rsid w:val="3C261771"/>
    <w:rsid w:val="3C5207B8"/>
    <w:rsid w:val="3C756649"/>
    <w:rsid w:val="3CA71B1D"/>
    <w:rsid w:val="3D5B369C"/>
    <w:rsid w:val="3DE73182"/>
    <w:rsid w:val="3EAB5010"/>
    <w:rsid w:val="3F3C577F"/>
    <w:rsid w:val="3FC3076D"/>
    <w:rsid w:val="402473DD"/>
    <w:rsid w:val="40532D51"/>
    <w:rsid w:val="41246EEC"/>
    <w:rsid w:val="41462E46"/>
    <w:rsid w:val="41CD21EB"/>
    <w:rsid w:val="42163736"/>
    <w:rsid w:val="43292984"/>
    <w:rsid w:val="433C5D1E"/>
    <w:rsid w:val="43484940"/>
    <w:rsid w:val="435A7F52"/>
    <w:rsid w:val="438C2802"/>
    <w:rsid w:val="43C428E4"/>
    <w:rsid w:val="453F2561"/>
    <w:rsid w:val="456F23DB"/>
    <w:rsid w:val="45AF0A29"/>
    <w:rsid w:val="46AF40B8"/>
    <w:rsid w:val="46B06807"/>
    <w:rsid w:val="46E22739"/>
    <w:rsid w:val="46EE10DD"/>
    <w:rsid w:val="477A3F72"/>
    <w:rsid w:val="47F90B18"/>
    <w:rsid w:val="4817072F"/>
    <w:rsid w:val="4860425D"/>
    <w:rsid w:val="488241D3"/>
    <w:rsid w:val="492853BD"/>
    <w:rsid w:val="49314E36"/>
    <w:rsid w:val="49D46CB0"/>
    <w:rsid w:val="49DE18DD"/>
    <w:rsid w:val="4A035CC4"/>
    <w:rsid w:val="4A463D52"/>
    <w:rsid w:val="4A6D6F76"/>
    <w:rsid w:val="4B8D5369"/>
    <w:rsid w:val="4BDA56EC"/>
    <w:rsid w:val="4BFF57A3"/>
    <w:rsid w:val="4CFB27A6"/>
    <w:rsid w:val="4D007DBC"/>
    <w:rsid w:val="4D04165B"/>
    <w:rsid w:val="4D7E6669"/>
    <w:rsid w:val="4E3E0B9C"/>
    <w:rsid w:val="4E5403C0"/>
    <w:rsid w:val="4EA76741"/>
    <w:rsid w:val="4ED60DD5"/>
    <w:rsid w:val="4F5D32A4"/>
    <w:rsid w:val="50BE4216"/>
    <w:rsid w:val="51FF6894"/>
    <w:rsid w:val="525A50EC"/>
    <w:rsid w:val="52FA43B3"/>
    <w:rsid w:val="54CD4A28"/>
    <w:rsid w:val="54EF2BF0"/>
    <w:rsid w:val="5517402B"/>
    <w:rsid w:val="55941666"/>
    <w:rsid w:val="5656675D"/>
    <w:rsid w:val="56A417B8"/>
    <w:rsid w:val="581F04BC"/>
    <w:rsid w:val="58D169BC"/>
    <w:rsid w:val="59BA6FE8"/>
    <w:rsid w:val="5A030737"/>
    <w:rsid w:val="5AA75D1B"/>
    <w:rsid w:val="5AD03C31"/>
    <w:rsid w:val="5B307ABF"/>
    <w:rsid w:val="5B5C2033"/>
    <w:rsid w:val="5C6C0713"/>
    <w:rsid w:val="5CAC7619"/>
    <w:rsid w:val="5CF4116F"/>
    <w:rsid w:val="5D81648D"/>
    <w:rsid w:val="5E0F714A"/>
    <w:rsid w:val="5F962468"/>
    <w:rsid w:val="5F97635E"/>
    <w:rsid w:val="5FC07D86"/>
    <w:rsid w:val="610712C2"/>
    <w:rsid w:val="616A3563"/>
    <w:rsid w:val="61B55735"/>
    <w:rsid w:val="620852F1"/>
    <w:rsid w:val="62257C51"/>
    <w:rsid w:val="6267026A"/>
    <w:rsid w:val="63350BFF"/>
    <w:rsid w:val="63471E49"/>
    <w:rsid w:val="64A357A5"/>
    <w:rsid w:val="652E506F"/>
    <w:rsid w:val="660B53B0"/>
    <w:rsid w:val="6639016F"/>
    <w:rsid w:val="66742F55"/>
    <w:rsid w:val="67B87CD1"/>
    <w:rsid w:val="6839667E"/>
    <w:rsid w:val="68A815DC"/>
    <w:rsid w:val="68C06926"/>
    <w:rsid w:val="69001E83"/>
    <w:rsid w:val="69286279"/>
    <w:rsid w:val="696B1A8D"/>
    <w:rsid w:val="69801C11"/>
    <w:rsid w:val="699E07FD"/>
    <w:rsid w:val="69A27DD9"/>
    <w:rsid w:val="6A0277FB"/>
    <w:rsid w:val="6A505A87"/>
    <w:rsid w:val="6AB00757"/>
    <w:rsid w:val="6ABE203B"/>
    <w:rsid w:val="6AC63F9C"/>
    <w:rsid w:val="6B436180"/>
    <w:rsid w:val="6B8F0831"/>
    <w:rsid w:val="6BB946AE"/>
    <w:rsid w:val="6C913526"/>
    <w:rsid w:val="6C9F4AA4"/>
    <w:rsid w:val="6D486EEA"/>
    <w:rsid w:val="6DC36570"/>
    <w:rsid w:val="6DCF4F15"/>
    <w:rsid w:val="6E4E7895"/>
    <w:rsid w:val="6FF716B4"/>
    <w:rsid w:val="702C48D5"/>
    <w:rsid w:val="70EE6DB2"/>
    <w:rsid w:val="71DD19DC"/>
    <w:rsid w:val="72190E55"/>
    <w:rsid w:val="72E00335"/>
    <w:rsid w:val="732857F3"/>
    <w:rsid w:val="73B9644B"/>
    <w:rsid w:val="746348E4"/>
    <w:rsid w:val="74F02341"/>
    <w:rsid w:val="75C431D1"/>
    <w:rsid w:val="77A25449"/>
    <w:rsid w:val="77E51F05"/>
    <w:rsid w:val="786D5F89"/>
    <w:rsid w:val="78A25747"/>
    <w:rsid w:val="78AF2513"/>
    <w:rsid w:val="79025B0A"/>
    <w:rsid w:val="7956609F"/>
    <w:rsid w:val="7C1B555D"/>
    <w:rsid w:val="7CBE2D25"/>
    <w:rsid w:val="7CCE5EBB"/>
    <w:rsid w:val="7EEC08C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styleId="7">
    <w:name w:val="heading 1"/>
    <w:basedOn w:val="1"/>
    <w:next w:val="1"/>
    <w:link w:val="72"/>
    <w:qFormat/>
    <w:uiPriority w:val="9"/>
    <w:pPr>
      <w:numPr>
        <w:ilvl w:val="0"/>
        <w:numId w:val="1"/>
      </w:numPr>
      <w:ind w:firstLineChars="0"/>
      <w:jc w:val="left"/>
      <w:outlineLvl w:val="0"/>
    </w:pPr>
    <w:rPr>
      <w:rFonts w:ascii="Times New Roman" w:hAnsi="Times New Roman" w:eastAsia="黑体"/>
      <w:bCs/>
      <w:kern w:val="44"/>
      <w:sz w:val="32"/>
      <w:szCs w:val="44"/>
    </w:rPr>
  </w:style>
  <w:style w:type="paragraph" w:styleId="8">
    <w:name w:val="heading 2"/>
    <w:basedOn w:val="1"/>
    <w:next w:val="1"/>
    <w:link w:val="151"/>
    <w:qFormat/>
    <w:uiPriority w:val="9"/>
    <w:pPr>
      <w:keepLines/>
      <w:numPr>
        <w:ilvl w:val="1"/>
        <w:numId w:val="1"/>
      </w:numPr>
      <w:ind w:firstLineChars="0"/>
      <w:jc w:val="left"/>
      <w:outlineLvl w:val="1"/>
    </w:pPr>
    <w:rPr>
      <w:rFonts w:ascii="Times New Roman" w:hAnsi="Times New Roman" w:eastAsia="黑体"/>
      <w:b/>
      <w:bCs/>
      <w:kern w:val="0"/>
      <w:sz w:val="30"/>
      <w:szCs w:val="32"/>
    </w:rPr>
  </w:style>
  <w:style w:type="paragraph" w:styleId="9">
    <w:name w:val="heading 3"/>
    <w:basedOn w:val="1"/>
    <w:next w:val="1"/>
    <w:link w:val="158"/>
    <w:qFormat/>
    <w:uiPriority w:val="9"/>
    <w:pPr>
      <w:keepLines/>
      <w:numPr>
        <w:ilvl w:val="2"/>
        <w:numId w:val="1"/>
      </w:numPr>
      <w:ind w:firstLineChars="0"/>
      <w:jc w:val="left"/>
      <w:outlineLvl w:val="2"/>
    </w:pPr>
    <w:rPr>
      <w:rFonts w:ascii="Times New Roman" w:hAnsi="Times New Roman" w:eastAsia="黑体"/>
      <w:b/>
      <w:bCs/>
      <w:kern w:val="0"/>
      <w:sz w:val="28"/>
      <w:szCs w:val="32"/>
    </w:rPr>
  </w:style>
  <w:style w:type="paragraph" w:styleId="10">
    <w:name w:val="heading 4"/>
    <w:basedOn w:val="1"/>
    <w:next w:val="1"/>
    <w:link w:val="148"/>
    <w:qFormat/>
    <w:uiPriority w:val="9"/>
    <w:pPr>
      <w:keepNext/>
      <w:keepLines/>
      <w:numPr>
        <w:ilvl w:val="3"/>
        <w:numId w:val="1"/>
      </w:numPr>
      <w:ind w:firstLineChars="0"/>
      <w:jc w:val="left"/>
      <w:outlineLvl w:val="3"/>
    </w:pPr>
    <w:rPr>
      <w:rFonts w:ascii="Times New Roman" w:hAnsi="Times New Roman"/>
      <w:b/>
      <w:bCs/>
      <w:kern w:val="0"/>
      <w:szCs w:val="28"/>
    </w:rPr>
  </w:style>
  <w:style w:type="paragraph" w:styleId="11">
    <w:name w:val="heading 5"/>
    <w:basedOn w:val="1"/>
    <w:next w:val="1"/>
    <w:link w:val="50"/>
    <w:qFormat/>
    <w:uiPriority w:val="9"/>
    <w:pPr>
      <w:keepNext/>
      <w:keepLines/>
      <w:numPr>
        <w:ilvl w:val="5"/>
        <w:numId w:val="1"/>
      </w:numPr>
      <w:spacing w:before="120" w:after="120" w:line="240" w:lineRule="auto"/>
      <w:ind w:firstLineChars="0"/>
      <w:jc w:val="center"/>
      <w:outlineLvl w:val="4"/>
    </w:pPr>
    <w:rPr>
      <w:b/>
      <w:bCs/>
      <w:sz w:val="21"/>
      <w:szCs w:val="28"/>
    </w:rPr>
  </w:style>
  <w:style w:type="paragraph" w:styleId="12">
    <w:name w:val="heading 7"/>
    <w:basedOn w:val="1"/>
    <w:next w:val="1"/>
    <w:link w:val="88"/>
    <w:qFormat/>
    <w:uiPriority w:val="9"/>
    <w:pPr>
      <w:keepNext/>
      <w:keepLines/>
      <w:wordWrap w:val="0"/>
      <w:spacing w:before="240" w:after="64" w:line="320" w:lineRule="auto"/>
      <w:ind w:left="1296" w:firstLine="0" w:firstLineChars="0"/>
      <w:outlineLvl w:val="6"/>
    </w:pPr>
    <w:rPr>
      <w:b/>
      <w:bCs/>
      <w:szCs w:val="24"/>
    </w:rPr>
  </w:style>
  <w:style w:type="paragraph" w:styleId="13">
    <w:name w:val="heading 8"/>
    <w:basedOn w:val="1"/>
    <w:next w:val="1"/>
    <w:link w:val="121"/>
    <w:qFormat/>
    <w:uiPriority w:val="9"/>
    <w:pPr>
      <w:keepNext/>
      <w:keepLines/>
      <w:wordWrap w:val="0"/>
      <w:spacing w:before="240" w:after="64" w:line="320" w:lineRule="auto"/>
      <w:ind w:left="1440" w:firstLine="0" w:firstLineChars="0"/>
      <w:outlineLvl w:val="7"/>
    </w:pPr>
    <w:rPr>
      <w:rFonts w:ascii="等线 Light" w:hAnsi="等线 Light" w:eastAsia="等线 Light"/>
      <w:szCs w:val="24"/>
    </w:rPr>
  </w:style>
  <w:style w:type="paragraph" w:styleId="14">
    <w:name w:val="heading 9"/>
    <w:basedOn w:val="1"/>
    <w:next w:val="1"/>
    <w:link w:val="159"/>
    <w:qFormat/>
    <w:uiPriority w:val="9"/>
    <w:pPr>
      <w:keepNext/>
      <w:keepLines/>
      <w:wordWrap w:val="0"/>
      <w:spacing w:before="240" w:after="64" w:line="320" w:lineRule="auto"/>
      <w:ind w:left="1584" w:firstLine="0" w:firstLineChars="0"/>
      <w:outlineLvl w:val="8"/>
    </w:pPr>
    <w:rPr>
      <w:rFonts w:ascii="等线 Light" w:hAnsi="等线 Light" w:eastAsia="等线 Light"/>
      <w:sz w:val="21"/>
      <w:szCs w:val="21"/>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
    <w:name w:val="纯文本1"/>
    <w:basedOn w:val="1"/>
    <w:qFormat/>
    <w:uiPriority w:val="0"/>
    <w:rPr>
      <w:rFonts w:hint="eastAsia" w:ascii="宋体" w:hAnsi="Courier New"/>
      <w:szCs w:val="24"/>
    </w:rPr>
  </w:style>
  <w:style w:type="paragraph" w:customStyle="1" w:styleId="4">
    <w:name w:val="样式35"/>
    <w:basedOn w:val="1"/>
    <w:next w:val="5"/>
    <w:qFormat/>
    <w:uiPriority w:val="0"/>
    <w:pPr>
      <w:spacing w:line="312" w:lineRule="auto"/>
      <w:ind w:firstLine="567"/>
    </w:pPr>
    <w:rPr>
      <w:rFonts w:ascii="宋体"/>
    </w:rPr>
  </w:style>
  <w:style w:type="paragraph" w:customStyle="1" w:styleId="5">
    <w:name w:val="font6"/>
    <w:basedOn w:val="1"/>
    <w:next w:val="6"/>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6">
    <w:name w:val="toc 2"/>
    <w:basedOn w:val="1"/>
    <w:next w:val="1"/>
    <w:autoRedefine/>
    <w:semiHidden/>
    <w:unhideWhenUsed/>
    <w:qFormat/>
    <w:uiPriority w:val="39"/>
    <w:pPr>
      <w:ind w:left="420" w:leftChars="200"/>
    </w:pPr>
  </w:style>
  <w:style w:type="paragraph" w:styleId="15">
    <w:name w:val="Normal Indent"/>
    <w:basedOn w:val="1"/>
    <w:link w:val="69"/>
    <w:unhideWhenUsed/>
    <w:qFormat/>
    <w:uiPriority w:val="0"/>
    <w:pPr>
      <w:ind w:firstLine="420"/>
    </w:pPr>
    <w:rPr>
      <w:rFonts w:ascii="Times New Roman" w:hAnsi="Times New Roman"/>
      <w:kern w:val="0"/>
      <w:szCs w:val="20"/>
    </w:rPr>
  </w:style>
  <w:style w:type="paragraph" w:styleId="16">
    <w:name w:val="caption"/>
    <w:basedOn w:val="1"/>
    <w:next w:val="1"/>
    <w:link w:val="53"/>
    <w:qFormat/>
    <w:uiPriority w:val="0"/>
    <w:pPr>
      <w:spacing w:line="240" w:lineRule="auto"/>
      <w:ind w:firstLine="0" w:firstLineChars="0"/>
      <w:jc w:val="center"/>
    </w:pPr>
    <w:rPr>
      <w:rFonts w:ascii="Times New Roman" w:hAnsi="Times New Roman"/>
      <w:b/>
      <w:szCs w:val="20"/>
    </w:rPr>
  </w:style>
  <w:style w:type="paragraph" w:styleId="17">
    <w:name w:val="Document Map"/>
    <w:basedOn w:val="1"/>
    <w:link w:val="104"/>
    <w:unhideWhenUsed/>
    <w:qFormat/>
    <w:uiPriority w:val="99"/>
    <w:rPr>
      <w:rFonts w:ascii="宋体" w:hAnsi="Times New Roman"/>
      <w:sz w:val="18"/>
      <w:szCs w:val="18"/>
    </w:rPr>
  </w:style>
  <w:style w:type="paragraph" w:styleId="18">
    <w:name w:val="annotation text"/>
    <w:basedOn w:val="1"/>
    <w:link w:val="52"/>
    <w:qFormat/>
    <w:uiPriority w:val="0"/>
    <w:pPr>
      <w:jc w:val="left"/>
    </w:pPr>
    <w:rPr>
      <w:rFonts w:ascii="Times New Roman" w:hAnsi="Times New Roman"/>
    </w:rPr>
  </w:style>
  <w:style w:type="paragraph" w:styleId="19">
    <w:name w:val="Body Text"/>
    <w:basedOn w:val="1"/>
    <w:next w:val="20"/>
    <w:link w:val="154"/>
    <w:unhideWhenUsed/>
    <w:qFormat/>
    <w:uiPriority w:val="0"/>
    <w:pPr>
      <w:spacing w:after="120"/>
    </w:pPr>
    <w:rPr>
      <w:rFonts w:ascii="Times New Roman" w:hAnsi="Times New Roman"/>
      <w:kern w:val="0"/>
      <w:szCs w:val="20"/>
    </w:rPr>
  </w:style>
  <w:style w:type="paragraph" w:customStyle="1" w:styleId="2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Body Text Indent"/>
    <w:basedOn w:val="1"/>
    <w:link w:val="46"/>
    <w:unhideWhenUsed/>
    <w:qFormat/>
    <w:uiPriority w:val="99"/>
    <w:pPr>
      <w:spacing w:after="120"/>
      <w:ind w:left="420" w:leftChars="200"/>
    </w:pPr>
    <w:rPr>
      <w:rFonts w:ascii="Times New Roman" w:hAnsi="Times New Roman"/>
      <w:kern w:val="0"/>
      <w:szCs w:val="20"/>
    </w:rPr>
  </w:style>
  <w:style w:type="paragraph" w:styleId="22">
    <w:name w:val="Plain Text"/>
    <w:basedOn w:val="1"/>
    <w:link w:val="56"/>
    <w:qFormat/>
    <w:uiPriority w:val="0"/>
    <w:pPr>
      <w:spacing w:line="240" w:lineRule="auto"/>
      <w:ind w:firstLine="0" w:firstLineChars="0"/>
    </w:pPr>
    <w:rPr>
      <w:rFonts w:ascii="宋体" w:hAnsi="Courier New"/>
      <w:kern w:val="0"/>
      <w:sz w:val="20"/>
      <w:szCs w:val="21"/>
    </w:rPr>
  </w:style>
  <w:style w:type="paragraph" w:styleId="23">
    <w:name w:val="Body Text Indent 2"/>
    <w:basedOn w:val="1"/>
    <w:link w:val="160"/>
    <w:unhideWhenUsed/>
    <w:qFormat/>
    <w:uiPriority w:val="99"/>
    <w:pPr>
      <w:spacing w:after="120" w:line="480" w:lineRule="auto"/>
      <w:ind w:left="420" w:leftChars="200"/>
    </w:pPr>
    <w:rPr>
      <w:rFonts w:ascii="Times New Roman" w:hAnsi="Times New Roman"/>
      <w:kern w:val="0"/>
      <w:szCs w:val="20"/>
    </w:rPr>
  </w:style>
  <w:style w:type="paragraph" w:styleId="24">
    <w:name w:val="Balloon Text"/>
    <w:basedOn w:val="1"/>
    <w:semiHidden/>
    <w:qFormat/>
    <w:uiPriority w:val="0"/>
    <w:rPr>
      <w:sz w:val="18"/>
      <w:szCs w:val="18"/>
    </w:rPr>
  </w:style>
  <w:style w:type="paragraph" w:styleId="25">
    <w:name w:val="footer"/>
    <w:basedOn w:val="1"/>
    <w:link w:val="86"/>
    <w:unhideWhenUsed/>
    <w:qFormat/>
    <w:uiPriority w:val="99"/>
    <w:pPr>
      <w:tabs>
        <w:tab w:val="center" w:pos="4153"/>
        <w:tab w:val="right" w:pos="8306"/>
      </w:tabs>
      <w:snapToGrid w:val="0"/>
      <w:spacing w:line="240" w:lineRule="auto"/>
      <w:jc w:val="left"/>
    </w:pPr>
    <w:rPr>
      <w:rFonts w:ascii="Times New Roman" w:hAnsi="Times New Roman"/>
      <w:kern w:val="0"/>
      <w:sz w:val="18"/>
      <w:szCs w:val="18"/>
    </w:rPr>
  </w:style>
  <w:style w:type="paragraph" w:styleId="26">
    <w:name w:val="header"/>
    <w:basedOn w:val="1"/>
    <w:link w:val="47"/>
    <w:unhideWhenUsed/>
    <w:qFormat/>
    <w:uiPriority w:val="0"/>
    <w:pPr>
      <w:pBdr>
        <w:bottom w:val="single" w:color="auto" w:sz="6" w:space="1"/>
      </w:pBdr>
      <w:tabs>
        <w:tab w:val="center" w:pos="4153"/>
        <w:tab w:val="right" w:pos="8306"/>
      </w:tabs>
      <w:snapToGrid w:val="0"/>
      <w:spacing w:line="240" w:lineRule="auto"/>
      <w:jc w:val="center"/>
    </w:pPr>
    <w:rPr>
      <w:rFonts w:ascii="Times New Roman" w:hAnsi="Times New Roman"/>
      <w:kern w:val="0"/>
      <w:sz w:val="18"/>
      <w:szCs w:val="18"/>
    </w:rPr>
  </w:style>
  <w:style w:type="paragraph" w:styleId="27">
    <w:name w:val="toc 1"/>
    <w:basedOn w:val="1"/>
    <w:next w:val="1"/>
    <w:unhideWhenUsed/>
    <w:qFormat/>
    <w:uiPriority w:val="39"/>
    <w:pPr>
      <w:tabs>
        <w:tab w:val="right" w:leader="dot" w:pos="8296"/>
      </w:tabs>
      <w:spacing w:line="480" w:lineRule="auto"/>
      <w:ind w:firstLine="0" w:firstLineChars="0"/>
    </w:pPr>
    <w:rPr>
      <w:b/>
    </w:rPr>
  </w:style>
  <w:style w:type="paragraph" w:styleId="28">
    <w:name w:val="Subtitle"/>
    <w:basedOn w:val="7"/>
    <w:next w:val="29"/>
    <w:link w:val="147"/>
    <w:qFormat/>
    <w:uiPriority w:val="11"/>
    <w:pPr>
      <w:jc w:val="center"/>
      <w:outlineLvl w:val="9"/>
    </w:pPr>
    <w:rPr>
      <w:rFonts w:eastAsia="宋体"/>
      <w:b/>
      <w:kern w:val="28"/>
      <w:sz w:val="21"/>
      <w:szCs w:val="32"/>
    </w:rPr>
  </w:style>
  <w:style w:type="paragraph" w:styleId="29">
    <w:name w:val="List"/>
    <w:basedOn w:val="1"/>
    <w:unhideWhenUsed/>
    <w:qFormat/>
    <w:uiPriority w:val="99"/>
    <w:pPr>
      <w:ind w:left="200" w:hanging="200" w:hangingChars="200"/>
      <w:contextualSpacing/>
    </w:pPr>
  </w:style>
  <w:style w:type="paragraph" w:styleId="30">
    <w:name w:val="Body Text Indent 3"/>
    <w:basedOn w:val="1"/>
    <w:link w:val="164"/>
    <w:unhideWhenUsed/>
    <w:qFormat/>
    <w:uiPriority w:val="99"/>
    <w:pPr>
      <w:spacing w:after="120"/>
      <w:ind w:left="420" w:leftChars="200"/>
    </w:pPr>
    <w:rPr>
      <w:sz w:val="16"/>
      <w:szCs w:val="16"/>
    </w:rPr>
  </w:style>
  <w:style w:type="paragraph" w:styleId="31">
    <w:name w:val="Body Text 2"/>
    <w:basedOn w:val="1"/>
    <w:link w:val="155"/>
    <w:unhideWhenUsed/>
    <w:qFormat/>
    <w:uiPriority w:val="99"/>
    <w:pPr>
      <w:spacing w:after="120" w:line="480" w:lineRule="auto"/>
    </w:pPr>
    <w:rPr>
      <w:rFonts w:ascii="Times New Roman" w:hAnsi="Times New Roman"/>
    </w:rPr>
  </w:style>
  <w:style w:type="paragraph" w:styleId="32">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3">
    <w:name w:val="Title"/>
    <w:basedOn w:val="1"/>
    <w:next w:val="1"/>
    <w:link w:val="57"/>
    <w:qFormat/>
    <w:uiPriority w:val="0"/>
    <w:pPr>
      <w:ind w:firstLine="0" w:firstLineChars="0"/>
      <w:jc w:val="left"/>
      <w:outlineLvl w:val="0"/>
    </w:pPr>
    <w:rPr>
      <w:rFonts w:ascii="Times New Roman" w:hAnsi="Times New Roman" w:eastAsia="黑体"/>
      <w:b/>
      <w:bCs/>
      <w:kern w:val="0"/>
      <w:szCs w:val="32"/>
    </w:rPr>
  </w:style>
  <w:style w:type="paragraph" w:styleId="34">
    <w:name w:val="annotation subject"/>
    <w:basedOn w:val="18"/>
    <w:next w:val="18"/>
    <w:semiHidden/>
    <w:qFormat/>
    <w:uiPriority w:val="0"/>
    <w:rPr>
      <w:b/>
      <w:bCs/>
    </w:rPr>
  </w:style>
  <w:style w:type="paragraph" w:styleId="35">
    <w:name w:val="Body Text First Indent"/>
    <w:basedOn w:val="19"/>
    <w:link w:val="101"/>
    <w:qFormat/>
    <w:uiPriority w:val="0"/>
    <w:pPr>
      <w:spacing w:line="240" w:lineRule="auto"/>
      <w:ind w:firstLine="420" w:firstLineChars="100"/>
    </w:pPr>
    <w:rPr>
      <w:sz w:val="28"/>
      <w:szCs w:val="24"/>
    </w:rPr>
  </w:style>
  <w:style w:type="paragraph" w:styleId="36">
    <w:name w:val="Body Text First Indent 2"/>
    <w:basedOn w:val="21"/>
    <w:link w:val="132"/>
    <w:unhideWhenUsed/>
    <w:qFormat/>
    <w:uiPriority w:val="99"/>
    <w:pPr>
      <w:ind w:firstLine="420"/>
    </w:pPr>
    <w:rPr>
      <w:rFonts w:ascii="Calibri" w:hAnsi="Calibri"/>
      <w:kern w:val="2"/>
      <w:szCs w:val="22"/>
    </w:r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Professional"/>
    <w:basedOn w:val="37"/>
    <w:unhideWhenUsed/>
    <w:qFormat/>
    <w:uiPriority w:val="99"/>
    <w:pPr>
      <w:widowControl w:val="0"/>
      <w:wordWrap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1">
    <w:name w:val="Strong"/>
    <w:qFormat/>
    <w:uiPriority w:val="0"/>
    <w:rPr>
      <w:b/>
      <w:bCs/>
    </w:rPr>
  </w:style>
  <w:style w:type="character" w:styleId="42">
    <w:name w:val="Emphasis"/>
    <w:qFormat/>
    <w:uiPriority w:val="0"/>
    <w:rPr>
      <w:i/>
      <w:iCs/>
    </w:rPr>
  </w:style>
  <w:style w:type="character" w:styleId="43">
    <w:name w:val="Hyperlink"/>
    <w:unhideWhenUsed/>
    <w:qFormat/>
    <w:uiPriority w:val="99"/>
    <w:rPr>
      <w:color w:val="0563C1"/>
      <w:u w:val="single"/>
    </w:rPr>
  </w:style>
  <w:style w:type="character" w:styleId="44">
    <w:name w:val="annotation reference"/>
    <w:qFormat/>
    <w:uiPriority w:val="0"/>
    <w:rPr>
      <w:sz w:val="21"/>
      <w:szCs w:val="21"/>
    </w:rPr>
  </w:style>
  <w:style w:type="character" w:customStyle="1" w:styleId="45">
    <w:name w:val="纯文本 Char1"/>
    <w:qFormat/>
    <w:uiPriority w:val="0"/>
    <w:rPr>
      <w:rFonts w:ascii="宋体" w:hAnsi="Courier New" w:eastAsia="宋体" w:cs="Courier New"/>
      <w:szCs w:val="21"/>
    </w:rPr>
  </w:style>
  <w:style w:type="character" w:customStyle="1" w:styleId="46">
    <w:name w:val="正文文本缩进 字符"/>
    <w:link w:val="21"/>
    <w:semiHidden/>
    <w:qFormat/>
    <w:uiPriority w:val="99"/>
    <w:rPr>
      <w:rFonts w:ascii="Times New Roman" w:hAnsi="Times New Roman" w:eastAsia="宋体"/>
      <w:sz w:val="24"/>
    </w:rPr>
  </w:style>
  <w:style w:type="character" w:customStyle="1" w:styleId="47">
    <w:name w:val="页眉 字符"/>
    <w:link w:val="26"/>
    <w:qFormat/>
    <w:uiPriority w:val="0"/>
    <w:rPr>
      <w:rFonts w:ascii="Times New Roman" w:hAnsi="Times New Roman" w:eastAsia="宋体"/>
      <w:sz w:val="18"/>
      <w:szCs w:val="18"/>
    </w:rPr>
  </w:style>
  <w:style w:type="character" w:customStyle="1" w:styleId="48">
    <w:name w:val="headline3 Char"/>
    <w:link w:val="49"/>
    <w:qFormat/>
    <w:uiPriority w:val="0"/>
    <w:rPr>
      <w:rFonts w:ascii="Times New Roman" w:hAnsi="Times New Roman"/>
      <w:b/>
      <w:color w:val="0D0D0D"/>
      <w:sz w:val="28"/>
      <w:szCs w:val="24"/>
    </w:rPr>
  </w:style>
  <w:style w:type="paragraph" w:customStyle="1" w:styleId="49">
    <w:name w:val="headline3"/>
    <w:basedOn w:val="1"/>
    <w:next w:val="1"/>
    <w:link w:val="48"/>
    <w:qFormat/>
    <w:uiPriority w:val="0"/>
    <w:pPr>
      <w:keepNext/>
      <w:keepLines/>
      <w:suppressAutoHyphens/>
      <w:topLinePunct/>
      <w:ind w:firstLine="0" w:firstLineChars="0"/>
      <w:jc w:val="left"/>
      <w:outlineLvl w:val="2"/>
    </w:pPr>
    <w:rPr>
      <w:rFonts w:ascii="Times New Roman" w:hAnsi="Times New Roman"/>
      <w:b/>
      <w:color w:val="0D0D0D"/>
      <w:kern w:val="0"/>
      <w:sz w:val="28"/>
      <w:szCs w:val="24"/>
    </w:rPr>
  </w:style>
  <w:style w:type="character" w:customStyle="1" w:styleId="50">
    <w:name w:val="标题 5 字符"/>
    <w:link w:val="11"/>
    <w:qFormat/>
    <w:uiPriority w:val="9"/>
    <w:rPr>
      <w:b/>
      <w:bCs/>
      <w:kern w:val="2"/>
      <w:sz w:val="21"/>
      <w:szCs w:val="28"/>
    </w:rPr>
  </w:style>
  <w:style w:type="character" w:customStyle="1" w:styleId="51">
    <w:name w:val="Subtle Emphasis"/>
    <w:qFormat/>
    <w:uiPriority w:val="19"/>
    <w:rPr>
      <w:i/>
      <w:iCs/>
      <w:color w:val="404040"/>
    </w:rPr>
  </w:style>
  <w:style w:type="character" w:customStyle="1" w:styleId="52">
    <w:name w:val="批注文字 字符"/>
    <w:link w:val="18"/>
    <w:qFormat/>
    <w:uiPriority w:val="0"/>
    <w:rPr>
      <w:rFonts w:ascii="Times New Roman" w:hAnsi="Times New Roman"/>
      <w:kern w:val="2"/>
      <w:sz w:val="24"/>
      <w:szCs w:val="22"/>
    </w:rPr>
  </w:style>
  <w:style w:type="character" w:customStyle="1" w:styleId="53">
    <w:name w:val="题注 字符"/>
    <w:link w:val="16"/>
    <w:qFormat/>
    <w:uiPriority w:val="0"/>
    <w:rPr>
      <w:rFonts w:ascii="Times New Roman" w:hAnsi="Times New Roman"/>
      <w:b/>
      <w:kern w:val="2"/>
      <w:sz w:val="24"/>
    </w:rPr>
  </w:style>
  <w:style w:type="character" w:customStyle="1" w:styleId="54">
    <w:name w:val="spook表格标题 Char"/>
    <w:link w:val="55"/>
    <w:qFormat/>
    <w:uiPriority w:val="0"/>
    <w:rPr>
      <w:rFonts w:ascii="Times New Roman" w:hAnsi="Times New Roman" w:eastAsia="黑体"/>
      <w:sz w:val="24"/>
    </w:rPr>
  </w:style>
  <w:style w:type="paragraph" w:customStyle="1" w:styleId="55">
    <w:name w:val="spook表格标题"/>
    <w:basedOn w:val="1"/>
    <w:next w:val="1"/>
    <w:link w:val="54"/>
    <w:qFormat/>
    <w:uiPriority w:val="0"/>
    <w:pPr>
      <w:adjustRightInd w:val="0"/>
      <w:snapToGrid w:val="0"/>
      <w:spacing w:after="60" w:line="240" w:lineRule="auto"/>
      <w:ind w:firstLine="0" w:firstLineChars="0"/>
      <w:jc w:val="center"/>
    </w:pPr>
    <w:rPr>
      <w:rFonts w:ascii="Times New Roman" w:hAnsi="Times New Roman" w:eastAsia="黑体"/>
      <w:kern w:val="0"/>
      <w:szCs w:val="20"/>
    </w:rPr>
  </w:style>
  <w:style w:type="character" w:customStyle="1" w:styleId="56">
    <w:name w:val="纯文本 字符"/>
    <w:link w:val="22"/>
    <w:qFormat/>
    <w:uiPriority w:val="0"/>
    <w:rPr>
      <w:rFonts w:ascii="宋体" w:hAnsi="Courier New" w:eastAsia="宋体" w:cs="Courier New"/>
      <w:szCs w:val="21"/>
    </w:rPr>
  </w:style>
  <w:style w:type="character" w:customStyle="1" w:styleId="57">
    <w:name w:val="标题 字符"/>
    <w:link w:val="33"/>
    <w:qFormat/>
    <w:uiPriority w:val="0"/>
    <w:rPr>
      <w:rFonts w:ascii="Times New Roman" w:hAnsi="Times New Roman" w:eastAsia="黑体"/>
      <w:b/>
      <w:bCs/>
      <w:sz w:val="24"/>
      <w:szCs w:val="32"/>
    </w:rPr>
  </w:style>
  <w:style w:type="character" w:customStyle="1" w:styleId="58">
    <w:name w:val="段落正文 Char"/>
    <w:link w:val="59"/>
    <w:qFormat/>
    <w:uiPriority w:val="0"/>
    <w:rPr>
      <w:rFonts w:ascii="Times New Roman" w:hAnsi="Times New Roman" w:eastAsia="宋体" w:cs="Times New Roman"/>
      <w:color w:val="000000"/>
      <w:sz w:val="24"/>
    </w:rPr>
  </w:style>
  <w:style w:type="paragraph" w:customStyle="1" w:styleId="59">
    <w:name w:val="段落正文"/>
    <w:basedOn w:val="1"/>
    <w:link w:val="58"/>
    <w:qFormat/>
    <w:uiPriority w:val="0"/>
    <w:pPr>
      <w:snapToGrid w:val="0"/>
    </w:pPr>
    <w:rPr>
      <w:rFonts w:ascii="Times New Roman" w:hAnsi="Times New Roman"/>
      <w:color w:val="000000"/>
      <w:kern w:val="0"/>
      <w:szCs w:val="20"/>
    </w:rPr>
  </w:style>
  <w:style w:type="character" w:customStyle="1" w:styleId="60">
    <w:name w:val="表字居中 Char"/>
    <w:link w:val="61"/>
    <w:qFormat/>
    <w:uiPriority w:val="0"/>
    <w:rPr>
      <w:kern w:val="2"/>
      <w:sz w:val="21"/>
      <w:szCs w:val="24"/>
    </w:rPr>
  </w:style>
  <w:style w:type="paragraph" w:customStyle="1" w:styleId="61">
    <w:name w:val="表字居中"/>
    <w:basedOn w:val="1"/>
    <w:link w:val="60"/>
    <w:qFormat/>
    <w:uiPriority w:val="0"/>
    <w:pPr>
      <w:spacing w:line="240" w:lineRule="auto"/>
      <w:ind w:firstLine="0" w:firstLineChars="0"/>
      <w:jc w:val="center"/>
    </w:pPr>
    <w:rPr>
      <w:sz w:val="21"/>
      <w:szCs w:val="24"/>
    </w:rPr>
  </w:style>
  <w:style w:type="character" w:customStyle="1" w:styleId="62">
    <w:name w:val="Unresolved Mention"/>
    <w:unhideWhenUsed/>
    <w:qFormat/>
    <w:uiPriority w:val="99"/>
    <w:rPr>
      <w:color w:val="605E5C"/>
      <w:shd w:val="clear" w:color="auto" w:fill="E1DFDD"/>
    </w:rPr>
  </w:style>
  <w:style w:type="character" w:customStyle="1" w:styleId="63">
    <w:name w:val="表文字 Char Char"/>
    <w:link w:val="64"/>
    <w:qFormat/>
    <w:uiPriority w:val="0"/>
    <w:rPr>
      <w:rFonts w:ascii="Times New Roman" w:hAnsi="Times New Roman" w:eastAsia="宋体" w:cs="Times New Roman"/>
      <w:kern w:val="0"/>
      <w:sz w:val="24"/>
      <w:szCs w:val="20"/>
    </w:rPr>
  </w:style>
  <w:style w:type="paragraph" w:customStyle="1" w:styleId="64">
    <w:name w:val="表文字"/>
    <w:basedOn w:val="1"/>
    <w:link w:val="63"/>
    <w:qFormat/>
    <w:uiPriority w:val="0"/>
    <w:pPr>
      <w:overflowPunct w:val="0"/>
      <w:autoSpaceDE w:val="0"/>
      <w:autoSpaceDN w:val="0"/>
      <w:adjustRightInd w:val="0"/>
      <w:spacing w:line="240" w:lineRule="atLeast"/>
      <w:ind w:firstLine="0" w:firstLineChars="0"/>
      <w:textAlignment w:val="baseline"/>
    </w:pPr>
    <w:rPr>
      <w:rFonts w:ascii="Times New Roman" w:hAnsi="Times New Roman"/>
      <w:kern w:val="0"/>
      <w:szCs w:val="20"/>
    </w:rPr>
  </w:style>
  <w:style w:type="character" w:customStyle="1" w:styleId="65">
    <w:name w:val="表标题2 Char"/>
    <w:link w:val="66"/>
    <w:qFormat/>
    <w:uiPriority w:val="0"/>
    <w:rPr>
      <w:rFonts w:ascii="Times New Roman" w:hAnsi="Times New Roman" w:eastAsia="宋体" w:cs="Times New Roman"/>
      <w:b/>
      <w:color w:val="000000"/>
      <w:sz w:val="24"/>
    </w:rPr>
  </w:style>
  <w:style w:type="paragraph" w:customStyle="1" w:styleId="66">
    <w:name w:val="表标题2"/>
    <w:basedOn w:val="1"/>
    <w:link w:val="65"/>
    <w:qFormat/>
    <w:uiPriority w:val="0"/>
    <w:pPr>
      <w:snapToGrid w:val="0"/>
      <w:ind w:firstLine="0" w:firstLineChars="0"/>
    </w:pPr>
    <w:rPr>
      <w:rFonts w:ascii="Times New Roman" w:hAnsi="Times New Roman"/>
      <w:b/>
      <w:color w:val="000000"/>
      <w:kern w:val="0"/>
      <w:szCs w:val="20"/>
    </w:rPr>
  </w:style>
  <w:style w:type="character" w:customStyle="1" w:styleId="67">
    <w:name w:val="TT正文 Char"/>
    <w:link w:val="68"/>
    <w:qFormat/>
    <w:uiPriority w:val="0"/>
    <w:rPr>
      <w:rFonts w:ascii="Times New Roman" w:hAnsi="Times New Roman" w:cs="宋体"/>
      <w:color w:val="000000"/>
      <w:kern w:val="2"/>
      <w:sz w:val="24"/>
    </w:rPr>
  </w:style>
  <w:style w:type="paragraph" w:customStyle="1" w:styleId="68">
    <w:name w:val="TT正文"/>
    <w:basedOn w:val="1"/>
    <w:link w:val="67"/>
    <w:qFormat/>
    <w:uiPriority w:val="0"/>
    <w:pPr>
      <w:widowControl/>
    </w:pPr>
    <w:rPr>
      <w:rFonts w:ascii="Times New Roman" w:hAnsi="Times New Roman"/>
      <w:color w:val="000000"/>
      <w:szCs w:val="20"/>
    </w:rPr>
  </w:style>
  <w:style w:type="character" w:customStyle="1" w:styleId="69">
    <w:name w:val="正文缩进 字符"/>
    <w:link w:val="15"/>
    <w:qFormat/>
    <w:uiPriority w:val="0"/>
    <w:rPr>
      <w:rFonts w:ascii="Times New Roman" w:hAnsi="Times New Roman" w:eastAsia="宋体" w:cs="Times New Roman"/>
      <w:sz w:val="24"/>
      <w:szCs w:val="20"/>
    </w:rPr>
  </w:style>
  <w:style w:type="character" w:customStyle="1" w:styleId="70">
    <w:name w:val="样式 正文文本 2lifr 正文 + 宋体 Char"/>
    <w:link w:val="71"/>
    <w:qFormat/>
    <w:uiPriority w:val="0"/>
    <w:rPr>
      <w:rFonts w:ascii="Times New Roman" w:hAnsi="Times New Roman"/>
      <w:sz w:val="24"/>
      <w:szCs w:val="24"/>
    </w:rPr>
  </w:style>
  <w:style w:type="paragraph" w:customStyle="1" w:styleId="71">
    <w:name w:val="样式 正文文本 2lifr 正文 + 宋体"/>
    <w:basedOn w:val="31"/>
    <w:link w:val="70"/>
    <w:qFormat/>
    <w:uiPriority w:val="0"/>
    <w:pPr>
      <w:spacing w:after="0" w:line="360" w:lineRule="auto"/>
    </w:pPr>
    <w:rPr>
      <w:kern w:val="0"/>
      <w:szCs w:val="24"/>
    </w:rPr>
  </w:style>
  <w:style w:type="character" w:customStyle="1" w:styleId="72">
    <w:name w:val="标题 1 字符"/>
    <w:link w:val="7"/>
    <w:qFormat/>
    <w:uiPriority w:val="9"/>
    <w:rPr>
      <w:rFonts w:ascii="Times New Roman" w:hAnsi="Times New Roman" w:eastAsia="黑体"/>
      <w:bCs/>
      <w:kern w:val="44"/>
      <w:sz w:val="32"/>
      <w:szCs w:val="44"/>
    </w:rPr>
  </w:style>
  <w:style w:type="character" w:customStyle="1" w:styleId="73">
    <w:name w:val="C1表格正文 字符"/>
    <w:link w:val="74"/>
    <w:qFormat/>
    <w:uiPriority w:val="0"/>
    <w:rPr>
      <w:color w:val="000000"/>
      <w:sz w:val="21"/>
      <w:szCs w:val="21"/>
    </w:rPr>
  </w:style>
  <w:style w:type="paragraph" w:customStyle="1" w:styleId="74">
    <w:name w:val="C1表格正文"/>
    <w:basedOn w:val="1"/>
    <w:next w:val="1"/>
    <w:link w:val="73"/>
    <w:qFormat/>
    <w:uiPriority w:val="0"/>
    <w:pPr>
      <w:snapToGrid w:val="0"/>
      <w:spacing w:line="240" w:lineRule="auto"/>
      <w:ind w:firstLine="0" w:firstLineChars="0"/>
      <w:jc w:val="center"/>
    </w:pPr>
    <w:rPr>
      <w:color w:val="000000"/>
      <w:kern w:val="0"/>
      <w:sz w:val="21"/>
      <w:szCs w:val="21"/>
    </w:rPr>
  </w:style>
  <w:style w:type="character" w:customStyle="1" w:styleId="75">
    <w:name w:val="题注 Char"/>
    <w:qFormat/>
    <w:uiPriority w:val="0"/>
    <w:rPr>
      <w:b/>
      <w:kern w:val="2"/>
      <w:sz w:val="24"/>
    </w:rPr>
  </w:style>
  <w:style w:type="character" w:customStyle="1" w:styleId="76">
    <w:name w:val="环科院表格标题 Char Char"/>
    <w:link w:val="77"/>
    <w:qFormat/>
    <w:uiPriority w:val="0"/>
    <w:rPr>
      <w:rFonts w:ascii="仿宋_GB2312" w:hAnsi="华文楷体" w:eastAsia="仿宋_GB2312"/>
      <w:b/>
      <w:bCs/>
      <w:iCs/>
      <w:sz w:val="21"/>
      <w:szCs w:val="21"/>
    </w:rPr>
  </w:style>
  <w:style w:type="paragraph" w:customStyle="1" w:styleId="77">
    <w:name w:val="环科院表格标题"/>
    <w:basedOn w:val="1"/>
    <w:link w:val="76"/>
    <w:qFormat/>
    <w:uiPriority w:val="0"/>
    <w:pPr>
      <w:spacing w:line="240" w:lineRule="auto"/>
      <w:ind w:firstLine="480" w:firstLineChars="0"/>
      <w:jc w:val="center"/>
    </w:pPr>
    <w:rPr>
      <w:rFonts w:ascii="仿宋_GB2312" w:hAnsi="华文楷体" w:eastAsia="仿宋_GB2312"/>
      <w:b/>
      <w:bCs/>
      <w:iCs/>
      <w:kern w:val="0"/>
      <w:sz w:val="21"/>
      <w:szCs w:val="21"/>
    </w:rPr>
  </w:style>
  <w:style w:type="character" w:customStyle="1" w:styleId="78">
    <w:name w:val="sheet Char"/>
    <w:link w:val="79"/>
    <w:qFormat/>
    <w:uiPriority w:val="0"/>
    <w:rPr>
      <w:rFonts w:ascii="Times New Roman" w:hAnsi="Times New Roman" w:eastAsia="宋体" w:cs="Times New Roman"/>
      <w:szCs w:val="24"/>
    </w:rPr>
  </w:style>
  <w:style w:type="paragraph" w:customStyle="1" w:styleId="79">
    <w:name w:val="sheet"/>
    <w:basedOn w:val="1"/>
    <w:link w:val="78"/>
    <w:qFormat/>
    <w:uiPriority w:val="0"/>
    <w:pPr>
      <w:suppressAutoHyphens/>
      <w:topLinePunct/>
      <w:spacing w:line="240" w:lineRule="auto"/>
      <w:ind w:firstLine="0" w:firstLineChars="0"/>
      <w:jc w:val="center"/>
    </w:pPr>
    <w:rPr>
      <w:rFonts w:ascii="Times New Roman" w:hAnsi="Times New Roman"/>
      <w:kern w:val="0"/>
      <w:sz w:val="20"/>
      <w:szCs w:val="24"/>
    </w:rPr>
  </w:style>
  <w:style w:type="character" w:customStyle="1" w:styleId="80">
    <w:name w:val="书标题4 字符"/>
    <w:link w:val="81"/>
    <w:qFormat/>
    <w:uiPriority w:val="0"/>
    <w:rPr>
      <w:rFonts w:ascii="Times New Roman" w:hAnsi="Times New Roman"/>
      <w:b/>
      <w:kern w:val="2"/>
      <w:sz w:val="24"/>
      <w:szCs w:val="24"/>
    </w:rPr>
  </w:style>
  <w:style w:type="paragraph" w:customStyle="1" w:styleId="81">
    <w:name w:val="书标题4"/>
    <w:basedOn w:val="1"/>
    <w:next w:val="1"/>
    <w:link w:val="80"/>
    <w:qFormat/>
    <w:uiPriority w:val="0"/>
    <w:pPr>
      <w:suppressAutoHyphens/>
      <w:topLinePunct/>
      <w:spacing w:before="50" w:beforeLines="50" w:after="50" w:afterLines="50"/>
      <w:ind w:firstLine="0" w:firstLineChars="0"/>
      <w:jc w:val="left"/>
      <w:outlineLvl w:val="3"/>
    </w:pPr>
    <w:rPr>
      <w:rFonts w:ascii="Times New Roman" w:hAnsi="Times New Roman"/>
      <w:b/>
      <w:szCs w:val="24"/>
    </w:rPr>
  </w:style>
  <w:style w:type="character" w:customStyle="1" w:styleId="82">
    <w:name w:val="样式 (符号) 宋体 小四 行距: 1.5 倍行距 Char"/>
    <w:link w:val="83"/>
    <w:qFormat/>
    <w:uiPriority w:val="0"/>
    <w:rPr>
      <w:rFonts w:hAnsi="宋体" w:cs="宋体"/>
      <w:kern w:val="2"/>
      <w:sz w:val="24"/>
    </w:rPr>
  </w:style>
  <w:style w:type="paragraph" w:customStyle="1" w:styleId="83">
    <w:name w:val="样式 (符号) 宋体 小四 行距: 1.5 倍行距"/>
    <w:basedOn w:val="1"/>
    <w:link w:val="82"/>
    <w:qFormat/>
    <w:uiPriority w:val="0"/>
    <w:pPr>
      <w:ind w:firstLine="480"/>
    </w:pPr>
    <w:rPr>
      <w:rFonts w:hAnsi="宋体"/>
      <w:szCs w:val="20"/>
    </w:rPr>
  </w:style>
  <w:style w:type="character" w:customStyle="1" w:styleId="84">
    <w:name w:val="S表标题 字符"/>
    <w:link w:val="85"/>
    <w:qFormat/>
    <w:uiPriority w:val="0"/>
    <w:rPr>
      <w:b/>
      <w:kern w:val="2"/>
      <w:sz w:val="21"/>
      <w:szCs w:val="32"/>
      <w:lang w:val="en-US" w:eastAsia="zh-CN" w:bidi="ar-SA"/>
    </w:rPr>
  </w:style>
  <w:style w:type="paragraph" w:customStyle="1" w:styleId="85">
    <w:name w:val="S表标题"/>
    <w:next w:val="1"/>
    <w:link w:val="84"/>
    <w:qFormat/>
    <w:uiPriority w:val="0"/>
    <w:pPr>
      <w:keepNext/>
      <w:keepLines/>
      <w:widowControl w:val="0"/>
      <w:wordWrap w:val="0"/>
      <w:spacing w:before="50" w:beforeLines="50" w:after="50" w:afterLines="50"/>
      <w:jc w:val="center"/>
    </w:pPr>
    <w:rPr>
      <w:rFonts w:ascii="Calibri" w:hAnsi="Calibri" w:eastAsia="宋体" w:cs="Times New Roman"/>
      <w:b/>
      <w:kern w:val="2"/>
      <w:sz w:val="21"/>
      <w:szCs w:val="32"/>
      <w:lang w:val="en-US" w:eastAsia="zh-CN" w:bidi="ar-SA"/>
    </w:rPr>
  </w:style>
  <w:style w:type="character" w:customStyle="1" w:styleId="86">
    <w:name w:val="页脚 字符"/>
    <w:link w:val="25"/>
    <w:qFormat/>
    <w:uiPriority w:val="99"/>
    <w:rPr>
      <w:rFonts w:ascii="Times New Roman" w:hAnsi="Times New Roman" w:eastAsia="宋体"/>
      <w:sz w:val="18"/>
      <w:szCs w:val="18"/>
    </w:rPr>
  </w:style>
  <w:style w:type="character" w:customStyle="1" w:styleId="87">
    <w:name w:val="ss_none"/>
    <w:qFormat/>
    <w:uiPriority w:val="0"/>
  </w:style>
  <w:style w:type="character" w:customStyle="1" w:styleId="88">
    <w:name w:val="标题 7 字符"/>
    <w:link w:val="12"/>
    <w:qFormat/>
    <w:uiPriority w:val="9"/>
    <w:rPr>
      <w:b/>
      <w:bCs/>
      <w:kern w:val="2"/>
      <w:sz w:val="24"/>
      <w:szCs w:val="24"/>
    </w:rPr>
  </w:style>
  <w:style w:type="character" w:customStyle="1" w:styleId="89">
    <w:name w:val="表格正文 Char"/>
    <w:link w:val="90"/>
    <w:qFormat/>
    <w:uiPriority w:val="0"/>
    <w:rPr>
      <w:rFonts w:ascii="Times New Roman" w:hAnsi="Times New Roman"/>
      <w:color w:val="000000"/>
      <w:sz w:val="21"/>
      <w:szCs w:val="21"/>
    </w:rPr>
  </w:style>
  <w:style w:type="paragraph" w:customStyle="1" w:styleId="90">
    <w:name w:val="表格正文"/>
    <w:basedOn w:val="1"/>
    <w:next w:val="1"/>
    <w:link w:val="89"/>
    <w:qFormat/>
    <w:uiPriority w:val="0"/>
    <w:pPr>
      <w:snapToGrid w:val="0"/>
      <w:spacing w:line="240" w:lineRule="auto"/>
      <w:ind w:firstLine="0" w:firstLineChars="0"/>
      <w:jc w:val="center"/>
    </w:pPr>
    <w:rPr>
      <w:rFonts w:ascii="Times New Roman" w:hAnsi="Times New Roman"/>
      <w:color w:val="000000"/>
      <w:kern w:val="0"/>
      <w:sz w:val="21"/>
      <w:szCs w:val="21"/>
    </w:rPr>
  </w:style>
  <w:style w:type="character" w:customStyle="1" w:styleId="91">
    <w:name w:val="中大表格内容 Char"/>
    <w:link w:val="92"/>
    <w:qFormat/>
    <w:uiPriority w:val="0"/>
    <w:rPr>
      <w:rFonts w:ascii="宋体" w:hAnsi="宋体" w:cs="宋体"/>
      <w:sz w:val="21"/>
      <w:szCs w:val="21"/>
      <w:lang w:val="zh-CN"/>
    </w:rPr>
  </w:style>
  <w:style w:type="paragraph" w:customStyle="1" w:styleId="92">
    <w:name w:val="中大表格内容"/>
    <w:basedOn w:val="1"/>
    <w:link w:val="91"/>
    <w:qFormat/>
    <w:uiPriority w:val="0"/>
    <w:pPr>
      <w:autoSpaceDE w:val="0"/>
      <w:autoSpaceDN w:val="0"/>
      <w:adjustRightInd w:val="0"/>
      <w:spacing w:line="240" w:lineRule="auto"/>
      <w:ind w:firstLine="0" w:firstLineChars="0"/>
      <w:jc w:val="center"/>
    </w:pPr>
    <w:rPr>
      <w:rFonts w:ascii="宋体" w:hAnsi="宋体"/>
      <w:kern w:val="0"/>
      <w:sz w:val="21"/>
      <w:szCs w:val="21"/>
      <w:lang w:val="zh-CN"/>
    </w:rPr>
  </w:style>
  <w:style w:type="character" w:customStyle="1" w:styleId="93">
    <w:name w:val="宗兴正文 Char Char"/>
    <w:link w:val="94"/>
    <w:qFormat/>
    <w:uiPriority w:val="0"/>
    <w:rPr>
      <w:sz w:val="24"/>
    </w:rPr>
  </w:style>
  <w:style w:type="paragraph" w:customStyle="1" w:styleId="94">
    <w:name w:val="宗兴正文"/>
    <w:basedOn w:val="1"/>
    <w:link w:val="93"/>
    <w:qFormat/>
    <w:uiPriority w:val="0"/>
    <w:pPr>
      <w:spacing w:before="93" w:after="93"/>
      <w:ind w:firstLine="480"/>
      <w:jc w:val="left"/>
    </w:pPr>
    <w:rPr>
      <w:kern w:val="0"/>
      <w:szCs w:val="20"/>
    </w:rPr>
  </w:style>
  <w:style w:type="character" w:customStyle="1" w:styleId="95">
    <w:name w:val="表格 Char"/>
    <w:link w:val="96"/>
    <w:qFormat/>
    <w:uiPriority w:val="0"/>
    <w:rPr>
      <w:kern w:val="2"/>
      <w:sz w:val="21"/>
      <w:lang w:val="en-US" w:eastAsia="zh-CN" w:bidi="ar-SA"/>
    </w:rPr>
  </w:style>
  <w:style w:type="paragraph" w:customStyle="1" w:styleId="96">
    <w:name w:val="表格"/>
    <w:link w:val="95"/>
    <w:qFormat/>
    <w:uiPriority w:val="0"/>
    <w:pPr>
      <w:spacing w:line="360" w:lineRule="exact"/>
      <w:jc w:val="center"/>
    </w:pPr>
    <w:rPr>
      <w:rFonts w:ascii="Calibri" w:hAnsi="Calibri" w:eastAsia="宋体" w:cs="Times New Roman"/>
      <w:kern w:val="2"/>
      <w:sz w:val="21"/>
      <w:lang w:val="en-US" w:eastAsia="zh-CN" w:bidi="ar-SA"/>
    </w:rPr>
  </w:style>
  <w:style w:type="character" w:customStyle="1" w:styleId="97">
    <w:name w:val="表文字 Char"/>
    <w:qFormat/>
    <w:uiPriority w:val="0"/>
    <w:rPr>
      <w:rFonts w:eastAsia="仿宋_GB2312"/>
      <w:sz w:val="24"/>
      <w:lang w:val="en-US" w:eastAsia="zh-CN" w:bidi="ar-SA"/>
    </w:rPr>
  </w:style>
  <w:style w:type="character" w:customStyle="1" w:styleId="98">
    <w:name w:val="排版二级标题[th] Char Char"/>
    <w:link w:val="99"/>
    <w:qFormat/>
    <w:uiPriority w:val="0"/>
    <w:rPr>
      <w:rFonts w:ascii="Calibri Light" w:hAnsi="Calibri Light" w:eastAsia="黑体" w:cs="Times New Roman"/>
      <w:b/>
      <w:bCs/>
      <w:kern w:val="2"/>
      <w:sz w:val="28"/>
      <w:szCs w:val="32"/>
    </w:rPr>
  </w:style>
  <w:style w:type="paragraph" w:customStyle="1" w:styleId="99">
    <w:name w:val="排版二级标题[th]"/>
    <w:basedOn w:val="8"/>
    <w:link w:val="98"/>
    <w:qFormat/>
    <w:uiPriority w:val="0"/>
    <w:pPr>
      <w:numPr>
        <w:numId w:val="2"/>
      </w:numPr>
      <w:tabs>
        <w:tab w:val="left" w:pos="454"/>
        <w:tab w:val="left" w:pos="840"/>
      </w:tabs>
      <w:ind w:firstLine="0"/>
    </w:pPr>
    <w:rPr>
      <w:rFonts w:ascii="Calibri Light" w:hAnsi="Calibri Light"/>
      <w:kern w:val="2"/>
      <w:sz w:val="28"/>
    </w:rPr>
  </w:style>
  <w:style w:type="character" w:customStyle="1" w:styleId="100">
    <w:name w:val="副标题 Char"/>
    <w:qFormat/>
    <w:uiPriority w:val="11"/>
    <w:rPr>
      <w:rFonts w:ascii="Times New Roman" w:hAnsi="Times New Roman"/>
      <w:b/>
      <w:bCs/>
      <w:kern w:val="28"/>
      <w:szCs w:val="32"/>
    </w:rPr>
  </w:style>
  <w:style w:type="character" w:customStyle="1" w:styleId="101">
    <w:name w:val="正文文本首行缩进 字符"/>
    <w:link w:val="35"/>
    <w:qFormat/>
    <w:uiPriority w:val="0"/>
    <w:rPr>
      <w:rFonts w:ascii="Times New Roman" w:hAnsi="Times New Roman" w:eastAsia="宋体" w:cs="Times New Roman"/>
      <w:sz w:val="28"/>
      <w:szCs w:val="24"/>
    </w:rPr>
  </w:style>
  <w:style w:type="character" w:customStyle="1" w:styleId="102">
    <w:name w:val="C表标题 字符"/>
    <w:link w:val="103"/>
    <w:qFormat/>
    <w:uiPriority w:val="0"/>
    <w:rPr>
      <w:rFonts w:ascii="Times New Roman" w:hAnsi="Times New Roman"/>
      <w:b/>
      <w:kern w:val="2"/>
      <w:sz w:val="21"/>
      <w:szCs w:val="24"/>
      <w:lang w:val="en-US" w:eastAsia="zh-CN" w:bidi="ar-SA"/>
    </w:rPr>
  </w:style>
  <w:style w:type="paragraph" w:customStyle="1" w:styleId="103">
    <w:name w:val="C表标题"/>
    <w:next w:val="1"/>
    <w:link w:val="102"/>
    <w:qFormat/>
    <w:uiPriority w:val="0"/>
    <w:pPr>
      <w:numPr>
        <w:ilvl w:val="4"/>
        <w:numId w:val="1"/>
      </w:numPr>
      <w:spacing w:before="120" w:after="120"/>
      <w:ind w:left="0"/>
      <w:jc w:val="center"/>
    </w:pPr>
    <w:rPr>
      <w:rFonts w:ascii="Times New Roman" w:hAnsi="Times New Roman" w:eastAsia="宋体" w:cs="Times New Roman"/>
      <w:b/>
      <w:kern w:val="2"/>
      <w:sz w:val="21"/>
      <w:szCs w:val="24"/>
      <w:lang w:val="en-US" w:eastAsia="zh-CN" w:bidi="ar-SA"/>
    </w:rPr>
  </w:style>
  <w:style w:type="character" w:customStyle="1" w:styleId="104">
    <w:name w:val="文档结构图 字符"/>
    <w:link w:val="17"/>
    <w:semiHidden/>
    <w:qFormat/>
    <w:uiPriority w:val="99"/>
    <w:rPr>
      <w:rFonts w:ascii="宋体" w:hAnsi="Times New Roman"/>
      <w:kern w:val="2"/>
      <w:sz w:val="18"/>
      <w:szCs w:val="18"/>
    </w:rPr>
  </w:style>
  <w:style w:type="character" w:customStyle="1" w:styleId="105">
    <w:name w:val="Table Char"/>
    <w:link w:val="106"/>
    <w:qFormat/>
    <w:uiPriority w:val="0"/>
    <w:rPr>
      <w:rFonts w:ascii="Times New Roman" w:hAnsi="Times New Roman"/>
      <w:szCs w:val="22"/>
    </w:rPr>
  </w:style>
  <w:style w:type="paragraph" w:customStyle="1" w:styleId="106">
    <w:name w:val="Table"/>
    <w:basedOn w:val="79"/>
    <w:link w:val="105"/>
    <w:qFormat/>
    <w:uiPriority w:val="0"/>
    <w:pPr>
      <w:suppressAutoHyphens w:val="0"/>
      <w:topLinePunct w:val="0"/>
      <w:ind w:firstLine="420" w:firstLineChars="200"/>
      <w:jc w:val="left"/>
    </w:pPr>
    <w:rPr>
      <w:szCs w:val="22"/>
    </w:rPr>
  </w:style>
  <w:style w:type="character" w:customStyle="1" w:styleId="107">
    <w:name w:val="C1图表标题 字符"/>
    <w:link w:val="108"/>
    <w:qFormat/>
    <w:uiPriority w:val="0"/>
    <w:rPr>
      <w:b/>
      <w:kern w:val="2"/>
      <w:sz w:val="21"/>
      <w:szCs w:val="24"/>
      <w:lang w:val="en-US" w:eastAsia="zh-CN" w:bidi="ar-SA"/>
    </w:rPr>
  </w:style>
  <w:style w:type="paragraph" w:customStyle="1" w:styleId="108">
    <w:name w:val="C1图表标题"/>
    <w:next w:val="1"/>
    <w:link w:val="107"/>
    <w:qFormat/>
    <w:uiPriority w:val="0"/>
    <w:pPr>
      <w:spacing w:before="120" w:after="120"/>
      <w:jc w:val="center"/>
    </w:pPr>
    <w:rPr>
      <w:rFonts w:ascii="Calibri" w:hAnsi="Calibri" w:eastAsia="宋体" w:cs="Times New Roman"/>
      <w:b/>
      <w:kern w:val="2"/>
      <w:sz w:val="21"/>
      <w:szCs w:val="24"/>
      <w:lang w:val="en-US" w:eastAsia="zh-CN" w:bidi="ar-SA"/>
    </w:rPr>
  </w:style>
  <w:style w:type="character" w:customStyle="1" w:styleId="109">
    <w:name w:val="环表格正文 Char"/>
    <w:link w:val="110"/>
    <w:qFormat/>
    <w:uiPriority w:val="0"/>
    <w:rPr>
      <w:rFonts w:ascii="Times New Roman" w:hAnsi="Times New Roman"/>
      <w:kern w:val="2"/>
      <w:sz w:val="21"/>
      <w:szCs w:val="22"/>
    </w:rPr>
  </w:style>
  <w:style w:type="paragraph" w:customStyle="1" w:styleId="110">
    <w:name w:val="环表格正文"/>
    <w:basedOn w:val="96"/>
    <w:next w:val="1"/>
    <w:link w:val="109"/>
    <w:qFormat/>
    <w:uiPriority w:val="0"/>
    <w:pPr>
      <w:spacing w:line="240" w:lineRule="auto"/>
    </w:pPr>
    <w:rPr>
      <w:rFonts w:ascii="Times New Roman" w:hAnsi="Times New Roman"/>
      <w:szCs w:val="22"/>
    </w:rPr>
  </w:style>
  <w:style w:type="character" w:customStyle="1" w:styleId="111">
    <w:name w:val="表格内容 Char"/>
    <w:link w:val="112"/>
    <w:qFormat/>
    <w:uiPriority w:val="0"/>
    <w:rPr>
      <w:rFonts w:ascii="Times New Roman" w:hAnsi="Times New Roman"/>
      <w:sz w:val="21"/>
    </w:rPr>
  </w:style>
  <w:style w:type="paragraph" w:customStyle="1" w:styleId="112">
    <w:name w:val="表格内容"/>
    <w:basedOn w:val="15"/>
    <w:next w:val="15"/>
    <w:link w:val="111"/>
    <w:qFormat/>
    <w:uiPriority w:val="0"/>
    <w:pPr>
      <w:adjustRightInd w:val="0"/>
      <w:snapToGrid w:val="0"/>
      <w:spacing w:line="240" w:lineRule="auto"/>
      <w:ind w:firstLine="0" w:firstLineChars="0"/>
      <w:jc w:val="center"/>
    </w:pPr>
    <w:rPr>
      <w:sz w:val="21"/>
    </w:rPr>
  </w:style>
  <w:style w:type="character" w:customStyle="1" w:styleId="113">
    <w:name w:val="博士论文正文 Char2"/>
    <w:link w:val="114"/>
    <w:qFormat/>
    <w:uiPriority w:val="0"/>
    <w:rPr>
      <w:kern w:val="2"/>
      <w:sz w:val="24"/>
      <w:szCs w:val="24"/>
    </w:rPr>
  </w:style>
  <w:style w:type="paragraph" w:customStyle="1" w:styleId="114">
    <w:name w:val="博士论文正文"/>
    <w:basedOn w:val="1"/>
    <w:link w:val="113"/>
    <w:qFormat/>
    <w:uiPriority w:val="0"/>
    <w:pPr>
      <w:snapToGrid w:val="0"/>
      <w:spacing w:before="62" w:beforeLines="20" w:after="62" w:afterLines="20"/>
      <w:contextualSpacing/>
    </w:pPr>
    <w:rPr>
      <w:szCs w:val="24"/>
    </w:rPr>
  </w:style>
  <w:style w:type="character" w:customStyle="1" w:styleId="115">
    <w:name w:val="count3"/>
    <w:qFormat/>
    <w:uiPriority w:val="0"/>
    <w:rPr>
      <w:sz w:val="21"/>
    </w:rPr>
  </w:style>
  <w:style w:type="character" w:customStyle="1" w:styleId="116">
    <w:name w:val="样式正文无级 Char Char"/>
    <w:link w:val="117"/>
    <w:qFormat/>
    <w:uiPriority w:val="0"/>
    <w:rPr>
      <w:rFonts w:ascii="Times New Roman" w:hAnsi="Times New Roman"/>
      <w:sz w:val="24"/>
      <w:szCs w:val="24"/>
    </w:rPr>
  </w:style>
  <w:style w:type="paragraph" w:customStyle="1" w:styleId="117">
    <w:name w:val="样式正文无级"/>
    <w:basedOn w:val="1"/>
    <w:link w:val="116"/>
    <w:qFormat/>
    <w:uiPriority w:val="0"/>
    <w:pPr>
      <w:ind w:firstLine="480"/>
    </w:pPr>
    <w:rPr>
      <w:rFonts w:ascii="Times New Roman" w:hAnsi="Times New Roman"/>
      <w:kern w:val="0"/>
      <w:szCs w:val="24"/>
    </w:rPr>
  </w:style>
  <w:style w:type="character" w:customStyle="1" w:styleId="118">
    <w:name w:val="表格文字 Char Char"/>
    <w:link w:val="119"/>
    <w:qFormat/>
    <w:uiPriority w:val="0"/>
    <w:rPr>
      <w:rFonts w:ascii="仿宋_GB2312" w:hAnsi="Arial Black" w:eastAsia="仿宋_GB2312"/>
      <w:kern w:val="44"/>
      <w:sz w:val="24"/>
      <w:szCs w:val="24"/>
    </w:rPr>
  </w:style>
  <w:style w:type="paragraph" w:customStyle="1" w:styleId="119">
    <w:name w:val="表格文字"/>
    <w:basedOn w:val="35"/>
    <w:link w:val="118"/>
    <w:qFormat/>
    <w:uiPriority w:val="0"/>
    <w:pPr>
      <w:tabs>
        <w:tab w:val="left" w:pos="1021"/>
      </w:tabs>
      <w:adjustRightInd w:val="0"/>
      <w:snapToGrid w:val="0"/>
      <w:spacing w:after="0"/>
      <w:ind w:firstLine="0" w:firstLineChars="0"/>
      <w:jc w:val="center"/>
    </w:pPr>
    <w:rPr>
      <w:rFonts w:ascii="仿宋_GB2312" w:hAnsi="Arial Black" w:eastAsia="仿宋_GB2312"/>
      <w:kern w:val="44"/>
      <w:sz w:val="24"/>
    </w:rPr>
  </w:style>
  <w:style w:type="character" w:customStyle="1" w:styleId="120">
    <w:name w:val="Intense Emphasis"/>
    <w:qFormat/>
    <w:uiPriority w:val="21"/>
    <w:rPr>
      <w:i/>
      <w:iCs/>
      <w:color w:val="5B9BD5"/>
    </w:rPr>
  </w:style>
  <w:style w:type="character" w:customStyle="1" w:styleId="121">
    <w:name w:val="标题 8 字符"/>
    <w:link w:val="13"/>
    <w:qFormat/>
    <w:uiPriority w:val="9"/>
    <w:rPr>
      <w:rFonts w:ascii="等线 Light" w:hAnsi="等线 Light" w:eastAsia="等线 Light"/>
      <w:kern w:val="2"/>
      <w:sz w:val="24"/>
      <w:szCs w:val="24"/>
    </w:rPr>
  </w:style>
  <w:style w:type="character" w:customStyle="1" w:styleId="122">
    <w:name w:val="apple-converted-space"/>
    <w:qFormat/>
    <w:uiPriority w:val="0"/>
  </w:style>
  <w:style w:type="character" w:customStyle="1" w:styleId="123">
    <w:name w:val="永环书正文 Char"/>
    <w:link w:val="124"/>
    <w:qFormat/>
    <w:uiPriority w:val="0"/>
    <w:rPr>
      <w:rFonts w:ascii="Times New Roman" w:hAnsi="Times New Roman"/>
      <w:kern w:val="2"/>
      <w:sz w:val="24"/>
      <w:szCs w:val="24"/>
    </w:rPr>
  </w:style>
  <w:style w:type="paragraph" w:customStyle="1" w:styleId="124">
    <w:name w:val="永环书正文"/>
    <w:basedOn w:val="1"/>
    <w:link w:val="123"/>
    <w:qFormat/>
    <w:uiPriority w:val="0"/>
    <w:pPr>
      <w:spacing w:before="62" w:beforeLines="20" w:after="62" w:afterLines="20"/>
    </w:pPr>
    <w:rPr>
      <w:rFonts w:ascii="Times New Roman" w:hAnsi="Times New Roman"/>
      <w:szCs w:val="24"/>
    </w:rPr>
  </w:style>
  <w:style w:type="character" w:customStyle="1" w:styleId="125">
    <w:name w:val="C表格正文 字符"/>
    <w:link w:val="126"/>
    <w:qFormat/>
    <w:uiPriority w:val="0"/>
    <w:rPr>
      <w:rFonts w:ascii="Times New Roman" w:hAnsi="Times New Roman"/>
      <w:sz w:val="21"/>
      <w:szCs w:val="21"/>
    </w:rPr>
  </w:style>
  <w:style w:type="paragraph" w:customStyle="1" w:styleId="126">
    <w:name w:val="C表格正文"/>
    <w:basedOn w:val="90"/>
    <w:link w:val="125"/>
    <w:qFormat/>
    <w:uiPriority w:val="0"/>
    <w:pPr>
      <w:wordWrap w:val="0"/>
    </w:pPr>
    <w:rPr>
      <w:color w:val="auto"/>
    </w:rPr>
  </w:style>
  <w:style w:type="character" w:customStyle="1" w:styleId="127">
    <w:name w:val="环科院正文 Char Char"/>
    <w:link w:val="128"/>
    <w:qFormat/>
    <w:uiPriority w:val="0"/>
    <w:rPr>
      <w:rFonts w:eastAsia="仿宋_GB2312"/>
      <w:kern w:val="2"/>
      <w:sz w:val="24"/>
      <w:szCs w:val="24"/>
      <w:lang w:bidi="th-TH"/>
    </w:rPr>
  </w:style>
  <w:style w:type="paragraph" w:customStyle="1" w:styleId="128">
    <w:name w:val="环科院正文"/>
    <w:basedOn w:val="1"/>
    <w:link w:val="127"/>
    <w:qFormat/>
    <w:uiPriority w:val="0"/>
    <w:pPr>
      <w:ind w:left="5" w:leftChars="2" w:firstLine="473" w:firstLineChars="197"/>
    </w:pPr>
    <w:rPr>
      <w:rFonts w:eastAsia="仿宋_GB2312"/>
      <w:szCs w:val="24"/>
      <w:lang w:bidi="th-TH"/>
    </w:rPr>
  </w:style>
  <w:style w:type="character" w:customStyle="1" w:styleId="129">
    <w:name w:val="表+文 Char"/>
    <w:link w:val="130"/>
    <w:qFormat/>
    <w:uiPriority w:val="0"/>
    <w:rPr>
      <w:rFonts w:ascii="Times New Roman" w:hAnsi="Times New Roman" w:eastAsia="宋体" w:cs="Times New Roman"/>
      <w:bCs/>
      <w:sz w:val="24"/>
      <w:szCs w:val="28"/>
    </w:rPr>
  </w:style>
  <w:style w:type="paragraph" w:customStyle="1" w:styleId="130">
    <w:name w:val="表+文"/>
    <w:basedOn w:val="10"/>
    <w:next w:val="1"/>
    <w:link w:val="129"/>
    <w:qFormat/>
    <w:uiPriority w:val="0"/>
    <w:pPr>
      <w:spacing w:before="50" w:beforeLines="50"/>
      <w:outlineLvl w:val="9"/>
    </w:pPr>
    <w:rPr>
      <w:b w:val="0"/>
    </w:rPr>
  </w:style>
  <w:style w:type="character" w:customStyle="1" w:styleId="131">
    <w:name w:val="ifenglogo"/>
    <w:qFormat/>
    <w:uiPriority w:val="0"/>
  </w:style>
  <w:style w:type="character" w:customStyle="1" w:styleId="132">
    <w:name w:val="正文文本首行缩进 2 字符"/>
    <w:link w:val="36"/>
    <w:semiHidden/>
    <w:qFormat/>
    <w:uiPriority w:val="99"/>
    <w:rPr>
      <w:rFonts w:ascii="Times New Roman" w:hAnsi="Times New Roman" w:eastAsia="宋体"/>
      <w:kern w:val="2"/>
      <w:sz w:val="24"/>
      <w:szCs w:val="22"/>
    </w:rPr>
  </w:style>
  <w:style w:type="character" w:customStyle="1" w:styleId="133">
    <w:name w:val="文档结构图 Char"/>
    <w:qFormat/>
    <w:uiPriority w:val="0"/>
    <w:rPr>
      <w:rFonts w:ascii="宋体" w:hAnsi="宋体"/>
      <w:sz w:val="24"/>
      <w:szCs w:val="24"/>
      <w:shd w:val="clear" w:color="auto" w:fill="000080"/>
    </w:rPr>
  </w:style>
  <w:style w:type="character" w:customStyle="1" w:styleId="134">
    <w:name w:val="页眉 Char"/>
    <w:qFormat/>
    <w:uiPriority w:val="0"/>
    <w:rPr>
      <w:sz w:val="18"/>
      <w:szCs w:val="18"/>
    </w:rPr>
  </w:style>
  <w:style w:type="character" w:customStyle="1" w:styleId="135">
    <w:name w:val="表正文空2格 字符"/>
    <w:link w:val="136"/>
    <w:qFormat/>
    <w:uiPriority w:val="0"/>
    <w:rPr>
      <w:rFonts w:ascii="Times New Roman" w:hAnsi="Times New Roman"/>
      <w:kern w:val="2"/>
      <w:sz w:val="21"/>
      <w:szCs w:val="24"/>
    </w:rPr>
  </w:style>
  <w:style w:type="paragraph" w:customStyle="1" w:styleId="136">
    <w:name w:val="表正文空2格"/>
    <w:basedOn w:val="137"/>
    <w:link w:val="135"/>
    <w:qFormat/>
    <w:uiPriority w:val="0"/>
    <w:pPr>
      <w:ind w:firstLine="200" w:firstLineChars="200"/>
      <w:jc w:val="left"/>
    </w:pPr>
  </w:style>
  <w:style w:type="paragraph" w:customStyle="1" w:styleId="137">
    <w:name w:val="表正文"/>
    <w:basedOn w:val="1"/>
    <w:link w:val="167"/>
    <w:qFormat/>
    <w:uiPriority w:val="0"/>
    <w:pPr>
      <w:suppressAutoHyphens/>
      <w:topLinePunct/>
      <w:spacing w:line="240" w:lineRule="auto"/>
      <w:ind w:firstLine="0" w:firstLineChars="0"/>
      <w:jc w:val="center"/>
    </w:pPr>
    <w:rPr>
      <w:rFonts w:ascii="Times New Roman" w:hAnsi="Times New Roman"/>
      <w:sz w:val="21"/>
      <w:szCs w:val="24"/>
    </w:rPr>
  </w:style>
  <w:style w:type="character" w:customStyle="1" w:styleId="138">
    <w:name w:val="Mention"/>
    <w:unhideWhenUsed/>
    <w:qFormat/>
    <w:uiPriority w:val="99"/>
    <w:rPr>
      <w:color w:val="2B579A"/>
      <w:shd w:val="clear" w:color="auto" w:fill="E6E6E6"/>
    </w:rPr>
  </w:style>
  <w:style w:type="character" w:customStyle="1" w:styleId="139">
    <w:name w:val="图表标题 字符"/>
    <w:link w:val="140"/>
    <w:qFormat/>
    <w:uiPriority w:val="0"/>
    <w:rPr>
      <w:b/>
      <w:kern w:val="2"/>
      <w:sz w:val="21"/>
      <w:szCs w:val="24"/>
      <w:lang w:val="en-US" w:eastAsia="zh-CN" w:bidi="ar-SA"/>
    </w:rPr>
  </w:style>
  <w:style w:type="paragraph" w:customStyle="1" w:styleId="140">
    <w:name w:val="图表标题"/>
    <w:next w:val="1"/>
    <w:link w:val="139"/>
    <w:qFormat/>
    <w:uiPriority w:val="0"/>
    <w:pPr>
      <w:spacing w:before="120" w:after="120"/>
      <w:jc w:val="center"/>
    </w:pPr>
    <w:rPr>
      <w:rFonts w:ascii="Calibri" w:hAnsi="Calibri" w:eastAsia="宋体" w:cs="Times New Roman"/>
      <w:b/>
      <w:kern w:val="2"/>
      <w:sz w:val="21"/>
      <w:szCs w:val="24"/>
      <w:lang w:val="en-US" w:eastAsia="zh-CN" w:bidi="ar-SA"/>
    </w:rPr>
  </w:style>
  <w:style w:type="character" w:customStyle="1" w:styleId="141">
    <w:name w:val="标题3 Char"/>
    <w:link w:val="142"/>
    <w:qFormat/>
    <w:uiPriority w:val="0"/>
    <w:rPr>
      <w:rFonts w:ascii="宋体" w:hAnsi="宋体" w:eastAsia="黑体"/>
      <w:kern w:val="2"/>
      <w:sz w:val="28"/>
      <w:szCs w:val="24"/>
    </w:rPr>
  </w:style>
  <w:style w:type="paragraph" w:customStyle="1" w:styleId="142">
    <w:name w:val="标题3"/>
    <w:basedOn w:val="1"/>
    <w:link w:val="141"/>
    <w:qFormat/>
    <w:uiPriority w:val="0"/>
    <w:pPr>
      <w:ind w:firstLine="0" w:firstLineChars="0"/>
      <w:jc w:val="left"/>
      <w:outlineLvl w:val="2"/>
    </w:pPr>
    <w:rPr>
      <w:rFonts w:ascii="宋体" w:hAnsi="宋体" w:eastAsia="黑体"/>
      <w:sz w:val="28"/>
      <w:szCs w:val="24"/>
    </w:rPr>
  </w:style>
  <w:style w:type="character" w:customStyle="1" w:styleId="143">
    <w:name w:val="headline4 Char"/>
    <w:link w:val="144"/>
    <w:qFormat/>
    <w:uiPriority w:val="0"/>
    <w:rPr>
      <w:b/>
      <w:sz w:val="24"/>
      <w:szCs w:val="24"/>
    </w:rPr>
  </w:style>
  <w:style w:type="paragraph" w:customStyle="1" w:styleId="144">
    <w:name w:val="headline4"/>
    <w:basedOn w:val="1"/>
    <w:next w:val="1"/>
    <w:link w:val="143"/>
    <w:qFormat/>
    <w:uiPriority w:val="0"/>
    <w:pPr>
      <w:suppressAutoHyphens/>
      <w:topLinePunct/>
      <w:spacing w:line="480" w:lineRule="exact"/>
      <w:jc w:val="left"/>
      <w:outlineLvl w:val="3"/>
    </w:pPr>
    <w:rPr>
      <w:b/>
      <w:kern w:val="0"/>
      <w:szCs w:val="24"/>
    </w:rPr>
  </w:style>
  <w:style w:type="character" w:customStyle="1" w:styleId="145">
    <w:name w:val="书标题3 字符"/>
    <w:link w:val="146"/>
    <w:qFormat/>
    <w:uiPriority w:val="0"/>
    <w:rPr>
      <w:rFonts w:ascii="Times New Roman" w:hAnsi="Times New Roman"/>
      <w:b/>
      <w:color w:val="0D0D0D"/>
      <w:kern w:val="2"/>
      <w:sz w:val="28"/>
      <w:szCs w:val="24"/>
    </w:rPr>
  </w:style>
  <w:style w:type="paragraph" w:customStyle="1" w:styleId="146">
    <w:name w:val="书标题3"/>
    <w:basedOn w:val="1"/>
    <w:next w:val="1"/>
    <w:link w:val="145"/>
    <w:qFormat/>
    <w:uiPriority w:val="0"/>
    <w:pPr>
      <w:keepNext/>
      <w:keepLines/>
      <w:suppressAutoHyphens/>
      <w:topLinePunct/>
      <w:ind w:firstLine="0" w:firstLineChars="0"/>
      <w:jc w:val="left"/>
      <w:outlineLvl w:val="2"/>
    </w:pPr>
    <w:rPr>
      <w:rFonts w:ascii="Times New Roman" w:hAnsi="Times New Roman"/>
      <w:b/>
      <w:color w:val="0D0D0D"/>
      <w:sz w:val="28"/>
      <w:szCs w:val="24"/>
    </w:rPr>
  </w:style>
  <w:style w:type="character" w:customStyle="1" w:styleId="147">
    <w:name w:val="副标题 字符"/>
    <w:link w:val="28"/>
    <w:qFormat/>
    <w:uiPriority w:val="11"/>
    <w:rPr>
      <w:rFonts w:ascii="Times New Roman" w:hAnsi="Times New Roman"/>
      <w:b/>
      <w:bCs/>
      <w:kern w:val="28"/>
      <w:sz w:val="21"/>
      <w:szCs w:val="32"/>
    </w:rPr>
  </w:style>
  <w:style w:type="character" w:customStyle="1" w:styleId="148">
    <w:name w:val="标题 4 字符"/>
    <w:link w:val="10"/>
    <w:qFormat/>
    <w:uiPriority w:val="9"/>
    <w:rPr>
      <w:rFonts w:ascii="Times New Roman" w:hAnsi="Times New Roman"/>
      <w:b/>
      <w:bCs/>
      <w:sz w:val="24"/>
      <w:szCs w:val="28"/>
    </w:rPr>
  </w:style>
  <w:style w:type="character" w:customStyle="1" w:styleId="149">
    <w:name w:val="表头1 Char Char"/>
    <w:link w:val="150"/>
    <w:qFormat/>
    <w:locked/>
    <w:uiPriority w:val="0"/>
    <w:rPr>
      <w:rFonts w:ascii="黑体" w:eastAsia="黑体" w:cs="宋体"/>
      <w:kern w:val="2"/>
      <w:sz w:val="24"/>
      <w:szCs w:val="24"/>
    </w:rPr>
  </w:style>
  <w:style w:type="paragraph" w:customStyle="1" w:styleId="150">
    <w:name w:val="表头1"/>
    <w:basedOn w:val="1"/>
    <w:link w:val="149"/>
    <w:qFormat/>
    <w:uiPriority w:val="0"/>
    <w:pPr>
      <w:wordWrap w:val="0"/>
      <w:spacing w:line="288" w:lineRule="auto"/>
      <w:ind w:firstLine="420" w:firstLineChars="0"/>
      <w:jc w:val="right"/>
    </w:pPr>
    <w:rPr>
      <w:rFonts w:ascii="黑体" w:eastAsia="黑体"/>
      <w:szCs w:val="24"/>
    </w:rPr>
  </w:style>
  <w:style w:type="character" w:customStyle="1" w:styleId="151">
    <w:name w:val="标题 2 字符"/>
    <w:link w:val="8"/>
    <w:qFormat/>
    <w:uiPriority w:val="9"/>
    <w:rPr>
      <w:rFonts w:ascii="Times New Roman" w:hAnsi="Times New Roman" w:eastAsia="黑体"/>
      <w:b/>
      <w:bCs/>
      <w:sz w:val="30"/>
      <w:szCs w:val="32"/>
    </w:rPr>
  </w:style>
  <w:style w:type="character" w:customStyle="1" w:styleId="152">
    <w:name w:val="报告正文（spook） Char"/>
    <w:link w:val="153"/>
    <w:qFormat/>
    <w:uiPriority w:val="0"/>
    <w:rPr>
      <w:rFonts w:ascii="Times New Roman" w:hAnsi="Times New Roman" w:eastAsia="宋体"/>
      <w:sz w:val="24"/>
      <w:szCs w:val="20"/>
    </w:rPr>
  </w:style>
  <w:style w:type="paragraph" w:customStyle="1" w:styleId="153">
    <w:name w:val="spook报告正文"/>
    <w:basedOn w:val="1"/>
    <w:link w:val="152"/>
    <w:qFormat/>
    <w:uiPriority w:val="0"/>
    <w:pPr>
      <w:adjustRightInd w:val="0"/>
      <w:snapToGrid w:val="0"/>
      <w:ind w:firstLine="510" w:firstLineChars="0"/>
    </w:pPr>
    <w:rPr>
      <w:rFonts w:ascii="Times New Roman" w:hAnsi="Times New Roman"/>
      <w:kern w:val="0"/>
      <w:szCs w:val="20"/>
    </w:rPr>
  </w:style>
  <w:style w:type="character" w:customStyle="1" w:styleId="154">
    <w:name w:val="正文文本 字符"/>
    <w:link w:val="19"/>
    <w:qFormat/>
    <w:uiPriority w:val="0"/>
    <w:rPr>
      <w:rFonts w:ascii="Times New Roman" w:hAnsi="Times New Roman" w:eastAsia="宋体"/>
      <w:sz w:val="24"/>
    </w:rPr>
  </w:style>
  <w:style w:type="character" w:customStyle="1" w:styleId="155">
    <w:name w:val="正文文本 2 字符"/>
    <w:link w:val="31"/>
    <w:semiHidden/>
    <w:qFormat/>
    <w:uiPriority w:val="99"/>
    <w:rPr>
      <w:rFonts w:ascii="Times New Roman" w:hAnsi="Times New Roman"/>
      <w:kern w:val="2"/>
      <w:sz w:val="24"/>
      <w:szCs w:val="22"/>
    </w:rPr>
  </w:style>
  <w:style w:type="character" w:customStyle="1" w:styleId="156">
    <w:name w:val="表头10 Char"/>
    <w:link w:val="157"/>
    <w:qFormat/>
    <w:uiPriority w:val="0"/>
    <w:rPr>
      <w:b/>
      <w:sz w:val="21"/>
    </w:rPr>
  </w:style>
  <w:style w:type="paragraph" w:customStyle="1" w:styleId="157">
    <w:name w:val="表头10"/>
    <w:basedOn w:val="1"/>
    <w:link w:val="156"/>
    <w:qFormat/>
    <w:uiPriority w:val="0"/>
    <w:pPr>
      <w:spacing w:line="240" w:lineRule="auto"/>
      <w:ind w:firstLine="0" w:firstLineChars="0"/>
      <w:jc w:val="center"/>
    </w:pPr>
    <w:rPr>
      <w:b/>
      <w:kern w:val="0"/>
      <w:sz w:val="21"/>
      <w:szCs w:val="20"/>
    </w:rPr>
  </w:style>
  <w:style w:type="character" w:customStyle="1" w:styleId="158">
    <w:name w:val="标题 3 字符"/>
    <w:link w:val="9"/>
    <w:qFormat/>
    <w:uiPriority w:val="9"/>
    <w:rPr>
      <w:rFonts w:ascii="Times New Roman" w:hAnsi="Times New Roman" w:eastAsia="黑体"/>
      <w:b/>
      <w:bCs/>
      <w:sz w:val="28"/>
      <w:szCs w:val="32"/>
    </w:rPr>
  </w:style>
  <w:style w:type="character" w:customStyle="1" w:styleId="159">
    <w:name w:val="标题 9 字符"/>
    <w:link w:val="14"/>
    <w:qFormat/>
    <w:uiPriority w:val="9"/>
    <w:rPr>
      <w:rFonts w:ascii="等线 Light" w:hAnsi="等线 Light" w:eastAsia="等线 Light"/>
      <w:kern w:val="2"/>
      <w:sz w:val="21"/>
      <w:szCs w:val="21"/>
    </w:rPr>
  </w:style>
  <w:style w:type="character" w:customStyle="1" w:styleId="160">
    <w:name w:val="正文文本缩进 2 字符"/>
    <w:link w:val="23"/>
    <w:semiHidden/>
    <w:qFormat/>
    <w:uiPriority w:val="99"/>
    <w:rPr>
      <w:rFonts w:ascii="Times New Roman" w:hAnsi="Times New Roman" w:eastAsia="宋体"/>
      <w:sz w:val="24"/>
    </w:rPr>
  </w:style>
  <w:style w:type="character" w:customStyle="1" w:styleId="161">
    <w:name w:val="表格标题 Char"/>
    <w:link w:val="162"/>
    <w:qFormat/>
    <w:uiPriority w:val="0"/>
    <w:rPr>
      <w:rFonts w:ascii="Times New Roman" w:hAnsi="Times New Roman"/>
      <w:b/>
    </w:rPr>
  </w:style>
  <w:style w:type="paragraph" w:customStyle="1" w:styleId="162">
    <w:name w:val="表格标题"/>
    <w:basedOn w:val="112"/>
    <w:link w:val="161"/>
    <w:qFormat/>
    <w:uiPriority w:val="0"/>
    <w:pPr>
      <w:spacing w:line="360" w:lineRule="auto"/>
    </w:pPr>
    <w:rPr>
      <w:b/>
      <w:sz w:val="20"/>
    </w:rPr>
  </w:style>
  <w:style w:type="character" w:customStyle="1" w:styleId="163">
    <w:name w:val="标题 字符1"/>
    <w:qFormat/>
    <w:uiPriority w:val="0"/>
    <w:rPr>
      <w:rFonts w:ascii="Times New Roman" w:hAnsi="Times New Roman"/>
      <w:b/>
      <w:bCs/>
      <w:kern w:val="2"/>
      <w:sz w:val="21"/>
      <w:szCs w:val="32"/>
    </w:rPr>
  </w:style>
  <w:style w:type="character" w:customStyle="1" w:styleId="164">
    <w:name w:val="正文文本缩进 3 字符"/>
    <w:link w:val="30"/>
    <w:semiHidden/>
    <w:qFormat/>
    <w:uiPriority w:val="99"/>
    <w:rPr>
      <w:kern w:val="2"/>
      <w:sz w:val="16"/>
      <w:szCs w:val="16"/>
    </w:rPr>
  </w:style>
  <w:style w:type="character" w:customStyle="1" w:styleId="165">
    <w:name w:val="S表正文 字符"/>
    <w:link w:val="166"/>
    <w:qFormat/>
    <w:uiPriority w:val="0"/>
    <w:rPr>
      <w:kern w:val="2"/>
      <w:sz w:val="21"/>
      <w:szCs w:val="32"/>
    </w:rPr>
  </w:style>
  <w:style w:type="paragraph" w:customStyle="1" w:styleId="166">
    <w:name w:val="S表正文"/>
    <w:basedOn w:val="33"/>
    <w:link w:val="165"/>
    <w:qFormat/>
    <w:uiPriority w:val="0"/>
    <w:pPr>
      <w:wordWrap w:val="0"/>
      <w:spacing w:line="240" w:lineRule="auto"/>
      <w:jc w:val="center"/>
      <w:outlineLvl w:val="9"/>
    </w:pPr>
    <w:rPr>
      <w:rFonts w:ascii="Calibri" w:hAnsi="Calibri" w:eastAsia="宋体"/>
      <w:b w:val="0"/>
      <w:bCs w:val="0"/>
      <w:kern w:val="2"/>
      <w:sz w:val="21"/>
    </w:rPr>
  </w:style>
  <w:style w:type="character" w:customStyle="1" w:styleId="167">
    <w:name w:val="表正文 字符"/>
    <w:link w:val="137"/>
    <w:qFormat/>
    <w:uiPriority w:val="0"/>
    <w:rPr>
      <w:rFonts w:ascii="Times New Roman" w:hAnsi="Times New Roman"/>
      <w:kern w:val="2"/>
      <w:sz w:val="21"/>
      <w:szCs w:val="24"/>
    </w:rPr>
  </w:style>
  <w:style w:type="character" w:customStyle="1" w:styleId="168">
    <w:name w:val="正文文字 Char"/>
    <w:link w:val="169"/>
    <w:qFormat/>
    <w:uiPriority w:val="0"/>
    <w:rPr>
      <w:kern w:val="2"/>
      <w:sz w:val="24"/>
      <w:szCs w:val="24"/>
    </w:rPr>
  </w:style>
  <w:style w:type="paragraph" w:customStyle="1" w:styleId="169">
    <w:name w:val="正文文字"/>
    <w:basedOn w:val="15"/>
    <w:link w:val="168"/>
    <w:qFormat/>
    <w:uiPriority w:val="0"/>
    <w:pPr>
      <w:adjustRightInd w:val="0"/>
      <w:snapToGrid w:val="0"/>
      <w:spacing w:line="480" w:lineRule="exact"/>
      <w:ind w:firstLine="200"/>
    </w:pPr>
    <w:rPr>
      <w:rFonts w:ascii="Calibri" w:hAnsi="Calibri"/>
      <w:kern w:val="2"/>
      <w:szCs w:val="24"/>
    </w:rPr>
  </w:style>
  <w:style w:type="character" w:customStyle="1" w:styleId="170">
    <w:name w:val="C正文 字符"/>
    <w:link w:val="171"/>
    <w:qFormat/>
    <w:uiPriority w:val="0"/>
    <w:rPr>
      <w:rFonts w:ascii="Times New Roman" w:hAnsi="Times New Roman"/>
      <w:kern w:val="2"/>
      <w:sz w:val="24"/>
      <w:szCs w:val="22"/>
    </w:rPr>
  </w:style>
  <w:style w:type="paragraph" w:customStyle="1" w:styleId="171">
    <w:name w:val="C正文"/>
    <w:basedOn w:val="1"/>
    <w:link w:val="170"/>
    <w:qFormat/>
    <w:uiPriority w:val="0"/>
    <w:pPr>
      <w:wordWrap w:val="0"/>
      <w:ind w:firstLine="480"/>
    </w:pPr>
    <w:rPr>
      <w:rFonts w:ascii="Times New Roman" w:hAnsi="Times New Roman"/>
    </w:rPr>
  </w:style>
  <w:style w:type="character" w:customStyle="1" w:styleId="172">
    <w:name w:val="Book Title"/>
    <w:qFormat/>
    <w:uiPriority w:val="33"/>
    <w:rPr>
      <w:b/>
      <w:bCs/>
      <w:i/>
      <w:iCs/>
      <w:spacing w:val="5"/>
    </w:rPr>
  </w:style>
  <w:style w:type="character" w:customStyle="1" w:styleId="173">
    <w:name w:val="css14_high26"/>
    <w:qFormat/>
    <w:uiPriority w:val="0"/>
  </w:style>
  <w:style w:type="paragraph" w:customStyle="1" w:styleId="174">
    <w:name w:val="表头文字"/>
    <w:basedOn w:val="1"/>
    <w:qFormat/>
    <w:uiPriority w:val="0"/>
    <w:pPr>
      <w:widowControl/>
      <w:adjustRightInd w:val="0"/>
      <w:snapToGrid w:val="0"/>
      <w:spacing w:line="240" w:lineRule="auto"/>
      <w:ind w:firstLine="0" w:firstLineChars="0"/>
      <w:jc w:val="center"/>
      <w:textAlignment w:val="baseline"/>
    </w:pPr>
    <w:rPr>
      <w:b/>
      <w:sz w:val="21"/>
      <w:szCs w:val="20"/>
    </w:rPr>
  </w:style>
  <w:style w:type="paragraph" w:customStyle="1" w:styleId="175">
    <w:name w:val="书-正文"/>
    <w:basedOn w:val="1"/>
    <w:qFormat/>
    <w:uiPriority w:val="0"/>
    <w:pPr>
      <w:spacing w:line="480" w:lineRule="exact"/>
    </w:pPr>
    <w:rPr>
      <w:kern w:val="0"/>
      <w:szCs w:val="20"/>
    </w:rPr>
  </w:style>
  <w:style w:type="paragraph" w:customStyle="1" w:styleId="176">
    <w:name w:val="Char"/>
    <w:basedOn w:val="1"/>
    <w:qFormat/>
    <w:uiPriority w:val="0"/>
    <w:pPr>
      <w:spacing w:line="240" w:lineRule="auto"/>
      <w:ind w:firstLine="0" w:firstLineChars="0"/>
    </w:pPr>
    <w:rPr>
      <w:sz w:val="21"/>
      <w:szCs w:val="24"/>
    </w:rPr>
  </w:style>
  <w:style w:type="paragraph" w:customStyle="1" w:styleId="177">
    <w:name w:val="报告书表格"/>
    <w:basedOn w:val="1"/>
    <w:qFormat/>
    <w:uiPriority w:val="0"/>
    <w:pPr>
      <w:adjustRightInd w:val="0"/>
      <w:spacing w:line="400" w:lineRule="exact"/>
      <w:ind w:firstLine="0" w:firstLineChars="0"/>
      <w:jc w:val="center"/>
      <w:textAlignment w:val="baseline"/>
    </w:pPr>
    <w:rPr>
      <w:rFonts w:eastAsia="仿宋_GB2312"/>
      <w:kern w:val="0"/>
      <w:szCs w:val="24"/>
    </w:rPr>
  </w:style>
  <w:style w:type="paragraph" w:customStyle="1" w:styleId="178">
    <w:name w:val="样式1"/>
    <w:basedOn w:val="1"/>
    <w:qFormat/>
    <w:uiPriority w:val="0"/>
    <w:pPr>
      <w:ind w:firstLine="425" w:firstLineChars="0"/>
    </w:pPr>
    <w:rPr>
      <w:kern w:val="44"/>
      <w:sz w:val="21"/>
      <w:szCs w:val="20"/>
    </w:rPr>
  </w:style>
  <w:style w:type="paragraph" w:customStyle="1" w:styleId="179">
    <w:name w:val="表"/>
    <w:basedOn w:val="1"/>
    <w:next w:val="1"/>
    <w:qFormat/>
    <w:uiPriority w:val="0"/>
    <w:pPr>
      <w:spacing w:line="240" w:lineRule="auto"/>
      <w:ind w:firstLine="0" w:firstLineChars="0"/>
      <w:jc w:val="center"/>
    </w:pPr>
    <w:rPr>
      <w:sz w:val="21"/>
      <w:szCs w:val="21"/>
      <w:lang w:val="zh-CN"/>
    </w:rPr>
  </w:style>
  <w:style w:type="paragraph" w:customStyle="1" w:styleId="180">
    <w:name w:val="表中文字"/>
    <w:basedOn w:val="1"/>
    <w:qFormat/>
    <w:uiPriority w:val="0"/>
    <w:pPr>
      <w:adjustRightInd w:val="0"/>
      <w:spacing w:line="240" w:lineRule="auto"/>
      <w:ind w:firstLine="0" w:firstLineChars="0"/>
      <w:jc w:val="center"/>
      <w:textAlignment w:val="baseline"/>
    </w:pPr>
    <w:rPr>
      <w:kern w:val="0"/>
      <w:sz w:val="21"/>
      <w:szCs w:val="20"/>
    </w:rPr>
  </w:style>
  <w:style w:type="paragraph" w:customStyle="1" w:styleId="181">
    <w:name w:val="Char Char Char Char Char Char Char"/>
    <w:basedOn w:val="1"/>
    <w:qFormat/>
    <w:uiPriority w:val="0"/>
    <w:pPr>
      <w:spacing w:line="240" w:lineRule="auto"/>
      <w:ind w:firstLine="0" w:firstLineChars="0"/>
    </w:pPr>
    <w:rPr>
      <w:rFonts w:hint="eastAsia" w:eastAsia="Times New Roman"/>
      <w:kern w:val="0"/>
      <w:sz w:val="21"/>
      <w:szCs w:val="20"/>
    </w:rPr>
  </w:style>
  <w:style w:type="paragraph" w:customStyle="1" w:styleId="182">
    <w:name w:val="列出段落"/>
    <w:basedOn w:val="1"/>
    <w:qFormat/>
    <w:uiPriority w:val="34"/>
    <w:pPr>
      <w:ind w:firstLine="420"/>
    </w:pPr>
  </w:style>
  <w:style w:type="paragraph" w:customStyle="1" w:styleId="183">
    <w:name w:val="报告正文"/>
    <w:basedOn w:val="1"/>
    <w:qFormat/>
    <w:uiPriority w:val="0"/>
    <w:pPr>
      <w:spacing w:line="240" w:lineRule="auto"/>
      <w:ind w:firstLine="0" w:firstLineChars="0"/>
    </w:pPr>
    <w:rPr>
      <w:rFonts w:eastAsia="仿宋_GB2312"/>
      <w:sz w:val="28"/>
      <w:szCs w:val="20"/>
    </w:rPr>
  </w:style>
  <w:style w:type="paragraph" w:customStyle="1" w:styleId="184">
    <w:name w:val="表格题注"/>
    <w:qFormat/>
    <w:uiPriority w:val="0"/>
    <w:pPr>
      <w:jc w:val="center"/>
    </w:pPr>
    <w:rPr>
      <w:rFonts w:ascii="Calibri" w:hAnsi="Calibri" w:eastAsia="宋体" w:cs="Times New Roman"/>
      <w:b/>
      <w:sz w:val="21"/>
      <w:szCs w:val="22"/>
      <w:lang w:val="en-US" w:eastAsia="zh-CN" w:bidi="ar-SA"/>
    </w:rPr>
  </w:style>
  <w:style w:type="paragraph" w:customStyle="1" w:styleId="185">
    <w:name w:val="正文lcc"/>
    <w:basedOn w:val="1"/>
    <w:qFormat/>
    <w:uiPriority w:val="0"/>
    <w:pPr>
      <w:adjustRightInd w:val="0"/>
      <w:snapToGrid w:val="0"/>
      <w:ind w:firstLine="480"/>
      <w:textAlignment w:val="baseline"/>
    </w:pPr>
    <w:rPr>
      <w:color w:val="000000"/>
      <w:szCs w:val="20"/>
    </w:rPr>
  </w:style>
  <w:style w:type="paragraph" w:customStyle="1" w:styleId="186">
    <w:name w:val="p0"/>
    <w:basedOn w:val="1"/>
    <w:qFormat/>
    <w:uiPriority w:val="0"/>
    <w:pPr>
      <w:widowControl/>
      <w:spacing w:line="240" w:lineRule="auto"/>
      <w:ind w:firstLine="0" w:firstLineChars="0"/>
    </w:pPr>
    <w:rPr>
      <w:kern w:val="0"/>
      <w:sz w:val="20"/>
      <w:szCs w:val="20"/>
    </w:rPr>
  </w:style>
  <w:style w:type="paragraph" w:customStyle="1" w:styleId="187">
    <w:name w:val="spook表格内容"/>
    <w:basedOn w:val="1"/>
    <w:qFormat/>
    <w:uiPriority w:val="0"/>
    <w:pPr>
      <w:overflowPunct w:val="0"/>
      <w:adjustRightInd w:val="0"/>
      <w:snapToGrid w:val="0"/>
      <w:spacing w:before="40" w:after="40" w:line="240" w:lineRule="auto"/>
      <w:ind w:firstLine="0" w:firstLineChars="0"/>
      <w:jc w:val="center"/>
      <w:textAlignment w:val="baseline"/>
    </w:pPr>
    <w:rPr>
      <w:rFonts w:ascii="Arial" w:hAnsi="Arial"/>
      <w:kern w:val="0"/>
      <w:sz w:val="21"/>
      <w:szCs w:val="20"/>
    </w:rPr>
  </w:style>
  <w:style w:type="paragraph" w:customStyle="1" w:styleId="188">
    <w:name w:val="样式4"/>
    <w:basedOn w:val="1"/>
    <w:qFormat/>
    <w:uiPriority w:val="0"/>
    <w:pPr>
      <w:spacing w:line="500" w:lineRule="exact"/>
      <w:ind w:firstLine="0" w:firstLineChars="0"/>
      <w:jc w:val="center"/>
    </w:pPr>
    <w:rPr>
      <w:rFonts w:ascii="宋体" w:hAnsi="宋体"/>
      <w:b/>
      <w:szCs w:val="24"/>
    </w:rPr>
  </w:style>
  <w:style w:type="paragraph" w:styleId="189">
    <w:name w:val="No Spacing"/>
    <w:qFormat/>
    <w:uiPriority w:val="1"/>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90">
    <w:name w:val="Table Paragraph"/>
    <w:basedOn w:val="1"/>
    <w:qFormat/>
    <w:uiPriority w:val="1"/>
    <w:pPr>
      <w:spacing w:line="240" w:lineRule="auto"/>
      <w:ind w:firstLine="0" w:firstLineChars="0"/>
      <w:jc w:val="left"/>
    </w:pPr>
    <w:rPr>
      <w:kern w:val="0"/>
      <w:sz w:val="22"/>
      <w:lang w:eastAsia="en-US"/>
    </w:rPr>
  </w:style>
  <w:style w:type="paragraph" w:customStyle="1" w:styleId="191">
    <w:name w:val="Char1"/>
    <w:basedOn w:val="1"/>
    <w:qFormat/>
    <w:uiPriority w:val="0"/>
    <w:rPr>
      <w:rFonts w:ascii="宋体" w:hAnsi="宋体"/>
      <w:kern w:val="0"/>
      <w:szCs w:val="20"/>
    </w:rPr>
  </w:style>
  <w:style w:type="paragraph" w:customStyle="1" w:styleId="192">
    <w:name w:val="正文 A"/>
    <w:qFormat/>
    <w:uiPriority w:val="99"/>
    <w:pPr>
      <w:widowControl w:val="0"/>
      <w:spacing w:line="360" w:lineRule="auto"/>
      <w:ind w:firstLine="482"/>
      <w:jc w:val="both"/>
    </w:pPr>
    <w:rPr>
      <w:rFonts w:ascii="Times New Roman" w:hAnsi="Times New Roman" w:eastAsia="Calibri" w:cs="Calibri"/>
      <w:color w:val="000000"/>
      <w:kern w:val="2"/>
      <w:sz w:val="24"/>
      <w:szCs w:val="24"/>
      <w:lang w:val="en-US" w:eastAsia="zh-CN" w:bidi="ar-SA"/>
    </w:rPr>
  </w:style>
  <w:style w:type="paragraph" w:customStyle="1" w:styleId="193">
    <w:name w:val="1表格字体"/>
    <w:basedOn w:val="1"/>
    <w:qFormat/>
    <w:uiPriority w:val="0"/>
    <w:pPr>
      <w:spacing w:line="264" w:lineRule="auto"/>
      <w:ind w:firstLine="0" w:firstLineChars="0"/>
      <w:jc w:val="center"/>
    </w:pPr>
    <w:rPr>
      <w:rFonts w:eastAsia="Calibri"/>
      <w:sz w:val="21"/>
      <w:szCs w:val="24"/>
    </w:rPr>
  </w:style>
  <w:style w:type="paragraph" w:customStyle="1" w:styleId="194">
    <w:name w:val="S图标题"/>
    <w:next w:val="1"/>
    <w:qFormat/>
    <w:uiPriority w:val="0"/>
    <w:pPr>
      <w:keepLines/>
      <w:widowControl w:val="0"/>
      <w:wordWrap w:val="0"/>
      <w:spacing w:before="50" w:beforeLines="50" w:after="50" w:afterLines="50"/>
      <w:jc w:val="center"/>
    </w:pPr>
    <w:rPr>
      <w:rFonts w:ascii="Calibri" w:hAnsi="Calibri" w:eastAsia="宋体" w:cs="Times New Roman"/>
      <w:b/>
      <w:kern w:val="2"/>
      <w:sz w:val="21"/>
      <w:szCs w:val="32"/>
      <w:lang w:val="en-US" w:eastAsia="zh-CN" w:bidi="ar-SA"/>
    </w:rPr>
  </w:style>
  <w:style w:type="paragraph" w:customStyle="1" w:styleId="195">
    <w:name w:val="环正文"/>
    <w:basedOn w:val="1"/>
    <w:qFormat/>
    <w:uiPriority w:val="0"/>
    <w:pPr>
      <w:widowControl/>
      <w:suppressAutoHyphens/>
      <w:adjustRightInd w:val="0"/>
      <w:spacing w:line="240" w:lineRule="atLeast"/>
      <w:ind w:firstLine="512" w:firstLineChars="187"/>
      <w:textAlignment w:val="baseline"/>
    </w:pPr>
    <w:rPr>
      <w:rFonts w:ascii="宋体" w:hAnsi="宋体"/>
      <w:szCs w:val="24"/>
    </w:rPr>
  </w:style>
  <w:style w:type="paragraph" w:customStyle="1" w:styleId="196">
    <w:name w:val="111表格正文"/>
    <w:basedOn w:val="1"/>
    <w:qFormat/>
    <w:uiPriority w:val="0"/>
    <w:pPr>
      <w:widowControl/>
      <w:spacing w:line="240" w:lineRule="auto"/>
      <w:ind w:firstLine="0" w:firstLineChars="0"/>
      <w:jc w:val="center"/>
    </w:pPr>
    <w:rPr>
      <w:kern w:val="0"/>
      <w:sz w:val="21"/>
      <w:szCs w:val="21"/>
    </w:rPr>
  </w:style>
  <w:style w:type="paragraph" w:customStyle="1" w:styleId="197">
    <w:name w:val="标2（天安）"/>
    <w:basedOn w:val="1"/>
    <w:qFormat/>
    <w:uiPriority w:val="0"/>
    <w:pPr>
      <w:keepNext/>
      <w:keepLines/>
      <w:spacing w:before="440" w:after="440" w:line="400" w:lineRule="exact"/>
      <w:ind w:firstLine="0" w:firstLineChars="0"/>
      <w:outlineLvl w:val="1"/>
    </w:pPr>
    <w:rPr>
      <w:rFonts w:eastAsia="黑体"/>
      <w:b/>
      <w:bCs/>
      <w:sz w:val="32"/>
      <w:szCs w:val="32"/>
    </w:rPr>
  </w:style>
  <w:style w:type="paragraph" w:customStyle="1" w:styleId="198">
    <w:name w:val="detailpic"/>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99">
    <w:name w:val="表字居中O"/>
    <w:basedOn w:val="1"/>
    <w:qFormat/>
    <w:uiPriority w:val="0"/>
    <w:pPr>
      <w:spacing w:line="0" w:lineRule="atLeast"/>
      <w:ind w:firstLine="0" w:firstLineChars="0"/>
      <w:jc w:val="center"/>
    </w:pPr>
    <w:rPr>
      <w:spacing w:val="-4"/>
      <w:kern w:val="0"/>
      <w:sz w:val="21"/>
      <w:szCs w:val="21"/>
    </w:rPr>
  </w:style>
  <w:style w:type="paragraph" w:customStyle="1" w:styleId="200">
    <w:name w:val="表头"/>
    <w:next w:val="137"/>
    <w:qFormat/>
    <w:uiPriority w:val="0"/>
    <w:pPr>
      <w:spacing w:before="120" w:after="120"/>
      <w:jc w:val="center"/>
    </w:pPr>
    <w:rPr>
      <w:rFonts w:ascii="Calibri" w:hAnsi="Calibri" w:eastAsia="黑体" w:cs="Times New Roman"/>
      <w:b/>
      <w:kern w:val="2"/>
      <w:sz w:val="24"/>
      <w:szCs w:val="24"/>
      <w:lang w:val="en-US" w:eastAsia="zh-CN" w:bidi="ar-SA"/>
    </w:rPr>
  </w:style>
  <w:style w:type="paragraph" w:customStyle="1" w:styleId="201">
    <w:name w:val="Char11"/>
    <w:basedOn w:val="1"/>
    <w:qFormat/>
    <w:uiPriority w:val="0"/>
    <w:rPr>
      <w:rFonts w:ascii="宋体" w:hAnsi="宋体" w:cs="宋体"/>
      <w:szCs w:val="24"/>
    </w:rPr>
  </w:style>
  <w:style w:type="paragraph" w:customStyle="1" w:styleId="202">
    <w:name w:val="默认段落字体 Para Char Char Char Char"/>
    <w:basedOn w:val="1"/>
    <w:qFormat/>
    <w:uiPriority w:val="0"/>
    <w:pPr>
      <w:spacing w:line="240" w:lineRule="auto"/>
      <w:ind w:firstLine="0" w:firstLineChars="0"/>
    </w:pPr>
    <w:rPr>
      <w:rFonts w:ascii="Times New Roman" w:hAnsi="Times New Roman"/>
    </w:rPr>
  </w:style>
  <w:style w:type="paragraph" w:customStyle="1" w:styleId="203">
    <w:name w:val="spook表格首行"/>
    <w:basedOn w:val="1"/>
    <w:next w:val="1"/>
    <w:qFormat/>
    <w:uiPriority w:val="0"/>
    <w:pPr>
      <w:adjustRightInd w:val="0"/>
      <w:snapToGrid w:val="0"/>
      <w:spacing w:line="240" w:lineRule="auto"/>
      <w:ind w:firstLine="0" w:firstLineChars="0"/>
      <w:jc w:val="center"/>
    </w:pPr>
    <w:rPr>
      <w:b/>
      <w:sz w:val="21"/>
      <w:szCs w:val="20"/>
    </w:rPr>
  </w:style>
  <w:style w:type="paragraph" w:customStyle="1" w:styleId="204">
    <w:name w:val="table caption"/>
    <w:qFormat/>
    <w:uiPriority w:val="0"/>
    <w:pPr>
      <w:spacing w:before="120" w:after="120"/>
      <w:jc w:val="center"/>
    </w:pPr>
    <w:rPr>
      <w:rFonts w:ascii="Calibri" w:hAnsi="Calibri" w:eastAsia="黑体" w:cs="Times New Roman"/>
      <w:b/>
      <w:kern w:val="2"/>
      <w:sz w:val="24"/>
      <w:szCs w:val="24"/>
      <w:lang w:val="en-US" w:eastAsia="zh-CN" w:bidi="ar-SA"/>
    </w:rPr>
  </w:style>
  <w:style w:type="paragraph" w:customStyle="1" w:styleId="205">
    <w:name w:val="列出段落1"/>
    <w:basedOn w:val="27"/>
    <w:qFormat/>
    <w:uiPriority w:val="34"/>
    <w:rPr>
      <w:b w:val="0"/>
    </w:rPr>
  </w:style>
  <w:style w:type="paragraph" w:customStyle="1" w:styleId="206">
    <w:name w:val="xl24"/>
    <w:basedOn w:val="1"/>
    <w:qFormat/>
    <w:uiPriority w:val="0"/>
    <w:pPr>
      <w:widowControl/>
      <w:pBdr>
        <w:right w:val="single" w:color="auto" w:sz="4" w:space="0"/>
      </w:pBdr>
      <w:spacing w:before="100" w:beforeAutospacing="1" w:after="100" w:afterAutospacing="1" w:line="240" w:lineRule="auto"/>
      <w:ind w:firstLine="0" w:firstLineChars="0"/>
      <w:jc w:val="center"/>
    </w:pPr>
    <w:rPr>
      <w:rFonts w:hint="eastAsia" w:ascii="仿宋_GB2312" w:hAnsi="宋体" w:eastAsia="仿宋_GB2312" w:cs="MS Gothic"/>
      <w:kern w:val="0"/>
      <w:sz w:val="21"/>
      <w:szCs w:val="21"/>
    </w:rPr>
  </w:style>
  <w:style w:type="paragraph" w:customStyle="1" w:styleId="207">
    <w:name w:val="Char Char Char1 Char Char Char Char"/>
    <w:basedOn w:val="1"/>
    <w:qFormat/>
    <w:uiPriority w:val="0"/>
    <w:pPr>
      <w:widowControl/>
      <w:spacing w:after="160" w:line="240" w:lineRule="exact"/>
      <w:ind w:firstLine="0" w:firstLineChars="0"/>
      <w:jc w:val="left"/>
    </w:pPr>
    <w:rPr>
      <w:rFonts w:ascii="Verdana" w:hAnsi="Verdana"/>
      <w:kern w:val="0"/>
      <w:szCs w:val="20"/>
      <w:lang w:eastAsia="en-US"/>
    </w:rPr>
  </w:style>
  <w:style w:type="paragraph" w:customStyle="1" w:styleId="208">
    <w:name w:val="报告文本"/>
    <w:qFormat/>
    <w:uiPriority w:val="0"/>
    <w:pPr>
      <w:widowControl w:val="0"/>
      <w:spacing w:line="360" w:lineRule="auto"/>
      <w:ind w:firstLine="480" w:firstLineChars="200"/>
      <w:jc w:val="both"/>
    </w:pPr>
    <w:rPr>
      <w:rFonts w:ascii="Calibri" w:hAnsi="Calibri" w:eastAsia="宋体" w:cs="Times New Roman"/>
      <w:kern w:val="2"/>
      <w:sz w:val="24"/>
      <w:szCs w:val="22"/>
      <w:lang w:val="en-US" w:eastAsia="zh-CN" w:bidi="ar-SA"/>
    </w:rPr>
  </w:style>
  <w:style w:type="paragraph" w:customStyle="1" w:styleId="209">
    <w:name w:val="无间隔1"/>
    <w:basedOn w:val="7"/>
    <w:next w:val="1"/>
    <w:qFormat/>
    <w:uiPriority w:val="1"/>
  </w:style>
  <w:style w:type="paragraph" w:customStyle="1" w:styleId="210">
    <w:name w:val="段落"/>
    <w:basedOn w:val="1"/>
    <w:qFormat/>
    <w:uiPriority w:val="0"/>
    <w:pPr>
      <w:tabs>
        <w:tab w:val="left" w:pos="8820"/>
        <w:tab w:val="left" w:pos="9000"/>
      </w:tabs>
      <w:adjustRightInd w:val="0"/>
      <w:ind w:firstLine="482" w:firstLineChars="0"/>
      <w:jc w:val="center"/>
    </w:pPr>
    <w:rPr>
      <w:rFonts w:ascii="宋体" w:hAnsi="宋体"/>
      <w:b/>
      <w:color w:val="000000"/>
      <w:szCs w:val="24"/>
    </w:rPr>
  </w:style>
  <w:style w:type="paragraph" w:customStyle="1" w:styleId="211">
    <w:name w:val="表头8"/>
    <w:basedOn w:val="19"/>
    <w:qFormat/>
    <w:uiPriority w:val="0"/>
    <w:pPr>
      <w:spacing w:after="0"/>
      <w:ind w:firstLine="0" w:firstLineChars="0"/>
      <w:jc w:val="center"/>
    </w:pPr>
    <w:rPr>
      <w:rFonts w:cs="Angsana New"/>
      <w:b/>
      <w:sz w:val="21"/>
      <w:lang w:bidi="th-TH"/>
    </w:rPr>
  </w:style>
  <w:style w:type="paragraph" w:customStyle="1" w:styleId="212">
    <w:name w:val="文章正文"/>
    <w:basedOn w:val="1"/>
    <w:qFormat/>
    <w:uiPriority w:val="0"/>
    <w:pPr>
      <w:spacing w:before="50" w:beforeLines="50" w:after="160" w:line="500" w:lineRule="atLeast"/>
      <w:ind w:firstLine="480" w:firstLineChars="0"/>
    </w:pPr>
    <w:rPr>
      <w:rFonts w:ascii="Times New Roman" w:hAnsi="Times New Roman"/>
      <w:szCs w:val="24"/>
    </w:rPr>
  </w:style>
  <w:style w:type="table" w:customStyle="1" w:styleId="213">
    <w:name w:val="报告表格1"/>
    <w:basedOn w:val="37"/>
    <w:qFormat/>
    <w:uiPriority w:val="39"/>
    <w:pPr>
      <w:spacing w:line="240" w:lineRule="atLeast"/>
      <w:jc w:val="center"/>
      <w:textAlignment w:val="center"/>
    </w:pPr>
    <w:rPr>
      <w:rFonts w:ascii="Times New Roman" w:hAnsi="Times New Roman"/>
      <w:kern w:val="2"/>
      <w:sz w:val="21"/>
      <w:szCs w:val="2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tblStylePr w:type="firstRow">
      <w:pPr>
        <w:wordWrap/>
        <w:spacing w:line="240" w:lineRule="auto"/>
        <w:ind w:firstLine="0" w:firstLineChars="0"/>
        <w:jc w:val="center"/>
      </w:pPr>
      <w:rPr>
        <w:rFonts w:ascii="Helv" w:hAnsi="Helv" w:eastAsia="MS Gothic"/>
        <w:b/>
        <w:i w:val="0"/>
      </w:rPr>
      <w:tblPr/>
      <w:trPr>
        <w:tblHeader/>
      </w:trPr>
      <w:tcPr>
        <w:tcBorders>
          <w:top w:val="single" w:color="auto" w:sz="12" w:space="0"/>
          <w:left w:val="single" w:color="auto" w:sz="12" w:space="0"/>
          <w:bottom w:val="nil"/>
          <w:right w:val="single" w:color="auto" w:sz="12" w:space="0"/>
          <w:insideH w:val="single" w:sz="4" w:space="0"/>
          <w:insideV w:val="single" w:sz="4" w:space="0"/>
          <w:tl2br w:val="nil"/>
          <w:tr2bl w:val="nil"/>
        </w:tcBorders>
      </w:tcPr>
    </w:tblStylePr>
  </w:style>
  <w:style w:type="table" w:customStyle="1" w:styleId="214">
    <w:name w:val="书表格1"/>
    <w:basedOn w:val="37"/>
    <w:qFormat/>
    <w:uiPriority w:val="0"/>
    <w:pPr>
      <w:jc w:val="center"/>
    </w:pPr>
    <w:rPr>
      <w:rFonts w:ascii="等线" w:hAnsi="等线"/>
      <w:kern w:val="2"/>
      <w:sz w:val="21"/>
      <w:szCs w:val="22"/>
    </w:rPr>
    <w:tblPr>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
    <w:trPr>
      <w:jc w:val="center"/>
    </w:trPr>
    <w:tcPr>
      <w:vAlign w:val="center"/>
    </w:tcPr>
    <w:tblStylePr w:type="firstRow">
      <w:rPr>
        <w:rFonts w:eastAsia="MS Gothic"/>
        <w:b/>
        <w:sz w:val="21"/>
      </w:rPr>
      <w:tcPr>
        <w:vAlign w:val="center"/>
      </w:tcPr>
    </w:tblStylePr>
  </w:style>
  <w:style w:type="table" w:customStyle="1" w:styleId="215">
    <w:name w:val="环表格"/>
    <w:basedOn w:val="38"/>
    <w:qFormat/>
    <w:uiPriority w:val="99"/>
    <w:pPr>
      <w:wordWrap w:val="0"/>
      <w:jc w:val="center"/>
    </w:pPr>
    <w:rPr>
      <w:rFonts w:ascii="Times New Roman" w:hAnsi="Times New Roman"/>
    </w:rPr>
    <w:tblPr>
      <w:jc w:val="center"/>
      <w:tblBorders>
        <w:top w:val="single" w:color="auto" w:sz="8" w:space="0"/>
        <w:bottom w:val="single" w:color="auto" w:sz="8" w:space="0"/>
        <w:insideH w:val="single" w:color="auto" w:sz="8" w:space="0"/>
        <w:insideV w:val="single" w:color="auto" w:sz="8" w:space="0"/>
      </w:tblBorders>
    </w:tblPr>
    <w:trPr>
      <w:jc w:val="center"/>
    </w:trPr>
    <w:tcPr>
      <w:vAlign w:val="center"/>
    </w:tcPr>
    <w:tblStylePr w:type="firstRow">
      <w:rPr>
        <w:b/>
      </w:rPr>
    </w:tblStylePr>
  </w:style>
  <w:style w:type="table" w:customStyle="1" w:styleId="216">
    <w:name w:val="Grid Table 1 Light Accent 1"/>
    <w:basedOn w:val="3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top w:val="nil"/>
          <w:left w:val="nil"/>
          <w:bottom w:val="single" w:color="8EAADB" w:sz="12" w:space="0"/>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17">
    <w:name w:val="Table Normal3"/>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character" w:customStyle="1" w:styleId="218">
    <w:name w:val="正文（4号字 首行缩2） Char1"/>
    <w:link w:val="219"/>
    <w:qFormat/>
    <w:uiPriority w:val="0"/>
    <w:rPr>
      <w:rFonts w:ascii="宋体" w:hAnsi="宋体"/>
      <w:kern w:val="2"/>
      <w:sz w:val="28"/>
      <w:szCs w:val="24"/>
    </w:rPr>
  </w:style>
  <w:style w:type="paragraph" w:customStyle="1" w:styleId="219">
    <w:name w:val="正文（4号字 首行缩2）"/>
    <w:basedOn w:val="1"/>
    <w:link w:val="218"/>
    <w:qFormat/>
    <w:uiPriority w:val="0"/>
    <w:pPr>
      <w:tabs>
        <w:tab w:val="left" w:pos="4830"/>
      </w:tabs>
      <w:spacing w:line="240" w:lineRule="auto"/>
      <w:ind w:firstLine="560"/>
    </w:pPr>
    <w:rPr>
      <w:rFonts w:ascii="宋体" w:hAnsi="宋体"/>
      <w:sz w:val="28"/>
      <w:szCs w:val="24"/>
    </w:rPr>
  </w:style>
  <w:style w:type="character" w:customStyle="1" w:styleId="220">
    <w:name w:val="S正文 字符"/>
    <w:link w:val="221"/>
    <w:qFormat/>
    <w:uiPriority w:val="0"/>
    <w:rPr>
      <w:rFonts w:ascii="Times New Roman" w:hAnsi="Times New Roman"/>
      <w:kern w:val="2"/>
      <w:sz w:val="24"/>
      <w:szCs w:val="22"/>
    </w:rPr>
  </w:style>
  <w:style w:type="paragraph" w:customStyle="1" w:styleId="221">
    <w:name w:val="S正文"/>
    <w:basedOn w:val="1"/>
    <w:link w:val="220"/>
    <w:qFormat/>
    <w:uiPriority w:val="0"/>
    <w:pPr>
      <w:wordWrap w:val="0"/>
      <w:ind w:firstLine="480"/>
    </w:pPr>
    <w:rPr>
      <w:rFonts w:ascii="Times New Roman" w:hAnsi="Times New Roman"/>
    </w:rPr>
  </w:style>
  <w:style w:type="paragraph" w:customStyle="1" w:styleId="222">
    <w:name w:val="Char Char1 Char Char Char Char Char Char Char Char Char Char Char Char Char Char Char Char Char Char Char Char1 Char1"/>
    <w:basedOn w:val="1"/>
    <w:qFormat/>
    <w:uiPriority w:val="0"/>
    <w:pPr>
      <w:spacing w:line="240" w:lineRule="auto"/>
      <w:ind w:firstLine="600"/>
      <w:jc w:val="center"/>
    </w:pPr>
    <w:rPr>
      <w:rFonts w:ascii="Times New Roman" w:hAnsi="宋体" w:cs="宋体"/>
      <w:kern w:val="28"/>
      <w:sz w:val="30"/>
      <w:szCs w:val="30"/>
    </w:rPr>
  </w:style>
  <w:style w:type="character" w:styleId="223">
    <w:name w:val="Placeholder Text"/>
    <w:basedOn w:val="40"/>
    <w:unhideWhenUsed/>
    <w:qFormat/>
    <w:uiPriority w:val="99"/>
    <w:rPr>
      <w:color w:val="808080"/>
    </w:rPr>
  </w:style>
  <w:style w:type="paragraph" w:customStyle="1" w:styleId="224">
    <w:name w:val="Table Text"/>
    <w:basedOn w:val="1"/>
    <w:semiHidden/>
    <w:qFormat/>
    <w:uiPriority w:val="0"/>
    <w:rPr>
      <w:rFonts w:ascii="宋体" w:hAnsi="宋体" w:eastAsia="宋体" w:cs="宋体"/>
      <w:sz w:val="21"/>
      <w:szCs w:val="21"/>
      <w:lang w:val="en-US" w:eastAsia="en-US" w:bidi="ar-SA"/>
    </w:rPr>
  </w:style>
  <w:style w:type="table" w:customStyle="1" w:styleId="225">
    <w:name w:val="Table Normal"/>
    <w:semiHidden/>
    <w:unhideWhenUsed/>
    <w:qFormat/>
    <w:uiPriority w:val="0"/>
    <w:tblPr>
      <w:tblCellMar>
        <w:top w:w="0" w:type="dxa"/>
        <w:left w:w="0" w:type="dxa"/>
        <w:bottom w:w="0" w:type="dxa"/>
        <w:right w:w="0" w:type="dxa"/>
      </w:tblCellMar>
    </w:tblPr>
  </w:style>
  <w:style w:type="paragraph" w:customStyle="1" w:styleId="226">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emf"/><Relationship Id="rId21" Type="http://schemas.openxmlformats.org/officeDocument/2006/relationships/oleObject" Target="embeddings/oleObject2.bin"/><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0b1df604-9517-47d3-90ed-5955b2db87ab</errorID>
      <errorWord>&lt;</errorWord>
      <group>L1_Format</group>
      <groupName>格式问题</groupName>
      <ability>L2_HalfPunc</ability>
      <abilityName>全半角检查</abilityName>
      <candidateList>
        <item>〈</item>
      </candidateList>
      <explain>文本全半角错误。</explain>
      <paraID>7BADCE67</paraID>
      <start>20</start>
      <end>21</end>
      <status>unmodified</status>
      <modifiedWord/>
      <trackRevisions>false</trackRevisions>
    </reviewItem>
    <reviewItem>
      <errorID>71e16624-58b9-4ed4-9a11-a4678e2c79fa</errorID>
      <errorWord>&gt;</errorWord>
      <group>L1_Format</group>
      <groupName>格式问题</groupName>
      <ability>L2_HalfPunc</ability>
      <abilityName>全半角检查</abilityName>
      <candidateList>
        <item>〉</item>
      </candidateList>
      <explain>文本全半角错误。</explain>
      <paraID>7BADCE67</paraID>
      <start>42</start>
      <end>43</end>
      <status>unmodified</status>
      <modifiedWord/>
      <trackRevisions>false</trackRevisions>
    </reviewItem>
    <reviewItem>
      <errorID>23c328fb-d338-4a9e-941d-fc83f5548915</errorID>
      <errorWord>[2020]46号</errorWord>
      <group>L1_Knowledge</group>
      <groupName>知识性问题</groupName>
      <ability>L2_Knowledge</ability>
      <abilityName>其他知识</abilityName>
      <candidateList>
        <item>〔2020〕46号</item>
      </candidateList>
      <explain>发文字号格式错误。</explain>
      <paraID>7BADCE67</paraID>
      <start>70</start>
      <end>79</end>
      <status>unmodified</status>
      <modifiedWord/>
      <trackRevisions>false</trackRevisions>
    </reviewItem>
    <reviewItem>
      <errorID>e640c7bc-37fa-4416-8e3e-74027a998605</errorID>
      <errorWord>十二五</errorWord>
      <group>L1_Political</group>
      <groupName>政治性问题</groupName>
      <ability>L2_Keyword</ability>
      <abilityName>固定表述</abilityName>
      <candidateList>
        <item>“十二五”</item>
      </candidateList>
      <explain>注意检查当前固定表述标点是否使用规范。</explain>
      <paraID>55D4350F</paraID>
      <start>73</start>
      <end>76</end>
      <status>unmodified</status>
      <modifiedWord/>
      <trackRevisions>false</trackRevisions>
    </reviewItem>
    <reviewItem>
      <errorID>d38d7801-ad32-42dd-ab52-57b66b5490b9</errorID>
      <errorWord>[2010]第122号</errorWord>
      <group>L1_Knowledge</group>
      <groupName>知识性问题</groupName>
      <ability>L2_Knowledge</ability>
      <abilityName>其他知识</abilityName>
      <candidateList>
        <item>〔2010〕122号</item>
      </candidateList>
      <explain>发文字号格式错误。</explain>
      <paraID>56E9ADF7</paraID>
      <start>39</start>
      <end>50</end>
      <status>unmodified</status>
      <modifiedWord/>
      <trackRevisions>false</trackRevisions>
    </reviewItem>
    <reviewItem>
      <errorID>a700eab4-e5f4-4793-8a2a-458d27aadfcf</errorID>
      <errorWord>(</errorWord>
      <group>L1_Format</group>
      <groupName>格式问题</groupName>
      <ability>L2_HalfPunc</ability>
      <abilityName>全半角检查</abilityName>
      <candidateList>
        <item>（</item>
      </candidateList>
      <explain>文本全半角错误。</explain>
      <paraID>586FDA7F</paraID>
      <start>18</start>
      <end>19</end>
      <status>unmodified</status>
      <modifiedWord/>
      <trackRevisions>false</trackRevisions>
    </reviewItem>
    <reviewItem>
      <errorID>a78fc2d7-3341-4608-bf7c-b02c86890a59</errorID>
      <errorWord>)</errorWord>
      <group>L1_Format</group>
      <groupName>格式问题</groupName>
      <ability>L2_HalfPunc</ability>
      <abilityName>全半角检查</abilityName>
      <candidateList>
        <item>）</item>
      </candidateList>
      <explain>文本全半角错误。</explain>
      <paraID>586FDA7F</paraID>
      <start>24</start>
      <end>25</end>
      <status>unmodified</status>
      <modifiedWord/>
      <trackRevisions>false</trackRevisions>
    </reviewItem>
    <reviewItem>
      <errorID>41fbeb88-2996-4ba7-a30e-dc2f22905ca6</errorID>
      <errorWord>处理场</errorWord>
      <group>L1_Word</group>
      <groupName>字词问题</groupName>
      <ability>L2_Typo</ability>
      <abilityName>字词错误</abilityName>
      <candidateList>
        <item>处理厂</item>
      </candidateList>
      <explain/>
      <paraID>57E63DEB</paraID>
      <start>16</start>
      <end>19</end>
      <status>unmodified</status>
      <modifiedWord/>
      <trackRevisions>false</trackRevisions>
    </reviewItem>
    <reviewItem>
      <errorID>457ad6f2-2306-4440-89d7-e6f303311c21</errorID>
      <errorWord>条</errorWord>
      <group>L1_Word</group>
      <groupName>字词问题</groupName>
      <ability>L2_Typo</ability>
      <abilityName>字词错误</abilityName>
      <candidateList>
        <item>条件</item>
      </candidateList>
      <explain/>
      <paraID>7A5A6947</paraID>
      <start>55</start>
      <end>57</end>
      <status>modified</status>
      <modifiedWord>条件</modifiedWord>
      <trackRevisions>false</trackRevisions>
    </reviewItem>
    <reviewItem>
      <errorID>ec56f105-d6cf-4cee-aef7-f838366962f4</errorID>
      <errorWord>增量体</errorWord>
      <group>L1_Word</group>
      <groupName>字词问题</groupName>
      <ability>L2_Typo</ability>
      <abilityName>字词错误</abilityName>
      <candidateList>
        <item>增量</item>
      </candidateList>
      <explain/>
      <paraID>30C0509C</paraID>
      <start>79</start>
      <end>82</end>
      <status>unmodified</status>
      <modifiedWord/>
      <trackRevisions>false</trackRevisions>
    </reviewItem>
    <reviewItem>
      <errorID>ab0ea040-2be8-4cf9-9221-707945bb13aa</errorID>
      <errorWord>(</errorWord>
      <group>L1_Format</group>
      <groupName>格式问题</groupName>
      <ability>L2_HalfPunc</ability>
      <abilityName>全半角检查</abilityName>
      <candidateList>
        <item>（</item>
      </candidateList>
      <explain>文本全半角错误。</explain>
      <paraID>2781F244</paraID>
      <start>28</start>
      <end>29</end>
      <status>unmodified</status>
      <modifiedWord/>
      <trackRevisions>false</trackRevisions>
    </reviewItem>
    <reviewItem>
      <errorID>147f6980-d5d3-4598-928f-1d5770624f5e</errorID>
      <errorWord>)</errorWord>
      <group>L1_Format</group>
      <groupName>格式问题</groupName>
      <ability>L2_HalfPunc</ability>
      <abilityName>全半角检查</abilityName>
      <candidateList>
        <item>）</item>
      </candidateList>
      <explain>文本全半角错误。</explain>
      <paraID>2781F244</paraID>
      <start>34</start>
      <end>35</end>
      <status>unmodified</status>
      <modifiedWord/>
      <trackRevisions>false</trackRevisions>
    </reviewItem>
    <reviewItem>
      <errorID>e7d3cfaf-7cdb-4a4b-a3bc-5a78d1f457f1</errorID>
      <errorWord>【2015】第79号</errorWord>
      <group>L1_Knowledge</group>
      <groupName>知识性问题</groupName>
      <ability>L2_Knowledge</ability>
      <abilityName>其他知识</abilityName>
      <candidateList>
        <item>〔2015〕79号</item>
      </candidateList>
      <explain>发文字号格式错误。</explain>
      <paraID>7ABB259D</paraID>
      <start>75</start>
      <end>85</end>
      <status>unmodified</status>
      <modifiedWord/>
      <trackRevisions>false</trackRevisions>
    </reviewItem>
    <reviewItem>
      <errorID>591eb732-465d-435e-a1e4-9cff318ed7cc</errorID>
      <errorWord>法律、法规</errorWord>
      <group>L1_Word</group>
      <groupName>字词问题</groupName>
      <ability>L2_Typo</ability>
      <abilityName>字词错误</abilityName>
      <candidateList>
        <item>法律法规</item>
      </candidateList>
      <explain/>
      <paraID>7ABB259D</paraID>
      <start>99</start>
      <end>104</end>
      <status>unmodified</status>
      <modifiedWord/>
      <trackRevisions>false</trackRevisions>
    </reviewItem>
    <reviewItem>
      <errorID>621b1394-1134-48e0-912f-8b7195494dbb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5867A9E4</paraID>
      <start>38</start>
      <end>41</end>
      <status>unmodified</status>
      <modifiedWord/>
      <trackRevisions>false</trackRevisions>
    </reviewItem>
    <reviewItem>
      <errorID>be52e0f5-b82a-47a5-bbab-caaf9794fa91</errorID>
      <errorWord>磷酸</errorWord>
      <group>L1_Word</group>
      <groupName>字词问题</groupName>
      <ability>L2_Typo</ability>
      <abilityName>字词错误</abilityName>
      <candidateList>
        <item>膦酸</item>
      </candidateList>
      <explain/>
      <paraID>7AD2A6D0</paraID>
      <start>170</start>
      <end>172</end>
      <status>unmodified</status>
      <modifiedWord/>
      <trackRevisions>false</trackRevisions>
    </reviewItem>
    <reviewItem>
      <errorID>db450276-3f57-43c9-9c08-efa0e59491ee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3377ED80</paraID>
      <start>33</start>
      <end>34</end>
      <status>modified</status>
      <modifiedWord>地</modifiedWord>
      <trackRevisions>false</trackRevisions>
    </reviewItem>
    <reviewItem>
      <errorID>713eb2c5-a928-433f-9394-1d2d344c7000</errorID>
      <errorWord>[2022]67号</errorWord>
      <group>L1_Knowledge</group>
      <groupName>知识性问题</groupName>
      <ability>L2_Knowledge</ability>
      <abilityName>其他知识</abilityName>
      <candidateList>
        <item>〔2022〕67号</item>
      </candidateList>
      <explain>发文字号格式错误。</explain>
      <paraID>  F6C62D</paraID>
      <start>92</start>
      <end>101</end>
      <status>unmodified</status>
      <modifiedWord/>
      <trackRevisions>false</trackRevisions>
    </reviewItem>
    <reviewItem>
      <errorID>d4e6f1dc-fb7a-466a-850a-b8812d28cc26</errorID>
      <errorWord>(</errorWord>
      <group>L1_Format</group>
      <groupName>格式问题</groupName>
      <ability>L2_HalfPunc</ability>
      <abilityName>全半角检查</abilityName>
      <candidateList>
        <item>（</item>
      </candidateList>
      <explain>文本全半角错误。</explain>
      <paraID>  F6C62D</paraID>
      <start>139</start>
      <end>140</end>
      <status>unmodified</status>
      <modifiedWord/>
      <trackRevisions>false</trackRevisions>
    </reviewItem>
    <reviewItem>
      <errorID>71323472-d2e1-4103-b2c6-a63780c587ce</errorID>
      <errorWord>)</errorWord>
      <group>L1_Format</group>
      <groupName>格式问题</groupName>
      <ability>L2_HalfPunc</ability>
      <abilityName>全半角检查</abilityName>
      <candidateList>
        <item>）</item>
      </candidateList>
      <explain>文本全半角错误。</explain>
      <paraID>  F6C62D</paraID>
      <start>161</start>
      <end>162</end>
      <status>unmodified</status>
      <modifiedWord/>
      <trackRevisions>false</trackRevisions>
    </reviewItem>
    <reviewItem>
      <errorID>147fbe5b-fdd1-42d3-8d3c-32166a3a93fd</errorID>
      <errorWord>(</errorWord>
      <group>L1_Format</group>
      <groupName>格式问题</groupName>
      <ability>L2_HalfPunc</ability>
      <abilityName>全半角检查</abilityName>
      <candidateList>
        <item>（</item>
      </candidateList>
      <explain>文本全半角错误。</explain>
      <paraID>  F6C62D</paraID>
      <start>167</start>
      <end>168</end>
      <status>unmodified</status>
      <modifiedWord/>
      <trackRevisions>false</trackRevisions>
    </reviewItem>
    <reviewItem>
      <errorID>9301eb10-7ebb-4f21-a5b5-f5ee869ba667</errorID>
      <errorWord>)</errorWord>
      <group>L1_Format</group>
      <groupName>格式问题</groupName>
      <ability>L2_HalfPunc</ability>
      <abilityName>全半角检查</abilityName>
      <candidateList>
        <item>）</item>
      </candidateList>
      <explain>文本全半角错误。</explain>
      <paraID>  F6C62D</paraID>
      <start>185</start>
      <end>186</end>
      <status>unmodified</status>
      <modifiedWord/>
      <trackRevisions>false</trackRevisions>
    </reviewItem>
    <reviewItem>
      <errorID>d08d41b1-3bb7-4f68-94b3-209a33846703</errorID>
      <errorWord>[2020]688号</errorWord>
      <group>L1_Knowledge</group>
      <groupName>知识性问题</groupName>
      <ability>L2_Knowledge</ability>
      <abilityName>其他知识</abilityName>
      <candidateList>
        <item>〔2020〕688号</item>
      </candidateList>
      <explain>发文字号格式错误。</explain>
      <paraID>6CC7E77C</paraID>
      <start>29</start>
      <end>39</end>
      <status>unmodified</status>
      <modifiedWord/>
      <trackRevisions>false</trackRevisions>
    </reviewItem>
    <reviewItem>
      <errorID>31de57d0-0f15-4c0e-b453-59d544d736c5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3A69EC7</paraID>
      <start>0</start>
      <end>3</end>
      <status>unmodified</status>
      <modifiedWord/>
      <trackRevisions>false</trackRevisions>
    </reviewItem>
    <reviewItem>
      <errorID>f43c2688-8cfa-4917-9c2d-d3d91e347bde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7C384C06</paraID>
      <start>0</start>
      <end>3</end>
      <status>unmodified</status>
      <modifiedWord/>
      <trackRevisions>false</trackRevisions>
    </reviewItem>
    <reviewItem>
      <errorID>30880ba9-905c-4a33-9f1b-c3bf6ec1b583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3F4B1AC2</paraID>
      <start>0</start>
      <end>3</end>
      <status>unmodified</status>
      <modifiedWord/>
      <trackRevisions>false</trackRevisions>
    </reviewItem>
    <reviewItem>
      <errorID>4e3e786a-569e-4a0d-836b-eb16633dda29</errorID>
      <errorWord>(</errorWord>
      <group>L1_Format</group>
      <groupName>格式问题</groupName>
      <ability>L2_HalfPunc</ability>
      <abilityName>全半角检查</abilityName>
      <candidateList>
        <item>（</item>
      </candidateList>
      <explain>文本全半角错误。</explain>
      <paraID>27FAC4B6</paraID>
      <start>28</start>
      <end>29</end>
      <status>unmodified</status>
      <modifiedWord/>
      <trackRevisions>false</trackRevisions>
    </reviewItem>
    <reviewItem>
      <errorID>d4170e99-b8f7-47f2-8b8b-a58f05009170</errorID>
      <errorWord>)</errorWord>
      <group>L1_Format</group>
      <groupName>格式问题</groupName>
      <ability>L2_HalfPunc</ability>
      <abilityName>全半角检查</abilityName>
      <candidateList>
        <item>）</item>
      </candidateList>
      <explain>文本全半角错误。</explain>
      <paraID>27FAC4B6</paraID>
      <start>58</start>
      <end>59</end>
      <status>unmodified</status>
      <modifiedWord/>
      <trackRevisions>false</trackRevisions>
    </reviewItem>
    <reviewItem>
      <errorID>5110e437-c29e-48b0-977d-ff4f88f616d9</errorID>
      <errorWord>(</errorWord>
      <group>L1_Format</group>
      <groupName>格式问题</groupName>
      <ability>L2_HalfPunc</ability>
      <abilityName>全半角检查</abilityName>
      <candidateList>
        <item>（</item>
      </candidateList>
      <explain>文本全半角错误。</explain>
      <paraID>1A5BC8C8</paraID>
      <start>12</start>
      <end>13</end>
      <status>unmodified</status>
      <modifiedWord/>
      <trackRevisions>false</trackRevisions>
    </reviewItem>
    <reviewItem>
      <errorID>6fbec3a1-3196-4c95-a5e9-e32849c4bd8d</errorID>
      <errorWord>)</errorWord>
      <group>L1_Format</group>
      <groupName>格式问题</groupName>
      <ability>L2_HalfPunc</ability>
      <abilityName>全半角检查</abilityName>
      <candidateList>
        <item>）</item>
      </candidateList>
      <explain>文本全半角错误。</explain>
      <paraID>1A5BC8C8</paraID>
      <start>30</start>
      <end>31</end>
      <status>unmodified</status>
      <modifiedWord/>
      <trackRevisions>false</trackRevisions>
    </reviewItem>
    <reviewItem>
      <errorID>3e62e33d-d1c4-4165-955c-3c2542563bcf</errorID>
      <errorWord>(</errorWord>
      <group>L1_Format</group>
      <groupName>格式问题</groupName>
      <ability>L2_HalfPunc</ability>
      <abilityName>全半角检查</abilityName>
      <candidateList>
        <item>（</item>
      </candidateList>
      <explain>文本全半角错误。</explain>
      <paraID>34CA0DA7</paraID>
      <start>32</start>
      <end>33</end>
      <status>unmodified</status>
      <modifiedWord/>
      <trackRevisions>false</trackRevisions>
    </reviewItem>
    <reviewItem>
      <errorID>57e09e67-8a43-40a3-beea-c50a92d8235a</errorID>
      <errorWord>)</errorWord>
      <group>L1_Format</group>
      <groupName>格式问题</groupName>
      <ability>L2_HalfPunc</ability>
      <abilityName>全半角检查</abilityName>
      <candidateList>
        <item>）</item>
      </candidateList>
      <explain>文本全半角错误。</explain>
      <paraID>34CA0DA7</paraID>
      <start>54</start>
      <end>55</end>
      <status>unmodified</status>
      <modifiedWord/>
      <trackRevisions>false</trackRevisions>
    </reviewItem>
    <reviewItem>
      <errorID>be3ecb8b-a6b9-493c-a93f-498886ab7d10</errorID>
      <errorWord>(</errorWord>
      <group>L1_Format</group>
      <groupName>格式问题</groupName>
      <ability>L2_HalfPunc</ability>
      <abilityName>全半角检查</abilityName>
      <candidateList>
        <item>（</item>
      </candidateList>
      <explain>文本全半角错误。</explain>
      <paraID> 4196F78</paraID>
      <start>31</start>
      <end>32</end>
      <status>unmodified</status>
      <modifiedWord/>
      <trackRevisions>false</trackRevisions>
    </reviewItem>
    <reviewItem>
      <errorID>de5f0704-6484-400c-a531-ed84f3f7310b</errorID>
      <errorWord>)</errorWord>
      <group>L1_Format</group>
      <groupName>格式问题</groupName>
      <ability>L2_HalfPunc</ability>
      <abilityName>全半角检查</abilityName>
      <candidateList>
        <item>）</item>
      </candidateList>
      <explain>文本全半角错误。</explain>
      <paraID> 4196F78</paraID>
      <start>53</start>
      <end>54</end>
      <status>unmodified</status>
      <modifiedWord/>
      <trackRevisions>false</trackRevisions>
    </reviewItem>
    <reviewItem>
      <errorID>e94a71ea-4bc4-44a3-ad83-e9749b2a7812</errorID>
      <errorWord>(</errorWord>
      <group>L1_Format</group>
      <groupName>格式问题</groupName>
      <ability>L2_HalfPunc</ability>
      <abilityName>全半角检查</abilityName>
      <candidateList>
        <item>（</item>
      </candidateList>
      <explain>文本全半角错误。</explain>
      <paraID> 4196F78</paraID>
      <start>59</start>
      <end>60</end>
      <status>unmodified</status>
      <modifiedWord/>
      <trackRevisions>false</trackRevisions>
    </reviewItem>
    <reviewItem>
      <errorID>caa5f37d-8556-4428-affb-4de973cf61c7</errorID>
      <errorWord>)</errorWord>
      <group>L1_Format</group>
      <groupName>格式问题</groupName>
      <ability>L2_HalfPunc</ability>
      <abilityName>全半角检查</abilityName>
      <candidateList>
        <item>）</item>
      </candidateList>
      <explain>文本全半角错误。</explain>
      <paraID> 4196F78</paraID>
      <start>77</start>
      <end>78</end>
      <status>unmodified</status>
      <modifiedWord/>
      <trackRevisions>false</trackRevisions>
    </reviewItem>
    <reviewItem>
      <errorID>2af47718-634c-457a-900f-00fd6f0a4bbb</errorID>
      <errorWord>约为</errorWord>
      <group>L1_Word</group>
      <groupName>字词问题</groupName>
      <ability>L2_Typo</ability>
      <abilityName>字词错误</abilityName>
      <candidateList>
        <item>约</item>
      </candidateList>
      <explain/>
      <paraID>5DBFBC9B</paraID>
      <start>4</start>
      <end>6</end>
      <status>unmodified</status>
      <modifiedWord/>
      <trackRevisions>false</trackRevisions>
    </reviewItem>
    <reviewItem>
      <errorID>43a09e0e-f7a5-48bd-a011-9a0481fcde29</errorID>
      <errorWord>约为</errorWord>
      <group>L1_Word</group>
      <groupName>字词问题</groupName>
      <ability>L2_Typo</ability>
      <abilityName>字词错误</abilityName>
      <candidateList>
        <item>约</item>
      </candidateList>
      <explain/>
      <paraID>4DAD3D81</paraID>
      <start>4</start>
      <end>6</end>
      <status>unmodified</status>
      <modifiedWord/>
      <trackRevisions>false</trackRevisions>
    </reviewItem>
    <reviewItem>
      <errorID>9d29ef1d-c2f1-4720-950a-ac3acf4137e3</errorID>
      <errorWord>设备的进行</errorWord>
      <group>L1_Word</group>
      <groupName>字词问题</groupName>
      <ability>L2_Typo</ability>
      <abilityName>字词错误</abilityName>
      <candidateList>
        <item>设备进行</item>
      </candidateList>
      <explain/>
      <paraID>7CD183BA</paraID>
      <start>46</start>
      <end>50</end>
      <status>modified</status>
      <modifiedWord>设备进行</modifiedWord>
      <trackRevisions>false</trackRevisions>
    </reviewItem>
    <reviewItem>
      <errorID>880ec0cd-22fd-4db6-a469-f8d814893536</errorID>
      <errorWord>设备的进行</errorWord>
      <group>L1_Word</group>
      <groupName>字词问题</groupName>
      <ability>L2_Typo</ability>
      <abilityName>字词错误</abilityName>
      <candidateList>
        <item>设备进行</item>
      </candidateList>
      <explain/>
      <paraID>2342C803</paraID>
      <start>46</start>
      <end>50</end>
      <status>modified</status>
      <modifiedWord>设备进行</modifiedWord>
      <trackRevisions>false</trackRevisions>
    </reviewItem>
    <reviewItem>
      <errorID>735da63d-9721-4230-86e8-d1a99808e89e</errorID>
      <errorWord>建</errorWord>
      <group>L1_Word</group>
      <groupName>字词问题</groupName>
      <ability>L2_Typo</ability>
      <abilityName>字词错误</abilityName>
      <candidateList>
        <item>建筑</item>
      </candidateList>
      <explain/>
      <paraID> CA9762A</paraID>
      <start>2</start>
      <end>3</end>
      <status>unmodified</status>
      <modifiedWord/>
      <trackRevisions>false</trackRevisions>
    </reviewItem>
    <reviewItem>
      <errorID>7d86d4b6-3762-429c-912a-f17508f4dd01</errorID>
      <errorWord>（</errorWord>
      <group>L1_Punc</group>
      <groupName>标点问题</groupName>
      <ability>L2_Punc</ability>
      <abilityName>标点符号检查</abilityName>
      <candidateList/>
      <explain/>
      <paraID> C195ACA</paraID>
      <start>1</start>
      <end>2</end>
      <status>unmodified</status>
      <modifiedWord/>
      <trackRevisions>false</trackRevisions>
    </reviewItem>
    <reviewItem>
      <errorID>cb513005-f888-48f3-ae80-454ee834c012</errorID>
      <errorWord>（</errorWord>
      <group>L1_Format</group>
      <groupName>格式问题</groupName>
      <ability>L2_HalfPunc</ability>
      <abilityName>全半角检查</abilityName>
      <candidateList>
        <item>(</item>
      </candidateList>
      <explain>文本全半角错误。</explain>
      <paraID>3E09A0B3</paraID>
      <start>0</start>
      <end>1</end>
      <status>unmodified</status>
      <modifiedWord/>
      <trackRevisions>false</trackRevisions>
    </reviewItem>
    <reviewItem>
      <errorID>e51908c6-1055-4b66-891e-1525ca1fcdd5</errorID>
      <errorWord>）</errorWord>
      <group>L1_Format</group>
      <groupName>格式问题</groupName>
      <ability>L2_HalfPunc</ability>
      <abilityName>全半角检查</abilityName>
      <candidateList>
        <item>)</item>
      </candidateList>
      <explain>文本全半角错误。</explain>
      <paraID>3E09A0B3</paraID>
      <start>3</start>
      <end>4</end>
      <status>unmodified</status>
      <modifiedWord/>
      <trackRevisions>false</trackRevisions>
    </reviewItem>
    <reviewItem>
      <errorID>ff8062f7-df89-4a8b-a0b9-2ca637ba7efe</errorID>
      <errorWord>（</errorWord>
      <group>L1_Format</group>
      <groupName>格式问题</groupName>
      <ability>L2_HalfPunc</ability>
      <abilityName>全半角检查</abilityName>
      <candidateList>
        <item>(</item>
      </candidateList>
      <explain>文本全半角错误。</explain>
      <paraID>3E445D84</paraID>
      <start>0</start>
      <end>1</end>
      <status>unmodified</status>
      <modifiedWord/>
      <trackRevisions>false</trackRevisions>
    </reviewItem>
    <reviewItem>
      <errorID>bc5dfa95-0eb5-4e4e-81fe-b3787aa4071c</errorID>
      <errorWord>）</errorWord>
      <group>L1_Format</group>
      <groupName>格式问题</groupName>
      <ability>L2_HalfPunc</ability>
      <abilityName>全半角检查</abilityName>
      <candidateList>
        <item>)</item>
      </candidateList>
      <explain>文本全半角错误。</explain>
      <paraID>3E445D84</paraID>
      <start>3</start>
      <end>4</end>
      <status>unmodified</status>
      <modifiedWord/>
      <trackRevisions>false</trackRevisions>
    </reviewItem>
    <reviewItem>
      <errorID>153ac742-846d-4c1a-a7d2-ae4b1e5d4b07</errorID>
      <errorWord>95%-99.6%</errorWord>
      <group>L1_Knowledge</group>
      <groupName>知识性问题</groupName>
      <ability>L2_Knowledge</ability>
      <abilityName>其他知识</abilityName>
      <candidateList>
        <item>95%—99.6%</item>
      </candidateList>
      <explain>1. “95%-99.6%”中的单位“%”仅出现在后一个数字上，容易引起歧义；根据《现代汉语标点符号数字用法规范手册》，数字表示范围两边需要使用统一的格式。2. 根据标点国标 4.13 中的规则，数字、时间或地域连接符应使用（视觉上更长的）“—”或“～”。</explain>
      <paraID>28296292</paraID>
      <start>2</start>
      <end>11</end>
      <status>unmodified</status>
      <modifiedWord/>
      <trackRevisions>false</trackRevisions>
    </reviewItem>
    <reviewItem>
      <errorID>8f5064f2-6d1a-44e1-9492-07e78e7053a6</errorID>
      <errorWord>99%-99.9%</errorWord>
      <group>L1_Knowledge</group>
      <groupName>知识性问题</groupName>
      <ability>L2_Knowledge</ability>
      <abilityName>其他知识</abilityName>
      <candidateList>
        <item>99%—99.9%</item>
      </candidateList>
      <explain>1. “99%-99.9%”中的单位“%”仅出现在后一个数字上，容易引起歧义；根据《现代汉语标点符号数字用法规范手册》，数字表示范围两边需要使用统一的格式。2. 根据标点国标 4.13 中的规则，数字、时间或地域连接符应使用（视觉上更长的）“—”或“～”。</explain>
      <paraID>422D6AB5</paraID>
      <start>2</start>
      <end>11</end>
      <status>unmodified</status>
      <modifiedWord/>
      <trackRevisions>false</trackRevisions>
    </reviewItem>
    <reviewItem>
      <errorID>18ed57a7-99fc-4367-a454-9e37cc8ba668</errorID>
      <errorWord>kw</errorWord>
      <group>L1_Word</group>
      <groupName>字词问题</groupName>
      <ability>L2_Typo</ability>
      <abilityName>字词错误</abilityName>
      <candidateList>
        <item>kW</item>
      </candidateList>
      <explain/>
      <paraID>2B24E9C1</paraID>
      <start>2</start>
      <end>4</end>
      <status>unmodified</status>
      <modifiedWord/>
      <trackRevisions>false</trackRevisions>
    </reviewItem>
    <reviewItem>
      <errorID>7b67ce59-13c2-4bb9-881a-2042b66e827a</errorID>
      <errorWord>kw</errorWord>
      <group>L1_Word</group>
      <groupName>字词问题</groupName>
      <ability>L2_Typo</ability>
      <abilityName>字词错误</abilityName>
      <candidateList>
        <item>kW</item>
      </candidateList>
      <explain/>
      <paraID>1D73A7A2</paraID>
      <start>2</start>
      <end>4</end>
      <status>unmodified</status>
      <modifiedWord/>
      <trackRevisions>false</trackRevisions>
    </reviewItem>
    <reviewItem>
      <errorID>26990057-a3e7-42c1-b2ed-ced4de4342b8</errorID>
      <errorWord>（</errorWord>
      <group>L1_Format</group>
      <groupName>格式问题</groupName>
      <ability>L2_HalfPunc</ability>
      <abilityName>全半角检查</abilityName>
      <candidateList>
        <item>(</item>
      </candidateList>
      <explain>文本全半角错误。</explain>
      <paraID> 795C4F8</paraID>
      <start>11</start>
      <end>12</end>
      <status>unmodified</status>
      <modifiedWord/>
      <trackRevisions>false</trackRevisions>
    </reviewItem>
    <reviewItem>
      <errorID>aea4ae31-cb93-4bfb-94b6-62704209cbd2</errorID>
      <errorWord>）</errorWord>
      <group>L1_Format</group>
      <groupName>格式问题</groupName>
      <ability>L2_HalfPunc</ability>
      <abilityName>全半角检查</abilityName>
      <candidateList>
        <item>)</item>
      </candidateList>
      <explain>文本全半角错误。</explain>
      <paraID> 795C4F8</paraID>
      <start>15</start>
      <end>16</end>
      <status>unmodified</status>
      <modifiedWord/>
      <trackRevisions>false</trackRevisions>
    </reviewItem>
    <reviewItem>
      <errorID>2e3d9da5-eab1-4226-8bf6-835af7399afd</errorID>
      <errorWord>（</errorWord>
      <group>L1_Format</group>
      <groupName>格式问题</groupName>
      <ability>L2_HalfPunc</ability>
      <abilityName>全半角检查</abilityName>
      <candidateList>
        <item>(</item>
      </candidateList>
      <explain>文本全半角错误。</explain>
      <paraID>1D5DDE95</paraID>
      <start>10</start>
      <end>11</end>
      <status>unmodified</status>
      <modifiedWord/>
      <trackRevisions>false</trackRevisions>
    </reviewItem>
    <reviewItem>
      <errorID>deb0682e-7bec-4450-a18e-6dea4aa5ba49</errorID>
      <errorWord>）</errorWord>
      <group>L1_Format</group>
      <groupName>格式问题</groupName>
      <ability>L2_HalfPunc</ability>
      <abilityName>全半角检查</abilityName>
      <candidateList>
        <item>)</item>
      </candidateList>
      <explain>文本全半角错误。</explain>
      <paraID>1D5DDE95</paraID>
      <start>14</start>
      <end>15</end>
      <status>unmodified</status>
      <modifiedWord/>
      <trackRevisions>false</trackRevisions>
    </reviewItem>
    <reviewItem>
      <errorID>d2553773-0a6a-4ece-b3a5-32a625c05090</errorID>
      <errorWord>KW</errorWord>
      <group>L1_Word</group>
      <groupName>字词问题</groupName>
      <ability>L2_Typo</ability>
      <abilityName>字词错误</abilityName>
      <candidateList>
        <item>kW</item>
      </candidateList>
      <explain/>
      <paraID>204606A1</paraID>
      <start>22</start>
      <end>24</end>
      <status>unmodified</status>
      <modifiedWord/>
      <trackRevisions>false</trackRevisions>
    </reviewItem>
    <reviewItem>
      <errorID>95536d43-37db-45f8-91bb-1b4bc884c5ed</errorID>
      <errorWord>成</errorWord>
      <group>L1_Word</group>
      <groupName>字词问题</groupName>
      <ability>L2_Typo</ability>
      <abilityName>字词错误</abilityName>
      <candidateList>
        <item>呈</item>
      </candidateList>
      <explain>❶〈动〉具有（某种形式）；呈现（某种颜色、状态）：果实～长圆形｜毛皮～暗褐色。❷〈动〉恭敬地送上去：谨～｜～上名片。❸呈文：签～。❹（Chénɡ）〈名〉姓。</explain>
      <paraID> 2FEE4A4</paraID>
      <start>10</start>
      <end>11</end>
      <status>unmodified</status>
      <modifiedWord/>
      <trackRevisions>false</trackRevisions>
    </reviewItem>
    <reviewItem>
      <errorID>e84cf486-a63c-483a-9c0b-5a3a67b79cc6</errorID>
      <errorWord>，；</errorWord>
      <group>L1_Punc</group>
      <groupName>标点问题</groupName>
      <ability>L2_Punc</ability>
      <abilityName>标点符号检查</abilityName>
      <candidateList>
        <item>，</item>
      </candidateList>
      <explain/>
      <paraID> 95F2137</paraID>
      <start>90</start>
      <end>92</end>
      <status>unmodified</status>
      <modifiedWord/>
      <trackRevisions>false</trackRevisions>
    </reviewItem>
    <reviewItem>
      <errorID>5c6d1b85-6e7c-400f-95b6-fe0dfeb92876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1632DB40</paraID>
      <start>28</start>
      <end>29</end>
      <status>unmodified</status>
      <modifiedWord/>
      <trackRevisions>false</trackRevisions>
    </reviewItem>
    <reviewItem>
      <errorID>77586ae0-4858-46f6-a575-c6db982a30c9</errorID>
      <errorWord>年</errorWord>
      <group>L1_Word</group>
      <groupName>字词问题</groupName>
      <ability>L2_Typo</ability>
      <abilityName>字词错误</abilityName>
      <candidateList>
        <item>年度</item>
      </candidateList>
      <explain/>
      <paraID>30ECE231</paraID>
      <start>0</start>
      <end>1</end>
      <status>unmodified</status>
      <modifiedWord/>
      <trackRevisions>false</trackRevisions>
    </reviewItem>
    <reviewItem>
      <errorID>c1b035a4-be87-4ccc-8b4e-26306a57edc5</errorID>
      <errorWord>百分之95</errorWord>
      <group>L1_Knowledge</group>
      <groupName>知识性问题</groupName>
      <ability>L2_Knowledge</ability>
      <abilityName>其他知识</abilityName>
      <candidateList>
        <item>95%</item>
      </candidateList>
      <explain/>
      <paraID>5C331C54</paraID>
      <start>0</start>
      <end>5</end>
      <status>unmodified</status>
      <modifiedWord/>
      <trackRevisions>false</trackRevisions>
    </reviewItem>
    <reviewItem>
      <errorID>54e1e2f1-c359-4186-9fb9-19af80939ec7</errorID>
      <errorWord>百分之90</errorWord>
      <group>L1_Knowledge</group>
      <groupName>知识性问题</groupName>
      <ability>L2_Knowledge</ability>
      <abilityName>其他知识</abilityName>
      <candidateList>
        <item>90%</item>
      </candidateList>
      <explain/>
      <paraID>600FCA00</paraID>
      <start>0</start>
      <end>5</end>
      <status>unmodified</status>
      <modifiedWord/>
      <trackRevisions>false</trackRevisions>
    </reviewItem>
    <reviewItem>
      <errorID>d31b085f-404c-4a0e-945f-118de07fca46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675C44F5</paraID>
      <start>0</start>
      <end>2</end>
      <status>unmodified</status>
      <modifiedWord/>
      <trackRevisions>false</trackRevisions>
    </reviewItem>
    <reviewItem>
      <errorID>818af358-8ab2-4760-a32d-346c93bc47f1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40919C0</paraID>
      <start>0</start>
      <end>2</end>
      <status>unmodified</status>
      <modifiedWord/>
      <trackRevisions>false</trackRevisions>
    </reviewItem>
    <reviewItem>
      <errorID>4690b4d1-1d00-4735-af58-9270e04d928b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1042FA93</paraID>
      <start>0</start>
      <end>2</end>
      <status>unmodified</status>
      <modifiedWord/>
      <trackRevisions>false</trackRevisions>
    </reviewItem>
    <reviewItem>
      <errorID>0b516a42-0d99-472a-b144-b8286d8cf982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34FDEBDF</paraID>
      <start>0</start>
      <end>2</end>
      <status>unmodified</status>
      <modifiedWord/>
      <trackRevisions>false</trackRevisions>
    </reviewItem>
    <reviewItem>
      <errorID>f43615a1-430c-4935-8b6b-a7e5b84c527d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36514AEF</paraID>
      <start>0</start>
      <end>2</end>
      <status>unmodified</status>
      <modifiedWord/>
      <trackRevisions>false</trackRevisions>
    </reviewItem>
    <reviewItem>
      <errorID>2cc06ec7-928e-4945-9e9a-18ca8f7fddd5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3AB55357</paraID>
      <start>0</start>
      <end>2</end>
      <status>unmodified</status>
      <modifiedWord/>
      <trackRevisions>false</trackRevisions>
    </reviewItem>
    <reviewItem>
      <errorID>cc72b93a-5af4-4405-97d7-9f4382383b07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2AF3ACCB</paraID>
      <start>104</start>
      <end>105</end>
      <status>unmodified</status>
      <modifiedWord/>
      <trackRevisions>false</trackRevisions>
    </reviewItem>
    <reviewItem>
      <errorID>20c83b8d-7339-48c5-9ed4-8276b4e259ca</errorID>
      <errorWord>2023年9月02日</errorWord>
      <group>L1_Knowledge</group>
      <groupName>知识性问题</groupName>
      <ability>L2_Time</ability>
      <abilityName>日期时间</abilityName>
      <candidateList>
        <item>2023年9月2日</item>
      </candidateList>
      <explain>根据日常书写习惯，日期一般会省略前导零。</explain>
      <paraID>2AF3ACCB</paraID>
      <start>105</start>
      <end>115</end>
      <status>unmodified</status>
      <modifiedWord/>
      <trackRevisions>false</trackRevisions>
    </reviewItem>
    <reviewItem>
      <errorID>b69dddba-5691-46db-8099-fcee593f9d00</errorID>
      <errorWord>(</errorWord>
      <group>L1_Format</group>
      <groupName>格式问题</groupName>
      <ability>L2_HalfPunc</ability>
      <abilityName>全半角检查</abilityName>
      <candidateList>
        <item>（</item>
      </candidateList>
      <explain>文本全半角错误。</explain>
      <paraID>2AF3ACCB</paraID>
      <start>140</start>
      <end>141</end>
      <status>unmodified</status>
      <modifiedWord/>
      <trackRevisions>false</trackRevisions>
    </reviewItem>
    <reviewItem>
      <errorID>ffd0a3bc-3173-4cb7-91bc-3f6726591f60</errorID>
      <errorWord>)(</errorWord>
      <group>L1_Format</group>
      <groupName>格式问题</groupName>
      <ability>L2_HalfPunc</ability>
      <abilityName>全半角检查</abilityName>
      <candidateList>
        <item>）（</item>
      </candidateList>
      <explain>文本全半角错误。</explain>
      <paraID>2AF3ACCB</paraID>
      <start>146</start>
      <end>148</end>
      <status>unmodified</status>
      <modifiedWord/>
      <trackRevisions>false</trackRevisions>
    </reviewItem>
    <reviewItem>
      <errorID>1c848d45-c2cc-4a20-9244-f4e64b25744b</errorID>
      <errorWord>)</errorWord>
      <group>L1_Format</group>
      <groupName>格式问题</groupName>
      <ability>L2_HalfPunc</ability>
      <abilityName>全半角检查</abilityName>
      <candidateList>
        <item>）</item>
      </candidateList>
      <explain>文本全半角错误。</explain>
      <paraID>2AF3ACCB</paraID>
      <start>150</start>
      <end>151</end>
      <status>unmodified</status>
      <modifiedWord/>
      <trackRevisions>false</trackRevisions>
    </reviewItem>
    <reviewItem>
      <errorID>817bcd43-a072-4374-aa16-6459ce05f503</errorID>
      <errorWord>检测点位</errorWord>
      <group>L1_Knowledge</group>
      <groupName>知识性问题</groupName>
      <ability>L2_Term</ability>
      <abilityName>专业术语</abilityName>
      <candidateList>
        <item>监测点位</item>
      </candidateList>
      <explain/>
      <paraID>43CD5D6D</paraID>
      <start>0</start>
      <end>4</end>
      <status>unmodified</status>
      <modifiedWord/>
      <trackRevisions>false</trackRevisions>
    </reviewItem>
    <reviewItem>
      <errorID>0bebf934-c563-41ce-b638-b3dabda36514</errorID>
      <errorWord>(</errorWord>
      <group>L1_Format</group>
      <groupName>格式问题</groupName>
      <ability>L2_HalfPunc</ability>
      <abilityName>全半角检查</abilityName>
      <candidateList>
        <item>（</item>
      </candidateList>
      <explain>文本全半角错误。</explain>
      <paraID>2DC79932</paraID>
      <start>7</start>
      <end>8</end>
      <status>unmodified</status>
      <modifiedWord/>
      <trackRevisions>false</trackRevisions>
    </reviewItem>
    <reviewItem>
      <errorID>b45d6ae3-ecec-49ac-aad4-5397a8a0cc85</errorID>
      <errorWord>)</errorWord>
      <group>L1_Format</group>
      <groupName>格式问题</groupName>
      <ability>L2_HalfPunc</ability>
      <abilityName>全半角检查</abilityName>
      <candidateList>
        <item>）</item>
      </candidateList>
      <explain>文本全半角错误。</explain>
      <paraID>2DC79932</paraID>
      <start>9</start>
      <end>10</end>
      <status>unmodified</status>
      <modifiedWord/>
      <trackRevisions>false</trackRevisions>
    </reviewItem>
    <reviewItem>
      <errorID>20013293-33f4-469e-8937-e1072401724d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470C8879</paraID>
      <start>28</start>
      <end>29</end>
      <status>unmodified</status>
      <modifiedWord/>
      <trackRevisions>false</trackRevisions>
    </reviewItem>
    <reviewItem>
      <errorID>827286e9-5b1d-441e-99fd-487d7ac35aa4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470C8879</paraID>
      <start>64</start>
      <end>65</end>
      <status>unmodified</status>
      <modifiedWord/>
      <trackRevisions>false</trackRevisions>
    </reviewItem>
    <reviewItem>
      <errorID>f425d69d-21ca-4094-857a-26fa94c09e36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4376D95</paraID>
      <start>6</start>
      <end>7</end>
      <status>unmodified</status>
      <modifiedWord/>
      <trackRevisions>false</trackRevisions>
    </reviewItem>
    <reviewItem>
      <errorID>1a8a2571-153c-4b3b-8913-f27c71a205e2</errorID>
      <errorWord>(</errorWord>
      <group>L1_Format</group>
      <groupName>格式问题</groupName>
      <ability>L2_HalfPunc</ability>
      <abilityName>全半角检查</abilityName>
      <candidateList>
        <item>（</item>
      </candidateList>
      <explain>文本全半角错误。</explain>
      <paraID>3E0D6AA1</paraID>
      <start>20</start>
      <end>21</end>
      <status>unmodified</status>
      <modifiedWord/>
      <trackRevisions>false</trackRevisions>
    </reviewItem>
    <reviewItem>
      <errorID>73a7185f-5106-43a8-8f58-9bc99286c114</errorID>
      <errorWord>)</errorWord>
      <group>L1_Format</group>
      <groupName>格式问题</groupName>
      <ability>L2_HalfPunc</ability>
      <abilityName>全半角检查</abilityName>
      <candidateList>
        <item>）</item>
      </candidateList>
      <explain>文本全半角错误。</explain>
      <paraID>3E0D6AA1</paraID>
      <start>26</start>
      <end>27</end>
      <status>unmodified</status>
      <modifiedWord/>
      <trackRevisions>false</trackRevisions>
    </reviewItem>
    <reviewItem>
      <errorID>553881e1-09f2-4e71-adcf-a680c5277b98</errorID>
      <errorWord>(</errorWord>
      <group>L1_Format</group>
      <groupName>格式问题</groupName>
      <ability>L2_HalfPunc</ability>
      <abilityName>全半角检查</abilityName>
      <candidateList>
        <item>（</item>
      </candidateList>
      <explain>文本全半角错误。</explain>
      <paraID>3E0D6AA1</paraID>
      <start>28</start>
      <end>29</end>
      <status>unmodified</status>
      <modifiedWord/>
      <trackRevisions>false</trackRevisions>
    </reviewItem>
    <reviewItem>
      <errorID>11835dca-da72-40e0-9c57-4b0babececfe</errorID>
      <errorWord>)</errorWord>
      <group>L1_Format</group>
      <groupName>格式问题</groupName>
      <ability>L2_HalfPunc</ability>
      <abilityName>全半角检查</abilityName>
      <candidateList>
        <item>）</item>
      </candidateList>
      <explain>文本全半角错误。</explain>
      <paraID>3E0D6AA1</paraID>
      <start>31</start>
      <end>32</end>
      <status>unmodified</status>
      <modifiedWord/>
      <trackRevisions>false</trackRevisions>
    </reviewItem>
    <reviewItem>
      <errorID>9bedec8e-d5df-4583-b4c8-cd51c862b2d3</errorID>
      <errorWord>(</errorWord>
      <group>L1_Format</group>
      <groupName>格式问题</groupName>
      <ability>L2_HalfPunc</ability>
      <abilityName>全半角检查</abilityName>
      <candidateList>
        <item>（</item>
      </candidateList>
      <explain>文本全半角错误。</explain>
      <paraID>20862102</paraID>
      <start>20</start>
      <end>21</end>
      <status>unmodified</status>
      <modifiedWord/>
      <trackRevisions>false</trackRevisions>
    </reviewItem>
    <reviewItem>
      <errorID>18843c20-5e4b-4c6f-806a-8bea30658dc9</errorID>
      <errorWord>)</errorWord>
      <group>L1_Format</group>
      <groupName>格式问题</groupName>
      <ability>L2_HalfPunc</ability>
      <abilityName>全半角检查</abilityName>
      <candidateList>
        <item>）</item>
      </candidateList>
      <explain>文本全半角错误。</explain>
      <paraID>20862102</paraID>
      <start>26</start>
      <end>27</end>
      <status>unmodified</status>
      <modifiedWord/>
      <trackRevisions>false</trackRevisions>
    </reviewItem>
    <reviewItem>
      <errorID>566cd340-c73a-4ea2-b21d-bd57bc44728e</errorID>
      <errorWord>(</errorWord>
      <group>L1_Format</group>
      <groupName>格式问题</groupName>
      <ability>L2_HalfPunc</ability>
      <abilityName>全半角检查</abilityName>
      <candidateList>
        <item>（</item>
      </candidateList>
      <explain>文本全半角错误。</explain>
      <paraID>20862102</paraID>
      <start>28</start>
      <end>29</end>
      <status>unmodified</status>
      <modifiedWord/>
      <trackRevisions>false</trackRevisions>
    </reviewItem>
    <reviewItem>
      <errorID>3a77ddbd-52d3-41cb-af1f-c932b8eb2270</errorID>
      <errorWord>)</errorWord>
      <group>L1_Format</group>
      <groupName>格式问题</groupName>
      <ability>L2_HalfPunc</ability>
      <abilityName>全半角检查</abilityName>
      <candidateList>
        <item>）</item>
      </candidateList>
      <explain>文本全半角错误。</explain>
      <paraID>20862102</paraID>
      <start>31</start>
      <end>32</end>
      <status>unmodified</status>
      <modifiedWord/>
      <trackRevisions>false</trackRevisions>
    </reviewItem>
    <reviewItem>
      <errorID>70e861be-cbb7-4029-b457-8aad5b1f58ae</errorID>
      <errorWord>(</errorWord>
      <group>L1_Format</group>
      <groupName>格式问题</groupName>
      <ability>L2_HalfPunc</ability>
      <abilityName>全半角检查</abilityName>
      <candidateList>
        <item>（</item>
      </candidateList>
      <explain>文本全半角错误。</explain>
      <paraID>6A905EB4</paraID>
      <start>8</start>
      <end>9</end>
      <status>unmodified</status>
      <modifiedWord/>
      <trackRevisions>false</trackRevisions>
    </reviewItem>
    <reviewItem>
      <errorID>6e8286f7-96bc-4eef-94a2-9de190d46b3d</errorID>
      <errorWord>)</errorWord>
      <group>L1_Format</group>
      <groupName>格式问题</groupName>
      <ability>L2_HalfPunc</ability>
      <abilityName>全半角检查</abilityName>
      <candidateList>
        <item>）</item>
      </candidateList>
      <explain>文本全半角错误。</explain>
      <paraID>6A905EB4</paraID>
      <start>14</start>
      <end>15</end>
      <status>unmodified</status>
      <modifiedWord/>
      <trackRevisions>false</trackRevisions>
    </reviewItem>
    <reviewItem>
      <errorID>747fbfee-d209-420b-a5a3-2281c4251ebd</errorID>
      <errorWord>)</errorWord>
      <group>L1_Format</group>
      <groupName>格式问题</groupName>
      <ability>L2_HalfPunc</ability>
      <abilityName>全半角检查</abilityName>
      <candidateList>
        <item>）</item>
      </candidateList>
      <explain>文本全半角错误。</explain>
      <paraID> 4EA7D26</paraID>
      <start>48</start>
      <end>49</end>
      <status>unmodified</status>
      <modifiedWord/>
      <trackRevisions>false</trackRevisions>
    </reviewItem>
    <reviewItem>
      <errorID>4042a323-57a0-4e69-a1a1-4a19c0001f48</errorID>
      <errorWord>)</errorWord>
      <group>L1_Format</group>
      <groupName>格式问题</groupName>
      <ability>L2_HalfPunc</ability>
      <abilityName>全半角检查</abilityName>
      <candidateList>
        <item>）</item>
      </candidateList>
      <explain>文本全半角错误。</explain>
      <paraID> 4EA7D26</paraID>
      <start>59</start>
      <end>60</end>
      <status>unmodified</status>
      <modifiedWord/>
      <trackRevisions>false</trackRevisions>
    </reviewItem>
    <reviewItem>
      <errorID>a55c9f9b-319e-4b63-888a-52ed181982be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261127AD</paraID>
      <start>98</start>
      <end>101</end>
      <status>unmodified</status>
      <modifiedWord/>
      <trackRevisions>false</trackRevisions>
    </reviewItem>
    <reviewItem>
      <errorID>0583bab0-93fe-4ede-b75b-de89ada817ca</errorID>
      <errorWord>是由于温度和大气压力的变化引起</errorWord>
      <group>L1_Grammar</group>
      <groupName>语法问题</groupName>
      <ability>L2_Grammar</ability>
      <abilityName>语法错误</abilityName>
      <candidateList>
        <item>是由于温度和大气压力的变化</item>
      </candidateList>
      <explain/>
      <paraID>14D3F23E</paraID>
      <start>7</start>
      <end>22</end>
      <status>unmodified</status>
      <modifiedWord/>
      <trackRevisions>false</trackRevisions>
    </reviewItem>
    <reviewItem>
      <errorID>be9c33c9-2c15-4873-8a17-46d4e6f28521</errorID>
      <errorWord>(</errorWord>
      <group>L1_Format</group>
      <groupName>格式问题</groupName>
      <ability>L2_HalfPunc</ability>
      <abilityName>全半角检查</abilityName>
      <candidateList>
        <item>（</item>
      </candidateList>
      <explain>文本全半角错误。</explain>
      <paraID>5BFCF8A1</paraID>
      <start>7</start>
      <end>8</end>
      <status>unmodified</status>
      <modifiedWord/>
      <trackRevisions>false</trackRevisions>
    </reviewItem>
    <reviewItem>
      <errorID>2f433580-05f4-4067-82ec-02d2e24d1c6d</errorID>
      <errorWord>)</errorWord>
      <group>L1_Format</group>
      <groupName>格式问题</groupName>
      <ability>L2_HalfPunc</ability>
      <abilityName>全半角检查</abilityName>
      <candidateList>
        <item>）</item>
      </candidateList>
      <explain>文本全半角错误。</explain>
      <paraID>5BFCF8A1</paraID>
      <start>11</start>
      <end>12</end>
      <status>unmodified</status>
      <modifiedWord/>
      <trackRevisions>false</trackRevisions>
    </reviewItem>
    <reviewItem>
      <errorID>fc612b2c-19cf-4e31-9002-3c39bbf33e0e</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7AFBBF6F</paraID>
      <start>18</start>
      <end>21</end>
      <status>unmodified</status>
      <modifiedWord/>
      <trackRevisions>false</trackRevisions>
    </reviewItem>
    <reviewItem>
      <errorID>240324fc-8970-4af4-b96a-7deea8a1cffe</errorID>
      <errorWord>蒸汽</errorWord>
      <group>L1_Word</group>
      <groupName>字词问题</groupName>
      <ability>L2_Typo</ability>
      <abilityName>字词错误</abilityName>
      <candidateList>
        <item>蒸气</item>
      </candidateList>
      <explain/>
      <paraID>443BA4CB</paraID>
      <start>81</start>
      <end>83</end>
      <status>unmodified</status>
      <modifiedWord/>
      <trackRevisions>false</trackRevisions>
    </reviewItem>
    <reviewItem>
      <errorID>6397c766-fe09-4a41-914a-5dcfd87218dd</errorID>
      <errorWord>计</errorWord>
      <group>L1_Word</group>
      <groupName>字词问题</groupName>
      <ability>L2_Typo</ability>
      <abilityName>字词错误</abilityName>
      <candidateList>
        <item>计算</item>
      </candidateList>
      <explain/>
      <paraID> 780D08C</paraID>
      <start>49</start>
      <end>50</end>
      <status>unmodified</status>
      <modifiedWord/>
      <trackRevisions>false</trackRevisions>
    </reviewItem>
    <reviewItem>
      <errorID>293e2a7d-9d74-4f2c-ae9b-73f0212aff00</errorID>
      <errorWord>饱和蒸气</errorWord>
      <group>L1_Word</group>
      <groupName>字词问题</groupName>
      <ability>L2_Typo</ability>
      <abilityName>字词错误</abilityName>
      <candidateList>
        <item>饱和蒸汽</item>
      </candidateList>
      <explain/>
      <paraID>130A848A</paraID>
      <start>2</start>
      <end>6</end>
      <status>unmodified</status>
      <modifiedWord/>
      <trackRevisions>false</trackRevisions>
    </reviewItem>
    <reviewItem>
      <errorID>5898ad59-0079-45ae-8463-a84ee81fc0d6</errorID>
      <errorWord>饱和蒸气</errorWord>
      <group>L1_Word</group>
      <groupName>字词问题</groupName>
      <ability>L2_Typo</ability>
      <abilityName>字词错误</abilityName>
      <candidateList>
        <item>饱和蒸汽</item>
      </candidateList>
      <explain/>
      <paraID>130A848A</paraID>
      <start>19</start>
      <end>23</end>
      <status>unmodified</status>
      <modifiedWord/>
      <trackRevisions>false</trackRevisions>
    </reviewItem>
    <reviewItem>
      <errorID>fb3ca849-1230-47eb-bb94-4d13ee00d5ec</errorID>
      <errorWord>饱和蒸气</errorWord>
      <group>L1_Word</group>
      <groupName>字词问题</groupName>
      <ability>L2_Typo</ability>
      <abilityName>字词错误</abilityName>
      <candidateList>
        <item>饱和蒸汽</item>
      </candidateList>
      <explain/>
      <paraID>130A848A</paraID>
      <start>35</start>
      <end>39</end>
      <status>unmodified</status>
      <modifiedWord/>
      <trackRevisions>false</trackRevisions>
    </reviewItem>
    <reviewItem>
      <errorID>207f1bad-b3ad-4abf-a1c5-5d6b7b9b524d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57B96F46</paraID>
      <start>10</start>
      <end>13</end>
      <status>unmodified</status>
      <modifiedWord/>
      <trackRevisions>false</trackRevisions>
    </reviewItem>
    <reviewItem>
      <errorID>61d14b8b-efb8-4ccd-a1a4-955f6fa27dcd</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3A805D76</paraID>
      <start>117</start>
      <end>121</end>
      <status>unmodified</status>
      <modifiedWord/>
      <trackRevisions>false</trackRevisions>
    </reviewItem>
    <reviewItem>
      <errorID>a96892df-2819-46de-8da6-8ecc26bf9477</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54298179</paraID>
      <start>9</start>
      <end>13</end>
      <status>unmodified</status>
      <modifiedWord/>
      <trackRevisions>false</trackRevisions>
    </reviewItem>
    <reviewItem>
      <errorID>efa54989-0c0b-46ae-8eb7-cf5297787361</errorID>
      <errorWord>)</errorWord>
      <group>L1_Format</group>
      <groupName>格式问题</groupName>
      <ability>L2_HalfPunc</ability>
      <abilityName>全半角检查</abilityName>
      <candidateList>
        <item>）</item>
      </candidateList>
      <explain>文本全半角错误。</explain>
      <paraID> 52427F4</paraID>
      <start>35</start>
      <end>36</end>
      <status>unmodified</status>
      <modifiedWord/>
      <trackRevisions>false</trackRevisions>
    </reviewItem>
    <reviewItem>
      <errorID>ce335b56-4ce5-48d7-bf4b-2276d4da1383</errorID>
      <errorWord>:</errorWord>
      <group>L1_Format</group>
      <groupName>格式问题</groupName>
      <ability>L2_HalfPunc</ability>
      <abilityName>全半角检查</abilityName>
      <candidateList>
        <item>：</item>
      </candidateList>
      <explain>文本全半角错误。</explain>
      <paraID> 864D3EE</paraID>
      <start>56</start>
      <end>57</end>
      <status>unmodified</status>
      <modifiedWord/>
      <trackRevisions>false</trackRevisions>
    </reviewItem>
    <reviewItem>
      <errorID>6ef3ff80-a7b6-4787-a60e-9d8c8ee3be1d</errorID>
      <errorWord>泄露</errorWord>
      <group>L1_Word</group>
      <groupName>字词问题</groupName>
      <ability>L2_Typo</ability>
      <abilityName>字词错误</abilityName>
      <candidateList>
        <item>泄漏</item>
      </candidateList>
      <explain>存在发音相同字词的误用。</explain>
      <paraID>2A170570</paraID>
      <start>99</start>
      <end>101</end>
      <status>unmodified</status>
      <modifiedWord/>
      <trackRevisions>false</trackRevisions>
    </reviewItem>
    <reviewItem>
      <errorID>e9b03066-2aed-40fa-89e8-7bcf4dfdff73</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797434ED</paraID>
      <start>130</start>
      <end>131</end>
      <status>unmodified</status>
      <modifiedWord/>
      <trackRevisions>false</trackRevisions>
    </reviewItem>
    <reviewItem>
      <errorID>1f523f84-51d8-4839-85ea-b3fa0ac123e6</errorID>
      <errorWord>涉及到</errorWord>
      <group>L1_Grammar</group>
      <groupName>语法问题</groupName>
      <ability>L2_Grammar</ability>
      <abilityName>语法错误</abilityName>
      <candidateList>
        <item>涉及</item>
      </candidateList>
      <explain>〈动〉牵涉到；关联到：案子～好几个人｜这个问题～面很广。</explain>
      <paraID>4AAB8EB3</paraID>
      <start>8</start>
      <end>11</end>
      <status>unmodified</status>
      <modifiedWord/>
      <trackRevisions>false</trackRevisions>
    </reviewItem>
    <reviewItem>
      <errorID>fd8c29ef-5884-4542-ae74-5894959c22ae</errorID>
      <errorWord>设备的进行</errorWord>
      <group>L1_Word</group>
      <groupName>字词问题</groupName>
      <ability>L2_Typo</ability>
      <abilityName>字词错误</abilityName>
      <candidateList>
        <item>设备进行</item>
      </candidateList>
      <explain/>
      <paraID>14C2780E</paraID>
      <start>21</start>
      <end>26</end>
      <status>unmodified</status>
      <modifiedWord/>
      <trackRevisions>false</trackRevisions>
    </reviewItem>
    <reviewItem>
      <errorID>f13aace1-1189-4f68-a26b-c67c3392baf9</errorID>
      <errorWord>（</errorWord>
      <group>L1_Format</group>
      <groupName>格式问题</groupName>
      <ability>L2_HalfPunc</ability>
      <abilityName>全半角检查</abilityName>
      <candidateList>
        <item>(</item>
      </candidateList>
      <explain>文本全半角错误。</explain>
      <paraID>59D4E260</paraID>
      <start>0</start>
      <end>1</end>
      <status>unmodified</status>
      <modifiedWord/>
      <trackRevisions>false</trackRevisions>
    </reviewItem>
    <reviewItem>
      <errorID>f2e610e4-9a4a-4600-b073-12934de41a6c</errorID>
      <errorWord>）</errorWord>
      <group>L1_Format</group>
      <groupName>格式问题</groupName>
      <ability>L2_HalfPunc</ability>
      <abilityName>全半角检查</abilityName>
      <candidateList>
        <item>)</item>
      </candidateList>
      <explain>文本全半角错误。</explain>
      <paraID>59D4E260</paraID>
      <start>13</start>
      <end>14</end>
      <status>unmodified</status>
      <modifiedWord/>
      <trackRevisions>false</trackRevisions>
    </reviewItem>
    <reviewItem>
      <errorID>9c13dfa4-2972-4b05-90e9-2ae9c7aed7bf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55ECF888</paraID>
      <start>0</start>
      <end>2</end>
      <status>unmodified</status>
      <modifiedWord/>
      <trackRevisions>false</trackRevisions>
    </reviewItem>
    <reviewItem>
      <errorID>2b740838-93ce-4462-83f1-ca527fcf2582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22DFFDD9</paraID>
      <start>0</start>
      <end>2</end>
      <status>unmodified</status>
      <modifiedWord/>
      <trackRevisions>false</trackRevisions>
    </reviewItem>
    <reviewItem>
      <errorID>0a9f926e-31ad-4af1-9105-223e7bb95e64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43A7D2AB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2ffb53a-fe00-41fa-9cae-304a501ec13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4162</Words>
  <Characters>4599</Characters>
  <Lines>205</Lines>
  <Paragraphs>57</Paragraphs>
  <TotalTime>22</TotalTime>
  <ScaleCrop>false</ScaleCrop>
  <LinksUpToDate>false</LinksUpToDate>
  <CharactersWithSpaces>4792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2022-04-18T09:06:00Z</dcterms:created>
  <dc:creator>CBY</dc:creator>
  <cp:lastModifiedBy>S.</cp:lastModifiedBy>
  <cp:lastPrinted>2026-01-27T06:41:28Z</cp:lastPrinted>
  <dcterms:modified xsi:type="dcterms:W3CDTF">2026-01-27T06:41:38Z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F8DC7EFF6B9A42E3AAB5A472A707FCF2</vt:lpwstr>
  </property>
  <property fmtid="{D5CDD505-2E9C-101B-9397-08002B2CF9AE}" pid="4" name="KSOTemplateDocerSaveRecord">
    <vt:lpwstr>eyJoZGlkIjoiYTVkOTNiYTExNjBlZTI0NDYxYWRiNmJkYjBkY2I2NGUiLCJ1c2VySWQiOiIxNDk3MzgwODM0In0=</vt:lpwstr>
  </property>
</Properties>
</file>