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BB4C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0"/>
          <w:szCs w:val="30"/>
          <w:lang w:val="en-US" w:eastAsia="zh-CN"/>
          <w:woUserID w:val="30"/>
        </w:rPr>
      </w:pPr>
      <w:r>
        <w:rPr>
          <w:rFonts w:hint="eastAsia" w:ascii="黑体" w:hAnsi="黑体" w:eastAsia="黑体" w:cs="黑体"/>
          <w:color w:val="auto"/>
          <w:sz w:val="30"/>
          <w:szCs w:val="30"/>
          <w:lang w:val="en-US" w:eastAsia="zh-CN"/>
          <w:woUserID w:val="30"/>
        </w:rPr>
        <w:t>附件1</w:t>
      </w:r>
    </w:p>
    <w:p w14:paraId="701227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
          <w:woUserID w:val="30"/>
        </w:rPr>
        <w:t>芦淞区</w:t>
      </w:r>
      <w:r>
        <w:rPr>
          <w:rFonts w:hint="eastAsia" w:ascii="方正小标宋简体" w:hAnsi="方正小标宋简体" w:eastAsia="方正小标宋简体" w:cs="方正小标宋简体"/>
          <w:color w:val="auto"/>
          <w:sz w:val="44"/>
          <w:szCs w:val="44"/>
          <w:lang w:val="en-US" w:eastAsia="zh-CN"/>
        </w:rPr>
        <w:t>向中度以上失能老年人发放养老服务</w:t>
      </w:r>
    </w:p>
    <w:p w14:paraId="6C8CF3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消费补贴项目参与机构申报表</w:t>
      </w:r>
    </w:p>
    <w:tbl>
      <w:tblPr>
        <w:tblStyle w:val="15"/>
        <w:tblpPr w:leftFromText="180" w:rightFromText="180" w:vertAnchor="text" w:tblpY="1"/>
        <w:tblOverlap w:val="never"/>
        <w:tblW w:w="52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569"/>
        <w:gridCol w:w="1268"/>
        <w:gridCol w:w="6"/>
        <w:gridCol w:w="6"/>
        <w:gridCol w:w="2001"/>
        <w:gridCol w:w="4"/>
        <w:gridCol w:w="1364"/>
        <w:gridCol w:w="1561"/>
      </w:tblGrid>
      <w:tr w14:paraId="1769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83" w:type="pct"/>
            <w:noWrap w:val="0"/>
            <w:vAlign w:val="center"/>
          </w:tcPr>
          <w:p w14:paraId="4F34F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color w:val="auto"/>
                <w:u w:val="none"/>
                <w:vertAlign w:val="baseline"/>
              </w:rPr>
            </w:pPr>
            <w:r>
              <w:rPr>
                <w:rFonts w:hint="eastAsia" w:ascii="Times New Roman" w:hAnsi="Times New Roman" w:eastAsia="仿宋_GB2312" w:cs="Times New Roman"/>
                <w:i w:val="0"/>
                <w:color w:val="auto"/>
                <w:kern w:val="0"/>
                <w:sz w:val="22"/>
                <w:szCs w:val="22"/>
                <w:u w:val="none"/>
                <w:lang w:val="en-US" w:eastAsia="zh-CN" w:bidi="ar"/>
              </w:rPr>
              <w:t>机构</w:t>
            </w:r>
            <w:r>
              <w:rPr>
                <w:rFonts w:hint="default" w:ascii="Times New Roman" w:hAnsi="Times New Roman" w:eastAsia="仿宋_GB2312" w:cs="Times New Roman"/>
                <w:i w:val="0"/>
                <w:color w:val="auto"/>
                <w:kern w:val="0"/>
                <w:sz w:val="22"/>
                <w:szCs w:val="22"/>
                <w:u w:val="none"/>
                <w:lang w:val="en-US" w:eastAsia="zh-CN" w:bidi="ar"/>
              </w:rPr>
              <w:t>名称</w:t>
            </w:r>
          </w:p>
        </w:tc>
        <w:tc>
          <w:tcPr>
            <w:tcW w:w="1501" w:type="pct"/>
            <w:gridSpan w:val="2"/>
            <w:noWrap w:val="0"/>
            <w:vAlign w:val="top"/>
          </w:tcPr>
          <w:p w14:paraId="13FA55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imes New Roman" w:hAnsi="Times New Roman" w:eastAsia="仿宋_GB2312" w:cs="Times New Roman"/>
                <w:color w:val="auto"/>
                <w:u w:val="none"/>
                <w:vertAlign w:val="baseline"/>
                <w:lang w:eastAsia="zh"/>
                <w:woUserID w:val="26"/>
              </w:rPr>
            </w:pPr>
          </w:p>
        </w:tc>
        <w:tc>
          <w:tcPr>
            <w:tcW w:w="1065" w:type="pct"/>
            <w:gridSpan w:val="3"/>
            <w:noWrap w:val="0"/>
            <w:vAlign w:val="center"/>
          </w:tcPr>
          <w:p w14:paraId="219C9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统一社会信用代码/民办非企业单位</w:t>
            </w:r>
          </w:p>
          <w:p w14:paraId="119B3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法人登记证号</w:t>
            </w:r>
          </w:p>
        </w:tc>
        <w:tc>
          <w:tcPr>
            <w:tcW w:w="1549" w:type="pct"/>
            <w:gridSpan w:val="3"/>
            <w:noWrap w:val="0"/>
            <w:vAlign w:val="top"/>
          </w:tcPr>
          <w:p w14:paraId="4DFA4A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imes New Roman" w:hAnsi="Times New Roman" w:eastAsia="仿宋_GB2312" w:cs="Times New Roman"/>
                <w:color w:val="auto"/>
                <w:u w:val="none"/>
                <w:vertAlign w:val="baseline"/>
                <w:lang w:eastAsia="zh"/>
                <w:woUserID w:val="26"/>
              </w:rPr>
            </w:pPr>
          </w:p>
        </w:tc>
      </w:tr>
      <w:tr w14:paraId="6484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83" w:type="pct"/>
            <w:noWrap w:val="0"/>
            <w:vAlign w:val="center"/>
          </w:tcPr>
          <w:p w14:paraId="552D5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color w:val="auto"/>
                <w:u w:val="none"/>
                <w:vertAlign w:val="baseline"/>
              </w:rPr>
            </w:pPr>
            <w:r>
              <w:rPr>
                <w:rFonts w:hint="eastAsia" w:ascii="Times New Roman" w:hAnsi="Times New Roman" w:eastAsia="仿宋_GB2312" w:cs="Times New Roman"/>
                <w:i w:val="0"/>
                <w:color w:val="auto"/>
                <w:kern w:val="0"/>
                <w:sz w:val="22"/>
                <w:szCs w:val="22"/>
                <w:u w:val="none"/>
                <w:lang w:val="en-US" w:eastAsia="zh-CN" w:bidi="ar"/>
              </w:rPr>
              <w:t>机构</w:t>
            </w:r>
            <w:r>
              <w:rPr>
                <w:rFonts w:hint="default" w:ascii="Times New Roman" w:hAnsi="Times New Roman" w:eastAsia="仿宋_GB2312" w:cs="Times New Roman"/>
                <w:i w:val="0"/>
                <w:color w:val="auto"/>
                <w:kern w:val="0"/>
                <w:sz w:val="22"/>
                <w:szCs w:val="22"/>
                <w:u w:val="none"/>
                <w:lang w:val="en-US" w:eastAsia="zh-CN" w:bidi="ar"/>
              </w:rPr>
              <w:t>地址</w:t>
            </w:r>
          </w:p>
        </w:tc>
        <w:tc>
          <w:tcPr>
            <w:tcW w:w="1507" w:type="pct"/>
            <w:gridSpan w:val="4"/>
            <w:noWrap w:val="0"/>
            <w:vAlign w:val="center"/>
          </w:tcPr>
          <w:p w14:paraId="58E69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仿宋_GB2312" w:cs="Times New Roman"/>
                <w:i w:val="0"/>
                <w:color w:val="auto"/>
                <w:kern w:val="0"/>
                <w:sz w:val="22"/>
                <w:szCs w:val="22"/>
                <w:u w:val="none"/>
                <w:lang w:val="en-US" w:eastAsia="zh" w:bidi="ar"/>
              </w:rPr>
            </w:pPr>
          </w:p>
        </w:tc>
        <w:tc>
          <w:tcPr>
            <w:tcW w:w="1061" w:type="pct"/>
            <w:gridSpan w:val="2"/>
            <w:noWrap w:val="0"/>
            <w:vAlign w:val="center"/>
          </w:tcPr>
          <w:p w14:paraId="7A4B9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机构类型</w:t>
            </w:r>
          </w:p>
        </w:tc>
        <w:tc>
          <w:tcPr>
            <w:tcW w:w="1546" w:type="pct"/>
            <w:gridSpan w:val="2"/>
            <w:noWrap w:val="0"/>
            <w:vAlign w:val="center"/>
          </w:tcPr>
          <w:p w14:paraId="43165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imes New Roman" w:hAnsi="Times New Roman" w:eastAsia="仿宋_GB2312" w:cs="Times New Roman"/>
                <w:i w:val="0"/>
                <w:color w:val="auto"/>
                <w:kern w:val="0"/>
                <w:sz w:val="22"/>
                <w:szCs w:val="22"/>
                <w:u w:val="none"/>
                <w:lang w:val="en-US" w:eastAsia="zh" w:bidi="ar"/>
              </w:rPr>
            </w:pPr>
            <w:r>
              <w:rPr>
                <w:rFonts w:hint="eastAsia" w:ascii="Times New Roman" w:hAnsi="Times New Roman" w:eastAsia="仿宋_GB2312" w:cs="Times New Roman"/>
                <w:i w:val="0"/>
                <w:color w:val="auto"/>
                <w:kern w:val="0"/>
                <w:sz w:val="22"/>
                <w:szCs w:val="22"/>
                <w:u w:val="none"/>
                <w:lang w:val="en-US" w:eastAsia="zh" w:bidi="ar"/>
              </w:rPr>
              <w:t xml:space="preserve">□养老机构    </w:t>
            </w:r>
          </w:p>
          <w:p w14:paraId="32EB7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imes New Roman" w:hAnsi="Times New Roman" w:eastAsia="仿宋_GB2312" w:cs="Times New Roman"/>
                <w:i w:val="0"/>
                <w:color w:val="auto"/>
                <w:kern w:val="0"/>
                <w:sz w:val="22"/>
                <w:szCs w:val="22"/>
                <w:u w:val="none"/>
                <w:lang w:val="en-US" w:eastAsia="zh" w:bidi="ar"/>
              </w:rPr>
            </w:pPr>
            <w:r>
              <w:rPr>
                <w:rFonts w:hint="eastAsia" w:ascii="Times New Roman" w:hAnsi="Times New Roman" w:eastAsia="仿宋_GB2312" w:cs="Times New Roman"/>
                <w:i w:val="0"/>
                <w:color w:val="auto"/>
                <w:kern w:val="0"/>
                <w:sz w:val="22"/>
                <w:szCs w:val="22"/>
                <w:u w:val="none"/>
                <w:lang w:val="en-US" w:eastAsia="zh" w:bidi="ar"/>
              </w:rPr>
              <w:t xml:space="preserve">□社区养老服务机构 </w:t>
            </w:r>
          </w:p>
          <w:p w14:paraId="65AA1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imes New Roman" w:hAnsi="Times New Roman" w:eastAsia="仿宋_GB2312" w:cs="Times New Roman"/>
                <w:i w:val="0"/>
                <w:color w:val="auto"/>
                <w:kern w:val="0"/>
                <w:sz w:val="22"/>
                <w:szCs w:val="22"/>
                <w:u w:val="none"/>
                <w:lang w:val="en-US" w:eastAsia="zh" w:bidi="ar"/>
              </w:rPr>
            </w:pPr>
            <w:r>
              <w:rPr>
                <w:rFonts w:hint="eastAsia" w:ascii="Times New Roman" w:hAnsi="Times New Roman" w:eastAsia="仿宋_GB2312" w:cs="Times New Roman"/>
                <w:i w:val="0"/>
                <w:color w:val="auto"/>
                <w:kern w:val="0"/>
                <w:sz w:val="22"/>
                <w:szCs w:val="22"/>
                <w:u w:val="none"/>
                <w:lang w:val="en-US" w:eastAsia="zh" w:bidi="ar"/>
              </w:rPr>
              <w:t>□第三方专业评估机构</w:t>
            </w:r>
          </w:p>
        </w:tc>
      </w:tr>
      <w:tr w14:paraId="3000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3" w:type="pct"/>
            <w:noWrap w:val="0"/>
            <w:vAlign w:val="center"/>
          </w:tcPr>
          <w:p w14:paraId="3FF25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成立时间</w:t>
            </w:r>
          </w:p>
        </w:tc>
        <w:tc>
          <w:tcPr>
            <w:tcW w:w="1504" w:type="pct"/>
            <w:gridSpan w:val="3"/>
            <w:noWrap w:val="0"/>
            <w:vAlign w:val="center"/>
          </w:tcPr>
          <w:p w14:paraId="15BA00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仿宋_GB2312" w:cs="Times New Roman"/>
                <w:i w:val="0"/>
                <w:color w:val="auto"/>
                <w:kern w:val="0"/>
                <w:sz w:val="22"/>
                <w:szCs w:val="22"/>
                <w:u w:val="none"/>
                <w:lang w:val="en-US" w:eastAsia="zh" w:bidi="ar"/>
              </w:rPr>
            </w:pPr>
          </w:p>
        </w:tc>
        <w:tc>
          <w:tcPr>
            <w:tcW w:w="1062" w:type="pct"/>
            <w:gridSpan w:val="2"/>
            <w:noWrap w:val="0"/>
            <w:vAlign w:val="center"/>
          </w:tcPr>
          <w:p w14:paraId="7F0BF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机构性质</w:t>
            </w:r>
          </w:p>
        </w:tc>
        <w:tc>
          <w:tcPr>
            <w:tcW w:w="1549" w:type="pct"/>
            <w:gridSpan w:val="3"/>
            <w:noWrap w:val="0"/>
            <w:vAlign w:val="center"/>
          </w:tcPr>
          <w:p w14:paraId="1B4E6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imes New Roman" w:hAnsi="Times New Roman" w:eastAsia="仿宋_GB2312" w:cs="Times New Roman"/>
                <w:i w:val="0"/>
                <w:color w:val="auto"/>
                <w:kern w:val="0"/>
                <w:sz w:val="22"/>
                <w:szCs w:val="22"/>
                <w:u w:val="none"/>
                <w:lang w:val="en-US" w:eastAsia="zh" w:bidi="ar"/>
              </w:rPr>
            </w:pPr>
            <w:r>
              <w:rPr>
                <w:rFonts w:hint="eastAsia" w:ascii="Times New Roman" w:hAnsi="Times New Roman" w:eastAsia="仿宋_GB2312" w:cs="Times New Roman"/>
                <w:i w:val="0"/>
                <w:color w:val="auto"/>
                <w:kern w:val="0"/>
                <w:sz w:val="22"/>
                <w:szCs w:val="22"/>
                <w:u w:val="none"/>
                <w:lang w:val="en-US" w:eastAsia="zh-CN" w:bidi="ar"/>
              </w:rPr>
              <w:t>□</w:t>
            </w:r>
            <w:r>
              <w:rPr>
                <w:rFonts w:hint="eastAsia" w:ascii="Times New Roman" w:hAnsi="Times New Roman" w:eastAsia="仿宋_GB2312" w:cs="Times New Roman"/>
                <w:i w:val="0"/>
                <w:color w:val="auto"/>
                <w:kern w:val="0"/>
                <w:sz w:val="22"/>
                <w:szCs w:val="22"/>
                <w:u w:val="none"/>
                <w:lang w:val="en-US" w:eastAsia="zh" w:bidi="ar"/>
              </w:rPr>
              <w:t>公办   □民办非企业</w:t>
            </w:r>
          </w:p>
          <w:p w14:paraId="28272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imes New Roman" w:hAnsi="Times New Roman" w:eastAsia="仿宋_GB2312" w:cs="Times New Roman"/>
                <w:i w:val="0"/>
                <w:color w:val="auto"/>
                <w:kern w:val="0"/>
                <w:sz w:val="22"/>
                <w:szCs w:val="22"/>
                <w:u w:val="none"/>
                <w:lang w:val="en-US" w:eastAsia="zh" w:bidi="ar"/>
              </w:rPr>
            </w:pPr>
            <w:r>
              <w:rPr>
                <w:rFonts w:hint="eastAsia" w:ascii="Times New Roman" w:hAnsi="Times New Roman" w:eastAsia="仿宋_GB2312" w:cs="Times New Roman"/>
                <w:i w:val="0"/>
                <w:color w:val="auto"/>
                <w:kern w:val="0"/>
                <w:sz w:val="22"/>
                <w:szCs w:val="22"/>
                <w:u w:val="none"/>
                <w:lang w:val="en-US" w:eastAsia="zh" w:bidi="ar"/>
              </w:rPr>
              <w:t>□企业   □其他（请注明）</w:t>
            </w:r>
          </w:p>
        </w:tc>
      </w:tr>
      <w:tr w14:paraId="49F7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83" w:type="pct"/>
            <w:noWrap w:val="0"/>
            <w:vAlign w:val="center"/>
          </w:tcPr>
          <w:p w14:paraId="2642A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color w:val="auto"/>
                <w:u w:val="none"/>
                <w:vertAlign w:val="baseline"/>
              </w:rPr>
            </w:pPr>
            <w:r>
              <w:rPr>
                <w:rFonts w:hint="default" w:ascii="Times New Roman" w:hAnsi="Times New Roman" w:eastAsia="仿宋_GB2312" w:cs="Times New Roman"/>
                <w:i w:val="0"/>
                <w:color w:val="auto"/>
                <w:kern w:val="0"/>
                <w:sz w:val="22"/>
                <w:szCs w:val="22"/>
                <w:u w:val="none"/>
                <w:lang w:val="en-US" w:eastAsia="zh-CN" w:bidi="ar"/>
              </w:rPr>
              <w:t>法定代表人</w:t>
            </w:r>
          </w:p>
        </w:tc>
        <w:tc>
          <w:tcPr>
            <w:tcW w:w="1501" w:type="pct"/>
            <w:gridSpan w:val="2"/>
            <w:noWrap w:val="0"/>
            <w:vAlign w:val="top"/>
          </w:tcPr>
          <w:p w14:paraId="2A1288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imes New Roman" w:hAnsi="Times New Roman" w:eastAsia="仿宋_GB2312" w:cs="Times New Roman"/>
                <w:color w:val="auto"/>
                <w:u w:val="none"/>
                <w:vertAlign w:val="baseline"/>
                <w:lang w:eastAsia="zh"/>
                <w:woUserID w:val="26"/>
              </w:rPr>
            </w:pPr>
          </w:p>
        </w:tc>
        <w:tc>
          <w:tcPr>
            <w:tcW w:w="1065" w:type="pct"/>
            <w:gridSpan w:val="3"/>
            <w:noWrap w:val="0"/>
            <w:vAlign w:val="center"/>
          </w:tcPr>
          <w:p w14:paraId="57CFE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color w:val="auto"/>
                <w:u w:val="none"/>
                <w:vertAlign w:val="baseline"/>
              </w:rPr>
            </w:pPr>
            <w:r>
              <w:rPr>
                <w:rFonts w:hint="default" w:ascii="Times New Roman" w:hAnsi="Times New Roman" w:eastAsia="仿宋_GB2312" w:cs="Times New Roman"/>
                <w:i w:val="0"/>
                <w:color w:val="auto"/>
                <w:kern w:val="0"/>
                <w:sz w:val="22"/>
                <w:szCs w:val="22"/>
                <w:u w:val="none"/>
                <w:lang w:val="en-US" w:eastAsia="zh-CN" w:bidi="ar"/>
              </w:rPr>
              <w:t>联系方式</w:t>
            </w:r>
          </w:p>
        </w:tc>
        <w:tc>
          <w:tcPr>
            <w:tcW w:w="1549" w:type="pct"/>
            <w:gridSpan w:val="3"/>
            <w:noWrap w:val="0"/>
            <w:vAlign w:val="top"/>
          </w:tcPr>
          <w:p w14:paraId="7F734D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imes New Roman" w:hAnsi="Times New Roman" w:eastAsia="仿宋_GB2312" w:cs="Times New Roman"/>
                <w:color w:val="auto"/>
                <w:u w:val="none"/>
                <w:vertAlign w:val="baseline"/>
                <w:lang w:eastAsia="zh"/>
                <w:woUserID w:val="26"/>
              </w:rPr>
            </w:pPr>
          </w:p>
        </w:tc>
      </w:tr>
      <w:tr w14:paraId="6D8C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83" w:type="pct"/>
            <w:noWrap w:val="0"/>
            <w:vAlign w:val="center"/>
          </w:tcPr>
          <w:p w14:paraId="3BD93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color w:val="auto"/>
                <w:u w:val="none"/>
                <w:vertAlign w:val="baseline"/>
              </w:rPr>
            </w:pPr>
            <w:r>
              <w:rPr>
                <w:rFonts w:hint="default" w:ascii="Times New Roman" w:hAnsi="Times New Roman" w:eastAsia="仿宋_GB2312" w:cs="Times New Roman"/>
                <w:i w:val="0"/>
                <w:color w:val="auto"/>
                <w:kern w:val="0"/>
                <w:sz w:val="22"/>
                <w:szCs w:val="22"/>
                <w:u w:val="none"/>
                <w:lang w:val="en-US" w:eastAsia="zh-CN" w:bidi="ar"/>
              </w:rPr>
              <w:t>工作联系人</w:t>
            </w:r>
          </w:p>
        </w:tc>
        <w:tc>
          <w:tcPr>
            <w:tcW w:w="1501" w:type="pct"/>
            <w:gridSpan w:val="2"/>
            <w:noWrap w:val="0"/>
            <w:vAlign w:val="top"/>
          </w:tcPr>
          <w:p w14:paraId="4D36D4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imes New Roman" w:hAnsi="Times New Roman" w:eastAsia="仿宋_GB2312" w:cs="Times New Roman"/>
                <w:color w:val="auto"/>
                <w:u w:val="none"/>
                <w:vertAlign w:val="baseline"/>
                <w:lang w:eastAsia="zh"/>
                <w:woUserID w:val="26"/>
              </w:rPr>
            </w:pPr>
          </w:p>
        </w:tc>
        <w:tc>
          <w:tcPr>
            <w:tcW w:w="1065" w:type="pct"/>
            <w:gridSpan w:val="3"/>
            <w:noWrap w:val="0"/>
            <w:vAlign w:val="center"/>
          </w:tcPr>
          <w:p w14:paraId="03D36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color w:val="auto"/>
                <w:u w:val="none"/>
                <w:vertAlign w:val="baseline"/>
              </w:rPr>
            </w:pPr>
            <w:r>
              <w:rPr>
                <w:rFonts w:hint="default" w:ascii="Times New Roman" w:hAnsi="Times New Roman" w:eastAsia="仿宋_GB2312" w:cs="Times New Roman"/>
                <w:i w:val="0"/>
                <w:color w:val="auto"/>
                <w:kern w:val="0"/>
                <w:sz w:val="22"/>
                <w:szCs w:val="22"/>
                <w:u w:val="none"/>
                <w:lang w:val="en-US" w:eastAsia="zh-CN" w:bidi="ar"/>
              </w:rPr>
              <w:t>联系方式</w:t>
            </w:r>
          </w:p>
        </w:tc>
        <w:tc>
          <w:tcPr>
            <w:tcW w:w="1549" w:type="pct"/>
            <w:gridSpan w:val="3"/>
            <w:noWrap w:val="0"/>
            <w:vAlign w:val="top"/>
          </w:tcPr>
          <w:p w14:paraId="51BA8E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imes New Roman" w:hAnsi="Times New Roman" w:eastAsia="仿宋_GB2312" w:cs="Times New Roman"/>
                <w:color w:val="auto"/>
                <w:u w:val="none"/>
                <w:vertAlign w:val="baseline"/>
                <w:lang w:eastAsia="zh"/>
                <w:woUserID w:val="26"/>
              </w:rPr>
            </w:pPr>
          </w:p>
        </w:tc>
      </w:tr>
      <w:tr w14:paraId="715B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83" w:type="pct"/>
            <w:noWrap w:val="0"/>
            <w:vAlign w:val="center"/>
          </w:tcPr>
          <w:p w14:paraId="6C3C3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机构/经营场所面积（㎡）</w:t>
            </w:r>
          </w:p>
        </w:tc>
        <w:tc>
          <w:tcPr>
            <w:tcW w:w="830" w:type="pct"/>
            <w:noWrap w:val="0"/>
            <w:vAlign w:val="center"/>
          </w:tcPr>
          <w:p w14:paraId="38AA1A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imes New Roman" w:hAnsi="Times New Roman" w:eastAsia="仿宋_GB2312" w:cs="Times New Roman"/>
                <w:color w:val="auto"/>
                <w:u w:val="none"/>
                <w:vertAlign w:val="baseline"/>
                <w:lang w:val="en-US" w:eastAsia="zh"/>
                <w:woUserID w:val="26"/>
              </w:rPr>
            </w:pPr>
          </w:p>
        </w:tc>
        <w:tc>
          <w:tcPr>
            <w:tcW w:w="671" w:type="pct"/>
            <w:noWrap w:val="0"/>
            <w:vAlign w:val="center"/>
          </w:tcPr>
          <w:p w14:paraId="52C368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imes New Roman" w:hAnsi="Times New Roman" w:eastAsia="仿宋_GB2312" w:cs="Times New Roman"/>
                <w:color w:val="auto"/>
                <w:u w:val="none"/>
                <w:vertAlign w:val="baseline"/>
                <w:lang w:val="en-US" w:eastAsia="zh"/>
                <w:woUserID w:val="26"/>
              </w:rPr>
            </w:pPr>
            <w:r>
              <w:rPr>
                <w:rFonts w:hint="eastAsia" w:ascii="Times New Roman" w:hAnsi="Times New Roman" w:eastAsia="仿宋_GB2312" w:cs="Times New Roman"/>
                <w:i w:val="0"/>
                <w:color w:val="auto"/>
                <w:kern w:val="0"/>
                <w:sz w:val="22"/>
                <w:szCs w:val="22"/>
                <w:u w:val="none"/>
                <w:lang w:val="en-US" w:eastAsia="zh-CN" w:bidi="ar"/>
              </w:rPr>
              <w:t>备案时间</w:t>
            </w:r>
          </w:p>
        </w:tc>
        <w:tc>
          <w:tcPr>
            <w:tcW w:w="1065" w:type="pct"/>
            <w:gridSpan w:val="3"/>
            <w:noWrap w:val="0"/>
            <w:vAlign w:val="center"/>
          </w:tcPr>
          <w:p w14:paraId="521B62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仿宋_GB2312" w:cs="Times New Roman"/>
                <w:i w:val="0"/>
                <w:color w:val="auto"/>
                <w:kern w:val="0"/>
                <w:sz w:val="22"/>
                <w:szCs w:val="22"/>
                <w:u w:val="none"/>
                <w:lang w:val="en-US" w:eastAsia="zh-CN" w:bidi="ar"/>
              </w:rPr>
            </w:pPr>
          </w:p>
        </w:tc>
        <w:tc>
          <w:tcPr>
            <w:tcW w:w="724" w:type="pct"/>
            <w:gridSpan w:val="2"/>
            <w:noWrap w:val="0"/>
            <w:vAlign w:val="center"/>
          </w:tcPr>
          <w:p w14:paraId="410B34DD">
            <w:pPr>
              <w:keepNext w:val="0"/>
              <w:keepLines w:val="0"/>
              <w:suppressLineNumbers w:val="0"/>
              <w:bidi w:val="0"/>
              <w:spacing w:before="0" w:beforeAutospacing="0" w:after="0" w:afterAutospacing="0"/>
              <w:ind w:left="0" w:right="0"/>
              <w:jc w:val="center"/>
              <w:rPr>
                <w:rFonts w:hint="eastAsia"/>
                <w:lang w:eastAsia="zh"/>
              </w:rPr>
            </w:pPr>
            <w:r>
              <w:rPr>
                <w:rFonts w:hint="default" w:ascii="Times New Roman" w:hAnsi="Times New Roman" w:eastAsia="仿宋_GB2312" w:cs="Times New Roman"/>
                <w:i w:val="0"/>
                <w:color w:val="auto"/>
                <w:kern w:val="0"/>
                <w:sz w:val="22"/>
                <w:szCs w:val="22"/>
                <w:u w:val="none"/>
                <w:lang w:val="en-US" w:eastAsia="zh-CN" w:bidi="ar"/>
              </w:rPr>
              <w:t>备案床位数</w:t>
            </w:r>
          </w:p>
        </w:tc>
        <w:tc>
          <w:tcPr>
            <w:tcW w:w="825" w:type="pct"/>
            <w:noWrap w:val="0"/>
            <w:vAlign w:val="center"/>
          </w:tcPr>
          <w:p w14:paraId="75EC56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imes New Roman" w:hAnsi="Times New Roman" w:eastAsia="仿宋_GB2312" w:cs="Times New Roman"/>
                <w:color w:val="auto"/>
                <w:u w:val="none"/>
                <w:vertAlign w:val="baseline"/>
                <w:lang w:eastAsia="zh"/>
                <w:woUserID w:val="26"/>
              </w:rPr>
            </w:pPr>
          </w:p>
        </w:tc>
      </w:tr>
      <w:tr w14:paraId="101E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83" w:type="pct"/>
            <w:noWrap w:val="0"/>
            <w:vAlign w:val="center"/>
          </w:tcPr>
          <w:p w14:paraId="070A5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机构从业人员总数</w:t>
            </w:r>
          </w:p>
        </w:tc>
        <w:tc>
          <w:tcPr>
            <w:tcW w:w="1501" w:type="pct"/>
            <w:gridSpan w:val="2"/>
            <w:noWrap w:val="0"/>
            <w:vAlign w:val="center"/>
          </w:tcPr>
          <w:p w14:paraId="0993FA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imes New Roman" w:hAnsi="Times New Roman" w:eastAsia="仿宋_GB2312" w:cs="Times New Roman"/>
                <w:color w:val="auto"/>
                <w:u w:val="none"/>
                <w:vertAlign w:val="baseline"/>
                <w:lang w:eastAsia="zh"/>
                <w:woUserID w:val="26"/>
              </w:rPr>
            </w:pPr>
          </w:p>
        </w:tc>
        <w:tc>
          <w:tcPr>
            <w:tcW w:w="1065" w:type="pct"/>
            <w:gridSpan w:val="3"/>
            <w:noWrap w:val="0"/>
            <w:vAlign w:val="center"/>
          </w:tcPr>
          <w:p w14:paraId="1DE6DB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机构服务人员数</w:t>
            </w:r>
          </w:p>
        </w:tc>
        <w:tc>
          <w:tcPr>
            <w:tcW w:w="1549" w:type="pct"/>
            <w:gridSpan w:val="3"/>
            <w:noWrap w:val="0"/>
            <w:vAlign w:val="center"/>
          </w:tcPr>
          <w:p w14:paraId="7EE731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bidi="ar"/>
              </w:rPr>
              <w:t>持证护理员</w:t>
            </w:r>
            <w:r>
              <w:rPr>
                <w:rFonts w:hint="eastAsia" w:ascii="仿宋_GB2312" w:hAnsi="仿宋_GB2312" w:eastAsia="仿宋_GB2312" w:cs="仿宋_GB2312"/>
                <w:color w:val="000000"/>
                <w:kern w:val="0"/>
                <w:sz w:val="24"/>
                <w:szCs w:val="24"/>
                <w:u w:val="single"/>
                <w:lang w:val="en-US" w:eastAsia="zh-CN" w:bidi="ar"/>
              </w:rPr>
              <w:t xml:space="preserve">      </w:t>
            </w:r>
            <w:r>
              <w:rPr>
                <w:rFonts w:hint="eastAsia" w:ascii="仿宋_GB2312" w:hAnsi="仿宋_GB2312" w:eastAsia="仿宋_GB2312" w:cs="仿宋_GB2312"/>
                <w:color w:val="000000"/>
                <w:kern w:val="0"/>
                <w:sz w:val="24"/>
                <w:szCs w:val="24"/>
                <w:lang w:val="en-US" w:eastAsia="zh-CN" w:bidi="ar"/>
              </w:rPr>
              <w:t>人</w:t>
            </w:r>
          </w:p>
          <w:p w14:paraId="62C851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评估员</w:t>
            </w:r>
            <w:r>
              <w:rPr>
                <w:rFonts w:hint="eastAsia" w:ascii="仿宋_GB2312" w:hAnsi="仿宋_GB2312" w:eastAsia="仿宋_GB2312" w:cs="仿宋_GB2312"/>
                <w:color w:val="000000"/>
                <w:kern w:val="0"/>
                <w:sz w:val="24"/>
                <w:szCs w:val="24"/>
                <w:u w:val="single"/>
                <w:lang w:val="en-US" w:eastAsia="zh-CN" w:bidi="ar"/>
              </w:rPr>
              <w:t xml:space="preserve">       </w:t>
            </w:r>
            <w:r>
              <w:rPr>
                <w:rFonts w:hint="eastAsia" w:ascii="仿宋_GB2312" w:hAnsi="仿宋_GB2312" w:eastAsia="仿宋_GB2312" w:cs="仿宋_GB2312"/>
                <w:color w:val="000000"/>
                <w:kern w:val="0"/>
                <w:sz w:val="24"/>
                <w:szCs w:val="24"/>
                <w:lang w:val="en-US" w:eastAsia="zh-CN" w:bidi="ar"/>
              </w:rPr>
              <w:t>人</w:t>
            </w:r>
          </w:p>
          <w:p w14:paraId="456BEA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仿宋_GB2312" w:cs="Times New Roman"/>
                <w:color w:val="auto"/>
                <w:sz w:val="22"/>
                <w:szCs w:val="22"/>
                <w:u w:val="none"/>
                <w:vertAlign w:val="baseline"/>
                <w:lang w:val="en-US" w:eastAsia="zh"/>
                <w:woUserID w:val="24"/>
              </w:rPr>
            </w:pPr>
            <w:r>
              <w:rPr>
                <w:rFonts w:hint="eastAsia" w:ascii="仿宋_GB2312" w:hAnsi="仿宋_GB2312" w:eastAsia="仿宋_GB2312" w:cs="仿宋_GB2312"/>
                <w:color w:val="000000"/>
                <w:kern w:val="0"/>
                <w:sz w:val="24"/>
                <w:szCs w:val="24"/>
                <w:lang w:val="en-US" w:eastAsia="zh-CN" w:bidi="ar"/>
              </w:rPr>
              <w:t>其他</w:t>
            </w:r>
            <w:r>
              <w:rPr>
                <w:rFonts w:hint="eastAsia" w:ascii="仿宋_GB2312" w:hAnsi="仿宋_GB2312" w:eastAsia="仿宋_GB2312" w:cs="仿宋_GB2312"/>
                <w:color w:val="000000"/>
                <w:kern w:val="0"/>
                <w:sz w:val="24"/>
                <w:szCs w:val="24"/>
                <w:u w:val="single"/>
                <w:lang w:val="en-US" w:eastAsia="zh-CN" w:bidi="ar"/>
              </w:rPr>
              <w:t xml:space="preserve">       </w:t>
            </w:r>
            <w:r>
              <w:rPr>
                <w:rFonts w:hint="eastAsia" w:ascii="仿宋_GB2312" w:hAnsi="仿宋_GB2312" w:eastAsia="仿宋_GB2312" w:cs="仿宋_GB2312"/>
                <w:color w:val="000000"/>
                <w:kern w:val="0"/>
                <w:sz w:val="24"/>
                <w:szCs w:val="24"/>
                <w:lang w:val="en-US" w:eastAsia="zh-CN" w:bidi="ar"/>
              </w:rPr>
              <w:t>人</w:t>
            </w:r>
          </w:p>
        </w:tc>
      </w:tr>
      <w:tr w14:paraId="132B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83" w:type="pct"/>
            <w:noWrap w:val="0"/>
            <w:vAlign w:val="center"/>
          </w:tcPr>
          <w:p w14:paraId="24065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color w:val="auto"/>
                <w:u w:val="none"/>
                <w:vertAlign w:val="baseline"/>
                <w:lang w:val="en-US" w:eastAsia="zh-CN"/>
              </w:rPr>
            </w:pPr>
            <w:r>
              <w:rPr>
                <w:rFonts w:hint="default" w:ascii="Times New Roman" w:hAnsi="Times New Roman" w:eastAsia="仿宋_GB2312" w:cs="Times New Roman"/>
                <w:i w:val="0"/>
                <w:color w:val="auto"/>
                <w:kern w:val="0"/>
                <w:sz w:val="22"/>
                <w:szCs w:val="22"/>
                <w:u w:val="none"/>
                <w:lang w:val="en-US" w:eastAsia="zh-CN" w:bidi="ar"/>
              </w:rPr>
              <w:t>申报服务项目</w:t>
            </w:r>
          </w:p>
        </w:tc>
        <w:tc>
          <w:tcPr>
            <w:tcW w:w="4116" w:type="pct"/>
            <w:gridSpan w:val="8"/>
            <w:noWrap w:val="0"/>
            <w:vAlign w:val="center"/>
          </w:tcPr>
          <w:p w14:paraId="17E90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仿宋_GB2312" w:cs="Times New Roman"/>
                <w:color w:val="auto"/>
                <w:u w:val="none"/>
                <w:vertAlign w:val="baseline"/>
              </w:rPr>
            </w:pPr>
          </w:p>
        </w:tc>
      </w:tr>
      <w:tr w14:paraId="1CD7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83" w:type="pct"/>
            <w:noWrap w:val="0"/>
            <w:vAlign w:val="center"/>
          </w:tcPr>
          <w:p w14:paraId="287392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开户行全称</w:t>
            </w:r>
          </w:p>
        </w:tc>
        <w:tc>
          <w:tcPr>
            <w:tcW w:w="1501" w:type="pct"/>
            <w:gridSpan w:val="2"/>
            <w:noWrap w:val="0"/>
            <w:vAlign w:val="center"/>
          </w:tcPr>
          <w:p w14:paraId="6AD482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imes New Roman" w:hAnsi="Times New Roman" w:eastAsia="仿宋_GB2312" w:cs="Times New Roman"/>
                <w:color w:val="auto"/>
                <w:u w:val="none"/>
                <w:vertAlign w:val="baseline"/>
                <w:lang w:eastAsia="zh"/>
                <w:woUserID w:val="26"/>
              </w:rPr>
            </w:pPr>
          </w:p>
        </w:tc>
        <w:tc>
          <w:tcPr>
            <w:tcW w:w="1065" w:type="pct"/>
            <w:gridSpan w:val="3"/>
            <w:noWrap w:val="0"/>
            <w:vAlign w:val="center"/>
          </w:tcPr>
          <w:p w14:paraId="0145B3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仿宋_GB2312" w:cs="Times New Roman"/>
                <w:color w:val="auto"/>
                <w:u w:val="none"/>
                <w:vertAlign w:val="baseline"/>
                <w:lang w:eastAsia="zh-CN"/>
              </w:rPr>
            </w:pPr>
            <w:r>
              <w:rPr>
                <w:rFonts w:hint="default" w:ascii="Times New Roman" w:hAnsi="Times New Roman" w:eastAsia="仿宋_GB2312" w:cs="Times New Roman"/>
                <w:i w:val="0"/>
                <w:color w:val="auto"/>
                <w:kern w:val="0"/>
                <w:sz w:val="22"/>
                <w:szCs w:val="22"/>
                <w:u w:val="none"/>
                <w:lang w:val="en-US" w:eastAsia="zh-CN" w:bidi="ar"/>
              </w:rPr>
              <w:t>银行账号</w:t>
            </w:r>
          </w:p>
        </w:tc>
        <w:tc>
          <w:tcPr>
            <w:tcW w:w="1549" w:type="pct"/>
            <w:gridSpan w:val="3"/>
            <w:noWrap w:val="0"/>
            <w:vAlign w:val="center"/>
          </w:tcPr>
          <w:p w14:paraId="3ED240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imes New Roman" w:hAnsi="Times New Roman" w:eastAsia="仿宋_GB2312" w:cs="Times New Roman"/>
                <w:color w:val="auto"/>
                <w:u w:val="none"/>
                <w:vertAlign w:val="baseline"/>
                <w:lang w:eastAsia="zh"/>
                <w:woUserID w:val="26"/>
              </w:rPr>
            </w:pPr>
          </w:p>
        </w:tc>
      </w:tr>
      <w:tr w14:paraId="5934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pct"/>
            <w:noWrap w:val="0"/>
            <w:vAlign w:val="center"/>
          </w:tcPr>
          <w:p w14:paraId="42DC42DF">
            <w:pPr>
              <w:keepNext w:val="0"/>
              <w:keepLines w:val="0"/>
              <w:pageBreakBefore w:val="0"/>
              <w:suppressLineNumbers w:val="0"/>
              <w:kinsoku/>
              <w:wordWrap/>
              <w:topLinePunct w:val="0"/>
              <w:autoSpaceDE/>
              <w:autoSpaceDN/>
              <w:bidi w:val="0"/>
              <w:spacing w:before="0" w:beforeAutospacing="0" w:after="0" w:afterAutospacing="0" w:line="556" w:lineRule="exact"/>
              <w:ind w:left="0" w:right="0"/>
              <w:jc w:val="center"/>
              <w:rPr>
                <w:rFonts w:hint="default" w:ascii="Times New Roman" w:hAnsi="Times New Roman" w:eastAsia="仿宋_GB2312" w:cs="Times New Roman"/>
                <w:color w:val="auto"/>
                <w:u w:val="none"/>
                <w:vertAlign w:val="baseline"/>
              </w:rPr>
            </w:pPr>
            <w:r>
              <w:rPr>
                <w:rFonts w:hint="default" w:ascii="Times New Roman" w:hAnsi="Times New Roman" w:eastAsia="仿宋_GB2312" w:cs="Times New Roman"/>
                <w:color w:val="auto"/>
                <w:u w:val="none"/>
                <w:vertAlign w:val="baseline"/>
              </w:rPr>
              <w:t>企业承诺</w:t>
            </w:r>
          </w:p>
        </w:tc>
        <w:tc>
          <w:tcPr>
            <w:tcW w:w="4116" w:type="pct"/>
            <w:gridSpan w:val="8"/>
            <w:noWrap w:val="0"/>
            <w:vAlign w:val="center"/>
          </w:tcPr>
          <w:p w14:paraId="40CF7CE0">
            <w:pPr>
              <w:keepNext w:val="0"/>
              <w:keepLines w:val="0"/>
              <w:pageBreakBefore w:val="0"/>
              <w:suppressLineNumbers w:val="0"/>
              <w:kinsoku/>
              <w:wordWrap/>
              <w:topLinePunct w:val="0"/>
              <w:autoSpaceDE/>
              <w:autoSpaceDN/>
              <w:bidi w:val="0"/>
              <w:spacing w:before="0" w:beforeAutospacing="0" w:after="0" w:afterAutospacing="0" w:line="556" w:lineRule="exact"/>
              <w:ind w:left="0" w:right="0" w:firstLine="482"/>
              <w:rPr>
                <w:rFonts w:hint="default" w:ascii="Times New Roman" w:hAnsi="Times New Roman" w:eastAsia="仿宋_GB2312" w:cs="Times New Roman"/>
                <w:color w:val="auto"/>
                <w:sz w:val="24"/>
                <w:szCs w:val="24"/>
                <w:u w:val="none"/>
                <w:vertAlign w:val="baseline"/>
                <w:lang w:eastAsia="zh-CN"/>
              </w:rPr>
            </w:pPr>
            <w:r>
              <w:rPr>
                <w:rFonts w:hint="default" w:ascii="Times New Roman" w:hAnsi="Times New Roman" w:eastAsia="仿宋_GB2312" w:cs="Times New Roman"/>
                <w:color w:val="auto"/>
                <w:sz w:val="24"/>
                <w:szCs w:val="24"/>
                <w:u w:val="none"/>
                <w:vertAlign w:val="baseline"/>
              </w:rPr>
              <w:t>我单位</w:t>
            </w:r>
            <w:r>
              <w:rPr>
                <w:rFonts w:hint="default" w:ascii="Times New Roman" w:hAnsi="Times New Roman" w:eastAsia="仿宋_GB2312" w:cs="Times New Roman"/>
                <w:color w:val="auto"/>
                <w:sz w:val="24"/>
                <w:szCs w:val="24"/>
                <w:u w:val="none"/>
                <w:vertAlign w:val="baseline"/>
                <w:lang w:eastAsia="zh-CN"/>
              </w:rPr>
              <w:t>按照《</w:t>
            </w:r>
            <w:r>
              <w:rPr>
                <w:rFonts w:hint="eastAsia" w:ascii="Times New Roman" w:hAnsi="Times New Roman" w:eastAsia="仿宋_GB2312" w:cs="Times New Roman"/>
                <w:color w:val="auto"/>
                <w:sz w:val="24"/>
                <w:szCs w:val="24"/>
                <w:u w:val="none"/>
                <w:vertAlign w:val="baseline"/>
                <w:lang w:eastAsia="zh"/>
                <w:woUserID w:val="30"/>
              </w:rPr>
              <w:t>株洲市芦淞区</w:t>
            </w:r>
            <w:r>
              <w:rPr>
                <w:rFonts w:hint="default" w:ascii="Times New Roman" w:hAnsi="Times New Roman" w:eastAsia="仿宋_GB2312" w:cs="Times New Roman"/>
                <w:color w:val="auto"/>
                <w:sz w:val="24"/>
                <w:szCs w:val="24"/>
                <w:u w:val="none"/>
                <w:vertAlign w:val="baseline"/>
                <w:lang w:val="en-US" w:eastAsia="zh-CN"/>
              </w:rPr>
              <w:t>民政局关于征集向中度以上失能老年人发放养老服务消费补贴项目参与机构的公告</w:t>
            </w:r>
            <w:r>
              <w:rPr>
                <w:rFonts w:hint="default" w:ascii="Times New Roman" w:hAnsi="Times New Roman" w:eastAsia="仿宋_GB2312" w:cs="Times New Roman"/>
                <w:color w:val="auto"/>
                <w:sz w:val="24"/>
                <w:szCs w:val="24"/>
                <w:u w:val="none"/>
                <w:vertAlign w:val="baseline"/>
                <w:lang w:eastAsia="zh-CN"/>
              </w:rPr>
              <w:t>》有关要求，保证提供的所有申报数据、材料等信息真实有效，并接受有关部门监督。</w:t>
            </w:r>
          </w:p>
          <w:p w14:paraId="34FF0B4A">
            <w:pPr>
              <w:keepNext w:val="0"/>
              <w:keepLines w:val="0"/>
              <w:pageBreakBefore w:val="0"/>
              <w:suppressLineNumbers w:val="0"/>
              <w:kinsoku/>
              <w:wordWrap/>
              <w:topLinePunct w:val="0"/>
              <w:autoSpaceDE/>
              <w:autoSpaceDN/>
              <w:bidi w:val="0"/>
              <w:spacing w:before="0" w:beforeAutospacing="0" w:after="0" w:afterAutospacing="0" w:line="556" w:lineRule="exact"/>
              <w:ind w:left="0" w:right="0" w:firstLine="482"/>
              <w:rPr>
                <w:rFonts w:hint="default" w:ascii="Times New Roman" w:hAnsi="Times New Roman" w:eastAsia="仿宋_GB2312" w:cs="Times New Roman"/>
                <w:color w:val="auto"/>
                <w:sz w:val="24"/>
                <w:szCs w:val="24"/>
                <w:u w:val="none"/>
                <w:vertAlign w:val="baseline"/>
              </w:rPr>
            </w:pPr>
            <w:r>
              <w:rPr>
                <w:rFonts w:hint="default" w:ascii="Times New Roman" w:hAnsi="Times New Roman" w:eastAsia="仿宋_GB2312" w:cs="Times New Roman"/>
                <w:color w:val="auto"/>
                <w:sz w:val="24"/>
                <w:szCs w:val="24"/>
                <w:u w:val="none"/>
                <w:vertAlign w:val="baseline"/>
              </w:rPr>
              <w:t xml:space="preserve">                 法定代表人（负责人）签字：</w:t>
            </w:r>
          </w:p>
          <w:p w14:paraId="47EA4F3A">
            <w:pPr>
              <w:keepNext w:val="0"/>
              <w:keepLines w:val="0"/>
              <w:pageBreakBefore w:val="0"/>
              <w:suppressLineNumbers w:val="0"/>
              <w:kinsoku/>
              <w:wordWrap/>
              <w:topLinePunct w:val="0"/>
              <w:autoSpaceDE/>
              <w:autoSpaceDN/>
              <w:bidi w:val="0"/>
              <w:spacing w:before="0" w:beforeAutospacing="0" w:after="0" w:afterAutospacing="0" w:line="556" w:lineRule="exact"/>
              <w:ind w:left="0" w:right="0"/>
              <w:rPr>
                <w:rFonts w:hint="default" w:ascii="Times New Roman" w:hAnsi="Times New Roman" w:eastAsia="仿宋_GB2312" w:cs="Times New Roman"/>
                <w:color w:val="auto"/>
                <w:sz w:val="24"/>
                <w:szCs w:val="24"/>
                <w:u w:val="none"/>
                <w:vertAlign w:val="baseline"/>
              </w:rPr>
            </w:pPr>
            <w:r>
              <w:rPr>
                <w:rFonts w:hint="default" w:ascii="Times New Roman" w:hAnsi="Times New Roman" w:eastAsia="仿宋_GB2312" w:cs="Times New Roman"/>
                <w:color w:val="auto"/>
                <w:sz w:val="24"/>
                <w:szCs w:val="24"/>
                <w:u w:val="none"/>
                <w:vertAlign w:val="baseline"/>
              </w:rPr>
              <w:t xml:space="preserve">                                （</w:t>
            </w:r>
            <w:r>
              <w:rPr>
                <w:rFonts w:hint="default" w:ascii="Times New Roman" w:hAnsi="Times New Roman" w:eastAsia="仿宋_GB2312" w:cs="Times New Roman"/>
                <w:color w:val="auto"/>
                <w:sz w:val="24"/>
                <w:szCs w:val="24"/>
                <w:u w:val="none"/>
                <w:vertAlign w:val="baseline"/>
                <w:lang w:eastAsia="zh-CN"/>
              </w:rPr>
              <w:t>申报单位</w:t>
            </w:r>
            <w:r>
              <w:rPr>
                <w:rFonts w:hint="default" w:ascii="Times New Roman" w:hAnsi="Times New Roman" w:eastAsia="仿宋_GB2312" w:cs="Times New Roman"/>
                <w:color w:val="auto"/>
                <w:sz w:val="24"/>
                <w:szCs w:val="24"/>
                <w:u w:val="none"/>
                <w:vertAlign w:val="baseline"/>
              </w:rPr>
              <w:t>公章）</w:t>
            </w:r>
          </w:p>
          <w:p w14:paraId="25DFFB23">
            <w:pPr>
              <w:keepNext w:val="0"/>
              <w:keepLines w:val="0"/>
              <w:pageBreakBefore w:val="0"/>
              <w:suppressLineNumbers w:val="0"/>
              <w:kinsoku/>
              <w:wordWrap/>
              <w:topLinePunct w:val="0"/>
              <w:autoSpaceDE/>
              <w:autoSpaceDN/>
              <w:bidi w:val="0"/>
              <w:spacing w:before="0" w:beforeAutospacing="0" w:after="0" w:afterAutospacing="0" w:line="556" w:lineRule="exact"/>
              <w:ind w:left="0" w:right="0"/>
              <w:rPr>
                <w:rFonts w:hint="default" w:ascii="Times New Roman" w:hAnsi="Times New Roman" w:eastAsia="仿宋_GB2312" w:cs="Times New Roman"/>
                <w:color w:val="auto"/>
                <w:u w:val="none"/>
                <w:vertAlign w:val="baseline"/>
              </w:rPr>
            </w:pPr>
            <w:r>
              <w:rPr>
                <w:rFonts w:hint="default" w:ascii="Times New Roman" w:hAnsi="Times New Roman" w:eastAsia="仿宋_GB2312" w:cs="Times New Roman"/>
                <w:color w:val="auto"/>
                <w:sz w:val="24"/>
                <w:szCs w:val="24"/>
                <w:u w:val="none"/>
                <w:vertAlign w:val="baseline"/>
              </w:rPr>
              <w:t xml:space="preserve">                                </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rPr>
              <w:t>202</w:t>
            </w:r>
            <w:r>
              <w:rPr>
                <w:rFonts w:hint="default" w:ascii="Times New Roman" w:hAnsi="Times New Roman" w:eastAsia="仿宋_GB2312" w:cs="Times New Roman"/>
                <w:color w:val="auto"/>
                <w:sz w:val="24"/>
                <w:szCs w:val="24"/>
                <w:u w:val="none"/>
                <w:vertAlign w:val="baseline"/>
                <w:lang w:val="en-US" w:eastAsia="zh-CN"/>
              </w:rPr>
              <w:t>6</w:t>
            </w:r>
            <w:r>
              <w:rPr>
                <w:rFonts w:hint="default" w:ascii="Times New Roman" w:hAnsi="Times New Roman" w:eastAsia="仿宋_GB2312" w:cs="Times New Roman"/>
                <w:color w:val="auto"/>
                <w:sz w:val="24"/>
                <w:szCs w:val="24"/>
                <w:u w:val="none"/>
                <w:vertAlign w:val="baseline"/>
              </w:rPr>
              <w:t>年</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rPr>
              <w:t>月  日</w:t>
            </w:r>
          </w:p>
        </w:tc>
      </w:tr>
    </w:tbl>
    <w:p w14:paraId="181AF05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Arial Unicode MS" w:hAnsi="Arial Unicode MS" w:eastAsia="Arial Unicode MS" w:cs="Arial Unicode MS"/>
          <w:color w:val="auto"/>
          <w:sz w:val="40"/>
          <w:szCs w:val="40"/>
          <w:lang w:val="en-US" w:eastAsia="zh-CN"/>
        </w:rPr>
      </w:pPr>
    </w:p>
    <w:p w14:paraId="63A9F38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color w:val="auto"/>
          <w:sz w:val="30"/>
          <w:szCs w:val="30"/>
          <w:lang w:val="en-US" w:eastAsia="zh-CN"/>
        </w:rPr>
      </w:pPr>
      <w:bookmarkStart w:id="1" w:name="_GoBack"/>
      <w:bookmarkEnd w:id="1"/>
      <w:r>
        <w:rPr>
          <w:rFonts w:hint="eastAsia" w:ascii="黑体" w:hAnsi="黑体" w:eastAsia="黑体" w:cs="黑体"/>
          <w:color w:val="auto"/>
          <w:sz w:val="30"/>
          <w:szCs w:val="30"/>
          <w:lang w:val="en-US" w:eastAsia="zh-CN"/>
        </w:rPr>
        <w:t>附件2</w:t>
      </w:r>
    </w:p>
    <w:p w14:paraId="667B1A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参加电子消费券核销的服务项目信息备案表</w:t>
      </w:r>
    </w:p>
    <w:p w14:paraId="593B528E">
      <w:pPr>
        <w:keepNext w:val="0"/>
        <w:keepLines w:val="0"/>
        <w:pageBreakBefore w:val="0"/>
        <w:widowControl w:val="0"/>
        <w:kinsoku/>
        <w:wordWrap/>
        <w:overflowPunct/>
        <w:topLinePunct w:val="0"/>
        <w:autoSpaceDE/>
        <w:autoSpaceDN/>
        <w:bidi w:val="0"/>
        <w:adjustRightInd/>
        <w:snapToGrid/>
        <w:spacing w:line="556" w:lineRule="exact"/>
        <w:jc w:val="both"/>
        <w:textAlignment w:val="auto"/>
        <w:rPr>
          <w:rFonts w:hint="eastAsia" w:ascii="仿宋_GB2312" w:hAnsi="仿宋_GB2312" w:eastAsia="仿宋_GB2312" w:cs="仿宋_GB2312"/>
          <w:color w:val="auto"/>
          <w:sz w:val="28"/>
          <w:szCs w:val="28"/>
          <w:lang w:val="en-US" w:eastAsia="zh"/>
          <w:woUserID w:val="18"/>
        </w:rPr>
      </w:pPr>
      <w:r>
        <w:rPr>
          <w:rFonts w:hint="eastAsia" w:ascii="仿宋_GB2312" w:hAnsi="仿宋_GB2312" w:eastAsia="仿宋_GB2312" w:cs="仿宋_GB2312"/>
          <w:color w:val="auto"/>
          <w:sz w:val="28"/>
          <w:szCs w:val="28"/>
          <w:lang w:val="en-US" w:eastAsia="zh-CN"/>
        </w:rPr>
        <w:t>填报单位（公章）：                        填报日期：</w:t>
      </w:r>
      <w:r>
        <w:rPr>
          <w:rFonts w:hint="eastAsia" w:ascii="仿宋_GB2312" w:hAnsi="仿宋_GB2312" w:eastAsia="仿宋_GB2312" w:cs="仿宋_GB2312"/>
          <w:color w:val="auto"/>
          <w:sz w:val="28"/>
          <w:szCs w:val="28"/>
          <w:lang w:val="en-US" w:eastAsia="zh"/>
          <w:woUserID w:val="18"/>
        </w:rPr>
        <w:t>2026年</w:t>
      </w:r>
      <w:r>
        <w:rPr>
          <w:rFonts w:hint="eastAsia" w:ascii="仿宋_GB2312" w:hAnsi="仿宋_GB2312" w:eastAsia="仿宋_GB2312" w:cs="仿宋_GB2312"/>
          <w:color w:val="auto"/>
          <w:sz w:val="28"/>
          <w:szCs w:val="28"/>
          <w:lang w:val="en-US" w:eastAsia="zh-CN"/>
          <w:woUserID w:val="18"/>
        </w:rPr>
        <w:t xml:space="preserve">  </w:t>
      </w:r>
      <w:r>
        <w:rPr>
          <w:rFonts w:hint="eastAsia" w:ascii="仿宋_GB2312" w:hAnsi="仿宋_GB2312" w:eastAsia="仿宋_GB2312" w:cs="仿宋_GB2312"/>
          <w:color w:val="auto"/>
          <w:sz w:val="28"/>
          <w:szCs w:val="28"/>
          <w:lang w:val="en-US" w:eastAsia="zh"/>
          <w:woUserID w:val="18"/>
        </w:rPr>
        <w:t>月</w:t>
      </w:r>
      <w:r>
        <w:rPr>
          <w:rFonts w:hint="eastAsia" w:ascii="仿宋_GB2312" w:hAnsi="仿宋_GB2312" w:eastAsia="仿宋_GB2312" w:cs="仿宋_GB2312"/>
          <w:color w:val="auto"/>
          <w:sz w:val="28"/>
          <w:szCs w:val="28"/>
          <w:lang w:val="en-US" w:eastAsia="zh-CN"/>
          <w:woUserID w:val="18"/>
        </w:rPr>
        <w:t xml:space="preserve">  </w:t>
      </w:r>
      <w:r>
        <w:rPr>
          <w:rFonts w:hint="eastAsia" w:ascii="仿宋_GB2312" w:hAnsi="仿宋_GB2312" w:eastAsia="仿宋_GB2312" w:cs="仿宋_GB2312"/>
          <w:color w:val="auto"/>
          <w:sz w:val="28"/>
          <w:szCs w:val="28"/>
          <w:lang w:val="en-US" w:eastAsia="zh"/>
          <w:woUserID w:val="18"/>
        </w:rPr>
        <w:t>日</w:t>
      </w:r>
    </w:p>
    <w:tbl>
      <w:tblPr>
        <w:tblStyle w:val="14"/>
        <w:tblW w:w="10007"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5"/>
        <w:gridCol w:w="2208"/>
        <w:gridCol w:w="1962"/>
        <w:gridCol w:w="2490"/>
        <w:gridCol w:w="1395"/>
      </w:tblGrid>
      <w:tr w14:paraId="1403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268AB00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b w:val="0"/>
                <w:bCs w:val="0"/>
                <w:color w:val="auto"/>
                <w:sz w:val="28"/>
                <w:szCs w:val="28"/>
              </w:rPr>
            </w:pPr>
            <w:r>
              <w:rPr>
                <w:rFonts w:hint="default" w:ascii="Times New Roman" w:hAnsi="Times New Roman" w:eastAsia="仿宋_GB2312"/>
                <w:b w:val="0"/>
                <w:bCs w:val="0"/>
                <w:color w:val="auto"/>
                <w:sz w:val="28"/>
                <w:szCs w:val="28"/>
              </w:rPr>
              <w:t>序号</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F2BC8B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b w:val="0"/>
                <w:bCs w:val="0"/>
                <w:color w:val="auto"/>
                <w:sz w:val="28"/>
                <w:szCs w:val="28"/>
              </w:rPr>
            </w:pPr>
            <w:r>
              <w:rPr>
                <w:rFonts w:hint="default" w:ascii="Times New Roman" w:hAnsi="Times New Roman" w:eastAsia="仿宋_GB2312"/>
                <w:b w:val="0"/>
                <w:bCs w:val="0"/>
                <w:color w:val="auto"/>
                <w:sz w:val="28"/>
                <w:szCs w:val="28"/>
              </w:rPr>
              <w:t>类别</w:t>
            </w:r>
          </w:p>
        </w:tc>
        <w:tc>
          <w:tcPr>
            <w:tcW w:w="2208" w:type="dxa"/>
            <w:tcBorders>
              <w:top w:val="single" w:color="auto" w:sz="4" w:space="0"/>
              <w:left w:val="single" w:color="auto" w:sz="4" w:space="0"/>
              <w:bottom w:val="single" w:color="auto" w:sz="4" w:space="0"/>
              <w:right w:val="single" w:color="auto" w:sz="4" w:space="0"/>
            </w:tcBorders>
            <w:noWrap w:val="0"/>
            <w:vAlign w:val="center"/>
          </w:tcPr>
          <w:p w14:paraId="78A9139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b w:val="0"/>
                <w:bCs w:val="0"/>
                <w:color w:val="auto"/>
                <w:sz w:val="28"/>
                <w:szCs w:val="28"/>
              </w:rPr>
            </w:pPr>
            <w:r>
              <w:rPr>
                <w:rFonts w:hint="default" w:ascii="Times New Roman" w:hAnsi="Times New Roman" w:eastAsia="仿宋_GB2312"/>
                <w:b w:val="0"/>
                <w:bCs w:val="0"/>
                <w:color w:val="auto"/>
                <w:sz w:val="28"/>
                <w:szCs w:val="28"/>
              </w:rPr>
              <w:t>项目名称</w:t>
            </w:r>
          </w:p>
        </w:tc>
        <w:tc>
          <w:tcPr>
            <w:tcW w:w="1962" w:type="dxa"/>
            <w:tcBorders>
              <w:top w:val="single" w:color="auto" w:sz="4" w:space="0"/>
              <w:left w:val="single" w:color="auto" w:sz="4" w:space="0"/>
              <w:bottom w:val="single" w:color="auto" w:sz="4" w:space="0"/>
              <w:right w:val="single" w:color="auto" w:sz="4" w:space="0"/>
            </w:tcBorders>
            <w:noWrap w:val="0"/>
            <w:vAlign w:val="center"/>
          </w:tcPr>
          <w:p w14:paraId="3AD983E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b w:val="0"/>
                <w:bCs w:val="0"/>
                <w:color w:val="auto"/>
                <w:sz w:val="28"/>
                <w:szCs w:val="28"/>
              </w:rPr>
            </w:pPr>
            <w:r>
              <w:rPr>
                <w:rFonts w:hint="default" w:ascii="Times New Roman" w:hAnsi="Times New Roman" w:eastAsia="仿宋_GB2312"/>
                <w:b w:val="0"/>
                <w:bCs w:val="0"/>
                <w:color w:val="auto"/>
                <w:sz w:val="28"/>
                <w:szCs w:val="28"/>
              </w:rPr>
              <w:t>服务内容</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3EBA6EF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b w:val="0"/>
                <w:bCs w:val="0"/>
                <w:color w:val="auto"/>
                <w:sz w:val="28"/>
                <w:szCs w:val="28"/>
              </w:rPr>
            </w:pPr>
            <w:r>
              <w:rPr>
                <w:rFonts w:hint="default" w:ascii="Times New Roman" w:hAnsi="Times New Roman" w:eastAsia="仿宋_GB2312"/>
                <w:b w:val="0"/>
                <w:bCs w:val="0"/>
                <w:color w:val="auto"/>
                <w:sz w:val="28"/>
                <w:szCs w:val="28"/>
              </w:rPr>
              <w:t>服务参考</w:t>
            </w:r>
          </w:p>
          <w:p w14:paraId="2CA9DD4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b w:val="0"/>
                <w:bCs w:val="0"/>
                <w:color w:val="auto"/>
                <w:sz w:val="28"/>
                <w:szCs w:val="28"/>
              </w:rPr>
            </w:pPr>
            <w:r>
              <w:rPr>
                <w:rFonts w:hint="default" w:ascii="Times New Roman" w:hAnsi="Times New Roman" w:eastAsia="仿宋_GB2312"/>
                <w:b w:val="0"/>
                <w:bCs w:val="0"/>
                <w:color w:val="auto"/>
                <w:sz w:val="28"/>
                <w:szCs w:val="28"/>
              </w:rPr>
              <w:t>时长（次）</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A56826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b w:val="0"/>
                <w:bCs w:val="0"/>
                <w:color w:val="auto"/>
                <w:sz w:val="28"/>
                <w:szCs w:val="28"/>
                <w:lang w:val="en-US" w:eastAsia="zh-CN"/>
              </w:rPr>
            </w:pPr>
            <w:r>
              <w:rPr>
                <w:rFonts w:hint="eastAsia" w:ascii="Times New Roman" w:hAnsi="Times New Roman" w:eastAsia="仿宋_GB2312"/>
                <w:b w:val="0"/>
                <w:bCs w:val="0"/>
                <w:color w:val="auto"/>
                <w:sz w:val="28"/>
                <w:szCs w:val="28"/>
                <w:lang w:val="en-US" w:eastAsia="zh-CN"/>
              </w:rPr>
              <w:t>收费</w:t>
            </w:r>
          </w:p>
          <w:p w14:paraId="1EA4AD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b w:val="0"/>
                <w:bCs w:val="0"/>
                <w:color w:val="auto"/>
                <w:sz w:val="28"/>
                <w:szCs w:val="28"/>
                <w:lang w:val="en-US" w:eastAsia="zh-CN"/>
              </w:rPr>
            </w:pPr>
            <w:r>
              <w:rPr>
                <w:rFonts w:hint="eastAsia" w:ascii="Times New Roman" w:hAnsi="Times New Roman" w:eastAsia="仿宋_GB2312"/>
                <w:b w:val="0"/>
                <w:bCs w:val="0"/>
                <w:color w:val="auto"/>
                <w:sz w:val="28"/>
                <w:szCs w:val="28"/>
                <w:lang w:val="en-US" w:eastAsia="zh-CN"/>
              </w:rPr>
              <w:t>标准</w:t>
            </w:r>
          </w:p>
        </w:tc>
      </w:tr>
      <w:tr w14:paraId="7279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7352F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18"/>
              </w:rPr>
            </w:pPr>
            <w:r>
              <w:rPr>
                <w:rFonts w:hint="eastAsia" w:ascii="Times New Roman" w:hAnsi="Times New Roman" w:eastAsia="仿宋_GB2312"/>
                <w:color w:val="auto"/>
                <w:sz w:val="28"/>
                <w:szCs w:val="28"/>
                <w:lang w:eastAsia="zh"/>
                <w:woUserID w:val="18"/>
              </w:rPr>
              <w:t>1</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99343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18"/>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14:paraId="16BE7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18"/>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14:paraId="52865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Times New Roman" w:hAnsi="Times New Roman" w:eastAsia="仿宋_GB2312"/>
                <w:color w:val="auto"/>
                <w:sz w:val="28"/>
                <w:szCs w:val="28"/>
                <w:lang w:eastAsia="zh"/>
                <w:woUserID w:val="18"/>
              </w:rPr>
            </w:pPr>
          </w:p>
        </w:tc>
        <w:tc>
          <w:tcPr>
            <w:tcW w:w="2490" w:type="dxa"/>
            <w:tcBorders>
              <w:top w:val="single" w:color="auto" w:sz="4" w:space="0"/>
              <w:left w:val="single" w:color="auto" w:sz="4" w:space="0"/>
              <w:bottom w:val="single" w:color="auto" w:sz="4" w:space="0"/>
              <w:right w:val="single" w:color="auto" w:sz="4" w:space="0"/>
            </w:tcBorders>
            <w:noWrap w:val="0"/>
            <w:vAlign w:val="center"/>
          </w:tcPr>
          <w:p w14:paraId="3EAC97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1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82DB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18"/>
              </w:rPr>
            </w:pPr>
          </w:p>
        </w:tc>
      </w:tr>
      <w:tr w14:paraId="1E49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549E39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18"/>
              </w:rPr>
            </w:pPr>
            <w:r>
              <w:rPr>
                <w:rFonts w:hint="eastAsia" w:ascii="Times New Roman" w:hAnsi="Times New Roman" w:eastAsia="仿宋_GB2312"/>
                <w:color w:val="auto"/>
                <w:sz w:val="28"/>
                <w:szCs w:val="28"/>
                <w:lang w:eastAsia="zh"/>
                <w:woUserID w:val="18"/>
              </w:rPr>
              <w:t>2</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BA3A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14:paraId="76A39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20"/>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14:paraId="4F939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Times New Roman" w:hAnsi="Times New Roman" w:eastAsia="仿宋_GB2312"/>
                <w:color w:val="auto"/>
                <w:sz w:val="28"/>
                <w:szCs w:val="28"/>
                <w:lang w:eastAsia="zh"/>
                <w:woUserID w:val="20"/>
              </w:rPr>
            </w:pPr>
          </w:p>
        </w:tc>
        <w:tc>
          <w:tcPr>
            <w:tcW w:w="2490" w:type="dxa"/>
            <w:tcBorders>
              <w:top w:val="single" w:color="auto" w:sz="4" w:space="0"/>
              <w:left w:val="single" w:color="auto" w:sz="4" w:space="0"/>
              <w:bottom w:val="single" w:color="auto" w:sz="4" w:space="0"/>
              <w:right w:val="single" w:color="auto" w:sz="4" w:space="0"/>
            </w:tcBorders>
            <w:noWrap w:val="0"/>
            <w:vAlign w:val="center"/>
          </w:tcPr>
          <w:p w14:paraId="659EB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6FC5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r>
      <w:tr w14:paraId="36B6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EA52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18"/>
              </w:rPr>
            </w:pPr>
            <w:r>
              <w:rPr>
                <w:rFonts w:hint="eastAsia" w:ascii="Times New Roman" w:hAnsi="Times New Roman" w:eastAsia="仿宋_GB2312"/>
                <w:color w:val="auto"/>
                <w:sz w:val="28"/>
                <w:szCs w:val="28"/>
                <w:lang w:eastAsia="zh"/>
                <w:woUserID w:val="18"/>
              </w:rPr>
              <w:t>3</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8F47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14:paraId="48D1B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20"/>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14:paraId="15C9A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Times New Roman" w:hAnsi="Times New Roman" w:eastAsia="仿宋_GB2312"/>
                <w:color w:val="auto"/>
                <w:sz w:val="28"/>
                <w:szCs w:val="28"/>
                <w:lang w:eastAsia="zh"/>
                <w:woUserID w:val="20"/>
              </w:rPr>
            </w:pPr>
          </w:p>
        </w:tc>
        <w:tc>
          <w:tcPr>
            <w:tcW w:w="2490" w:type="dxa"/>
            <w:tcBorders>
              <w:top w:val="single" w:color="auto" w:sz="4" w:space="0"/>
              <w:left w:val="single" w:color="auto" w:sz="4" w:space="0"/>
              <w:bottom w:val="single" w:color="auto" w:sz="4" w:space="0"/>
              <w:right w:val="single" w:color="auto" w:sz="4" w:space="0"/>
            </w:tcBorders>
            <w:noWrap w:val="0"/>
            <w:vAlign w:val="center"/>
          </w:tcPr>
          <w:p w14:paraId="6E41C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3BBF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r>
      <w:tr w14:paraId="0668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92567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18"/>
              </w:rPr>
            </w:pPr>
            <w:r>
              <w:rPr>
                <w:rFonts w:hint="eastAsia" w:ascii="Times New Roman" w:hAnsi="Times New Roman" w:eastAsia="仿宋_GB2312"/>
                <w:color w:val="auto"/>
                <w:sz w:val="28"/>
                <w:szCs w:val="28"/>
                <w:lang w:eastAsia="zh"/>
                <w:woUserID w:val="18"/>
              </w:rPr>
              <w:t>4</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D3C7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14:paraId="77D8D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20"/>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14:paraId="53803D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20"/>
              </w:rPr>
            </w:pPr>
          </w:p>
        </w:tc>
        <w:tc>
          <w:tcPr>
            <w:tcW w:w="2490" w:type="dxa"/>
            <w:tcBorders>
              <w:top w:val="single" w:color="auto" w:sz="4" w:space="0"/>
              <w:left w:val="single" w:color="auto" w:sz="4" w:space="0"/>
              <w:bottom w:val="single" w:color="auto" w:sz="4" w:space="0"/>
              <w:right w:val="single" w:color="auto" w:sz="4" w:space="0"/>
            </w:tcBorders>
            <w:noWrap w:val="0"/>
            <w:vAlign w:val="center"/>
          </w:tcPr>
          <w:p w14:paraId="2ADD1C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20"/>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20D1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20"/>
              </w:rPr>
            </w:pPr>
          </w:p>
        </w:tc>
      </w:tr>
      <w:tr w14:paraId="6192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E68B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18"/>
              </w:rPr>
            </w:pPr>
            <w:r>
              <w:rPr>
                <w:rFonts w:hint="eastAsia" w:ascii="Times New Roman" w:hAnsi="Times New Roman" w:eastAsia="仿宋_GB2312"/>
                <w:color w:val="auto"/>
                <w:sz w:val="28"/>
                <w:szCs w:val="28"/>
                <w:lang w:eastAsia="zh"/>
                <w:woUserID w:val="18"/>
              </w:rPr>
              <w:t>5</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F8D6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14:paraId="719A8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20"/>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14:paraId="4B369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20"/>
              </w:rPr>
            </w:pPr>
          </w:p>
        </w:tc>
        <w:tc>
          <w:tcPr>
            <w:tcW w:w="2490" w:type="dxa"/>
            <w:tcBorders>
              <w:top w:val="single" w:color="auto" w:sz="4" w:space="0"/>
              <w:left w:val="single" w:color="auto" w:sz="4" w:space="0"/>
              <w:bottom w:val="single" w:color="auto" w:sz="4" w:space="0"/>
              <w:right w:val="single" w:color="auto" w:sz="4" w:space="0"/>
            </w:tcBorders>
            <w:noWrap w:val="0"/>
            <w:vAlign w:val="center"/>
          </w:tcPr>
          <w:p w14:paraId="18337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F2F30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r>
      <w:tr w14:paraId="084B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72AC8D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18"/>
              </w:rPr>
            </w:pPr>
            <w:r>
              <w:rPr>
                <w:rFonts w:hint="eastAsia" w:ascii="Times New Roman" w:hAnsi="Times New Roman" w:eastAsia="仿宋_GB2312"/>
                <w:color w:val="auto"/>
                <w:sz w:val="28"/>
                <w:szCs w:val="28"/>
                <w:lang w:eastAsia="zh"/>
                <w:woUserID w:val="18"/>
              </w:rPr>
              <w:t>6</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7D52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14:paraId="561DE9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20"/>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14:paraId="500899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olor w:val="auto"/>
                <w:sz w:val="28"/>
                <w:szCs w:val="28"/>
                <w:lang w:eastAsia="zh"/>
                <w:woUserID w:val="20"/>
              </w:rPr>
            </w:pPr>
          </w:p>
        </w:tc>
        <w:tc>
          <w:tcPr>
            <w:tcW w:w="2490" w:type="dxa"/>
            <w:tcBorders>
              <w:top w:val="single" w:color="auto" w:sz="4" w:space="0"/>
              <w:left w:val="single" w:color="auto" w:sz="4" w:space="0"/>
              <w:bottom w:val="single" w:color="auto" w:sz="4" w:space="0"/>
              <w:right w:val="single" w:color="auto" w:sz="4" w:space="0"/>
            </w:tcBorders>
            <w:noWrap w:val="0"/>
            <w:vAlign w:val="center"/>
          </w:tcPr>
          <w:p w14:paraId="2525D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59BD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olor w:val="auto"/>
                <w:sz w:val="28"/>
                <w:szCs w:val="28"/>
              </w:rPr>
            </w:pPr>
          </w:p>
        </w:tc>
      </w:tr>
    </w:tbl>
    <w:p w14:paraId="438EEAE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jc w:val="left"/>
        <w:textAlignment w:val="auto"/>
        <w:rPr>
          <w:rFonts w:hint="default" w:ascii="Times New Roman" w:hAnsi="Times New Roman" w:eastAsia="黑体" w:cs="Times New Roman"/>
          <w:spacing w:val="-4"/>
          <w:sz w:val="31"/>
          <w:szCs w:val="31"/>
          <w:highlight w:val="none"/>
        </w:rPr>
      </w:pPr>
    </w:p>
    <w:p w14:paraId="59B580F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jc w:val="left"/>
        <w:textAlignment w:val="auto"/>
        <w:rPr>
          <w:rFonts w:hint="default" w:ascii="Times New Roman" w:hAnsi="Times New Roman" w:eastAsia="黑体" w:cs="Times New Roman"/>
          <w:spacing w:val="-4"/>
          <w:sz w:val="31"/>
          <w:szCs w:val="31"/>
          <w:highlight w:val="none"/>
        </w:rPr>
        <w:sectPr>
          <w:pgSz w:w="11906" w:h="16838"/>
          <w:pgMar w:top="2154" w:right="1474" w:bottom="1361" w:left="1587" w:header="0" w:footer="1417" w:gutter="0"/>
          <w:pgNumType w:fmt="decimal"/>
          <w:cols w:space="0" w:num="1"/>
          <w:rtlGutter w:val="0"/>
          <w:docGrid w:linePitch="312" w:charSpace="0"/>
        </w:sectPr>
      </w:pPr>
    </w:p>
    <w:p w14:paraId="6BE0C90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jc w:val="left"/>
        <w:textAlignment w:val="auto"/>
        <w:rPr>
          <w:rFonts w:hint="eastAsia" w:ascii="黑体" w:hAnsi="黑体" w:eastAsia="黑体" w:cs="黑体"/>
          <w:spacing w:val="-45"/>
          <w:sz w:val="30"/>
          <w:szCs w:val="30"/>
          <w:highlight w:val="none"/>
          <w:lang w:eastAsia="zh-CN"/>
        </w:rPr>
      </w:pPr>
      <w:r>
        <w:rPr>
          <w:rFonts w:hint="eastAsia" w:ascii="黑体" w:hAnsi="黑体" w:eastAsia="黑体" w:cs="黑体"/>
          <w:spacing w:val="-4"/>
          <w:sz w:val="30"/>
          <w:szCs w:val="30"/>
          <w:highlight w:val="none"/>
        </w:rPr>
        <w:t>附件</w:t>
      </w:r>
      <w:r>
        <w:rPr>
          <w:rFonts w:hint="eastAsia" w:ascii="黑体" w:hAnsi="黑体" w:eastAsia="黑体" w:cs="黑体"/>
          <w:spacing w:val="-45"/>
          <w:sz w:val="30"/>
          <w:szCs w:val="30"/>
          <w:highlight w:val="none"/>
          <w:lang w:val="en-US" w:eastAsia="zh-CN"/>
        </w:rPr>
        <w:t>3</w:t>
      </w:r>
    </w:p>
    <w:p w14:paraId="287F2A3F">
      <w:pPr>
        <w:pStyle w:val="12"/>
        <w:keepNext w:val="0"/>
        <w:keepLines w:val="0"/>
        <w:widowControl/>
        <w:suppressLineNumbers w:val="0"/>
        <w:jc w:val="center"/>
        <w:rPr>
          <w:rFonts w:hint="default" w:ascii="Times New Roman" w:hAnsi="Times New Roman" w:cs="Times New Roman"/>
          <w:highlight w:val="none"/>
        </w:rPr>
      </w:pPr>
      <w:r>
        <w:rPr>
          <w:rFonts w:hint="default" w:ascii="Times New Roman" w:hAnsi="Times New Roman" w:eastAsia="方正小标宋_GBK" w:cs="Times New Roman"/>
          <w:sz w:val="44"/>
          <w:szCs w:val="44"/>
          <w:highlight w:val="none"/>
        </w:rPr>
        <w:t>老年人能力评估机构诚信承诺书</w:t>
      </w:r>
      <w:r>
        <w:rPr>
          <w:rFonts w:hint="default" w:ascii="Times New Roman" w:hAnsi="Times New Roman" w:cs="Times New Roman"/>
          <w:sz w:val="32"/>
          <w:szCs w:val="32"/>
          <w:highlight w:val="none"/>
        </w:rPr>
        <w:t> </w:t>
      </w:r>
    </w:p>
    <w:p w14:paraId="0F63D12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2"/>
          <w:szCs w:val="32"/>
          <w:highlight w:val="none"/>
        </w:rPr>
        <w:t>我机构</w:t>
      </w:r>
      <w:r>
        <w:rPr>
          <w:rFonts w:hint="default" w:ascii="Times New Roman" w:hAnsi="Times New Roman" w:eastAsia="仿宋_GB2312" w:cs="Times New Roman"/>
          <w:sz w:val="31"/>
          <w:szCs w:val="31"/>
          <w:highlight w:val="none"/>
          <w:u w:val="single"/>
        </w:rPr>
        <w:t xml:space="preserve">          </w:t>
      </w:r>
      <w:r>
        <w:rPr>
          <w:rFonts w:hint="default" w:ascii="Times New Roman" w:hAnsi="Times New Roman" w:eastAsia="仿宋_GB2312" w:cs="Times New Roman"/>
          <w:sz w:val="32"/>
          <w:szCs w:val="32"/>
          <w:highlight w:val="none"/>
        </w:rPr>
        <w:t>（统一社会信用代码：</w:t>
      </w:r>
      <w:r>
        <w:rPr>
          <w:rFonts w:hint="default" w:ascii="Times New Roman" w:hAnsi="Times New Roman" w:eastAsia="仿宋_GB2312" w:cs="Times New Roman"/>
          <w:sz w:val="31"/>
          <w:szCs w:val="31"/>
          <w:highlight w:val="none"/>
          <w:u w:val="single"/>
        </w:rPr>
        <w:t xml:space="preserve">             </w:t>
      </w:r>
      <w:r>
        <w:rPr>
          <w:rFonts w:hint="default" w:ascii="Times New Roman" w:hAnsi="Times New Roman" w:eastAsia="仿宋_GB2312" w:cs="Times New Roman"/>
          <w:sz w:val="32"/>
          <w:szCs w:val="32"/>
          <w:highlight w:val="none"/>
        </w:rPr>
        <w:t>）自愿参与向中度以上失能老年人发放养老服务消费补贴项目，为保证老年人能力评估结果的真实性、准确性，作出如下承诺：</w:t>
      </w:r>
    </w:p>
    <w:p w14:paraId="294AFD3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2"/>
          <w:szCs w:val="32"/>
          <w:highlight w:val="none"/>
        </w:rPr>
        <w:t>1.依法办理企事业单位或社会组织注册登记，符合《老年人能力评估规范》（GB/T 42195-2022）对老年人能力评估主体规定。本机构或评估人员近一年内未被纳入失信联合惩戒对象名单、人民法院失信被执行人名单，服务过程中未发生重大安全事故或服务对象群体投诉信访事件。</w:t>
      </w:r>
    </w:p>
    <w:p w14:paraId="6E4702E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2"/>
          <w:szCs w:val="32"/>
          <w:highlight w:val="none"/>
        </w:rPr>
        <w:t>2.严格执行法律法规及政策规定，按照《老年人能力评估规范》（GB/T 42195-2022）国家标准开展评估工作，确保评估过程和结果真实可信。不与老年人及其家属、养老服务机构串通、伪造评估过程或评估结果。不事先允诺老年人评估结果以鼓动老年人参与评估。杜绝虚假申请、虚假评估、评估结果不准确等情况。</w:t>
      </w:r>
    </w:p>
    <w:p w14:paraId="0653430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2"/>
          <w:szCs w:val="32"/>
          <w:highlight w:val="none"/>
        </w:rPr>
        <w:t>3.活动开展前组织评估人员进行集中培训，确保能够正确、及时回答老年人有关评估问题的咨询，熟练操作评估人员移动设备及软件，真实客观对老年人能力状况进行评价，按规定出具评估结果。</w:t>
      </w:r>
    </w:p>
    <w:p w14:paraId="38BF1A7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2"/>
          <w:szCs w:val="32"/>
          <w:highlight w:val="none"/>
        </w:rPr>
        <w:t>4.本机构出资人、法定代表人、主要负责人不参与提供本项目补贴的养老服务。</w:t>
      </w:r>
    </w:p>
    <w:p w14:paraId="064CD01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2"/>
          <w:szCs w:val="32"/>
          <w:highlight w:val="none"/>
        </w:rPr>
        <w:t>5.本机构在获得核销补贴资金后，自愿接受、主动配合审计和检查。</w:t>
      </w:r>
    </w:p>
    <w:p w14:paraId="746536F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2"/>
          <w:szCs w:val="32"/>
          <w:highlight w:val="none"/>
        </w:rPr>
        <w:t>本机构若出现违反上述承诺的行为，自愿退出此次活动，由此引起的消费纠纷由本机构自行处理，由此产生的财政资金损失由本机构全额承担，依法承担相应责任。</w:t>
      </w:r>
    </w:p>
    <w:p w14:paraId="1D21B94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2"/>
          <w:szCs w:val="32"/>
          <w:highlight w:val="none"/>
        </w:rPr>
        <w:t>特此承诺。</w:t>
      </w:r>
    </w:p>
    <w:p w14:paraId="7D6F0CB0">
      <w:pPr>
        <w:pStyle w:val="12"/>
        <w:keepNext w:val="0"/>
        <w:keepLines w:val="0"/>
        <w:widowControl/>
        <w:suppressLineNumbers w:val="0"/>
        <w:rPr>
          <w:rFonts w:hint="default" w:ascii="Times New Roman" w:hAnsi="Times New Roman" w:eastAsia="仿宋_GB2312" w:cs="Times New Roman"/>
          <w:highlight w:val="none"/>
        </w:rPr>
      </w:pPr>
      <w:r>
        <w:rPr>
          <w:rFonts w:hint="default" w:ascii="Times New Roman" w:hAnsi="Times New Roman" w:eastAsia="仿宋_GB2312" w:cs="Times New Roman"/>
          <w:sz w:val="32"/>
          <w:szCs w:val="32"/>
          <w:highlight w:val="none"/>
        </w:rPr>
        <w:t> </w:t>
      </w:r>
    </w:p>
    <w:p w14:paraId="481374DB">
      <w:pPr>
        <w:keepNext w:val="0"/>
        <w:keepLines w:val="0"/>
        <w:widowControl/>
        <w:suppressLineNumbers w:val="0"/>
        <w:pBdr>
          <w:right w:val="none" w:color="auto" w:sz="0" w:space="0"/>
        </w:pBdr>
        <w:spacing w:before="0" w:beforeAutospacing="0" w:after="0" w:afterAutospacing="0" w:line="570" w:lineRule="atLeast"/>
        <w:ind w:firstLine="2880" w:firstLineChars="900"/>
        <w:jc w:val="both"/>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kern w:val="0"/>
          <w:sz w:val="32"/>
          <w:szCs w:val="32"/>
          <w:highlight w:val="none"/>
          <w:lang w:val="en-US" w:eastAsia="zh-CN" w:bidi="ar"/>
        </w:rPr>
        <w:t>机构名称（盖章）：</w:t>
      </w:r>
    </w:p>
    <w:p w14:paraId="042B2266">
      <w:pPr>
        <w:keepNext w:val="0"/>
        <w:keepLines w:val="0"/>
        <w:widowControl/>
        <w:suppressLineNumbers w:val="0"/>
        <w:pBdr>
          <w:right w:val="none" w:color="auto" w:sz="0" w:space="0"/>
        </w:pBdr>
        <w:spacing w:before="0" w:beforeAutospacing="0" w:after="0" w:afterAutospacing="0" w:line="570" w:lineRule="atLeast"/>
        <w:jc w:val="right"/>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kern w:val="0"/>
          <w:sz w:val="32"/>
          <w:szCs w:val="32"/>
          <w:highlight w:val="none"/>
          <w:lang w:val="en-US" w:eastAsia="zh-CN" w:bidi="ar"/>
        </w:rPr>
        <w:t> </w:t>
      </w:r>
    </w:p>
    <w:p w14:paraId="6B6989E0">
      <w:pPr>
        <w:keepNext w:val="0"/>
        <w:keepLines w:val="0"/>
        <w:widowControl/>
        <w:suppressLineNumbers w:val="0"/>
        <w:pBdr>
          <w:right w:val="none" w:color="auto" w:sz="0" w:space="0"/>
        </w:pBdr>
        <w:spacing w:before="0" w:beforeAutospacing="0" w:after="0" w:afterAutospacing="0" w:line="570" w:lineRule="atLeast"/>
        <w:jc w:val="both"/>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kern w:val="0"/>
          <w:sz w:val="32"/>
          <w:szCs w:val="32"/>
          <w:highlight w:val="none"/>
          <w:lang w:eastAsia="zh-CN" w:bidi="ar"/>
        </w:rPr>
        <w:t xml:space="preserve">    </w:t>
      </w:r>
      <w:r>
        <w:rPr>
          <w:rFonts w:hint="eastAsia" w:ascii="Times New Roman" w:hAnsi="Times New Roman" w:eastAsia="仿宋_GB2312" w:cs="Times New Roman"/>
          <w:kern w:val="0"/>
          <w:sz w:val="32"/>
          <w:szCs w:val="32"/>
          <w:highlight w:val="none"/>
          <w:lang w:val="en-US" w:eastAsia="zh-CN" w:bidi="ar"/>
        </w:rPr>
        <w:t xml:space="preserve">              </w:t>
      </w:r>
      <w:r>
        <w:rPr>
          <w:rFonts w:hint="default" w:ascii="Times New Roman" w:hAnsi="Times New Roman" w:eastAsia="仿宋_GB2312" w:cs="Times New Roman"/>
          <w:kern w:val="0"/>
          <w:sz w:val="32"/>
          <w:szCs w:val="32"/>
          <w:highlight w:val="none"/>
          <w:lang w:val="en-US" w:eastAsia="zh-CN" w:bidi="ar"/>
        </w:rPr>
        <w:t xml:space="preserve">法定代表人签章：                     </w:t>
      </w:r>
    </w:p>
    <w:p w14:paraId="32ED4FF0">
      <w:pPr>
        <w:keepNext w:val="0"/>
        <w:keepLines w:val="0"/>
        <w:widowControl/>
        <w:suppressLineNumbers w:val="0"/>
        <w:pBdr>
          <w:right w:val="none" w:color="auto" w:sz="0" w:space="0"/>
        </w:pBdr>
        <w:spacing w:before="0" w:beforeAutospacing="0" w:after="0" w:afterAutospacing="0" w:line="570" w:lineRule="atLeast"/>
        <w:jc w:val="right"/>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kern w:val="0"/>
          <w:sz w:val="32"/>
          <w:szCs w:val="32"/>
          <w:highlight w:val="none"/>
          <w:lang w:val="en-US" w:eastAsia="zh-CN" w:bidi="ar"/>
        </w:rPr>
        <w:t> </w:t>
      </w:r>
    </w:p>
    <w:p w14:paraId="64A6C01A">
      <w:pPr>
        <w:keepNext w:val="0"/>
        <w:keepLines w:val="0"/>
        <w:widowControl/>
        <w:suppressLineNumbers w:val="0"/>
        <w:pBdr>
          <w:right w:val="none" w:color="auto" w:sz="0" w:space="0"/>
        </w:pBdr>
        <w:spacing w:before="0" w:beforeAutospacing="0" w:after="0" w:afterAutospacing="0" w:line="570" w:lineRule="atLeast"/>
        <w:jc w:val="center"/>
        <w:rPr>
          <w:rFonts w:hint="default" w:ascii="Times New Roman" w:hAnsi="Times New Roman" w:eastAsia="仿宋_GB2312" w:cs="Times New Roman"/>
          <w:sz w:val="31"/>
          <w:szCs w:val="31"/>
          <w:highlight w:val="none"/>
        </w:rPr>
      </w:pPr>
      <w:r>
        <w:rPr>
          <w:rFonts w:hint="eastAsia" w:ascii="Times New Roman" w:hAnsi="Times New Roman" w:eastAsia="仿宋_GB2312" w:cs="Times New Roman"/>
          <w:kern w:val="0"/>
          <w:sz w:val="32"/>
          <w:szCs w:val="32"/>
          <w:highlight w:val="none"/>
          <w:lang w:val="en-US" w:eastAsia="zh-CN" w:bidi="ar"/>
        </w:rPr>
        <w:t xml:space="preserve">                        </w:t>
      </w:r>
      <w:r>
        <w:rPr>
          <w:rFonts w:hint="default" w:ascii="Times New Roman" w:hAnsi="Times New Roman" w:eastAsia="仿宋_GB2312" w:cs="Times New Roman"/>
          <w:kern w:val="0"/>
          <w:sz w:val="32"/>
          <w:szCs w:val="32"/>
          <w:highlight w:val="none"/>
          <w:lang w:val="en-US" w:eastAsia="zh-CN" w:bidi="ar"/>
        </w:rPr>
        <w:t> 年 </w:t>
      </w:r>
      <w:r>
        <w:rPr>
          <w:rFonts w:hint="eastAsia" w:ascii="Times New Roman" w:hAnsi="Times New Roman" w:eastAsia="仿宋_GB2312" w:cs="Times New Roman"/>
          <w:kern w:val="0"/>
          <w:sz w:val="32"/>
          <w:szCs w:val="32"/>
          <w:highlight w:val="none"/>
          <w:lang w:val="en-US" w:eastAsia="zh-CN" w:bidi="ar"/>
        </w:rPr>
        <w:t xml:space="preserve"> </w:t>
      </w:r>
      <w:r>
        <w:rPr>
          <w:rFonts w:hint="default" w:ascii="Times New Roman" w:hAnsi="Times New Roman" w:eastAsia="仿宋_GB2312" w:cs="Times New Roman"/>
          <w:kern w:val="0"/>
          <w:sz w:val="32"/>
          <w:szCs w:val="32"/>
          <w:highlight w:val="none"/>
          <w:lang w:val="en-US" w:eastAsia="zh-CN" w:bidi="ar"/>
        </w:rPr>
        <w:t xml:space="preserve"> 月 </w:t>
      </w:r>
      <w:r>
        <w:rPr>
          <w:rFonts w:hint="eastAsia" w:ascii="Times New Roman" w:hAnsi="Times New Roman" w:eastAsia="仿宋_GB2312" w:cs="Times New Roman"/>
          <w:kern w:val="0"/>
          <w:sz w:val="32"/>
          <w:szCs w:val="32"/>
          <w:highlight w:val="none"/>
          <w:lang w:val="en-US" w:eastAsia="zh-CN" w:bidi="ar"/>
        </w:rPr>
        <w:t xml:space="preserve"> </w:t>
      </w:r>
      <w:r>
        <w:rPr>
          <w:rFonts w:hint="default" w:ascii="Times New Roman" w:hAnsi="Times New Roman" w:eastAsia="仿宋_GB2312" w:cs="Times New Roman"/>
          <w:kern w:val="0"/>
          <w:sz w:val="32"/>
          <w:szCs w:val="32"/>
          <w:highlight w:val="none"/>
          <w:lang w:val="en-US" w:eastAsia="zh-CN" w:bidi="ar"/>
        </w:rPr>
        <w:t xml:space="preserve"> 日</w:t>
      </w:r>
    </w:p>
    <w:p w14:paraId="5931F38D">
      <w:pPr>
        <w:pStyle w:val="12"/>
        <w:keepNext w:val="0"/>
        <w:keepLines w:val="0"/>
        <w:widowControl/>
        <w:suppressLineNumbers w:val="0"/>
        <w:jc w:val="left"/>
        <w:rPr>
          <w:rFonts w:hint="default" w:ascii="Times New Roman" w:hAnsi="Times New Roman" w:cs="Times New Roman"/>
          <w:highlight w:val="none"/>
        </w:rPr>
      </w:pPr>
    </w:p>
    <w:p w14:paraId="4BEEF6B0">
      <w:pPr>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br w:type="page"/>
      </w:r>
    </w:p>
    <w:p w14:paraId="15B65DDB">
      <w:pPr>
        <w:pStyle w:val="12"/>
        <w:keepNext w:val="0"/>
        <w:keepLines w:val="0"/>
        <w:widowControl/>
        <w:suppressLineNumbers w:val="0"/>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rPr>
        <w:t>附件</w:t>
      </w:r>
      <w:r>
        <w:rPr>
          <w:rFonts w:hint="eastAsia" w:ascii="黑体" w:hAnsi="黑体" w:eastAsia="黑体" w:cs="黑体"/>
          <w:sz w:val="30"/>
          <w:szCs w:val="30"/>
          <w:highlight w:val="none"/>
          <w:lang w:val="en-US" w:eastAsia="zh-CN"/>
        </w:rPr>
        <w:t>4</w:t>
      </w:r>
    </w:p>
    <w:p w14:paraId="66A5E53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880" w:firstLineChars="200"/>
        <w:jc w:val="center"/>
        <w:textAlignment w:val="auto"/>
        <w:rPr>
          <w:rFonts w:hint="default" w:ascii="Times New Roman" w:hAnsi="Times New Roman" w:cs="Times New Roman"/>
          <w:highlight w:val="none"/>
        </w:rPr>
      </w:pPr>
      <w:r>
        <w:rPr>
          <w:rFonts w:hint="default" w:ascii="Times New Roman" w:hAnsi="Times New Roman" w:eastAsia="方正小标宋_GBK" w:cs="Times New Roman"/>
          <w:sz w:val="44"/>
          <w:szCs w:val="44"/>
          <w:highlight w:val="none"/>
        </w:rPr>
        <w:t>养老服务机构（企业）诚信承诺书</w:t>
      </w:r>
    </w:p>
    <w:p w14:paraId="79E4FA3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方正仿宋_GBK" w:cs="Times New Roman"/>
          <w:sz w:val="32"/>
          <w:szCs w:val="32"/>
          <w:highlight w:val="none"/>
        </w:rPr>
      </w:pPr>
    </w:p>
    <w:p w14:paraId="0DC8EC8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 w:cs="Times New Roman"/>
          <w:sz w:val="31"/>
          <w:szCs w:val="31"/>
          <w:highlight w:val="none"/>
        </w:rPr>
      </w:pPr>
      <w:r>
        <w:rPr>
          <w:rFonts w:hint="default" w:ascii="Times New Roman" w:hAnsi="Times New Roman" w:eastAsia="方正仿宋_GBK" w:cs="Times New Roman"/>
          <w:sz w:val="32"/>
          <w:szCs w:val="32"/>
          <w:highlight w:val="none"/>
        </w:rPr>
        <w:t>我机构</w:t>
      </w:r>
      <w:r>
        <w:rPr>
          <w:rFonts w:hint="default" w:ascii="Times New Roman" w:hAnsi="Times New Roman" w:eastAsia="仿宋" w:cs="Times New Roman"/>
          <w:sz w:val="31"/>
          <w:szCs w:val="31"/>
          <w:highlight w:val="none"/>
          <w:u w:val="single"/>
        </w:rPr>
        <w:t xml:space="preserve">         </w:t>
      </w:r>
      <w:r>
        <w:rPr>
          <w:rFonts w:hint="default" w:ascii="Times New Roman" w:hAnsi="Times New Roman" w:eastAsia="方正仿宋_GBK" w:cs="Times New Roman"/>
          <w:sz w:val="32"/>
          <w:szCs w:val="32"/>
          <w:highlight w:val="none"/>
        </w:rPr>
        <w:t>（统一社会信用代码：</w:t>
      </w:r>
      <w:r>
        <w:rPr>
          <w:rFonts w:hint="default" w:ascii="Times New Roman" w:hAnsi="Times New Roman" w:eastAsia="仿宋" w:cs="Times New Roman"/>
          <w:sz w:val="31"/>
          <w:szCs w:val="31"/>
          <w:highlight w:val="none"/>
          <w:u w:val="single"/>
        </w:rPr>
        <w:t xml:space="preserve">              </w:t>
      </w:r>
      <w:r>
        <w:rPr>
          <w:rFonts w:hint="default" w:ascii="Times New Roman" w:hAnsi="Times New Roman" w:eastAsia="方正仿宋_GBK" w:cs="Times New Roman"/>
          <w:sz w:val="32"/>
          <w:szCs w:val="32"/>
          <w:highlight w:val="none"/>
        </w:rPr>
        <w:t>）自愿参与向中度以上失能老年人发放养老服务消费补贴项目，作出如下承诺：</w:t>
      </w:r>
    </w:p>
    <w:p w14:paraId="24E0DE7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 w:cs="Times New Roman"/>
          <w:sz w:val="31"/>
          <w:szCs w:val="31"/>
          <w:highlight w:val="none"/>
        </w:rPr>
      </w:pPr>
      <w:r>
        <w:rPr>
          <w:rFonts w:hint="default" w:ascii="Times New Roman" w:hAnsi="Times New Roman" w:eastAsia="仿宋" w:cs="Times New Roman"/>
          <w:sz w:val="32"/>
          <w:szCs w:val="32"/>
          <w:highlight w:val="none"/>
        </w:rPr>
        <w:t>1.</w:t>
      </w:r>
      <w:r>
        <w:rPr>
          <w:rFonts w:hint="default" w:ascii="Times New Roman" w:hAnsi="Times New Roman" w:eastAsia="方正仿宋_GBK" w:cs="Times New Roman"/>
          <w:sz w:val="32"/>
          <w:szCs w:val="32"/>
          <w:highlight w:val="none"/>
        </w:rPr>
        <w:t>依法办理登记，经营范围或业务范围包括养老服务，且在民政部门备案，具有收住或服务中度及以上失能老年人的服务资质和能力。</w:t>
      </w:r>
    </w:p>
    <w:p w14:paraId="5093746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 w:cs="Times New Roman"/>
          <w:sz w:val="31"/>
          <w:szCs w:val="31"/>
          <w:highlight w:val="none"/>
        </w:rPr>
      </w:pPr>
      <w:r>
        <w:rPr>
          <w:rFonts w:hint="default" w:ascii="Times New Roman" w:hAnsi="Times New Roman" w:eastAsia="仿宋" w:cs="Times New Roman"/>
          <w:sz w:val="32"/>
          <w:szCs w:val="32"/>
          <w:highlight w:val="none"/>
        </w:rPr>
        <w:t>2.</w:t>
      </w:r>
      <w:r>
        <w:rPr>
          <w:rFonts w:hint="default" w:ascii="Times New Roman" w:hAnsi="Times New Roman" w:eastAsia="方正仿宋_GBK" w:cs="Times New Roman"/>
          <w:sz w:val="32"/>
          <w:szCs w:val="32"/>
          <w:highlight w:val="none"/>
        </w:rPr>
        <w:t>严格执行法律法规及《养老机构服务安全基本规范》（</w:t>
      </w:r>
      <w:r>
        <w:rPr>
          <w:rFonts w:hint="default" w:ascii="Times New Roman" w:hAnsi="Times New Roman" w:eastAsia="仿宋" w:cs="Times New Roman"/>
          <w:sz w:val="32"/>
          <w:szCs w:val="32"/>
          <w:highlight w:val="none"/>
        </w:rPr>
        <w:t>GB38600—2019</w:t>
      </w:r>
      <w:r>
        <w:rPr>
          <w:rFonts w:hint="default" w:ascii="Times New Roman" w:hAnsi="Times New Roman" w:eastAsia="方正仿宋_GBK" w:cs="Times New Roman"/>
          <w:sz w:val="32"/>
          <w:szCs w:val="32"/>
          <w:highlight w:val="none"/>
        </w:rPr>
        <w:t>）等强制性标准要求开展服务。近一年内未被纳入失信联合惩戒对象名单、人民法院失信被执行人名单，服务过程中未发生重大安全事故或服务对象群体投诉信访事件。</w:t>
      </w:r>
    </w:p>
    <w:p w14:paraId="7A971D2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 w:cs="Times New Roman"/>
          <w:sz w:val="31"/>
          <w:szCs w:val="31"/>
          <w:highlight w:val="none"/>
        </w:rPr>
      </w:pPr>
      <w:r>
        <w:rPr>
          <w:rFonts w:hint="default" w:ascii="Times New Roman" w:hAnsi="Times New Roman" w:eastAsia="仿宋" w:cs="Times New Roman"/>
          <w:sz w:val="32"/>
          <w:szCs w:val="32"/>
          <w:highlight w:val="none"/>
        </w:rPr>
        <w:t>3.</w:t>
      </w:r>
      <w:r>
        <w:rPr>
          <w:rFonts w:hint="default" w:ascii="Times New Roman" w:hAnsi="Times New Roman" w:eastAsia="方正仿宋_GBK" w:cs="Times New Roman"/>
          <w:sz w:val="32"/>
          <w:szCs w:val="32"/>
          <w:highlight w:val="none"/>
        </w:rPr>
        <w:t>服务前与服务对象签订服务协议，明确服务标准、流程、价格、权利及义务、风险处置、责任划分等内容。</w:t>
      </w:r>
    </w:p>
    <w:p w14:paraId="3D51610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 w:cs="Times New Roman"/>
          <w:sz w:val="31"/>
          <w:szCs w:val="31"/>
          <w:highlight w:val="none"/>
        </w:rPr>
      </w:pPr>
      <w:r>
        <w:rPr>
          <w:rFonts w:hint="default" w:ascii="Times New Roman" w:hAnsi="Times New Roman" w:eastAsia="仿宋" w:cs="Times New Roman"/>
          <w:sz w:val="32"/>
          <w:szCs w:val="32"/>
          <w:highlight w:val="none"/>
        </w:rPr>
        <w:t>4.</w:t>
      </w:r>
      <w:r>
        <w:rPr>
          <w:rFonts w:hint="default" w:ascii="Times New Roman" w:hAnsi="Times New Roman" w:eastAsia="方正仿宋_GBK" w:cs="Times New Roman"/>
          <w:sz w:val="32"/>
          <w:szCs w:val="32"/>
          <w:highlight w:val="none"/>
        </w:rPr>
        <w:t>项目实施期间所提供服务的价格不高于参与项目前三个月实际价格，老年人能够同时享受本机构优惠活动和消费补贴。</w:t>
      </w:r>
    </w:p>
    <w:p w14:paraId="472AA5F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 w:cs="Times New Roman"/>
          <w:sz w:val="31"/>
          <w:szCs w:val="31"/>
          <w:highlight w:val="none"/>
        </w:rPr>
      </w:pPr>
      <w:r>
        <w:rPr>
          <w:rFonts w:hint="default" w:ascii="Times New Roman" w:hAnsi="Times New Roman" w:eastAsia="仿宋" w:cs="Times New Roman"/>
          <w:sz w:val="32"/>
          <w:szCs w:val="32"/>
          <w:highlight w:val="none"/>
        </w:rPr>
        <w:t>5.</w:t>
      </w:r>
      <w:r>
        <w:rPr>
          <w:rFonts w:hint="default" w:ascii="Times New Roman" w:hAnsi="Times New Roman" w:eastAsia="方正仿宋_GBK" w:cs="Times New Roman"/>
          <w:sz w:val="32"/>
          <w:szCs w:val="32"/>
          <w:highlight w:val="none"/>
        </w:rPr>
        <w:t>本机构不与评估机构串通，伪造评估过程、评估结果，不与老年人及其家属串通、伪造服务过程。杜绝虚假服务、虚假评估、套取骗取补贴资金等情况。</w:t>
      </w:r>
    </w:p>
    <w:p w14:paraId="754BBBD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 w:cs="Times New Roman"/>
          <w:sz w:val="31"/>
          <w:szCs w:val="31"/>
          <w:highlight w:val="none"/>
        </w:rPr>
      </w:pPr>
      <w:r>
        <w:rPr>
          <w:rFonts w:hint="default" w:ascii="Times New Roman" w:hAnsi="Times New Roman" w:eastAsia="仿宋" w:cs="Times New Roman"/>
          <w:sz w:val="32"/>
          <w:szCs w:val="32"/>
          <w:highlight w:val="none"/>
        </w:rPr>
        <w:t>6.</w:t>
      </w:r>
      <w:r>
        <w:rPr>
          <w:rFonts w:hint="default" w:ascii="Times New Roman" w:hAnsi="Times New Roman" w:eastAsia="方正仿宋_GBK" w:cs="Times New Roman"/>
          <w:sz w:val="32"/>
          <w:szCs w:val="32"/>
          <w:highlight w:val="none"/>
        </w:rPr>
        <w:t>发现所服务老年人因身体状况变化等因素不再符合补贴条件的，及时告知所在地区县民政部门停发消费券。</w:t>
      </w:r>
    </w:p>
    <w:p w14:paraId="11207AB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 w:cs="Times New Roman"/>
          <w:sz w:val="31"/>
          <w:szCs w:val="31"/>
          <w:highlight w:val="none"/>
        </w:rPr>
      </w:pPr>
      <w:r>
        <w:rPr>
          <w:rFonts w:hint="default" w:ascii="Times New Roman" w:hAnsi="Times New Roman" w:eastAsia="仿宋" w:cs="Times New Roman"/>
          <w:sz w:val="32"/>
          <w:szCs w:val="32"/>
          <w:highlight w:val="none"/>
        </w:rPr>
        <w:t>7.</w:t>
      </w:r>
      <w:r>
        <w:rPr>
          <w:rFonts w:hint="default" w:ascii="Times New Roman" w:hAnsi="Times New Roman" w:eastAsia="方正仿宋_GBK" w:cs="Times New Roman"/>
          <w:sz w:val="32"/>
          <w:szCs w:val="32"/>
          <w:highlight w:val="none"/>
        </w:rPr>
        <w:t>严格遵守电子消费券发放规则，合法合规核销电子消费券，核销过程中保证所提供的全部信息、资料、票据的有效性、真实性、准确性和完整性，保证每笔服务交易真实、合法、有效。</w:t>
      </w:r>
    </w:p>
    <w:p w14:paraId="4A3377F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 w:cs="Times New Roman"/>
          <w:sz w:val="31"/>
          <w:szCs w:val="31"/>
          <w:highlight w:val="none"/>
        </w:rPr>
      </w:pPr>
      <w:r>
        <w:rPr>
          <w:rFonts w:hint="default" w:ascii="Times New Roman" w:hAnsi="Times New Roman" w:eastAsia="仿宋" w:cs="Times New Roman"/>
          <w:sz w:val="32"/>
          <w:szCs w:val="32"/>
          <w:highlight w:val="none"/>
        </w:rPr>
        <w:t>8.</w:t>
      </w:r>
      <w:r>
        <w:rPr>
          <w:rFonts w:hint="default" w:ascii="Times New Roman" w:hAnsi="Times New Roman" w:eastAsia="方正仿宋_GBK" w:cs="Times New Roman"/>
          <w:sz w:val="32"/>
          <w:szCs w:val="32"/>
          <w:highlight w:val="none"/>
        </w:rPr>
        <w:t>本机构出资人、法定代表人、主要负责人不参与本机构实施的老年人能力评估业务。</w:t>
      </w:r>
    </w:p>
    <w:p w14:paraId="7DC0E50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 w:cs="Times New Roman"/>
          <w:sz w:val="31"/>
          <w:szCs w:val="31"/>
          <w:highlight w:val="none"/>
        </w:rPr>
      </w:pPr>
      <w:r>
        <w:rPr>
          <w:rFonts w:hint="default" w:ascii="Times New Roman" w:hAnsi="Times New Roman" w:eastAsia="仿宋" w:cs="Times New Roman"/>
          <w:sz w:val="32"/>
          <w:szCs w:val="32"/>
          <w:highlight w:val="none"/>
        </w:rPr>
        <w:t>9.</w:t>
      </w:r>
      <w:r>
        <w:rPr>
          <w:rFonts w:hint="default" w:ascii="Times New Roman" w:hAnsi="Times New Roman" w:eastAsia="方正仿宋_GBK" w:cs="Times New Roman"/>
          <w:sz w:val="32"/>
          <w:szCs w:val="32"/>
          <w:highlight w:val="none"/>
        </w:rPr>
        <w:t>本机构在获得核销补贴资金后，自愿接受、主动配合审计和检查。</w:t>
      </w:r>
    </w:p>
    <w:p w14:paraId="01B63C1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 w:cs="Times New Roman"/>
          <w:sz w:val="31"/>
          <w:szCs w:val="31"/>
          <w:highlight w:val="none"/>
        </w:rPr>
      </w:pPr>
      <w:r>
        <w:rPr>
          <w:rFonts w:hint="default" w:ascii="Times New Roman" w:hAnsi="Times New Roman" w:eastAsia="方正仿宋_GBK" w:cs="Times New Roman"/>
          <w:sz w:val="32"/>
          <w:szCs w:val="32"/>
          <w:highlight w:val="none"/>
        </w:rPr>
        <w:t>本机构若出现违反上述承诺的行为，自愿退出此次活动，由此引起的纠纷由本机构自行处理，由此产生的财政资金损失由本机构及本人全额承担，依法承担相应责任。</w:t>
      </w:r>
    </w:p>
    <w:p w14:paraId="4F97952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firstLine="640" w:firstLineChars="200"/>
        <w:jc w:val="left"/>
        <w:textAlignment w:val="auto"/>
        <w:rPr>
          <w:rFonts w:hint="default" w:ascii="Times New Roman" w:hAnsi="Times New Roman" w:eastAsia="仿宋" w:cs="Times New Roman"/>
          <w:sz w:val="31"/>
          <w:szCs w:val="31"/>
          <w:highlight w:val="none"/>
        </w:rPr>
      </w:pPr>
      <w:r>
        <w:rPr>
          <w:rFonts w:hint="default" w:ascii="Times New Roman" w:hAnsi="Times New Roman" w:eastAsia="方正仿宋_GBK" w:cs="Times New Roman"/>
          <w:sz w:val="32"/>
          <w:szCs w:val="32"/>
          <w:highlight w:val="none"/>
        </w:rPr>
        <w:t>特此承诺。</w:t>
      </w:r>
    </w:p>
    <w:p w14:paraId="228439B1">
      <w:pPr>
        <w:keepNext w:val="0"/>
        <w:keepLines w:val="0"/>
        <w:widowControl/>
        <w:suppressLineNumbers w:val="0"/>
        <w:pBdr>
          <w:right w:val="none" w:color="auto" w:sz="0" w:space="0"/>
        </w:pBdr>
        <w:spacing w:before="0" w:beforeAutospacing="0" w:after="0" w:afterAutospacing="0" w:line="570" w:lineRule="atLeast"/>
        <w:jc w:val="center"/>
        <w:rPr>
          <w:rFonts w:hint="default" w:ascii="Times New Roman" w:hAnsi="Times New Roman" w:eastAsia="方正仿宋_GBK" w:cs="Times New Roman"/>
          <w:kern w:val="0"/>
          <w:sz w:val="32"/>
          <w:szCs w:val="32"/>
          <w:highlight w:val="none"/>
          <w:lang w:val="en-US" w:eastAsia="zh-CN" w:bidi="ar"/>
        </w:rPr>
      </w:pPr>
    </w:p>
    <w:p w14:paraId="656BE2D6">
      <w:pPr>
        <w:keepNext w:val="0"/>
        <w:keepLines w:val="0"/>
        <w:widowControl/>
        <w:suppressLineNumbers w:val="0"/>
        <w:pBdr>
          <w:right w:val="none" w:color="auto" w:sz="0" w:space="0"/>
        </w:pBdr>
        <w:spacing w:before="0" w:beforeAutospacing="0" w:after="0" w:afterAutospacing="0" w:line="570" w:lineRule="atLeast"/>
        <w:jc w:val="center"/>
        <w:rPr>
          <w:rFonts w:hint="default" w:ascii="Times New Roman" w:hAnsi="Times New Roman" w:eastAsia="仿宋" w:cs="Times New Roman"/>
          <w:sz w:val="31"/>
          <w:szCs w:val="31"/>
          <w:highlight w:val="none"/>
        </w:rPr>
      </w:pPr>
      <w:r>
        <w:rPr>
          <w:rFonts w:hint="default" w:ascii="Times New Roman" w:hAnsi="Times New Roman" w:eastAsia="方正仿宋_GBK" w:cs="Times New Roman"/>
          <w:kern w:val="0"/>
          <w:sz w:val="32"/>
          <w:szCs w:val="32"/>
          <w:highlight w:val="none"/>
          <w:lang w:val="en-US" w:eastAsia="zh-CN" w:bidi="ar"/>
        </w:rPr>
        <w:t>机构名称（盖章）：</w:t>
      </w:r>
    </w:p>
    <w:p w14:paraId="405A6EAA">
      <w:pPr>
        <w:keepNext w:val="0"/>
        <w:keepLines w:val="0"/>
        <w:widowControl/>
        <w:suppressLineNumbers w:val="0"/>
        <w:pBdr>
          <w:right w:val="none" w:color="auto" w:sz="0" w:space="0"/>
        </w:pBdr>
        <w:spacing w:before="0" w:beforeAutospacing="0" w:after="0" w:afterAutospacing="0" w:line="570" w:lineRule="atLeast"/>
        <w:jc w:val="right"/>
        <w:rPr>
          <w:rFonts w:hint="default" w:ascii="Times New Roman" w:hAnsi="Times New Roman" w:eastAsia="仿宋" w:cs="Times New Roman"/>
          <w:sz w:val="31"/>
          <w:szCs w:val="31"/>
          <w:highlight w:val="none"/>
        </w:rPr>
      </w:pPr>
      <w:r>
        <w:rPr>
          <w:rFonts w:hint="default" w:ascii="Times New Roman" w:hAnsi="Times New Roman" w:eastAsia="仿宋" w:cs="Times New Roman"/>
          <w:kern w:val="0"/>
          <w:sz w:val="32"/>
          <w:szCs w:val="32"/>
          <w:highlight w:val="none"/>
          <w:lang w:val="en-US" w:eastAsia="zh-CN" w:bidi="ar"/>
        </w:rPr>
        <w:t> </w:t>
      </w:r>
    </w:p>
    <w:p w14:paraId="22D6CF6F">
      <w:pPr>
        <w:keepNext w:val="0"/>
        <w:keepLines w:val="0"/>
        <w:widowControl/>
        <w:suppressLineNumbers w:val="0"/>
        <w:pBdr>
          <w:right w:val="none" w:color="auto" w:sz="0" w:space="0"/>
        </w:pBdr>
        <w:spacing w:before="0" w:beforeAutospacing="0" w:after="0" w:afterAutospacing="0" w:line="570" w:lineRule="atLeast"/>
        <w:jc w:val="right"/>
        <w:rPr>
          <w:rFonts w:hint="default" w:ascii="Times New Roman" w:hAnsi="Times New Roman" w:eastAsia="仿宋" w:cs="Times New Roman"/>
          <w:sz w:val="31"/>
          <w:szCs w:val="31"/>
          <w:highlight w:val="none"/>
        </w:rPr>
      </w:pPr>
      <w:r>
        <w:rPr>
          <w:rFonts w:hint="default" w:ascii="Times New Roman" w:hAnsi="Times New Roman" w:eastAsia="方正仿宋_GBK" w:cs="Times New Roman"/>
          <w:kern w:val="0"/>
          <w:sz w:val="32"/>
          <w:szCs w:val="32"/>
          <w:highlight w:val="none"/>
          <w:lang w:val="en-US" w:eastAsia="zh-CN" w:bidi="ar"/>
        </w:rPr>
        <w:t xml:space="preserve">法定代表人签章：                     </w:t>
      </w:r>
    </w:p>
    <w:p w14:paraId="5D011D2B">
      <w:pPr>
        <w:keepNext w:val="0"/>
        <w:keepLines w:val="0"/>
        <w:widowControl/>
        <w:suppressLineNumbers w:val="0"/>
        <w:pBdr>
          <w:right w:val="none" w:color="auto" w:sz="0" w:space="0"/>
        </w:pBdr>
        <w:spacing w:before="0" w:beforeAutospacing="0" w:after="0" w:afterAutospacing="0" w:line="570" w:lineRule="atLeast"/>
        <w:jc w:val="center"/>
        <w:rPr>
          <w:rFonts w:hint="default" w:ascii="Times New Roman" w:hAnsi="Times New Roman" w:eastAsia="仿宋" w:cs="Times New Roman"/>
          <w:sz w:val="31"/>
          <w:szCs w:val="31"/>
          <w:highlight w:val="none"/>
        </w:rPr>
      </w:pPr>
      <w:r>
        <w:rPr>
          <w:rFonts w:hint="default" w:ascii="Times New Roman" w:hAnsi="Times New Roman" w:eastAsia="方正仿宋_GBK" w:cs="Times New Roman"/>
          <w:kern w:val="0"/>
          <w:sz w:val="32"/>
          <w:szCs w:val="32"/>
          <w:highlight w:val="none"/>
          <w:lang w:eastAsia="zh-CN" w:bidi="ar"/>
        </w:rPr>
        <w:t xml:space="preserve">                              </w:t>
      </w:r>
      <w:r>
        <w:rPr>
          <w:rFonts w:hint="default" w:ascii="Times New Roman" w:hAnsi="Times New Roman" w:eastAsia="方正仿宋_GBK" w:cs="Times New Roman"/>
          <w:kern w:val="0"/>
          <w:sz w:val="32"/>
          <w:szCs w:val="32"/>
          <w:highlight w:val="none"/>
          <w:lang w:val="en-US" w:eastAsia="zh-CN" w:bidi="ar"/>
        </w:rPr>
        <w:t>年  月  日</w:t>
      </w:r>
    </w:p>
    <w:p w14:paraId="27D7C34F">
      <w:pPr>
        <w:rPr>
          <w:rFonts w:hint="default" w:ascii="Times New Roman" w:hAnsi="Times New Roman" w:eastAsia="仿宋_GB2312" w:cs="Times New Roman"/>
          <w:sz w:val="32"/>
          <w:lang w:val="en-US" w:eastAsia="zh-CN"/>
        </w:rPr>
      </w:pPr>
    </w:p>
    <w:p w14:paraId="71325698">
      <w:pPr>
        <w:rPr>
          <w:rFonts w:hint="default" w:ascii="Times New Roman" w:hAnsi="Times New Roman" w:eastAsia="仿宋_GB2312" w:cs="Times New Roman"/>
          <w:sz w:val="32"/>
          <w:lang w:val="en-US" w:eastAsia="zh-CN"/>
        </w:rPr>
      </w:pPr>
    </w:p>
    <w:p w14:paraId="61D7A140">
      <w:pPr>
        <w:rPr>
          <w:rFonts w:hint="default" w:ascii="Times New Roman" w:hAnsi="Times New Roman" w:eastAsia="仿宋_GB2312" w:cs="Times New Roman"/>
          <w:sz w:val="32"/>
          <w:lang w:val="en-US" w:eastAsia="zh-CN"/>
        </w:rPr>
      </w:pPr>
    </w:p>
    <w:p w14:paraId="12E9516E">
      <w:pPr>
        <w:rPr>
          <w:rFonts w:hint="default" w:ascii="Times New Roman" w:hAnsi="Times New Roman" w:eastAsia="仿宋_GB2312" w:cs="Times New Roman"/>
          <w:sz w:val="32"/>
          <w:lang w:val="en-US" w:eastAsia="zh-CN"/>
        </w:rPr>
      </w:pPr>
    </w:p>
    <w:p w14:paraId="470CCDA6">
      <w:pPr>
        <w:rPr>
          <w:rFonts w:hint="default" w:ascii="Times New Roman" w:hAnsi="Times New Roman" w:eastAsia="仿宋_GB2312" w:cs="Times New Roman"/>
          <w:sz w:val="32"/>
          <w:lang w:val="en-US" w:eastAsia="zh-CN"/>
        </w:rPr>
      </w:pPr>
    </w:p>
    <w:p w14:paraId="255B1EE7">
      <w:pPr>
        <w:rPr>
          <w:rFonts w:hint="default" w:ascii="Times New Roman" w:hAnsi="Times New Roman" w:eastAsia="仿宋_GB2312" w:cs="Times New Roman"/>
          <w:sz w:val="32"/>
          <w:lang w:val="en-US" w:eastAsia="zh-CN"/>
        </w:rPr>
      </w:pPr>
    </w:p>
    <w:p w14:paraId="0FA83273">
      <w:pPr>
        <w:keepNext w:val="0"/>
        <w:keepLines w:val="0"/>
        <w:pageBreakBefore/>
        <w:widowControl w:val="0"/>
        <w:suppressLineNumbers w:val="0"/>
        <w:kinsoku/>
        <w:wordWrap/>
        <w:overflowPunct/>
        <w:topLinePunct w:val="0"/>
        <w:autoSpaceDE/>
        <w:autoSpaceDN/>
        <w:bidi w:val="0"/>
        <w:adjustRightInd/>
        <w:snapToGrid/>
        <w:spacing w:line="579" w:lineRule="exact"/>
        <w:jc w:val="left"/>
        <w:textAlignment w:val="auto"/>
        <w:rPr>
          <w:rFonts w:hint="default" w:ascii="黑体" w:hAnsi="黑体" w:eastAsia="黑体" w:cs="黑体"/>
          <w:color w:val="000000" w:themeColor="text1"/>
          <w:kern w:val="0"/>
          <w:sz w:val="30"/>
          <w:szCs w:val="30"/>
          <w:highlight w:val="none"/>
          <w:lang w:val="en-US" w:eastAsia="zh-CN" w:bidi="ar"/>
          <w14:textFill>
            <w14:solidFill>
              <w14:schemeClr w14:val="tx1"/>
            </w14:solidFill>
          </w14:textFill>
        </w:rPr>
      </w:pPr>
      <w:r>
        <w:rPr>
          <w:rFonts w:hint="eastAsia" w:ascii="黑体" w:hAnsi="黑体" w:eastAsia="黑体" w:cs="黑体"/>
          <w:color w:val="000000" w:themeColor="text1"/>
          <w:kern w:val="0"/>
          <w:sz w:val="30"/>
          <w:szCs w:val="30"/>
          <w:highlight w:val="none"/>
          <w:lang w:val="en-US" w:eastAsia="zh-CN" w:bidi="ar"/>
          <w14:textFill>
            <w14:solidFill>
              <w14:schemeClr w14:val="tx1"/>
            </w14:solidFill>
          </w14:textFill>
        </w:rPr>
        <w:t>附件5</w:t>
      </w:r>
    </w:p>
    <w:p w14:paraId="410DA448">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rPr>
          <w:rFonts w:hint="eastAsia" w:ascii="Arial Unicode MS" w:hAnsi="Arial Unicode MS" w:eastAsia="Arial Unicode MS" w:cs="Arial Unicode MS"/>
          <w:b w:val="0"/>
          <w:bCs/>
          <w:sz w:val="44"/>
          <w:szCs w:val="44"/>
        </w:rPr>
      </w:pPr>
    </w:p>
    <w:p w14:paraId="63E5C028">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保护被评估人员的尊严、安全和个人隐私的</w:t>
      </w:r>
    </w:p>
    <w:p w14:paraId="310826AD">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rPr>
          <w:rFonts w:hint="eastAsia" w:ascii="Arial Unicode MS" w:hAnsi="Arial Unicode MS" w:eastAsia="Arial Unicode MS" w:cs="Arial Unicode MS"/>
          <w:b w:val="0"/>
          <w:bCs/>
          <w:sz w:val="44"/>
          <w:szCs w:val="44"/>
        </w:rPr>
      </w:pPr>
      <w:r>
        <w:rPr>
          <w:rFonts w:hint="eastAsia" w:ascii="方正小标宋简体" w:hAnsi="方正小标宋简体" w:eastAsia="方正小标宋简体" w:cs="方正小标宋简体"/>
          <w:b w:val="0"/>
          <w:bCs/>
          <w:sz w:val="44"/>
          <w:szCs w:val="44"/>
        </w:rPr>
        <w:t>承诺书</w:t>
      </w:r>
    </w:p>
    <w:p w14:paraId="70E291BE">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rPr>
          <w:rFonts w:hint="eastAsia" w:ascii="Arial Unicode MS" w:hAnsi="Arial Unicode MS" w:eastAsia="Arial Unicode MS" w:cs="Arial Unicode MS"/>
          <w:b w:val="0"/>
          <w:bCs/>
          <w:sz w:val="44"/>
          <w:szCs w:val="44"/>
        </w:rPr>
      </w:pPr>
    </w:p>
    <w:p w14:paraId="2B8A4C9A">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本单位郑重承诺，在所有评估活动中，将严格遵守以下规定，全力保护被评估人员的尊严、安全与个人隐私：</w:t>
      </w:r>
    </w:p>
    <w:p w14:paraId="51125797">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一、关于尊严保护：</w:t>
      </w:r>
    </w:p>
    <w:p w14:paraId="2C85723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始终以尊重、公平、公正的态度对待每一位被评估人员，杜绝任何形式的歧视、侮辱、贬低或不公正对待。</w:t>
      </w:r>
    </w:p>
    <w:p w14:paraId="76BF4DF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确保评估过程及沟通方式专业、礼貌，充分听取各方合理意见，维护其人格尊严和职业尊严。</w:t>
      </w:r>
    </w:p>
    <w:p w14:paraId="71BA4FC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尊重被评估人员的个人意愿和文化背景，避免使用可能引起不适或冒犯的言语和行为。评估结果的反馈将以建设性、发展性的方式进行。</w:t>
      </w:r>
    </w:p>
    <w:p w14:paraId="506F6D5E">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二、关于安全保护：</w:t>
      </w:r>
    </w:p>
    <w:p w14:paraId="454DBD1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确保评估活动场所及过程的物理安全性，消除可能存在的安全隐患，防止任何人身伤害事件的发生。</w:t>
      </w:r>
    </w:p>
    <w:p w14:paraId="4461A28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保障评估人员在执行工作任务时的人身安全，提供必要的安全保障措施和支持。</w:t>
      </w:r>
    </w:p>
    <w:p w14:paraId="45AB8FA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严禁以任何方式对被评估人员进行威胁、恐吓、骚扰或施加不必要的心理压力。</w:t>
      </w:r>
    </w:p>
    <w:p w14:paraId="1EB8F0C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三、关于个人隐私保护：</w:t>
      </w:r>
    </w:p>
    <w:p w14:paraId="7E69727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严格界定个人隐私信息范围，包括但不限于被评估人员的个人基本信息、联系方式、家庭情况、健康状况、财产状况、个人观点、行为记录等未公开信息。</w:t>
      </w:r>
    </w:p>
    <w:p w14:paraId="7E66069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仅在评估工作必需的范围内收集和使用个人信息，并明确告知信息收集的目的和用途。</w:t>
      </w:r>
    </w:p>
    <w:p w14:paraId="02C757F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对在评估过程中获取的所有个人隐私信息严格保密，采取必要的技术和管理措施防止信息泄露、丢失、篡改或被滥用。未经信息主体明确同意或法律规定，绝不向任何第三方泄露。</w:t>
      </w:r>
    </w:p>
    <w:p w14:paraId="1A12E5D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rPr>
        <w:t>评估工作结束后，将按照规定妥善保管或销毁涉及个人隐私的纸质和电子资料，确保信息不被非法获取和使用。</w:t>
      </w:r>
    </w:p>
    <w:p w14:paraId="35775ED9">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四、责任承担：</w:t>
      </w:r>
    </w:p>
    <w:p w14:paraId="4E0A294A">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本单位充分理解并认同以上承诺的重要性。如违反上述承诺，给被评估人员造成任何损害，本单位愿意承担由此产生的一切法律责任和相应的经济赔偿责任。</w:t>
      </w:r>
    </w:p>
    <w:p w14:paraId="5A598BD3">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本承诺书自签署之日起生效。</w:t>
      </w:r>
    </w:p>
    <w:p w14:paraId="5DAC2BD1">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firstLine="640" w:firstLineChars="200"/>
        <w:textAlignment w:val="auto"/>
        <w:rPr>
          <w:rFonts w:hint="eastAsia" w:ascii="仿宋_GB2312" w:hAnsi="仿宋_GB2312" w:eastAsia="仿宋_GB2312" w:cs="仿宋_GB2312"/>
          <w:sz w:val="32"/>
          <w:szCs w:val="32"/>
        </w:rPr>
      </w:pPr>
    </w:p>
    <w:p w14:paraId="1D835B03">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承诺人（签字</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盖章）：</w:t>
      </w:r>
    </w:p>
    <w:p w14:paraId="03B91FBB">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firstLine="640" w:firstLineChars="200"/>
        <w:textAlignment w:val="auto"/>
        <w:rPr>
          <w:rFonts w:hint="eastAsia" w:ascii="仿宋_GB2312" w:hAnsi="仿宋_GB2312" w:eastAsia="仿宋_GB2312" w:cs="仿宋_GB2312"/>
          <w:sz w:val="32"/>
          <w:szCs w:val="32"/>
        </w:rPr>
      </w:pPr>
    </w:p>
    <w:p w14:paraId="56E59BFA">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3200" w:firstLineChars="1000"/>
        <w:jc w:val="both"/>
        <w:textAlignment w:val="auto"/>
        <w:rPr>
          <w:rFonts w:hint="eastAsia" w:ascii="黑体" w:hAnsi="黑体" w:eastAsia="黑体" w:cs="黑体"/>
          <w:color w:val="070707"/>
          <w:kern w:val="0"/>
          <w:sz w:val="32"/>
          <w:szCs w:val="32"/>
          <w:highlight w:val="none"/>
          <w:lang w:val="en-US" w:eastAsia="zh-CN" w:bidi="ar"/>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1537DDEF">
      <w:pPr>
        <w:rPr>
          <w:rFonts w:hint="default" w:ascii="Times New Roman" w:hAnsi="Times New Roman" w:eastAsia="仿宋_GB2312" w:cs="Times New Roman"/>
          <w:sz w:val="32"/>
          <w:lang w:val="en-US" w:eastAsia="zh-CN"/>
        </w:rPr>
      </w:pPr>
    </w:p>
    <w:p w14:paraId="37B83CA8">
      <w:pPr>
        <w:rPr>
          <w:rFonts w:hint="default" w:ascii="Times New Roman" w:hAnsi="Times New Roman" w:eastAsia="仿宋_GB2312" w:cs="Times New Roman"/>
          <w:sz w:val="32"/>
          <w:lang w:val="en-US" w:eastAsia="zh-CN"/>
        </w:rPr>
      </w:pPr>
    </w:p>
    <w:p w14:paraId="22DC825D">
      <w:pPr>
        <w:keepNext w:val="0"/>
        <w:keepLines w:val="0"/>
        <w:pageBreakBefore w:val="0"/>
        <w:kinsoku/>
        <w:topLinePunct w:val="0"/>
        <w:autoSpaceDE/>
        <w:autoSpaceDN/>
        <w:bidi w:val="0"/>
        <w:spacing w:line="560" w:lineRule="exact"/>
        <w:jc w:val="left"/>
        <w:textAlignment w:val="auto"/>
        <w:rPr>
          <w:rFonts w:hint="eastAsia" w:ascii="黑体" w:hAnsi="黑体" w:eastAsia="黑体" w:cs="黑体"/>
          <w:b w:val="0"/>
          <w:bCs w:val="0"/>
          <w:kern w:val="0"/>
          <w:sz w:val="30"/>
          <w:szCs w:val="30"/>
          <w:lang w:eastAsia="zh-CN"/>
        </w:rPr>
      </w:pPr>
      <w:bookmarkStart w:id="0" w:name="OLE_LINK1"/>
    </w:p>
    <w:p w14:paraId="575B998C">
      <w:pPr>
        <w:keepNext w:val="0"/>
        <w:keepLines w:val="0"/>
        <w:pageBreakBefore w:val="0"/>
        <w:kinsoku/>
        <w:topLinePunct w:val="0"/>
        <w:autoSpaceDE/>
        <w:autoSpaceDN/>
        <w:bidi w:val="0"/>
        <w:spacing w:line="560" w:lineRule="exact"/>
        <w:jc w:val="left"/>
        <w:textAlignment w:val="auto"/>
        <w:rPr>
          <w:rFonts w:hint="eastAsia" w:ascii="黑体" w:hAnsi="黑体" w:eastAsia="黑体" w:cs="黑体"/>
          <w:b w:val="0"/>
          <w:bCs w:val="0"/>
          <w:kern w:val="0"/>
          <w:sz w:val="30"/>
          <w:szCs w:val="30"/>
          <w:lang w:eastAsia="zh-CN"/>
        </w:rPr>
      </w:pPr>
    </w:p>
    <w:bookmarkEnd w:id="0"/>
    <w:p w14:paraId="59B66279">
      <w:pPr>
        <w:rPr>
          <w:rFonts w:hint="default" w:ascii="Times New Roman" w:hAnsi="Times New Roman" w:eastAsia="仿宋_GB2312" w:cs="Times New Roman"/>
          <w:sz w:val="32"/>
          <w:lang w:val="en-US" w:eastAsia="zh-CN"/>
        </w:rPr>
      </w:pPr>
    </w:p>
    <w:p w14:paraId="1A90CD97">
      <w:pPr>
        <w:pStyle w:val="12"/>
        <w:keepNext w:val="0"/>
        <w:keepLines w:val="0"/>
        <w:widowControl/>
        <w:suppressLineNumbers w:val="0"/>
        <w:rPr>
          <w:rFonts w:hint="eastAsia" w:ascii="黑体" w:hAnsi="黑体" w:eastAsia="黑体" w:cs="黑体"/>
          <w:sz w:val="30"/>
          <w:szCs w:val="30"/>
          <w:highlight w:val="none"/>
          <w:lang w:val="en-US" w:eastAsia="zh-CN"/>
        </w:rPr>
        <w:sectPr>
          <w:pgSz w:w="11906" w:h="16838"/>
          <w:pgMar w:top="2154" w:right="1474" w:bottom="1361" w:left="1587" w:header="0" w:footer="1417" w:gutter="0"/>
          <w:pgNumType w:fmt="decimal"/>
          <w:cols w:space="0" w:num="1"/>
          <w:rtlGutter w:val="0"/>
          <w:docGrid w:linePitch="312" w:charSpace="0"/>
        </w:sectPr>
      </w:pPr>
    </w:p>
    <w:p w14:paraId="71E0BC02">
      <w:pPr>
        <w:pStyle w:val="12"/>
        <w:keepNext w:val="0"/>
        <w:keepLines w:val="0"/>
        <w:widowControl/>
        <w:suppressLineNumbers w:val="0"/>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附件6</w:t>
      </w:r>
    </w:p>
    <w:tbl>
      <w:tblPr>
        <w:tblStyle w:val="1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742"/>
        <w:gridCol w:w="742"/>
        <w:gridCol w:w="742"/>
        <w:gridCol w:w="1489"/>
        <w:gridCol w:w="742"/>
        <w:gridCol w:w="1098"/>
        <w:gridCol w:w="1050"/>
        <w:gridCol w:w="1755"/>
        <w:gridCol w:w="1971"/>
        <w:gridCol w:w="1466"/>
        <w:gridCol w:w="1240"/>
        <w:gridCol w:w="981"/>
      </w:tblGrid>
      <w:tr w14:paraId="11A6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760" w:type="dxa"/>
            <w:gridSpan w:val="13"/>
            <w:tcBorders>
              <w:top w:val="nil"/>
              <w:left w:val="nil"/>
              <w:bottom w:val="nil"/>
              <w:right w:val="nil"/>
            </w:tcBorders>
            <w:shd w:val="clear" w:color="auto" w:fill="auto"/>
            <w:noWrap/>
            <w:vAlign w:val="center"/>
          </w:tcPr>
          <w:p w14:paraId="3925B7AA">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参与机构工作人员花名册（样表）</w:t>
            </w:r>
          </w:p>
          <w:p w14:paraId="427882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p w14:paraId="2DA0DA0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填报单位：（盖章）                                                                                   填报时间：</w:t>
            </w:r>
          </w:p>
        </w:tc>
      </w:tr>
      <w:tr w14:paraId="0863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10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D0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DA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性别</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F4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年龄</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50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身份证号码</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F0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学历</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3B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专业背景或从业领域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C3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老年人能力评估资格证书编号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E0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医护专业毕业证书或职业资格证书编号</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4B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护理员技能等级证书编号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8D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其他培训经历</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26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入职时间</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FB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37BD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F10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91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AD0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FD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91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3BB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8D0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1B9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65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DEB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BB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3AF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D8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7FD5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E3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nil"/>
              <w:left w:val="nil"/>
              <w:bottom w:val="nil"/>
              <w:right w:val="nil"/>
            </w:tcBorders>
            <w:shd w:val="clear" w:color="auto" w:fill="auto"/>
            <w:noWrap/>
            <w:vAlign w:val="center"/>
          </w:tcPr>
          <w:p w14:paraId="1701D0D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D9D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EF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B0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23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3F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0CB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36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419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C1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44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14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11B4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04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D05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2E4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CD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845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28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599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05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68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E4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18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00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5A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7777B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5B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0F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B6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3E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FC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3A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B6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BD2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7F1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828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64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12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191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2B16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B75A">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5B51">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C81C">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D033">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CDF4">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0807">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493E">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86B3">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4107">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3173">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013F">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5EC3">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8FF1">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r>
      <w:tr w14:paraId="05E5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C3BD">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586C">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95CF">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8D30">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C545">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B914">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EAD9">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6B73">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B3CB">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3EF9">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76BD">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6B7D">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C519">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r>
      <w:tr w14:paraId="00A5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E3D8">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C542">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19FE">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727D">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8D1F">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EAEC">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6360">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6A6F">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7EC5">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9942">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8825">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6A91">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E6E8">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r>
      <w:tr w14:paraId="0AE1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D95E">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3E8E">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4521">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4342">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84B2">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C760">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568F">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B429">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3515">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7724">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E6BB">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C9B0">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D2CB">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p>
        </w:tc>
      </w:tr>
    </w:tbl>
    <w:p w14:paraId="0AF9AD42">
      <w:pPr>
        <w:rPr>
          <w:rFonts w:hint="default" w:ascii="Times New Roman" w:hAnsi="Times New Roman" w:eastAsia="仿宋_GB2312" w:cs="Times New Roman"/>
          <w:sz w:val="32"/>
          <w:szCs w:val="32"/>
          <w:lang w:val="en-US" w:eastAsia="zh-CN"/>
        </w:rPr>
      </w:pPr>
      <w:r>
        <w:rPr>
          <w:rFonts w:hint="eastAsia" w:ascii="仿宋" w:hAnsi="仿宋" w:eastAsia="仿宋" w:cs="仿宋"/>
          <w:sz w:val="24"/>
          <w:szCs w:val="24"/>
          <w:lang w:val="en-US" w:eastAsia="zh-CN"/>
        </w:rPr>
        <w:t>备注：需提供人员身份证、技能证书或结业证书复印件。</w:t>
      </w:r>
    </w:p>
    <w:p w14:paraId="6FB127F7">
      <w:pPr>
        <w:rPr>
          <w:rFonts w:hint="default" w:ascii="Times New Roman" w:hAnsi="Times New Roman" w:eastAsia="仿宋_GB2312" w:cs="Times New Roman"/>
          <w:sz w:val="32"/>
          <w:lang w:val="en-US" w:eastAsia="zh-CN"/>
        </w:rPr>
      </w:pPr>
    </w:p>
    <w:sectPr>
      <w:pgSz w:w="16838" w:h="11906" w:orient="landscape"/>
      <w:pgMar w:top="1587" w:right="2154" w:bottom="1474" w:left="1361" w:header="0" w:footer="141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简">
    <w:panose1 w:val="02010600000101010101"/>
    <w:charset w:val="80"/>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ODNiMDdiMzZlYmM4Yzg1MDQxODZkN2E0ZWE2NmMifQ=="/>
    <w:docVar w:name="KSO_WPS_MARK_KEY" w:val="2efccab9-7653-469e-90bb-1c45c032e9eb"/>
  </w:docVars>
  <w:rsids>
    <w:rsidRoot w:val="0CDF27AE"/>
    <w:rsid w:val="00717F28"/>
    <w:rsid w:val="03441114"/>
    <w:rsid w:val="03997A4A"/>
    <w:rsid w:val="04E07678"/>
    <w:rsid w:val="07DF6161"/>
    <w:rsid w:val="0A160B88"/>
    <w:rsid w:val="0A3319C1"/>
    <w:rsid w:val="0B4D60AB"/>
    <w:rsid w:val="0CDF27AE"/>
    <w:rsid w:val="0D7F207B"/>
    <w:rsid w:val="123D282F"/>
    <w:rsid w:val="12B73C33"/>
    <w:rsid w:val="12F725DB"/>
    <w:rsid w:val="13C10018"/>
    <w:rsid w:val="1578919E"/>
    <w:rsid w:val="15DC08CC"/>
    <w:rsid w:val="15E63A22"/>
    <w:rsid w:val="17E74C8E"/>
    <w:rsid w:val="195518A1"/>
    <w:rsid w:val="19FED23F"/>
    <w:rsid w:val="1A751971"/>
    <w:rsid w:val="1C8D4564"/>
    <w:rsid w:val="1D7657B1"/>
    <w:rsid w:val="1D7C2998"/>
    <w:rsid w:val="1DAC5C38"/>
    <w:rsid w:val="1EF53328"/>
    <w:rsid w:val="1F5FE14D"/>
    <w:rsid w:val="1FFE5489"/>
    <w:rsid w:val="20DE6C42"/>
    <w:rsid w:val="23EA19A0"/>
    <w:rsid w:val="24DD104F"/>
    <w:rsid w:val="26EFEC34"/>
    <w:rsid w:val="27CC2E58"/>
    <w:rsid w:val="296B776A"/>
    <w:rsid w:val="2A4479AD"/>
    <w:rsid w:val="2A973400"/>
    <w:rsid w:val="2CFC0B7C"/>
    <w:rsid w:val="2F7F033B"/>
    <w:rsid w:val="2FDFE2E6"/>
    <w:rsid w:val="2FFC1647"/>
    <w:rsid w:val="31964168"/>
    <w:rsid w:val="38DE4A42"/>
    <w:rsid w:val="3A7A7ABF"/>
    <w:rsid w:val="3B1B329B"/>
    <w:rsid w:val="3CA22592"/>
    <w:rsid w:val="3D5C515F"/>
    <w:rsid w:val="3E05EBF3"/>
    <w:rsid w:val="3E6F4855"/>
    <w:rsid w:val="3E9F8EF9"/>
    <w:rsid w:val="3EB4BA09"/>
    <w:rsid w:val="3EED564D"/>
    <w:rsid w:val="3F7E712D"/>
    <w:rsid w:val="3FD6C96C"/>
    <w:rsid w:val="3FEA578A"/>
    <w:rsid w:val="40D21EC7"/>
    <w:rsid w:val="41C9353A"/>
    <w:rsid w:val="43C550D6"/>
    <w:rsid w:val="43FFA76C"/>
    <w:rsid w:val="461B1C1B"/>
    <w:rsid w:val="46FACAA1"/>
    <w:rsid w:val="47395E7E"/>
    <w:rsid w:val="484F1263"/>
    <w:rsid w:val="4CBD0D73"/>
    <w:rsid w:val="4D2E7DAD"/>
    <w:rsid w:val="4E7FDE65"/>
    <w:rsid w:val="4EF73E9B"/>
    <w:rsid w:val="50023977"/>
    <w:rsid w:val="516E1798"/>
    <w:rsid w:val="51F11680"/>
    <w:rsid w:val="52426781"/>
    <w:rsid w:val="52CC1B65"/>
    <w:rsid w:val="55894DF3"/>
    <w:rsid w:val="56EFC7A6"/>
    <w:rsid w:val="57AE2A28"/>
    <w:rsid w:val="57FDED60"/>
    <w:rsid w:val="59BB6342"/>
    <w:rsid w:val="59D86F77"/>
    <w:rsid w:val="5A735330"/>
    <w:rsid w:val="5BF33655"/>
    <w:rsid w:val="5C92471D"/>
    <w:rsid w:val="5DFB6678"/>
    <w:rsid w:val="5DFFC3A6"/>
    <w:rsid w:val="5EA507C4"/>
    <w:rsid w:val="5F5F8C15"/>
    <w:rsid w:val="5FEF1CBF"/>
    <w:rsid w:val="61611D32"/>
    <w:rsid w:val="61DD0495"/>
    <w:rsid w:val="61F70DFF"/>
    <w:rsid w:val="64032214"/>
    <w:rsid w:val="646A4041"/>
    <w:rsid w:val="66BCB134"/>
    <w:rsid w:val="686627D8"/>
    <w:rsid w:val="68DECE53"/>
    <w:rsid w:val="69FD3262"/>
    <w:rsid w:val="69FF66F7"/>
    <w:rsid w:val="6AE051C1"/>
    <w:rsid w:val="6C5FDCA3"/>
    <w:rsid w:val="6C9B10AD"/>
    <w:rsid w:val="6CBF8DCD"/>
    <w:rsid w:val="6D761CA9"/>
    <w:rsid w:val="6DD9E0DA"/>
    <w:rsid w:val="6DE734E4"/>
    <w:rsid w:val="6E6A905C"/>
    <w:rsid w:val="6EB10E58"/>
    <w:rsid w:val="6F3F5C95"/>
    <w:rsid w:val="6F9F47EF"/>
    <w:rsid w:val="71BF530E"/>
    <w:rsid w:val="71FE9D8B"/>
    <w:rsid w:val="722F49BF"/>
    <w:rsid w:val="72FF3636"/>
    <w:rsid w:val="7386251A"/>
    <w:rsid w:val="7395515D"/>
    <w:rsid w:val="73D567BB"/>
    <w:rsid w:val="747F9EF2"/>
    <w:rsid w:val="74BBE57C"/>
    <w:rsid w:val="75114065"/>
    <w:rsid w:val="75EEF240"/>
    <w:rsid w:val="767825EE"/>
    <w:rsid w:val="76BFBF4F"/>
    <w:rsid w:val="76F87EBF"/>
    <w:rsid w:val="77BB76ED"/>
    <w:rsid w:val="77ED7CBE"/>
    <w:rsid w:val="77FF51E0"/>
    <w:rsid w:val="77FF91EA"/>
    <w:rsid w:val="7A492CA4"/>
    <w:rsid w:val="7AFBEE24"/>
    <w:rsid w:val="7AFBEF26"/>
    <w:rsid w:val="7AFF36A3"/>
    <w:rsid w:val="7B6D339F"/>
    <w:rsid w:val="7BBF8418"/>
    <w:rsid w:val="7C5A2755"/>
    <w:rsid w:val="7C61E3C5"/>
    <w:rsid w:val="7CDDEFC9"/>
    <w:rsid w:val="7CEEA691"/>
    <w:rsid w:val="7CFE4311"/>
    <w:rsid w:val="7D7C53F6"/>
    <w:rsid w:val="7DBF7198"/>
    <w:rsid w:val="7DD7129C"/>
    <w:rsid w:val="7DDF82B1"/>
    <w:rsid w:val="7DF7A31D"/>
    <w:rsid w:val="7DFFC5A2"/>
    <w:rsid w:val="7E3CE873"/>
    <w:rsid w:val="7E7F30C5"/>
    <w:rsid w:val="7E86775C"/>
    <w:rsid w:val="7ECB7A61"/>
    <w:rsid w:val="7EDD8C91"/>
    <w:rsid w:val="7EDFA65F"/>
    <w:rsid w:val="7EF5AFCD"/>
    <w:rsid w:val="7EFB4356"/>
    <w:rsid w:val="7F1DE863"/>
    <w:rsid w:val="7F32EEAC"/>
    <w:rsid w:val="7F3F3FD8"/>
    <w:rsid w:val="7F7E0D48"/>
    <w:rsid w:val="7F7F5577"/>
    <w:rsid w:val="7F7FE270"/>
    <w:rsid w:val="7FB72EB8"/>
    <w:rsid w:val="7FBFB91B"/>
    <w:rsid w:val="7FD985B0"/>
    <w:rsid w:val="7FDFF48A"/>
    <w:rsid w:val="7FEED9A4"/>
    <w:rsid w:val="7FF5124F"/>
    <w:rsid w:val="7FF940D0"/>
    <w:rsid w:val="7FFBEEB1"/>
    <w:rsid w:val="7FFD95B9"/>
    <w:rsid w:val="7FFFAED9"/>
    <w:rsid w:val="975F2C92"/>
    <w:rsid w:val="9AEFCE36"/>
    <w:rsid w:val="9B376EFB"/>
    <w:rsid w:val="9BEFA89E"/>
    <w:rsid w:val="9BFB4F49"/>
    <w:rsid w:val="9DFB3C38"/>
    <w:rsid w:val="9F3F71A3"/>
    <w:rsid w:val="9F89D9F4"/>
    <w:rsid w:val="9FDB305D"/>
    <w:rsid w:val="9FE94D25"/>
    <w:rsid w:val="A5FC336B"/>
    <w:rsid w:val="A7F51BDD"/>
    <w:rsid w:val="ABFF21E8"/>
    <w:rsid w:val="AE96E9F5"/>
    <w:rsid w:val="AEF65382"/>
    <w:rsid w:val="AFEC7D35"/>
    <w:rsid w:val="B4D3EF5B"/>
    <w:rsid w:val="B56726E9"/>
    <w:rsid w:val="B5BAE06C"/>
    <w:rsid w:val="B7DF716C"/>
    <w:rsid w:val="BAB30008"/>
    <w:rsid w:val="BABFCBA4"/>
    <w:rsid w:val="BBFB3D4A"/>
    <w:rsid w:val="BBFBD506"/>
    <w:rsid w:val="BC27D244"/>
    <w:rsid w:val="BCF3558C"/>
    <w:rsid w:val="BDC95A2B"/>
    <w:rsid w:val="BE4799F4"/>
    <w:rsid w:val="BEFEBE0D"/>
    <w:rsid w:val="BF5FA20E"/>
    <w:rsid w:val="BF779BE7"/>
    <w:rsid w:val="BF8EB672"/>
    <w:rsid w:val="BFFE37E3"/>
    <w:rsid w:val="C69E33E4"/>
    <w:rsid w:val="C7BFB9E1"/>
    <w:rsid w:val="C9BFAFC3"/>
    <w:rsid w:val="CB7FEDDE"/>
    <w:rsid w:val="CBFD653A"/>
    <w:rsid w:val="CE2FD568"/>
    <w:rsid w:val="CF7F22FA"/>
    <w:rsid w:val="D176D1C1"/>
    <w:rsid w:val="D1BF6EB8"/>
    <w:rsid w:val="D2FD7B5F"/>
    <w:rsid w:val="D7F2338F"/>
    <w:rsid w:val="D7FF185D"/>
    <w:rsid w:val="DBF7523D"/>
    <w:rsid w:val="DDDE5C0C"/>
    <w:rsid w:val="DDDF3BDF"/>
    <w:rsid w:val="DDEB085C"/>
    <w:rsid w:val="DDFCAE94"/>
    <w:rsid w:val="DFCB5CC8"/>
    <w:rsid w:val="DFFA4A49"/>
    <w:rsid w:val="E1FFC9CD"/>
    <w:rsid w:val="E532957F"/>
    <w:rsid w:val="E7BA4254"/>
    <w:rsid w:val="E7CF1E43"/>
    <w:rsid w:val="E7F783A4"/>
    <w:rsid w:val="E7FDF7C9"/>
    <w:rsid w:val="ED5FA58E"/>
    <w:rsid w:val="EDEEC561"/>
    <w:rsid w:val="EF28F621"/>
    <w:rsid w:val="EFBB987C"/>
    <w:rsid w:val="EFBDBF58"/>
    <w:rsid w:val="EFEFC9DF"/>
    <w:rsid w:val="EFF7CAB3"/>
    <w:rsid w:val="F0D3167F"/>
    <w:rsid w:val="F3AF88A1"/>
    <w:rsid w:val="F3FF098D"/>
    <w:rsid w:val="F5FF9FE4"/>
    <w:rsid w:val="F6CFA65D"/>
    <w:rsid w:val="F6DBD0EC"/>
    <w:rsid w:val="F73FD128"/>
    <w:rsid w:val="F7CC1D04"/>
    <w:rsid w:val="F7FD679D"/>
    <w:rsid w:val="F82701E2"/>
    <w:rsid w:val="F8799493"/>
    <w:rsid w:val="FAFF72A1"/>
    <w:rsid w:val="FBB72EF1"/>
    <w:rsid w:val="FCFE910F"/>
    <w:rsid w:val="FD2F60EE"/>
    <w:rsid w:val="FD9CE95F"/>
    <w:rsid w:val="FDBD384E"/>
    <w:rsid w:val="FDD5F406"/>
    <w:rsid w:val="FDFAC797"/>
    <w:rsid w:val="FEBE6E43"/>
    <w:rsid w:val="FEEBF6BC"/>
    <w:rsid w:val="FEF9D471"/>
    <w:rsid w:val="FF37FCE3"/>
    <w:rsid w:val="FF55DA1C"/>
    <w:rsid w:val="FF5FC947"/>
    <w:rsid w:val="FF7DAFCD"/>
    <w:rsid w:val="FF7E4192"/>
    <w:rsid w:val="FFAB39E3"/>
    <w:rsid w:val="FFAFA515"/>
    <w:rsid w:val="FFBBE062"/>
    <w:rsid w:val="FFBD5B88"/>
    <w:rsid w:val="FFBE9742"/>
    <w:rsid w:val="FFEFD866"/>
    <w:rsid w:val="FFF12964"/>
    <w:rsid w:val="FFFC53C8"/>
    <w:rsid w:val="FFFD9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Arial Unicode MS" w:hAnsi="Arial Unicode MS" w:eastAsia="Arial Unicode MS"/>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Times New Roman" w:hAnsi="Times New Roman" w:eastAsia="黑体"/>
    </w:rPr>
  </w:style>
  <w:style w:type="paragraph" w:styleId="4">
    <w:name w:val="heading 3"/>
    <w:basedOn w:val="1"/>
    <w:next w:val="1"/>
    <w:link w:val="32"/>
    <w:unhideWhenUsed/>
    <w:qFormat/>
    <w:uiPriority w:val="0"/>
    <w:pPr>
      <w:keepNext/>
      <w:keepLines/>
      <w:spacing w:beforeLines="0" w:beforeAutospacing="0" w:afterLines="0" w:afterAutospacing="0" w:line="560" w:lineRule="exact"/>
      <w:jc w:val="left"/>
      <w:outlineLvl w:val="2"/>
    </w:pPr>
    <w:rPr>
      <w:rFonts w:eastAsia="楷体_GB2312"/>
      <w:b/>
    </w:rPr>
  </w:style>
  <w:style w:type="paragraph" w:styleId="5">
    <w:name w:val="heading 4"/>
    <w:basedOn w:val="1"/>
    <w:next w:val="1"/>
    <w:link w:val="31"/>
    <w:semiHidden/>
    <w:unhideWhenUsed/>
    <w:qFormat/>
    <w:uiPriority w:val="0"/>
    <w:pPr>
      <w:keepNext/>
      <w:keepLines/>
      <w:spacing w:beforeLines="0" w:beforeAutospacing="0" w:afterLines="0" w:afterAutospacing="0" w:line="560" w:lineRule="exact"/>
      <w:outlineLvl w:val="3"/>
    </w:pPr>
    <w:rPr>
      <w:rFonts w:ascii="Times New Roman" w:hAnsi="Times New Roman" w:eastAsia="仿宋_GB2312"/>
      <w:b/>
      <w:sz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微软雅黑" w:hAnsi="微软雅黑" w:eastAsia="微软雅黑" w:cs="微软雅黑"/>
      <w:sz w:val="74"/>
      <w:szCs w:val="74"/>
      <w:lang w:val="en-US" w:eastAsia="en-US" w:bidi="ar-SA"/>
    </w:rPr>
  </w:style>
  <w:style w:type="paragraph" w:styleId="8">
    <w:name w:val="Body Text Indent"/>
    <w:basedOn w:val="1"/>
    <w:link w:val="24"/>
    <w:qFormat/>
    <w:uiPriority w:val="0"/>
    <w:pPr>
      <w:spacing w:after="120" w:afterLines="0" w:afterAutospacing="0"/>
      <w:ind w:left="420" w:leftChars="200"/>
    </w:pPr>
  </w:style>
  <w:style w:type="paragraph" w:styleId="9">
    <w:name w:val="toc 3"/>
    <w:basedOn w:val="1"/>
    <w:next w:val="1"/>
    <w:qFormat/>
    <w:uiPriority w:val="0"/>
    <w:pPr>
      <w:keepNext w:val="0"/>
      <w:keepLines w:val="0"/>
      <w:widowControl w:val="0"/>
      <w:suppressLineNumbers w:val="0"/>
      <w:spacing w:before="0" w:beforeAutospacing="0" w:after="0" w:afterAutospacing="0"/>
      <w:ind w:left="400" w:leftChars="400" w:right="0"/>
      <w:jc w:val="center"/>
    </w:pPr>
    <w:rPr>
      <w:rFonts w:hint="default" w:ascii="Calibri" w:hAnsi="Calibri" w:eastAsia="宋体" w:cs="Times New Roman"/>
      <w:kern w:val="2"/>
      <w:sz w:val="21"/>
      <w:szCs w:val="22"/>
      <w:lang w:val="en-US" w:eastAsia="zh-CN" w:bidi="ar"/>
    </w:rPr>
  </w:style>
  <w:style w:type="paragraph" w:styleId="10">
    <w:name w:val="footer"/>
    <w:basedOn w:val="1"/>
    <w:link w:val="27"/>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2"/>
      <w:lang w:val="en-US" w:eastAsia="zh-CN" w:bidi="ar"/>
    </w:rPr>
  </w:style>
  <w:style w:type="paragraph" w:styleId="13">
    <w:name w:val="Body Text First Indent 2"/>
    <w:basedOn w:val="8"/>
    <w:link w:val="2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qFormat/>
    <w:uiPriority w:val="0"/>
    <w:rPr>
      <w:color w:val="000000"/>
      <w:u w:val="none"/>
    </w:rPr>
  </w:style>
  <w:style w:type="character" w:styleId="19">
    <w:name w:val="HTML Definition"/>
    <w:basedOn w:val="16"/>
    <w:qFormat/>
    <w:uiPriority w:val="0"/>
  </w:style>
  <w:style w:type="character" w:styleId="20">
    <w:name w:val="HTML Variable"/>
    <w:basedOn w:val="16"/>
    <w:qFormat/>
    <w:uiPriority w:val="0"/>
  </w:style>
  <w:style w:type="character" w:styleId="21">
    <w:name w:val="Hyperlink"/>
    <w:basedOn w:val="16"/>
    <w:qFormat/>
    <w:uiPriority w:val="0"/>
    <w:rPr>
      <w:color w:val="000000"/>
      <w:u w:val="none"/>
    </w:rPr>
  </w:style>
  <w:style w:type="character" w:styleId="22">
    <w:name w:val="HTML Code"/>
    <w:basedOn w:val="16"/>
    <w:qFormat/>
    <w:uiPriority w:val="0"/>
    <w:rPr>
      <w:rFonts w:ascii="Courier New" w:hAnsi="Courier New"/>
      <w:color w:val="025194"/>
      <w:sz w:val="20"/>
      <w:u w:val="none"/>
    </w:rPr>
  </w:style>
  <w:style w:type="character" w:styleId="23">
    <w:name w:val="HTML Cite"/>
    <w:basedOn w:val="16"/>
    <w:qFormat/>
    <w:uiPriority w:val="0"/>
  </w:style>
  <w:style w:type="character" w:customStyle="1" w:styleId="24">
    <w:name w:val="正文文本缩进 Char"/>
    <w:basedOn w:val="16"/>
    <w:link w:val="8"/>
    <w:qFormat/>
    <w:uiPriority w:val="0"/>
    <w:rPr>
      <w:rFonts w:hint="default" w:ascii="Calibri" w:hAnsi="Calibri" w:eastAsia="宋体" w:cs="Times New Roman"/>
      <w:kern w:val="2"/>
      <w:sz w:val="21"/>
      <w:szCs w:val="22"/>
    </w:rPr>
  </w:style>
  <w:style w:type="paragraph" w:customStyle="1" w:styleId="25">
    <w:name w:val="列出段落1"/>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Calibri" w:hAnsi="Calibri" w:eastAsia="宋体" w:cs="Times New Roman"/>
      <w:kern w:val="2"/>
      <w:sz w:val="21"/>
      <w:szCs w:val="22"/>
      <w:lang w:val="en-US" w:eastAsia="zh-CN" w:bidi="ar"/>
    </w:rPr>
  </w:style>
  <w:style w:type="character" w:customStyle="1" w:styleId="26">
    <w:name w:val="正文首行缩进 2 Char"/>
    <w:basedOn w:val="24"/>
    <w:link w:val="13"/>
    <w:qFormat/>
    <w:uiPriority w:val="0"/>
    <w:rPr>
      <w:rFonts w:hint="default" w:ascii="Calibri" w:hAnsi="Calibri" w:eastAsia="宋体" w:cs="Times New Roman"/>
      <w:kern w:val="2"/>
      <w:sz w:val="21"/>
      <w:szCs w:val="22"/>
    </w:rPr>
  </w:style>
  <w:style w:type="character" w:customStyle="1" w:styleId="27">
    <w:name w:val="页脚 Char"/>
    <w:basedOn w:val="16"/>
    <w:link w:val="10"/>
    <w:qFormat/>
    <w:uiPriority w:val="0"/>
    <w:rPr>
      <w:rFonts w:hint="default" w:ascii="Calibri" w:hAnsi="Calibri" w:eastAsia="宋体" w:cs="Times New Roman"/>
      <w:kern w:val="2"/>
      <w:sz w:val="18"/>
      <w:szCs w:val="22"/>
    </w:rPr>
  </w:style>
  <w:style w:type="paragraph" w:customStyle="1" w:styleId="28">
    <w:name w:val="标题 31"/>
    <w:basedOn w:val="1"/>
    <w:qFormat/>
    <w:uiPriority w:val="0"/>
    <w:pPr>
      <w:keepNext w:val="0"/>
      <w:keepLines w:val="0"/>
      <w:widowControl w:val="0"/>
      <w:suppressLineNumbers w:val="0"/>
      <w:spacing w:before="0" w:beforeAutospacing="1" w:after="0" w:afterAutospacing="1"/>
      <w:ind w:left="0" w:right="0"/>
      <w:jc w:val="left"/>
      <w:outlineLvl w:val="2"/>
    </w:pPr>
    <w:rPr>
      <w:rFonts w:hint="eastAsia" w:ascii="宋体" w:hAnsi="Calibri" w:eastAsia="宋体" w:cs="Times New Roman"/>
      <w:b/>
      <w:kern w:val="0"/>
      <w:sz w:val="27"/>
      <w:szCs w:val="27"/>
      <w:lang w:val="en-US" w:eastAsia="zh-CN" w:bidi="ar"/>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仿宋" w:hAnsi="仿宋" w:eastAsia="仿宋" w:cs="仿宋"/>
      <w:sz w:val="28"/>
      <w:szCs w:val="28"/>
      <w:lang w:val="en-US" w:eastAsia="en-US" w:bidi="ar-SA"/>
    </w:rPr>
  </w:style>
  <w:style w:type="character" w:customStyle="1" w:styleId="31">
    <w:name w:val="标题 4 Char"/>
    <w:link w:val="5"/>
    <w:qFormat/>
    <w:uiPriority w:val="0"/>
    <w:rPr>
      <w:rFonts w:ascii="Times New Roman" w:hAnsi="Times New Roman" w:eastAsia="仿宋_GB2312"/>
      <w:b/>
      <w:sz w:val="32"/>
    </w:rPr>
  </w:style>
  <w:style w:type="character" w:customStyle="1" w:styleId="32">
    <w:name w:val="标题 3 Char"/>
    <w:link w:val="4"/>
    <w:qFormat/>
    <w:uiPriority w:val="0"/>
    <w:rPr>
      <w:rFonts w:eastAsia="楷体_GB2312"/>
      <w:b/>
    </w:rPr>
  </w:style>
  <w:style w:type="character" w:customStyle="1" w:styleId="33">
    <w:name w:val="laypage_curr"/>
    <w:basedOn w:val="16"/>
    <w:qFormat/>
    <w:uiPriority w:val="0"/>
    <w:rPr>
      <w:color w:val="FFFDF4"/>
      <w:shd w:val="clear" w:fill="0B67A6"/>
    </w:rPr>
  </w:style>
  <w:style w:type="character" w:customStyle="1" w:styleId="34">
    <w:name w:val="bg01"/>
    <w:basedOn w:val="16"/>
    <w:qFormat/>
    <w:uiPriority w:val="0"/>
  </w:style>
  <w:style w:type="character" w:customStyle="1" w:styleId="35">
    <w:name w:val="hover13"/>
    <w:basedOn w:val="16"/>
    <w:qFormat/>
    <w:uiPriority w:val="0"/>
    <w:rPr>
      <w:color w:val="025291"/>
    </w:rPr>
  </w:style>
  <w:style w:type="character" w:customStyle="1" w:styleId="36">
    <w:name w:val="hover14"/>
    <w:basedOn w:val="16"/>
    <w:qFormat/>
    <w:uiPriority w:val="0"/>
    <w:rPr>
      <w:color w:val="015293"/>
    </w:rPr>
  </w:style>
  <w:style w:type="character" w:customStyle="1" w:styleId="37">
    <w:name w:val="font-zyygwj"/>
    <w:basedOn w:val="16"/>
    <w:qFormat/>
    <w:uiPriority w:val="0"/>
  </w:style>
  <w:style w:type="character" w:customStyle="1" w:styleId="38">
    <w:name w:val="font-zyygwj1"/>
    <w:basedOn w:val="16"/>
    <w:qFormat/>
    <w:uiPriority w:val="0"/>
  </w:style>
  <w:style w:type="character" w:customStyle="1" w:styleId="39">
    <w:name w:val="place"/>
    <w:basedOn w:val="16"/>
    <w:qFormat/>
    <w:uiPriority w:val="0"/>
    <w:rPr>
      <w:rFonts w:ascii="微软雅黑" w:hAnsi="微软雅黑" w:eastAsia="微软雅黑" w:cs="微软雅黑"/>
      <w:color w:val="888888"/>
      <w:sz w:val="25"/>
      <w:szCs w:val="25"/>
    </w:rPr>
  </w:style>
  <w:style w:type="character" w:customStyle="1" w:styleId="40">
    <w:name w:val="place1"/>
    <w:basedOn w:val="16"/>
    <w:qFormat/>
    <w:uiPriority w:val="0"/>
  </w:style>
  <w:style w:type="character" w:customStyle="1" w:styleId="41">
    <w:name w:val="place2"/>
    <w:basedOn w:val="16"/>
    <w:qFormat/>
    <w:uiPriority w:val="0"/>
  </w:style>
  <w:style w:type="character" w:customStyle="1" w:styleId="42">
    <w:name w:val="place3"/>
    <w:basedOn w:val="16"/>
    <w:qFormat/>
    <w:uiPriority w:val="0"/>
  </w:style>
  <w:style w:type="character" w:customStyle="1" w:styleId="43">
    <w:name w:val="bg02"/>
    <w:basedOn w:val="16"/>
    <w:qFormat/>
    <w:uiPriority w:val="0"/>
  </w:style>
  <w:style w:type="character" w:customStyle="1" w:styleId="44">
    <w:name w:val="font"/>
    <w:basedOn w:val="16"/>
    <w:qFormat/>
    <w:uiPriority w:val="0"/>
  </w:style>
  <w:style w:type="character" w:customStyle="1" w:styleId="45">
    <w:name w:val="font1"/>
    <w:basedOn w:val="16"/>
    <w:qFormat/>
    <w:uiPriority w:val="0"/>
  </w:style>
  <w:style w:type="character" w:customStyle="1" w:styleId="46">
    <w:name w:val="on2"/>
    <w:basedOn w:val="16"/>
    <w:qFormat/>
    <w:uiPriority w:val="0"/>
    <w:rPr>
      <w:b/>
      <w:bCs/>
      <w:color w:val="015293"/>
    </w:rPr>
  </w:style>
  <w:style w:type="character" w:customStyle="1" w:styleId="47">
    <w:name w:val="on3"/>
    <w:basedOn w:val="16"/>
    <w:qFormat/>
    <w:uiPriority w:val="0"/>
    <w:rPr>
      <w:color w:val="FFFFFF"/>
      <w:shd w:val="clear" w:fill="0B67A6"/>
    </w:rPr>
  </w:style>
  <w:style w:type="character" w:customStyle="1" w:styleId="48">
    <w:name w:val="font_gjgzk"/>
    <w:basedOn w:val="16"/>
    <w:qFormat/>
    <w:uiPriority w:val="0"/>
  </w:style>
  <w:style w:type="character" w:customStyle="1" w:styleId="49">
    <w:name w:val="active&gt;i"/>
    <w:basedOn w:val="16"/>
    <w:qFormat/>
    <w:uiPriority w:val="0"/>
  </w:style>
  <w:style w:type="character" w:customStyle="1" w:styleId="50">
    <w:name w:val="loan"/>
    <w:basedOn w:val="16"/>
    <w:qFormat/>
    <w:uiPriority w:val="0"/>
  </w:style>
  <w:style w:type="character" w:customStyle="1" w:styleId="51">
    <w:name w:val="tabg"/>
    <w:basedOn w:val="16"/>
    <w:qFormat/>
    <w:uiPriority w:val="0"/>
    <w:rPr>
      <w:color w:val="FFFFFF"/>
      <w:sz w:val="27"/>
      <w:szCs w:val="27"/>
    </w:rPr>
  </w:style>
  <w:style w:type="character" w:customStyle="1" w:styleId="52">
    <w:name w:val="noline"/>
    <w:basedOn w:val="1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2559</Words>
  <Characters>2700</Characters>
  <Lines>0</Lines>
  <Paragraphs>0</Paragraphs>
  <TotalTime>7</TotalTime>
  <ScaleCrop>false</ScaleCrop>
  <LinksUpToDate>false</LinksUpToDate>
  <CharactersWithSpaces>2932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2025-08-10T00:29:00Z</dcterms:created>
  <dc:creator>Administrator</dc:creator>
  <cp:lastModifiedBy>greatwall</cp:lastModifiedBy>
  <cp:lastPrinted>2026-01-16T06:12:00Z</cp:lastPrinted>
  <dcterms:modified xsi:type="dcterms:W3CDTF">2026-01-19T11:01:15Z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9B927252FF432C857B9E6D69F3ED73E3_43</vt:lpwstr>
  </property>
  <property fmtid="{D5CDD505-2E9C-101B-9397-08002B2CF9AE}" pid="4" name="KSOTemplateDocerSaveRecord">
    <vt:lpwstr>eyJoZGlkIjoiNGUyODQzZWUxMGY4MTNkMWY1NzZhY2I0NjdkZTcyODYiLCJ1c2VySWQiOiI2MjEzOTQ4MzgifQ==</vt:lpwstr>
  </property>
</Properties>
</file>