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FA4" w:rsidRDefault="00816EBA">
      <w:pPr>
        <w:tabs>
          <w:tab w:val="left" w:pos="7560"/>
        </w:tabs>
        <w:adjustRightInd w:val="0"/>
        <w:snapToGrid w:val="0"/>
        <w:jc w:val="center"/>
        <w:rPr>
          <w:rFonts w:eastAsia="方正小标宋简体"/>
          <w:bCs/>
          <w:sz w:val="44"/>
          <w:szCs w:val="44"/>
        </w:rPr>
      </w:pPr>
      <w:r>
        <w:rPr>
          <w:rFonts w:eastAsia="方正小标宋简体" w:hint="eastAsia"/>
          <w:bCs/>
          <w:sz w:val="44"/>
          <w:szCs w:val="44"/>
        </w:rPr>
        <w:t>2025</w:t>
      </w:r>
      <w:r>
        <w:rPr>
          <w:rFonts w:eastAsia="方正小标宋简体"/>
          <w:bCs/>
          <w:sz w:val="44"/>
          <w:szCs w:val="44"/>
        </w:rPr>
        <w:t>年</w:t>
      </w:r>
      <w:r w:rsidR="00B05FA4">
        <w:rPr>
          <w:rFonts w:eastAsia="方正小标宋简体" w:hint="eastAsia"/>
          <w:bCs/>
          <w:sz w:val="44"/>
          <w:szCs w:val="44"/>
        </w:rPr>
        <w:t>株洲市渌口区文化旅游广电体育局</w:t>
      </w:r>
    </w:p>
    <w:p w:rsidR="00A72572" w:rsidRDefault="00816EBA">
      <w:pPr>
        <w:tabs>
          <w:tab w:val="left" w:pos="7560"/>
        </w:tabs>
        <w:adjustRightInd w:val="0"/>
        <w:snapToGrid w:val="0"/>
        <w:jc w:val="center"/>
        <w:rPr>
          <w:rFonts w:eastAsia="方正小标宋简体"/>
          <w:bCs/>
          <w:sz w:val="44"/>
          <w:szCs w:val="44"/>
        </w:rPr>
      </w:pPr>
      <w:r>
        <w:rPr>
          <w:rFonts w:eastAsia="方正小标宋简体"/>
          <w:bCs/>
          <w:sz w:val="44"/>
          <w:szCs w:val="44"/>
        </w:rPr>
        <w:t>部门预算</w:t>
      </w:r>
    </w:p>
    <w:p w:rsidR="00A72572" w:rsidRDefault="00A72572">
      <w:pPr>
        <w:tabs>
          <w:tab w:val="left" w:pos="7560"/>
        </w:tabs>
        <w:adjustRightInd w:val="0"/>
        <w:snapToGrid w:val="0"/>
        <w:spacing w:line="560" w:lineRule="exact"/>
        <w:jc w:val="left"/>
        <w:rPr>
          <w:rFonts w:eastAsia="仿宋_GB2312"/>
          <w:bCs/>
          <w:sz w:val="32"/>
          <w:szCs w:val="32"/>
        </w:rPr>
      </w:pPr>
    </w:p>
    <w:p w:rsidR="00A72572" w:rsidRDefault="00A72572">
      <w:pPr>
        <w:tabs>
          <w:tab w:val="left" w:pos="7560"/>
        </w:tabs>
        <w:adjustRightInd w:val="0"/>
        <w:snapToGrid w:val="0"/>
        <w:spacing w:line="560" w:lineRule="exact"/>
        <w:jc w:val="left"/>
        <w:rPr>
          <w:rFonts w:eastAsia="仿宋_GB2312"/>
          <w:bCs/>
          <w:sz w:val="32"/>
          <w:szCs w:val="32"/>
        </w:rPr>
      </w:pPr>
    </w:p>
    <w:p w:rsidR="00A72572" w:rsidRDefault="00816EBA">
      <w:pPr>
        <w:tabs>
          <w:tab w:val="left" w:pos="7560"/>
        </w:tabs>
        <w:adjustRightInd w:val="0"/>
        <w:snapToGrid w:val="0"/>
        <w:spacing w:line="560" w:lineRule="exact"/>
        <w:jc w:val="center"/>
        <w:rPr>
          <w:rFonts w:eastAsia="黑体"/>
          <w:bCs/>
          <w:sz w:val="32"/>
          <w:szCs w:val="32"/>
        </w:rPr>
      </w:pPr>
      <w:r>
        <w:rPr>
          <w:rFonts w:eastAsia="黑体" w:hAnsi="黑体"/>
          <w:bCs/>
          <w:sz w:val="32"/>
          <w:szCs w:val="32"/>
        </w:rPr>
        <w:t>目</w:t>
      </w:r>
      <w:r>
        <w:rPr>
          <w:rFonts w:eastAsia="黑体"/>
          <w:bCs/>
          <w:sz w:val="32"/>
          <w:szCs w:val="32"/>
        </w:rPr>
        <w:t xml:space="preserve">  </w:t>
      </w:r>
      <w:r>
        <w:rPr>
          <w:rFonts w:eastAsia="黑体" w:hAnsi="黑体"/>
          <w:bCs/>
          <w:sz w:val="32"/>
          <w:szCs w:val="32"/>
        </w:rPr>
        <w:t>录</w:t>
      </w:r>
    </w:p>
    <w:p w:rsidR="00A72572" w:rsidRDefault="00816EBA">
      <w:pPr>
        <w:tabs>
          <w:tab w:val="left" w:pos="7560"/>
        </w:tabs>
        <w:adjustRightInd w:val="0"/>
        <w:snapToGrid w:val="0"/>
        <w:spacing w:line="560" w:lineRule="exact"/>
        <w:ind w:firstLineChars="200" w:firstLine="643"/>
        <w:rPr>
          <w:rFonts w:eastAsia="仿宋_GB2312"/>
          <w:sz w:val="32"/>
          <w:szCs w:val="32"/>
        </w:rPr>
      </w:pPr>
      <w:r>
        <w:rPr>
          <w:rFonts w:eastAsia="仿宋_GB2312" w:hAnsi="仿宋_GB2312"/>
          <w:b/>
          <w:bCs/>
          <w:sz w:val="32"/>
          <w:szCs w:val="32"/>
        </w:rPr>
        <w:t>第一部分</w:t>
      </w:r>
      <w:r>
        <w:rPr>
          <w:rFonts w:eastAsia="仿宋_GB2312"/>
          <w:b/>
          <w:bCs/>
          <w:sz w:val="32"/>
          <w:szCs w:val="32"/>
        </w:rPr>
        <w:t xml:space="preserve"> </w:t>
      </w:r>
      <w:r>
        <w:rPr>
          <w:rFonts w:eastAsia="仿宋_GB2312" w:hAnsi="仿宋_GB2312"/>
          <w:b/>
          <w:bCs/>
          <w:sz w:val="32"/>
          <w:szCs w:val="32"/>
        </w:rPr>
        <w:t>部门预算公开说明</w:t>
      </w:r>
    </w:p>
    <w:p w:rsidR="00A72572" w:rsidRDefault="00816EBA">
      <w:pPr>
        <w:tabs>
          <w:tab w:val="left" w:pos="7560"/>
        </w:tabs>
        <w:adjustRightInd w:val="0"/>
        <w:snapToGrid w:val="0"/>
        <w:spacing w:line="560" w:lineRule="exact"/>
        <w:ind w:firstLineChars="200" w:firstLine="640"/>
        <w:rPr>
          <w:rFonts w:eastAsia="仿宋_GB2312"/>
          <w:sz w:val="32"/>
          <w:szCs w:val="32"/>
        </w:rPr>
      </w:pPr>
      <w:r>
        <w:rPr>
          <w:rFonts w:eastAsia="仿宋_GB2312" w:hAnsi="仿宋_GB2312"/>
          <w:sz w:val="32"/>
          <w:szCs w:val="32"/>
        </w:rPr>
        <w:t>一、部门职能职责</w:t>
      </w:r>
    </w:p>
    <w:p w:rsidR="00A72572" w:rsidRDefault="00816EBA">
      <w:pPr>
        <w:tabs>
          <w:tab w:val="left" w:pos="7560"/>
        </w:tabs>
        <w:adjustRightInd w:val="0"/>
        <w:snapToGrid w:val="0"/>
        <w:spacing w:line="560" w:lineRule="exact"/>
        <w:ind w:firstLineChars="200" w:firstLine="640"/>
        <w:rPr>
          <w:rFonts w:eastAsia="仿宋_GB2312"/>
          <w:sz w:val="32"/>
          <w:szCs w:val="32"/>
        </w:rPr>
      </w:pPr>
      <w:r>
        <w:rPr>
          <w:rFonts w:eastAsia="仿宋_GB2312" w:hAnsi="仿宋_GB2312"/>
          <w:sz w:val="32"/>
          <w:szCs w:val="32"/>
        </w:rPr>
        <w:t>二、机构设置</w:t>
      </w:r>
    </w:p>
    <w:p w:rsidR="00A72572" w:rsidRDefault="00816EBA">
      <w:pPr>
        <w:tabs>
          <w:tab w:val="left" w:pos="7560"/>
        </w:tabs>
        <w:adjustRightInd w:val="0"/>
        <w:snapToGrid w:val="0"/>
        <w:spacing w:line="560" w:lineRule="exact"/>
        <w:ind w:firstLineChars="200" w:firstLine="640"/>
        <w:rPr>
          <w:rFonts w:eastAsia="仿宋_GB2312"/>
          <w:sz w:val="32"/>
          <w:szCs w:val="32"/>
        </w:rPr>
      </w:pPr>
      <w:r>
        <w:rPr>
          <w:rFonts w:eastAsia="仿宋_GB2312" w:hAnsi="仿宋_GB2312"/>
          <w:sz w:val="32"/>
          <w:szCs w:val="32"/>
        </w:rPr>
        <w:t>三、部门预算单位构成</w:t>
      </w:r>
    </w:p>
    <w:p w:rsidR="00A72572" w:rsidRDefault="00816EBA">
      <w:pPr>
        <w:tabs>
          <w:tab w:val="left" w:pos="7560"/>
        </w:tabs>
        <w:adjustRightInd w:val="0"/>
        <w:snapToGrid w:val="0"/>
        <w:spacing w:line="560" w:lineRule="exact"/>
        <w:ind w:firstLineChars="200" w:firstLine="640"/>
        <w:rPr>
          <w:rFonts w:eastAsia="仿宋_GB2312"/>
          <w:sz w:val="32"/>
          <w:szCs w:val="32"/>
        </w:rPr>
      </w:pPr>
      <w:r>
        <w:rPr>
          <w:rFonts w:eastAsia="仿宋_GB2312" w:hAnsi="仿宋_GB2312"/>
          <w:sz w:val="32"/>
          <w:szCs w:val="32"/>
        </w:rPr>
        <w:t>四、部门收支总体情况</w:t>
      </w:r>
    </w:p>
    <w:p w:rsidR="00A72572" w:rsidRDefault="00816EBA">
      <w:pPr>
        <w:tabs>
          <w:tab w:val="left" w:pos="7560"/>
        </w:tabs>
        <w:adjustRightInd w:val="0"/>
        <w:snapToGrid w:val="0"/>
        <w:spacing w:line="560" w:lineRule="exact"/>
        <w:ind w:firstLineChars="200" w:firstLine="640"/>
        <w:rPr>
          <w:rFonts w:eastAsia="仿宋_GB2312"/>
          <w:sz w:val="32"/>
          <w:szCs w:val="32"/>
        </w:rPr>
      </w:pPr>
      <w:r>
        <w:rPr>
          <w:rFonts w:eastAsia="仿宋_GB2312" w:hAnsi="仿宋_GB2312"/>
          <w:sz w:val="32"/>
          <w:szCs w:val="32"/>
        </w:rPr>
        <w:t>（一）收入预算</w:t>
      </w:r>
    </w:p>
    <w:p w:rsidR="00A72572" w:rsidRDefault="00816EBA">
      <w:pPr>
        <w:tabs>
          <w:tab w:val="left" w:pos="7560"/>
        </w:tabs>
        <w:adjustRightInd w:val="0"/>
        <w:snapToGrid w:val="0"/>
        <w:spacing w:line="560" w:lineRule="exact"/>
        <w:ind w:firstLineChars="200" w:firstLine="640"/>
        <w:rPr>
          <w:rFonts w:eastAsia="仿宋_GB2312"/>
          <w:sz w:val="32"/>
          <w:szCs w:val="32"/>
        </w:rPr>
      </w:pPr>
      <w:r>
        <w:rPr>
          <w:rFonts w:eastAsia="仿宋_GB2312" w:hAnsi="仿宋_GB2312"/>
          <w:sz w:val="32"/>
          <w:szCs w:val="32"/>
        </w:rPr>
        <w:t>（二）支出预算</w:t>
      </w:r>
    </w:p>
    <w:p w:rsidR="00A72572" w:rsidRDefault="00816EBA">
      <w:pPr>
        <w:tabs>
          <w:tab w:val="left" w:pos="7560"/>
        </w:tabs>
        <w:adjustRightInd w:val="0"/>
        <w:snapToGrid w:val="0"/>
        <w:spacing w:line="560" w:lineRule="exact"/>
        <w:ind w:firstLineChars="200" w:firstLine="640"/>
        <w:rPr>
          <w:rFonts w:eastAsia="仿宋_GB2312" w:hAnsi="仿宋_GB2312"/>
          <w:sz w:val="32"/>
          <w:szCs w:val="32"/>
        </w:rPr>
      </w:pPr>
      <w:r>
        <w:rPr>
          <w:rFonts w:eastAsia="仿宋_GB2312" w:hAnsi="仿宋_GB2312"/>
          <w:sz w:val="32"/>
          <w:szCs w:val="32"/>
        </w:rPr>
        <w:t>五、一般公共预算拨款支出预算</w:t>
      </w:r>
    </w:p>
    <w:p w:rsidR="00A72572" w:rsidRDefault="00816EBA">
      <w:pPr>
        <w:tabs>
          <w:tab w:val="left" w:pos="7560"/>
        </w:tabs>
        <w:adjustRightInd w:val="0"/>
        <w:snapToGrid w:val="0"/>
        <w:spacing w:line="560" w:lineRule="exact"/>
        <w:ind w:firstLineChars="200" w:firstLine="640"/>
        <w:rPr>
          <w:rFonts w:eastAsia="仿宋_GB2312"/>
          <w:sz w:val="32"/>
          <w:szCs w:val="32"/>
        </w:rPr>
      </w:pPr>
      <w:r>
        <w:rPr>
          <w:rFonts w:eastAsia="仿宋_GB2312" w:hAnsi="仿宋_GB2312"/>
          <w:sz w:val="32"/>
          <w:szCs w:val="32"/>
        </w:rPr>
        <w:t>（一）</w:t>
      </w:r>
      <w:r>
        <w:rPr>
          <w:rFonts w:eastAsia="仿宋_GB2312" w:hAnsi="仿宋_GB2312" w:hint="eastAsia"/>
          <w:sz w:val="32"/>
          <w:szCs w:val="32"/>
        </w:rPr>
        <w:t>基本支出</w:t>
      </w:r>
    </w:p>
    <w:p w:rsidR="00A72572" w:rsidRDefault="00816EBA">
      <w:pPr>
        <w:tabs>
          <w:tab w:val="left" w:pos="7560"/>
        </w:tabs>
        <w:adjustRightInd w:val="0"/>
        <w:snapToGrid w:val="0"/>
        <w:spacing w:line="560" w:lineRule="exact"/>
        <w:ind w:firstLineChars="200" w:firstLine="640"/>
        <w:rPr>
          <w:rFonts w:eastAsia="仿宋_GB2312"/>
          <w:sz w:val="32"/>
          <w:szCs w:val="32"/>
        </w:rPr>
      </w:pPr>
      <w:r>
        <w:rPr>
          <w:rFonts w:eastAsia="仿宋_GB2312" w:hAnsi="仿宋_GB2312"/>
          <w:sz w:val="32"/>
          <w:szCs w:val="32"/>
        </w:rPr>
        <w:t>（二）</w:t>
      </w:r>
      <w:r>
        <w:rPr>
          <w:rFonts w:eastAsia="仿宋_GB2312" w:hAnsi="仿宋_GB2312" w:hint="eastAsia"/>
          <w:sz w:val="32"/>
          <w:szCs w:val="32"/>
        </w:rPr>
        <w:t>项目支出</w:t>
      </w:r>
    </w:p>
    <w:p w:rsidR="00A72572" w:rsidRDefault="00816EBA">
      <w:pPr>
        <w:tabs>
          <w:tab w:val="left" w:pos="7560"/>
        </w:tabs>
        <w:adjustRightInd w:val="0"/>
        <w:snapToGrid w:val="0"/>
        <w:spacing w:line="560" w:lineRule="exact"/>
        <w:ind w:firstLineChars="200" w:firstLine="640"/>
        <w:rPr>
          <w:rFonts w:eastAsia="仿宋_GB2312"/>
          <w:sz w:val="32"/>
          <w:szCs w:val="32"/>
        </w:rPr>
      </w:pPr>
      <w:r>
        <w:rPr>
          <w:rFonts w:eastAsia="仿宋_GB2312" w:hAnsi="仿宋_GB2312" w:hint="eastAsia"/>
          <w:sz w:val="32"/>
          <w:szCs w:val="32"/>
        </w:rPr>
        <w:t>六</w:t>
      </w:r>
      <w:r>
        <w:rPr>
          <w:rFonts w:eastAsia="仿宋_GB2312" w:hAnsi="仿宋_GB2312"/>
          <w:sz w:val="32"/>
          <w:szCs w:val="32"/>
        </w:rPr>
        <w:t>、政府性基金预算支出</w:t>
      </w:r>
    </w:p>
    <w:p w:rsidR="00A72572" w:rsidRDefault="00816EBA">
      <w:pPr>
        <w:tabs>
          <w:tab w:val="left" w:pos="7560"/>
        </w:tabs>
        <w:adjustRightInd w:val="0"/>
        <w:snapToGrid w:val="0"/>
        <w:spacing w:line="560" w:lineRule="exact"/>
        <w:ind w:firstLineChars="200" w:firstLine="640"/>
        <w:rPr>
          <w:rFonts w:eastAsia="仿宋_GB2312"/>
          <w:sz w:val="32"/>
          <w:szCs w:val="32"/>
        </w:rPr>
      </w:pPr>
      <w:r>
        <w:rPr>
          <w:rFonts w:eastAsia="仿宋_GB2312" w:hAnsi="仿宋_GB2312" w:hint="eastAsia"/>
          <w:sz w:val="32"/>
          <w:szCs w:val="32"/>
        </w:rPr>
        <w:t>七</w:t>
      </w:r>
      <w:r>
        <w:rPr>
          <w:rFonts w:eastAsia="仿宋_GB2312" w:hAnsi="仿宋_GB2312"/>
          <w:sz w:val="32"/>
          <w:szCs w:val="32"/>
        </w:rPr>
        <w:t>、其他重要事项情况说明</w:t>
      </w:r>
    </w:p>
    <w:p w:rsidR="00A72572" w:rsidRDefault="00816EBA">
      <w:pPr>
        <w:tabs>
          <w:tab w:val="right" w:pos="8844"/>
        </w:tabs>
        <w:adjustRightInd w:val="0"/>
        <w:snapToGrid w:val="0"/>
        <w:spacing w:line="560" w:lineRule="exact"/>
        <w:ind w:firstLineChars="200" w:firstLine="640"/>
        <w:rPr>
          <w:rFonts w:eastAsia="仿宋_GB2312"/>
          <w:sz w:val="32"/>
          <w:szCs w:val="32"/>
        </w:rPr>
      </w:pPr>
      <w:r>
        <w:rPr>
          <w:rFonts w:eastAsia="仿宋_GB2312" w:hAnsi="仿宋_GB2312"/>
          <w:sz w:val="32"/>
          <w:szCs w:val="32"/>
        </w:rPr>
        <w:t>（一）机关运行经费</w:t>
      </w:r>
      <w:r>
        <w:rPr>
          <w:rFonts w:eastAsia="仿宋_GB2312" w:hAnsi="仿宋_GB2312"/>
          <w:sz w:val="32"/>
          <w:szCs w:val="32"/>
        </w:rPr>
        <w:tab/>
      </w:r>
    </w:p>
    <w:p w:rsidR="00A72572" w:rsidRDefault="00816EBA">
      <w:pPr>
        <w:tabs>
          <w:tab w:val="left" w:pos="7560"/>
        </w:tabs>
        <w:adjustRightInd w:val="0"/>
        <w:snapToGrid w:val="0"/>
        <w:spacing w:line="560" w:lineRule="exact"/>
        <w:ind w:firstLineChars="200" w:firstLine="640"/>
        <w:rPr>
          <w:rFonts w:eastAsia="仿宋_GB2312"/>
          <w:sz w:val="32"/>
          <w:szCs w:val="32"/>
        </w:rPr>
      </w:pPr>
      <w:r>
        <w:rPr>
          <w:rFonts w:eastAsia="仿宋_GB2312" w:hAnsi="仿宋_GB2312"/>
          <w:sz w:val="32"/>
          <w:szCs w:val="32"/>
        </w:rPr>
        <w:t>（二）政府采购预算</w:t>
      </w:r>
    </w:p>
    <w:p w:rsidR="00A72572" w:rsidRDefault="00816EBA">
      <w:pPr>
        <w:tabs>
          <w:tab w:val="left" w:pos="7560"/>
        </w:tabs>
        <w:adjustRightInd w:val="0"/>
        <w:snapToGrid w:val="0"/>
        <w:spacing w:line="560" w:lineRule="exact"/>
        <w:ind w:firstLineChars="200" w:firstLine="640"/>
        <w:rPr>
          <w:rFonts w:eastAsia="仿宋_GB2312"/>
          <w:sz w:val="32"/>
          <w:szCs w:val="32"/>
        </w:rPr>
      </w:pPr>
      <w:r>
        <w:rPr>
          <w:rFonts w:eastAsia="仿宋_GB2312" w:hAnsi="仿宋_GB2312"/>
          <w:sz w:val="32"/>
          <w:szCs w:val="32"/>
        </w:rPr>
        <w:t>（三）国有资产占有情况</w:t>
      </w:r>
    </w:p>
    <w:p w:rsidR="00A72572" w:rsidRDefault="00816EBA">
      <w:pPr>
        <w:tabs>
          <w:tab w:val="left" w:pos="7560"/>
        </w:tabs>
        <w:adjustRightInd w:val="0"/>
        <w:snapToGrid w:val="0"/>
        <w:spacing w:line="560" w:lineRule="exact"/>
        <w:ind w:firstLineChars="200" w:firstLine="640"/>
        <w:rPr>
          <w:rFonts w:eastAsia="仿宋_GB2312"/>
          <w:sz w:val="32"/>
          <w:szCs w:val="32"/>
        </w:rPr>
      </w:pPr>
      <w:r>
        <w:rPr>
          <w:rFonts w:eastAsia="仿宋_GB2312" w:hAnsi="仿宋_GB2312"/>
          <w:sz w:val="32"/>
          <w:szCs w:val="32"/>
        </w:rPr>
        <w:t>（四）</w:t>
      </w:r>
      <w:r>
        <w:rPr>
          <w:rFonts w:eastAsia="仿宋_GB2312" w:hAnsi="仿宋_GB2312" w:hint="eastAsia"/>
          <w:sz w:val="32"/>
          <w:szCs w:val="32"/>
        </w:rPr>
        <w:t>预算绩效目标说明</w:t>
      </w:r>
    </w:p>
    <w:p w:rsidR="00A72572" w:rsidRDefault="00816EBA">
      <w:pPr>
        <w:tabs>
          <w:tab w:val="left" w:pos="7560"/>
        </w:tabs>
        <w:adjustRightInd w:val="0"/>
        <w:snapToGrid w:val="0"/>
        <w:spacing w:line="560" w:lineRule="exact"/>
        <w:ind w:firstLineChars="200" w:firstLine="640"/>
        <w:rPr>
          <w:rFonts w:eastAsia="仿宋_GB2312"/>
          <w:sz w:val="32"/>
          <w:szCs w:val="32"/>
        </w:rPr>
      </w:pPr>
      <w:r>
        <w:rPr>
          <w:rFonts w:eastAsia="仿宋_GB2312" w:hAnsi="仿宋_GB2312"/>
          <w:sz w:val="32"/>
          <w:szCs w:val="32"/>
        </w:rPr>
        <w:t>（五）</w:t>
      </w:r>
      <w:r>
        <w:rPr>
          <w:rFonts w:eastAsia="仿宋_GB2312"/>
          <w:sz w:val="32"/>
          <w:szCs w:val="32"/>
        </w:rPr>
        <w:t xml:space="preserve"> “</w:t>
      </w:r>
      <w:r>
        <w:rPr>
          <w:rFonts w:eastAsia="仿宋_GB2312" w:hAnsi="仿宋_GB2312"/>
          <w:sz w:val="32"/>
          <w:szCs w:val="32"/>
        </w:rPr>
        <w:t>三公</w:t>
      </w:r>
      <w:r>
        <w:rPr>
          <w:rFonts w:eastAsia="仿宋_GB2312"/>
          <w:sz w:val="32"/>
          <w:szCs w:val="32"/>
        </w:rPr>
        <w:t>”</w:t>
      </w:r>
      <w:r>
        <w:rPr>
          <w:rFonts w:eastAsia="仿宋_GB2312" w:hAnsi="仿宋_GB2312"/>
          <w:sz w:val="32"/>
          <w:szCs w:val="32"/>
        </w:rPr>
        <w:t>经费预算</w:t>
      </w:r>
    </w:p>
    <w:p w:rsidR="00A72572" w:rsidRDefault="00816EBA">
      <w:pPr>
        <w:tabs>
          <w:tab w:val="left" w:pos="7560"/>
        </w:tabs>
        <w:adjustRightInd w:val="0"/>
        <w:snapToGrid w:val="0"/>
        <w:spacing w:line="560" w:lineRule="exact"/>
        <w:ind w:firstLineChars="200" w:firstLine="640"/>
        <w:rPr>
          <w:rFonts w:eastAsia="仿宋_GB2312"/>
          <w:sz w:val="32"/>
          <w:szCs w:val="32"/>
        </w:rPr>
      </w:pPr>
      <w:r>
        <w:rPr>
          <w:rFonts w:eastAsia="仿宋_GB2312" w:hAnsi="仿宋_GB2312"/>
          <w:sz w:val="32"/>
          <w:szCs w:val="32"/>
        </w:rPr>
        <w:lastRenderedPageBreak/>
        <w:t>（六）</w:t>
      </w:r>
      <w:r>
        <w:rPr>
          <w:rFonts w:eastAsia="仿宋_GB2312" w:hAnsi="仿宋_GB2312" w:hint="eastAsia"/>
          <w:sz w:val="32"/>
          <w:szCs w:val="32"/>
        </w:rPr>
        <w:t>一般性支出情况</w:t>
      </w:r>
    </w:p>
    <w:p w:rsidR="00A72572" w:rsidRDefault="00816EBA">
      <w:pPr>
        <w:tabs>
          <w:tab w:val="left" w:pos="7560"/>
        </w:tabs>
        <w:adjustRightInd w:val="0"/>
        <w:snapToGrid w:val="0"/>
        <w:spacing w:line="560" w:lineRule="exact"/>
        <w:ind w:firstLineChars="200" w:firstLine="640"/>
        <w:rPr>
          <w:rFonts w:eastAsia="仿宋_GB2312"/>
          <w:sz w:val="32"/>
          <w:szCs w:val="32"/>
        </w:rPr>
      </w:pPr>
      <w:r>
        <w:rPr>
          <w:rFonts w:eastAsia="仿宋_GB2312" w:hAnsi="仿宋_GB2312" w:hint="eastAsia"/>
          <w:sz w:val="32"/>
          <w:szCs w:val="32"/>
        </w:rPr>
        <w:t>八</w:t>
      </w:r>
      <w:r>
        <w:rPr>
          <w:rFonts w:eastAsia="仿宋_GB2312" w:hAnsi="仿宋_GB2312"/>
          <w:sz w:val="32"/>
          <w:szCs w:val="32"/>
        </w:rPr>
        <w:t>、名词解释</w:t>
      </w:r>
    </w:p>
    <w:p w:rsidR="00A72572" w:rsidRDefault="00816EBA">
      <w:pPr>
        <w:tabs>
          <w:tab w:val="left" w:pos="7560"/>
        </w:tabs>
        <w:adjustRightInd w:val="0"/>
        <w:snapToGrid w:val="0"/>
        <w:spacing w:line="560" w:lineRule="exact"/>
        <w:ind w:firstLineChars="200" w:firstLine="643"/>
        <w:rPr>
          <w:rFonts w:eastAsia="仿宋_GB2312"/>
          <w:b/>
          <w:bCs/>
          <w:sz w:val="32"/>
          <w:szCs w:val="32"/>
        </w:rPr>
      </w:pPr>
      <w:r>
        <w:rPr>
          <w:rFonts w:eastAsia="仿宋_GB2312" w:hAnsi="仿宋_GB2312"/>
          <w:b/>
          <w:bCs/>
          <w:sz w:val="32"/>
          <w:szCs w:val="32"/>
        </w:rPr>
        <w:t>第二部分</w:t>
      </w:r>
      <w:r>
        <w:rPr>
          <w:rFonts w:eastAsia="仿宋_GB2312"/>
          <w:b/>
          <w:bCs/>
          <w:sz w:val="32"/>
          <w:szCs w:val="32"/>
        </w:rPr>
        <w:t xml:space="preserve"> </w:t>
      </w:r>
      <w:r>
        <w:rPr>
          <w:rFonts w:eastAsia="仿宋_GB2312" w:hAnsi="仿宋_GB2312"/>
          <w:b/>
          <w:bCs/>
          <w:sz w:val="32"/>
          <w:szCs w:val="32"/>
        </w:rPr>
        <w:t>部门预算公开表格</w:t>
      </w:r>
    </w:p>
    <w:p w:rsidR="00A72572" w:rsidRDefault="00816EBA">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（一）部门收支总表</w:t>
      </w:r>
    </w:p>
    <w:p w:rsidR="00A72572" w:rsidRDefault="00816EBA">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（二）部门收入总表</w:t>
      </w:r>
    </w:p>
    <w:p w:rsidR="00A72572" w:rsidRDefault="00816EBA">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（三）部门支出总表</w:t>
      </w:r>
    </w:p>
    <w:p w:rsidR="00A72572" w:rsidRDefault="00816EBA">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（四）支出分类(政府预算)</w:t>
      </w:r>
    </w:p>
    <w:p w:rsidR="00A72572" w:rsidRDefault="00816EBA">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（五）支出分类(部门预算)</w:t>
      </w:r>
    </w:p>
    <w:p w:rsidR="00A72572" w:rsidRDefault="00816EBA">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（六）财政拨款收支总表</w:t>
      </w:r>
    </w:p>
    <w:p w:rsidR="00A72572" w:rsidRDefault="00816EBA">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（七）一般预算支出表</w:t>
      </w:r>
    </w:p>
    <w:p w:rsidR="00A72572" w:rsidRDefault="00816EBA">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（八）一般预算基本支出表</w:t>
      </w:r>
    </w:p>
    <w:p w:rsidR="00A72572" w:rsidRDefault="00816EBA">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（九）工资福利（政府预算）</w:t>
      </w:r>
    </w:p>
    <w:p w:rsidR="00A72572" w:rsidRDefault="00816EBA">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（十）工资福利</w:t>
      </w:r>
    </w:p>
    <w:p w:rsidR="00A72572" w:rsidRDefault="00816EBA">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（十一）个人家庭(政府预算)</w:t>
      </w:r>
    </w:p>
    <w:p w:rsidR="00A72572" w:rsidRDefault="00816EBA">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（十二）个人家庭</w:t>
      </w:r>
    </w:p>
    <w:p w:rsidR="00A72572" w:rsidRDefault="00816EBA">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（十三）商品服务(政府预算)</w:t>
      </w:r>
    </w:p>
    <w:p w:rsidR="00A72572" w:rsidRDefault="00816EBA">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（十四）商品服务</w:t>
      </w:r>
    </w:p>
    <w:p w:rsidR="00A72572" w:rsidRDefault="00816EBA">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（十五）三公经费</w:t>
      </w:r>
    </w:p>
    <w:p w:rsidR="00A72572" w:rsidRDefault="00816EBA">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（十六）政府性基金</w:t>
      </w:r>
    </w:p>
    <w:p w:rsidR="00A72572" w:rsidRDefault="00816EBA">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（十七）政府性基金(政府预算)</w:t>
      </w:r>
    </w:p>
    <w:p w:rsidR="00A72572" w:rsidRDefault="00816EBA">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（十八）政府性基金(部门预算)</w:t>
      </w:r>
    </w:p>
    <w:p w:rsidR="00A72572" w:rsidRDefault="00816EBA">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（十九）国有资本经营预算</w:t>
      </w:r>
    </w:p>
    <w:p w:rsidR="00A72572" w:rsidRDefault="00816EBA">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（二十）财政专户管理资金</w:t>
      </w:r>
    </w:p>
    <w:p w:rsidR="00A72572" w:rsidRDefault="00816EBA">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（二十一）专项清单</w:t>
      </w:r>
    </w:p>
    <w:p w:rsidR="00A72572" w:rsidRDefault="00816EBA">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（二十二）项目支出绩效目标表</w:t>
      </w:r>
    </w:p>
    <w:p w:rsidR="00A72572" w:rsidRDefault="00816EBA">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（二十三）整体支出绩效目标表 </w:t>
      </w:r>
    </w:p>
    <w:p w:rsidR="00A72572" w:rsidRDefault="00816EBA">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注：以上部门预算报表中，空表表示本部门无相关收支情况</w:t>
      </w:r>
    </w:p>
    <w:p w:rsidR="00A72572" w:rsidRDefault="00A72572">
      <w:pPr>
        <w:tabs>
          <w:tab w:val="left" w:pos="7560"/>
        </w:tabs>
        <w:adjustRightInd w:val="0"/>
        <w:snapToGrid w:val="0"/>
        <w:spacing w:line="560" w:lineRule="exact"/>
        <w:rPr>
          <w:rFonts w:eastAsia="黑体"/>
          <w:sz w:val="32"/>
          <w:szCs w:val="32"/>
        </w:rPr>
      </w:pPr>
    </w:p>
    <w:p w:rsidR="00A72572" w:rsidRDefault="00A72572">
      <w:pPr>
        <w:tabs>
          <w:tab w:val="left" w:pos="7560"/>
        </w:tabs>
        <w:adjustRightInd w:val="0"/>
        <w:snapToGrid w:val="0"/>
        <w:spacing w:line="560" w:lineRule="exact"/>
        <w:rPr>
          <w:rFonts w:eastAsia="黑体"/>
          <w:sz w:val="32"/>
          <w:szCs w:val="32"/>
        </w:rPr>
      </w:pPr>
    </w:p>
    <w:p w:rsidR="00A72572" w:rsidRDefault="00A72572">
      <w:pPr>
        <w:tabs>
          <w:tab w:val="left" w:pos="7560"/>
        </w:tabs>
        <w:adjustRightInd w:val="0"/>
        <w:snapToGrid w:val="0"/>
        <w:spacing w:line="560" w:lineRule="exact"/>
        <w:rPr>
          <w:rFonts w:eastAsia="黑体"/>
          <w:sz w:val="32"/>
          <w:szCs w:val="32"/>
        </w:rPr>
      </w:pPr>
    </w:p>
    <w:p w:rsidR="00A72572" w:rsidRDefault="00A72572">
      <w:pPr>
        <w:tabs>
          <w:tab w:val="left" w:pos="7560"/>
        </w:tabs>
        <w:adjustRightInd w:val="0"/>
        <w:snapToGrid w:val="0"/>
        <w:spacing w:line="560" w:lineRule="exact"/>
        <w:rPr>
          <w:rFonts w:eastAsia="黑体"/>
          <w:sz w:val="32"/>
          <w:szCs w:val="32"/>
        </w:rPr>
      </w:pPr>
    </w:p>
    <w:p w:rsidR="00A72572" w:rsidRDefault="00A72572">
      <w:pPr>
        <w:tabs>
          <w:tab w:val="left" w:pos="7560"/>
        </w:tabs>
        <w:adjustRightInd w:val="0"/>
        <w:snapToGrid w:val="0"/>
        <w:spacing w:line="560" w:lineRule="exact"/>
        <w:rPr>
          <w:rFonts w:eastAsia="黑体"/>
          <w:sz w:val="32"/>
          <w:szCs w:val="32"/>
        </w:rPr>
      </w:pPr>
    </w:p>
    <w:p w:rsidR="00A72572" w:rsidRDefault="00A72572">
      <w:pPr>
        <w:tabs>
          <w:tab w:val="left" w:pos="7560"/>
        </w:tabs>
        <w:adjustRightInd w:val="0"/>
        <w:snapToGrid w:val="0"/>
        <w:spacing w:line="560" w:lineRule="exact"/>
        <w:rPr>
          <w:rFonts w:eastAsia="黑体"/>
          <w:sz w:val="32"/>
          <w:szCs w:val="32"/>
        </w:rPr>
      </w:pPr>
    </w:p>
    <w:p w:rsidR="00A72572" w:rsidRDefault="00A72572">
      <w:pPr>
        <w:tabs>
          <w:tab w:val="left" w:pos="7560"/>
        </w:tabs>
        <w:adjustRightInd w:val="0"/>
        <w:snapToGrid w:val="0"/>
        <w:spacing w:line="560" w:lineRule="exact"/>
        <w:rPr>
          <w:rFonts w:eastAsia="黑体"/>
          <w:sz w:val="32"/>
          <w:szCs w:val="32"/>
        </w:rPr>
      </w:pPr>
    </w:p>
    <w:p w:rsidR="00A72572" w:rsidRDefault="00A72572">
      <w:pPr>
        <w:tabs>
          <w:tab w:val="left" w:pos="7560"/>
        </w:tabs>
        <w:adjustRightInd w:val="0"/>
        <w:snapToGrid w:val="0"/>
        <w:spacing w:line="560" w:lineRule="exact"/>
        <w:rPr>
          <w:rFonts w:eastAsia="黑体"/>
          <w:sz w:val="32"/>
          <w:szCs w:val="32"/>
        </w:rPr>
      </w:pPr>
    </w:p>
    <w:p w:rsidR="00A72572" w:rsidRDefault="00A72572">
      <w:pPr>
        <w:tabs>
          <w:tab w:val="left" w:pos="7560"/>
        </w:tabs>
        <w:adjustRightInd w:val="0"/>
        <w:snapToGrid w:val="0"/>
        <w:spacing w:line="560" w:lineRule="exact"/>
        <w:rPr>
          <w:rFonts w:eastAsia="黑体"/>
          <w:sz w:val="32"/>
          <w:szCs w:val="32"/>
        </w:rPr>
      </w:pPr>
    </w:p>
    <w:p w:rsidR="00A72572" w:rsidRDefault="00A72572">
      <w:pPr>
        <w:tabs>
          <w:tab w:val="left" w:pos="7560"/>
        </w:tabs>
        <w:adjustRightInd w:val="0"/>
        <w:snapToGrid w:val="0"/>
        <w:spacing w:line="560" w:lineRule="exact"/>
        <w:rPr>
          <w:rFonts w:eastAsia="黑体"/>
          <w:sz w:val="32"/>
          <w:szCs w:val="32"/>
        </w:rPr>
      </w:pPr>
    </w:p>
    <w:p w:rsidR="00A72572" w:rsidRDefault="00A72572">
      <w:pPr>
        <w:tabs>
          <w:tab w:val="left" w:pos="7560"/>
        </w:tabs>
        <w:adjustRightInd w:val="0"/>
        <w:snapToGrid w:val="0"/>
        <w:spacing w:line="560" w:lineRule="exact"/>
        <w:rPr>
          <w:rFonts w:eastAsia="黑体"/>
          <w:sz w:val="32"/>
          <w:szCs w:val="32"/>
        </w:rPr>
      </w:pPr>
    </w:p>
    <w:p w:rsidR="00A72572" w:rsidRDefault="00A72572">
      <w:pPr>
        <w:tabs>
          <w:tab w:val="left" w:pos="7560"/>
        </w:tabs>
        <w:adjustRightInd w:val="0"/>
        <w:snapToGrid w:val="0"/>
        <w:spacing w:line="560" w:lineRule="exact"/>
        <w:rPr>
          <w:rFonts w:eastAsia="黑体"/>
          <w:sz w:val="32"/>
          <w:szCs w:val="32"/>
        </w:rPr>
      </w:pPr>
    </w:p>
    <w:p w:rsidR="00A72572" w:rsidRDefault="00A72572">
      <w:pPr>
        <w:tabs>
          <w:tab w:val="left" w:pos="7560"/>
        </w:tabs>
        <w:adjustRightInd w:val="0"/>
        <w:snapToGrid w:val="0"/>
        <w:spacing w:line="560" w:lineRule="exact"/>
        <w:rPr>
          <w:rFonts w:eastAsia="黑体"/>
          <w:sz w:val="32"/>
          <w:szCs w:val="32"/>
        </w:rPr>
      </w:pPr>
    </w:p>
    <w:p w:rsidR="00A72572" w:rsidRDefault="00A72572">
      <w:pPr>
        <w:tabs>
          <w:tab w:val="left" w:pos="7560"/>
        </w:tabs>
        <w:adjustRightInd w:val="0"/>
        <w:snapToGrid w:val="0"/>
        <w:spacing w:line="560" w:lineRule="exact"/>
        <w:rPr>
          <w:rFonts w:eastAsia="黑体"/>
          <w:sz w:val="32"/>
          <w:szCs w:val="32"/>
        </w:rPr>
      </w:pPr>
    </w:p>
    <w:p w:rsidR="00A72572" w:rsidRDefault="00A72572">
      <w:pPr>
        <w:tabs>
          <w:tab w:val="left" w:pos="7560"/>
        </w:tabs>
        <w:adjustRightInd w:val="0"/>
        <w:snapToGrid w:val="0"/>
        <w:spacing w:line="560" w:lineRule="exact"/>
        <w:rPr>
          <w:rFonts w:eastAsia="黑体"/>
          <w:sz w:val="32"/>
          <w:szCs w:val="32"/>
        </w:rPr>
      </w:pPr>
    </w:p>
    <w:p w:rsidR="00A72572" w:rsidRDefault="00A72572">
      <w:pPr>
        <w:tabs>
          <w:tab w:val="left" w:pos="7560"/>
        </w:tabs>
        <w:adjustRightInd w:val="0"/>
        <w:snapToGrid w:val="0"/>
        <w:spacing w:line="560" w:lineRule="exact"/>
        <w:rPr>
          <w:rFonts w:eastAsia="黑体"/>
          <w:sz w:val="32"/>
          <w:szCs w:val="32"/>
        </w:rPr>
      </w:pPr>
    </w:p>
    <w:p w:rsidR="00A72572" w:rsidRDefault="00A72572">
      <w:pPr>
        <w:tabs>
          <w:tab w:val="left" w:pos="7560"/>
        </w:tabs>
        <w:adjustRightInd w:val="0"/>
        <w:snapToGrid w:val="0"/>
        <w:spacing w:line="560" w:lineRule="exact"/>
        <w:rPr>
          <w:rFonts w:eastAsia="黑体"/>
          <w:sz w:val="32"/>
          <w:szCs w:val="32"/>
        </w:rPr>
      </w:pPr>
    </w:p>
    <w:p w:rsidR="00A72572" w:rsidRDefault="00A72572">
      <w:pPr>
        <w:tabs>
          <w:tab w:val="left" w:pos="7560"/>
        </w:tabs>
        <w:adjustRightInd w:val="0"/>
        <w:snapToGrid w:val="0"/>
        <w:spacing w:line="560" w:lineRule="exact"/>
        <w:rPr>
          <w:rFonts w:eastAsia="黑体"/>
          <w:sz w:val="32"/>
          <w:szCs w:val="32"/>
        </w:rPr>
      </w:pPr>
    </w:p>
    <w:p w:rsidR="00A72572" w:rsidRDefault="00A72572">
      <w:pPr>
        <w:tabs>
          <w:tab w:val="left" w:pos="7560"/>
        </w:tabs>
        <w:adjustRightInd w:val="0"/>
        <w:snapToGrid w:val="0"/>
        <w:spacing w:line="560" w:lineRule="exact"/>
        <w:rPr>
          <w:rFonts w:eastAsia="黑体"/>
          <w:sz w:val="32"/>
          <w:szCs w:val="32"/>
        </w:rPr>
      </w:pPr>
    </w:p>
    <w:p w:rsidR="00A72572" w:rsidRDefault="00816EBA">
      <w:pPr>
        <w:tabs>
          <w:tab w:val="left" w:pos="7560"/>
        </w:tabs>
        <w:adjustRightInd w:val="0"/>
        <w:snapToGrid w:val="0"/>
        <w:spacing w:line="560" w:lineRule="exact"/>
        <w:ind w:firstLineChars="200" w:firstLine="640"/>
        <w:rPr>
          <w:rFonts w:eastAsia="黑体"/>
          <w:sz w:val="32"/>
          <w:szCs w:val="32"/>
        </w:rPr>
      </w:pPr>
      <w:r>
        <w:rPr>
          <w:rFonts w:eastAsia="黑体" w:hAnsi="黑体"/>
          <w:sz w:val="32"/>
          <w:szCs w:val="32"/>
        </w:rPr>
        <w:t>第一部分：</w:t>
      </w:r>
    </w:p>
    <w:p w:rsidR="00A72572" w:rsidRDefault="00A72572">
      <w:pPr>
        <w:tabs>
          <w:tab w:val="left" w:pos="7560"/>
        </w:tabs>
        <w:adjustRightInd w:val="0"/>
        <w:snapToGrid w:val="0"/>
        <w:spacing w:line="560" w:lineRule="exact"/>
        <w:rPr>
          <w:rFonts w:eastAsia="方正小标宋简体"/>
          <w:bCs/>
          <w:sz w:val="44"/>
          <w:szCs w:val="44"/>
        </w:rPr>
      </w:pPr>
    </w:p>
    <w:p w:rsidR="00305BD3" w:rsidRDefault="00816EBA">
      <w:pPr>
        <w:tabs>
          <w:tab w:val="left" w:pos="7560"/>
        </w:tabs>
        <w:adjustRightInd w:val="0"/>
        <w:snapToGrid w:val="0"/>
        <w:spacing w:line="560" w:lineRule="exact"/>
        <w:jc w:val="center"/>
        <w:rPr>
          <w:rFonts w:eastAsia="方正小标宋简体"/>
          <w:bCs/>
          <w:sz w:val="44"/>
          <w:szCs w:val="44"/>
        </w:rPr>
      </w:pPr>
      <w:r>
        <w:rPr>
          <w:rFonts w:eastAsia="方正小标宋简体" w:hint="eastAsia"/>
          <w:bCs/>
          <w:sz w:val="44"/>
          <w:szCs w:val="44"/>
        </w:rPr>
        <w:t>2025</w:t>
      </w:r>
      <w:r>
        <w:rPr>
          <w:rFonts w:eastAsia="方正小标宋简体"/>
          <w:bCs/>
          <w:sz w:val="44"/>
          <w:szCs w:val="44"/>
        </w:rPr>
        <w:t>年</w:t>
      </w:r>
      <w:r w:rsidR="00305BD3">
        <w:rPr>
          <w:rFonts w:eastAsia="方正小标宋简体" w:hint="eastAsia"/>
          <w:bCs/>
          <w:sz w:val="44"/>
          <w:szCs w:val="44"/>
        </w:rPr>
        <w:t>株洲市渌口区文化旅游广电体育局</w:t>
      </w:r>
    </w:p>
    <w:p w:rsidR="00A72572" w:rsidRDefault="00816EBA">
      <w:pPr>
        <w:tabs>
          <w:tab w:val="left" w:pos="7560"/>
        </w:tabs>
        <w:adjustRightInd w:val="0"/>
        <w:snapToGrid w:val="0"/>
        <w:spacing w:line="560" w:lineRule="exact"/>
        <w:jc w:val="center"/>
        <w:rPr>
          <w:rFonts w:eastAsia="黑体"/>
          <w:sz w:val="32"/>
          <w:szCs w:val="32"/>
        </w:rPr>
      </w:pPr>
      <w:r>
        <w:rPr>
          <w:rFonts w:eastAsia="方正小标宋简体"/>
          <w:bCs/>
          <w:sz w:val="44"/>
          <w:szCs w:val="44"/>
        </w:rPr>
        <w:t>部门预算说明</w:t>
      </w:r>
    </w:p>
    <w:p w:rsidR="00A72572" w:rsidRDefault="00A72572">
      <w:pPr>
        <w:tabs>
          <w:tab w:val="left" w:pos="7560"/>
        </w:tabs>
        <w:adjustRightInd w:val="0"/>
        <w:snapToGrid w:val="0"/>
        <w:spacing w:line="560" w:lineRule="exact"/>
        <w:ind w:firstLineChars="200" w:firstLine="640"/>
        <w:rPr>
          <w:rFonts w:eastAsia="黑体"/>
          <w:sz w:val="32"/>
          <w:szCs w:val="32"/>
        </w:rPr>
      </w:pPr>
    </w:p>
    <w:p w:rsidR="00A72572" w:rsidRDefault="00816EBA">
      <w:pPr>
        <w:tabs>
          <w:tab w:val="left" w:pos="7560"/>
        </w:tabs>
        <w:adjustRightInd w:val="0"/>
        <w:snapToGrid w:val="0"/>
        <w:spacing w:line="560" w:lineRule="exact"/>
        <w:ind w:firstLineChars="200" w:firstLine="640"/>
        <w:rPr>
          <w:rFonts w:eastAsia="黑体"/>
          <w:sz w:val="32"/>
          <w:szCs w:val="32"/>
        </w:rPr>
      </w:pPr>
      <w:r>
        <w:rPr>
          <w:rFonts w:eastAsia="黑体" w:hAnsi="黑体"/>
          <w:sz w:val="32"/>
          <w:szCs w:val="32"/>
        </w:rPr>
        <w:t>一、</w:t>
      </w:r>
      <w:r>
        <w:rPr>
          <w:rFonts w:eastAsia="黑体"/>
          <w:sz w:val="32"/>
          <w:szCs w:val="32"/>
        </w:rPr>
        <w:t xml:space="preserve"> </w:t>
      </w:r>
      <w:r>
        <w:rPr>
          <w:rFonts w:eastAsia="黑体" w:hAnsi="黑体"/>
          <w:sz w:val="32"/>
          <w:szCs w:val="32"/>
        </w:rPr>
        <w:t>部门职能职责</w:t>
      </w:r>
    </w:p>
    <w:p w:rsidR="00692369" w:rsidRPr="0011551B" w:rsidRDefault="00692369" w:rsidP="0011551B">
      <w:pPr>
        <w:snapToGrid w:val="0"/>
        <w:spacing w:line="52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hint="eastAsia"/>
          <w:color w:val="000000"/>
          <w:kern w:val="0"/>
          <w:sz w:val="30"/>
          <w:szCs w:val="30"/>
          <w:shd w:val="clear" w:color="auto" w:fill="FFFFFF"/>
        </w:rPr>
        <w:t>根据渌办发[2019]39号文件规定，本部门主要职责是：</w:t>
      </w:r>
    </w:p>
    <w:p w:rsidR="00692369" w:rsidRPr="0011551B" w:rsidRDefault="00960D92" w:rsidP="0011551B">
      <w:pPr>
        <w:snapToGrid w:val="0"/>
        <w:spacing w:line="52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hint="eastAsia"/>
          <w:color w:val="000000"/>
          <w:kern w:val="0"/>
          <w:sz w:val="30"/>
          <w:szCs w:val="30"/>
          <w:shd w:val="clear" w:color="auto" w:fill="FFFFFF"/>
        </w:rPr>
        <w:t xml:space="preserve"> </w:t>
      </w:r>
      <w:r w:rsidRPr="0011551B">
        <w:rPr>
          <w:rFonts w:ascii="方正仿宋_GBK" w:eastAsia="方正仿宋_GBK" w:hAnsi="方正仿宋_GBK" w:cs="方正仿宋_GBK"/>
          <w:color w:val="000000"/>
          <w:kern w:val="0"/>
          <w:sz w:val="30"/>
          <w:szCs w:val="30"/>
          <w:shd w:val="clear" w:color="auto" w:fill="FFFFFF"/>
        </w:rPr>
        <w:t>(一</w:t>
      </w:r>
      <w:r w:rsidRPr="0011551B">
        <w:rPr>
          <w:rFonts w:ascii="方正仿宋_GBK" w:eastAsia="方正仿宋_GBK" w:hAnsi="方正仿宋_GBK" w:cs="方正仿宋_GBK" w:hint="eastAsia"/>
          <w:color w:val="000000"/>
          <w:kern w:val="0"/>
          <w:sz w:val="30"/>
          <w:szCs w:val="30"/>
          <w:shd w:val="clear" w:color="auto" w:fill="FFFFFF"/>
        </w:rPr>
        <w:t>)</w:t>
      </w:r>
      <w:r w:rsidR="00692369" w:rsidRPr="0011551B">
        <w:rPr>
          <w:rFonts w:ascii="方正仿宋_GBK" w:eastAsia="方正仿宋_GBK" w:hAnsi="方正仿宋_GBK" w:cs="方正仿宋_GBK" w:hint="eastAsia"/>
          <w:color w:val="000000"/>
          <w:kern w:val="0"/>
          <w:sz w:val="30"/>
          <w:szCs w:val="30"/>
          <w:shd w:val="clear" w:color="auto" w:fill="FFFFFF"/>
        </w:rPr>
        <w:t>执行党和国家、省、市有关文化、旅游、广播电视、体育的方针政策和法律法规；组织拟订并实施全区文化旅游广播电视体育事业发展规划。</w:t>
      </w:r>
    </w:p>
    <w:p w:rsidR="00692369" w:rsidRPr="0011551B" w:rsidRDefault="00DE5165" w:rsidP="0011551B">
      <w:pPr>
        <w:snapToGrid w:val="0"/>
        <w:spacing w:line="52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color w:val="000000"/>
          <w:kern w:val="0"/>
          <w:sz w:val="30"/>
          <w:szCs w:val="30"/>
          <w:shd w:val="clear" w:color="auto" w:fill="FFFFFF"/>
        </w:rPr>
        <w:t xml:space="preserve">     (二）</w:t>
      </w:r>
      <w:r w:rsidR="00692369" w:rsidRPr="0011551B">
        <w:rPr>
          <w:rFonts w:ascii="方正仿宋_GBK" w:eastAsia="方正仿宋_GBK" w:hAnsi="方正仿宋_GBK" w:cs="方正仿宋_GBK" w:hint="eastAsia"/>
          <w:color w:val="000000"/>
          <w:kern w:val="0"/>
          <w:sz w:val="30"/>
          <w:szCs w:val="30"/>
          <w:shd w:val="clear" w:color="auto" w:fill="FFFFFF"/>
        </w:rPr>
        <w:t>管理、指导全区性的文化、旅游、广播电视、体育活动，协调、指导全区重点文化、旅游、广播电视及体育基础设施建设，负责组织全区文化旅游整体形象宣传推广，拟订旅游市场开发营销战略并组织实施，指导、推进全域旅游。</w:t>
      </w:r>
    </w:p>
    <w:p w:rsidR="00692369" w:rsidRPr="0011551B" w:rsidRDefault="00692369" w:rsidP="0011551B">
      <w:pPr>
        <w:snapToGrid w:val="0"/>
        <w:spacing w:line="52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hint="eastAsia"/>
          <w:color w:val="000000"/>
          <w:kern w:val="0"/>
          <w:sz w:val="30"/>
          <w:szCs w:val="30"/>
          <w:shd w:val="clear" w:color="auto" w:fill="FFFFFF"/>
        </w:rPr>
        <w:t>（三）指导全区文化、旅游、广播电视、体育市场发展，负责对全区文化、旅游、广播电视、体育市场经营活动的监督管理。</w:t>
      </w:r>
    </w:p>
    <w:p w:rsidR="00692369" w:rsidRPr="0011551B" w:rsidRDefault="00692369" w:rsidP="0011551B">
      <w:pPr>
        <w:snapToGrid w:val="0"/>
        <w:spacing w:line="520" w:lineRule="exact"/>
        <w:ind w:firstLineChars="200" w:firstLine="600"/>
        <w:rPr>
          <w:rFonts w:ascii="方正仿宋_GBK" w:eastAsia="方正仿宋_GBK" w:hAnsi="方正仿宋_GBK" w:cs="方正仿宋_GBK"/>
          <w:color w:val="000000"/>
          <w:kern w:val="0"/>
          <w:sz w:val="30"/>
          <w:szCs w:val="30"/>
          <w:shd w:val="clear" w:color="auto" w:fill="FFFFFF"/>
        </w:rPr>
      </w:pPr>
      <w:bookmarkStart w:id="0" w:name="OLE_LINK8"/>
      <w:bookmarkStart w:id="1" w:name="OLE_LINK9"/>
      <w:r w:rsidRPr="0011551B">
        <w:rPr>
          <w:rFonts w:ascii="方正仿宋_GBK" w:eastAsia="方正仿宋_GBK" w:hAnsi="方正仿宋_GBK" w:cs="方正仿宋_GBK" w:hint="eastAsia"/>
          <w:color w:val="000000"/>
          <w:kern w:val="0"/>
          <w:sz w:val="30"/>
          <w:szCs w:val="30"/>
          <w:shd w:val="clear" w:color="auto" w:fill="FFFFFF"/>
        </w:rPr>
        <w:t>（四）</w:t>
      </w:r>
      <w:bookmarkEnd w:id="0"/>
      <w:bookmarkEnd w:id="1"/>
      <w:r w:rsidRPr="0011551B">
        <w:rPr>
          <w:rFonts w:ascii="方正仿宋_GBK" w:eastAsia="方正仿宋_GBK" w:hAnsi="方正仿宋_GBK" w:cs="方正仿宋_GBK" w:hint="eastAsia"/>
          <w:color w:val="000000"/>
          <w:kern w:val="0"/>
          <w:sz w:val="30"/>
          <w:szCs w:val="30"/>
          <w:shd w:val="clear" w:color="auto" w:fill="FFFFFF"/>
        </w:rPr>
        <w:t>负责全区公共文化、旅游、广播电视、体育事业发展，推进全区公共文化、旅游、广播电视、体育服务体系建设，负责全区公共文化、体育设施监督管理，深入实施相关惠民工程，统筹推进基本公共服务标准化、均等化。</w:t>
      </w:r>
    </w:p>
    <w:p w:rsidR="00692369" w:rsidRPr="0011551B" w:rsidRDefault="00B00FF6" w:rsidP="0011551B">
      <w:pPr>
        <w:snapToGrid w:val="0"/>
        <w:spacing w:line="52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color w:val="000000"/>
          <w:kern w:val="0"/>
          <w:sz w:val="30"/>
          <w:szCs w:val="30"/>
          <w:shd w:val="clear" w:color="auto" w:fill="FFFFFF"/>
        </w:rPr>
        <w:t>（五）</w:t>
      </w:r>
      <w:r w:rsidR="00692369" w:rsidRPr="0011551B">
        <w:rPr>
          <w:rFonts w:ascii="方正仿宋_GBK" w:eastAsia="方正仿宋_GBK" w:hAnsi="方正仿宋_GBK" w:cs="方正仿宋_GBK" w:hint="eastAsia"/>
          <w:color w:val="000000"/>
          <w:kern w:val="0"/>
          <w:sz w:val="30"/>
          <w:szCs w:val="30"/>
          <w:shd w:val="clear" w:color="auto" w:fill="FFFFFF"/>
        </w:rPr>
        <w:t>统筹规划全区文化、旅游、广播电视、体育产业，组织</w:t>
      </w:r>
      <w:r w:rsidR="00692369" w:rsidRPr="0011551B">
        <w:rPr>
          <w:rFonts w:ascii="方正仿宋_GBK" w:eastAsia="方正仿宋_GBK" w:hAnsi="方正仿宋_GBK" w:cs="方正仿宋_GBK" w:hint="eastAsia"/>
          <w:color w:val="000000"/>
          <w:kern w:val="0"/>
          <w:sz w:val="30"/>
          <w:szCs w:val="30"/>
          <w:shd w:val="clear" w:color="auto" w:fill="FFFFFF"/>
        </w:rPr>
        <w:lastRenderedPageBreak/>
        <w:t>实施文化和旅游、广播电视、体育资源普查、挖掘、保护和利用工作，促进各门类产业发展工作。</w:t>
      </w:r>
    </w:p>
    <w:p w:rsidR="00692369" w:rsidRPr="0011551B" w:rsidRDefault="0014543C" w:rsidP="0011551B">
      <w:pPr>
        <w:snapToGrid w:val="0"/>
        <w:spacing w:line="52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color w:val="000000"/>
          <w:kern w:val="0"/>
          <w:sz w:val="30"/>
          <w:szCs w:val="30"/>
          <w:shd w:val="clear" w:color="auto" w:fill="FFFFFF"/>
        </w:rPr>
        <w:t xml:space="preserve">    </w:t>
      </w:r>
      <w:bookmarkStart w:id="2" w:name="OLE_LINK10"/>
      <w:bookmarkStart w:id="3" w:name="OLE_LINK11"/>
      <w:r w:rsidRPr="0011551B">
        <w:rPr>
          <w:rFonts w:ascii="方正仿宋_GBK" w:eastAsia="方正仿宋_GBK" w:hAnsi="方正仿宋_GBK" w:cs="方正仿宋_GBK"/>
          <w:color w:val="000000"/>
          <w:kern w:val="0"/>
          <w:sz w:val="30"/>
          <w:szCs w:val="30"/>
          <w:shd w:val="clear" w:color="auto" w:fill="FFFFFF"/>
        </w:rPr>
        <w:t>（六）</w:t>
      </w:r>
      <w:bookmarkEnd w:id="2"/>
      <w:bookmarkEnd w:id="3"/>
      <w:r w:rsidR="00692369" w:rsidRPr="0011551B">
        <w:rPr>
          <w:rFonts w:ascii="方正仿宋_GBK" w:eastAsia="方正仿宋_GBK" w:hAnsi="方正仿宋_GBK" w:cs="方正仿宋_GBK" w:hint="eastAsia"/>
          <w:color w:val="000000"/>
          <w:kern w:val="0"/>
          <w:sz w:val="30"/>
          <w:szCs w:val="30"/>
          <w:shd w:val="clear" w:color="auto" w:fill="FFFFFF"/>
        </w:rPr>
        <w:t>指导、推进全区文化、旅游、广播电视、体育与科技创新发展，推进行业信息化、标准化建设。推动智慧文化、旅游、广播电视、体育发展。</w:t>
      </w:r>
    </w:p>
    <w:p w:rsidR="00692369" w:rsidRPr="0011551B" w:rsidRDefault="00963BC7" w:rsidP="0011551B">
      <w:pPr>
        <w:snapToGrid w:val="0"/>
        <w:spacing w:line="520" w:lineRule="exact"/>
        <w:ind w:firstLineChars="200" w:firstLine="600"/>
        <w:rPr>
          <w:rFonts w:ascii="方正仿宋_GBK" w:eastAsia="方正仿宋_GBK" w:hAnsi="方正仿宋_GBK" w:cs="方正仿宋_GBK"/>
          <w:color w:val="000000"/>
          <w:kern w:val="0"/>
          <w:sz w:val="30"/>
          <w:szCs w:val="30"/>
          <w:shd w:val="clear" w:color="auto" w:fill="FFFFFF"/>
        </w:rPr>
      </w:pPr>
      <w:bookmarkStart w:id="4" w:name="OLE_LINK12"/>
      <w:bookmarkStart w:id="5" w:name="OLE_LINK13"/>
      <w:r w:rsidRPr="0011551B">
        <w:rPr>
          <w:rFonts w:ascii="方正仿宋_GBK" w:eastAsia="方正仿宋_GBK" w:hAnsi="方正仿宋_GBK" w:cs="方正仿宋_GBK" w:hint="eastAsia"/>
          <w:color w:val="000000"/>
          <w:kern w:val="0"/>
          <w:sz w:val="30"/>
          <w:szCs w:val="30"/>
          <w:shd w:val="clear" w:color="auto" w:fill="FFFFFF"/>
        </w:rPr>
        <w:t>（</w:t>
      </w:r>
      <w:r w:rsidRPr="0011551B">
        <w:rPr>
          <w:rFonts w:ascii="方正仿宋_GBK" w:eastAsia="方正仿宋_GBK" w:hAnsi="方正仿宋_GBK" w:cs="方正仿宋_GBK" w:hint="eastAsia"/>
          <w:color w:val="000000"/>
          <w:kern w:val="0"/>
          <w:sz w:val="30"/>
          <w:szCs w:val="30"/>
          <w:shd w:val="clear" w:color="auto" w:fill="FFFFFF"/>
        </w:rPr>
        <w:t>七</w:t>
      </w:r>
      <w:r w:rsidRPr="0011551B">
        <w:rPr>
          <w:rFonts w:ascii="方正仿宋_GBK" w:eastAsia="方正仿宋_GBK" w:hAnsi="方正仿宋_GBK" w:cs="方正仿宋_GBK" w:hint="eastAsia"/>
          <w:color w:val="000000"/>
          <w:kern w:val="0"/>
          <w:sz w:val="30"/>
          <w:szCs w:val="30"/>
          <w:shd w:val="clear" w:color="auto" w:fill="FFFFFF"/>
        </w:rPr>
        <w:t>）</w:t>
      </w:r>
      <w:bookmarkEnd w:id="4"/>
      <w:bookmarkEnd w:id="5"/>
      <w:r w:rsidR="00692369" w:rsidRPr="0011551B">
        <w:rPr>
          <w:rFonts w:ascii="方正仿宋_GBK" w:eastAsia="方正仿宋_GBK" w:hAnsi="方正仿宋_GBK" w:cs="方正仿宋_GBK" w:hint="eastAsia"/>
          <w:color w:val="000000"/>
          <w:kern w:val="0"/>
          <w:sz w:val="30"/>
          <w:szCs w:val="30"/>
          <w:shd w:val="clear" w:color="auto" w:fill="FFFFFF"/>
        </w:rPr>
        <w:t>指导、管理全区文艺事业，指导艺术创作生产，扶持体现社会主义核心价值观、具有导向性代表性示范性的文艺作品，推动各门类艺术、各艺术品种发展。</w:t>
      </w:r>
    </w:p>
    <w:p w:rsidR="00692369" w:rsidRPr="0011551B" w:rsidRDefault="00963BC7" w:rsidP="0011551B">
      <w:pPr>
        <w:snapToGrid w:val="0"/>
        <w:spacing w:line="52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hint="eastAsia"/>
          <w:color w:val="000000"/>
          <w:kern w:val="0"/>
          <w:sz w:val="30"/>
          <w:szCs w:val="30"/>
          <w:shd w:val="clear" w:color="auto" w:fill="FFFFFF"/>
        </w:rPr>
        <w:t>（</w:t>
      </w:r>
      <w:r w:rsidRPr="0011551B">
        <w:rPr>
          <w:rFonts w:ascii="方正仿宋_GBK" w:eastAsia="方正仿宋_GBK" w:hAnsi="方正仿宋_GBK" w:cs="方正仿宋_GBK" w:hint="eastAsia"/>
          <w:color w:val="000000"/>
          <w:kern w:val="0"/>
          <w:sz w:val="30"/>
          <w:szCs w:val="30"/>
          <w:shd w:val="clear" w:color="auto" w:fill="FFFFFF"/>
        </w:rPr>
        <w:t>八</w:t>
      </w:r>
      <w:r w:rsidRPr="0011551B">
        <w:rPr>
          <w:rFonts w:ascii="方正仿宋_GBK" w:eastAsia="方正仿宋_GBK" w:hAnsi="方正仿宋_GBK" w:cs="方正仿宋_GBK" w:hint="eastAsia"/>
          <w:color w:val="000000"/>
          <w:kern w:val="0"/>
          <w:sz w:val="30"/>
          <w:szCs w:val="30"/>
          <w:shd w:val="clear" w:color="auto" w:fill="FFFFFF"/>
        </w:rPr>
        <w:t>）</w:t>
      </w:r>
      <w:r w:rsidR="00692369" w:rsidRPr="0011551B">
        <w:rPr>
          <w:rFonts w:ascii="方正仿宋_GBK" w:eastAsia="方正仿宋_GBK" w:hAnsi="方正仿宋_GBK" w:cs="方正仿宋_GBK" w:hint="eastAsia"/>
          <w:color w:val="000000"/>
          <w:kern w:val="0"/>
          <w:sz w:val="30"/>
          <w:szCs w:val="30"/>
          <w:shd w:val="clear" w:color="auto" w:fill="FFFFFF"/>
        </w:rPr>
        <w:t>负责全区非物质文化遗产保护，推动非物质文化遗产发掘、保护、传承、普及、弘扬和振兴。</w:t>
      </w:r>
    </w:p>
    <w:p w:rsidR="00692369" w:rsidRPr="0011551B" w:rsidRDefault="00963BC7" w:rsidP="0011551B">
      <w:pPr>
        <w:snapToGrid w:val="0"/>
        <w:spacing w:line="52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hint="eastAsia"/>
          <w:color w:val="000000"/>
          <w:kern w:val="0"/>
          <w:sz w:val="30"/>
          <w:szCs w:val="30"/>
          <w:shd w:val="clear" w:color="auto" w:fill="FFFFFF"/>
        </w:rPr>
        <w:t>（</w:t>
      </w:r>
      <w:r w:rsidRPr="0011551B">
        <w:rPr>
          <w:rFonts w:ascii="方正仿宋_GBK" w:eastAsia="方正仿宋_GBK" w:hAnsi="方正仿宋_GBK" w:cs="方正仿宋_GBK" w:hint="eastAsia"/>
          <w:color w:val="000000"/>
          <w:kern w:val="0"/>
          <w:sz w:val="30"/>
          <w:szCs w:val="30"/>
          <w:shd w:val="clear" w:color="auto" w:fill="FFFFFF"/>
        </w:rPr>
        <w:t>九</w:t>
      </w:r>
      <w:r w:rsidRPr="0011551B">
        <w:rPr>
          <w:rFonts w:ascii="方正仿宋_GBK" w:eastAsia="方正仿宋_GBK" w:hAnsi="方正仿宋_GBK" w:cs="方正仿宋_GBK" w:hint="eastAsia"/>
          <w:color w:val="000000"/>
          <w:kern w:val="0"/>
          <w:sz w:val="30"/>
          <w:szCs w:val="30"/>
          <w:shd w:val="clear" w:color="auto" w:fill="FFFFFF"/>
        </w:rPr>
        <w:t>）</w:t>
      </w:r>
      <w:r w:rsidR="00692369" w:rsidRPr="0011551B">
        <w:rPr>
          <w:rFonts w:ascii="方正仿宋_GBK" w:eastAsia="方正仿宋_GBK" w:hAnsi="方正仿宋_GBK" w:cs="方正仿宋_GBK" w:hint="eastAsia"/>
          <w:color w:val="000000"/>
          <w:kern w:val="0"/>
          <w:sz w:val="30"/>
          <w:szCs w:val="30"/>
          <w:shd w:val="clear" w:color="auto" w:fill="FFFFFF"/>
        </w:rPr>
        <w:t>负责全区文物保护和考古工作。指导和管理全区文物调查、申报、保护、抢救、维修和利用工作；组织全区考古调查勘探发掘项目及发掘单位和领队人员资格的申报及考古项目的管理；组织国家考古遗址公园的申报；依据《株洲市工业遗产保护条例》开展全区工业遗产调查、认定、申报、保护和利用工作；协同有关部门开展历史文化名城（镇、村）和传统村落的保护和监督管理工作。</w:t>
      </w:r>
    </w:p>
    <w:p w:rsidR="00692369" w:rsidRPr="0011551B" w:rsidRDefault="00692369" w:rsidP="0011551B">
      <w:pPr>
        <w:snapToGrid w:val="0"/>
        <w:spacing w:line="52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hint="eastAsia"/>
          <w:color w:val="000000"/>
          <w:kern w:val="0"/>
          <w:sz w:val="30"/>
          <w:szCs w:val="30"/>
          <w:shd w:val="clear" w:color="auto" w:fill="FFFFFF"/>
        </w:rPr>
        <w:t>（十）负责全区博物馆、纪念馆和社会文物流通市场工作。负责申报文物商店和文物拍卖公司的设立和注销；负责依法管理社会文物流通市场；负责全区行业博物馆和民办博物馆的申报。</w:t>
      </w:r>
    </w:p>
    <w:p w:rsidR="00692369" w:rsidRPr="0011551B" w:rsidRDefault="00692369" w:rsidP="0011551B">
      <w:pPr>
        <w:snapToGrid w:val="0"/>
        <w:spacing w:line="52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hint="eastAsia"/>
          <w:color w:val="000000"/>
          <w:kern w:val="0"/>
          <w:sz w:val="30"/>
          <w:szCs w:val="30"/>
          <w:shd w:val="clear" w:color="auto" w:fill="FFFFFF"/>
        </w:rPr>
        <w:t>（十一）负责全区文化市场综合执法。组织查处全区文化、文物、出版、广播电视、电影、旅游、体育等市场的违法行为，督察督办大案要案，维护市场秩序。配合相关部门协助做好“扫黄打非”工作。</w:t>
      </w:r>
    </w:p>
    <w:p w:rsidR="00692369" w:rsidRPr="0011551B" w:rsidRDefault="00692369" w:rsidP="0011551B">
      <w:pPr>
        <w:snapToGrid w:val="0"/>
        <w:spacing w:line="52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hint="eastAsia"/>
          <w:color w:val="000000"/>
          <w:kern w:val="0"/>
          <w:sz w:val="30"/>
          <w:szCs w:val="30"/>
          <w:shd w:val="clear" w:color="auto" w:fill="FFFFFF"/>
        </w:rPr>
        <w:t>（十二）指导电视剧行业发展和电视剧创作生产。监督管理、</w:t>
      </w:r>
      <w:r w:rsidRPr="0011551B">
        <w:rPr>
          <w:rFonts w:ascii="方正仿宋_GBK" w:eastAsia="方正仿宋_GBK" w:hAnsi="方正仿宋_GBK" w:cs="方正仿宋_GBK" w:hint="eastAsia"/>
          <w:color w:val="000000"/>
          <w:kern w:val="0"/>
          <w:sz w:val="30"/>
          <w:szCs w:val="30"/>
          <w:shd w:val="clear" w:color="auto" w:fill="FFFFFF"/>
        </w:rPr>
        <w:lastRenderedPageBreak/>
        <w:t>审查广播电视节目、网络视听节目的内容和质量。指导监督广播电视广告播放。</w:t>
      </w:r>
    </w:p>
    <w:p w:rsidR="00692369" w:rsidRPr="0011551B" w:rsidRDefault="00692369" w:rsidP="0011551B">
      <w:pPr>
        <w:snapToGrid w:val="0"/>
        <w:spacing w:line="52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hint="eastAsia"/>
          <w:color w:val="000000"/>
          <w:kern w:val="0"/>
          <w:sz w:val="30"/>
          <w:szCs w:val="30"/>
          <w:shd w:val="clear" w:color="auto" w:fill="FFFFFF"/>
        </w:rPr>
        <w:t>（十三）负责对各类广播电视机构进行业务指导和行业监管。负责对广播电视节目传输覆盖、监测和安全播出进行监管，指导、推进应急广播体系建设。</w:t>
      </w:r>
    </w:p>
    <w:p w:rsidR="00692369" w:rsidRPr="0011551B" w:rsidRDefault="00692369" w:rsidP="0011551B">
      <w:pPr>
        <w:snapToGrid w:val="0"/>
        <w:spacing w:line="52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hint="eastAsia"/>
          <w:color w:val="000000"/>
          <w:kern w:val="0"/>
          <w:sz w:val="30"/>
          <w:szCs w:val="30"/>
          <w:shd w:val="clear" w:color="auto" w:fill="FFFFFF"/>
        </w:rPr>
        <w:t xml:space="preserve">  （十四）统筹规划群众体育发展，组织推行全民健身计划，指导全区群众性体育活动的开展；监督实施国家体育锻炼标准，开展国民体质监测和社会体育指导工作队伍制度建设。指导管理业余体校。负责全区体育彩票的发行管理工作。</w:t>
      </w:r>
    </w:p>
    <w:p w:rsidR="00692369" w:rsidRPr="0011551B" w:rsidRDefault="00692369" w:rsidP="0011551B">
      <w:pPr>
        <w:snapToGrid w:val="0"/>
        <w:spacing w:line="52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hint="eastAsia"/>
          <w:color w:val="000000"/>
          <w:kern w:val="0"/>
          <w:sz w:val="30"/>
          <w:szCs w:val="30"/>
          <w:shd w:val="clear" w:color="auto" w:fill="FFFFFF"/>
        </w:rPr>
        <w:t xml:space="preserve">  （十五）统筹规划竞技体育发展，组织管理体育训练、体育竞赛、运动队伍建设；指导和推进青少年体育工作，协调体育后备人才基地建设工作；负责全区青少年竞技体育人才的培训和输送。</w:t>
      </w:r>
    </w:p>
    <w:p w:rsidR="00692369" w:rsidRPr="0011551B" w:rsidRDefault="00692369" w:rsidP="0011551B">
      <w:pPr>
        <w:snapToGrid w:val="0"/>
        <w:spacing w:line="52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hint="eastAsia"/>
          <w:color w:val="000000"/>
          <w:kern w:val="0"/>
          <w:sz w:val="30"/>
          <w:szCs w:val="30"/>
          <w:shd w:val="clear" w:color="auto" w:fill="FFFFFF"/>
        </w:rPr>
        <w:t>（十六）负责全区文化、旅游、广播电视、体育领域的行政审核、审批等工作。</w:t>
      </w:r>
    </w:p>
    <w:p w:rsidR="00692369" w:rsidRPr="0011551B" w:rsidRDefault="004A2E51" w:rsidP="0011551B">
      <w:pPr>
        <w:snapToGrid w:val="0"/>
        <w:spacing w:line="52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hint="eastAsia"/>
          <w:color w:val="000000"/>
          <w:kern w:val="0"/>
          <w:sz w:val="30"/>
          <w:szCs w:val="30"/>
          <w:shd w:val="clear" w:color="auto" w:fill="FFFFFF"/>
        </w:rPr>
        <w:t>（</w:t>
      </w:r>
      <w:r w:rsidRPr="0011551B">
        <w:rPr>
          <w:rFonts w:ascii="方正仿宋_GBK" w:eastAsia="方正仿宋_GBK" w:hAnsi="方正仿宋_GBK" w:cs="方正仿宋_GBK" w:hint="eastAsia"/>
          <w:color w:val="000000"/>
          <w:kern w:val="0"/>
          <w:sz w:val="30"/>
          <w:szCs w:val="30"/>
          <w:shd w:val="clear" w:color="auto" w:fill="FFFFFF"/>
        </w:rPr>
        <w:t>十七）</w:t>
      </w:r>
      <w:r w:rsidR="00692369" w:rsidRPr="0011551B">
        <w:rPr>
          <w:rFonts w:ascii="方正仿宋_GBK" w:eastAsia="方正仿宋_GBK" w:hAnsi="方正仿宋_GBK" w:cs="方正仿宋_GBK" w:hint="eastAsia"/>
          <w:color w:val="000000"/>
          <w:kern w:val="0"/>
          <w:sz w:val="30"/>
          <w:szCs w:val="30"/>
          <w:shd w:val="clear" w:color="auto" w:fill="FFFFFF"/>
        </w:rPr>
        <w:t>负责全区文化、旅游、广播电视、体育领域的行政被复议和行政应诉工作。</w:t>
      </w:r>
    </w:p>
    <w:p w:rsidR="00A72572" w:rsidRPr="0011551B" w:rsidRDefault="00692369" w:rsidP="0011551B">
      <w:pPr>
        <w:snapToGrid w:val="0"/>
        <w:spacing w:line="52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hint="eastAsia"/>
          <w:color w:val="000000"/>
          <w:kern w:val="0"/>
          <w:sz w:val="30"/>
          <w:szCs w:val="30"/>
          <w:shd w:val="clear" w:color="auto" w:fill="FFFFFF"/>
        </w:rPr>
        <w:t>（十八）承办区委、区人民政府交办的其他事项。</w:t>
      </w:r>
    </w:p>
    <w:p w:rsidR="00A72572" w:rsidRDefault="00816EBA">
      <w:pPr>
        <w:tabs>
          <w:tab w:val="left" w:pos="7560"/>
        </w:tabs>
        <w:adjustRightInd w:val="0"/>
        <w:snapToGrid w:val="0"/>
        <w:spacing w:line="560" w:lineRule="exact"/>
        <w:ind w:firstLineChars="200" w:firstLine="640"/>
        <w:rPr>
          <w:rFonts w:eastAsia="黑体"/>
          <w:sz w:val="32"/>
          <w:szCs w:val="32"/>
        </w:rPr>
      </w:pPr>
      <w:r>
        <w:rPr>
          <w:rFonts w:eastAsia="黑体" w:hAnsi="黑体"/>
          <w:sz w:val="32"/>
          <w:szCs w:val="32"/>
        </w:rPr>
        <w:t>二、机构设置</w:t>
      </w:r>
    </w:p>
    <w:p w:rsidR="00FC6350" w:rsidRDefault="00816EBA" w:rsidP="00FC6350">
      <w:pPr>
        <w:snapToGrid w:val="0"/>
        <w:spacing w:line="520" w:lineRule="exact"/>
        <w:ind w:firstLineChars="200" w:firstLine="640"/>
        <w:rPr>
          <w:rFonts w:ascii="仿宋_GB2312" w:eastAsia="仿宋_GB2312"/>
          <w:bCs/>
          <w:color w:val="000000"/>
          <w:sz w:val="32"/>
          <w:szCs w:val="32"/>
        </w:rPr>
      </w:pPr>
      <w:r>
        <w:rPr>
          <w:rFonts w:ascii="仿宋_GB2312" w:eastAsia="仿宋_GB2312" w:hint="eastAsia"/>
          <w:bCs/>
          <w:color w:val="000000"/>
          <w:sz w:val="32"/>
          <w:szCs w:val="32"/>
        </w:rPr>
        <w:t>（一）部门设置。</w:t>
      </w:r>
    </w:p>
    <w:p w:rsidR="00FC6350" w:rsidRPr="0011551B" w:rsidRDefault="00FC6350" w:rsidP="00FC6350">
      <w:pPr>
        <w:snapToGrid w:val="0"/>
        <w:spacing w:line="52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hint="eastAsia"/>
          <w:color w:val="000000"/>
          <w:kern w:val="0"/>
          <w:sz w:val="30"/>
          <w:szCs w:val="30"/>
          <w:shd w:val="clear" w:color="auto" w:fill="FFFFFF"/>
        </w:rPr>
        <w:t>株洲市渌口区文化旅游广电体育局是区人民政府工作部门，主管文化旅游、广播电视、体育工作的正科级行政机关，属区财政全额拨款一级预算单位。现有股室7个，分别是：办公室、文化艺术股、广播电视股、文物股、旅游管理股、体育股、行政审批股。</w:t>
      </w:r>
    </w:p>
    <w:p w:rsidR="00FC6350" w:rsidRPr="0011551B" w:rsidRDefault="00FC6350" w:rsidP="00FC6350">
      <w:pPr>
        <w:snapToGrid w:val="0"/>
        <w:spacing w:line="52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hint="eastAsia"/>
          <w:color w:val="000000"/>
          <w:kern w:val="0"/>
          <w:sz w:val="30"/>
          <w:szCs w:val="30"/>
          <w:shd w:val="clear" w:color="auto" w:fill="FFFFFF"/>
        </w:rPr>
        <w:t>二级机构5个：即文化市场综合执法大队（副科级）、图书馆、</w:t>
      </w:r>
      <w:r w:rsidRPr="0011551B">
        <w:rPr>
          <w:rFonts w:ascii="方正仿宋_GBK" w:eastAsia="方正仿宋_GBK" w:hAnsi="方正仿宋_GBK" w:cs="方正仿宋_GBK" w:hint="eastAsia"/>
          <w:color w:val="000000"/>
          <w:kern w:val="0"/>
          <w:sz w:val="30"/>
          <w:szCs w:val="30"/>
          <w:shd w:val="clear" w:color="auto" w:fill="FFFFFF"/>
        </w:rPr>
        <w:lastRenderedPageBreak/>
        <w:t>文化馆、体校、杨得志故居管理所等5个全额拨款事业单位。（原属于我局二级机构的电影公司，于2020年7月改制，不再属于渌口区文化旅游广电体育局二级机构，由自收自支事业单位改革为国有独资企业，但是人员工作经费都由财政拨付）。</w:t>
      </w:r>
    </w:p>
    <w:p w:rsidR="00A72572" w:rsidRDefault="00816EBA">
      <w:pPr>
        <w:tabs>
          <w:tab w:val="left" w:pos="7560"/>
        </w:tabs>
        <w:adjustRightInd w:val="0"/>
        <w:snapToGrid w:val="0"/>
        <w:spacing w:line="560" w:lineRule="exact"/>
        <w:ind w:firstLineChars="200" w:firstLine="640"/>
        <w:jc w:val="left"/>
        <w:rPr>
          <w:rFonts w:ascii="仿宋_GB2312" w:eastAsia="仿宋_GB2312"/>
          <w:color w:val="000000"/>
          <w:sz w:val="32"/>
          <w:szCs w:val="32"/>
        </w:rPr>
      </w:pPr>
      <w:r>
        <w:rPr>
          <w:rFonts w:ascii="仿宋_GB2312" w:eastAsia="仿宋_GB2312" w:hint="eastAsia"/>
          <w:bCs/>
          <w:color w:val="000000"/>
          <w:sz w:val="32"/>
          <w:szCs w:val="32"/>
        </w:rPr>
        <w:t>（二）人员情况。</w:t>
      </w:r>
      <w:r w:rsidRPr="0011551B">
        <w:rPr>
          <w:rFonts w:ascii="方正仿宋_GBK" w:eastAsia="方正仿宋_GBK" w:hAnsi="方正仿宋_GBK" w:cs="方正仿宋_GBK" w:hint="eastAsia"/>
          <w:color w:val="000000"/>
          <w:kern w:val="0"/>
          <w:sz w:val="30"/>
          <w:szCs w:val="30"/>
          <w:shd w:val="clear" w:color="auto" w:fill="FFFFFF"/>
        </w:rPr>
        <w:t>本部门编制数</w:t>
      </w:r>
      <w:r w:rsidR="004A54E5" w:rsidRPr="0011551B">
        <w:rPr>
          <w:rFonts w:ascii="方正仿宋_GBK" w:eastAsia="方正仿宋_GBK" w:hAnsi="方正仿宋_GBK" w:cs="方正仿宋_GBK"/>
          <w:color w:val="000000"/>
          <w:kern w:val="0"/>
          <w:sz w:val="30"/>
          <w:szCs w:val="30"/>
          <w:shd w:val="clear" w:color="auto" w:fill="FFFFFF"/>
        </w:rPr>
        <w:t>42</w:t>
      </w:r>
      <w:r w:rsidRPr="0011551B">
        <w:rPr>
          <w:rFonts w:ascii="方正仿宋_GBK" w:eastAsia="方正仿宋_GBK" w:hAnsi="方正仿宋_GBK" w:cs="方正仿宋_GBK" w:hint="eastAsia"/>
          <w:color w:val="000000"/>
          <w:kern w:val="0"/>
          <w:sz w:val="30"/>
          <w:szCs w:val="30"/>
          <w:shd w:val="clear" w:color="auto" w:fill="FFFFFF"/>
        </w:rPr>
        <w:t>人，在职人数</w:t>
      </w:r>
      <w:r w:rsidR="004A54E5" w:rsidRPr="0011551B">
        <w:rPr>
          <w:rFonts w:ascii="方正仿宋_GBK" w:eastAsia="方正仿宋_GBK" w:hAnsi="方正仿宋_GBK" w:cs="方正仿宋_GBK"/>
          <w:color w:val="000000"/>
          <w:kern w:val="0"/>
          <w:sz w:val="30"/>
          <w:szCs w:val="30"/>
          <w:shd w:val="clear" w:color="auto" w:fill="FFFFFF"/>
        </w:rPr>
        <w:t>36</w:t>
      </w:r>
      <w:r w:rsidRPr="0011551B">
        <w:rPr>
          <w:rFonts w:ascii="方正仿宋_GBK" w:eastAsia="方正仿宋_GBK" w:hAnsi="方正仿宋_GBK" w:cs="方正仿宋_GBK" w:hint="eastAsia"/>
          <w:color w:val="000000"/>
          <w:kern w:val="0"/>
          <w:sz w:val="30"/>
          <w:szCs w:val="30"/>
          <w:shd w:val="clear" w:color="auto" w:fill="FFFFFF"/>
        </w:rPr>
        <w:t>人，其中在岗人数</w:t>
      </w:r>
      <w:r w:rsidR="004A54E5" w:rsidRPr="0011551B">
        <w:rPr>
          <w:rFonts w:ascii="方正仿宋_GBK" w:eastAsia="方正仿宋_GBK" w:hAnsi="方正仿宋_GBK" w:cs="方正仿宋_GBK"/>
          <w:color w:val="000000"/>
          <w:kern w:val="0"/>
          <w:sz w:val="30"/>
          <w:szCs w:val="30"/>
          <w:shd w:val="clear" w:color="auto" w:fill="FFFFFF"/>
        </w:rPr>
        <w:t>36</w:t>
      </w:r>
      <w:r w:rsidRPr="0011551B">
        <w:rPr>
          <w:rFonts w:ascii="方正仿宋_GBK" w:eastAsia="方正仿宋_GBK" w:hAnsi="方正仿宋_GBK" w:cs="方正仿宋_GBK" w:hint="eastAsia"/>
          <w:color w:val="000000"/>
          <w:kern w:val="0"/>
          <w:sz w:val="30"/>
          <w:szCs w:val="30"/>
          <w:shd w:val="clear" w:color="auto" w:fill="FFFFFF"/>
        </w:rPr>
        <w:t>人；离退休人数</w:t>
      </w:r>
      <w:r w:rsidR="004A54E5" w:rsidRPr="0011551B">
        <w:rPr>
          <w:rFonts w:ascii="方正仿宋_GBK" w:eastAsia="方正仿宋_GBK" w:hAnsi="方正仿宋_GBK" w:cs="方正仿宋_GBK"/>
          <w:color w:val="000000"/>
          <w:kern w:val="0"/>
          <w:sz w:val="30"/>
          <w:szCs w:val="30"/>
          <w:shd w:val="clear" w:color="auto" w:fill="FFFFFF"/>
        </w:rPr>
        <w:t>28</w:t>
      </w:r>
      <w:r w:rsidRPr="0011551B">
        <w:rPr>
          <w:rFonts w:ascii="方正仿宋_GBK" w:eastAsia="方正仿宋_GBK" w:hAnsi="方正仿宋_GBK" w:cs="方正仿宋_GBK" w:hint="eastAsia"/>
          <w:color w:val="000000"/>
          <w:kern w:val="0"/>
          <w:sz w:val="30"/>
          <w:szCs w:val="30"/>
          <w:shd w:val="clear" w:color="auto" w:fill="FFFFFF"/>
        </w:rPr>
        <w:t>人，其中离休人员</w:t>
      </w:r>
      <w:r w:rsidR="004A54E5" w:rsidRPr="0011551B">
        <w:rPr>
          <w:rFonts w:ascii="方正仿宋_GBK" w:eastAsia="方正仿宋_GBK" w:hAnsi="方正仿宋_GBK" w:cs="方正仿宋_GBK"/>
          <w:color w:val="000000"/>
          <w:kern w:val="0"/>
          <w:sz w:val="30"/>
          <w:szCs w:val="30"/>
          <w:shd w:val="clear" w:color="auto" w:fill="FFFFFF"/>
        </w:rPr>
        <w:t>1</w:t>
      </w:r>
      <w:r w:rsidRPr="0011551B">
        <w:rPr>
          <w:rFonts w:ascii="方正仿宋_GBK" w:eastAsia="方正仿宋_GBK" w:hAnsi="方正仿宋_GBK" w:cs="方正仿宋_GBK" w:hint="eastAsia"/>
          <w:color w:val="000000"/>
          <w:kern w:val="0"/>
          <w:sz w:val="30"/>
          <w:szCs w:val="30"/>
          <w:shd w:val="clear" w:color="auto" w:fill="FFFFFF"/>
        </w:rPr>
        <w:t>人，退休人员</w:t>
      </w:r>
      <w:r w:rsidR="004A54E5" w:rsidRPr="0011551B">
        <w:rPr>
          <w:rFonts w:ascii="方正仿宋_GBK" w:eastAsia="方正仿宋_GBK" w:hAnsi="方正仿宋_GBK" w:cs="方正仿宋_GBK"/>
          <w:color w:val="000000"/>
          <w:kern w:val="0"/>
          <w:sz w:val="30"/>
          <w:szCs w:val="30"/>
          <w:shd w:val="clear" w:color="auto" w:fill="FFFFFF"/>
        </w:rPr>
        <w:t>27</w:t>
      </w:r>
      <w:r w:rsidRPr="0011551B">
        <w:rPr>
          <w:rFonts w:ascii="方正仿宋_GBK" w:eastAsia="方正仿宋_GBK" w:hAnsi="方正仿宋_GBK" w:cs="方正仿宋_GBK" w:hint="eastAsia"/>
          <w:color w:val="000000"/>
          <w:kern w:val="0"/>
          <w:sz w:val="30"/>
          <w:szCs w:val="30"/>
          <w:shd w:val="clear" w:color="auto" w:fill="FFFFFF"/>
        </w:rPr>
        <w:t>人。</w:t>
      </w:r>
    </w:p>
    <w:p w:rsidR="00A72572" w:rsidRDefault="00816EBA">
      <w:pPr>
        <w:tabs>
          <w:tab w:val="left" w:pos="7560"/>
        </w:tabs>
        <w:adjustRightInd w:val="0"/>
        <w:snapToGrid w:val="0"/>
        <w:spacing w:line="560" w:lineRule="exact"/>
        <w:ind w:firstLineChars="200" w:firstLine="640"/>
        <w:rPr>
          <w:rFonts w:eastAsia="黑体"/>
          <w:sz w:val="32"/>
          <w:szCs w:val="32"/>
        </w:rPr>
      </w:pPr>
      <w:r>
        <w:rPr>
          <w:rFonts w:eastAsia="黑体" w:hAnsi="黑体"/>
          <w:sz w:val="32"/>
          <w:szCs w:val="32"/>
        </w:rPr>
        <w:t>三、部门预算单位构成</w:t>
      </w:r>
    </w:p>
    <w:p w:rsidR="000E2226" w:rsidRPr="0011551B" w:rsidRDefault="000E2226" w:rsidP="0011551B">
      <w:pPr>
        <w:tabs>
          <w:tab w:val="left" w:pos="7560"/>
        </w:tabs>
        <w:adjustRightInd w:val="0"/>
        <w:snapToGrid w:val="0"/>
        <w:spacing w:line="560" w:lineRule="exact"/>
        <w:ind w:firstLineChars="200" w:firstLine="600"/>
        <w:rPr>
          <w:rFonts w:ascii="方正仿宋_GBK" w:eastAsia="方正仿宋_GBK" w:hAnsi="方正仿宋_GBK" w:cs="方正仿宋_GBK"/>
          <w:color w:val="000000"/>
          <w:kern w:val="0"/>
          <w:sz w:val="30"/>
          <w:szCs w:val="30"/>
          <w:shd w:val="clear" w:color="auto" w:fill="FFFFFF"/>
        </w:rPr>
      </w:pPr>
      <w:bookmarkStart w:id="6" w:name="OLE_LINK43"/>
      <w:r w:rsidRPr="0011551B">
        <w:rPr>
          <w:rFonts w:ascii="方正仿宋_GBK" w:eastAsia="方正仿宋_GBK" w:hAnsi="方正仿宋_GBK" w:cs="方正仿宋_GBK" w:hint="eastAsia"/>
          <w:color w:val="000000"/>
          <w:kern w:val="0"/>
          <w:sz w:val="30"/>
          <w:szCs w:val="30"/>
          <w:shd w:val="clear" w:color="auto" w:fill="FFFFFF"/>
        </w:rPr>
        <w:t>我单位纳入</w:t>
      </w:r>
      <w:r w:rsidRPr="0011551B">
        <w:rPr>
          <w:rFonts w:ascii="方正仿宋_GBK" w:eastAsia="方正仿宋_GBK" w:hAnsi="方正仿宋_GBK" w:cs="方正仿宋_GBK"/>
          <w:color w:val="000000"/>
          <w:kern w:val="0"/>
          <w:sz w:val="30"/>
          <w:szCs w:val="30"/>
          <w:shd w:val="clear" w:color="auto" w:fill="FFFFFF"/>
        </w:rPr>
        <w:t>202</w:t>
      </w:r>
      <w:r w:rsidR="00ED7B6C" w:rsidRPr="0011551B">
        <w:rPr>
          <w:rFonts w:ascii="方正仿宋_GBK" w:eastAsia="方正仿宋_GBK" w:hAnsi="方正仿宋_GBK" w:cs="方正仿宋_GBK"/>
          <w:color w:val="000000"/>
          <w:kern w:val="0"/>
          <w:sz w:val="30"/>
          <w:szCs w:val="30"/>
          <w:shd w:val="clear" w:color="auto" w:fill="FFFFFF"/>
        </w:rPr>
        <w:t>5</w:t>
      </w:r>
      <w:r w:rsidRPr="0011551B">
        <w:rPr>
          <w:rFonts w:ascii="方正仿宋_GBK" w:eastAsia="方正仿宋_GBK" w:hAnsi="方正仿宋_GBK" w:cs="方正仿宋_GBK" w:hint="eastAsia"/>
          <w:color w:val="000000"/>
          <w:kern w:val="0"/>
          <w:sz w:val="30"/>
          <w:szCs w:val="30"/>
          <w:shd w:val="clear" w:color="auto" w:fill="FFFFFF"/>
        </w:rPr>
        <w:t>年度部门预算编制范围的为株洲市渌口区文化旅游广电体育局本级和非独立财务核算的</w:t>
      </w:r>
      <w:r w:rsidRPr="0011551B">
        <w:rPr>
          <w:rFonts w:ascii="方正仿宋_GBK" w:eastAsia="方正仿宋_GBK" w:hAnsi="方正仿宋_GBK" w:cs="方正仿宋_GBK"/>
          <w:color w:val="000000"/>
          <w:kern w:val="0"/>
          <w:sz w:val="30"/>
          <w:szCs w:val="30"/>
          <w:shd w:val="clear" w:color="auto" w:fill="FFFFFF"/>
        </w:rPr>
        <w:t>5</w:t>
      </w:r>
      <w:r w:rsidRPr="0011551B">
        <w:rPr>
          <w:rFonts w:ascii="方正仿宋_GBK" w:eastAsia="方正仿宋_GBK" w:hAnsi="方正仿宋_GBK" w:cs="方正仿宋_GBK" w:hint="eastAsia"/>
          <w:color w:val="000000"/>
          <w:kern w:val="0"/>
          <w:sz w:val="30"/>
          <w:szCs w:val="30"/>
          <w:shd w:val="clear" w:color="auto" w:fill="FFFFFF"/>
        </w:rPr>
        <w:t>个全额拨款事业单位的二级机构构成。</w:t>
      </w:r>
      <w:bookmarkEnd w:id="6"/>
    </w:p>
    <w:p w:rsidR="00A72572" w:rsidRDefault="00816EBA">
      <w:pPr>
        <w:tabs>
          <w:tab w:val="left" w:pos="7560"/>
        </w:tabs>
        <w:adjustRightInd w:val="0"/>
        <w:snapToGrid w:val="0"/>
        <w:spacing w:line="560" w:lineRule="exact"/>
        <w:ind w:firstLineChars="200" w:firstLine="640"/>
        <w:rPr>
          <w:rFonts w:eastAsia="黑体"/>
          <w:sz w:val="32"/>
          <w:szCs w:val="32"/>
        </w:rPr>
      </w:pPr>
      <w:r>
        <w:rPr>
          <w:rFonts w:eastAsia="黑体" w:hAnsi="黑体"/>
          <w:sz w:val="32"/>
          <w:szCs w:val="32"/>
        </w:rPr>
        <w:t>四、</w:t>
      </w:r>
      <w:r>
        <w:rPr>
          <w:rFonts w:eastAsia="黑体"/>
          <w:sz w:val="32"/>
          <w:szCs w:val="32"/>
        </w:rPr>
        <w:t xml:space="preserve"> </w:t>
      </w:r>
      <w:r>
        <w:rPr>
          <w:rFonts w:eastAsia="黑体" w:hAnsi="黑体"/>
          <w:sz w:val="32"/>
          <w:szCs w:val="32"/>
        </w:rPr>
        <w:t>部门收支总体情况</w:t>
      </w:r>
    </w:p>
    <w:p w:rsidR="00A72572" w:rsidRDefault="00816EBA">
      <w:pPr>
        <w:tabs>
          <w:tab w:val="left" w:pos="7560"/>
        </w:tabs>
        <w:adjustRightInd w:val="0"/>
        <w:snapToGrid w:val="0"/>
        <w:spacing w:line="560" w:lineRule="exact"/>
        <w:ind w:firstLineChars="200" w:firstLine="640"/>
        <w:rPr>
          <w:rFonts w:eastAsia="楷体_GB2312"/>
          <w:sz w:val="32"/>
          <w:szCs w:val="32"/>
        </w:rPr>
      </w:pPr>
      <w:r>
        <w:rPr>
          <w:rFonts w:eastAsia="楷体_GB2312"/>
          <w:bCs/>
          <w:sz w:val="32"/>
          <w:szCs w:val="32"/>
        </w:rPr>
        <w:t>（一）收入预算</w:t>
      </w:r>
    </w:p>
    <w:p w:rsidR="00DA4AC6" w:rsidRPr="0011551B" w:rsidRDefault="00816EBA" w:rsidP="0011551B">
      <w:pPr>
        <w:tabs>
          <w:tab w:val="left" w:pos="7560"/>
        </w:tabs>
        <w:adjustRightInd w:val="0"/>
        <w:snapToGrid w:val="0"/>
        <w:spacing w:line="56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hint="eastAsia"/>
          <w:color w:val="000000"/>
          <w:kern w:val="0"/>
          <w:sz w:val="30"/>
          <w:szCs w:val="30"/>
          <w:shd w:val="clear" w:color="auto" w:fill="FFFFFF"/>
        </w:rPr>
        <w:t>2025年</w:t>
      </w:r>
      <w:r w:rsidRPr="0011551B">
        <w:rPr>
          <w:rFonts w:ascii="方正仿宋_GBK" w:eastAsia="方正仿宋_GBK" w:hAnsi="方正仿宋_GBK" w:cs="方正仿宋_GBK"/>
          <w:color w:val="000000"/>
          <w:kern w:val="0"/>
          <w:sz w:val="30"/>
          <w:szCs w:val="30"/>
          <w:shd w:val="clear" w:color="auto" w:fill="FFFFFF"/>
        </w:rPr>
        <w:t>年初</w:t>
      </w:r>
      <w:r w:rsidRPr="0011551B">
        <w:rPr>
          <w:rFonts w:ascii="方正仿宋_GBK" w:eastAsia="方正仿宋_GBK" w:hAnsi="方正仿宋_GBK" w:cs="方正仿宋_GBK" w:hint="eastAsia"/>
          <w:color w:val="000000"/>
          <w:kern w:val="0"/>
          <w:sz w:val="30"/>
          <w:szCs w:val="30"/>
          <w:shd w:val="clear" w:color="auto" w:fill="FFFFFF"/>
        </w:rPr>
        <w:t>部门收入</w:t>
      </w:r>
      <w:r w:rsidRPr="0011551B">
        <w:rPr>
          <w:rFonts w:ascii="方正仿宋_GBK" w:eastAsia="方正仿宋_GBK" w:hAnsi="方正仿宋_GBK" w:cs="方正仿宋_GBK"/>
          <w:color w:val="000000"/>
          <w:kern w:val="0"/>
          <w:sz w:val="30"/>
          <w:szCs w:val="30"/>
          <w:shd w:val="clear" w:color="auto" w:fill="FFFFFF"/>
        </w:rPr>
        <w:t>预算</w:t>
      </w:r>
      <w:bookmarkStart w:id="7" w:name="OLE_LINK45"/>
      <w:bookmarkStart w:id="8" w:name="OLE_LINK46"/>
      <w:bookmarkStart w:id="9" w:name="OLE_LINK49"/>
      <w:r w:rsidR="00747428" w:rsidRPr="0011551B">
        <w:rPr>
          <w:rFonts w:ascii="方正仿宋_GBK" w:eastAsia="方正仿宋_GBK" w:hAnsi="方正仿宋_GBK" w:cs="方正仿宋_GBK"/>
          <w:color w:val="000000"/>
          <w:kern w:val="0"/>
          <w:sz w:val="30"/>
          <w:szCs w:val="30"/>
          <w:shd w:val="clear" w:color="auto" w:fill="FFFFFF"/>
        </w:rPr>
        <w:t>725.34</w:t>
      </w:r>
      <w:bookmarkEnd w:id="7"/>
      <w:bookmarkEnd w:id="8"/>
      <w:bookmarkEnd w:id="9"/>
      <w:r w:rsidRPr="0011551B">
        <w:rPr>
          <w:rFonts w:ascii="方正仿宋_GBK" w:eastAsia="方正仿宋_GBK" w:hAnsi="方正仿宋_GBK" w:cs="方正仿宋_GBK"/>
          <w:color w:val="000000"/>
          <w:kern w:val="0"/>
          <w:sz w:val="30"/>
          <w:szCs w:val="30"/>
          <w:shd w:val="clear" w:color="auto" w:fill="FFFFFF"/>
        </w:rPr>
        <w:t>万元，</w:t>
      </w:r>
      <w:r w:rsidR="00DA4AC6" w:rsidRPr="0011551B">
        <w:rPr>
          <w:rFonts w:ascii="方正仿宋_GBK" w:eastAsia="方正仿宋_GBK" w:hAnsi="方正仿宋_GBK" w:cs="方正仿宋_GBK"/>
          <w:color w:val="000000"/>
          <w:kern w:val="0"/>
          <w:sz w:val="30"/>
          <w:szCs w:val="30"/>
          <w:shd w:val="clear" w:color="auto" w:fill="FFFFFF"/>
        </w:rPr>
        <w:t>其中，一般公共预算拨款725.34万元；政府性基金拨款0.00万元；财政专户管理的非税收入拨款0.00万元；其他收入0.00万元</w:t>
      </w:r>
      <w:r w:rsidR="00DA4AC6" w:rsidRPr="0011551B">
        <w:rPr>
          <w:rFonts w:ascii="方正仿宋_GBK" w:eastAsia="方正仿宋_GBK" w:hAnsi="方正仿宋_GBK" w:cs="方正仿宋_GBK" w:hint="eastAsia"/>
          <w:color w:val="000000"/>
          <w:kern w:val="0"/>
          <w:sz w:val="30"/>
          <w:szCs w:val="30"/>
          <w:shd w:val="clear" w:color="auto" w:fill="FFFFFF"/>
        </w:rPr>
        <w:t>。收入预算较上年减少</w:t>
      </w:r>
      <w:r w:rsidR="00DA4AC6" w:rsidRPr="0011551B">
        <w:rPr>
          <w:rFonts w:ascii="方正仿宋_GBK" w:eastAsia="方正仿宋_GBK" w:hAnsi="方正仿宋_GBK" w:cs="方正仿宋_GBK"/>
          <w:color w:val="000000"/>
          <w:kern w:val="0"/>
          <w:sz w:val="30"/>
          <w:szCs w:val="30"/>
          <w:shd w:val="clear" w:color="auto" w:fill="FFFFFF"/>
        </w:rPr>
        <w:t>25.38</w:t>
      </w:r>
      <w:r w:rsidR="00DA4AC6" w:rsidRPr="0011551B">
        <w:rPr>
          <w:rFonts w:ascii="方正仿宋_GBK" w:eastAsia="方正仿宋_GBK" w:hAnsi="方正仿宋_GBK" w:cs="方正仿宋_GBK" w:hint="eastAsia"/>
          <w:color w:val="000000"/>
          <w:kern w:val="0"/>
          <w:sz w:val="30"/>
          <w:szCs w:val="30"/>
          <w:shd w:val="clear" w:color="auto" w:fill="FFFFFF"/>
        </w:rPr>
        <w:t>万元，主要原因是：</w:t>
      </w:r>
      <w:r w:rsidR="00A06087" w:rsidRPr="0011551B">
        <w:rPr>
          <w:rFonts w:ascii="方正仿宋_GBK" w:eastAsia="方正仿宋_GBK" w:hAnsi="方正仿宋_GBK" w:cs="方正仿宋_GBK" w:hint="eastAsia"/>
          <w:color w:val="000000"/>
          <w:kern w:val="0"/>
          <w:sz w:val="30"/>
          <w:szCs w:val="30"/>
          <w:shd w:val="clear" w:color="auto" w:fill="FFFFFF"/>
        </w:rPr>
        <w:t>公用经费预算编制方法改变，全面降低标准，压缩开支，我局原来的项目</w:t>
      </w:r>
      <w:r w:rsidR="00967B09" w:rsidRPr="0011551B">
        <w:rPr>
          <w:rFonts w:ascii="方正仿宋_GBK" w:eastAsia="方正仿宋_GBK" w:hAnsi="方正仿宋_GBK" w:cs="方正仿宋_GBK" w:hint="eastAsia"/>
          <w:color w:val="000000"/>
          <w:kern w:val="0"/>
          <w:sz w:val="30"/>
          <w:szCs w:val="30"/>
          <w:shd w:val="clear" w:color="auto" w:fill="FFFFFF"/>
        </w:rPr>
        <w:t>支出预算</w:t>
      </w:r>
      <w:r w:rsidR="00A06087" w:rsidRPr="0011551B">
        <w:rPr>
          <w:rFonts w:ascii="方正仿宋_GBK" w:eastAsia="方正仿宋_GBK" w:hAnsi="方正仿宋_GBK" w:cs="方正仿宋_GBK" w:hint="eastAsia"/>
          <w:color w:val="000000"/>
          <w:kern w:val="0"/>
          <w:sz w:val="30"/>
          <w:szCs w:val="30"/>
          <w:shd w:val="clear" w:color="auto" w:fill="FFFFFF"/>
        </w:rPr>
        <w:t>也</w:t>
      </w:r>
      <w:r w:rsidR="00DA4AC6" w:rsidRPr="0011551B">
        <w:rPr>
          <w:rFonts w:ascii="方正仿宋_GBK" w:eastAsia="方正仿宋_GBK" w:hAnsi="方正仿宋_GBK" w:cs="方正仿宋_GBK" w:hint="eastAsia"/>
          <w:color w:val="000000"/>
          <w:kern w:val="0"/>
          <w:sz w:val="30"/>
          <w:szCs w:val="30"/>
          <w:shd w:val="clear" w:color="auto" w:fill="FFFFFF"/>
        </w:rPr>
        <w:t>全面核减。</w:t>
      </w:r>
    </w:p>
    <w:p w:rsidR="00A72572" w:rsidRDefault="00816EBA">
      <w:pPr>
        <w:tabs>
          <w:tab w:val="left" w:pos="7560"/>
        </w:tabs>
        <w:adjustRightInd w:val="0"/>
        <w:snapToGrid w:val="0"/>
        <w:spacing w:line="560" w:lineRule="exact"/>
        <w:ind w:firstLineChars="200" w:firstLine="640"/>
        <w:rPr>
          <w:rFonts w:eastAsia="楷体_GB2312"/>
          <w:bCs/>
          <w:sz w:val="32"/>
          <w:szCs w:val="32"/>
        </w:rPr>
      </w:pPr>
      <w:r>
        <w:rPr>
          <w:rFonts w:eastAsia="楷体_GB2312"/>
          <w:bCs/>
          <w:sz w:val="32"/>
          <w:szCs w:val="32"/>
        </w:rPr>
        <w:t>（二）支出预算</w:t>
      </w:r>
    </w:p>
    <w:p w:rsidR="00A72572" w:rsidRPr="0011551B" w:rsidRDefault="00816EBA" w:rsidP="0011551B">
      <w:pPr>
        <w:tabs>
          <w:tab w:val="left" w:pos="7560"/>
        </w:tabs>
        <w:adjustRightInd w:val="0"/>
        <w:snapToGrid w:val="0"/>
        <w:spacing w:line="56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hint="eastAsia"/>
          <w:color w:val="000000"/>
          <w:kern w:val="0"/>
          <w:sz w:val="30"/>
          <w:szCs w:val="30"/>
          <w:shd w:val="clear" w:color="auto" w:fill="FFFFFF"/>
        </w:rPr>
        <w:t>2025年</w:t>
      </w:r>
      <w:r w:rsidRPr="0011551B">
        <w:rPr>
          <w:rFonts w:ascii="方正仿宋_GBK" w:eastAsia="方正仿宋_GBK" w:hAnsi="方正仿宋_GBK" w:cs="方正仿宋_GBK"/>
          <w:color w:val="000000"/>
          <w:kern w:val="0"/>
          <w:sz w:val="30"/>
          <w:szCs w:val="30"/>
          <w:shd w:val="clear" w:color="auto" w:fill="FFFFFF"/>
        </w:rPr>
        <w:t>年初</w:t>
      </w:r>
      <w:r w:rsidRPr="0011551B">
        <w:rPr>
          <w:rFonts w:ascii="方正仿宋_GBK" w:eastAsia="方正仿宋_GBK" w:hAnsi="方正仿宋_GBK" w:cs="方正仿宋_GBK" w:hint="eastAsia"/>
          <w:color w:val="000000"/>
          <w:kern w:val="0"/>
          <w:sz w:val="30"/>
          <w:szCs w:val="30"/>
          <w:shd w:val="clear" w:color="auto" w:fill="FFFFFF"/>
        </w:rPr>
        <w:t>部门支出</w:t>
      </w:r>
      <w:r w:rsidRPr="0011551B">
        <w:rPr>
          <w:rFonts w:ascii="方正仿宋_GBK" w:eastAsia="方正仿宋_GBK" w:hAnsi="方正仿宋_GBK" w:cs="方正仿宋_GBK"/>
          <w:color w:val="000000"/>
          <w:kern w:val="0"/>
          <w:sz w:val="30"/>
          <w:szCs w:val="30"/>
          <w:shd w:val="clear" w:color="auto" w:fill="FFFFFF"/>
        </w:rPr>
        <w:t>预算</w:t>
      </w:r>
      <w:r w:rsidR="0099620B" w:rsidRPr="0011551B">
        <w:rPr>
          <w:rFonts w:ascii="方正仿宋_GBK" w:eastAsia="方正仿宋_GBK" w:hAnsi="方正仿宋_GBK" w:cs="方正仿宋_GBK"/>
          <w:color w:val="000000"/>
          <w:kern w:val="0"/>
          <w:sz w:val="30"/>
          <w:szCs w:val="30"/>
          <w:shd w:val="clear" w:color="auto" w:fill="FFFFFF"/>
        </w:rPr>
        <w:t>725.34</w:t>
      </w:r>
      <w:r w:rsidRPr="0011551B">
        <w:rPr>
          <w:rFonts w:ascii="方正仿宋_GBK" w:eastAsia="方正仿宋_GBK" w:hAnsi="方正仿宋_GBK" w:cs="方正仿宋_GBK"/>
          <w:color w:val="000000"/>
          <w:kern w:val="0"/>
          <w:sz w:val="30"/>
          <w:szCs w:val="30"/>
          <w:shd w:val="clear" w:color="auto" w:fill="FFFFFF"/>
        </w:rPr>
        <w:t>万元，其中，</w:t>
      </w:r>
      <w:r w:rsidR="004B69DF" w:rsidRPr="0011551B">
        <w:rPr>
          <w:rFonts w:ascii="方正仿宋_GBK" w:eastAsia="方正仿宋_GBK" w:hAnsi="方正仿宋_GBK" w:cs="方正仿宋_GBK" w:hint="eastAsia"/>
          <w:color w:val="000000"/>
          <w:kern w:val="0"/>
          <w:sz w:val="30"/>
          <w:szCs w:val="30"/>
          <w:shd w:val="clear" w:color="auto" w:fill="FFFFFF"/>
        </w:rPr>
        <w:t>文化旅游体育与传媒支出</w:t>
      </w:r>
      <w:r w:rsidR="004B69DF" w:rsidRPr="0011551B">
        <w:rPr>
          <w:rFonts w:ascii="方正仿宋_GBK" w:eastAsia="方正仿宋_GBK" w:hAnsi="方正仿宋_GBK" w:cs="方正仿宋_GBK"/>
          <w:color w:val="000000"/>
          <w:kern w:val="0"/>
          <w:sz w:val="30"/>
          <w:szCs w:val="30"/>
          <w:shd w:val="clear" w:color="auto" w:fill="FFFFFF"/>
        </w:rPr>
        <w:t>586.95</w:t>
      </w:r>
      <w:r w:rsidRPr="0011551B">
        <w:rPr>
          <w:rFonts w:ascii="方正仿宋_GBK" w:eastAsia="方正仿宋_GBK" w:hAnsi="方正仿宋_GBK" w:cs="方正仿宋_GBK"/>
          <w:color w:val="000000"/>
          <w:kern w:val="0"/>
          <w:sz w:val="30"/>
          <w:szCs w:val="30"/>
          <w:shd w:val="clear" w:color="auto" w:fill="FFFFFF"/>
        </w:rPr>
        <w:t>万元，</w:t>
      </w:r>
      <w:r w:rsidRPr="0011551B">
        <w:rPr>
          <w:rFonts w:ascii="方正仿宋_GBK" w:eastAsia="方正仿宋_GBK" w:hAnsi="方正仿宋_GBK" w:cs="方正仿宋_GBK" w:hint="eastAsia"/>
          <w:color w:val="000000"/>
          <w:kern w:val="0"/>
          <w:sz w:val="30"/>
          <w:szCs w:val="30"/>
          <w:shd w:val="clear" w:color="auto" w:fill="FFFFFF"/>
        </w:rPr>
        <w:t>社会保障和就业支出</w:t>
      </w:r>
      <w:r w:rsidR="00A97C14" w:rsidRPr="0011551B">
        <w:rPr>
          <w:rFonts w:ascii="方正仿宋_GBK" w:eastAsia="方正仿宋_GBK" w:hAnsi="方正仿宋_GBK" w:cs="方正仿宋_GBK"/>
          <w:color w:val="000000"/>
          <w:kern w:val="0"/>
          <w:sz w:val="30"/>
          <w:szCs w:val="30"/>
          <w:shd w:val="clear" w:color="auto" w:fill="FFFFFF"/>
        </w:rPr>
        <w:t>59.54</w:t>
      </w:r>
      <w:r w:rsidRPr="0011551B">
        <w:rPr>
          <w:rFonts w:ascii="方正仿宋_GBK" w:eastAsia="方正仿宋_GBK" w:hAnsi="方正仿宋_GBK" w:cs="方正仿宋_GBK" w:hint="eastAsia"/>
          <w:color w:val="000000"/>
          <w:kern w:val="0"/>
          <w:sz w:val="30"/>
          <w:szCs w:val="30"/>
          <w:shd w:val="clear" w:color="auto" w:fill="FFFFFF"/>
        </w:rPr>
        <w:t>万元，</w:t>
      </w:r>
      <w:r w:rsidR="00A97C14" w:rsidRPr="0011551B">
        <w:rPr>
          <w:rFonts w:ascii="方正仿宋_GBK" w:eastAsia="方正仿宋_GBK" w:hAnsi="方正仿宋_GBK" w:cs="方正仿宋_GBK" w:hint="eastAsia"/>
          <w:color w:val="000000"/>
          <w:kern w:val="0"/>
          <w:sz w:val="30"/>
          <w:szCs w:val="30"/>
          <w:shd w:val="clear" w:color="auto" w:fill="FFFFFF"/>
        </w:rPr>
        <w:t>卫生健康支出</w:t>
      </w:r>
      <w:r w:rsidR="00A97C14" w:rsidRPr="0011551B">
        <w:rPr>
          <w:rFonts w:ascii="方正仿宋_GBK" w:eastAsia="方正仿宋_GBK" w:hAnsi="方正仿宋_GBK" w:cs="方正仿宋_GBK"/>
          <w:color w:val="000000"/>
          <w:kern w:val="0"/>
          <w:sz w:val="30"/>
          <w:szCs w:val="30"/>
          <w:shd w:val="clear" w:color="auto" w:fill="FFFFFF"/>
        </w:rPr>
        <w:t>36.67</w:t>
      </w:r>
      <w:r w:rsidR="00A97C14" w:rsidRPr="0011551B">
        <w:rPr>
          <w:rFonts w:ascii="方正仿宋_GBK" w:eastAsia="方正仿宋_GBK" w:hAnsi="方正仿宋_GBK" w:cs="方正仿宋_GBK" w:hint="eastAsia"/>
          <w:color w:val="000000"/>
          <w:kern w:val="0"/>
          <w:sz w:val="30"/>
          <w:szCs w:val="30"/>
          <w:shd w:val="clear" w:color="auto" w:fill="FFFFFF"/>
        </w:rPr>
        <w:t>万元，</w:t>
      </w:r>
      <w:r w:rsidRPr="0011551B">
        <w:rPr>
          <w:rFonts w:ascii="方正仿宋_GBK" w:eastAsia="方正仿宋_GBK" w:hAnsi="方正仿宋_GBK" w:cs="方正仿宋_GBK" w:hint="eastAsia"/>
          <w:color w:val="000000"/>
          <w:kern w:val="0"/>
          <w:sz w:val="30"/>
          <w:szCs w:val="30"/>
          <w:shd w:val="clear" w:color="auto" w:fill="FFFFFF"/>
        </w:rPr>
        <w:t>住房保障支出</w:t>
      </w:r>
      <w:r w:rsidR="00A97C14" w:rsidRPr="0011551B">
        <w:rPr>
          <w:rFonts w:ascii="方正仿宋_GBK" w:eastAsia="方正仿宋_GBK" w:hAnsi="方正仿宋_GBK" w:cs="方正仿宋_GBK"/>
          <w:color w:val="000000"/>
          <w:kern w:val="0"/>
          <w:sz w:val="30"/>
          <w:szCs w:val="30"/>
          <w:shd w:val="clear" w:color="auto" w:fill="FFFFFF"/>
        </w:rPr>
        <w:t>42.18</w:t>
      </w:r>
      <w:r w:rsidRPr="0011551B">
        <w:rPr>
          <w:rFonts w:ascii="方正仿宋_GBK" w:eastAsia="方正仿宋_GBK" w:hAnsi="方正仿宋_GBK" w:cs="方正仿宋_GBK" w:hint="eastAsia"/>
          <w:color w:val="000000"/>
          <w:kern w:val="0"/>
          <w:sz w:val="30"/>
          <w:szCs w:val="30"/>
          <w:shd w:val="clear" w:color="auto" w:fill="FFFFFF"/>
        </w:rPr>
        <w:t>万元。</w:t>
      </w:r>
      <w:r w:rsidR="009C746F" w:rsidRPr="0011551B">
        <w:rPr>
          <w:rFonts w:ascii="方正仿宋_GBK" w:eastAsia="方正仿宋_GBK" w:hAnsi="方正仿宋_GBK" w:cs="方正仿宋_GBK" w:hint="eastAsia"/>
          <w:color w:val="000000"/>
          <w:kern w:val="0"/>
          <w:sz w:val="30"/>
          <w:szCs w:val="30"/>
          <w:shd w:val="clear" w:color="auto" w:fill="FFFFFF"/>
        </w:rPr>
        <w:t>支出预算较上年减少</w:t>
      </w:r>
      <w:r w:rsidR="009C746F" w:rsidRPr="0011551B">
        <w:rPr>
          <w:rFonts w:ascii="方正仿宋_GBK" w:eastAsia="方正仿宋_GBK" w:hAnsi="方正仿宋_GBK" w:cs="方正仿宋_GBK"/>
          <w:color w:val="000000"/>
          <w:kern w:val="0"/>
          <w:sz w:val="30"/>
          <w:szCs w:val="30"/>
          <w:shd w:val="clear" w:color="auto" w:fill="FFFFFF"/>
        </w:rPr>
        <w:t>25.38</w:t>
      </w:r>
      <w:r w:rsidR="009C746F" w:rsidRPr="0011551B">
        <w:rPr>
          <w:rFonts w:ascii="方正仿宋_GBK" w:eastAsia="方正仿宋_GBK" w:hAnsi="方正仿宋_GBK" w:cs="方正仿宋_GBK" w:hint="eastAsia"/>
          <w:color w:val="000000"/>
          <w:kern w:val="0"/>
          <w:sz w:val="30"/>
          <w:szCs w:val="30"/>
          <w:shd w:val="clear" w:color="auto" w:fill="FFFFFF"/>
        </w:rPr>
        <w:t>万元，</w:t>
      </w:r>
      <w:r w:rsidRPr="0011551B">
        <w:rPr>
          <w:rFonts w:ascii="方正仿宋_GBK" w:eastAsia="方正仿宋_GBK" w:hAnsi="方正仿宋_GBK" w:cs="方正仿宋_GBK" w:hint="eastAsia"/>
          <w:color w:val="000000"/>
          <w:kern w:val="0"/>
          <w:sz w:val="30"/>
          <w:szCs w:val="30"/>
          <w:shd w:val="clear" w:color="auto" w:fill="FFFFFF"/>
        </w:rPr>
        <w:t>主要原因是：</w:t>
      </w:r>
    </w:p>
    <w:p w:rsidR="000C1835" w:rsidRPr="0011551B" w:rsidRDefault="0094729C" w:rsidP="0011551B">
      <w:pPr>
        <w:tabs>
          <w:tab w:val="left" w:pos="7560"/>
        </w:tabs>
        <w:adjustRightInd w:val="0"/>
        <w:snapToGrid w:val="0"/>
        <w:spacing w:line="56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hint="eastAsia"/>
          <w:color w:val="000000"/>
          <w:kern w:val="0"/>
          <w:sz w:val="30"/>
          <w:szCs w:val="30"/>
          <w:shd w:val="clear" w:color="auto" w:fill="FFFFFF"/>
        </w:rPr>
        <w:lastRenderedPageBreak/>
        <w:t>1、</w:t>
      </w:r>
      <w:r w:rsidR="000C1835" w:rsidRPr="0011551B">
        <w:rPr>
          <w:rFonts w:ascii="方正仿宋_GBK" w:eastAsia="方正仿宋_GBK" w:hAnsi="方正仿宋_GBK" w:cs="方正仿宋_GBK" w:hint="eastAsia"/>
          <w:color w:val="000000"/>
          <w:kern w:val="0"/>
          <w:sz w:val="30"/>
          <w:szCs w:val="30"/>
          <w:shd w:val="clear" w:color="auto" w:fill="FFFFFF"/>
        </w:rPr>
        <w:t>文化旅游体育与传媒支出（类）文化和旅游（款）行政运行（项）</w:t>
      </w:r>
      <w:r w:rsidR="00B415BA" w:rsidRPr="0011551B">
        <w:rPr>
          <w:rFonts w:ascii="方正仿宋_GBK" w:eastAsia="方正仿宋_GBK" w:hAnsi="方正仿宋_GBK" w:cs="方正仿宋_GBK" w:hint="eastAsia"/>
          <w:color w:val="000000"/>
          <w:kern w:val="0"/>
          <w:sz w:val="30"/>
          <w:szCs w:val="30"/>
          <w:shd w:val="clear" w:color="auto" w:fill="FFFFFF"/>
        </w:rPr>
        <w:t>2025年预算数为</w:t>
      </w:r>
      <w:r w:rsidR="00F13888" w:rsidRPr="0011551B">
        <w:rPr>
          <w:rFonts w:ascii="方正仿宋_GBK" w:eastAsia="方正仿宋_GBK" w:hAnsi="方正仿宋_GBK" w:cs="方正仿宋_GBK"/>
          <w:color w:val="000000"/>
          <w:kern w:val="0"/>
          <w:sz w:val="30"/>
          <w:szCs w:val="30"/>
          <w:shd w:val="clear" w:color="auto" w:fill="FFFFFF"/>
        </w:rPr>
        <w:t>475.11</w:t>
      </w:r>
      <w:r w:rsidR="00B415BA" w:rsidRPr="0011551B">
        <w:rPr>
          <w:rFonts w:ascii="方正仿宋_GBK" w:eastAsia="方正仿宋_GBK" w:hAnsi="方正仿宋_GBK" w:cs="方正仿宋_GBK" w:hint="eastAsia"/>
          <w:color w:val="000000"/>
          <w:kern w:val="0"/>
          <w:sz w:val="30"/>
          <w:szCs w:val="30"/>
          <w:shd w:val="clear" w:color="auto" w:fill="FFFFFF"/>
        </w:rPr>
        <w:t>万元</w:t>
      </w:r>
      <w:r w:rsidR="00DC7170" w:rsidRPr="0011551B">
        <w:rPr>
          <w:rFonts w:ascii="方正仿宋_GBK" w:eastAsia="方正仿宋_GBK" w:hAnsi="方正仿宋_GBK" w:cs="方正仿宋_GBK" w:hint="eastAsia"/>
          <w:color w:val="000000"/>
          <w:kern w:val="0"/>
          <w:sz w:val="30"/>
          <w:szCs w:val="30"/>
          <w:shd w:val="clear" w:color="auto" w:fill="FFFFFF"/>
        </w:rPr>
        <w:t>。</w:t>
      </w:r>
    </w:p>
    <w:p w:rsidR="0094729C" w:rsidRPr="0011551B" w:rsidRDefault="0094729C" w:rsidP="0011551B">
      <w:pPr>
        <w:tabs>
          <w:tab w:val="left" w:pos="7560"/>
        </w:tabs>
        <w:adjustRightInd w:val="0"/>
        <w:snapToGrid w:val="0"/>
        <w:spacing w:line="56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color w:val="000000"/>
          <w:kern w:val="0"/>
          <w:sz w:val="30"/>
          <w:szCs w:val="30"/>
          <w:shd w:val="clear" w:color="auto" w:fill="FFFFFF"/>
        </w:rPr>
        <w:t>2</w:t>
      </w:r>
      <w:r w:rsidRPr="0011551B">
        <w:rPr>
          <w:rFonts w:ascii="方正仿宋_GBK" w:eastAsia="方正仿宋_GBK" w:hAnsi="方正仿宋_GBK" w:cs="方正仿宋_GBK" w:hint="eastAsia"/>
          <w:color w:val="000000"/>
          <w:kern w:val="0"/>
          <w:sz w:val="30"/>
          <w:szCs w:val="30"/>
          <w:shd w:val="clear" w:color="auto" w:fill="FFFFFF"/>
        </w:rPr>
        <w:t>、文化旅游体育与传媒支出（类）文化和旅游（款）</w:t>
      </w:r>
      <w:r w:rsidR="003B56E6" w:rsidRPr="0011551B">
        <w:rPr>
          <w:rFonts w:ascii="方正仿宋_GBK" w:eastAsia="方正仿宋_GBK" w:hAnsi="方正仿宋_GBK" w:cs="方正仿宋_GBK" w:hint="eastAsia"/>
          <w:color w:val="000000"/>
          <w:kern w:val="0"/>
          <w:sz w:val="30"/>
          <w:szCs w:val="30"/>
          <w:shd w:val="clear" w:color="auto" w:fill="FFFFFF"/>
        </w:rPr>
        <w:t>文化创作与保护</w:t>
      </w:r>
      <w:r w:rsidRPr="0011551B">
        <w:rPr>
          <w:rFonts w:ascii="方正仿宋_GBK" w:eastAsia="方正仿宋_GBK" w:hAnsi="方正仿宋_GBK" w:cs="方正仿宋_GBK" w:hint="eastAsia"/>
          <w:color w:val="000000"/>
          <w:kern w:val="0"/>
          <w:sz w:val="30"/>
          <w:szCs w:val="30"/>
          <w:shd w:val="clear" w:color="auto" w:fill="FFFFFF"/>
        </w:rPr>
        <w:t>（项）202</w:t>
      </w:r>
      <w:r w:rsidR="004018EE" w:rsidRPr="0011551B">
        <w:rPr>
          <w:rFonts w:ascii="方正仿宋_GBK" w:eastAsia="方正仿宋_GBK" w:hAnsi="方正仿宋_GBK" w:cs="方正仿宋_GBK"/>
          <w:color w:val="000000"/>
          <w:kern w:val="0"/>
          <w:sz w:val="30"/>
          <w:szCs w:val="30"/>
          <w:shd w:val="clear" w:color="auto" w:fill="FFFFFF"/>
        </w:rPr>
        <w:t>5</w:t>
      </w:r>
      <w:r w:rsidRPr="0011551B">
        <w:rPr>
          <w:rFonts w:ascii="方正仿宋_GBK" w:eastAsia="方正仿宋_GBK" w:hAnsi="方正仿宋_GBK" w:cs="方正仿宋_GBK" w:hint="eastAsia"/>
          <w:color w:val="000000"/>
          <w:kern w:val="0"/>
          <w:sz w:val="30"/>
          <w:szCs w:val="30"/>
          <w:shd w:val="clear" w:color="auto" w:fill="FFFFFF"/>
        </w:rPr>
        <w:t>年预算数为</w:t>
      </w:r>
      <w:r w:rsidR="003B56E6" w:rsidRPr="0011551B">
        <w:rPr>
          <w:rFonts w:ascii="方正仿宋_GBK" w:eastAsia="方正仿宋_GBK" w:hAnsi="方正仿宋_GBK" w:cs="方正仿宋_GBK"/>
          <w:color w:val="000000"/>
          <w:kern w:val="0"/>
          <w:sz w:val="30"/>
          <w:szCs w:val="30"/>
          <w:shd w:val="clear" w:color="auto" w:fill="FFFFFF"/>
        </w:rPr>
        <w:t>2</w:t>
      </w:r>
      <w:r w:rsidRPr="0011551B">
        <w:rPr>
          <w:rFonts w:ascii="方正仿宋_GBK" w:eastAsia="方正仿宋_GBK" w:hAnsi="方正仿宋_GBK" w:cs="方正仿宋_GBK" w:hint="eastAsia"/>
          <w:color w:val="000000"/>
          <w:kern w:val="0"/>
          <w:sz w:val="30"/>
          <w:szCs w:val="30"/>
          <w:shd w:val="clear" w:color="auto" w:fill="FFFFFF"/>
        </w:rPr>
        <w:t>.00万元</w:t>
      </w:r>
      <w:r w:rsidR="00F20247" w:rsidRPr="0011551B">
        <w:rPr>
          <w:rFonts w:ascii="方正仿宋_GBK" w:eastAsia="方正仿宋_GBK" w:hAnsi="方正仿宋_GBK" w:cs="方正仿宋_GBK" w:hint="eastAsia"/>
          <w:color w:val="000000"/>
          <w:kern w:val="0"/>
          <w:sz w:val="30"/>
          <w:szCs w:val="30"/>
          <w:shd w:val="clear" w:color="auto" w:fill="FFFFFF"/>
        </w:rPr>
        <w:t>。</w:t>
      </w:r>
    </w:p>
    <w:p w:rsidR="000C1835" w:rsidRPr="0011551B" w:rsidRDefault="000C1835" w:rsidP="0011551B">
      <w:pPr>
        <w:tabs>
          <w:tab w:val="left" w:pos="7560"/>
        </w:tabs>
        <w:adjustRightInd w:val="0"/>
        <w:snapToGrid w:val="0"/>
        <w:spacing w:line="56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hint="eastAsia"/>
          <w:color w:val="000000"/>
          <w:kern w:val="0"/>
          <w:sz w:val="30"/>
          <w:szCs w:val="30"/>
          <w:shd w:val="clear" w:color="auto" w:fill="FFFFFF"/>
        </w:rPr>
        <w:t>3、</w:t>
      </w:r>
      <w:bookmarkStart w:id="10" w:name="OLE_LINK58"/>
      <w:bookmarkStart w:id="11" w:name="OLE_LINK59"/>
      <w:r w:rsidRPr="0011551B">
        <w:rPr>
          <w:rFonts w:ascii="方正仿宋_GBK" w:eastAsia="方正仿宋_GBK" w:hAnsi="方正仿宋_GBK" w:cs="方正仿宋_GBK" w:hint="eastAsia"/>
          <w:color w:val="000000"/>
          <w:kern w:val="0"/>
          <w:sz w:val="30"/>
          <w:szCs w:val="30"/>
          <w:shd w:val="clear" w:color="auto" w:fill="FFFFFF"/>
        </w:rPr>
        <w:t>文化旅游体育与传媒支出（类）文化和旅游（款）旅游宣传（项）202</w:t>
      </w:r>
      <w:r w:rsidR="004018EE" w:rsidRPr="0011551B">
        <w:rPr>
          <w:rFonts w:ascii="方正仿宋_GBK" w:eastAsia="方正仿宋_GBK" w:hAnsi="方正仿宋_GBK" w:cs="方正仿宋_GBK"/>
          <w:color w:val="000000"/>
          <w:kern w:val="0"/>
          <w:sz w:val="30"/>
          <w:szCs w:val="30"/>
          <w:shd w:val="clear" w:color="auto" w:fill="FFFFFF"/>
        </w:rPr>
        <w:t>5</w:t>
      </w:r>
      <w:r w:rsidRPr="0011551B">
        <w:rPr>
          <w:rFonts w:ascii="方正仿宋_GBK" w:eastAsia="方正仿宋_GBK" w:hAnsi="方正仿宋_GBK" w:cs="方正仿宋_GBK" w:hint="eastAsia"/>
          <w:color w:val="000000"/>
          <w:kern w:val="0"/>
          <w:sz w:val="30"/>
          <w:szCs w:val="30"/>
          <w:shd w:val="clear" w:color="auto" w:fill="FFFFFF"/>
        </w:rPr>
        <w:t>年预算数为10.00万元</w:t>
      </w:r>
      <w:bookmarkEnd w:id="10"/>
      <w:bookmarkEnd w:id="11"/>
      <w:r w:rsidRPr="0011551B">
        <w:rPr>
          <w:rFonts w:ascii="方正仿宋_GBK" w:eastAsia="方正仿宋_GBK" w:hAnsi="方正仿宋_GBK" w:cs="方正仿宋_GBK" w:hint="eastAsia"/>
          <w:color w:val="000000"/>
          <w:kern w:val="0"/>
          <w:sz w:val="30"/>
          <w:szCs w:val="30"/>
          <w:shd w:val="clear" w:color="auto" w:fill="FFFFFF"/>
        </w:rPr>
        <w:t xml:space="preserve">。 </w:t>
      </w:r>
    </w:p>
    <w:p w:rsidR="000C1835" w:rsidRPr="0011551B" w:rsidRDefault="000C1835" w:rsidP="0011551B">
      <w:pPr>
        <w:tabs>
          <w:tab w:val="left" w:pos="7560"/>
        </w:tabs>
        <w:adjustRightInd w:val="0"/>
        <w:snapToGrid w:val="0"/>
        <w:spacing w:line="56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hint="eastAsia"/>
          <w:color w:val="000000"/>
          <w:kern w:val="0"/>
          <w:sz w:val="30"/>
          <w:szCs w:val="30"/>
          <w:shd w:val="clear" w:color="auto" w:fill="FFFFFF"/>
        </w:rPr>
        <w:t>4、文化旅游体育与传媒支出（类）文物（款）文物保护（项）202</w:t>
      </w:r>
      <w:r w:rsidR="001B0391" w:rsidRPr="0011551B">
        <w:rPr>
          <w:rFonts w:ascii="方正仿宋_GBK" w:eastAsia="方正仿宋_GBK" w:hAnsi="方正仿宋_GBK" w:cs="方正仿宋_GBK"/>
          <w:color w:val="000000"/>
          <w:kern w:val="0"/>
          <w:sz w:val="30"/>
          <w:szCs w:val="30"/>
          <w:shd w:val="clear" w:color="auto" w:fill="FFFFFF"/>
        </w:rPr>
        <w:t>5</w:t>
      </w:r>
      <w:r w:rsidRPr="0011551B">
        <w:rPr>
          <w:rFonts w:ascii="方正仿宋_GBK" w:eastAsia="方正仿宋_GBK" w:hAnsi="方正仿宋_GBK" w:cs="方正仿宋_GBK" w:hint="eastAsia"/>
          <w:color w:val="000000"/>
          <w:kern w:val="0"/>
          <w:sz w:val="30"/>
          <w:szCs w:val="30"/>
          <w:shd w:val="clear" w:color="auto" w:fill="FFFFFF"/>
        </w:rPr>
        <w:t xml:space="preserve">年预算数为10.00万元。 </w:t>
      </w:r>
    </w:p>
    <w:p w:rsidR="000C1835" w:rsidRPr="0011551B" w:rsidRDefault="000C1835" w:rsidP="0011551B">
      <w:pPr>
        <w:tabs>
          <w:tab w:val="left" w:pos="7560"/>
        </w:tabs>
        <w:adjustRightInd w:val="0"/>
        <w:snapToGrid w:val="0"/>
        <w:spacing w:line="56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hint="eastAsia"/>
          <w:color w:val="000000"/>
          <w:kern w:val="0"/>
          <w:sz w:val="30"/>
          <w:szCs w:val="30"/>
          <w:shd w:val="clear" w:color="auto" w:fill="FFFFFF"/>
        </w:rPr>
        <w:t>5、</w:t>
      </w:r>
      <w:bookmarkStart w:id="12" w:name="OLE_LINK60"/>
      <w:bookmarkStart w:id="13" w:name="OLE_LINK61"/>
      <w:r w:rsidRPr="0011551B">
        <w:rPr>
          <w:rFonts w:ascii="方正仿宋_GBK" w:eastAsia="方正仿宋_GBK" w:hAnsi="方正仿宋_GBK" w:cs="方正仿宋_GBK" w:hint="eastAsia"/>
          <w:color w:val="000000"/>
          <w:kern w:val="0"/>
          <w:sz w:val="30"/>
          <w:szCs w:val="30"/>
          <w:shd w:val="clear" w:color="auto" w:fill="FFFFFF"/>
        </w:rPr>
        <w:t>文化旅游体育与传媒支出（类）文物（款）博物馆（项）202</w:t>
      </w:r>
      <w:r w:rsidR="001B0391" w:rsidRPr="0011551B">
        <w:rPr>
          <w:rFonts w:ascii="方正仿宋_GBK" w:eastAsia="方正仿宋_GBK" w:hAnsi="方正仿宋_GBK" w:cs="方正仿宋_GBK"/>
          <w:color w:val="000000"/>
          <w:kern w:val="0"/>
          <w:sz w:val="30"/>
          <w:szCs w:val="30"/>
          <w:shd w:val="clear" w:color="auto" w:fill="FFFFFF"/>
        </w:rPr>
        <w:t>5</w:t>
      </w:r>
      <w:r w:rsidRPr="0011551B">
        <w:rPr>
          <w:rFonts w:ascii="方正仿宋_GBK" w:eastAsia="方正仿宋_GBK" w:hAnsi="方正仿宋_GBK" w:cs="方正仿宋_GBK" w:hint="eastAsia"/>
          <w:color w:val="000000"/>
          <w:kern w:val="0"/>
          <w:sz w:val="30"/>
          <w:szCs w:val="30"/>
          <w:shd w:val="clear" w:color="auto" w:fill="FFFFFF"/>
        </w:rPr>
        <w:t>年预算数为</w:t>
      </w:r>
      <w:r w:rsidR="001B0391" w:rsidRPr="0011551B">
        <w:rPr>
          <w:rFonts w:ascii="方正仿宋_GBK" w:eastAsia="方正仿宋_GBK" w:hAnsi="方正仿宋_GBK" w:cs="方正仿宋_GBK"/>
          <w:color w:val="000000"/>
          <w:kern w:val="0"/>
          <w:sz w:val="30"/>
          <w:szCs w:val="30"/>
          <w:shd w:val="clear" w:color="auto" w:fill="FFFFFF"/>
        </w:rPr>
        <w:t>35</w:t>
      </w:r>
      <w:r w:rsidRPr="0011551B">
        <w:rPr>
          <w:rFonts w:ascii="方正仿宋_GBK" w:eastAsia="方正仿宋_GBK" w:hAnsi="方正仿宋_GBK" w:cs="方正仿宋_GBK" w:hint="eastAsia"/>
          <w:color w:val="000000"/>
          <w:kern w:val="0"/>
          <w:sz w:val="30"/>
          <w:szCs w:val="30"/>
          <w:shd w:val="clear" w:color="auto" w:fill="FFFFFF"/>
        </w:rPr>
        <w:t>.00万元</w:t>
      </w:r>
      <w:bookmarkEnd w:id="12"/>
      <w:bookmarkEnd w:id="13"/>
      <w:r w:rsidRPr="0011551B">
        <w:rPr>
          <w:rFonts w:ascii="方正仿宋_GBK" w:eastAsia="方正仿宋_GBK" w:hAnsi="方正仿宋_GBK" w:cs="方正仿宋_GBK" w:hint="eastAsia"/>
          <w:color w:val="000000"/>
          <w:kern w:val="0"/>
          <w:sz w:val="30"/>
          <w:szCs w:val="30"/>
          <w:shd w:val="clear" w:color="auto" w:fill="FFFFFF"/>
        </w:rPr>
        <w:t xml:space="preserve">。 </w:t>
      </w:r>
    </w:p>
    <w:p w:rsidR="00725130" w:rsidRPr="0011551B" w:rsidRDefault="00725130" w:rsidP="0011551B">
      <w:pPr>
        <w:tabs>
          <w:tab w:val="left" w:pos="7560"/>
        </w:tabs>
        <w:adjustRightInd w:val="0"/>
        <w:snapToGrid w:val="0"/>
        <w:spacing w:line="56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color w:val="000000"/>
          <w:kern w:val="0"/>
          <w:sz w:val="30"/>
          <w:szCs w:val="30"/>
          <w:shd w:val="clear" w:color="auto" w:fill="FFFFFF"/>
        </w:rPr>
        <w:t>6</w:t>
      </w:r>
      <w:r w:rsidRPr="0011551B">
        <w:rPr>
          <w:rFonts w:ascii="方正仿宋_GBK" w:eastAsia="方正仿宋_GBK" w:hAnsi="方正仿宋_GBK" w:cs="方正仿宋_GBK" w:hint="eastAsia"/>
          <w:color w:val="000000"/>
          <w:kern w:val="0"/>
          <w:sz w:val="30"/>
          <w:szCs w:val="30"/>
          <w:shd w:val="clear" w:color="auto" w:fill="FFFFFF"/>
        </w:rPr>
        <w:t>、文化旅游体育与传媒支出（类）文物（款）</w:t>
      </w:r>
      <w:r w:rsidR="0062585E" w:rsidRPr="0011551B">
        <w:rPr>
          <w:rFonts w:ascii="方正仿宋_GBK" w:eastAsia="方正仿宋_GBK" w:hAnsi="方正仿宋_GBK" w:cs="方正仿宋_GBK" w:hint="eastAsia"/>
          <w:color w:val="000000"/>
          <w:kern w:val="0"/>
          <w:sz w:val="30"/>
          <w:szCs w:val="30"/>
          <w:shd w:val="clear" w:color="auto" w:fill="FFFFFF"/>
        </w:rPr>
        <w:t>其他文物支出</w:t>
      </w:r>
      <w:r w:rsidRPr="0011551B">
        <w:rPr>
          <w:rFonts w:ascii="方正仿宋_GBK" w:eastAsia="方正仿宋_GBK" w:hAnsi="方正仿宋_GBK" w:cs="方正仿宋_GBK" w:hint="eastAsia"/>
          <w:color w:val="000000"/>
          <w:kern w:val="0"/>
          <w:sz w:val="30"/>
          <w:szCs w:val="30"/>
          <w:shd w:val="clear" w:color="auto" w:fill="FFFFFF"/>
        </w:rPr>
        <w:t>（项）202</w:t>
      </w:r>
      <w:r w:rsidRPr="0011551B">
        <w:rPr>
          <w:rFonts w:ascii="方正仿宋_GBK" w:eastAsia="方正仿宋_GBK" w:hAnsi="方正仿宋_GBK" w:cs="方正仿宋_GBK"/>
          <w:color w:val="000000"/>
          <w:kern w:val="0"/>
          <w:sz w:val="30"/>
          <w:szCs w:val="30"/>
          <w:shd w:val="clear" w:color="auto" w:fill="FFFFFF"/>
        </w:rPr>
        <w:t>5</w:t>
      </w:r>
      <w:r w:rsidRPr="0011551B">
        <w:rPr>
          <w:rFonts w:ascii="方正仿宋_GBK" w:eastAsia="方正仿宋_GBK" w:hAnsi="方正仿宋_GBK" w:cs="方正仿宋_GBK" w:hint="eastAsia"/>
          <w:color w:val="000000"/>
          <w:kern w:val="0"/>
          <w:sz w:val="30"/>
          <w:szCs w:val="30"/>
          <w:shd w:val="clear" w:color="auto" w:fill="FFFFFF"/>
        </w:rPr>
        <w:t>年预算数为</w:t>
      </w:r>
      <w:r w:rsidR="0062585E" w:rsidRPr="0011551B">
        <w:rPr>
          <w:rFonts w:ascii="方正仿宋_GBK" w:eastAsia="方正仿宋_GBK" w:hAnsi="方正仿宋_GBK" w:cs="方正仿宋_GBK"/>
          <w:color w:val="000000"/>
          <w:kern w:val="0"/>
          <w:sz w:val="30"/>
          <w:szCs w:val="30"/>
          <w:shd w:val="clear" w:color="auto" w:fill="FFFFFF"/>
        </w:rPr>
        <w:t>10</w:t>
      </w:r>
      <w:r w:rsidRPr="0011551B">
        <w:rPr>
          <w:rFonts w:ascii="方正仿宋_GBK" w:eastAsia="方正仿宋_GBK" w:hAnsi="方正仿宋_GBK" w:cs="方正仿宋_GBK" w:hint="eastAsia"/>
          <w:color w:val="000000"/>
          <w:kern w:val="0"/>
          <w:sz w:val="30"/>
          <w:szCs w:val="30"/>
          <w:shd w:val="clear" w:color="auto" w:fill="FFFFFF"/>
        </w:rPr>
        <w:t>.00万元</w:t>
      </w:r>
    </w:p>
    <w:p w:rsidR="000C1835" w:rsidRPr="0011551B" w:rsidRDefault="000C1835" w:rsidP="0011551B">
      <w:pPr>
        <w:tabs>
          <w:tab w:val="left" w:pos="7560"/>
        </w:tabs>
        <w:adjustRightInd w:val="0"/>
        <w:snapToGrid w:val="0"/>
        <w:spacing w:line="56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hint="eastAsia"/>
          <w:color w:val="000000"/>
          <w:kern w:val="0"/>
          <w:sz w:val="30"/>
          <w:szCs w:val="30"/>
          <w:shd w:val="clear" w:color="auto" w:fill="FFFFFF"/>
        </w:rPr>
        <w:t>6、文化旅游体育与传媒支出（类）新闻出版电影（款）电影（项）202</w:t>
      </w:r>
      <w:r w:rsidR="00BB72D5" w:rsidRPr="0011551B">
        <w:rPr>
          <w:rFonts w:ascii="方正仿宋_GBK" w:eastAsia="方正仿宋_GBK" w:hAnsi="方正仿宋_GBK" w:cs="方正仿宋_GBK"/>
          <w:color w:val="000000"/>
          <w:kern w:val="0"/>
          <w:sz w:val="30"/>
          <w:szCs w:val="30"/>
          <w:shd w:val="clear" w:color="auto" w:fill="FFFFFF"/>
        </w:rPr>
        <w:t>5</w:t>
      </w:r>
      <w:r w:rsidRPr="0011551B">
        <w:rPr>
          <w:rFonts w:ascii="方正仿宋_GBK" w:eastAsia="方正仿宋_GBK" w:hAnsi="方正仿宋_GBK" w:cs="方正仿宋_GBK" w:hint="eastAsia"/>
          <w:color w:val="000000"/>
          <w:kern w:val="0"/>
          <w:sz w:val="30"/>
          <w:szCs w:val="30"/>
          <w:shd w:val="clear" w:color="auto" w:fill="FFFFFF"/>
        </w:rPr>
        <w:t>年预算数为</w:t>
      </w:r>
      <w:r w:rsidR="00BB72D5" w:rsidRPr="0011551B">
        <w:rPr>
          <w:rFonts w:ascii="方正仿宋_GBK" w:eastAsia="方正仿宋_GBK" w:hAnsi="方正仿宋_GBK" w:cs="方正仿宋_GBK"/>
          <w:color w:val="000000"/>
          <w:kern w:val="0"/>
          <w:sz w:val="30"/>
          <w:szCs w:val="30"/>
          <w:shd w:val="clear" w:color="auto" w:fill="FFFFFF"/>
        </w:rPr>
        <w:t>34.24</w:t>
      </w:r>
      <w:r w:rsidRPr="0011551B">
        <w:rPr>
          <w:rFonts w:ascii="方正仿宋_GBK" w:eastAsia="方正仿宋_GBK" w:hAnsi="方正仿宋_GBK" w:cs="方正仿宋_GBK" w:hint="eastAsia"/>
          <w:color w:val="000000"/>
          <w:kern w:val="0"/>
          <w:sz w:val="30"/>
          <w:szCs w:val="30"/>
          <w:shd w:val="clear" w:color="auto" w:fill="FFFFFF"/>
        </w:rPr>
        <w:t xml:space="preserve">万元。 </w:t>
      </w:r>
    </w:p>
    <w:p w:rsidR="000C1835" w:rsidRPr="0011551B" w:rsidRDefault="000C1835" w:rsidP="0011551B">
      <w:pPr>
        <w:tabs>
          <w:tab w:val="left" w:pos="7560"/>
        </w:tabs>
        <w:adjustRightInd w:val="0"/>
        <w:snapToGrid w:val="0"/>
        <w:spacing w:line="56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hint="eastAsia"/>
          <w:color w:val="000000"/>
          <w:kern w:val="0"/>
          <w:sz w:val="30"/>
          <w:szCs w:val="30"/>
          <w:shd w:val="clear" w:color="auto" w:fill="FFFFFF"/>
        </w:rPr>
        <w:t>7、文化旅游体育与传媒支出（类）其他文化旅游体育与传媒支出（款）其他文化旅游体育与传媒支出（项）202</w:t>
      </w:r>
      <w:r w:rsidR="002B742A" w:rsidRPr="0011551B">
        <w:rPr>
          <w:rFonts w:ascii="方正仿宋_GBK" w:eastAsia="方正仿宋_GBK" w:hAnsi="方正仿宋_GBK" w:cs="方正仿宋_GBK"/>
          <w:color w:val="000000"/>
          <w:kern w:val="0"/>
          <w:sz w:val="30"/>
          <w:szCs w:val="30"/>
          <w:shd w:val="clear" w:color="auto" w:fill="FFFFFF"/>
        </w:rPr>
        <w:t>5</w:t>
      </w:r>
      <w:r w:rsidRPr="0011551B">
        <w:rPr>
          <w:rFonts w:ascii="方正仿宋_GBK" w:eastAsia="方正仿宋_GBK" w:hAnsi="方正仿宋_GBK" w:cs="方正仿宋_GBK" w:hint="eastAsia"/>
          <w:color w:val="000000"/>
          <w:kern w:val="0"/>
          <w:sz w:val="30"/>
          <w:szCs w:val="30"/>
          <w:shd w:val="clear" w:color="auto" w:fill="FFFFFF"/>
        </w:rPr>
        <w:t>年预算数为</w:t>
      </w:r>
      <w:r w:rsidR="002B742A" w:rsidRPr="0011551B">
        <w:rPr>
          <w:rFonts w:ascii="方正仿宋_GBK" w:eastAsia="方正仿宋_GBK" w:hAnsi="方正仿宋_GBK" w:cs="方正仿宋_GBK"/>
          <w:color w:val="000000"/>
          <w:kern w:val="0"/>
          <w:sz w:val="30"/>
          <w:szCs w:val="30"/>
          <w:shd w:val="clear" w:color="auto" w:fill="FFFFFF"/>
        </w:rPr>
        <w:t>10.6</w:t>
      </w:r>
      <w:r w:rsidRPr="0011551B">
        <w:rPr>
          <w:rFonts w:ascii="方正仿宋_GBK" w:eastAsia="方正仿宋_GBK" w:hAnsi="方正仿宋_GBK" w:cs="方正仿宋_GBK" w:hint="eastAsia"/>
          <w:color w:val="000000"/>
          <w:kern w:val="0"/>
          <w:sz w:val="30"/>
          <w:szCs w:val="30"/>
          <w:shd w:val="clear" w:color="auto" w:fill="FFFFFF"/>
        </w:rPr>
        <w:t xml:space="preserve">万元。 </w:t>
      </w:r>
    </w:p>
    <w:p w:rsidR="000C1835" w:rsidRPr="0011551B" w:rsidRDefault="000C1835" w:rsidP="0011551B">
      <w:pPr>
        <w:tabs>
          <w:tab w:val="left" w:pos="7560"/>
        </w:tabs>
        <w:adjustRightInd w:val="0"/>
        <w:snapToGrid w:val="0"/>
        <w:spacing w:line="560" w:lineRule="exact"/>
        <w:ind w:firstLineChars="200" w:firstLine="600"/>
        <w:rPr>
          <w:rFonts w:ascii="方正仿宋_GBK" w:eastAsia="方正仿宋_GBK" w:hAnsi="方正仿宋_GBK" w:cs="方正仿宋_GBK"/>
          <w:color w:val="000000"/>
          <w:kern w:val="0"/>
          <w:sz w:val="30"/>
          <w:szCs w:val="30"/>
          <w:shd w:val="clear" w:color="auto" w:fill="FFFFFF"/>
        </w:rPr>
      </w:pPr>
      <w:bookmarkStart w:id="14" w:name="OLE_LINK62"/>
      <w:bookmarkStart w:id="15" w:name="OLE_LINK63"/>
      <w:r w:rsidRPr="0011551B">
        <w:rPr>
          <w:rFonts w:ascii="方正仿宋_GBK" w:eastAsia="方正仿宋_GBK" w:hAnsi="方正仿宋_GBK" w:cs="方正仿宋_GBK" w:hint="eastAsia"/>
          <w:color w:val="000000"/>
          <w:kern w:val="0"/>
          <w:sz w:val="30"/>
          <w:szCs w:val="30"/>
          <w:shd w:val="clear" w:color="auto" w:fill="FFFFFF"/>
        </w:rPr>
        <w:t>8、社会保障和就业支出（类）行政事业单位养老支出（款）机关事业单位基本养老保险缴费支出（项）202</w:t>
      </w:r>
      <w:r w:rsidR="00190234" w:rsidRPr="0011551B">
        <w:rPr>
          <w:rFonts w:ascii="方正仿宋_GBK" w:eastAsia="方正仿宋_GBK" w:hAnsi="方正仿宋_GBK" w:cs="方正仿宋_GBK"/>
          <w:color w:val="000000"/>
          <w:kern w:val="0"/>
          <w:sz w:val="30"/>
          <w:szCs w:val="30"/>
          <w:shd w:val="clear" w:color="auto" w:fill="FFFFFF"/>
        </w:rPr>
        <w:t>5</w:t>
      </w:r>
      <w:r w:rsidRPr="0011551B">
        <w:rPr>
          <w:rFonts w:ascii="方正仿宋_GBK" w:eastAsia="方正仿宋_GBK" w:hAnsi="方正仿宋_GBK" w:cs="方正仿宋_GBK" w:hint="eastAsia"/>
          <w:color w:val="000000"/>
          <w:kern w:val="0"/>
          <w:sz w:val="30"/>
          <w:szCs w:val="30"/>
          <w:shd w:val="clear" w:color="auto" w:fill="FFFFFF"/>
        </w:rPr>
        <w:t>年预算数为</w:t>
      </w:r>
      <w:r w:rsidR="00190234" w:rsidRPr="0011551B">
        <w:rPr>
          <w:rFonts w:ascii="方正仿宋_GBK" w:eastAsia="方正仿宋_GBK" w:hAnsi="方正仿宋_GBK" w:cs="方正仿宋_GBK"/>
          <w:color w:val="000000"/>
          <w:kern w:val="0"/>
          <w:sz w:val="30"/>
          <w:szCs w:val="30"/>
          <w:shd w:val="clear" w:color="auto" w:fill="FFFFFF"/>
        </w:rPr>
        <w:t>51.86</w:t>
      </w:r>
      <w:r w:rsidRPr="0011551B">
        <w:rPr>
          <w:rFonts w:ascii="方正仿宋_GBK" w:eastAsia="方正仿宋_GBK" w:hAnsi="方正仿宋_GBK" w:cs="方正仿宋_GBK" w:hint="eastAsia"/>
          <w:color w:val="000000"/>
          <w:kern w:val="0"/>
          <w:sz w:val="30"/>
          <w:szCs w:val="30"/>
          <w:shd w:val="clear" w:color="auto" w:fill="FFFFFF"/>
        </w:rPr>
        <w:t xml:space="preserve">万元。 </w:t>
      </w:r>
    </w:p>
    <w:p w:rsidR="009626EB" w:rsidRPr="0011551B" w:rsidRDefault="009626EB" w:rsidP="0011551B">
      <w:pPr>
        <w:tabs>
          <w:tab w:val="left" w:pos="7560"/>
        </w:tabs>
        <w:adjustRightInd w:val="0"/>
        <w:snapToGrid w:val="0"/>
        <w:spacing w:line="560" w:lineRule="exact"/>
        <w:ind w:firstLineChars="200" w:firstLine="600"/>
        <w:rPr>
          <w:rFonts w:ascii="方正仿宋_GBK" w:eastAsia="方正仿宋_GBK" w:hAnsi="方正仿宋_GBK" w:cs="方正仿宋_GBK"/>
          <w:color w:val="000000"/>
          <w:kern w:val="0"/>
          <w:sz w:val="30"/>
          <w:szCs w:val="30"/>
          <w:shd w:val="clear" w:color="auto" w:fill="FFFFFF"/>
        </w:rPr>
      </w:pPr>
      <w:bookmarkStart w:id="16" w:name="OLE_LINK64"/>
      <w:bookmarkStart w:id="17" w:name="OLE_LINK65"/>
      <w:r w:rsidRPr="0011551B">
        <w:rPr>
          <w:rFonts w:ascii="方正仿宋_GBK" w:eastAsia="方正仿宋_GBK" w:hAnsi="方正仿宋_GBK" w:cs="方正仿宋_GBK"/>
          <w:color w:val="000000"/>
          <w:kern w:val="0"/>
          <w:sz w:val="30"/>
          <w:szCs w:val="30"/>
          <w:shd w:val="clear" w:color="auto" w:fill="FFFFFF"/>
        </w:rPr>
        <w:t>9</w:t>
      </w:r>
      <w:r w:rsidRPr="0011551B">
        <w:rPr>
          <w:rFonts w:ascii="方正仿宋_GBK" w:eastAsia="方正仿宋_GBK" w:hAnsi="方正仿宋_GBK" w:cs="方正仿宋_GBK" w:hint="eastAsia"/>
          <w:color w:val="000000"/>
          <w:kern w:val="0"/>
          <w:sz w:val="30"/>
          <w:szCs w:val="30"/>
          <w:shd w:val="clear" w:color="auto" w:fill="FFFFFF"/>
        </w:rPr>
        <w:t>、社会保障和就业支出（类）行政事业单位养老支出（款）其他行政事业单位养老支出（项）202</w:t>
      </w:r>
      <w:r w:rsidRPr="0011551B">
        <w:rPr>
          <w:rFonts w:ascii="方正仿宋_GBK" w:eastAsia="方正仿宋_GBK" w:hAnsi="方正仿宋_GBK" w:cs="方正仿宋_GBK"/>
          <w:color w:val="000000"/>
          <w:kern w:val="0"/>
          <w:sz w:val="30"/>
          <w:szCs w:val="30"/>
          <w:shd w:val="clear" w:color="auto" w:fill="FFFFFF"/>
        </w:rPr>
        <w:t>5</w:t>
      </w:r>
      <w:r w:rsidRPr="0011551B">
        <w:rPr>
          <w:rFonts w:ascii="方正仿宋_GBK" w:eastAsia="方正仿宋_GBK" w:hAnsi="方正仿宋_GBK" w:cs="方正仿宋_GBK" w:hint="eastAsia"/>
          <w:color w:val="000000"/>
          <w:kern w:val="0"/>
          <w:sz w:val="30"/>
          <w:szCs w:val="30"/>
          <w:shd w:val="clear" w:color="auto" w:fill="FFFFFF"/>
        </w:rPr>
        <w:t>年预算数为</w:t>
      </w:r>
      <w:r w:rsidRPr="0011551B">
        <w:rPr>
          <w:rFonts w:ascii="方正仿宋_GBK" w:eastAsia="方正仿宋_GBK" w:hAnsi="方正仿宋_GBK" w:cs="方正仿宋_GBK"/>
          <w:color w:val="000000"/>
          <w:kern w:val="0"/>
          <w:sz w:val="30"/>
          <w:szCs w:val="30"/>
          <w:shd w:val="clear" w:color="auto" w:fill="FFFFFF"/>
        </w:rPr>
        <w:t>6.48</w:t>
      </w:r>
      <w:r w:rsidRPr="0011551B">
        <w:rPr>
          <w:rFonts w:ascii="方正仿宋_GBK" w:eastAsia="方正仿宋_GBK" w:hAnsi="方正仿宋_GBK" w:cs="方正仿宋_GBK" w:hint="eastAsia"/>
          <w:color w:val="000000"/>
          <w:kern w:val="0"/>
          <w:sz w:val="30"/>
          <w:szCs w:val="30"/>
          <w:shd w:val="clear" w:color="auto" w:fill="FFFFFF"/>
        </w:rPr>
        <w:t>万元。</w:t>
      </w:r>
      <w:bookmarkEnd w:id="16"/>
      <w:bookmarkEnd w:id="17"/>
      <w:r w:rsidRPr="0011551B">
        <w:rPr>
          <w:rFonts w:ascii="方正仿宋_GBK" w:eastAsia="方正仿宋_GBK" w:hAnsi="方正仿宋_GBK" w:cs="方正仿宋_GBK" w:hint="eastAsia"/>
          <w:color w:val="000000"/>
          <w:kern w:val="0"/>
          <w:sz w:val="30"/>
          <w:szCs w:val="30"/>
          <w:shd w:val="clear" w:color="auto" w:fill="FFFFFF"/>
        </w:rPr>
        <w:t xml:space="preserve"> </w:t>
      </w:r>
    </w:p>
    <w:p w:rsidR="009626EB" w:rsidRPr="0011551B" w:rsidRDefault="00873048" w:rsidP="0011551B">
      <w:pPr>
        <w:tabs>
          <w:tab w:val="left" w:pos="7560"/>
        </w:tabs>
        <w:adjustRightInd w:val="0"/>
        <w:snapToGrid w:val="0"/>
        <w:spacing w:line="56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color w:val="000000"/>
          <w:kern w:val="0"/>
          <w:sz w:val="30"/>
          <w:szCs w:val="30"/>
          <w:shd w:val="clear" w:color="auto" w:fill="FFFFFF"/>
        </w:rPr>
        <w:t>10</w:t>
      </w:r>
      <w:r w:rsidRPr="0011551B">
        <w:rPr>
          <w:rFonts w:ascii="方正仿宋_GBK" w:eastAsia="方正仿宋_GBK" w:hAnsi="方正仿宋_GBK" w:cs="方正仿宋_GBK" w:hint="eastAsia"/>
          <w:color w:val="000000"/>
          <w:kern w:val="0"/>
          <w:sz w:val="30"/>
          <w:szCs w:val="30"/>
          <w:shd w:val="clear" w:color="auto" w:fill="FFFFFF"/>
        </w:rPr>
        <w:t>、社会保障和就业支出（类）</w:t>
      </w:r>
      <w:bookmarkStart w:id="18" w:name="OLE_LINK66"/>
      <w:bookmarkStart w:id="19" w:name="OLE_LINK67"/>
      <w:r w:rsidRPr="0011551B">
        <w:rPr>
          <w:rFonts w:ascii="方正仿宋_GBK" w:eastAsia="方正仿宋_GBK" w:hAnsi="方正仿宋_GBK" w:cs="方正仿宋_GBK" w:hint="eastAsia"/>
          <w:color w:val="000000"/>
          <w:kern w:val="0"/>
          <w:sz w:val="30"/>
          <w:szCs w:val="30"/>
          <w:shd w:val="clear" w:color="auto" w:fill="FFFFFF"/>
        </w:rPr>
        <w:t>其他社会保障和就业支出</w:t>
      </w:r>
      <w:bookmarkEnd w:id="18"/>
      <w:bookmarkEnd w:id="19"/>
      <w:r w:rsidRPr="0011551B">
        <w:rPr>
          <w:rFonts w:ascii="方正仿宋_GBK" w:eastAsia="方正仿宋_GBK" w:hAnsi="方正仿宋_GBK" w:cs="方正仿宋_GBK" w:hint="eastAsia"/>
          <w:color w:val="000000"/>
          <w:kern w:val="0"/>
          <w:sz w:val="30"/>
          <w:szCs w:val="30"/>
          <w:shd w:val="clear" w:color="auto" w:fill="FFFFFF"/>
        </w:rPr>
        <w:t>（款）</w:t>
      </w:r>
      <w:r w:rsidRPr="0011551B">
        <w:rPr>
          <w:rFonts w:ascii="方正仿宋_GBK" w:eastAsia="方正仿宋_GBK" w:hAnsi="方正仿宋_GBK" w:cs="方正仿宋_GBK" w:hint="eastAsia"/>
          <w:color w:val="000000"/>
          <w:kern w:val="0"/>
          <w:sz w:val="30"/>
          <w:szCs w:val="30"/>
          <w:shd w:val="clear" w:color="auto" w:fill="FFFFFF"/>
        </w:rPr>
        <w:lastRenderedPageBreak/>
        <w:t>其他社会保障和就业支出（项）202</w:t>
      </w:r>
      <w:r w:rsidRPr="0011551B">
        <w:rPr>
          <w:rFonts w:ascii="方正仿宋_GBK" w:eastAsia="方正仿宋_GBK" w:hAnsi="方正仿宋_GBK" w:cs="方正仿宋_GBK"/>
          <w:color w:val="000000"/>
          <w:kern w:val="0"/>
          <w:sz w:val="30"/>
          <w:szCs w:val="30"/>
          <w:shd w:val="clear" w:color="auto" w:fill="FFFFFF"/>
        </w:rPr>
        <w:t>5</w:t>
      </w:r>
      <w:r w:rsidRPr="0011551B">
        <w:rPr>
          <w:rFonts w:ascii="方正仿宋_GBK" w:eastAsia="方正仿宋_GBK" w:hAnsi="方正仿宋_GBK" w:cs="方正仿宋_GBK" w:hint="eastAsia"/>
          <w:color w:val="000000"/>
          <w:kern w:val="0"/>
          <w:sz w:val="30"/>
          <w:szCs w:val="30"/>
          <w:shd w:val="clear" w:color="auto" w:fill="FFFFFF"/>
        </w:rPr>
        <w:t>年预算数为</w:t>
      </w:r>
      <w:r w:rsidR="00BA4AB6" w:rsidRPr="0011551B">
        <w:rPr>
          <w:rFonts w:ascii="方正仿宋_GBK" w:eastAsia="方正仿宋_GBK" w:hAnsi="方正仿宋_GBK" w:cs="方正仿宋_GBK"/>
          <w:color w:val="000000"/>
          <w:kern w:val="0"/>
          <w:sz w:val="30"/>
          <w:szCs w:val="30"/>
          <w:shd w:val="clear" w:color="auto" w:fill="FFFFFF"/>
        </w:rPr>
        <w:t>1.2</w:t>
      </w:r>
      <w:r w:rsidRPr="0011551B">
        <w:rPr>
          <w:rFonts w:ascii="方正仿宋_GBK" w:eastAsia="方正仿宋_GBK" w:hAnsi="方正仿宋_GBK" w:cs="方正仿宋_GBK" w:hint="eastAsia"/>
          <w:color w:val="000000"/>
          <w:kern w:val="0"/>
          <w:sz w:val="30"/>
          <w:szCs w:val="30"/>
          <w:shd w:val="clear" w:color="auto" w:fill="FFFFFF"/>
        </w:rPr>
        <w:t>万元。</w:t>
      </w:r>
    </w:p>
    <w:p w:rsidR="004D599C" w:rsidRPr="0011551B" w:rsidRDefault="004D599C" w:rsidP="0011551B">
      <w:pPr>
        <w:tabs>
          <w:tab w:val="left" w:pos="7560"/>
        </w:tabs>
        <w:adjustRightInd w:val="0"/>
        <w:snapToGrid w:val="0"/>
        <w:spacing w:line="56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hint="eastAsia"/>
          <w:color w:val="000000"/>
          <w:kern w:val="0"/>
          <w:sz w:val="30"/>
          <w:szCs w:val="30"/>
          <w:shd w:val="clear" w:color="auto" w:fill="FFFFFF"/>
        </w:rPr>
        <w:t>1</w:t>
      </w:r>
      <w:r w:rsidRPr="0011551B">
        <w:rPr>
          <w:rFonts w:ascii="方正仿宋_GBK" w:eastAsia="方正仿宋_GBK" w:hAnsi="方正仿宋_GBK" w:cs="方正仿宋_GBK"/>
          <w:color w:val="000000"/>
          <w:kern w:val="0"/>
          <w:sz w:val="30"/>
          <w:szCs w:val="30"/>
          <w:shd w:val="clear" w:color="auto" w:fill="FFFFFF"/>
        </w:rPr>
        <w:t>1</w:t>
      </w:r>
      <w:r w:rsidRPr="0011551B">
        <w:rPr>
          <w:rFonts w:ascii="方正仿宋_GBK" w:eastAsia="方正仿宋_GBK" w:hAnsi="方正仿宋_GBK" w:cs="方正仿宋_GBK" w:hint="eastAsia"/>
          <w:color w:val="000000"/>
          <w:kern w:val="0"/>
          <w:sz w:val="30"/>
          <w:szCs w:val="30"/>
          <w:shd w:val="clear" w:color="auto" w:fill="FFFFFF"/>
        </w:rPr>
        <w:t>、</w:t>
      </w:r>
      <w:bookmarkStart w:id="20" w:name="OLE_LINK3"/>
      <w:bookmarkStart w:id="21" w:name="OLE_LINK4"/>
      <w:r w:rsidRPr="0011551B">
        <w:rPr>
          <w:rFonts w:ascii="方正仿宋_GBK" w:eastAsia="方正仿宋_GBK" w:hAnsi="方正仿宋_GBK" w:cs="方正仿宋_GBK" w:hint="eastAsia"/>
          <w:color w:val="000000"/>
          <w:kern w:val="0"/>
          <w:sz w:val="30"/>
          <w:szCs w:val="30"/>
          <w:shd w:val="clear" w:color="auto" w:fill="FFFFFF"/>
        </w:rPr>
        <w:t>卫生健康支出</w:t>
      </w:r>
      <w:r w:rsidRPr="0011551B">
        <w:rPr>
          <w:rFonts w:ascii="方正仿宋_GBK" w:eastAsia="方正仿宋_GBK" w:hAnsi="方正仿宋_GBK" w:cs="方正仿宋_GBK" w:hint="eastAsia"/>
          <w:color w:val="000000"/>
          <w:kern w:val="0"/>
          <w:sz w:val="30"/>
          <w:szCs w:val="30"/>
          <w:shd w:val="clear" w:color="auto" w:fill="FFFFFF"/>
        </w:rPr>
        <w:t>（类）</w:t>
      </w:r>
      <w:r w:rsidRPr="0011551B">
        <w:rPr>
          <w:rFonts w:ascii="方正仿宋_GBK" w:eastAsia="方正仿宋_GBK" w:hAnsi="方正仿宋_GBK" w:cs="方正仿宋_GBK" w:hint="eastAsia"/>
          <w:color w:val="000000"/>
          <w:kern w:val="0"/>
          <w:sz w:val="30"/>
          <w:szCs w:val="30"/>
          <w:shd w:val="clear" w:color="auto" w:fill="FFFFFF"/>
        </w:rPr>
        <w:t>行政事业单位医疗</w:t>
      </w:r>
      <w:r w:rsidRPr="0011551B">
        <w:rPr>
          <w:rFonts w:ascii="方正仿宋_GBK" w:eastAsia="方正仿宋_GBK" w:hAnsi="方正仿宋_GBK" w:cs="方正仿宋_GBK" w:hint="eastAsia"/>
          <w:color w:val="000000"/>
          <w:kern w:val="0"/>
          <w:sz w:val="30"/>
          <w:szCs w:val="30"/>
          <w:shd w:val="clear" w:color="auto" w:fill="FFFFFF"/>
        </w:rPr>
        <w:t>（款）</w:t>
      </w:r>
      <w:r w:rsidRPr="0011551B">
        <w:rPr>
          <w:rFonts w:ascii="方正仿宋_GBK" w:eastAsia="方正仿宋_GBK" w:hAnsi="方正仿宋_GBK" w:cs="方正仿宋_GBK" w:hint="eastAsia"/>
          <w:color w:val="000000"/>
          <w:kern w:val="0"/>
          <w:sz w:val="30"/>
          <w:szCs w:val="30"/>
          <w:shd w:val="clear" w:color="auto" w:fill="FFFFFF"/>
        </w:rPr>
        <w:t>行政单位医疗</w:t>
      </w:r>
      <w:r w:rsidRPr="0011551B">
        <w:rPr>
          <w:rFonts w:ascii="方正仿宋_GBK" w:eastAsia="方正仿宋_GBK" w:hAnsi="方正仿宋_GBK" w:cs="方正仿宋_GBK" w:hint="eastAsia"/>
          <w:color w:val="000000"/>
          <w:kern w:val="0"/>
          <w:sz w:val="30"/>
          <w:szCs w:val="30"/>
          <w:shd w:val="clear" w:color="auto" w:fill="FFFFFF"/>
        </w:rPr>
        <w:t>（项）202</w:t>
      </w:r>
      <w:r w:rsidRPr="0011551B">
        <w:rPr>
          <w:rFonts w:ascii="方正仿宋_GBK" w:eastAsia="方正仿宋_GBK" w:hAnsi="方正仿宋_GBK" w:cs="方正仿宋_GBK"/>
          <w:color w:val="000000"/>
          <w:kern w:val="0"/>
          <w:sz w:val="30"/>
          <w:szCs w:val="30"/>
          <w:shd w:val="clear" w:color="auto" w:fill="FFFFFF"/>
        </w:rPr>
        <w:t>5</w:t>
      </w:r>
      <w:r w:rsidRPr="0011551B">
        <w:rPr>
          <w:rFonts w:ascii="方正仿宋_GBK" w:eastAsia="方正仿宋_GBK" w:hAnsi="方正仿宋_GBK" w:cs="方正仿宋_GBK" w:hint="eastAsia"/>
          <w:color w:val="000000"/>
          <w:kern w:val="0"/>
          <w:sz w:val="30"/>
          <w:szCs w:val="30"/>
          <w:shd w:val="clear" w:color="auto" w:fill="FFFFFF"/>
        </w:rPr>
        <w:t>年预算数为</w:t>
      </w:r>
      <w:r w:rsidRPr="0011551B">
        <w:rPr>
          <w:rFonts w:ascii="方正仿宋_GBK" w:eastAsia="方正仿宋_GBK" w:hAnsi="方正仿宋_GBK" w:cs="方正仿宋_GBK"/>
          <w:color w:val="000000"/>
          <w:kern w:val="0"/>
          <w:sz w:val="30"/>
          <w:szCs w:val="30"/>
          <w:shd w:val="clear" w:color="auto" w:fill="FFFFFF"/>
        </w:rPr>
        <w:t>22.94</w:t>
      </w:r>
      <w:r w:rsidRPr="0011551B">
        <w:rPr>
          <w:rFonts w:ascii="方正仿宋_GBK" w:eastAsia="方正仿宋_GBK" w:hAnsi="方正仿宋_GBK" w:cs="方正仿宋_GBK" w:hint="eastAsia"/>
          <w:color w:val="000000"/>
          <w:kern w:val="0"/>
          <w:sz w:val="30"/>
          <w:szCs w:val="30"/>
          <w:shd w:val="clear" w:color="auto" w:fill="FFFFFF"/>
        </w:rPr>
        <w:t>万元</w:t>
      </w:r>
      <w:r w:rsidRPr="0011551B">
        <w:rPr>
          <w:rFonts w:ascii="方正仿宋_GBK" w:eastAsia="方正仿宋_GBK" w:hAnsi="方正仿宋_GBK" w:cs="方正仿宋_GBK" w:hint="eastAsia"/>
          <w:color w:val="000000"/>
          <w:kern w:val="0"/>
          <w:sz w:val="30"/>
          <w:szCs w:val="30"/>
          <w:shd w:val="clear" w:color="auto" w:fill="FFFFFF"/>
        </w:rPr>
        <w:t>。</w:t>
      </w:r>
      <w:bookmarkEnd w:id="20"/>
      <w:bookmarkEnd w:id="21"/>
    </w:p>
    <w:p w:rsidR="004D599C" w:rsidRPr="0011551B" w:rsidRDefault="004D599C" w:rsidP="0011551B">
      <w:pPr>
        <w:tabs>
          <w:tab w:val="left" w:pos="7560"/>
        </w:tabs>
        <w:adjustRightInd w:val="0"/>
        <w:snapToGrid w:val="0"/>
        <w:spacing w:line="560" w:lineRule="exact"/>
        <w:ind w:firstLineChars="200" w:firstLine="600"/>
        <w:rPr>
          <w:rFonts w:ascii="方正仿宋_GBK" w:eastAsia="方正仿宋_GBK" w:hAnsi="方正仿宋_GBK" w:cs="方正仿宋_GBK" w:hint="eastAsia"/>
          <w:color w:val="000000"/>
          <w:kern w:val="0"/>
          <w:sz w:val="30"/>
          <w:szCs w:val="30"/>
          <w:shd w:val="clear" w:color="auto" w:fill="FFFFFF"/>
        </w:rPr>
      </w:pPr>
      <w:r w:rsidRPr="0011551B">
        <w:rPr>
          <w:rFonts w:ascii="方正仿宋_GBK" w:eastAsia="方正仿宋_GBK" w:hAnsi="方正仿宋_GBK" w:cs="方正仿宋_GBK" w:hint="eastAsia"/>
          <w:color w:val="000000"/>
          <w:kern w:val="0"/>
          <w:sz w:val="30"/>
          <w:szCs w:val="30"/>
          <w:shd w:val="clear" w:color="auto" w:fill="FFFFFF"/>
        </w:rPr>
        <w:t>1</w:t>
      </w:r>
      <w:r w:rsidRPr="0011551B">
        <w:rPr>
          <w:rFonts w:ascii="方正仿宋_GBK" w:eastAsia="方正仿宋_GBK" w:hAnsi="方正仿宋_GBK" w:cs="方正仿宋_GBK"/>
          <w:color w:val="000000"/>
          <w:kern w:val="0"/>
          <w:sz w:val="30"/>
          <w:szCs w:val="30"/>
          <w:shd w:val="clear" w:color="auto" w:fill="FFFFFF"/>
        </w:rPr>
        <w:t>2</w:t>
      </w:r>
      <w:r w:rsidRPr="0011551B">
        <w:rPr>
          <w:rFonts w:ascii="方正仿宋_GBK" w:eastAsia="方正仿宋_GBK" w:hAnsi="方正仿宋_GBK" w:cs="方正仿宋_GBK" w:hint="eastAsia"/>
          <w:color w:val="000000"/>
          <w:kern w:val="0"/>
          <w:sz w:val="30"/>
          <w:szCs w:val="30"/>
          <w:shd w:val="clear" w:color="auto" w:fill="FFFFFF"/>
        </w:rPr>
        <w:t>、</w:t>
      </w:r>
      <w:r w:rsidRPr="0011551B">
        <w:rPr>
          <w:rFonts w:ascii="方正仿宋_GBK" w:eastAsia="方正仿宋_GBK" w:hAnsi="方正仿宋_GBK" w:cs="方正仿宋_GBK" w:hint="eastAsia"/>
          <w:color w:val="000000"/>
          <w:kern w:val="0"/>
          <w:sz w:val="30"/>
          <w:szCs w:val="30"/>
          <w:shd w:val="clear" w:color="auto" w:fill="FFFFFF"/>
        </w:rPr>
        <w:t>卫生健康支出（类）行政事业单位医疗（款）</w:t>
      </w:r>
      <w:r w:rsidRPr="0011551B">
        <w:rPr>
          <w:rFonts w:ascii="方正仿宋_GBK" w:eastAsia="方正仿宋_GBK" w:hAnsi="方正仿宋_GBK" w:cs="方正仿宋_GBK" w:hint="eastAsia"/>
          <w:color w:val="000000"/>
          <w:kern w:val="0"/>
          <w:sz w:val="30"/>
          <w:szCs w:val="30"/>
          <w:shd w:val="clear" w:color="auto" w:fill="FFFFFF"/>
        </w:rPr>
        <w:t>其他行政事业单位医疗支出</w:t>
      </w:r>
      <w:r w:rsidRPr="0011551B">
        <w:rPr>
          <w:rFonts w:ascii="方正仿宋_GBK" w:eastAsia="方正仿宋_GBK" w:hAnsi="方正仿宋_GBK" w:cs="方正仿宋_GBK" w:hint="eastAsia"/>
          <w:color w:val="000000"/>
          <w:kern w:val="0"/>
          <w:sz w:val="30"/>
          <w:szCs w:val="30"/>
          <w:shd w:val="clear" w:color="auto" w:fill="FFFFFF"/>
        </w:rPr>
        <w:t>（项）202</w:t>
      </w:r>
      <w:r w:rsidRPr="0011551B">
        <w:rPr>
          <w:rFonts w:ascii="方正仿宋_GBK" w:eastAsia="方正仿宋_GBK" w:hAnsi="方正仿宋_GBK" w:cs="方正仿宋_GBK"/>
          <w:color w:val="000000"/>
          <w:kern w:val="0"/>
          <w:sz w:val="30"/>
          <w:szCs w:val="30"/>
          <w:shd w:val="clear" w:color="auto" w:fill="FFFFFF"/>
        </w:rPr>
        <w:t>5</w:t>
      </w:r>
      <w:r w:rsidRPr="0011551B">
        <w:rPr>
          <w:rFonts w:ascii="方正仿宋_GBK" w:eastAsia="方正仿宋_GBK" w:hAnsi="方正仿宋_GBK" w:cs="方正仿宋_GBK" w:hint="eastAsia"/>
          <w:color w:val="000000"/>
          <w:kern w:val="0"/>
          <w:sz w:val="30"/>
          <w:szCs w:val="30"/>
          <w:shd w:val="clear" w:color="auto" w:fill="FFFFFF"/>
        </w:rPr>
        <w:t>年预算数为</w:t>
      </w:r>
      <w:r w:rsidRPr="0011551B">
        <w:rPr>
          <w:rFonts w:ascii="方正仿宋_GBK" w:eastAsia="方正仿宋_GBK" w:hAnsi="方正仿宋_GBK" w:cs="方正仿宋_GBK"/>
          <w:color w:val="000000"/>
          <w:kern w:val="0"/>
          <w:sz w:val="30"/>
          <w:szCs w:val="30"/>
          <w:shd w:val="clear" w:color="auto" w:fill="FFFFFF"/>
        </w:rPr>
        <w:t>13.73</w:t>
      </w:r>
      <w:r w:rsidRPr="0011551B">
        <w:rPr>
          <w:rFonts w:ascii="方正仿宋_GBK" w:eastAsia="方正仿宋_GBK" w:hAnsi="方正仿宋_GBK" w:cs="方正仿宋_GBK" w:hint="eastAsia"/>
          <w:color w:val="000000"/>
          <w:kern w:val="0"/>
          <w:sz w:val="30"/>
          <w:szCs w:val="30"/>
          <w:shd w:val="clear" w:color="auto" w:fill="FFFFFF"/>
        </w:rPr>
        <w:t>万元。</w:t>
      </w:r>
    </w:p>
    <w:bookmarkEnd w:id="14"/>
    <w:bookmarkEnd w:id="15"/>
    <w:p w:rsidR="000C1835" w:rsidRDefault="004D599C" w:rsidP="0011551B">
      <w:pPr>
        <w:tabs>
          <w:tab w:val="left" w:pos="7560"/>
        </w:tabs>
        <w:adjustRightInd w:val="0"/>
        <w:snapToGrid w:val="0"/>
        <w:spacing w:line="560" w:lineRule="exact"/>
        <w:ind w:firstLineChars="200" w:firstLine="600"/>
        <w:rPr>
          <w:rFonts w:eastAsia="仿宋_GB2312"/>
          <w:sz w:val="32"/>
          <w:szCs w:val="32"/>
        </w:rPr>
      </w:pPr>
      <w:r w:rsidRPr="0011551B">
        <w:rPr>
          <w:rFonts w:ascii="方正仿宋_GBK" w:eastAsia="方正仿宋_GBK" w:hAnsi="方正仿宋_GBK" w:cs="方正仿宋_GBK"/>
          <w:color w:val="000000"/>
          <w:kern w:val="0"/>
          <w:sz w:val="30"/>
          <w:szCs w:val="30"/>
          <w:shd w:val="clear" w:color="auto" w:fill="FFFFFF"/>
        </w:rPr>
        <w:t>12</w:t>
      </w:r>
      <w:r w:rsidR="000C1835" w:rsidRPr="0011551B">
        <w:rPr>
          <w:rFonts w:ascii="方正仿宋_GBK" w:eastAsia="方正仿宋_GBK" w:hAnsi="方正仿宋_GBK" w:cs="方正仿宋_GBK" w:hint="eastAsia"/>
          <w:color w:val="000000"/>
          <w:kern w:val="0"/>
          <w:sz w:val="30"/>
          <w:szCs w:val="30"/>
          <w:shd w:val="clear" w:color="auto" w:fill="FFFFFF"/>
        </w:rPr>
        <w:t>、</w:t>
      </w:r>
      <w:bookmarkStart w:id="22" w:name="OLE_LINK1"/>
      <w:bookmarkStart w:id="23" w:name="OLE_LINK2"/>
      <w:r w:rsidR="000C1835" w:rsidRPr="0011551B">
        <w:rPr>
          <w:rFonts w:ascii="方正仿宋_GBK" w:eastAsia="方正仿宋_GBK" w:hAnsi="方正仿宋_GBK" w:cs="方正仿宋_GBK" w:hint="eastAsia"/>
          <w:color w:val="000000"/>
          <w:kern w:val="0"/>
          <w:sz w:val="30"/>
          <w:szCs w:val="30"/>
          <w:shd w:val="clear" w:color="auto" w:fill="FFFFFF"/>
        </w:rPr>
        <w:t>住房保障</w:t>
      </w:r>
      <w:r w:rsidR="00665027" w:rsidRPr="0011551B">
        <w:rPr>
          <w:rFonts w:ascii="方正仿宋_GBK" w:eastAsia="方正仿宋_GBK" w:hAnsi="方正仿宋_GBK" w:cs="方正仿宋_GBK" w:hint="eastAsia"/>
          <w:color w:val="000000"/>
          <w:kern w:val="0"/>
          <w:sz w:val="30"/>
          <w:szCs w:val="30"/>
          <w:shd w:val="clear" w:color="auto" w:fill="FFFFFF"/>
        </w:rPr>
        <w:t>和</w:t>
      </w:r>
      <w:r w:rsidR="00190234" w:rsidRPr="0011551B">
        <w:rPr>
          <w:rFonts w:ascii="方正仿宋_GBK" w:eastAsia="方正仿宋_GBK" w:hAnsi="方正仿宋_GBK" w:cs="方正仿宋_GBK" w:hint="eastAsia"/>
          <w:color w:val="000000"/>
          <w:kern w:val="0"/>
          <w:sz w:val="30"/>
          <w:szCs w:val="30"/>
          <w:shd w:val="clear" w:color="auto" w:fill="FFFFFF"/>
        </w:rPr>
        <w:t>就业</w:t>
      </w:r>
      <w:r w:rsidR="000C1835" w:rsidRPr="0011551B">
        <w:rPr>
          <w:rFonts w:ascii="方正仿宋_GBK" w:eastAsia="方正仿宋_GBK" w:hAnsi="方正仿宋_GBK" w:cs="方正仿宋_GBK" w:hint="eastAsia"/>
          <w:color w:val="000000"/>
          <w:kern w:val="0"/>
          <w:sz w:val="30"/>
          <w:szCs w:val="30"/>
          <w:shd w:val="clear" w:color="auto" w:fill="FFFFFF"/>
        </w:rPr>
        <w:t>支出（类）住房改革支出（款）住房公积金（项）202</w:t>
      </w:r>
      <w:r w:rsidR="00665027" w:rsidRPr="0011551B">
        <w:rPr>
          <w:rFonts w:ascii="方正仿宋_GBK" w:eastAsia="方正仿宋_GBK" w:hAnsi="方正仿宋_GBK" w:cs="方正仿宋_GBK"/>
          <w:color w:val="000000"/>
          <w:kern w:val="0"/>
          <w:sz w:val="30"/>
          <w:szCs w:val="30"/>
          <w:shd w:val="clear" w:color="auto" w:fill="FFFFFF"/>
        </w:rPr>
        <w:t>5</w:t>
      </w:r>
      <w:r w:rsidR="000C1835" w:rsidRPr="0011551B">
        <w:rPr>
          <w:rFonts w:ascii="方正仿宋_GBK" w:eastAsia="方正仿宋_GBK" w:hAnsi="方正仿宋_GBK" w:cs="方正仿宋_GBK" w:hint="eastAsia"/>
          <w:color w:val="000000"/>
          <w:kern w:val="0"/>
          <w:sz w:val="30"/>
          <w:szCs w:val="30"/>
          <w:shd w:val="clear" w:color="auto" w:fill="FFFFFF"/>
        </w:rPr>
        <w:t>年预算数为</w:t>
      </w:r>
      <w:r w:rsidR="00665027" w:rsidRPr="0011551B">
        <w:rPr>
          <w:rFonts w:ascii="方正仿宋_GBK" w:eastAsia="方正仿宋_GBK" w:hAnsi="方正仿宋_GBK" w:cs="方正仿宋_GBK"/>
          <w:color w:val="000000"/>
          <w:kern w:val="0"/>
          <w:sz w:val="30"/>
          <w:szCs w:val="30"/>
          <w:shd w:val="clear" w:color="auto" w:fill="FFFFFF"/>
        </w:rPr>
        <w:t>42.18</w:t>
      </w:r>
      <w:r w:rsidR="000C1835" w:rsidRPr="0011551B">
        <w:rPr>
          <w:rFonts w:ascii="方正仿宋_GBK" w:eastAsia="方正仿宋_GBK" w:hAnsi="方正仿宋_GBK" w:cs="方正仿宋_GBK" w:hint="eastAsia"/>
          <w:color w:val="000000"/>
          <w:kern w:val="0"/>
          <w:sz w:val="30"/>
          <w:szCs w:val="30"/>
          <w:shd w:val="clear" w:color="auto" w:fill="FFFFFF"/>
        </w:rPr>
        <w:t>万元</w:t>
      </w:r>
      <w:bookmarkEnd w:id="22"/>
      <w:bookmarkEnd w:id="23"/>
      <w:r w:rsidR="000C1835" w:rsidRPr="0011551B">
        <w:rPr>
          <w:rFonts w:ascii="方正仿宋_GBK" w:eastAsia="方正仿宋_GBK" w:hAnsi="方正仿宋_GBK" w:cs="方正仿宋_GBK" w:hint="eastAsia"/>
          <w:color w:val="000000"/>
          <w:kern w:val="0"/>
          <w:sz w:val="30"/>
          <w:szCs w:val="30"/>
          <w:shd w:val="clear" w:color="auto" w:fill="FFFFFF"/>
        </w:rPr>
        <w:t>。</w:t>
      </w:r>
      <w:r w:rsidR="000C1835" w:rsidRPr="001E3096">
        <w:rPr>
          <w:rFonts w:eastAsia="仿宋_GB2312" w:hint="eastAsia"/>
          <w:sz w:val="32"/>
          <w:szCs w:val="32"/>
        </w:rPr>
        <w:t xml:space="preserve"> </w:t>
      </w:r>
    </w:p>
    <w:p w:rsidR="00A72572" w:rsidRDefault="00816EBA">
      <w:pPr>
        <w:tabs>
          <w:tab w:val="left" w:pos="7560"/>
        </w:tabs>
        <w:adjustRightInd w:val="0"/>
        <w:snapToGrid w:val="0"/>
        <w:spacing w:line="560" w:lineRule="exact"/>
        <w:ind w:firstLineChars="200" w:firstLine="640"/>
        <w:rPr>
          <w:rFonts w:eastAsia="黑体"/>
          <w:sz w:val="32"/>
          <w:szCs w:val="32"/>
        </w:rPr>
      </w:pPr>
      <w:r>
        <w:rPr>
          <w:rFonts w:eastAsia="黑体" w:hAnsi="黑体"/>
          <w:sz w:val="32"/>
          <w:szCs w:val="32"/>
        </w:rPr>
        <w:t>五、一般公共预算拨款支出预算</w:t>
      </w:r>
    </w:p>
    <w:p w:rsidR="00A72572" w:rsidRPr="0011551B" w:rsidRDefault="00816EBA">
      <w:pPr>
        <w:tabs>
          <w:tab w:val="left" w:pos="7560"/>
        </w:tabs>
        <w:adjustRightInd w:val="0"/>
        <w:snapToGrid w:val="0"/>
        <w:spacing w:line="56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hint="eastAsia"/>
          <w:color w:val="000000"/>
          <w:kern w:val="0"/>
          <w:sz w:val="30"/>
          <w:szCs w:val="30"/>
          <w:shd w:val="clear" w:color="auto" w:fill="FFFFFF"/>
        </w:rPr>
        <w:t>2025年</w:t>
      </w:r>
      <w:r w:rsidRPr="0011551B">
        <w:rPr>
          <w:rFonts w:ascii="方正仿宋_GBK" w:eastAsia="方正仿宋_GBK" w:hAnsi="方正仿宋_GBK" w:cs="方正仿宋_GBK"/>
          <w:color w:val="000000"/>
          <w:kern w:val="0"/>
          <w:sz w:val="30"/>
          <w:szCs w:val="30"/>
          <w:shd w:val="clear" w:color="auto" w:fill="FFFFFF"/>
        </w:rPr>
        <w:t>本部门一般公共预算拨款</w:t>
      </w:r>
      <w:r w:rsidRPr="0011551B">
        <w:rPr>
          <w:rFonts w:ascii="方正仿宋_GBK" w:eastAsia="方正仿宋_GBK" w:hAnsi="方正仿宋_GBK" w:cs="方正仿宋_GBK" w:hint="eastAsia"/>
          <w:color w:val="000000"/>
          <w:kern w:val="0"/>
          <w:sz w:val="30"/>
          <w:szCs w:val="30"/>
          <w:shd w:val="clear" w:color="auto" w:fill="FFFFFF"/>
        </w:rPr>
        <w:t>支出</w:t>
      </w:r>
      <w:r w:rsidR="00495C93" w:rsidRPr="0011551B">
        <w:rPr>
          <w:rFonts w:ascii="方正仿宋_GBK" w:eastAsia="方正仿宋_GBK" w:hAnsi="方正仿宋_GBK" w:cs="方正仿宋_GBK"/>
          <w:color w:val="000000"/>
          <w:kern w:val="0"/>
          <w:sz w:val="30"/>
          <w:szCs w:val="30"/>
          <w:shd w:val="clear" w:color="auto" w:fill="FFFFFF"/>
        </w:rPr>
        <w:t>725.34</w:t>
      </w:r>
      <w:r w:rsidRPr="0011551B">
        <w:rPr>
          <w:rFonts w:ascii="方正仿宋_GBK" w:eastAsia="方正仿宋_GBK" w:hAnsi="方正仿宋_GBK" w:cs="方正仿宋_GBK"/>
          <w:color w:val="000000"/>
          <w:kern w:val="0"/>
          <w:sz w:val="30"/>
          <w:szCs w:val="30"/>
          <w:shd w:val="clear" w:color="auto" w:fill="FFFFFF"/>
        </w:rPr>
        <w:t>万元，具体安排如下：</w:t>
      </w:r>
    </w:p>
    <w:p w:rsidR="00A72572" w:rsidRPr="0011551B" w:rsidRDefault="00816EBA">
      <w:pPr>
        <w:tabs>
          <w:tab w:val="left" w:pos="7560"/>
        </w:tabs>
        <w:adjustRightInd w:val="0"/>
        <w:snapToGrid w:val="0"/>
        <w:spacing w:line="56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color w:val="000000"/>
          <w:kern w:val="0"/>
          <w:sz w:val="30"/>
          <w:szCs w:val="30"/>
          <w:shd w:val="clear" w:color="auto" w:fill="FFFFFF"/>
        </w:rPr>
        <w:t>（一）</w:t>
      </w:r>
      <w:r w:rsidRPr="0011551B">
        <w:rPr>
          <w:rFonts w:ascii="方正仿宋_GBK" w:eastAsia="方正仿宋_GBK" w:hAnsi="方正仿宋_GBK" w:cs="方正仿宋_GBK" w:hint="eastAsia"/>
          <w:color w:val="000000"/>
          <w:kern w:val="0"/>
          <w:sz w:val="30"/>
          <w:szCs w:val="30"/>
          <w:shd w:val="clear" w:color="auto" w:fill="FFFFFF"/>
        </w:rPr>
        <w:t>基本</w:t>
      </w:r>
      <w:r w:rsidRPr="0011551B">
        <w:rPr>
          <w:rFonts w:ascii="方正仿宋_GBK" w:eastAsia="方正仿宋_GBK" w:hAnsi="方正仿宋_GBK" w:cs="方正仿宋_GBK"/>
          <w:color w:val="000000"/>
          <w:kern w:val="0"/>
          <w:sz w:val="30"/>
          <w:szCs w:val="30"/>
          <w:shd w:val="clear" w:color="auto" w:fill="FFFFFF"/>
        </w:rPr>
        <w:t>支出</w:t>
      </w:r>
      <w:r w:rsidRPr="0011551B">
        <w:rPr>
          <w:rFonts w:ascii="方正仿宋_GBK" w:eastAsia="方正仿宋_GBK" w:hAnsi="方正仿宋_GBK" w:cs="方正仿宋_GBK" w:hint="eastAsia"/>
          <w:color w:val="000000"/>
          <w:kern w:val="0"/>
          <w:sz w:val="30"/>
          <w:szCs w:val="30"/>
          <w:shd w:val="clear" w:color="auto" w:fill="FFFFFF"/>
        </w:rPr>
        <w:t>：2025年</w:t>
      </w:r>
      <w:r w:rsidRPr="0011551B">
        <w:rPr>
          <w:rFonts w:ascii="方正仿宋_GBK" w:eastAsia="方正仿宋_GBK" w:hAnsi="方正仿宋_GBK" w:cs="方正仿宋_GBK"/>
          <w:color w:val="000000"/>
          <w:kern w:val="0"/>
          <w:sz w:val="30"/>
          <w:szCs w:val="30"/>
          <w:shd w:val="clear" w:color="auto" w:fill="FFFFFF"/>
        </w:rPr>
        <w:t>年初预算为</w:t>
      </w:r>
      <w:r w:rsidR="00433BB8" w:rsidRPr="0011551B">
        <w:rPr>
          <w:rFonts w:ascii="方正仿宋_GBK" w:eastAsia="方正仿宋_GBK" w:hAnsi="方正仿宋_GBK" w:cs="方正仿宋_GBK"/>
          <w:color w:val="000000"/>
          <w:kern w:val="0"/>
          <w:sz w:val="30"/>
          <w:szCs w:val="30"/>
          <w:shd w:val="clear" w:color="auto" w:fill="FFFFFF"/>
        </w:rPr>
        <w:t>613.5</w:t>
      </w:r>
      <w:r w:rsidRPr="0011551B">
        <w:rPr>
          <w:rFonts w:ascii="方正仿宋_GBK" w:eastAsia="方正仿宋_GBK" w:hAnsi="方正仿宋_GBK" w:cs="方正仿宋_GBK"/>
          <w:color w:val="000000"/>
          <w:kern w:val="0"/>
          <w:sz w:val="30"/>
          <w:szCs w:val="30"/>
          <w:shd w:val="clear" w:color="auto" w:fill="FFFFFF"/>
        </w:rPr>
        <w:t>万元</w:t>
      </w:r>
      <w:r w:rsidRPr="0011551B">
        <w:rPr>
          <w:rFonts w:ascii="方正仿宋_GBK" w:eastAsia="方正仿宋_GBK" w:hAnsi="方正仿宋_GBK" w:cs="方正仿宋_GBK" w:hint="eastAsia"/>
          <w:color w:val="000000"/>
          <w:kern w:val="0"/>
          <w:sz w:val="30"/>
          <w:szCs w:val="30"/>
          <w:shd w:val="clear" w:color="auto" w:fill="FFFFFF"/>
        </w:rPr>
        <w:t>，占总支出比重为</w:t>
      </w:r>
      <w:r w:rsidR="00433BB8" w:rsidRPr="0011551B">
        <w:rPr>
          <w:rFonts w:ascii="方正仿宋_GBK" w:eastAsia="方正仿宋_GBK" w:hAnsi="方正仿宋_GBK" w:cs="方正仿宋_GBK"/>
          <w:color w:val="000000"/>
          <w:kern w:val="0"/>
          <w:sz w:val="30"/>
          <w:szCs w:val="30"/>
          <w:shd w:val="clear" w:color="auto" w:fill="FFFFFF"/>
        </w:rPr>
        <w:t>84.58</w:t>
      </w:r>
      <w:r w:rsidRPr="0011551B">
        <w:rPr>
          <w:rFonts w:ascii="方正仿宋_GBK" w:eastAsia="方正仿宋_GBK" w:hAnsi="方正仿宋_GBK" w:cs="方正仿宋_GBK" w:hint="eastAsia"/>
          <w:color w:val="000000"/>
          <w:kern w:val="0"/>
          <w:sz w:val="30"/>
          <w:szCs w:val="30"/>
          <w:shd w:val="clear" w:color="auto" w:fill="FFFFFF"/>
        </w:rPr>
        <w:t>%；主要是为保障部门正常运转、完成日常工作任务而发生的各项支出，包括用于基本工资、津贴补贴等人员经费以及办公费、印刷费、水电费、办公设备购置等公用经费。</w:t>
      </w:r>
    </w:p>
    <w:p w:rsidR="00BD5C78" w:rsidRPr="0011551B" w:rsidRDefault="00816EBA" w:rsidP="00BD5C78">
      <w:pPr>
        <w:tabs>
          <w:tab w:val="left" w:pos="7560"/>
        </w:tabs>
        <w:adjustRightInd w:val="0"/>
        <w:snapToGrid w:val="0"/>
        <w:spacing w:line="560" w:lineRule="exact"/>
        <w:ind w:firstLineChars="200" w:firstLine="600"/>
        <w:rPr>
          <w:rFonts w:ascii="方正仿宋_GBK" w:eastAsia="方正仿宋_GBK" w:hAnsi="方正仿宋_GBK" w:cs="方正仿宋_GBK"/>
          <w:color w:val="000000"/>
          <w:kern w:val="0"/>
          <w:sz w:val="30"/>
          <w:szCs w:val="30"/>
          <w:shd w:val="clear" w:color="auto" w:fill="FFFFFF"/>
        </w:rPr>
      </w:pPr>
      <w:r w:rsidRPr="0011551B">
        <w:rPr>
          <w:rFonts w:ascii="方正仿宋_GBK" w:eastAsia="方正仿宋_GBK" w:hAnsi="方正仿宋_GBK" w:cs="方正仿宋_GBK"/>
          <w:color w:val="000000"/>
          <w:kern w:val="0"/>
          <w:sz w:val="30"/>
          <w:szCs w:val="30"/>
          <w:shd w:val="clear" w:color="auto" w:fill="FFFFFF"/>
        </w:rPr>
        <w:t>（</w:t>
      </w:r>
      <w:r w:rsidRPr="0011551B">
        <w:rPr>
          <w:rFonts w:ascii="方正仿宋_GBK" w:eastAsia="方正仿宋_GBK" w:hAnsi="方正仿宋_GBK" w:cs="方正仿宋_GBK" w:hint="eastAsia"/>
          <w:color w:val="000000"/>
          <w:kern w:val="0"/>
          <w:sz w:val="30"/>
          <w:szCs w:val="30"/>
          <w:shd w:val="clear" w:color="auto" w:fill="FFFFFF"/>
        </w:rPr>
        <w:t>二</w:t>
      </w:r>
      <w:r w:rsidRPr="0011551B">
        <w:rPr>
          <w:rFonts w:ascii="方正仿宋_GBK" w:eastAsia="方正仿宋_GBK" w:hAnsi="方正仿宋_GBK" w:cs="方正仿宋_GBK"/>
          <w:color w:val="000000"/>
          <w:kern w:val="0"/>
          <w:sz w:val="30"/>
          <w:szCs w:val="30"/>
          <w:shd w:val="clear" w:color="auto" w:fill="FFFFFF"/>
        </w:rPr>
        <w:t>）</w:t>
      </w:r>
      <w:r w:rsidRPr="0011551B">
        <w:rPr>
          <w:rFonts w:ascii="方正仿宋_GBK" w:eastAsia="方正仿宋_GBK" w:hAnsi="方正仿宋_GBK" w:cs="方正仿宋_GBK" w:hint="eastAsia"/>
          <w:color w:val="000000"/>
          <w:kern w:val="0"/>
          <w:sz w:val="30"/>
          <w:szCs w:val="30"/>
          <w:shd w:val="clear" w:color="auto" w:fill="FFFFFF"/>
        </w:rPr>
        <w:t>项目</w:t>
      </w:r>
      <w:r w:rsidRPr="0011551B">
        <w:rPr>
          <w:rFonts w:ascii="方正仿宋_GBK" w:eastAsia="方正仿宋_GBK" w:hAnsi="方正仿宋_GBK" w:cs="方正仿宋_GBK"/>
          <w:color w:val="000000"/>
          <w:kern w:val="0"/>
          <w:sz w:val="30"/>
          <w:szCs w:val="30"/>
          <w:shd w:val="clear" w:color="auto" w:fill="FFFFFF"/>
        </w:rPr>
        <w:t>支出</w:t>
      </w:r>
      <w:r w:rsidRPr="0011551B">
        <w:rPr>
          <w:rFonts w:ascii="方正仿宋_GBK" w:eastAsia="方正仿宋_GBK" w:hAnsi="方正仿宋_GBK" w:cs="方正仿宋_GBK" w:hint="eastAsia"/>
          <w:color w:val="000000"/>
          <w:kern w:val="0"/>
          <w:sz w:val="30"/>
          <w:szCs w:val="30"/>
          <w:shd w:val="clear" w:color="auto" w:fill="FFFFFF"/>
        </w:rPr>
        <w:t>：2025年</w:t>
      </w:r>
      <w:r w:rsidRPr="0011551B">
        <w:rPr>
          <w:rFonts w:ascii="方正仿宋_GBK" w:eastAsia="方正仿宋_GBK" w:hAnsi="方正仿宋_GBK" w:cs="方正仿宋_GBK"/>
          <w:color w:val="000000"/>
          <w:kern w:val="0"/>
          <w:sz w:val="30"/>
          <w:szCs w:val="30"/>
          <w:shd w:val="clear" w:color="auto" w:fill="FFFFFF"/>
        </w:rPr>
        <w:t>年初预算为</w:t>
      </w:r>
      <w:r w:rsidR="009A683B" w:rsidRPr="0011551B">
        <w:rPr>
          <w:rFonts w:ascii="方正仿宋_GBK" w:eastAsia="方正仿宋_GBK" w:hAnsi="方正仿宋_GBK" w:cs="方正仿宋_GBK"/>
          <w:color w:val="000000"/>
          <w:kern w:val="0"/>
          <w:sz w:val="30"/>
          <w:szCs w:val="30"/>
          <w:shd w:val="clear" w:color="auto" w:fill="FFFFFF"/>
        </w:rPr>
        <w:t>111.84</w:t>
      </w:r>
      <w:r w:rsidRPr="0011551B">
        <w:rPr>
          <w:rFonts w:ascii="方正仿宋_GBK" w:eastAsia="方正仿宋_GBK" w:hAnsi="方正仿宋_GBK" w:cs="方正仿宋_GBK"/>
          <w:color w:val="000000"/>
          <w:kern w:val="0"/>
          <w:sz w:val="30"/>
          <w:szCs w:val="30"/>
          <w:shd w:val="clear" w:color="auto" w:fill="FFFFFF"/>
        </w:rPr>
        <w:t>万元</w:t>
      </w:r>
      <w:r w:rsidRPr="0011551B">
        <w:rPr>
          <w:rFonts w:ascii="方正仿宋_GBK" w:eastAsia="方正仿宋_GBK" w:hAnsi="方正仿宋_GBK" w:cs="方正仿宋_GBK" w:hint="eastAsia"/>
          <w:color w:val="000000"/>
          <w:kern w:val="0"/>
          <w:sz w:val="30"/>
          <w:szCs w:val="30"/>
          <w:shd w:val="clear" w:color="auto" w:fill="FFFFFF"/>
        </w:rPr>
        <w:t>，占总支出比重为</w:t>
      </w:r>
      <w:r w:rsidR="009A683B" w:rsidRPr="0011551B">
        <w:rPr>
          <w:rFonts w:ascii="方正仿宋_GBK" w:eastAsia="方正仿宋_GBK" w:hAnsi="方正仿宋_GBK" w:cs="方正仿宋_GBK"/>
          <w:color w:val="000000"/>
          <w:kern w:val="0"/>
          <w:sz w:val="30"/>
          <w:szCs w:val="30"/>
          <w:shd w:val="clear" w:color="auto" w:fill="FFFFFF"/>
        </w:rPr>
        <w:t>15.42</w:t>
      </w:r>
      <w:r w:rsidRPr="0011551B">
        <w:rPr>
          <w:rFonts w:ascii="方正仿宋_GBK" w:eastAsia="方正仿宋_GBK" w:hAnsi="方正仿宋_GBK" w:cs="方正仿宋_GBK" w:hint="eastAsia"/>
          <w:color w:val="000000"/>
          <w:kern w:val="0"/>
          <w:sz w:val="30"/>
          <w:szCs w:val="30"/>
          <w:shd w:val="clear" w:color="auto" w:fill="FFFFFF"/>
        </w:rPr>
        <w:t>%；是指部门为完成特定行政工作任务或事业发展目标而发生的支出。主要包括：</w:t>
      </w:r>
      <w:r w:rsidR="00BD5C78" w:rsidRPr="0011551B">
        <w:rPr>
          <w:rFonts w:ascii="方正仿宋_GBK" w:eastAsia="方正仿宋_GBK" w:hAnsi="方正仿宋_GBK" w:cs="方正仿宋_GBK" w:hint="eastAsia"/>
          <w:color w:val="000000"/>
          <w:kern w:val="0"/>
          <w:sz w:val="30"/>
          <w:szCs w:val="30"/>
          <w:shd w:val="clear" w:color="auto" w:fill="FFFFFF"/>
        </w:rPr>
        <w:t>老年体协专项今年预算</w:t>
      </w:r>
      <w:r w:rsidR="00BD5C78" w:rsidRPr="0011551B">
        <w:rPr>
          <w:rFonts w:ascii="方正仿宋_GBK" w:eastAsia="方正仿宋_GBK" w:hAnsi="方正仿宋_GBK" w:cs="方正仿宋_GBK"/>
          <w:color w:val="000000"/>
          <w:kern w:val="0"/>
          <w:sz w:val="30"/>
          <w:szCs w:val="30"/>
          <w:shd w:val="clear" w:color="auto" w:fill="FFFFFF"/>
        </w:rPr>
        <w:t>5</w:t>
      </w:r>
      <w:r w:rsidR="00BD5C78" w:rsidRPr="0011551B">
        <w:rPr>
          <w:rFonts w:ascii="方正仿宋_GBK" w:eastAsia="方正仿宋_GBK" w:hAnsi="方正仿宋_GBK" w:cs="方正仿宋_GBK" w:hint="eastAsia"/>
          <w:color w:val="000000"/>
          <w:kern w:val="0"/>
          <w:sz w:val="30"/>
          <w:szCs w:val="30"/>
          <w:shd w:val="clear" w:color="auto" w:fill="FFFFFF"/>
        </w:rPr>
        <w:t>万，相比去年增加</w:t>
      </w:r>
      <w:r w:rsidR="00BD5C78" w:rsidRPr="0011551B">
        <w:rPr>
          <w:rFonts w:ascii="方正仿宋_GBK" w:eastAsia="方正仿宋_GBK" w:hAnsi="方正仿宋_GBK" w:cs="方正仿宋_GBK"/>
          <w:color w:val="000000"/>
          <w:kern w:val="0"/>
          <w:sz w:val="30"/>
          <w:szCs w:val="30"/>
          <w:shd w:val="clear" w:color="auto" w:fill="FFFFFF"/>
        </w:rPr>
        <w:t>2</w:t>
      </w:r>
      <w:r w:rsidR="00BD5C78" w:rsidRPr="0011551B">
        <w:rPr>
          <w:rFonts w:ascii="方正仿宋_GBK" w:eastAsia="方正仿宋_GBK" w:hAnsi="方正仿宋_GBK" w:cs="方正仿宋_GBK" w:hint="eastAsia"/>
          <w:color w:val="000000"/>
          <w:kern w:val="0"/>
          <w:sz w:val="30"/>
          <w:szCs w:val="30"/>
          <w:shd w:val="clear" w:color="auto" w:fill="FFFFFF"/>
        </w:rPr>
        <w:t>万；电影公司职工养老保险及职业年金单位部分今年预算</w:t>
      </w:r>
      <w:r w:rsidR="00BD5C78" w:rsidRPr="0011551B">
        <w:rPr>
          <w:rFonts w:ascii="方正仿宋_GBK" w:eastAsia="方正仿宋_GBK" w:hAnsi="方正仿宋_GBK" w:cs="方正仿宋_GBK"/>
          <w:color w:val="000000"/>
          <w:kern w:val="0"/>
          <w:sz w:val="30"/>
          <w:szCs w:val="30"/>
          <w:shd w:val="clear" w:color="auto" w:fill="FFFFFF"/>
        </w:rPr>
        <w:t>11.7</w:t>
      </w:r>
      <w:r w:rsidR="00BD5C78" w:rsidRPr="0011551B">
        <w:rPr>
          <w:rFonts w:ascii="方正仿宋_GBK" w:eastAsia="方正仿宋_GBK" w:hAnsi="方正仿宋_GBK" w:cs="方正仿宋_GBK" w:hint="eastAsia"/>
          <w:color w:val="000000"/>
          <w:kern w:val="0"/>
          <w:sz w:val="30"/>
          <w:szCs w:val="30"/>
          <w:shd w:val="clear" w:color="auto" w:fill="FFFFFF"/>
        </w:rPr>
        <w:t>万元，相比去年</w:t>
      </w:r>
      <w:r w:rsidR="00BD5C78" w:rsidRPr="0011551B">
        <w:rPr>
          <w:rFonts w:ascii="方正仿宋_GBK" w:eastAsia="方正仿宋_GBK" w:hAnsi="方正仿宋_GBK" w:cs="方正仿宋_GBK"/>
          <w:color w:val="000000"/>
          <w:kern w:val="0"/>
          <w:sz w:val="30"/>
          <w:szCs w:val="30"/>
          <w:shd w:val="clear" w:color="auto" w:fill="FFFFFF"/>
        </w:rPr>
        <w:t>12.95</w:t>
      </w:r>
      <w:r w:rsidR="00BD5C78" w:rsidRPr="0011551B">
        <w:rPr>
          <w:rFonts w:ascii="方正仿宋_GBK" w:eastAsia="方正仿宋_GBK" w:hAnsi="方正仿宋_GBK" w:cs="方正仿宋_GBK" w:hint="eastAsia"/>
          <w:color w:val="000000"/>
          <w:kern w:val="0"/>
          <w:sz w:val="30"/>
          <w:szCs w:val="30"/>
          <w:shd w:val="clear" w:color="auto" w:fill="FFFFFF"/>
        </w:rPr>
        <w:t>万下降了</w:t>
      </w:r>
      <w:r w:rsidR="00BD5C78" w:rsidRPr="0011551B">
        <w:rPr>
          <w:rFonts w:ascii="方正仿宋_GBK" w:eastAsia="方正仿宋_GBK" w:hAnsi="方正仿宋_GBK" w:cs="方正仿宋_GBK"/>
          <w:color w:val="000000"/>
          <w:kern w:val="0"/>
          <w:sz w:val="30"/>
          <w:szCs w:val="30"/>
          <w:shd w:val="clear" w:color="auto" w:fill="FFFFFF"/>
        </w:rPr>
        <w:t>1.25</w:t>
      </w:r>
      <w:r w:rsidR="00BD5C78" w:rsidRPr="0011551B">
        <w:rPr>
          <w:rFonts w:ascii="方正仿宋_GBK" w:eastAsia="方正仿宋_GBK" w:hAnsi="方正仿宋_GBK" w:cs="方正仿宋_GBK" w:hint="eastAsia"/>
          <w:color w:val="000000"/>
          <w:kern w:val="0"/>
          <w:sz w:val="30"/>
          <w:szCs w:val="30"/>
          <w:shd w:val="clear" w:color="auto" w:fill="FFFFFF"/>
        </w:rPr>
        <w:t>万元；电影公司内退人员工资项目减少</w:t>
      </w:r>
      <w:r w:rsidR="00BD5C78" w:rsidRPr="0011551B">
        <w:rPr>
          <w:rFonts w:ascii="方正仿宋_GBK" w:eastAsia="方正仿宋_GBK" w:hAnsi="方正仿宋_GBK" w:cs="方正仿宋_GBK"/>
          <w:color w:val="000000"/>
          <w:kern w:val="0"/>
          <w:sz w:val="30"/>
          <w:szCs w:val="30"/>
          <w:shd w:val="clear" w:color="auto" w:fill="FFFFFF"/>
        </w:rPr>
        <w:t>2.7</w:t>
      </w:r>
      <w:r w:rsidR="00BD5C78" w:rsidRPr="0011551B">
        <w:rPr>
          <w:rFonts w:ascii="方正仿宋_GBK" w:eastAsia="方正仿宋_GBK" w:hAnsi="方正仿宋_GBK" w:cs="方正仿宋_GBK" w:hint="eastAsia"/>
          <w:color w:val="000000"/>
          <w:kern w:val="0"/>
          <w:sz w:val="30"/>
          <w:szCs w:val="30"/>
          <w:shd w:val="clear" w:color="auto" w:fill="FFFFFF"/>
        </w:rPr>
        <w:t>万元，今年无内退人员；博物馆运行专项今年预算</w:t>
      </w:r>
      <w:r w:rsidR="00BD5C78" w:rsidRPr="0011551B">
        <w:rPr>
          <w:rFonts w:ascii="方正仿宋_GBK" w:eastAsia="方正仿宋_GBK" w:hAnsi="方正仿宋_GBK" w:cs="方正仿宋_GBK"/>
          <w:color w:val="000000"/>
          <w:kern w:val="0"/>
          <w:sz w:val="30"/>
          <w:szCs w:val="30"/>
          <w:shd w:val="clear" w:color="auto" w:fill="FFFFFF"/>
        </w:rPr>
        <w:t>35</w:t>
      </w:r>
      <w:r w:rsidR="00BD5C78" w:rsidRPr="0011551B">
        <w:rPr>
          <w:rFonts w:ascii="方正仿宋_GBK" w:eastAsia="方正仿宋_GBK" w:hAnsi="方正仿宋_GBK" w:cs="方正仿宋_GBK" w:hint="eastAsia"/>
          <w:color w:val="000000"/>
          <w:kern w:val="0"/>
          <w:sz w:val="30"/>
          <w:szCs w:val="30"/>
          <w:shd w:val="clear" w:color="auto" w:fill="FFFFFF"/>
        </w:rPr>
        <w:t>万元，去年预算</w:t>
      </w:r>
      <w:r w:rsidR="00BD5C78" w:rsidRPr="0011551B">
        <w:rPr>
          <w:rFonts w:ascii="方正仿宋_GBK" w:eastAsia="方正仿宋_GBK" w:hAnsi="方正仿宋_GBK" w:cs="方正仿宋_GBK"/>
          <w:color w:val="000000"/>
          <w:kern w:val="0"/>
          <w:sz w:val="30"/>
          <w:szCs w:val="30"/>
          <w:shd w:val="clear" w:color="auto" w:fill="FFFFFF"/>
        </w:rPr>
        <w:t>50</w:t>
      </w:r>
      <w:r w:rsidR="00BD5C78" w:rsidRPr="0011551B">
        <w:rPr>
          <w:rFonts w:ascii="方正仿宋_GBK" w:eastAsia="方正仿宋_GBK" w:hAnsi="方正仿宋_GBK" w:cs="方正仿宋_GBK" w:hint="eastAsia"/>
          <w:color w:val="000000"/>
          <w:kern w:val="0"/>
          <w:sz w:val="30"/>
          <w:szCs w:val="30"/>
          <w:shd w:val="clear" w:color="auto" w:fill="FFFFFF"/>
        </w:rPr>
        <w:t>万相比减少</w:t>
      </w:r>
      <w:r w:rsidR="00BD5C78" w:rsidRPr="0011551B">
        <w:rPr>
          <w:rFonts w:ascii="方正仿宋_GBK" w:eastAsia="方正仿宋_GBK" w:hAnsi="方正仿宋_GBK" w:cs="方正仿宋_GBK"/>
          <w:color w:val="000000"/>
          <w:kern w:val="0"/>
          <w:sz w:val="30"/>
          <w:szCs w:val="30"/>
          <w:shd w:val="clear" w:color="auto" w:fill="FFFFFF"/>
        </w:rPr>
        <w:t>15</w:t>
      </w:r>
      <w:r w:rsidR="00BD5C78" w:rsidRPr="0011551B">
        <w:rPr>
          <w:rFonts w:ascii="方正仿宋_GBK" w:eastAsia="方正仿宋_GBK" w:hAnsi="方正仿宋_GBK" w:cs="方正仿宋_GBK" w:hint="eastAsia"/>
          <w:color w:val="000000"/>
          <w:kern w:val="0"/>
          <w:sz w:val="30"/>
          <w:szCs w:val="30"/>
          <w:shd w:val="clear" w:color="auto" w:fill="FFFFFF"/>
        </w:rPr>
        <w:t>万元；农村电影放映本级配套资金</w:t>
      </w:r>
      <w:r w:rsidR="00BD5C78" w:rsidRPr="0011551B">
        <w:rPr>
          <w:rFonts w:ascii="方正仿宋_GBK" w:eastAsia="方正仿宋_GBK" w:hAnsi="方正仿宋_GBK" w:cs="方正仿宋_GBK"/>
          <w:color w:val="000000"/>
          <w:kern w:val="0"/>
          <w:sz w:val="30"/>
          <w:szCs w:val="30"/>
          <w:shd w:val="clear" w:color="auto" w:fill="FFFFFF"/>
        </w:rPr>
        <w:t>18</w:t>
      </w:r>
      <w:r w:rsidR="00BD5C78" w:rsidRPr="0011551B">
        <w:rPr>
          <w:rFonts w:ascii="方正仿宋_GBK" w:eastAsia="方正仿宋_GBK" w:hAnsi="方正仿宋_GBK" w:cs="方正仿宋_GBK" w:hint="eastAsia"/>
          <w:color w:val="000000"/>
          <w:kern w:val="0"/>
          <w:sz w:val="30"/>
          <w:szCs w:val="30"/>
          <w:shd w:val="clear" w:color="auto" w:fill="FFFFFF"/>
        </w:rPr>
        <w:t>万、伏波庙专项</w:t>
      </w:r>
      <w:r w:rsidR="00BD5C78" w:rsidRPr="0011551B">
        <w:rPr>
          <w:rFonts w:ascii="方正仿宋_GBK" w:eastAsia="方正仿宋_GBK" w:hAnsi="方正仿宋_GBK" w:cs="方正仿宋_GBK"/>
          <w:color w:val="000000"/>
          <w:kern w:val="0"/>
          <w:sz w:val="30"/>
          <w:szCs w:val="30"/>
          <w:shd w:val="clear" w:color="auto" w:fill="FFFFFF"/>
        </w:rPr>
        <w:t>10</w:t>
      </w:r>
      <w:r w:rsidR="00BD5C78" w:rsidRPr="0011551B">
        <w:rPr>
          <w:rFonts w:ascii="方正仿宋_GBK" w:eastAsia="方正仿宋_GBK" w:hAnsi="方正仿宋_GBK" w:cs="方正仿宋_GBK" w:hint="eastAsia"/>
          <w:color w:val="000000"/>
          <w:kern w:val="0"/>
          <w:sz w:val="30"/>
          <w:szCs w:val="30"/>
          <w:shd w:val="clear" w:color="auto" w:fill="FFFFFF"/>
        </w:rPr>
        <w:t>万、图书馆和文化馆两馆免开本级配套资金</w:t>
      </w:r>
      <w:r w:rsidR="00BD5C78" w:rsidRPr="0011551B">
        <w:rPr>
          <w:rFonts w:ascii="方正仿宋_GBK" w:eastAsia="方正仿宋_GBK" w:hAnsi="方正仿宋_GBK" w:cs="方正仿宋_GBK"/>
          <w:color w:val="000000"/>
          <w:kern w:val="0"/>
          <w:sz w:val="30"/>
          <w:szCs w:val="30"/>
          <w:shd w:val="clear" w:color="auto" w:fill="FFFFFF"/>
        </w:rPr>
        <w:t>5.6</w:t>
      </w:r>
      <w:r w:rsidR="00BD5C78" w:rsidRPr="0011551B">
        <w:rPr>
          <w:rFonts w:ascii="方正仿宋_GBK" w:eastAsia="方正仿宋_GBK" w:hAnsi="方正仿宋_GBK" w:cs="方正仿宋_GBK" w:hint="eastAsia"/>
          <w:color w:val="000000"/>
          <w:kern w:val="0"/>
          <w:sz w:val="30"/>
          <w:szCs w:val="30"/>
          <w:shd w:val="clear" w:color="auto" w:fill="FFFFFF"/>
        </w:rPr>
        <w:t>万、</w:t>
      </w:r>
      <w:r w:rsidR="00BD5C78" w:rsidRPr="0011551B">
        <w:rPr>
          <w:rFonts w:ascii="方正仿宋_GBK" w:eastAsia="方正仿宋_GBK" w:hAnsi="方正仿宋_GBK" w:cs="方正仿宋_GBK" w:hint="eastAsia"/>
          <w:color w:val="000000"/>
          <w:kern w:val="0"/>
          <w:sz w:val="30"/>
          <w:szCs w:val="30"/>
          <w:shd w:val="clear" w:color="auto" w:fill="FFFFFF"/>
        </w:rPr>
        <w:lastRenderedPageBreak/>
        <w:t>乡村旅游推广专项</w:t>
      </w:r>
      <w:r w:rsidR="00BD5C78" w:rsidRPr="0011551B">
        <w:rPr>
          <w:rFonts w:ascii="方正仿宋_GBK" w:eastAsia="方正仿宋_GBK" w:hAnsi="方正仿宋_GBK" w:cs="方正仿宋_GBK"/>
          <w:color w:val="000000"/>
          <w:kern w:val="0"/>
          <w:sz w:val="30"/>
          <w:szCs w:val="30"/>
          <w:shd w:val="clear" w:color="auto" w:fill="FFFFFF"/>
        </w:rPr>
        <w:t>10</w:t>
      </w:r>
      <w:r w:rsidR="00BD5C78" w:rsidRPr="0011551B">
        <w:rPr>
          <w:rFonts w:ascii="方正仿宋_GBK" w:eastAsia="方正仿宋_GBK" w:hAnsi="方正仿宋_GBK" w:cs="方正仿宋_GBK" w:hint="eastAsia"/>
          <w:color w:val="000000"/>
          <w:kern w:val="0"/>
          <w:sz w:val="30"/>
          <w:szCs w:val="30"/>
          <w:shd w:val="clear" w:color="auto" w:fill="FFFFFF"/>
        </w:rPr>
        <w:t>万、老电影放映员困难补助（据实测算</w:t>
      </w:r>
      <w:r w:rsidR="00BD5C78" w:rsidRPr="0011551B">
        <w:rPr>
          <w:rFonts w:ascii="方正仿宋_GBK" w:eastAsia="方正仿宋_GBK" w:hAnsi="方正仿宋_GBK" w:cs="方正仿宋_GBK"/>
          <w:color w:val="000000"/>
          <w:kern w:val="0"/>
          <w:sz w:val="30"/>
          <w:szCs w:val="30"/>
          <w:shd w:val="clear" w:color="auto" w:fill="FFFFFF"/>
        </w:rPr>
        <w:t>4.54</w:t>
      </w:r>
      <w:r w:rsidR="00BD5C78" w:rsidRPr="0011551B">
        <w:rPr>
          <w:rFonts w:ascii="方正仿宋_GBK" w:eastAsia="方正仿宋_GBK" w:hAnsi="方正仿宋_GBK" w:cs="方正仿宋_GBK" w:hint="eastAsia"/>
          <w:color w:val="000000"/>
          <w:kern w:val="0"/>
          <w:sz w:val="30"/>
          <w:szCs w:val="30"/>
          <w:shd w:val="clear" w:color="auto" w:fill="FFFFFF"/>
        </w:rPr>
        <w:t>万元）都保持去年预算水平不变。今年新增了非物质文物遗产保护专项经费</w:t>
      </w:r>
      <w:r w:rsidR="00BD5C78" w:rsidRPr="0011551B">
        <w:rPr>
          <w:rFonts w:ascii="方正仿宋_GBK" w:eastAsia="方正仿宋_GBK" w:hAnsi="方正仿宋_GBK" w:cs="方正仿宋_GBK"/>
          <w:color w:val="000000"/>
          <w:kern w:val="0"/>
          <w:sz w:val="30"/>
          <w:szCs w:val="30"/>
          <w:shd w:val="clear" w:color="auto" w:fill="FFFFFF"/>
        </w:rPr>
        <w:t>2</w:t>
      </w:r>
      <w:r w:rsidR="00BD5C78" w:rsidRPr="0011551B">
        <w:rPr>
          <w:rFonts w:ascii="方正仿宋_GBK" w:eastAsia="方正仿宋_GBK" w:hAnsi="方正仿宋_GBK" w:cs="方正仿宋_GBK" w:hint="eastAsia"/>
          <w:color w:val="000000"/>
          <w:kern w:val="0"/>
          <w:sz w:val="30"/>
          <w:szCs w:val="30"/>
          <w:shd w:val="clear" w:color="auto" w:fill="FFFFFF"/>
        </w:rPr>
        <w:t>万元。今年新增了渌口区第四次全国文物普查工作经费</w:t>
      </w:r>
      <w:r w:rsidR="00BD5C78" w:rsidRPr="0011551B">
        <w:rPr>
          <w:rFonts w:ascii="方正仿宋_GBK" w:eastAsia="方正仿宋_GBK" w:hAnsi="方正仿宋_GBK" w:cs="方正仿宋_GBK"/>
          <w:color w:val="000000"/>
          <w:kern w:val="0"/>
          <w:sz w:val="30"/>
          <w:szCs w:val="30"/>
          <w:shd w:val="clear" w:color="auto" w:fill="FFFFFF"/>
        </w:rPr>
        <w:t>10</w:t>
      </w:r>
      <w:r w:rsidR="00BD5C78" w:rsidRPr="0011551B">
        <w:rPr>
          <w:rFonts w:ascii="方正仿宋_GBK" w:eastAsia="方正仿宋_GBK" w:hAnsi="方正仿宋_GBK" w:cs="方正仿宋_GBK" w:hint="eastAsia"/>
          <w:color w:val="000000"/>
          <w:kern w:val="0"/>
          <w:sz w:val="30"/>
          <w:szCs w:val="30"/>
          <w:shd w:val="clear" w:color="auto" w:fill="FFFFFF"/>
        </w:rPr>
        <w:t>万元。</w:t>
      </w:r>
    </w:p>
    <w:p w:rsidR="00A72572" w:rsidRPr="00A94723" w:rsidRDefault="00816EBA">
      <w:pPr>
        <w:numPr>
          <w:ilvl w:val="0"/>
          <w:numId w:val="1"/>
        </w:numPr>
        <w:tabs>
          <w:tab w:val="left" w:pos="7560"/>
        </w:tabs>
        <w:adjustRightInd w:val="0"/>
        <w:snapToGrid w:val="0"/>
        <w:spacing w:line="560" w:lineRule="exact"/>
        <w:ind w:firstLineChars="200" w:firstLine="640"/>
        <w:rPr>
          <w:rFonts w:eastAsia="黑体"/>
          <w:sz w:val="32"/>
          <w:szCs w:val="32"/>
        </w:rPr>
      </w:pPr>
      <w:r>
        <w:rPr>
          <w:rFonts w:eastAsia="黑体" w:hAnsi="黑体"/>
          <w:sz w:val="32"/>
          <w:szCs w:val="32"/>
        </w:rPr>
        <w:t>政府性基金预算支出</w:t>
      </w:r>
    </w:p>
    <w:p w:rsidR="00A94723" w:rsidRPr="00002D0C" w:rsidRDefault="007B1DE2" w:rsidP="00A94723">
      <w:pPr>
        <w:pStyle w:val="a5"/>
        <w:tabs>
          <w:tab w:val="left" w:pos="7560"/>
        </w:tabs>
        <w:adjustRightInd w:val="0"/>
        <w:snapToGrid w:val="0"/>
        <w:spacing w:line="560" w:lineRule="exact"/>
        <w:ind w:left="420" w:firstLineChars="100" w:firstLine="300"/>
        <w:rPr>
          <w:rFonts w:ascii="方正仿宋_GBK" w:eastAsia="方正仿宋_GBK" w:hAnsi="方正仿宋_GBK" w:cs="方正仿宋_GBK"/>
          <w:color w:val="000000"/>
          <w:kern w:val="0"/>
          <w:sz w:val="30"/>
          <w:szCs w:val="30"/>
          <w:shd w:val="clear" w:color="auto" w:fill="FFFFFF"/>
        </w:rPr>
      </w:pPr>
      <w:r w:rsidRPr="00002D0C">
        <w:rPr>
          <w:rFonts w:ascii="方正仿宋_GBK" w:eastAsia="方正仿宋_GBK" w:hAnsi="方正仿宋_GBK" w:cs="方正仿宋_GBK"/>
          <w:color w:val="000000"/>
          <w:kern w:val="0"/>
          <w:sz w:val="30"/>
          <w:szCs w:val="30"/>
          <w:shd w:val="clear" w:color="auto" w:fill="FFFFFF"/>
        </w:rPr>
        <w:t>2025</w:t>
      </w:r>
      <w:r w:rsidR="00A94723" w:rsidRPr="00002D0C">
        <w:rPr>
          <w:rFonts w:ascii="方正仿宋_GBK" w:eastAsia="方正仿宋_GBK" w:hAnsi="方正仿宋_GBK" w:cs="方正仿宋_GBK" w:hint="eastAsia"/>
          <w:color w:val="000000"/>
          <w:kern w:val="0"/>
          <w:sz w:val="30"/>
          <w:szCs w:val="30"/>
          <w:shd w:val="clear" w:color="auto" w:fill="FFFFFF"/>
        </w:rPr>
        <w:t>年本部门无政府性基金安排的支出。</w:t>
      </w:r>
    </w:p>
    <w:p w:rsidR="00A72572" w:rsidRDefault="00816EBA">
      <w:pPr>
        <w:tabs>
          <w:tab w:val="left" w:pos="7560"/>
        </w:tabs>
        <w:adjustRightInd w:val="0"/>
        <w:snapToGrid w:val="0"/>
        <w:spacing w:line="560" w:lineRule="exact"/>
        <w:ind w:firstLineChars="200" w:firstLine="640"/>
        <w:rPr>
          <w:rFonts w:eastAsia="黑体"/>
          <w:sz w:val="32"/>
          <w:szCs w:val="32"/>
        </w:rPr>
      </w:pPr>
      <w:r>
        <w:rPr>
          <w:rFonts w:eastAsia="黑体" w:hAnsi="黑体"/>
          <w:sz w:val="32"/>
          <w:szCs w:val="32"/>
        </w:rPr>
        <w:t>七、其他重要事项情况说明</w:t>
      </w:r>
    </w:p>
    <w:p w:rsidR="00A72572" w:rsidRDefault="00816EBA">
      <w:pPr>
        <w:tabs>
          <w:tab w:val="left" w:pos="7560"/>
        </w:tabs>
        <w:adjustRightInd w:val="0"/>
        <w:snapToGrid w:val="0"/>
        <w:spacing w:line="560" w:lineRule="exact"/>
        <w:ind w:firstLineChars="200" w:firstLine="640"/>
        <w:rPr>
          <w:rFonts w:eastAsia="楷体_GB2312"/>
          <w:bCs/>
          <w:sz w:val="32"/>
          <w:szCs w:val="32"/>
        </w:rPr>
      </w:pPr>
      <w:r>
        <w:rPr>
          <w:rFonts w:eastAsia="楷体_GB2312"/>
          <w:bCs/>
          <w:sz w:val="32"/>
          <w:szCs w:val="32"/>
        </w:rPr>
        <w:t>（一）机关运行经费</w:t>
      </w:r>
    </w:p>
    <w:p w:rsidR="00A72572" w:rsidRPr="00BB5B0D" w:rsidRDefault="00816EBA">
      <w:pPr>
        <w:tabs>
          <w:tab w:val="left" w:pos="7560"/>
        </w:tabs>
        <w:adjustRightInd w:val="0"/>
        <w:snapToGrid w:val="0"/>
        <w:spacing w:line="560" w:lineRule="exact"/>
        <w:ind w:firstLineChars="200" w:firstLine="600"/>
        <w:rPr>
          <w:rFonts w:ascii="方正仿宋_GBK" w:eastAsia="方正仿宋_GBK" w:hAnsi="方正仿宋_GBK" w:cs="方正仿宋_GBK"/>
          <w:color w:val="000000"/>
          <w:kern w:val="0"/>
          <w:sz w:val="30"/>
          <w:szCs w:val="30"/>
          <w:shd w:val="clear" w:color="auto" w:fill="FFFFFF"/>
        </w:rPr>
      </w:pPr>
      <w:r>
        <w:rPr>
          <w:rFonts w:ascii="方正仿宋_GBK" w:eastAsia="方正仿宋_GBK" w:hAnsi="方正仿宋_GBK" w:cs="方正仿宋_GBK" w:hint="eastAsia"/>
          <w:color w:val="000000"/>
          <w:kern w:val="0"/>
          <w:sz w:val="30"/>
          <w:szCs w:val="30"/>
          <w:shd w:val="clear" w:color="auto" w:fill="FFFFFF"/>
        </w:rPr>
        <w:t>本单位2025年年初预算机关运行经费共安排</w:t>
      </w:r>
      <w:r w:rsidR="00422961" w:rsidRPr="00BB5B0D">
        <w:rPr>
          <w:rFonts w:ascii="方正仿宋_GBK" w:eastAsia="方正仿宋_GBK" w:hAnsi="方正仿宋_GBK" w:cs="方正仿宋_GBK"/>
          <w:color w:val="000000"/>
          <w:kern w:val="0"/>
          <w:sz w:val="30"/>
          <w:szCs w:val="30"/>
          <w:shd w:val="clear" w:color="auto" w:fill="FFFFFF"/>
        </w:rPr>
        <w:t>108.32</w:t>
      </w:r>
      <w:r>
        <w:rPr>
          <w:rFonts w:ascii="方正仿宋_GBK" w:eastAsia="方正仿宋_GBK" w:hAnsi="方正仿宋_GBK" w:cs="方正仿宋_GBK" w:hint="eastAsia"/>
          <w:color w:val="000000"/>
          <w:kern w:val="0"/>
          <w:sz w:val="30"/>
          <w:szCs w:val="30"/>
          <w:shd w:val="clear" w:color="auto" w:fill="FFFFFF"/>
        </w:rPr>
        <w:t>万元，比上年度预算</w:t>
      </w:r>
      <w:r w:rsidR="005B51CF">
        <w:rPr>
          <w:rFonts w:ascii="方正仿宋_GBK" w:eastAsia="方正仿宋_GBK" w:hAnsi="方正仿宋_GBK" w:cs="方正仿宋_GBK" w:hint="eastAsia"/>
          <w:color w:val="000000"/>
          <w:kern w:val="0"/>
          <w:sz w:val="30"/>
          <w:szCs w:val="30"/>
          <w:shd w:val="clear" w:color="auto" w:fill="FFFFFF"/>
        </w:rPr>
        <w:t>减少2</w:t>
      </w:r>
      <w:r w:rsidR="005B51CF">
        <w:rPr>
          <w:rFonts w:ascii="方正仿宋_GBK" w:eastAsia="方正仿宋_GBK" w:hAnsi="方正仿宋_GBK" w:cs="方正仿宋_GBK"/>
          <w:color w:val="000000"/>
          <w:kern w:val="0"/>
          <w:sz w:val="30"/>
          <w:szCs w:val="30"/>
          <w:shd w:val="clear" w:color="auto" w:fill="FFFFFF"/>
        </w:rPr>
        <w:t>5.45万元，</w:t>
      </w:r>
      <w:r w:rsidR="00BB5B0D" w:rsidRPr="00BB5B0D">
        <w:rPr>
          <w:rFonts w:ascii="方正仿宋_GBK" w:eastAsia="方正仿宋_GBK" w:hAnsi="方正仿宋_GBK" w:cs="方正仿宋_GBK" w:hint="eastAsia"/>
          <w:color w:val="000000"/>
          <w:kern w:val="0"/>
          <w:sz w:val="30"/>
          <w:szCs w:val="30"/>
          <w:shd w:val="clear" w:color="auto" w:fill="FFFFFF"/>
        </w:rPr>
        <w:t>原因是今年的预算编制方法根据在职人员数测算，在职人员每人</w:t>
      </w:r>
      <w:r w:rsidR="00BB5B0D" w:rsidRPr="00BB5B0D">
        <w:rPr>
          <w:rFonts w:ascii="方正仿宋_GBK" w:eastAsia="方正仿宋_GBK" w:hAnsi="方正仿宋_GBK" w:cs="方正仿宋_GBK"/>
          <w:color w:val="000000"/>
          <w:kern w:val="0"/>
          <w:sz w:val="30"/>
          <w:szCs w:val="30"/>
          <w:shd w:val="clear" w:color="auto" w:fill="FFFFFF"/>
        </w:rPr>
        <w:t>24400</w:t>
      </w:r>
      <w:r w:rsidR="00BB5B0D" w:rsidRPr="00BB5B0D">
        <w:rPr>
          <w:rFonts w:ascii="方正仿宋_GBK" w:eastAsia="方正仿宋_GBK" w:hAnsi="方正仿宋_GBK" w:cs="方正仿宋_GBK" w:hint="eastAsia"/>
          <w:color w:val="000000"/>
          <w:kern w:val="0"/>
          <w:sz w:val="30"/>
          <w:szCs w:val="30"/>
          <w:shd w:val="clear" w:color="auto" w:fill="FFFFFF"/>
        </w:rPr>
        <w:t>元，去年按照</w:t>
      </w:r>
      <w:r w:rsidR="00BB5B0D" w:rsidRPr="00BB5B0D">
        <w:rPr>
          <w:rFonts w:ascii="方正仿宋_GBK" w:eastAsia="方正仿宋_GBK" w:hAnsi="方正仿宋_GBK" w:cs="方正仿宋_GBK"/>
          <w:color w:val="000000"/>
          <w:kern w:val="0"/>
          <w:sz w:val="30"/>
          <w:szCs w:val="30"/>
          <w:shd w:val="clear" w:color="auto" w:fill="FFFFFF"/>
        </w:rPr>
        <w:t>30500</w:t>
      </w:r>
      <w:r w:rsidR="00267327">
        <w:rPr>
          <w:rFonts w:ascii="方正仿宋_GBK" w:eastAsia="方正仿宋_GBK" w:hAnsi="方正仿宋_GBK" w:cs="方正仿宋_GBK" w:hint="eastAsia"/>
          <w:color w:val="000000"/>
          <w:kern w:val="0"/>
          <w:sz w:val="30"/>
          <w:szCs w:val="30"/>
          <w:shd w:val="clear" w:color="auto" w:fill="FFFFFF"/>
        </w:rPr>
        <w:t>元每人测算导致差距</w:t>
      </w:r>
      <w:r>
        <w:rPr>
          <w:rFonts w:ascii="方正仿宋_GBK" w:eastAsia="方正仿宋_GBK" w:hAnsi="方正仿宋_GBK" w:cs="方正仿宋_GBK" w:hint="eastAsia"/>
          <w:color w:val="000000"/>
          <w:kern w:val="0"/>
          <w:sz w:val="30"/>
          <w:szCs w:val="30"/>
          <w:shd w:val="clear" w:color="auto" w:fill="FFFFFF"/>
        </w:rPr>
        <w:t>。</w:t>
      </w:r>
    </w:p>
    <w:p w:rsidR="00A72572" w:rsidRDefault="00816EBA">
      <w:pPr>
        <w:adjustRightInd w:val="0"/>
        <w:snapToGrid w:val="0"/>
        <w:spacing w:line="560" w:lineRule="exact"/>
        <w:ind w:firstLineChars="200" w:firstLine="640"/>
        <w:rPr>
          <w:rFonts w:ascii="华文楷体" w:eastAsia="华文楷体" w:hAnsi="华文楷体"/>
          <w:sz w:val="32"/>
          <w:szCs w:val="32"/>
        </w:rPr>
      </w:pPr>
      <w:r>
        <w:rPr>
          <w:rFonts w:eastAsia="楷体_GB2312"/>
          <w:bCs/>
          <w:sz w:val="32"/>
          <w:szCs w:val="32"/>
        </w:rPr>
        <w:t>（二</w:t>
      </w:r>
      <w:r>
        <w:rPr>
          <w:rFonts w:eastAsia="楷体_GB2312"/>
          <w:bCs/>
          <w:sz w:val="32"/>
          <w:szCs w:val="32"/>
        </w:rPr>
        <w:t>)</w:t>
      </w:r>
      <w:r>
        <w:rPr>
          <w:rFonts w:eastAsia="楷体_GB2312" w:hint="eastAsia"/>
          <w:bCs/>
          <w:sz w:val="32"/>
          <w:szCs w:val="32"/>
        </w:rPr>
        <w:t xml:space="preserve"> </w:t>
      </w:r>
      <w:r>
        <w:rPr>
          <w:rFonts w:eastAsia="楷体_GB2312" w:hint="eastAsia"/>
          <w:bCs/>
          <w:sz w:val="32"/>
          <w:szCs w:val="32"/>
        </w:rPr>
        <w:t>政府采购预算</w:t>
      </w:r>
    </w:p>
    <w:p w:rsidR="00A72572" w:rsidRDefault="00816EBA">
      <w:pPr>
        <w:pStyle w:val="a3"/>
        <w:widowControl/>
        <w:shd w:val="clear" w:color="auto" w:fill="FFFFFF"/>
        <w:spacing w:beforeAutospacing="0" w:afterAutospacing="0"/>
        <w:ind w:firstLine="660"/>
        <w:jc w:val="both"/>
        <w:rPr>
          <w:rFonts w:ascii="仿宋_GB2312" w:eastAsia="仿宋_GB2312" w:hAnsi="华文楷体"/>
          <w:sz w:val="32"/>
          <w:szCs w:val="32"/>
        </w:rPr>
      </w:pPr>
      <w:r>
        <w:rPr>
          <w:rFonts w:ascii="方正仿宋_GBK" w:eastAsia="方正仿宋_GBK" w:hAnsi="方正仿宋_GBK" w:cs="方正仿宋_GBK" w:hint="eastAsia"/>
          <w:color w:val="000000"/>
          <w:sz w:val="30"/>
          <w:szCs w:val="30"/>
          <w:shd w:val="clear" w:color="auto" w:fill="FFFFFF"/>
        </w:rPr>
        <w:t>2025年本部门政府采购预算总额为</w:t>
      </w:r>
      <w:r w:rsidR="00C37EEE">
        <w:rPr>
          <w:rFonts w:eastAsia="仿宋_GB2312"/>
          <w:sz w:val="32"/>
          <w:szCs w:val="32"/>
        </w:rPr>
        <w:t>0</w:t>
      </w:r>
      <w:r>
        <w:rPr>
          <w:rFonts w:ascii="方正仿宋_GBK" w:eastAsia="方正仿宋_GBK" w:hAnsi="方正仿宋_GBK" w:cs="方正仿宋_GBK" w:hint="eastAsia"/>
          <w:color w:val="000000"/>
          <w:sz w:val="30"/>
          <w:szCs w:val="30"/>
          <w:shd w:val="clear" w:color="auto" w:fill="FFFFFF"/>
        </w:rPr>
        <w:t>元，其中，货物类采购预算为</w:t>
      </w:r>
      <w:r w:rsidR="00C37EEE">
        <w:rPr>
          <w:rFonts w:eastAsia="仿宋_GB2312"/>
          <w:sz w:val="32"/>
          <w:szCs w:val="32"/>
        </w:rPr>
        <w:t>0</w:t>
      </w:r>
      <w:r>
        <w:rPr>
          <w:rFonts w:ascii="方正仿宋_GBK" w:eastAsia="方正仿宋_GBK" w:hAnsi="方正仿宋_GBK" w:cs="方正仿宋_GBK" w:hint="eastAsia"/>
          <w:color w:val="000000"/>
          <w:sz w:val="30"/>
          <w:szCs w:val="30"/>
          <w:shd w:val="clear" w:color="auto" w:fill="FFFFFF"/>
        </w:rPr>
        <w:t>元，工程类采购预算为</w:t>
      </w:r>
      <w:r w:rsidR="00C37EEE">
        <w:rPr>
          <w:rFonts w:eastAsia="仿宋_GB2312"/>
          <w:sz w:val="32"/>
          <w:szCs w:val="32"/>
        </w:rPr>
        <w:t>0</w:t>
      </w:r>
      <w:r>
        <w:rPr>
          <w:rFonts w:ascii="方正仿宋_GBK" w:eastAsia="方正仿宋_GBK" w:hAnsi="方正仿宋_GBK" w:cs="方正仿宋_GBK" w:hint="eastAsia"/>
          <w:color w:val="000000"/>
          <w:sz w:val="30"/>
          <w:szCs w:val="30"/>
          <w:shd w:val="clear" w:color="auto" w:fill="FFFFFF"/>
        </w:rPr>
        <w:t>元，服务类采购预算为</w:t>
      </w:r>
      <w:r w:rsidR="00C37EEE">
        <w:rPr>
          <w:rFonts w:eastAsia="仿宋_GB2312"/>
          <w:sz w:val="32"/>
          <w:szCs w:val="32"/>
        </w:rPr>
        <w:t>0</w:t>
      </w:r>
      <w:r>
        <w:rPr>
          <w:rFonts w:ascii="方正仿宋_GBK" w:eastAsia="方正仿宋_GBK" w:hAnsi="方正仿宋_GBK" w:cs="方正仿宋_GBK" w:hint="eastAsia"/>
          <w:color w:val="000000"/>
          <w:sz w:val="30"/>
          <w:szCs w:val="30"/>
          <w:shd w:val="clear" w:color="auto" w:fill="FFFFFF"/>
        </w:rPr>
        <w:t>元。</w:t>
      </w:r>
      <w:r>
        <w:rPr>
          <w:rFonts w:ascii="仿宋_GB2312" w:eastAsia="仿宋_GB2312" w:hAnsi="Microsoft YaHei UI" w:cs="仿宋_GB2312"/>
          <w:color w:val="000000"/>
          <w:sz w:val="21"/>
          <w:szCs w:val="21"/>
          <w:shd w:val="clear" w:color="auto" w:fill="FFFFFF"/>
        </w:rPr>
        <w:t> </w:t>
      </w:r>
    </w:p>
    <w:p w:rsidR="00A72572" w:rsidRDefault="00816EBA">
      <w:pPr>
        <w:tabs>
          <w:tab w:val="left" w:pos="7560"/>
        </w:tabs>
        <w:adjustRightInd w:val="0"/>
        <w:snapToGrid w:val="0"/>
        <w:spacing w:line="560" w:lineRule="exact"/>
        <w:ind w:firstLineChars="200" w:firstLine="640"/>
        <w:rPr>
          <w:rFonts w:eastAsia="楷体_GB2312"/>
          <w:bCs/>
          <w:sz w:val="32"/>
          <w:szCs w:val="32"/>
        </w:rPr>
      </w:pPr>
      <w:r>
        <w:rPr>
          <w:rFonts w:eastAsia="楷体_GB2312"/>
          <w:bCs/>
          <w:sz w:val="32"/>
          <w:szCs w:val="32"/>
        </w:rPr>
        <w:t>（三）国有资产占有情况</w:t>
      </w:r>
    </w:p>
    <w:p w:rsidR="00A72572" w:rsidRDefault="00816EBA">
      <w:pPr>
        <w:pStyle w:val="a3"/>
        <w:widowControl/>
        <w:shd w:val="clear" w:color="auto" w:fill="FFFFFF"/>
        <w:spacing w:beforeAutospacing="0" w:afterAutospacing="0"/>
        <w:ind w:firstLine="660"/>
        <w:jc w:val="both"/>
        <w:rPr>
          <w:rFonts w:eastAsia="仿宋_GB2312"/>
          <w:sz w:val="32"/>
          <w:szCs w:val="32"/>
        </w:rPr>
      </w:pPr>
      <w:r>
        <w:rPr>
          <w:rFonts w:ascii="方正仿宋_GBK" w:eastAsia="方正仿宋_GBK" w:hAnsi="方正仿宋_GBK" w:cs="方正仿宋_GBK" w:hint="eastAsia"/>
          <w:color w:val="000000"/>
          <w:sz w:val="30"/>
          <w:szCs w:val="30"/>
          <w:shd w:val="clear" w:color="auto" w:fill="FFFFFF"/>
        </w:rPr>
        <w:t>截至202</w:t>
      </w:r>
      <w:r w:rsidR="00D241DA">
        <w:rPr>
          <w:rFonts w:ascii="方正仿宋_GBK" w:eastAsia="方正仿宋_GBK" w:hAnsi="方正仿宋_GBK" w:cs="方正仿宋_GBK"/>
          <w:color w:val="000000"/>
          <w:sz w:val="30"/>
          <w:szCs w:val="30"/>
          <w:shd w:val="clear" w:color="auto" w:fill="FFFFFF"/>
        </w:rPr>
        <w:t>4年</w:t>
      </w:r>
      <w:r>
        <w:rPr>
          <w:rFonts w:ascii="方正仿宋_GBK" w:eastAsia="方正仿宋_GBK" w:hAnsi="方正仿宋_GBK" w:cs="方正仿宋_GBK" w:hint="eastAsia"/>
          <w:color w:val="000000"/>
          <w:sz w:val="30"/>
          <w:szCs w:val="30"/>
          <w:shd w:val="clear" w:color="auto" w:fill="FFFFFF"/>
        </w:rPr>
        <w:t>12月31日，本部门共有公务用车</w:t>
      </w:r>
      <w:r w:rsidR="00D241DA">
        <w:rPr>
          <w:rFonts w:eastAsia="仿宋_GB2312"/>
          <w:sz w:val="32"/>
          <w:szCs w:val="32"/>
        </w:rPr>
        <w:t>0</w:t>
      </w:r>
      <w:r>
        <w:rPr>
          <w:rFonts w:ascii="方正仿宋_GBK" w:eastAsia="方正仿宋_GBK" w:hAnsi="方正仿宋_GBK" w:cs="方正仿宋_GBK" w:hint="eastAsia"/>
          <w:color w:val="000000"/>
          <w:sz w:val="30"/>
          <w:szCs w:val="30"/>
          <w:shd w:val="clear" w:color="auto" w:fill="FFFFFF"/>
        </w:rPr>
        <w:t>辆，其中，机要通信用车</w:t>
      </w:r>
      <w:r w:rsidR="00D241DA">
        <w:rPr>
          <w:rFonts w:eastAsia="仿宋_GB2312"/>
          <w:sz w:val="32"/>
          <w:szCs w:val="32"/>
        </w:rPr>
        <w:t>0</w:t>
      </w:r>
      <w:r>
        <w:rPr>
          <w:rFonts w:ascii="方正仿宋_GBK" w:eastAsia="方正仿宋_GBK" w:hAnsi="方正仿宋_GBK" w:cs="方正仿宋_GBK" w:hint="eastAsia"/>
          <w:color w:val="000000"/>
          <w:sz w:val="30"/>
          <w:szCs w:val="30"/>
          <w:shd w:val="clear" w:color="auto" w:fill="FFFFFF"/>
        </w:rPr>
        <w:t>辆，应急保障用车</w:t>
      </w:r>
      <w:r w:rsidR="00D241DA">
        <w:rPr>
          <w:rFonts w:eastAsia="仿宋_GB2312"/>
          <w:sz w:val="32"/>
          <w:szCs w:val="32"/>
        </w:rPr>
        <w:t>0</w:t>
      </w:r>
      <w:r>
        <w:rPr>
          <w:rFonts w:ascii="方正仿宋_GBK" w:eastAsia="方正仿宋_GBK" w:hAnsi="方正仿宋_GBK" w:cs="方正仿宋_GBK" w:hint="eastAsia"/>
          <w:color w:val="000000"/>
          <w:sz w:val="30"/>
          <w:szCs w:val="30"/>
          <w:shd w:val="clear" w:color="auto" w:fill="FFFFFF"/>
        </w:rPr>
        <w:t>辆，执法执勤用车</w:t>
      </w:r>
      <w:r w:rsidR="00D241DA">
        <w:rPr>
          <w:rFonts w:eastAsia="仿宋_GB2312"/>
          <w:sz w:val="32"/>
          <w:szCs w:val="32"/>
        </w:rPr>
        <w:t>0</w:t>
      </w:r>
      <w:r>
        <w:rPr>
          <w:rFonts w:ascii="方正仿宋_GBK" w:eastAsia="方正仿宋_GBK" w:hAnsi="方正仿宋_GBK" w:cs="方正仿宋_GBK" w:hint="eastAsia"/>
          <w:color w:val="000000"/>
          <w:sz w:val="30"/>
          <w:szCs w:val="30"/>
          <w:shd w:val="clear" w:color="auto" w:fill="FFFFFF"/>
        </w:rPr>
        <w:t>辆，特种专业技术用车</w:t>
      </w:r>
      <w:r w:rsidR="00D241DA">
        <w:rPr>
          <w:rFonts w:eastAsia="仿宋_GB2312"/>
          <w:sz w:val="32"/>
          <w:szCs w:val="32"/>
        </w:rPr>
        <w:t>0</w:t>
      </w:r>
      <w:r>
        <w:rPr>
          <w:rFonts w:ascii="方正仿宋_GBK" w:eastAsia="方正仿宋_GBK" w:hAnsi="方正仿宋_GBK" w:cs="方正仿宋_GBK" w:hint="eastAsia"/>
          <w:color w:val="000000"/>
          <w:sz w:val="30"/>
          <w:szCs w:val="30"/>
          <w:shd w:val="clear" w:color="auto" w:fill="FFFFFF"/>
        </w:rPr>
        <w:t>辆，其他按照规定配备的公务用车</w:t>
      </w:r>
      <w:r w:rsidR="00D241DA">
        <w:rPr>
          <w:rFonts w:eastAsia="仿宋_GB2312"/>
          <w:sz w:val="32"/>
          <w:szCs w:val="32"/>
        </w:rPr>
        <w:t>0</w:t>
      </w:r>
      <w:r>
        <w:rPr>
          <w:rFonts w:ascii="方正仿宋_GBK" w:eastAsia="方正仿宋_GBK" w:hAnsi="方正仿宋_GBK" w:cs="方正仿宋_GBK" w:hint="eastAsia"/>
          <w:color w:val="000000"/>
          <w:sz w:val="30"/>
          <w:szCs w:val="30"/>
          <w:shd w:val="clear" w:color="auto" w:fill="FFFFFF"/>
        </w:rPr>
        <w:t>辆；单位价值50万元以上通用设备</w:t>
      </w:r>
      <w:r w:rsidR="00D241DA">
        <w:rPr>
          <w:rFonts w:eastAsia="仿宋_GB2312"/>
          <w:sz w:val="32"/>
          <w:szCs w:val="32"/>
        </w:rPr>
        <w:t>0</w:t>
      </w:r>
      <w:r>
        <w:rPr>
          <w:rFonts w:ascii="方正仿宋_GBK" w:eastAsia="方正仿宋_GBK" w:hAnsi="方正仿宋_GBK" w:cs="方正仿宋_GBK" w:hint="eastAsia"/>
          <w:color w:val="000000"/>
          <w:sz w:val="30"/>
          <w:szCs w:val="30"/>
          <w:shd w:val="clear" w:color="auto" w:fill="FFFFFF"/>
        </w:rPr>
        <w:t>台，单位价值100万元以上专用设备</w:t>
      </w:r>
      <w:r w:rsidR="00D241DA">
        <w:rPr>
          <w:rFonts w:eastAsia="仿宋_GB2312"/>
          <w:sz w:val="32"/>
          <w:szCs w:val="32"/>
        </w:rPr>
        <w:t>0</w:t>
      </w:r>
      <w:r>
        <w:rPr>
          <w:rFonts w:ascii="方正仿宋_GBK" w:eastAsia="方正仿宋_GBK" w:hAnsi="方正仿宋_GBK" w:cs="方正仿宋_GBK" w:hint="eastAsia"/>
          <w:color w:val="000000"/>
          <w:sz w:val="30"/>
          <w:szCs w:val="30"/>
          <w:shd w:val="clear" w:color="auto" w:fill="FFFFFF"/>
        </w:rPr>
        <w:t>台。2025年部门预算安排购置车辆</w:t>
      </w:r>
      <w:r w:rsidR="00D241DA">
        <w:rPr>
          <w:rFonts w:eastAsia="仿宋_GB2312"/>
          <w:sz w:val="32"/>
          <w:szCs w:val="32"/>
        </w:rPr>
        <w:t>0</w:t>
      </w:r>
      <w:r>
        <w:rPr>
          <w:rFonts w:ascii="方正仿宋_GBK" w:eastAsia="方正仿宋_GBK" w:hAnsi="方正仿宋_GBK" w:cs="方正仿宋_GBK" w:hint="eastAsia"/>
          <w:color w:val="000000"/>
          <w:sz w:val="30"/>
          <w:szCs w:val="30"/>
          <w:shd w:val="clear" w:color="auto" w:fill="FFFFFF"/>
        </w:rPr>
        <w:t>辆，预算安排购置价值200万以上大型设备</w:t>
      </w:r>
      <w:r w:rsidR="00D241DA">
        <w:rPr>
          <w:rFonts w:eastAsia="仿宋_GB2312"/>
          <w:sz w:val="32"/>
          <w:szCs w:val="32"/>
        </w:rPr>
        <w:t>0</w:t>
      </w:r>
      <w:r>
        <w:rPr>
          <w:rFonts w:ascii="方正仿宋_GBK" w:eastAsia="方正仿宋_GBK" w:hAnsi="方正仿宋_GBK" w:cs="方正仿宋_GBK" w:hint="eastAsia"/>
          <w:color w:val="000000"/>
          <w:sz w:val="30"/>
          <w:szCs w:val="30"/>
          <w:shd w:val="clear" w:color="auto" w:fill="FFFFFF"/>
        </w:rPr>
        <w:t>套。</w:t>
      </w:r>
    </w:p>
    <w:p w:rsidR="00A72572" w:rsidRDefault="00816EBA">
      <w:pPr>
        <w:tabs>
          <w:tab w:val="left" w:pos="7560"/>
        </w:tabs>
        <w:adjustRightInd w:val="0"/>
        <w:snapToGrid w:val="0"/>
        <w:spacing w:line="560" w:lineRule="exact"/>
        <w:ind w:firstLineChars="200" w:firstLine="640"/>
        <w:rPr>
          <w:rFonts w:eastAsia="楷体_GB2312"/>
          <w:bCs/>
          <w:sz w:val="32"/>
          <w:szCs w:val="32"/>
        </w:rPr>
      </w:pPr>
      <w:r>
        <w:rPr>
          <w:rFonts w:eastAsia="楷体_GB2312"/>
          <w:bCs/>
          <w:sz w:val="32"/>
          <w:szCs w:val="32"/>
        </w:rPr>
        <w:t>（四）</w:t>
      </w:r>
      <w:r>
        <w:rPr>
          <w:rFonts w:eastAsia="楷体_GB2312" w:hint="eastAsia"/>
          <w:bCs/>
          <w:sz w:val="32"/>
          <w:szCs w:val="32"/>
        </w:rPr>
        <w:t>预算绩效目标说明</w:t>
      </w:r>
    </w:p>
    <w:p w:rsidR="00A72572" w:rsidRPr="004E7D5E" w:rsidRDefault="00816EBA">
      <w:pPr>
        <w:tabs>
          <w:tab w:val="left" w:pos="7560"/>
        </w:tabs>
        <w:adjustRightInd w:val="0"/>
        <w:snapToGrid w:val="0"/>
        <w:spacing w:line="560" w:lineRule="exact"/>
        <w:ind w:firstLineChars="200" w:firstLine="600"/>
        <w:rPr>
          <w:rFonts w:ascii="方正仿宋_GBK" w:eastAsia="方正仿宋_GBK" w:hAnsi="方正仿宋_GBK" w:cs="方正仿宋_GBK"/>
          <w:color w:val="000000"/>
          <w:kern w:val="0"/>
          <w:sz w:val="30"/>
          <w:szCs w:val="30"/>
          <w:shd w:val="clear" w:color="auto" w:fill="FFFFFF"/>
        </w:rPr>
      </w:pPr>
      <w:r w:rsidRPr="004E7D5E">
        <w:rPr>
          <w:rFonts w:ascii="方正仿宋_GBK" w:eastAsia="方正仿宋_GBK" w:hAnsi="方正仿宋_GBK" w:cs="方正仿宋_GBK"/>
          <w:color w:val="000000"/>
          <w:kern w:val="0"/>
          <w:sz w:val="30"/>
          <w:szCs w:val="30"/>
          <w:shd w:val="clear" w:color="auto" w:fill="FFFFFF"/>
        </w:rPr>
        <w:t>本部门</w:t>
      </w:r>
      <w:r w:rsidRPr="004E7D5E">
        <w:rPr>
          <w:rFonts w:ascii="方正仿宋_GBK" w:eastAsia="方正仿宋_GBK" w:hAnsi="方正仿宋_GBK" w:cs="方正仿宋_GBK" w:hint="eastAsia"/>
          <w:color w:val="000000"/>
          <w:kern w:val="0"/>
          <w:sz w:val="30"/>
          <w:szCs w:val="30"/>
          <w:shd w:val="clear" w:color="auto" w:fill="FFFFFF"/>
        </w:rPr>
        <w:t>所有支出实行绩效目标管理。</w:t>
      </w:r>
      <w:r w:rsidRPr="004E7D5E">
        <w:rPr>
          <w:rFonts w:ascii="方正仿宋_GBK" w:eastAsia="方正仿宋_GBK" w:hAnsi="方正仿宋_GBK" w:cs="方正仿宋_GBK"/>
          <w:color w:val="000000"/>
          <w:kern w:val="0"/>
          <w:sz w:val="30"/>
          <w:szCs w:val="30"/>
          <w:shd w:val="clear" w:color="auto" w:fill="FFFFFF"/>
        </w:rPr>
        <w:t>纳入</w:t>
      </w:r>
      <w:r w:rsidRPr="004E7D5E">
        <w:rPr>
          <w:rFonts w:ascii="方正仿宋_GBK" w:eastAsia="方正仿宋_GBK" w:hAnsi="方正仿宋_GBK" w:cs="方正仿宋_GBK" w:hint="eastAsia"/>
          <w:color w:val="000000"/>
          <w:kern w:val="0"/>
          <w:sz w:val="30"/>
          <w:szCs w:val="30"/>
          <w:shd w:val="clear" w:color="auto" w:fill="FFFFFF"/>
        </w:rPr>
        <w:t>2025年</w:t>
      </w:r>
      <w:r w:rsidRPr="004E7D5E">
        <w:rPr>
          <w:rFonts w:ascii="方正仿宋_GBK" w:eastAsia="方正仿宋_GBK" w:hAnsi="方正仿宋_GBK" w:cs="方正仿宋_GBK"/>
          <w:color w:val="000000"/>
          <w:kern w:val="0"/>
          <w:sz w:val="30"/>
          <w:szCs w:val="30"/>
          <w:shd w:val="clear" w:color="auto" w:fill="FFFFFF"/>
        </w:rPr>
        <w:t>部门整体支出</w:t>
      </w:r>
      <w:r w:rsidRPr="004E7D5E">
        <w:rPr>
          <w:rFonts w:ascii="方正仿宋_GBK" w:eastAsia="方正仿宋_GBK" w:hAnsi="方正仿宋_GBK" w:cs="方正仿宋_GBK"/>
          <w:color w:val="000000"/>
          <w:kern w:val="0"/>
          <w:sz w:val="30"/>
          <w:szCs w:val="30"/>
          <w:shd w:val="clear" w:color="auto" w:fill="FFFFFF"/>
        </w:rPr>
        <w:lastRenderedPageBreak/>
        <w:t>绩效目标的金额为</w:t>
      </w:r>
      <w:r w:rsidR="00926A93" w:rsidRPr="004E7D5E">
        <w:rPr>
          <w:rFonts w:ascii="方正仿宋_GBK" w:eastAsia="方正仿宋_GBK" w:hAnsi="方正仿宋_GBK" w:cs="方正仿宋_GBK"/>
          <w:color w:val="000000"/>
          <w:kern w:val="0"/>
          <w:sz w:val="30"/>
          <w:szCs w:val="30"/>
          <w:shd w:val="clear" w:color="auto" w:fill="FFFFFF"/>
        </w:rPr>
        <w:t>725.34</w:t>
      </w:r>
      <w:r w:rsidRPr="004E7D5E">
        <w:rPr>
          <w:rFonts w:ascii="方正仿宋_GBK" w:eastAsia="方正仿宋_GBK" w:hAnsi="方正仿宋_GBK" w:cs="方正仿宋_GBK"/>
          <w:color w:val="000000"/>
          <w:kern w:val="0"/>
          <w:sz w:val="30"/>
          <w:szCs w:val="30"/>
          <w:shd w:val="clear" w:color="auto" w:fill="FFFFFF"/>
        </w:rPr>
        <w:t>万元，其中，基本支出</w:t>
      </w:r>
      <w:r w:rsidR="00297AA0" w:rsidRPr="004E7D5E">
        <w:rPr>
          <w:rFonts w:ascii="方正仿宋_GBK" w:eastAsia="方正仿宋_GBK" w:hAnsi="方正仿宋_GBK" w:cs="方正仿宋_GBK"/>
          <w:color w:val="000000"/>
          <w:kern w:val="0"/>
          <w:sz w:val="30"/>
          <w:szCs w:val="30"/>
          <w:shd w:val="clear" w:color="auto" w:fill="FFFFFF"/>
        </w:rPr>
        <w:t>613.5</w:t>
      </w:r>
      <w:r w:rsidRPr="004E7D5E">
        <w:rPr>
          <w:rFonts w:ascii="方正仿宋_GBK" w:eastAsia="方正仿宋_GBK" w:hAnsi="方正仿宋_GBK" w:cs="方正仿宋_GBK"/>
          <w:color w:val="000000"/>
          <w:kern w:val="0"/>
          <w:sz w:val="30"/>
          <w:szCs w:val="30"/>
          <w:shd w:val="clear" w:color="auto" w:fill="FFFFFF"/>
        </w:rPr>
        <w:t>万元，项目支出</w:t>
      </w:r>
      <w:r w:rsidR="00297AA0" w:rsidRPr="004E7D5E">
        <w:rPr>
          <w:rFonts w:ascii="方正仿宋_GBK" w:eastAsia="方正仿宋_GBK" w:hAnsi="方正仿宋_GBK" w:cs="方正仿宋_GBK" w:hint="eastAsia"/>
          <w:color w:val="000000"/>
          <w:kern w:val="0"/>
          <w:sz w:val="30"/>
          <w:szCs w:val="30"/>
          <w:shd w:val="clear" w:color="auto" w:fill="FFFFFF"/>
        </w:rPr>
        <w:t>1</w:t>
      </w:r>
      <w:r w:rsidR="00297AA0" w:rsidRPr="004E7D5E">
        <w:rPr>
          <w:rFonts w:ascii="方正仿宋_GBK" w:eastAsia="方正仿宋_GBK" w:hAnsi="方正仿宋_GBK" w:cs="方正仿宋_GBK"/>
          <w:color w:val="000000"/>
          <w:kern w:val="0"/>
          <w:sz w:val="30"/>
          <w:szCs w:val="30"/>
          <w:shd w:val="clear" w:color="auto" w:fill="FFFFFF"/>
        </w:rPr>
        <w:t>11.84</w:t>
      </w:r>
      <w:r w:rsidRPr="004E7D5E">
        <w:rPr>
          <w:rFonts w:ascii="方正仿宋_GBK" w:eastAsia="方正仿宋_GBK" w:hAnsi="方正仿宋_GBK" w:cs="方正仿宋_GBK"/>
          <w:color w:val="000000"/>
          <w:kern w:val="0"/>
          <w:sz w:val="30"/>
          <w:szCs w:val="30"/>
          <w:shd w:val="clear" w:color="auto" w:fill="FFFFFF"/>
        </w:rPr>
        <w:t>万元</w:t>
      </w:r>
      <w:r w:rsidRPr="004E7D5E">
        <w:rPr>
          <w:rFonts w:ascii="方正仿宋_GBK" w:eastAsia="方正仿宋_GBK" w:hAnsi="方正仿宋_GBK" w:cs="方正仿宋_GBK" w:hint="eastAsia"/>
          <w:color w:val="000000"/>
          <w:kern w:val="0"/>
          <w:sz w:val="30"/>
          <w:szCs w:val="30"/>
          <w:shd w:val="clear" w:color="auto" w:fill="FFFFFF"/>
        </w:rPr>
        <w:t>，</w:t>
      </w:r>
      <w:r w:rsidR="004C6318" w:rsidRPr="004E7D5E">
        <w:rPr>
          <w:rFonts w:ascii="方正仿宋_GBK" w:eastAsia="方正仿宋_GBK" w:hAnsi="方正仿宋_GBK" w:cs="方正仿宋_GBK" w:hint="eastAsia"/>
          <w:color w:val="000000"/>
          <w:kern w:val="0"/>
          <w:sz w:val="30"/>
          <w:szCs w:val="30"/>
          <w:shd w:val="clear" w:color="auto" w:fill="FFFFFF"/>
        </w:rPr>
        <w:t>因本单位有涉密项目，故相关项目的绩效目标不在表格中公开。</w:t>
      </w:r>
      <w:r w:rsidRPr="004E7D5E">
        <w:rPr>
          <w:rFonts w:ascii="Cambria" w:eastAsia="方正仿宋_GBK" w:hAnsi="Cambria" w:cs="Cambria"/>
          <w:color w:val="000000"/>
          <w:kern w:val="0"/>
          <w:sz w:val="30"/>
          <w:szCs w:val="30"/>
          <w:shd w:val="clear" w:color="auto" w:fill="FFFFFF"/>
        </w:rPr>
        <w:t> </w:t>
      </w:r>
    </w:p>
    <w:p w:rsidR="00A72572" w:rsidRDefault="00816EBA">
      <w:pPr>
        <w:tabs>
          <w:tab w:val="left" w:pos="7560"/>
        </w:tabs>
        <w:adjustRightInd w:val="0"/>
        <w:snapToGrid w:val="0"/>
        <w:spacing w:line="560" w:lineRule="exact"/>
        <w:ind w:firstLineChars="200" w:firstLine="640"/>
        <w:rPr>
          <w:rFonts w:eastAsia="楷体_GB2312"/>
          <w:bCs/>
          <w:sz w:val="32"/>
          <w:szCs w:val="32"/>
        </w:rPr>
      </w:pPr>
      <w:r>
        <w:rPr>
          <w:rFonts w:eastAsia="楷体_GB2312"/>
          <w:bCs/>
          <w:sz w:val="32"/>
          <w:szCs w:val="32"/>
        </w:rPr>
        <w:t>（五）</w:t>
      </w:r>
      <w:r>
        <w:rPr>
          <w:rFonts w:eastAsia="楷体_GB2312" w:hint="eastAsia"/>
          <w:bCs/>
          <w:sz w:val="32"/>
          <w:szCs w:val="32"/>
        </w:rPr>
        <w:t>“三公”经费预算</w:t>
      </w:r>
    </w:p>
    <w:p w:rsidR="00925935" w:rsidRPr="004E7D5E" w:rsidRDefault="00925935" w:rsidP="00925935">
      <w:pPr>
        <w:tabs>
          <w:tab w:val="left" w:pos="7560"/>
        </w:tabs>
        <w:adjustRightInd w:val="0"/>
        <w:snapToGrid w:val="0"/>
        <w:spacing w:line="560" w:lineRule="exact"/>
        <w:ind w:firstLineChars="200" w:firstLine="600"/>
        <w:rPr>
          <w:rFonts w:ascii="方正仿宋_GBK" w:eastAsia="方正仿宋_GBK" w:hAnsi="方正仿宋_GBK" w:cs="方正仿宋_GBK"/>
          <w:color w:val="000000"/>
          <w:kern w:val="0"/>
          <w:sz w:val="30"/>
          <w:szCs w:val="30"/>
          <w:shd w:val="clear" w:color="auto" w:fill="FFFFFF"/>
        </w:rPr>
      </w:pPr>
      <w:r w:rsidRPr="004E7D5E">
        <w:rPr>
          <w:rFonts w:ascii="方正仿宋_GBK" w:eastAsia="方正仿宋_GBK" w:hAnsi="方正仿宋_GBK" w:cs="方正仿宋_GBK"/>
          <w:color w:val="000000"/>
          <w:kern w:val="0"/>
          <w:sz w:val="30"/>
          <w:szCs w:val="30"/>
          <w:shd w:val="clear" w:color="auto" w:fill="FFFFFF"/>
        </w:rPr>
        <w:t>202</w:t>
      </w:r>
      <w:r w:rsidRPr="004E7D5E">
        <w:rPr>
          <w:rFonts w:ascii="方正仿宋_GBK" w:eastAsia="方正仿宋_GBK" w:hAnsi="方正仿宋_GBK" w:cs="方正仿宋_GBK"/>
          <w:color w:val="000000"/>
          <w:kern w:val="0"/>
          <w:sz w:val="30"/>
          <w:szCs w:val="30"/>
          <w:shd w:val="clear" w:color="auto" w:fill="FFFFFF"/>
        </w:rPr>
        <w:t>5年</w:t>
      </w:r>
      <w:r w:rsidRPr="004E7D5E">
        <w:rPr>
          <w:rFonts w:ascii="方正仿宋_GBK" w:eastAsia="方正仿宋_GBK" w:hAnsi="方正仿宋_GBK" w:cs="方正仿宋_GBK" w:hint="eastAsia"/>
          <w:color w:val="000000"/>
          <w:kern w:val="0"/>
          <w:sz w:val="30"/>
          <w:szCs w:val="30"/>
          <w:shd w:val="clear" w:color="auto" w:fill="FFFFFF"/>
        </w:rPr>
        <w:t>“三公”经费预算1.70万元，其中：“因公出国（境）费”</w:t>
      </w:r>
      <w:r w:rsidRPr="004E7D5E">
        <w:rPr>
          <w:rFonts w:ascii="方正仿宋_GBK" w:eastAsia="方正仿宋_GBK" w:hAnsi="方正仿宋_GBK" w:cs="方正仿宋_GBK"/>
          <w:color w:val="000000"/>
          <w:kern w:val="0"/>
          <w:sz w:val="30"/>
          <w:szCs w:val="30"/>
          <w:shd w:val="clear" w:color="auto" w:fill="FFFFFF"/>
        </w:rPr>
        <w:t xml:space="preserve"> </w:t>
      </w:r>
      <w:r w:rsidRPr="004E7D5E">
        <w:rPr>
          <w:rFonts w:ascii="方正仿宋_GBK" w:eastAsia="方正仿宋_GBK" w:hAnsi="方正仿宋_GBK" w:cs="方正仿宋_GBK" w:hint="eastAsia"/>
          <w:color w:val="000000"/>
          <w:kern w:val="0"/>
          <w:sz w:val="30"/>
          <w:szCs w:val="30"/>
          <w:shd w:val="clear" w:color="auto" w:fill="FFFFFF"/>
        </w:rPr>
        <w:t>0.00万元、“公务用车购置及运行费”0.00万元（其中，公务用车购置费0.00万元、公务用车运行费0.00万元）、“公务接待费”1.70万元。</w:t>
      </w:r>
      <w:r w:rsidRPr="004E7D5E">
        <w:rPr>
          <w:rFonts w:ascii="方正仿宋_GBK" w:eastAsia="方正仿宋_GBK" w:hAnsi="方正仿宋_GBK" w:cs="方正仿宋_GBK"/>
          <w:color w:val="000000"/>
          <w:kern w:val="0"/>
          <w:sz w:val="30"/>
          <w:szCs w:val="30"/>
          <w:shd w:val="clear" w:color="auto" w:fill="FFFFFF"/>
        </w:rPr>
        <w:t>202</w:t>
      </w:r>
      <w:r w:rsidR="00781A7F" w:rsidRPr="004E7D5E">
        <w:rPr>
          <w:rFonts w:ascii="方正仿宋_GBK" w:eastAsia="方正仿宋_GBK" w:hAnsi="方正仿宋_GBK" w:cs="方正仿宋_GBK"/>
          <w:color w:val="000000"/>
          <w:kern w:val="0"/>
          <w:sz w:val="30"/>
          <w:szCs w:val="30"/>
          <w:shd w:val="clear" w:color="auto" w:fill="FFFFFF"/>
        </w:rPr>
        <w:t>5</w:t>
      </w:r>
      <w:r w:rsidRPr="004E7D5E">
        <w:rPr>
          <w:rFonts w:ascii="方正仿宋_GBK" w:eastAsia="方正仿宋_GBK" w:hAnsi="方正仿宋_GBK" w:cs="方正仿宋_GBK" w:hint="eastAsia"/>
          <w:color w:val="000000"/>
          <w:kern w:val="0"/>
          <w:sz w:val="30"/>
          <w:szCs w:val="30"/>
          <w:shd w:val="clear" w:color="auto" w:fill="FFFFFF"/>
        </w:rPr>
        <w:t>年“三公”经费预算数</w:t>
      </w:r>
      <w:r w:rsidR="00236B4C" w:rsidRPr="004E7D5E">
        <w:rPr>
          <w:rFonts w:ascii="方正仿宋_GBK" w:eastAsia="方正仿宋_GBK" w:hAnsi="方正仿宋_GBK" w:cs="方正仿宋_GBK" w:hint="eastAsia"/>
          <w:color w:val="000000"/>
          <w:kern w:val="0"/>
          <w:sz w:val="30"/>
          <w:szCs w:val="30"/>
          <w:shd w:val="clear" w:color="auto" w:fill="FFFFFF"/>
        </w:rPr>
        <w:t>与</w:t>
      </w:r>
      <w:r w:rsidRPr="004E7D5E">
        <w:rPr>
          <w:rFonts w:ascii="方正仿宋_GBK" w:eastAsia="方正仿宋_GBK" w:hAnsi="方正仿宋_GBK" w:cs="方正仿宋_GBK"/>
          <w:color w:val="000000"/>
          <w:kern w:val="0"/>
          <w:sz w:val="30"/>
          <w:szCs w:val="30"/>
          <w:shd w:val="clear" w:color="auto" w:fill="FFFFFF"/>
        </w:rPr>
        <w:t>202</w:t>
      </w:r>
      <w:r w:rsidR="00781A7F" w:rsidRPr="004E7D5E">
        <w:rPr>
          <w:rFonts w:ascii="方正仿宋_GBK" w:eastAsia="方正仿宋_GBK" w:hAnsi="方正仿宋_GBK" w:cs="方正仿宋_GBK"/>
          <w:color w:val="000000"/>
          <w:kern w:val="0"/>
          <w:sz w:val="30"/>
          <w:szCs w:val="30"/>
          <w:shd w:val="clear" w:color="auto" w:fill="FFFFFF"/>
        </w:rPr>
        <w:t>4</w:t>
      </w:r>
      <w:r w:rsidRPr="004E7D5E">
        <w:rPr>
          <w:rFonts w:ascii="方正仿宋_GBK" w:eastAsia="方正仿宋_GBK" w:hAnsi="方正仿宋_GBK" w:cs="方正仿宋_GBK" w:hint="eastAsia"/>
          <w:color w:val="000000"/>
          <w:kern w:val="0"/>
          <w:sz w:val="30"/>
          <w:szCs w:val="30"/>
          <w:shd w:val="clear" w:color="auto" w:fill="FFFFFF"/>
        </w:rPr>
        <w:t>年</w:t>
      </w:r>
      <w:r w:rsidR="00236B4C" w:rsidRPr="004E7D5E">
        <w:rPr>
          <w:rFonts w:ascii="方正仿宋_GBK" w:eastAsia="方正仿宋_GBK" w:hAnsi="方正仿宋_GBK" w:cs="方正仿宋_GBK" w:hint="eastAsia"/>
          <w:color w:val="000000"/>
          <w:kern w:val="0"/>
          <w:sz w:val="30"/>
          <w:szCs w:val="30"/>
          <w:shd w:val="clear" w:color="auto" w:fill="FFFFFF"/>
        </w:rPr>
        <w:t>保持一致。</w:t>
      </w:r>
      <w:r w:rsidRPr="004E7D5E">
        <w:rPr>
          <w:rFonts w:ascii="方正仿宋_GBK" w:eastAsia="方正仿宋_GBK" w:hAnsi="方正仿宋_GBK" w:cs="方正仿宋_GBK" w:hint="eastAsia"/>
          <w:color w:val="000000"/>
          <w:kern w:val="0"/>
          <w:sz w:val="30"/>
          <w:szCs w:val="30"/>
          <w:shd w:val="clear" w:color="auto" w:fill="FFFFFF"/>
        </w:rPr>
        <w:t>主要原因：公务接待费根据人员</w:t>
      </w:r>
      <w:r w:rsidR="003B54A4" w:rsidRPr="004E7D5E">
        <w:rPr>
          <w:rFonts w:ascii="方正仿宋_GBK" w:eastAsia="方正仿宋_GBK" w:hAnsi="方正仿宋_GBK" w:cs="方正仿宋_GBK" w:hint="eastAsia"/>
          <w:color w:val="000000"/>
          <w:kern w:val="0"/>
          <w:sz w:val="30"/>
          <w:szCs w:val="30"/>
          <w:shd w:val="clear" w:color="auto" w:fill="FFFFFF"/>
        </w:rPr>
        <w:t>数自动测算。</w:t>
      </w:r>
    </w:p>
    <w:p w:rsidR="00A72572" w:rsidRDefault="00816EBA">
      <w:pPr>
        <w:tabs>
          <w:tab w:val="left" w:pos="7560"/>
        </w:tabs>
        <w:adjustRightInd w:val="0"/>
        <w:snapToGrid w:val="0"/>
        <w:spacing w:line="560" w:lineRule="exact"/>
        <w:ind w:firstLineChars="200" w:firstLine="640"/>
        <w:rPr>
          <w:rFonts w:eastAsia="楷体_GB2312"/>
          <w:bCs/>
          <w:sz w:val="32"/>
          <w:szCs w:val="32"/>
        </w:rPr>
      </w:pPr>
      <w:r>
        <w:rPr>
          <w:rFonts w:eastAsia="楷体_GB2312"/>
          <w:bCs/>
          <w:sz w:val="32"/>
          <w:szCs w:val="32"/>
        </w:rPr>
        <w:t>（六）</w:t>
      </w:r>
      <w:r>
        <w:rPr>
          <w:rFonts w:eastAsia="楷体_GB2312" w:hint="eastAsia"/>
          <w:bCs/>
          <w:sz w:val="32"/>
          <w:szCs w:val="32"/>
        </w:rPr>
        <w:t>一般性支出情况</w:t>
      </w:r>
    </w:p>
    <w:p w:rsidR="00A72572" w:rsidRPr="004E7D5E" w:rsidRDefault="00816EBA" w:rsidP="004E7D5E">
      <w:pPr>
        <w:tabs>
          <w:tab w:val="left" w:pos="7560"/>
        </w:tabs>
        <w:adjustRightInd w:val="0"/>
        <w:snapToGrid w:val="0"/>
        <w:spacing w:line="560" w:lineRule="exact"/>
        <w:ind w:firstLineChars="200" w:firstLine="600"/>
        <w:rPr>
          <w:rFonts w:ascii="方正仿宋_GBK" w:eastAsia="方正仿宋_GBK" w:hAnsi="方正仿宋_GBK" w:cs="方正仿宋_GBK"/>
          <w:color w:val="000000"/>
          <w:kern w:val="0"/>
          <w:sz w:val="30"/>
          <w:szCs w:val="30"/>
          <w:shd w:val="clear" w:color="auto" w:fill="FFFFFF"/>
        </w:rPr>
      </w:pPr>
      <w:r w:rsidRPr="004E7D5E">
        <w:rPr>
          <w:rFonts w:ascii="方正仿宋_GBK" w:eastAsia="方正仿宋_GBK" w:hAnsi="方正仿宋_GBK" w:cs="方正仿宋_GBK" w:hint="eastAsia"/>
          <w:color w:val="000000"/>
          <w:kern w:val="0"/>
          <w:sz w:val="30"/>
          <w:szCs w:val="30"/>
          <w:shd w:val="clear" w:color="auto" w:fill="FFFFFF"/>
        </w:rPr>
        <w:t>2025年</w:t>
      </w:r>
      <w:r w:rsidRPr="004E7D5E">
        <w:rPr>
          <w:rFonts w:ascii="方正仿宋_GBK" w:eastAsia="方正仿宋_GBK" w:hAnsi="方正仿宋_GBK" w:cs="方正仿宋_GBK"/>
          <w:color w:val="000000"/>
          <w:kern w:val="0"/>
          <w:sz w:val="30"/>
          <w:szCs w:val="30"/>
          <w:shd w:val="clear" w:color="auto" w:fill="FFFFFF"/>
        </w:rPr>
        <w:t>预算安排会议费</w:t>
      </w:r>
      <w:r w:rsidR="008272F5" w:rsidRPr="004E7D5E">
        <w:rPr>
          <w:rFonts w:ascii="方正仿宋_GBK" w:eastAsia="方正仿宋_GBK" w:hAnsi="方正仿宋_GBK" w:cs="方正仿宋_GBK"/>
          <w:color w:val="000000"/>
          <w:kern w:val="0"/>
          <w:sz w:val="30"/>
          <w:szCs w:val="30"/>
          <w:shd w:val="clear" w:color="auto" w:fill="FFFFFF"/>
        </w:rPr>
        <w:t>0万元</w:t>
      </w:r>
      <w:r w:rsidRPr="004E7D5E">
        <w:rPr>
          <w:rFonts w:ascii="方正仿宋_GBK" w:eastAsia="方正仿宋_GBK" w:hAnsi="方正仿宋_GBK" w:cs="方正仿宋_GBK" w:hint="eastAsia"/>
          <w:color w:val="000000"/>
          <w:kern w:val="0"/>
          <w:sz w:val="30"/>
          <w:szCs w:val="30"/>
          <w:shd w:val="clear" w:color="auto" w:fill="FFFFFF"/>
        </w:rPr>
        <w:t>；</w:t>
      </w:r>
      <w:r w:rsidRPr="004E7D5E">
        <w:rPr>
          <w:rFonts w:ascii="方正仿宋_GBK" w:eastAsia="方正仿宋_GBK" w:hAnsi="方正仿宋_GBK" w:cs="方正仿宋_GBK"/>
          <w:color w:val="000000"/>
          <w:kern w:val="0"/>
          <w:sz w:val="30"/>
          <w:szCs w:val="30"/>
          <w:shd w:val="clear" w:color="auto" w:fill="FFFFFF"/>
        </w:rPr>
        <w:t>培训费</w:t>
      </w:r>
      <w:r w:rsidR="008272F5" w:rsidRPr="004E7D5E">
        <w:rPr>
          <w:rFonts w:ascii="方正仿宋_GBK" w:eastAsia="方正仿宋_GBK" w:hAnsi="方正仿宋_GBK" w:cs="方正仿宋_GBK"/>
          <w:color w:val="000000"/>
          <w:kern w:val="0"/>
          <w:sz w:val="30"/>
          <w:szCs w:val="30"/>
          <w:shd w:val="clear" w:color="auto" w:fill="FFFFFF"/>
        </w:rPr>
        <w:t>0</w:t>
      </w:r>
      <w:r w:rsidRPr="004E7D5E">
        <w:rPr>
          <w:rFonts w:ascii="方正仿宋_GBK" w:eastAsia="方正仿宋_GBK" w:hAnsi="方正仿宋_GBK" w:cs="方正仿宋_GBK"/>
          <w:color w:val="000000"/>
          <w:kern w:val="0"/>
          <w:sz w:val="30"/>
          <w:szCs w:val="30"/>
          <w:shd w:val="clear" w:color="auto" w:fill="FFFFFF"/>
        </w:rPr>
        <w:t>万元</w:t>
      </w:r>
      <w:r w:rsidRPr="004E7D5E">
        <w:rPr>
          <w:rFonts w:ascii="方正仿宋_GBK" w:eastAsia="方正仿宋_GBK" w:hAnsi="方正仿宋_GBK" w:cs="方正仿宋_GBK" w:hint="eastAsia"/>
          <w:color w:val="000000"/>
          <w:kern w:val="0"/>
          <w:sz w:val="30"/>
          <w:szCs w:val="30"/>
          <w:shd w:val="clear" w:color="auto" w:fill="FFFFFF"/>
        </w:rPr>
        <w:t>；2025年本单位</w:t>
      </w:r>
      <w:r w:rsidR="008272F5" w:rsidRPr="004E7D5E">
        <w:rPr>
          <w:rFonts w:ascii="方正仿宋_GBK" w:eastAsia="方正仿宋_GBK" w:hAnsi="方正仿宋_GBK" w:cs="方正仿宋_GBK" w:hint="eastAsia"/>
          <w:color w:val="000000"/>
          <w:kern w:val="0"/>
          <w:sz w:val="30"/>
          <w:szCs w:val="30"/>
          <w:shd w:val="clear" w:color="auto" w:fill="FFFFFF"/>
        </w:rPr>
        <w:t>年初</w:t>
      </w:r>
      <w:r w:rsidRPr="004E7D5E">
        <w:rPr>
          <w:rFonts w:ascii="方正仿宋_GBK" w:eastAsia="方正仿宋_GBK" w:hAnsi="方正仿宋_GBK" w:cs="方正仿宋_GBK" w:hint="eastAsia"/>
          <w:color w:val="000000"/>
          <w:kern w:val="0"/>
          <w:sz w:val="30"/>
          <w:szCs w:val="30"/>
          <w:shd w:val="clear" w:color="auto" w:fill="FFFFFF"/>
        </w:rPr>
        <w:t>未计划举办节庆、晚会、论坛、赛事活动。</w:t>
      </w:r>
    </w:p>
    <w:p w:rsidR="00A72572" w:rsidRDefault="00816EBA">
      <w:pPr>
        <w:tabs>
          <w:tab w:val="left" w:pos="7560"/>
        </w:tabs>
        <w:adjustRightInd w:val="0"/>
        <w:snapToGrid w:val="0"/>
        <w:spacing w:line="560" w:lineRule="exact"/>
        <w:ind w:firstLineChars="200" w:firstLine="640"/>
        <w:rPr>
          <w:rFonts w:ascii="黑体" w:eastAsia="黑体" w:hAnsi="黑体"/>
          <w:bCs/>
          <w:sz w:val="32"/>
          <w:szCs w:val="32"/>
        </w:rPr>
      </w:pPr>
      <w:r>
        <w:rPr>
          <w:rFonts w:ascii="黑体" w:eastAsia="黑体" w:hAnsi="黑体"/>
          <w:bCs/>
          <w:sz w:val="32"/>
          <w:szCs w:val="32"/>
        </w:rPr>
        <w:t>八、名词解释</w:t>
      </w:r>
    </w:p>
    <w:p w:rsidR="00A72572" w:rsidRDefault="00816EBA" w:rsidP="004E7D5E">
      <w:pPr>
        <w:tabs>
          <w:tab w:val="left" w:pos="7560"/>
        </w:tabs>
        <w:adjustRightInd w:val="0"/>
        <w:snapToGrid w:val="0"/>
        <w:spacing w:line="560" w:lineRule="exact"/>
        <w:ind w:firstLineChars="200" w:firstLine="643"/>
        <w:rPr>
          <w:rFonts w:eastAsia="仿宋_GB2312"/>
          <w:sz w:val="32"/>
          <w:szCs w:val="32"/>
        </w:rPr>
      </w:pPr>
      <w:r>
        <w:rPr>
          <w:rFonts w:eastAsia="仿宋_GB2312" w:hint="eastAsia"/>
          <w:b/>
          <w:sz w:val="32"/>
          <w:szCs w:val="32"/>
        </w:rPr>
        <w:t>（一）</w:t>
      </w:r>
      <w:r>
        <w:rPr>
          <w:rFonts w:eastAsia="仿宋_GB2312"/>
          <w:b/>
          <w:sz w:val="32"/>
          <w:szCs w:val="32"/>
        </w:rPr>
        <w:t>一般公共预算</w:t>
      </w:r>
      <w:r>
        <w:rPr>
          <w:rFonts w:eastAsia="仿宋_GB2312"/>
          <w:b/>
          <w:sz w:val="32"/>
          <w:szCs w:val="32"/>
        </w:rPr>
        <w:t>:</w:t>
      </w:r>
      <w:r>
        <w:rPr>
          <w:rFonts w:eastAsia="仿宋_GB2312"/>
          <w:sz w:val="32"/>
          <w:szCs w:val="32"/>
        </w:rPr>
        <w:t xml:space="preserve"> </w:t>
      </w:r>
      <w:r>
        <w:rPr>
          <w:rFonts w:eastAsia="仿宋_GB2312"/>
          <w:sz w:val="32"/>
          <w:szCs w:val="32"/>
        </w:rPr>
        <w:t>是对以</w:t>
      </w:r>
      <w:bookmarkStart w:id="24" w:name="_GoBack"/>
      <w:bookmarkEnd w:id="24"/>
      <w:r>
        <w:rPr>
          <w:rFonts w:eastAsia="仿宋_GB2312"/>
          <w:sz w:val="32"/>
          <w:szCs w:val="32"/>
        </w:rPr>
        <w:t>税收为主体的财政收入，安排用于保障和改善民生、推动经济社会发展、维护国家安全、维持国家机构正常运转等方面的收支预算。一般公共预算收入即通常所指的</w:t>
      </w:r>
      <w:r>
        <w:rPr>
          <w:rFonts w:eastAsia="仿宋_GB2312"/>
          <w:sz w:val="32"/>
          <w:szCs w:val="32"/>
        </w:rPr>
        <w:t>“</w:t>
      </w:r>
      <w:r>
        <w:rPr>
          <w:rFonts w:eastAsia="仿宋_GB2312"/>
          <w:sz w:val="32"/>
          <w:szCs w:val="32"/>
        </w:rPr>
        <w:t>财政收入</w:t>
      </w:r>
      <w:r>
        <w:rPr>
          <w:rFonts w:eastAsia="仿宋_GB2312"/>
          <w:sz w:val="32"/>
          <w:szCs w:val="32"/>
        </w:rPr>
        <w:t>”</w:t>
      </w:r>
      <w:r>
        <w:rPr>
          <w:rFonts w:eastAsia="仿宋_GB2312"/>
          <w:sz w:val="32"/>
          <w:szCs w:val="32"/>
        </w:rPr>
        <w:t>，按照</w:t>
      </w:r>
      <w:r>
        <w:rPr>
          <w:rFonts w:eastAsia="仿宋_GB2312"/>
          <w:sz w:val="32"/>
          <w:szCs w:val="32"/>
        </w:rPr>
        <w:t>2015</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日起施行的新《预算法》，改称</w:t>
      </w:r>
      <w:r>
        <w:rPr>
          <w:rFonts w:eastAsia="仿宋_GB2312"/>
          <w:sz w:val="32"/>
          <w:szCs w:val="32"/>
        </w:rPr>
        <w:t>“</w:t>
      </w:r>
      <w:r>
        <w:rPr>
          <w:rFonts w:eastAsia="仿宋_GB2312"/>
          <w:sz w:val="32"/>
          <w:szCs w:val="32"/>
        </w:rPr>
        <w:t>一般公共预算收入</w:t>
      </w:r>
      <w:r>
        <w:rPr>
          <w:rFonts w:eastAsia="仿宋_GB2312"/>
          <w:sz w:val="32"/>
          <w:szCs w:val="32"/>
        </w:rPr>
        <w:t>”</w:t>
      </w:r>
      <w:r>
        <w:rPr>
          <w:rFonts w:eastAsia="仿宋_GB2312"/>
          <w:sz w:val="32"/>
          <w:szCs w:val="32"/>
        </w:rPr>
        <w:t>。全市一般公共预算收入由地方收入、上划中央收入、上划省级收入三部分构成。</w:t>
      </w:r>
    </w:p>
    <w:p w:rsidR="00A72572" w:rsidRDefault="00816EBA">
      <w:pPr>
        <w:tabs>
          <w:tab w:val="left" w:pos="7560"/>
        </w:tabs>
        <w:adjustRightInd w:val="0"/>
        <w:snapToGrid w:val="0"/>
        <w:spacing w:line="560" w:lineRule="exact"/>
        <w:ind w:firstLineChars="200" w:firstLine="643"/>
        <w:rPr>
          <w:rFonts w:eastAsia="仿宋_GB2312"/>
          <w:sz w:val="32"/>
          <w:szCs w:val="32"/>
        </w:rPr>
      </w:pPr>
      <w:r>
        <w:rPr>
          <w:rFonts w:eastAsia="仿宋_GB2312" w:hint="eastAsia"/>
          <w:b/>
          <w:sz w:val="32"/>
          <w:szCs w:val="32"/>
        </w:rPr>
        <w:t>（二）</w:t>
      </w:r>
      <w:r>
        <w:rPr>
          <w:rFonts w:eastAsia="仿宋_GB2312"/>
          <w:b/>
          <w:sz w:val="32"/>
          <w:szCs w:val="32"/>
        </w:rPr>
        <w:t>政府性基金预算</w:t>
      </w:r>
      <w:r>
        <w:rPr>
          <w:rFonts w:eastAsia="仿宋_GB2312"/>
          <w:b/>
          <w:sz w:val="32"/>
          <w:szCs w:val="32"/>
        </w:rPr>
        <w:t>:</w:t>
      </w:r>
      <w:r>
        <w:rPr>
          <w:rFonts w:eastAsia="仿宋_GB2312"/>
          <w:sz w:val="32"/>
          <w:szCs w:val="32"/>
        </w:rPr>
        <w:t xml:space="preserve"> </w:t>
      </w:r>
      <w:r>
        <w:rPr>
          <w:rFonts w:eastAsia="仿宋_GB2312"/>
          <w:sz w:val="32"/>
          <w:szCs w:val="32"/>
        </w:rPr>
        <w:t>是对依照法律、行政法规的规定在一定期限内向特定对象征收、收取或者以其他方式筹集的资金，专项用于特定公共事业发展的收支预算。应当根据基金项目收入</w:t>
      </w:r>
      <w:r>
        <w:rPr>
          <w:rFonts w:eastAsia="仿宋_GB2312"/>
          <w:sz w:val="32"/>
          <w:szCs w:val="32"/>
        </w:rPr>
        <w:lastRenderedPageBreak/>
        <w:t>情况和实际支出需要，按基金项目编制，做到以收定支。</w:t>
      </w:r>
    </w:p>
    <w:p w:rsidR="00A72572" w:rsidRDefault="00816EBA">
      <w:pPr>
        <w:tabs>
          <w:tab w:val="left" w:pos="7560"/>
        </w:tabs>
        <w:adjustRightInd w:val="0"/>
        <w:snapToGrid w:val="0"/>
        <w:spacing w:line="560" w:lineRule="exact"/>
        <w:ind w:firstLineChars="200" w:firstLine="643"/>
        <w:rPr>
          <w:rFonts w:eastAsia="仿宋_GB2312"/>
          <w:sz w:val="32"/>
          <w:szCs w:val="32"/>
        </w:rPr>
      </w:pPr>
      <w:r>
        <w:rPr>
          <w:rFonts w:eastAsia="仿宋_GB2312" w:hint="eastAsia"/>
          <w:b/>
          <w:sz w:val="32"/>
          <w:szCs w:val="32"/>
        </w:rPr>
        <w:t>（三）</w:t>
      </w:r>
      <w:r>
        <w:rPr>
          <w:rFonts w:eastAsia="仿宋_GB2312"/>
          <w:b/>
          <w:sz w:val="32"/>
          <w:szCs w:val="32"/>
        </w:rPr>
        <w:t>国有资本经营预算</w:t>
      </w:r>
      <w:r>
        <w:rPr>
          <w:rFonts w:eastAsia="仿宋_GB2312"/>
          <w:b/>
          <w:sz w:val="32"/>
          <w:szCs w:val="32"/>
        </w:rPr>
        <w:t xml:space="preserve">: </w:t>
      </w:r>
      <w:r>
        <w:rPr>
          <w:rFonts w:eastAsia="仿宋_GB2312"/>
          <w:sz w:val="32"/>
          <w:szCs w:val="32"/>
        </w:rPr>
        <w:t>是对国有资本收益作出支出安排的收支预算。应当按照收支平衡的原则编制，不列赤字，并安排资金调入一般公共预算。</w:t>
      </w:r>
    </w:p>
    <w:p w:rsidR="00A72572" w:rsidRDefault="00816EBA">
      <w:pPr>
        <w:tabs>
          <w:tab w:val="left" w:pos="7560"/>
        </w:tabs>
        <w:adjustRightInd w:val="0"/>
        <w:snapToGrid w:val="0"/>
        <w:spacing w:line="560" w:lineRule="exact"/>
        <w:ind w:firstLineChars="200" w:firstLine="643"/>
        <w:rPr>
          <w:rFonts w:eastAsia="仿宋_GB2312"/>
          <w:sz w:val="32"/>
          <w:szCs w:val="32"/>
        </w:rPr>
      </w:pPr>
      <w:r>
        <w:rPr>
          <w:rFonts w:eastAsia="仿宋_GB2312" w:hint="eastAsia"/>
          <w:b/>
          <w:sz w:val="32"/>
          <w:szCs w:val="32"/>
        </w:rPr>
        <w:t>（四）</w:t>
      </w:r>
      <w:r>
        <w:rPr>
          <w:rFonts w:eastAsia="仿宋_GB2312"/>
          <w:b/>
          <w:sz w:val="32"/>
          <w:szCs w:val="32"/>
        </w:rPr>
        <w:t>社会保险基金预算</w:t>
      </w:r>
      <w:r>
        <w:rPr>
          <w:rFonts w:eastAsia="仿宋_GB2312"/>
          <w:b/>
          <w:sz w:val="32"/>
          <w:szCs w:val="32"/>
        </w:rPr>
        <w:t>:</w:t>
      </w:r>
      <w:r>
        <w:rPr>
          <w:rFonts w:eastAsia="仿宋_GB2312"/>
          <w:sz w:val="32"/>
          <w:szCs w:val="32"/>
        </w:rPr>
        <w:t xml:space="preserve"> </w:t>
      </w:r>
      <w:r>
        <w:rPr>
          <w:rFonts w:eastAsia="仿宋_GB2312"/>
          <w:sz w:val="32"/>
          <w:szCs w:val="32"/>
        </w:rPr>
        <w:t>是对社会保险缴款、一般公共预算安排和其他方式筹集的资金，专项用于社会保险的收支预算。应当按照统筹层次和社会保险项目分别编制，做到收支平衡。</w:t>
      </w:r>
    </w:p>
    <w:p w:rsidR="00A72572" w:rsidRDefault="00816EBA">
      <w:pPr>
        <w:tabs>
          <w:tab w:val="left" w:pos="7560"/>
        </w:tabs>
        <w:adjustRightInd w:val="0"/>
        <w:snapToGrid w:val="0"/>
        <w:spacing w:line="560" w:lineRule="exact"/>
        <w:ind w:firstLineChars="200" w:firstLine="643"/>
        <w:rPr>
          <w:rFonts w:eastAsia="仿宋_GB2312"/>
          <w:sz w:val="32"/>
          <w:szCs w:val="32"/>
        </w:rPr>
      </w:pPr>
      <w:r>
        <w:rPr>
          <w:rFonts w:eastAsia="仿宋_GB2312" w:hint="eastAsia"/>
          <w:b/>
          <w:sz w:val="32"/>
          <w:szCs w:val="32"/>
        </w:rPr>
        <w:t>（五）</w:t>
      </w:r>
      <w:r>
        <w:rPr>
          <w:rFonts w:eastAsia="仿宋_GB2312"/>
          <w:b/>
          <w:sz w:val="32"/>
          <w:szCs w:val="32"/>
        </w:rPr>
        <w:t>“</w:t>
      </w:r>
      <w:r>
        <w:rPr>
          <w:rFonts w:eastAsia="仿宋_GB2312"/>
          <w:b/>
          <w:sz w:val="32"/>
          <w:szCs w:val="32"/>
        </w:rPr>
        <w:t>三公</w:t>
      </w:r>
      <w:r>
        <w:rPr>
          <w:rFonts w:eastAsia="仿宋_GB2312"/>
          <w:b/>
          <w:sz w:val="32"/>
          <w:szCs w:val="32"/>
        </w:rPr>
        <w:t>”</w:t>
      </w:r>
      <w:r>
        <w:rPr>
          <w:rFonts w:eastAsia="仿宋_GB2312"/>
          <w:b/>
          <w:sz w:val="32"/>
          <w:szCs w:val="32"/>
        </w:rPr>
        <w:t>经费：</w:t>
      </w:r>
      <w:r>
        <w:rPr>
          <w:rFonts w:eastAsia="仿宋_GB2312"/>
          <w:sz w:val="32"/>
          <w:szCs w:val="32"/>
        </w:rPr>
        <w:t>是指商品和服务支出中的因公出国（境）费用、公务用车购置及运行维护费和公务接待费。</w:t>
      </w:r>
      <w:r>
        <w:rPr>
          <w:rFonts w:eastAsia="仿宋_GB2312"/>
          <w:sz w:val="32"/>
          <w:szCs w:val="32"/>
        </w:rPr>
        <w:br/>
      </w:r>
      <w:r>
        <w:rPr>
          <w:rFonts w:eastAsia="仿宋_GB2312" w:hint="eastAsia"/>
          <w:b/>
          <w:sz w:val="32"/>
          <w:szCs w:val="32"/>
        </w:rPr>
        <w:t xml:space="preserve">    </w:t>
      </w:r>
      <w:r>
        <w:rPr>
          <w:rFonts w:eastAsia="仿宋_GB2312" w:hint="eastAsia"/>
          <w:b/>
          <w:sz w:val="32"/>
          <w:szCs w:val="32"/>
        </w:rPr>
        <w:t>（六）</w:t>
      </w:r>
      <w:r>
        <w:rPr>
          <w:rFonts w:eastAsia="仿宋_GB2312"/>
          <w:b/>
          <w:sz w:val="32"/>
          <w:szCs w:val="32"/>
        </w:rPr>
        <w:t>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rsidR="00A72572" w:rsidRDefault="00A72572">
      <w:pPr>
        <w:tabs>
          <w:tab w:val="left" w:pos="7560"/>
        </w:tabs>
        <w:adjustRightInd w:val="0"/>
        <w:snapToGrid w:val="0"/>
        <w:spacing w:line="560" w:lineRule="exact"/>
        <w:ind w:firstLineChars="200" w:firstLine="640"/>
        <w:rPr>
          <w:rFonts w:eastAsia="仿宋_GB2312"/>
          <w:sz w:val="32"/>
          <w:szCs w:val="32"/>
        </w:rPr>
      </w:pPr>
    </w:p>
    <w:sectPr w:rsidR="00A72572">
      <w:headerReference w:type="even" r:id="rId9"/>
      <w:headerReference w:type="default" r:id="rId10"/>
      <w:footerReference w:type="even" r:id="rId11"/>
      <w:footerReference w:type="default" r:id="rId12"/>
      <w:pgSz w:w="11906" w:h="16838"/>
      <w:pgMar w:top="2098" w:right="1531" w:bottom="1985" w:left="1531" w:header="851" w:footer="1588" w:gutter="0"/>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02A" w:rsidRDefault="00DA402A">
      <w:r>
        <w:separator/>
      </w:r>
    </w:p>
  </w:endnote>
  <w:endnote w:type="continuationSeparator" w:id="0">
    <w:p w:rsidR="00DA402A" w:rsidRDefault="00DA4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icrosoft YaHei UI">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572" w:rsidRDefault="00816EBA">
    <w:pPr>
      <w:pStyle w:val="17"/>
      <w:framePr w:wrap="around" w:vAnchor="text" w:hAnchor="margin" w:xAlign="outside" w:y="1"/>
    </w:pPr>
    <w:r>
      <w:fldChar w:fldCharType="begin"/>
    </w:r>
    <w:r>
      <w:instrText xml:space="preserve">PAGE  </w:instrText>
    </w:r>
    <w:r>
      <w:fldChar w:fldCharType="separate"/>
    </w:r>
    <w:r>
      <w:rPr>
        <w:rStyle w:val="1a"/>
      </w:rPr>
      <w:t xml:space="preserve"> </w:t>
    </w:r>
    <w:r>
      <w:fldChar w:fldCharType="end"/>
    </w:r>
  </w:p>
  <w:p w:rsidR="00A72572" w:rsidRDefault="00A72572">
    <w:pPr>
      <w:pStyle w:val="17"/>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572" w:rsidRDefault="00816EBA">
    <w:pPr>
      <w:pStyle w:val="17"/>
      <w:framePr w:wrap="around" w:vAnchor="text" w:hAnchor="margin" w:xAlign="outside" w:y="1"/>
      <w:rPr>
        <w:rStyle w:val="1a"/>
        <w:rFonts w:ascii="宋体"/>
        <w:sz w:val="28"/>
        <w:szCs w:val="28"/>
      </w:rPr>
    </w:pPr>
    <w:r>
      <w:rPr>
        <w:rStyle w:val="1a"/>
        <w:rFonts w:ascii="宋体" w:hint="eastAsia"/>
        <w:color w:val="FFFFFF"/>
        <w:sz w:val="28"/>
        <w:szCs w:val="28"/>
      </w:rPr>
      <w:t>—</w:t>
    </w:r>
    <w:r>
      <w:rPr>
        <w:rStyle w:val="1a"/>
        <w:rFonts w:ascii="宋体" w:hint="eastAsia"/>
        <w:sz w:val="28"/>
        <w:szCs w:val="28"/>
      </w:rPr>
      <w:t xml:space="preserve">— </w:t>
    </w:r>
    <w:r>
      <w:rPr>
        <w:rFonts w:ascii="宋体" w:hint="eastAsia"/>
        <w:sz w:val="28"/>
        <w:szCs w:val="28"/>
      </w:rPr>
      <w:fldChar w:fldCharType="begin"/>
    </w:r>
    <w:r>
      <w:rPr>
        <w:rFonts w:ascii="宋体" w:hint="eastAsia"/>
        <w:sz w:val="28"/>
        <w:szCs w:val="28"/>
      </w:rPr>
      <w:instrText xml:space="preserve">PAGE  </w:instrText>
    </w:r>
    <w:r>
      <w:rPr>
        <w:rFonts w:ascii="宋体" w:hint="eastAsia"/>
        <w:sz w:val="28"/>
        <w:szCs w:val="28"/>
      </w:rPr>
      <w:fldChar w:fldCharType="separate"/>
    </w:r>
    <w:r w:rsidR="004E7D5E">
      <w:rPr>
        <w:rFonts w:ascii="宋体"/>
        <w:noProof/>
        <w:sz w:val="28"/>
        <w:szCs w:val="28"/>
      </w:rPr>
      <w:t>12</w:t>
    </w:r>
    <w:r>
      <w:rPr>
        <w:rFonts w:ascii="宋体" w:hint="eastAsia"/>
        <w:sz w:val="28"/>
        <w:szCs w:val="28"/>
      </w:rPr>
      <w:fldChar w:fldCharType="end"/>
    </w:r>
    <w:r>
      <w:rPr>
        <w:rStyle w:val="1a"/>
        <w:rFonts w:ascii="宋体" w:hint="eastAsia"/>
        <w:sz w:val="28"/>
        <w:szCs w:val="28"/>
      </w:rPr>
      <w:t xml:space="preserve"> —</w:t>
    </w:r>
    <w:r>
      <w:rPr>
        <w:rStyle w:val="1a"/>
        <w:rFonts w:ascii="宋体" w:hint="eastAsia"/>
        <w:color w:val="FFFFFF"/>
        <w:sz w:val="28"/>
        <w:szCs w:val="28"/>
      </w:rPr>
      <w:t>—</w:t>
    </w:r>
  </w:p>
  <w:p w:rsidR="00A72572" w:rsidRDefault="00A72572">
    <w:pPr>
      <w:pStyle w:val="17"/>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02A" w:rsidRDefault="00DA402A">
      <w:r>
        <w:separator/>
      </w:r>
    </w:p>
  </w:footnote>
  <w:footnote w:type="continuationSeparator" w:id="0">
    <w:p w:rsidR="00DA402A" w:rsidRDefault="00DA40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572" w:rsidRDefault="00A72572">
    <w:pPr>
      <w:pStyle w:val="1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572" w:rsidRDefault="00A72572">
    <w:pPr>
      <w:pStyle w:val="18"/>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08E"/>
    <w:multiLevelType w:val="singleLevel"/>
    <w:tmpl w:val="0053208E"/>
    <w:lvl w:ilvl="0">
      <w:start w:val="6"/>
      <w:numFmt w:val="chineseCounting"/>
      <w:suff w:val="nothing"/>
      <w:lvlText w:val="%1、"/>
      <w:lvlJc w:val="left"/>
    </w:lvl>
  </w:abstractNum>
  <w:abstractNum w:abstractNumId="1" w15:restartNumberingAfterBreak="0">
    <w:nsid w:val="28A502C5"/>
    <w:multiLevelType w:val="hybridMultilevel"/>
    <w:tmpl w:val="F58CC00E"/>
    <w:lvl w:ilvl="0" w:tplc="61B61D5E">
      <w:start w:val="1"/>
      <w:numFmt w:val="decimal"/>
      <w:lvlText w:val="%1、"/>
      <w:lvlJc w:val="left"/>
      <w:pPr>
        <w:ind w:left="1120" w:hanging="480"/>
      </w:pPr>
      <w:rPr>
        <w:rFonts w:ascii="宋体" w:eastAsia="宋体" w:hAnsi="宋体" w:cs="宋体" w:hint="default"/>
        <w:sz w:val="31"/>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HorizontalSpacing w:val="105"/>
  <w:drawingGridVerticalSpacing w:val="597"/>
  <w:displayHorizontalDrawingGridEvery w:val="2"/>
  <w:noPunctuationKerning/>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yYjg2ZDVmZTlmMjUwYjVkMTMwNWU1OGYxNWE5NGEifQ=="/>
  </w:docVars>
  <w:rsids>
    <w:rsidRoot w:val="00A72572"/>
    <w:rsid w:val="BF9D9719"/>
    <w:rsid w:val="00002D0C"/>
    <w:rsid w:val="000039BF"/>
    <w:rsid w:val="0000605B"/>
    <w:rsid w:val="000531EE"/>
    <w:rsid w:val="0006411F"/>
    <w:rsid w:val="00065B51"/>
    <w:rsid w:val="00085F51"/>
    <w:rsid w:val="000931D5"/>
    <w:rsid w:val="000965E8"/>
    <w:rsid w:val="000A0679"/>
    <w:rsid w:val="000B76BB"/>
    <w:rsid w:val="000C1835"/>
    <w:rsid w:val="000E0FF7"/>
    <w:rsid w:val="000E2226"/>
    <w:rsid w:val="000E3B12"/>
    <w:rsid w:val="0010685A"/>
    <w:rsid w:val="0011551B"/>
    <w:rsid w:val="0014543C"/>
    <w:rsid w:val="00147757"/>
    <w:rsid w:val="0018149D"/>
    <w:rsid w:val="00190234"/>
    <w:rsid w:val="001A6D38"/>
    <w:rsid w:val="001B0391"/>
    <w:rsid w:val="001E3096"/>
    <w:rsid w:val="001F3D0E"/>
    <w:rsid w:val="00216C1A"/>
    <w:rsid w:val="00216D91"/>
    <w:rsid w:val="0022151D"/>
    <w:rsid w:val="00236B4C"/>
    <w:rsid w:val="002420E8"/>
    <w:rsid w:val="002427BF"/>
    <w:rsid w:val="002427EC"/>
    <w:rsid w:val="002619A6"/>
    <w:rsid w:val="002635E2"/>
    <w:rsid w:val="00267327"/>
    <w:rsid w:val="002811C7"/>
    <w:rsid w:val="00286A51"/>
    <w:rsid w:val="00297AA0"/>
    <w:rsid w:val="002B742A"/>
    <w:rsid w:val="002D2A7E"/>
    <w:rsid w:val="002F0393"/>
    <w:rsid w:val="002F08D2"/>
    <w:rsid w:val="00305BD3"/>
    <w:rsid w:val="00324080"/>
    <w:rsid w:val="00352339"/>
    <w:rsid w:val="00367A37"/>
    <w:rsid w:val="0037192E"/>
    <w:rsid w:val="00383261"/>
    <w:rsid w:val="003866D3"/>
    <w:rsid w:val="0039181A"/>
    <w:rsid w:val="00395A9A"/>
    <w:rsid w:val="00396212"/>
    <w:rsid w:val="00397AAF"/>
    <w:rsid w:val="003B417E"/>
    <w:rsid w:val="003B54A4"/>
    <w:rsid w:val="003B56E6"/>
    <w:rsid w:val="003C2624"/>
    <w:rsid w:val="004018EE"/>
    <w:rsid w:val="00422961"/>
    <w:rsid w:val="00433BB8"/>
    <w:rsid w:val="0045124C"/>
    <w:rsid w:val="004614E8"/>
    <w:rsid w:val="004848AF"/>
    <w:rsid w:val="004908FF"/>
    <w:rsid w:val="00495B76"/>
    <w:rsid w:val="00495C93"/>
    <w:rsid w:val="004A2E51"/>
    <w:rsid w:val="004A54E5"/>
    <w:rsid w:val="004B69DF"/>
    <w:rsid w:val="004C6318"/>
    <w:rsid w:val="004D599C"/>
    <w:rsid w:val="004E176F"/>
    <w:rsid w:val="004E7D5E"/>
    <w:rsid w:val="004F2AFF"/>
    <w:rsid w:val="005161B7"/>
    <w:rsid w:val="00516E35"/>
    <w:rsid w:val="00517BFF"/>
    <w:rsid w:val="005229D2"/>
    <w:rsid w:val="00553DE0"/>
    <w:rsid w:val="0055409A"/>
    <w:rsid w:val="005645A5"/>
    <w:rsid w:val="00574AAF"/>
    <w:rsid w:val="00580A95"/>
    <w:rsid w:val="005A1192"/>
    <w:rsid w:val="005B51CF"/>
    <w:rsid w:val="005C6A23"/>
    <w:rsid w:val="005C7C05"/>
    <w:rsid w:val="005D3D4F"/>
    <w:rsid w:val="005D7FA8"/>
    <w:rsid w:val="005E2CB8"/>
    <w:rsid w:val="00622F69"/>
    <w:rsid w:val="0062585E"/>
    <w:rsid w:val="0062696E"/>
    <w:rsid w:val="00641396"/>
    <w:rsid w:val="006547C2"/>
    <w:rsid w:val="00663BC7"/>
    <w:rsid w:val="00665027"/>
    <w:rsid w:val="00692369"/>
    <w:rsid w:val="006D0F8F"/>
    <w:rsid w:val="006D1173"/>
    <w:rsid w:val="00717FF7"/>
    <w:rsid w:val="00725130"/>
    <w:rsid w:val="00743DEF"/>
    <w:rsid w:val="00744213"/>
    <w:rsid w:val="00747428"/>
    <w:rsid w:val="00764498"/>
    <w:rsid w:val="00781A7F"/>
    <w:rsid w:val="007869EE"/>
    <w:rsid w:val="007A6B2E"/>
    <w:rsid w:val="007B1DE2"/>
    <w:rsid w:val="00816EBA"/>
    <w:rsid w:val="00825293"/>
    <w:rsid w:val="008272F5"/>
    <w:rsid w:val="0084593F"/>
    <w:rsid w:val="00861100"/>
    <w:rsid w:val="00873048"/>
    <w:rsid w:val="00881CBA"/>
    <w:rsid w:val="0088455A"/>
    <w:rsid w:val="008B328E"/>
    <w:rsid w:val="008C24CC"/>
    <w:rsid w:val="008C3E26"/>
    <w:rsid w:val="008C585A"/>
    <w:rsid w:val="008C6856"/>
    <w:rsid w:val="008C6C1B"/>
    <w:rsid w:val="008D2E45"/>
    <w:rsid w:val="0091252C"/>
    <w:rsid w:val="009146F1"/>
    <w:rsid w:val="00925935"/>
    <w:rsid w:val="00926A93"/>
    <w:rsid w:val="0094729C"/>
    <w:rsid w:val="00960D92"/>
    <w:rsid w:val="009626EB"/>
    <w:rsid w:val="00963BC7"/>
    <w:rsid w:val="00967B09"/>
    <w:rsid w:val="009927DE"/>
    <w:rsid w:val="00995240"/>
    <w:rsid w:val="0099620B"/>
    <w:rsid w:val="009A683B"/>
    <w:rsid w:val="009C34C0"/>
    <w:rsid w:val="009C4240"/>
    <w:rsid w:val="009C746F"/>
    <w:rsid w:val="009D4B7D"/>
    <w:rsid w:val="009D5C13"/>
    <w:rsid w:val="009F27FD"/>
    <w:rsid w:val="00A06087"/>
    <w:rsid w:val="00A10CCC"/>
    <w:rsid w:val="00A1210F"/>
    <w:rsid w:val="00A34839"/>
    <w:rsid w:val="00A37A03"/>
    <w:rsid w:val="00A6664A"/>
    <w:rsid w:val="00A72572"/>
    <w:rsid w:val="00A85D91"/>
    <w:rsid w:val="00A9024C"/>
    <w:rsid w:val="00A94723"/>
    <w:rsid w:val="00A97C14"/>
    <w:rsid w:val="00AB46BE"/>
    <w:rsid w:val="00AC15C7"/>
    <w:rsid w:val="00AC2FD4"/>
    <w:rsid w:val="00B00FF6"/>
    <w:rsid w:val="00B0210E"/>
    <w:rsid w:val="00B029A4"/>
    <w:rsid w:val="00B05FA4"/>
    <w:rsid w:val="00B372CD"/>
    <w:rsid w:val="00B40924"/>
    <w:rsid w:val="00B415BA"/>
    <w:rsid w:val="00B46773"/>
    <w:rsid w:val="00B54B24"/>
    <w:rsid w:val="00B61F47"/>
    <w:rsid w:val="00B74515"/>
    <w:rsid w:val="00B8206C"/>
    <w:rsid w:val="00B82540"/>
    <w:rsid w:val="00B91927"/>
    <w:rsid w:val="00B97FBE"/>
    <w:rsid w:val="00BA4AB6"/>
    <w:rsid w:val="00BB4166"/>
    <w:rsid w:val="00BB5B0D"/>
    <w:rsid w:val="00BB72D5"/>
    <w:rsid w:val="00BC519F"/>
    <w:rsid w:val="00BD5C78"/>
    <w:rsid w:val="00BD5D3D"/>
    <w:rsid w:val="00BE7B9E"/>
    <w:rsid w:val="00C26A77"/>
    <w:rsid w:val="00C37EEE"/>
    <w:rsid w:val="00C41E80"/>
    <w:rsid w:val="00C428A4"/>
    <w:rsid w:val="00C52AF4"/>
    <w:rsid w:val="00C97380"/>
    <w:rsid w:val="00CC11D3"/>
    <w:rsid w:val="00CF6461"/>
    <w:rsid w:val="00CF7AF4"/>
    <w:rsid w:val="00D041BF"/>
    <w:rsid w:val="00D223DC"/>
    <w:rsid w:val="00D241DA"/>
    <w:rsid w:val="00D630EE"/>
    <w:rsid w:val="00DA402A"/>
    <w:rsid w:val="00DA4AC6"/>
    <w:rsid w:val="00DC7170"/>
    <w:rsid w:val="00DD60FC"/>
    <w:rsid w:val="00DE5165"/>
    <w:rsid w:val="00E1702D"/>
    <w:rsid w:val="00E3061C"/>
    <w:rsid w:val="00E41792"/>
    <w:rsid w:val="00E558CE"/>
    <w:rsid w:val="00E75068"/>
    <w:rsid w:val="00E9058E"/>
    <w:rsid w:val="00E94A58"/>
    <w:rsid w:val="00EA0343"/>
    <w:rsid w:val="00EB1ECB"/>
    <w:rsid w:val="00EC1638"/>
    <w:rsid w:val="00ED7B6C"/>
    <w:rsid w:val="00F05FB9"/>
    <w:rsid w:val="00F13888"/>
    <w:rsid w:val="00F20247"/>
    <w:rsid w:val="00F22B89"/>
    <w:rsid w:val="00F55D65"/>
    <w:rsid w:val="00F72600"/>
    <w:rsid w:val="00F77D7C"/>
    <w:rsid w:val="00FC6350"/>
    <w:rsid w:val="00FF05BC"/>
    <w:rsid w:val="3C2D35CC"/>
    <w:rsid w:val="4FB617E2"/>
    <w:rsid w:val="5BF60E89"/>
    <w:rsid w:val="61FCD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2CC255"/>
  <w15:docId w15:val="{62AA377A-6B16-4D47-AEB6-CE8A8F3E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Typewriter"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kern w:val="0"/>
      <w:sz w:val="24"/>
    </w:rPr>
  </w:style>
  <w:style w:type="table" w:styleId="a4">
    <w:name w:val="Table Grid"/>
    <w:basedOn w:val="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普通表格1"/>
    <w:semiHidden/>
    <w:qFormat/>
    <w:tblPr>
      <w:tblCellMar>
        <w:top w:w="0" w:type="dxa"/>
        <w:left w:w="108" w:type="dxa"/>
        <w:bottom w:w="0" w:type="dxa"/>
        <w:right w:w="108" w:type="dxa"/>
      </w:tblCellMar>
    </w:tblPr>
  </w:style>
  <w:style w:type="character" w:customStyle="1" w:styleId="10">
    <w:name w:val="默认段落字体1"/>
    <w:qFormat/>
  </w:style>
  <w:style w:type="paragraph" w:customStyle="1" w:styleId="11">
    <w:name w:val="正文缩进1"/>
    <w:basedOn w:val="a"/>
    <w:qFormat/>
    <w:pPr>
      <w:ind w:firstLine="420"/>
    </w:pPr>
    <w:rPr>
      <w:rFonts w:ascii="Calibri" w:hAnsi="Calibri"/>
      <w:szCs w:val="20"/>
    </w:rPr>
  </w:style>
  <w:style w:type="paragraph" w:customStyle="1" w:styleId="12">
    <w:name w:val="正文文本1"/>
    <w:basedOn w:val="a"/>
    <w:qFormat/>
    <w:pPr>
      <w:spacing w:line="400" w:lineRule="atLeast"/>
    </w:pPr>
    <w:rPr>
      <w:rFonts w:ascii="楷体_GB2312" w:eastAsia="楷体_GB2312"/>
      <w:sz w:val="32"/>
    </w:rPr>
  </w:style>
  <w:style w:type="paragraph" w:customStyle="1" w:styleId="13">
    <w:name w:val="正文文本缩进1"/>
    <w:basedOn w:val="a"/>
    <w:qFormat/>
    <w:pPr>
      <w:spacing w:line="360" w:lineRule="auto"/>
      <w:ind w:firstLineChars="200" w:firstLine="200"/>
    </w:pPr>
    <w:rPr>
      <w:rFonts w:ascii="方正仿宋_GBK" w:eastAsia="方正仿宋_GBK"/>
      <w:sz w:val="30"/>
    </w:rPr>
  </w:style>
  <w:style w:type="paragraph" w:customStyle="1" w:styleId="14">
    <w:name w:val="纯文本1"/>
    <w:basedOn w:val="a"/>
    <w:qFormat/>
    <w:rPr>
      <w:rFonts w:ascii="宋体" w:hAnsi="Courier New"/>
    </w:rPr>
  </w:style>
  <w:style w:type="paragraph" w:customStyle="1" w:styleId="15">
    <w:name w:val="日期1"/>
    <w:basedOn w:val="a"/>
    <w:next w:val="a"/>
    <w:link w:val="Char"/>
    <w:qFormat/>
    <w:pPr>
      <w:ind w:leftChars="2500" w:left="100"/>
    </w:pPr>
  </w:style>
  <w:style w:type="character" w:customStyle="1" w:styleId="Char">
    <w:name w:val="日期 Char"/>
    <w:basedOn w:val="10"/>
    <w:link w:val="15"/>
    <w:qFormat/>
    <w:rPr>
      <w:rFonts w:eastAsia="宋体"/>
      <w:kern w:val="2"/>
      <w:sz w:val="21"/>
      <w:szCs w:val="24"/>
    </w:rPr>
  </w:style>
  <w:style w:type="paragraph" w:customStyle="1" w:styleId="16">
    <w:name w:val="批注框文本1"/>
    <w:basedOn w:val="a"/>
    <w:qFormat/>
    <w:rPr>
      <w:sz w:val="18"/>
      <w:szCs w:val="18"/>
    </w:rPr>
  </w:style>
  <w:style w:type="paragraph" w:customStyle="1" w:styleId="17">
    <w:name w:val="页脚1"/>
    <w:basedOn w:val="a"/>
    <w:qFormat/>
    <w:pPr>
      <w:tabs>
        <w:tab w:val="center" w:pos="4153"/>
        <w:tab w:val="right" w:pos="8306"/>
      </w:tabs>
      <w:snapToGrid w:val="0"/>
      <w:jc w:val="left"/>
    </w:pPr>
    <w:rPr>
      <w:sz w:val="18"/>
      <w:szCs w:val="18"/>
    </w:rPr>
  </w:style>
  <w:style w:type="paragraph" w:customStyle="1" w:styleId="18">
    <w:name w:val="页眉1"/>
    <w:basedOn w:val="a"/>
    <w:qFormat/>
    <w:pPr>
      <w:pBdr>
        <w:bottom w:val="single" w:sz="6" w:space="1" w:color="auto"/>
      </w:pBdr>
      <w:tabs>
        <w:tab w:val="center" w:pos="4153"/>
        <w:tab w:val="right" w:pos="8306"/>
      </w:tabs>
      <w:snapToGrid w:val="0"/>
      <w:jc w:val="center"/>
    </w:pPr>
    <w:rPr>
      <w:sz w:val="18"/>
      <w:szCs w:val="18"/>
    </w:rPr>
  </w:style>
  <w:style w:type="paragraph" w:customStyle="1" w:styleId="19">
    <w:name w:val="普通(网站)1"/>
    <w:basedOn w:val="a"/>
    <w:qFormat/>
    <w:pPr>
      <w:widowControl/>
      <w:spacing w:before="100" w:beforeAutospacing="1" w:after="100" w:afterAutospacing="1"/>
      <w:jc w:val="left"/>
    </w:pPr>
    <w:rPr>
      <w:rFonts w:ascii="宋体"/>
      <w:color w:val="000000"/>
      <w:kern w:val="0"/>
      <w:sz w:val="24"/>
    </w:rPr>
  </w:style>
  <w:style w:type="character" w:customStyle="1" w:styleId="1a">
    <w:name w:val="页码1"/>
    <w:basedOn w:val="10"/>
    <w:qFormat/>
  </w:style>
  <w:style w:type="paragraph" w:styleId="a5">
    <w:name w:val="List Paragraph"/>
    <w:basedOn w:val="a"/>
    <w:uiPriority w:val="99"/>
    <w:rsid w:val="0094729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1079">
      <w:bodyDiv w:val="1"/>
      <w:marLeft w:val="0"/>
      <w:marRight w:val="0"/>
      <w:marTop w:val="0"/>
      <w:marBottom w:val="0"/>
      <w:divBdr>
        <w:top w:val="none" w:sz="0" w:space="0" w:color="auto"/>
        <w:left w:val="none" w:sz="0" w:space="0" w:color="auto"/>
        <w:bottom w:val="none" w:sz="0" w:space="0" w:color="auto"/>
        <w:right w:val="none" w:sz="0" w:space="0" w:color="auto"/>
      </w:divBdr>
    </w:div>
    <w:div w:id="338167834">
      <w:bodyDiv w:val="1"/>
      <w:marLeft w:val="0"/>
      <w:marRight w:val="0"/>
      <w:marTop w:val="0"/>
      <w:marBottom w:val="0"/>
      <w:divBdr>
        <w:top w:val="none" w:sz="0" w:space="0" w:color="auto"/>
        <w:left w:val="none" w:sz="0" w:space="0" w:color="auto"/>
        <w:bottom w:val="none" w:sz="0" w:space="0" w:color="auto"/>
        <w:right w:val="none" w:sz="0" w:space="0" w:color="auto"/>
      </w:divBdr>
    </w:div>
    <w:div w:id="551386063">
      <w:bodyDiv w:val="1"/>
      <w:marLeft w:val="0"/>
      <w:marRight w:val="0"/>
      <w:marTop w:val="0"/>
      <w:marBottom w:val="0"/>
      <w:divBdr>
        <w:top w:val="none" w:sz="0" w:space="0" w:color="auto"/>
        <w:left w:val="none" w:sz="0" w:space="0" w:color="auto"/>
        <w:bottom w:val="none" w:sz="0" w:space="0" w:color="auto"/>
        <w:right w:val="none" w:sz="0" w:space="0" w:color="auto"/>
      </w:divBdr>
    </w:div>
    <w:div w:id="591667332">
      <w:bodyDiv w:val="1"/>
      <w:marLeft w:val="0"/>
      <w:marRight w:val="0"/>
      <w:marTop w:val="0"/>
      <w:marBottom w:val="0"/>
      <w:divBdr>
        <w:top w:val="none" w:sz="0" w:space="0" w:color="auto"/>
        <w:left w:val="none" w:sz="0" w:space="0" w:color="auto"/>
        <w:bottom w:val="none" w:sz="0" w:space="0" w:color="auto"/>
        <w:right w:val="none" w:sz="0" w:space="0" w:color="auto"/>
      </w:divBdr>
    </w:div>
    <w:div w:id="717516368">
      <w:bodyDiv w:val="1"/>
      <w:marLeft w:val="0"/>
      <w:marRight w:val="0"/>
      <w:marTop w:val="0"/>
      <w:marBottom w:val="0"/>
      <w:divBdr>
        <w:top w:val="none" w:sz="0" w:space="0" w:color="auto"/>
        <w:left w:val="none" w:sz="0" w:space="0" w:color="auto"/>
        <w:bottom w:val="none" w:sz="0" w:space="0" w:color="auto"/>
        <w:right w:val="none" w:sz="0" w:space="0" w:color="auto"/>
      </w:divBdr>
    </w:div>
    <w:div w:id="1006980224">
      <w:bodyDiv w:val="1"/>
      <w:marLeft w:val="0"/>
      <w:marRight w:val="0"/>
      <w:marTop w:val="0"/>
      <w:marBottom w:val="0"/>
      <w:divBdr>
        <w:top w:val="none" w:sz="0" w:space="0" w:color="auto"/>
        <w:left w:val="none" w:sz="0" w:space="0" w:color="auto"/>
        <w:bottom w:val="none" w:sz="0" w:space="0" w:color="auto"/>
        <w:right w:val="none" w:sz="0" w:space="0" w:color="auto"/>
      </w:divBdr>
    </w:div>
    <w:div w:id="1417170392">
      <w:bodyDiv w:val="1"/>
      <w:marLeft w:val="0"/>
      <w:marRight w:val="0"/>
      <w:marTop w:val="0"/>
      <w:marBottom w:val="0"/>
      <w:divBdr>
        <w:top w:val="none" w:sz="0" w:space="0" w:color="auto"/>
        <w:left w:val="none" w:sz="0" w:space="0" w:color="auto"/>
        <w:bottom w:val="none" w:sz="0" w:space="0" w:color="auto"/>
        <w:right w:val="none" w:sz="0" w:space="0" w:color="auto"/>
      </w:divBdr>
    </w:div>
    <w:div w:id="1532766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83A44F-7F2A-4799-9D73-D4CF798A9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12</Pages>
  <Words>795</Words>
  <Characters>4532</Characters>
  <Application>Microsoft Office Word</Application>
  <DocSecurity>0</DocSecurity>
  <Lines>37</Lines>
  <Paragraphs>10</Paragraphs>
  <ScaleCrop>false</ScaleCrop>
  <Company>h</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此件拟比照国务院办公厅发文由省政府办公厅转发</dc:title>
  <dc:creator>lzlyc</dc:creator>
  <cp:lastModifiedBy>Administrator</cp:lastModifiedBy>
  <cp:revision>324</cp:revision>
  <cp:lastPrinted>2024-02-02T02:08:00Z</cp:lastPrinted>
  <dcterms:created xsi:type="dcterms:W3CDTF">2021-05-07T09:40:00Z</dcterms:created>
  <dcterms:modified xsi:type="dcterms:W3CDTF">2025-02-20T07:33:00Z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23DC6F898E9F4314BD890FB935CAE1D9_12</vt:lpwstr>
  </property>
</Properties>
</file>