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EC48E">
      <w:pPr>
        <w:jc w:val="center"/>
        <w:rPr>
          <w:rFonts w:hint="eastAsia"/>
          <w:b/>
          <w:bCs/>
          <w:sz w:val="44"/>
          <w:szCs w:val="44"/>
          <w:lang w:val="en-US" w:eastAsia="zh-CN"/>
        </w:rPr>
      </w:pPr>
      <w:bookmarkStart w:id="0" w:name="_GoBack"/>
      <w:r>
        <w:rPr>
          <w:rFonts w:hint="eastAsia"/>
          <w:b/>
          <w:bCs/>
          <w:sz w:val="44"/>
          <w:szCs w:val="44"/>
          <w:lang w:val="en-US" w:eastAsia="zh-CN"/>
        </w:rPr>
        <w:t>虎源生态公司水肥一体化、简易林道项目</w:t>
      </w:r>
    </w:p>
    <w:p w14:paraId="4C59356D">
      <w:pPr>
        <w:jc w:val="center"/>
        <w:rPr>
          <w:rFonts w:hint="eastAsia"/>
          <w:b/>
          <w:bCs/>
          <w:sz w:val="48"/>
          <w:szCs w:val="48"/>
          <w:lang w:val="en-US" w:eastAsia="zh-CN"/>
        </w:rPr>
      </w:pPr>
      <w:r>
        <w:rPr>
          <w:rFonts w:hint="eastAsia"/>
          <w:b/>
          <w:bCs/>
          <w:sz w:val="44"/>
          <w:szCs w:val="44"/>
          <w:lang w:val="en-US" w:eastAsia="zh-CN"/>
        </w:rPr>
        <w:t>验收报告</w:t>
      </w:r>
    </w:p>
    <w:bookmarkEnd w:id="0"/>
    <w:p w14:paraId="47A0F2EB">
      <w:pPr>
        <w:jc w:val="center"/>
        <w:rPr>
          <w:rFonts w:hint="default"/>
          <w:b/>
          <w:bCs/>
          <w:sz w:val="48"/>
          <w:szCs w:val="48"/>
          <w:lang w:val="en-US" w:eastAsia="zh-CN"/>
        </w:rPr>
      </w:pPr>
    </w:p>
    <w:p w14:paraId="166770CB">
      <w:pPr>
        <w:ind w:firstLine="560" w:firstLineChars="200"/>
        <w:rPr>
          <w:rFonts w:hint="default"/>
          <w:lang w:val="en-US" w:eastAsia="zh-CN"/>
        </w:rPr>
      </w:pPr>
      <w:r>
        <w:rPr>
          <w:rFonts w:hint="eastAsia"/>
          <w:sz w:val="28"/>
          <w:szCs w:val="28"/>
          <w:lang w:val="en-US" w:eastAsia="zh-CN"/>
        </w:rPr>
        <w:t>根据林业局工作安排，受局油茶办委托</w:t>
      </w:r>
      <w:r>
        <w:rPr>
          <w:rFonts w:hint="eastAsia" w:cs="Calibri"/>
          <w:sz w:val="28"/>
          <w:szCs w:val="28"/>
          <w:lang w:val="en-US" w:eastAsia="zh-CN"/>
        </w:rPr>
        <w:t>，于2025年12月12日</w:t>
      </w:r>
      <w:r>
        <w:rPr>
          <w:rFonts w:hint="eastAsia"/>
          <w:sz w:val="28"/>
          <w:szCs w:val="28"/>
          <w:lang w:val="en-US" w:eastAsia="zh-CN"/>
        </w:rPr>
        <w:t>对虎源生态实施的油茶</w:t>
      </w:r>
      <w:r>
        <w:rPr>
          <w:rFonts w:hint="eastAsia"/>
          <w:b w:val="0"/>
          <w:bCs w:val="0"/>
          <w:sz w:val="28"/>
          <w:szCs w:val="28"/>
          <w:lang w:val="en-US" w:eastAsia="zh-CN"/>
        </w:rPr>
        <w:t>水肥一体化和简易林道建设项目</w:t>
      </w:r>
      <w:r>
        <w:rPr>
          <w:rFonts w:hint="eastAsia"/>
          <w:sz w:val="28"/>
          <w:szCs w:val="28"/>
          <w:lang w:val="en-US" w:eastAsia="zh-CN"/>
        </w:rPr>
        <w:t>进行现场复核验收，现将验收情况报告如下：</w:t>
      </w:r>
    </w:p>
    <w:p w14:paraId="3D162DA5">
      <w:pPr>
        <w:numPr>
          <w:ilvl w:val="0"/>
          <w:numId w:val="0"/>
        </w:numPr>
        <w:rPr>
          <w:rFonts w:hint="eastAsia" w:ascii="宋体" w:hAnsi="宋体" w:cs="宋体"/>
          <w:sz w:val="28"/>
          <w:szCs w:val="28"/>
          <w:lang w:val="en-US" w:eastAsia="zh-CN"/>
        </w:rPr>
      </w:pPr>
      <w:r>
        <w:rPr>
          <w:rFonts w:hint="eastAsia" w:ascii="宋体" w:hAnsi="宋体" w:cs="宋体"/>
          <w:sz w:val="28"/>
          <w:szCs w:val="28"/>
          <w:lang w:val="en-US" w:eastAsia="zh-CN"/>
        </w:rPr>
        <w:t>一、建设任务</w:t>
      </w:r>
    </w:p>
    <w:p w14:paraId="77CF927F">
      <w:pPr>
        <w:numPr>
          <w:ilvl w:val="0"/>
          <w:numId w:val="0"/>
        </w:numPr>
        <w:ind w:firstLine="560" w:firstLineChars="200"/>
        <w:rPr>
          <w:rFonts w:hint="eastAsia"/>
          <w:sz w:val="28"/>
          <w:szCs w:val="28"/>
          <w:lang w:val="en-US" w:eastAsia="zh-CN"/>
        </w:rPr>
      </w:pPr>
      <w:r>
        <w:rPr>
          <w:rFonts w:hint="eastAsia"/>
          <w:sz w:val="28"/>
          <w:szCs w:val="28"/>
          <w:lang w:val="en-US" w:eastAsia="zh-CN"/>
        </w:rPr>
        <w:t>虎源生态</w:t>
      </w:r>
      <w:r>
        <w:rPr>
          <w:rFonts w:hint="eastAsia"/>
          <w:b w:val="0"/>
          <w:bCs w:val="0"/>
          <w:sz w:val="28"/>
          <w:szCs w:val="28"/>
          <w:lang w:val="en-US" w:eastAsia="zh-CN"/>
        </w:rPr>
        <w:t>水肥一体化建设</w:t>
      </w:r>
      <w:r>
        <w:rPr>
          <w:rFonts w:hint="eastAsia"/>
          <w:sz w:val="28"/>
          <w:szCs w:val="28"/>
          <w:lang w:val="en-US" w:eastAsia="zh-CN"/>
        </w:rPr>
        <w:t>任务1250亩（其中茶油大县建设任务800亩、省级油茶林水肥一体化专项建设任务450亩），油茶林道建设任务25公里。</w:t>
      </w:r>
    </w:p>
    <w:p w14:paraId="32A1FB2F">
      <w:pPr>
        <w:numPr>
          <w:ilvl w:val="0"/>
          <w:numId w:val="0"/>
        </w:numPr>
        <w:rPr>
          <w:rFonts w:hint="default" w:ascii="宋体" w:hAnsi="宋体" w:eastAsia="宋体" w:cs="宋体"/>
          <w:sz w:val="28"/>
          <w:szCs w:val="28"/>
          <w:lang w:val="en-US" w:eastAsia="zh-CN"/>
        </w:rPr>
      </w:pPr>
      <w:r>
        <w:rPr>
          <w:rFonts w:hint="eastAsia"/>
          <w:sz w:val="28"/>
          <w:szCs w:val="28"/>
          <w:lang w:val="en-US" w:eastAsia="zh-CN"/>
        </w:rPr>
        <w:t>二、</w:t>
      </w:r>
      <w:r>
        <w:rPr>
          <w:rFonts w:hint="eastAsia" w:ascii="宋体" w:hAnsi="宋体" w:cs="宋体"/>
          <w:sz w:val="28"/>
          <w:szCs w:val="28"/>
          <w:lang w:val="en-US" w:eastAsia="zh-CN"/>
        </w:rPr>
        <w:t>验收方法</w:t>
      </w:r>
    </w:p>
    <w:p w14:paraId="5CD76603">
      <w:pPr>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采用无人机拍照和现场检查相结合方式开展验收。无人机拍照主要用于核实</w:t>
      </w:r>
      <w:r>
        <w:rPr>
          <w:rFonts w:hint="eastAsia"/>
          <w:b w:val="0"/>
          <w:bCs w:val="0"/>
          <w:sz w:val="28"/>
          <w:szCs w:val="28"/>
          <w:lang w:val="en-US" w:eastAsia="zh-CN"/>
        </w:rPr>
        <w:t>水肥一体化建设</w:t>
      </w:r>
      <w:r>
        <w:rPr>
          <w:rFonts w:hint="eastAsia" w:ascii="宋体" w:hAnsi="宋体" w:cs="宋体"/>
          <w:sz w:val="28"/>
          <w:szCs w:val="28"/>
          <w:lang w:val="en-US" w:eastAsia="zh-CN"/>
        </w:rPr>
        <w:t>面积</w:t>
      </w:r>
      <w:r>
        <w:rPr>
          <w:rFonts w:hint="eastAsia"/>
          <w:b w:val="0"/>
          <w:bCs w:val="0"/>
          <w:sz w:val="28"/>
          <w:szCs w:val="28"/>
          <w:lang w:val="en-US" w:eastAsia="zh-CN"/>
        </w:rPr>
        <w:t>以及简易林道建设长度；现场检查主要用于检验水肥一体化是否可有效实现灌溉和林道路面平整情况</w:t>
      </w:r>
      <w:r>
        <w:rPr>
          <w:rFonts w:hint="eastAsia" w:ascii="宋体" w:hAnsi="宋体" w:cs="宋体"/>
          <w:sz w:val="28"/>
          <w:szCs w:val="28"/>
          <w:lang w:val="en-US" w:eastAsia="zh-CN"/>
        </w:rPr>
        <w:t>。</w:t>
      </w:r>
    </w:p>
    <w:p w14:paraId="58BC0CCA">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Chars="0"/>
        <w:textAlignment w:val="auto"/>
        <w:rPr>
          <w:rFonts w:hint="eastAsia" w:ascii="宋体" w:hAnsi="宋体" w:cs="宋体"/>
          <w:sz w:val="28"/>
          <w:szCs w:val="28"/>
          <w:lang w:val="en-US" w:eastAsia="zh-CN"/>
        </w:rPr>
      </w:pPr>
      <w:r>
        <w:rPr>
          <w:rFonts w:hint="eastAsia" w:ascii="宋体" w:hAnsi="宋体" w:cs="宋体"/>
          <w:sz w:val="28"/>
          <w:szCs w:val="28"/>
          <w:lang w:val="en-US" w:eastAsia="zh-CN"/>
        </w:rPr>
        <w:t xml:space="preserve">三、验收结论 </w:t>
      </w:r>
    </w:p>
    <w:p w14:paraId="0A9D3F47">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Chars="0" w:firstLine="560" w:firstLineChars="200"/>
        <w:textAlignment w:val="auto"/>
        <w:rPr>
          <w:rFonts w:hint="eastAsia"/>
          <w:sz w:val="28"/>
          <w:szCs w:val="28"/>
          <w:lang w:val="en-US" w:eastAsia="zh-CN"/>
        </w:rPr>
      </w:pPr>
      <w:r>
        <w:rPr>
          <w:rFonts w:hint="eastAsia"/>
          <w:sz w:val="28"/>
          <w:szCs w:val="28"/>
          <w:lang w:val="en-US" w:eastAsia="zh-CN"/>
        </w:rPr>
        <w:t>根据无人机照片判读，虎源生态共完成</w:t>
      </w:r>
      <w:r>
        <w:rPr>
          <w:rFonts w:hint="eastAsia"/>
          <w:b w:val="0"/>
          <w:bCs w:val="0"/>
          <w:sz w:val="28"/>
          <w:szCs w:val="28"/>
          <w:lang w:val="en-US" w:eastAsia="zh-CN"/>
        </w:rPr>
        <w:t>水肥一体化建设925亩（优先满足茶油大县建设任务）、简易林道25.04公里，结合现场检查，项目实施结果为合格</w:t>
      </w:r>
      <w:r>
        <w:rPr>
          <w:rFonts w:hint="eastAsia"/>
          <w:sz w:val="28"/>
          <w:szCs w:val="28"/>
          <w:lang w:val="en-US" w:eastAsia="zh-CN"/>
        </w:rPr>
        <w:t>。</w:t>
      </w:r>
    </w:p>
    <w:p w14:paraId="6ED64CFE">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5312" w:leftChars="1596" w:hanging="1960" w:hangingChars="700"/>
        <w:textAlignment w:val="auto"/>
        <w:rPr>
          <w:rFonts w:hint="default"/>
          <w:sz w:val="28"/>
          <w:szCs w:val="28"/>
          <w:lang w:val="en-US" w:eastAsia="zh-CN"/>
        </w:rPr>
      </w:pPr>
      <w:r>
        <w:rPr>
          <w:rFonts w:hint="eastAsia"/>
          <w:sz w:val="28"/>
          <w:szCs w:val="28"/>
          <w:lang w:val="en-US" w:eastAsia="zh-CN"/>
        </w:rPr>
        <w:t xml:space="preserve">           茶陵县林业局      </w:t>
      </w:r>
    </w:p>
    <w:p w14:paraId="2B49C238">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firstLine="4760" w:firstLineChars="1700"/>
        <w:textAlignment w:val="auto"/>
        <w:rPr>
          <w:rFonts w:hint="eastAsia"/>
          <w:sz w:val="28"/>
          <w:szCs w:val="28"/>
          <w:lang w:val="en-US" w:eastAsia="zh-CN"/>
        </w:rPr>
      </w:pPr>
      <w:r>
        <w:rPr>
          <w:rFonts w:hint="eastAsia"/>
          <w:sz w:val="28"/>
          <w:szCs w:val="28"/>
          <w:lang w:val="en-US" w:eastAsia="zh-CN"/>
        </w:rPr>
        <w:t>2025年12月14日</w:t>
      </w:r>
    </w:p>
    <w:p w14:paraId="36E89CCF">
      <w:pPr>
        <w:keepNext w:val="0"/>
        <w:keepLines w:val="0"/>
        <w:pageBreakBefore w:val="0"/>
        <w:widowControl w:val="0"/>
        <w:numPr>
          <w:ilvl w:val="0"/>
          <w:numId w:val="0"/>
        </w:numPr>
        <w:kinsoku/>
        <w:wordWrap/>
        <w:overflowPunct/>
        <w:topLinePunct w:val="0"/>
        <w:autoSpaceDE/>
        <w:autoSpaceDN/>
        <w:bidi w:val="0"/>
        <w:adjustRightInd/>
        <w:snapToGrid/>
        <w:spacing w:line="720" w:lineRule="exact"/>
        <w:textAlignment w:val="auto"/>
        <w:rPr>
          <w:rFonts w:hint="eastAsia"/>
          <w:sz w:val="28"/>
          <w:szCs w:val="28"/>
          <w:lang w:val="en-US" w:eastAsia="zh-CN"/>
        </w:rPr>
      </w:pPr>
    </w:p>
    <w:p w14:paraId="48BF4A71">
      <w:pPr>
        <w:keepNext w:val="0"/>
        <w:keepLines w:val="0"/>
        <w:pageBreakBefore w:val="0"/>
        <w:widowControl w:val="0"/>
        <w:numPr>
          <w:ilvl w:val="0"/>
          <w:numId w:val="0"/>
        </w:numPr>
        <w:kinsoku/>
        <w:wordWrap/>
        <w:overflowPunct/>
        <w:topLinePunct w:val="0"/>
        <w:autoSpaceDE/>
        <w:autoSpaceDN/>
        <w:bidi w:val="0"/>
        <w:adjustRightInd/>
        <w:snapToGrid/>
        <w:spacing w:line="720" w:lineRule="exact"/>
        <w:textAlignment w:val="auto"/>
        <w:rPr>
          <w:rFonts w:hint="eastAsia"/>
          <w:sz w:val="28"/>
          <w:szCs w:val="28"/>
          <w:lang w:val="en-US" w:eastAsia="zh-CN"/>
        </w:rPr>
      </w:pPr>
    </w:p>
    <w:p w14:paraId="41C15C61">
      <w:pPr>
        <w:keepNext w:val="0"/>
        <w:keepLines w:val="0"/>
        <w:pageBreakBefore w:val="0"/>
        <w:widowControl w:val="0"/>
        <w:numPr>
          <w:ilvl w:val="0"/>
          <w:numId w:val="0"/>
        </w:numPr>
        <w:kinsoku/>
        <w:wordWrap/>
        <w:overflowPunct/>
        <w:topLinePunct w:val="0"/>
        <w:autoSpaceDE/>
        <w:autoSpaceDN/>
        <w:bidi w:val="0"/>
        <w:adjustRightInd/>
        <w:snapToGrid/>
        <w:spacing w:line="720" w:lineRule="exact"/>
        <w:textAlignment w:val="auto"/>
        <w:rPr>
          <w:rFonts w:hint="eastAsia"/>
          <w:sz w:val="28"/>
          <w:szCs w:val="28"/>
          <w:lang w:val="en-US" w:eastAsia="zh-CN"/>
        </w:rPr>
      </w:pPr>
    </w:p>
    <w:p w14:paraId="3F7D1BAD">
      <w:pPr>
        <w:keepNext w:val="0"/>
        <w:keepLines w:val="0"/>
        <w:pageBreakBefore w:val="0"/>
        <w:widowControl w:val="0"/>
        <w:numPr>
          <w:ilvl w:val="0"/>
          <w:numId w:val="0"/>
        </w:numPr>
        <w:kinsoku/>
        <w:wordWrap/>
        <w:overflowPunct/>
        <w:topLinePunct w:val="0"/>
        <w:autoSpaceDE/>
        <w:autoSpaceDN/>
        <w:bidi w:val="0"/>
        <w:adjustRightInd/>
        <w:snapToGrid/>
        <w:spacing w:line="720" w:lineRule="exact"/>
        <w:textAlignment w:val="auto"/>
        <w:rPr>
          <w:rFonts w:hint="eastAsia"/>
          <w:sz w:val="28"/>
          <w:szCs w:val="28"/>
          <w:lang w:val="en-US" w:eastAsia="zh-CN"/>
        </w:rPr>
      </w:pPr>
    </w:p>
    <w:p w14:paraId="23093E59">
      <w:pPr>
        <w:keepNext w:val="0"/>
        <w:keepLines w:val="0"/>
        <w:pageBreakBefore w:val="0"/>
        <w:widowControl w:val="0"/>
        <w:numPr>
          <w:ilvl w:val="0"/>
          <w:numId w:val="0"/>
        </w:numPr>
        <w:kinsoku/>
        <w:wordWrap/>
        <w:overflowPunct/>
        <w:topLinePunct w:val="0"/>
        <w:autoSpaceDE/>
        <w:autoSpaceDN/>
        <w:bidi w:val="0"/>
        <w:adjustRightInd/>
        <w:snapToGrid/>
        <w:spacing w:line="720" w:lineRule="exact"/>
        <w:textAlignment w:val="auto"/>
        <w:rPr>
          <w:rFonts w:hint="eastAsia"/>
          <w:sz w:val="28"/>
          <w:szCs w:val="28"/>
          <w:lang w:val="en-US" w:eastAsia="zh-CN"/>
        </w:rPr>
      </w:pPr>
    </w:p>
    <w:p w14:paraId="40773792">
      <w:pPr>
        <w:keepNext w:val="0"/>
        <w:keepLines w:val="0"/>
        <w:pageBreakBefore w:val="0"/>
        <w:widowControl w:val="0"/>
        <w:numPr>
          <w:ilvl w:val="0"/>
          <w:numId w:val="0"/>
        </w:numPr>
        <w:kinsoku/>
        <w:wordWrap/>
        <w:overflowPunct/>
        <w:topLinePunct w:val="0"/>
        <w:autoSpaceDE/>
        <w:autoSpaceDN/>
        <w:bidi w:val="0"/>
        <w:adjustRightInd/>
        <w:snapToGrid/>
        <w:spacing w:line="720" w:lineRule="exact"/>
        <w:textAlignment w:val="auto"/>
        <w:rPr>
          <w:rFonts w:hint="eastAsia"/>
          <w:sz w:val="28"/>
          <w:szCs w:val="28"/>
          <w:lang w:val="en-US" w:eastAsia="zh-CN"/>
        </w:rPr>
      </w:pPr>
    </w:p>
    <w:p w14:paraId="51D08081">
      <w:pPr>
        <w:keepNext w:val="0"/>
        <w:keepLines w:val="0"/>
        <w:pageBreakBefore w:val="0"/>
        <w:widowControl w:val="0"/>
        <w:numPr>
          <w:ilvl w:val="0"/>
          <w:numId w:val="0"/>
        </w:numPr>
        <w:kinsoku/>
        <w:wordWrap/>
        <w:overflowPunct/>
        <w:topLinePunct w:val="0"/>
        <w:autoSpaceDE/>
        <w:autoSpaceDN/>
        <w:bidi w:val="0"/>
        <w:adjustRightInd/>
        <w:snapToGrid/>
        <w:spacing w:line="720" w:lineRule="exact"/>
        <w:textAlignment w:val="auto"/>
        <w:rPr>
          <w:rFonts w:hint="eastAsia"/>
          <w:sz w:val="28"/>
          <w:szCs w:val="28"/>
          <w:lang w:val="en-US" w:eastAsia="zh-CN"/>
        </w:rPr>
      </w:pPr>
    </w:p>
    <w:p w14:paraId="065F8E3C">
      <w:pPr>
        <w:keepNext w:val="0"/>
        <w:keepLines w:val="0"/>
        <w:pageBreakBefore w:val="0"/>
        <w:widowControl w:val="0"/>
        <w:numPr>
          <w:ilvl w:val="0"/>
          <w:numId w:val="0"/>
        </w:numPr>
        <w:kinsoku/>
        <w:wordWrap/>
        <w:overflowPunct/>
        <w:topLinePunct w:val="0"/>
        <w:autoSpaceDE/>
        <w:autoSpaceDN/>
        <w:bidi w:val="0"/>
        <w:adjustRightInd/>
        <w:snapToGrid/>
        <w:spacing w:line="720" w:lineRule="exact"/>
        <w:textAlignment w:val="auto"/>
        <w:rPr>
          <w:rFonts w:hint="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NjVhNDE5Njc0NjM2YjIwYmU1Y2UwYTY5Y2VlMTYifQ=="/>
  </w:docVars>
  <w:rsids>
    <w:rsidRoot w:val="1440616D"/>
    <w:rsid w:val="0CFD1E39"/>
    <w:rsid w:val="1440616D"/>
    <w:rsid w:val="16612B6B"/>
    <w:rsid w:val="1DDB2140"/>
    <w:rsid w:val="1F3025BA"/>
    <w:rsid w:val="265A751F"/>
    <w:rsid w:val="2B361B54"/>
    <w:rsid w:val="2EF5224F"/>
    <w:rsid w:val="31543C35"/>
    <w:rsid w:val="33EF515E"/>
    <w:rsid w:val="3A145879"/>
    <w:rsid w:val="430F2EFB"/>
    <w:rsid w:val="4A296BCC"/>
    <w:rsid w:val="4F250333"/>
    <w:rsid w:val="69F2084D"/>
    <w:rsid w:val="7FFA7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871</Words>
  <Characters>1040</Characters>
  <Lines>0</Lines>
  <Paragraphs>0</Paragraphs>
  <TotalTime>28</TotalTime>
  <ScaleCrop>false</ScaleCrop>
  <LinksUpToDate>false</LinksUpToDate>
  <CharactersWithSpaces>1068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2024-05-28T23:05:00Z</dcterms:created>
  <dc:creator>森</dc:creator>
  <cp:lastModifiedBy>clara</cp:lastModifiedBy>
  <cp:lastPrinted>2025-12-14T23:43:00Z</cp:lastPrinted>
  <dcterms:modified xsi:type="dcterms:W3CDTF">2025-12-15T14:59:26Z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1554D1E524F7F41ECEB13F69DD4B3B8A_43</vt:lpwstr>
  </property>
  <property fmtid="{D5CDD505-2E9C-101B-9397-08002B2CF9AE}" pid="4" name="KSOTemplateDocerSaveRecord">
    <vt:lpwstr>eyJoZGlkIjoiNjc5NjVhNDE5Njc0NjM2YjIwYmU1Y2UwYTY5Y2VlMTYiLCJ1c2VySWQiOiI3MzMxODAxOTAifQ==</vt:lpwstr>
  </property>
</Properties>
</file>