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79" w:lineRule="auto"/>
        <w:rPr/>
      </w:pPr>
      <w:r/>
    </w:p>
    <w:p>
      <w:pPr>
        <w:ind w:left="5714"/>
        <w:spacing w:before="123" w:line="219" w:lineRule="auto"/>
        <w:rPr>
          <w:rFonts w:ascii="SimSun" w:hAnsi="SimSun" w:eastAsia="SimSun" w:cs="SimSun"/>
          <w:sz w:val="38"/>
          <w:szCs w:val="3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5638472</wp:posOffset>
            </wp:positionH>
            <wp:positionV relativeFrom="paragraph">
              <wp:posOffset>-177820</wp:posOffset>
            </wp:positionV>
            <wp:extent cx="1211457" cy="11176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457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8"/>
          <w:szCs w:val="38"/>
          <w:spacing w:val="-3"/>
        </w:rPr>
        <w:t>一次性扩岗补助明细表</w:t>
      </w:r>
    </w:p>
    <w:p>
      <w:pPr>
        <w:ind w:left="13632"/>
        <w:spacing w:before="183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单位：人、元</w:t>
      </w:r>
    </w:p>
    <w:p>
      <w:pPr>
        <w:spacing w:line="18" w:lineRule="exact"/>
        <w:rPr/>
      </w:pPr>
      <w:r/>
    </w:p>
    <w:tbl>
      <w:tblPr>
        <w:tblStyle w:val="TableNormal"/>
        <w:tblW w:w="15059" w:type="dxa"/>
        <w:tblInd w:w="63" w:type="dxa"/>
        <w:tblLayout w:type="fixed"/>
        <w:tblBorders>
          <w:top w:val="single" w:color="626262" w:sz="4" w:space="0"/>
          <w:left w:val="single" w:color="626262" w:sz="4" w:space="0"/>
          <w:bottom w:val="single" w:color="626262" w:sz="4" w:space="0"/>
          <w:right w:val="single" w:color="626262" w:sz="4" w:space="0"/>
          <w:insideH w:val="single" w:color="626262" w:sz="4" w:space="0"/>
          <w:insideV w:val="single" w:color="626262" w:sz="4" w:space="0"/>
        </w:tblBorders>
      </w:tblPr>
      <w:tblGrid>
        <w:gridCol w:w="904"/>
        <w:gridCol w:w="9553"/>
        <w:gridCol w:w="1399"/>
        <w:gridCol w:w="1399"/>
        <w:gridCol w:w="1804"/>
      </w:tblGrid>
      <w:tr>
        <w:trPr>
          <w:trHeight w:val="373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251"/>
              <w:spacing w:before="112" w:line="221" w:lineRule="auto"/>
              <w:rPr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-43367</wp:posOffset>
                  </wp:positionH>
                  <wp:positionV relativeFrom="paragraph">
                    <wp:posOffset>-828828</wp:posOffset>
                  </wp:positionV>
                  <wp:extent cx="1211164" cy="111760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1164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序号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4380"/>
              <w:spacing w:before="113" w:line="220" w:lineRule="auto"/>
              <w:rPr/>
            </w:pPr>
            <w:r>
              <w:rPr>
                <w:spacing w:val="-2"/>
              </w:rPr>
              <w:t>单位名称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07"/>
              <w:spacing w:before="113" w:line="219" w:lineRule="auto"/>
              <w:rPr/>
            </w:pPr>
            <w:r>
              <w:rPr>
                <w:spacing w:val="-2"/>
              </w:rPr>
              <w:t>涉及人数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06"/>
              <w:spacing w:before="113" w:line="220" w:lineRule="auto"/>
              <w:rPr/>
            </w:pPr>
            <w:r>
              <w:rPr>
                <w:spacing w:val="-2"/>
              </w:rPr>
              <w:t>补助标准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07"/>
              <w:spacing w:before="113" w:line="219" w:lineRule="auto"/>
              <w:rPr/>
            </w:pPr>
            <w:r>
              <w:rPr>
                <w:spacing w:val="-2"/>
              </w:rPr>
              <w:t>补助金额</w:t>
            </w:r>
          </w:p>
        </w:tc>
      </w:tr>
      <w:tr>
        <w:trPr>
          <w:trHeight w:val="36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417"/>
              <w:spacing w:before="109" w:line="230" w:lineRule="auto"/>
              <w:rPr/>
            </w:pPr>
            <w:r>
              <w:rPr/>
              <w:t>1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3378"/>
              <w:spacing w:before="109" w:line="219" w:lineRule="auto"/>
              <w:rPr/>
            </w:pPr>
            <w:r>
              <w:rPr>
                <w:spacing w:val="-1"/>
              </w:rPr>
              <w:t>株洲市稀美泰科技有限责任公司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59"/>
              <w:spacing w:before="109" w:line="230" w:lineRule="auto"/>
              <w:rPr/>
            </w:pPr>
            <w:r>
              <w:rPr/>
              <w:t>3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71"/>
              <w:spacing w:before="109" w:line="230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56"/>
              <w:spacing w:before="109" w:line="230" w:lineRule="auto"/>
              <w:rPr/>
            </w:pPr>
            <w:r>
              <w:rPr>
                <w:spacing w:val="-1"/>
              </w:rPr>
              <w:t>4500.00</w:t>
            </w:r>
          </w:p>
        </w:tc>
      </w:tr>
      <w:tr>
        <w:trPr>
          <w:trHeight w:val="36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405"/>
              <w:spacing w:before="110" w:line="229" w:lineRule="auto"/>
              <w:rPr/>
            </w:pPr>
            <w:r>
              <w:rPr/>
              <w:t>2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2780"/>
              <w:spacing w:before="111" w:line="219" w:lineRule="auto"/>
              <w:rPr/>
            </w:pPr>
            <w:r>
              <w:rPr>
                <w:spacing w:val="-1"/>
              </w:rPr>
              <w:t>益丰大药房连锁股份有限公司株洲七一路分店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60"/>
              <w:spacing w:before="110" w:line="229" w:lineRule="auto"/>
              <w:rPr/>
            </w:pPr>
            <w:r>
              <w:rPr/>
              <w:t>7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71"/>
              <w:spacing w:before="110" w:line="229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22"/>
              <w:spacing w:before="110" w:line="229" w:lineRule="auto"/>
              <w:rPr/>
            </w:pPr>
            <w:r>
              <w:rPr>
                <w:spacing w:val="-3"/>
              </w:rPr>
              <w:t>10500.00</w:t>
            </w:r>
          </w:p>
        </w:tc>
      </w:tr>
      <w:tr>
        <w:trPr>
          <w:trHeight w:val="36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406"/>
              <w:spacing w:before="112" w:line="228" w:lineRule="auto"/>
              <w:rPr/>
            </w:pPr>
            <w:r>
              <w:rPr/>
              <w:t>3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3578"/>
              <w:spacing w:before="112" w:line="219" w:lineRule="auto"/>
              <w:rPr/>
            </w:pPr>
            <w:r>
              <w:rPr>
                <w:spacing w:val="-1"/>
              </w:rPr>
              <w:t>湖南诚展人力资源有限公司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58"/>
              <w:spacing w:before="112" w:line="228" w:lineRule="auto"/>
              <w:rPr/>
            </w:pPr>
            <w:r>
              <w:rPr/>
              <w:t>2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71"/>
              <w:spacing w:before="112" w:line="228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61"/>
              <w:spacing w:before="112" w:line="228" w:lineRule="auto"/>
              <w:rPr/>
            </w:pPr>
            <w:r>
              <w:rPr>
                <w:spacing w:val="-2"/>
              </w:rPr>
              <w:t>3000.00</w:t>
            </w:r>
          </w:p>
        </w:tc>
      </w:tr>
      <w:tr>
        <w:trPr>
          <w:trHeight w:val="36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401"/>
              <w:spacing w:before="113" w:line="227" w:lineRule="auto"/>
              <w:rPr/>
            </w:pPr>
            <w:r>
              <w:rPr/>
              <w:t>4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3478"/>
              <w:spacing w:before="112" w:line="219" w:lineRule="auto"/>
              <w:rPr/>
            </w:pPr>
            <w:r>
              <w:rPr>
                <w:spacing w:val="-1"/>
              </w:rPr>
              <w:t>湖南华林凯医疗科技有限公司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58"/>
              <w:spacing w:before="113" w:line="227" w:lineRule="auto"/>
              <w:rPr/>
            </w:pPr>
            <w:r>
              <w:rPr/>
              <w:t>2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71"/>
              <w:spacing w:before="113" w:line="227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61"/>
              <w:spacing w:before="113" w:line="227" w:lineRule="auto"/>
              <w:rPr/>
            </w:pPr>
            <w:r>
              <w:rPr>
                <w:spacing w:val="-2"/>
              </w:rPr>
              <w:t>3000.00</w:t>
            </w:r>
          </w:p>
        </w:tc>
      </w:tr>
      <w:tr>
        <w:trPr>
          <w:trHeight w:val="36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406"/>
              <w:spacing w:before="114" w:line="226" w:lineRule="auto"/>
              <w:rPr/>
            </w:pPr>
            <w:r>
              <w:rPr/>
              <w:t>5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3678"/>
              <w:spacing w:before="114" w:line="219" w:lineRule="auto"/>
              <w:rPr/>
            </w:pPr>
            <w:r>
              <w:rPr>
                <w:spacing w:val="-1"/>
              </w:rPr>
              <w:t>湖南新希望工贸有限公司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09"/>
              <w:spacing w:before="114" w:line="226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71"/>
              <w:spacing w:before="114" w:line="226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11"/>
              <w:spacing w:before="114" w:line="226" w:lineRule="auto"/>
              <w:rPr/>
            </w:pPr>
            <w:r>
              <w:rPr>
                <w:spacing w:val="-2"/>
              </w:rPr>
              <w:t>54000.00</w:t>
            </w:r>
          </w:p>
        </w:tc>
      </w:tr>
      <w:tr>
        <w:trPr>
          <w:trHeight w:val="36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404"/>
              <w:spacing w:before="115" w:line="225" w:lineRule="auto"/>
              <w:rPr/>
            </w:pPr>
            <w:r>
              <w:rPr/>
              <w:t>6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3578"/>
              <w:spacing w:before="114" w:line="219" w:lineRule="auto"/>
              <w:rPr/>
            </w:pPr>
            <w:r>
              <w:rPr>
                <w:spacing w:val="-1"/>
              </w:rPr>
              <w:t>株洲宜安精密制造有限公司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70"/>
              <w:spacing w:before="115" w:line="225" w:lineRule="auto"/>
              <w:rPr/>
            </w:pPr>
            <w:r>
              <w:rPr/>
              <w:t>1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71"/>
              <w:spacing w:before="115" w:line="225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72"/>
              <w:spacing w:before="115" w:line="225" w:lineRule="auto"/>
              <w:rPr/>
            </w:pPr>
            <w:r>
              <w:rPr>
                <w:spacing w:val="-3"/>
              </w:rPr>
              <w:t>1500.00</w:t>
            </w:r>
          </w:p>
        </w:tc>
      </w:tr>
      <w:tr>
        <w:trPr>
          <w:trHeight w:val="369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407"/>
              <w:spacing w:before="116" w:line="224" w:lineRule="auto"/>
              <w:rPr/>
            </w:pPr>
            <w:r>
              <w:rPr/>
              <w:t>7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3378"/>
              <w:spacing w:before="116" w:line="219" w:lineRule="auto"/>
              <w:rPr/>
            </w:pPr>
            <w:r>
              <w:rPr>
                <w:spacing w:val="-1"/>
              </w:rPr>
              <w:t>株洲同一硬质合金股份有限公司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70"/>
              <w:spacing w:before="116" w:line="224" w:lineRule="auto"/>
              <w:rPr/>
            </w:pPr>
            <w:r>
              <w:rPr/>
              <w:t>1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71"/>
              <w:spacing w:before="116" w:line="224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72"/>
              <w:spacing w:before="116" w:line="224" w:lineRule="auto"/>
              <w:rPr/>
            </w:pPr>
            <w:r>
              <w:rPr>
                <w:spacing w:val="-3"/>
              </w:rPr>
              <w:t>1500.00</w:t>
            </w:r>
          </w:p>
        </w:tc>
      </w:tr>
      <w:tr>
        <w:trPr>
          <w:trHeight w:val="374" w:hRule="atLeast"/>
        </w:trPr>
        <w:tc>
          <w:tcPr>
            <w:tcW w:w="904" w:type="dxa"/>
            <w:vAlign w:val="top"/>
          </w:tcPr>
          <w:p>
            <w:pPr>
              <w:pStyle w:val="TableText"/>
              <w:ind w:left="403"/>
              <w:spacing w:before="117" w:line="228" w:lineRule="auto"/>
              <w:rPr/>
            </w:pPr>
            <w:r>
              <w:rPr/>
              <w:t>8</w:t>
            </w:r>
          </w:p>
        </w:tc>
        <w:tc>
          <w:tcPr>
            <w:tcW w:w="9553" w:type="dxa"/>
            <w:vAlign w:val="top"/>
          </w:tcPr>
          <w:p>
            <w:pPr>
              <w:pStyle w:val="TableText"/>
              <w:ind w:left="3578"/>
              <w:spacing w:before="117" w:line="219" w:lineRule="auto"/>
              <w:rPr/>
            </w:pPr>
            <w:r>
              <w:rPr>
                <w:spacing w:val="-1"/>
              </w:rPr>
              <w:t>湖南诚展人力资源有限公司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670"/>
              <w:spacing w:before="117" w:line="228" w:lineRule="auto"/>
              <w:rPr/>
            </w:pPr>
            <w:r>
              <w:rPr/>
              <w:t>1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71"/>
              <w:spacing w:before="117" w:line="228" w:lineRule="auto"/>
              <w:rPr/>
            </w:pPr>
            <w:r>
              <w:rPr>
                <w:spacing w:val="-3"/>
              </w:rPr>
              <w:t>1500.00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572"/>
              <w:spacing w:before="117" w:line="228" w:lineRule="auto"/>
              <w:rPr/>
            </w:pPr>
            <w:r>
              <w:rPr>
                <w:spacing w:val="-3"/>
              </w:rPr>
              <w:t>1500.00</w:t>
            </w:r>
          </w:p>
        </w:tc>
      </w:tr>
    </w:tbl>
    <w:p>
      <w:pPr>
        <w:ind w:left="9431"/>
        <w:spacing w:before="113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合计金额：       53</w:t>
      </w:r>
      <w:r>
        <w:rPr>
          <w:rFonts w:ascii="SimSun" w:hAnsi="SimSun" w:eastAsia="SimSun" w:cs="SimSun"/>
          <w:sz w:val="20"/>
          <w:szCs w:val="20"/>
          <w:spacing w:val="4"/>
        </w:rPr>
        <w:t xml:space="preserve">         </w:t>
      </w:r>
      <w:r>
        <w:rPr>
          <w:rFonts w:ascii="SimSun" w:hAnsi="SimSun" w:eastAsia="SimSun" w:cs="SimSun"/>
          <w:sz w:val="20"/>
          <w:szCs w:val="20"/>
          <w:spacing w:val="-2"/>
        </w:rPr>
        <w:t>12000.00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       </w:t>
      </w:r>
      <w:r>
        <w:rPr>
          <w:rFonts w:ascii="SimSun" w:hAnsi="SimSun" w:eastAsia="SimSun" w:cs="SimSun"/>
          <w:sz w:val="20"/>
          <w:szCs w:val="20"/>
          <w:spacing w:val="-2"/>
        </w:rPr>
        <w:t>79500.00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firstLine="8879"/>
        <w:spacing w:line="1757" w:lineRule="exact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594</wp:posOffset>
            </wp:positionV>
            <wp:extent cx="1211164" cy="111555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164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211457" cy="111555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1457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"/>
      <w:pgSz w:w="16840" w:h="11900"/>
      <w:pgMar w:top="400" w:right="1215" w:bottom="1" w:left="49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2025-11-28T13:46:23Z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2025-12-09T11:10:00</vt:filetime>
  </property>
</Properties>
</file>