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25447">
      <w:pPr>
        <w:pStyle w:val="16"/>
        <w:jc w:val="both"/>
        <w:rPr>
          <w:rFonts w:hint="eastAsia" w:ascii="仿宋" w:hAnsi="仿宋" w:eastAsia="仿宋"/>
          <w:sz w:val="36"/>
          <w:szCs w:val="36"/>
        </w:rPr>
      </w:pPr>
      <w:r>
        <w:rPr>
          <w:rFonts w:hint="eastAsia" w:ascii="仿宋" w:hAnsi="仿宋" w:eastAsia="仿宋"/>
          <w:sz w:val="36"/>
          <w:szCs w:val="36"/>
        </w:rPr>
        <w:t>附件1</w:t>
      </w:r>
    </w:p>
    <w:p w14:paraId="4A9AF00D">
      <w:pPr>
        <w:pStyle w:val="16"/>
        <w:jc w:val="center"/>
        <w:rPr>
          <w:rFonts w:hint="eastAsia" w:ascii="仿宋" w:hAnsi="仿宋" w:eastAsia="仿宋" w:cs="Times New Roman"/>
          <w:sz w:val="56"/>
          <w:szCs w:val="56"/>
        </w:rPr>
      </w:pPr>
    </w:p>
    <w:p w14:paraId="1D678BCA">
      <w:pPr>
        <w:pStyle w:val="16"/>
        <w:jc w:val="center"/>
        <w:rPr>
          <w:rFonts w:hint="eastAsia" w:ascii="仿宋" w:hAnsi="仿宋" w:eastAsia="仿宋" w:cs="Times New Roman"/>
          <w:sz w:val="84"/>
          <w:szCs w:val="84"/>
        </w:rPr>
      </w:pPr>
    </w:p>
    <w:p w14:paraId="71F90FA7">
      <w:pPr>
        <w:pStyle w:val="16"/>
        <w:jc w:val="center"/>
        <w:rPr>
          <w:rFonts w:hint="eastAsia" w:ascii="仿宋" w:hAnsi="仿宋" w:eastAsia="仿宋" w:cs="Times New Roman"/>
          <w:sz w:val="84"/>
          <w:szCs w:val="84"/>
        </w:rPr>
      </w:pPr>
    </w:p>
    <w:p w14:paraId="62A5C153">
      <w:pPr>
        <w:pStyle w:val="16"/>
        <w:jc w:val="center"/>
        <w:rPr>
          <w:rFonts w:hint="eastAsia" w:ascii="仿宋" w:hAnsi="仿宋" w:eastAsia="仿宋" w:cs="Times New Roman"/>
          <w:sz w:val="84"/>
          <w:szCs w:val="84"/>
        </w:rPr>
      </w:pPr>
    </w:p>
    <w:p w14:paraId="6735F5E5">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株洲市渌口区市场监督管理局</w:t>
      </w:r>
    </w:p>
    <w:p w14:paraId="3678471A">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A4FA7A7">
      <w:pPr>
        <w:pStyle w:val="16"/>
        <w:spacing w:line="600" w:lineRule="exact"/>
        <w:jc w:val="both"/>
        <w:rPr>
          <w:rFonts w:hint="eastAsia" w:ascii="仿宋" w:hAnsi="仿宋" w:eastAsia="仿宋" w:cs="Times New Roman"/>
          <w:b/>
          <w:sz w:val="36"/>
          <w:szCs w:val="28"/>
        </w:rPr>
      </w:pPr>
    </w:p>
    <w:p w14:paraId="38A9726F">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D3D22B9">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株洲市渌口区市场监督管理局</w:t>
      </w:r>
      <w:r>
        <w:rPr>
          <w:rFonts w:ascii="仿宋" w:hAnsi="仿宋" w:eastAsia="仿宋" w:cs="仿宋"/>
          <w:b/>
          <w:sz w:val="28"/>
        </w:rPr>
        <w:t>概况</w:t>
      </w:r>
    </w:p>
    <w:p w14:paraId="6842E19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8F0179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230EE9F0">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46A463D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4EA8E2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5DA4AFB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273284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B4C381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61D1391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F9B8C8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FC4E45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493B16C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051D547">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3D7801C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6447C1A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8F207D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C8D18D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39FEAC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11751A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163EAA1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DDBD0C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55D5A08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1068D4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B12C1C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D37AD7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764BB8D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30509906">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52193F5">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38EA55E7">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5C512EE">
      <w:pPr>
        <w:spacing w:line="640" w:lineRule="exact"/>
        <w:rPr>
          <w:rFonts w:hint="eastAsia" w:ascii="仿宋" w:hAnsi="仿宋" w:eastAsia="仿宋" w:cs="Times New Roman"/>
          <w:sz w:val="72"/>
          <w:szCs w:val="72"/>
        </w:rPr>
      </w:pPr>
    </w:p>
    <w:p w14:paraId="0A589776">
      <w:pPr>
        <w:widowControl/>
        <w:spacing w:line="640" w:lineRule="exact"/>
        <w:jc w:val="center"/>
        <w:rPr>
          <w:rFonts w:hint="eastAsia" w:ascii="仿宋" w:hAnsi="仿宋" w:eastAsia="仿宋" w:cs="仿宋"/>
          <w:b/>
          <w:bCs/>
          <w:kern w:val="0"/>
          <w:sz w:val="52"/>
          <w:szCs w:val="52"/>
        </w:rPr>
      </w:pPr>
    </w:p>
    <w:p w14:paraId="59FAA3A4">
      <w:pPr>
        <w:widowControl/>
        <w:spacing w:line="640" w:lineRule="exact"/>
        <w:jc w:val="center"/>
        <w:rPr>
          <w:rFonts w:hint="eastAsia" w:ascii="仿宋" w:hAnsi="仿宋" w:eastAsia="仿宋" w:cs="仿宋"/>
          <w:b/>
          <w:bCs/>
          <w:kern w:val="0"/>
          <w:sz w:val="52"/>
          <w:szCs w:val="52"/>
        </w:rPr>
      </w:pPr>
    </w:p>
    <w:p w14:paraId="0E6E7AA2">
      <w:pPr>
        <w:widowControl/>
        <w:spacing w:line="640" w:lineRule="exact"/>
        <w:jc w:val="center"/>
        <w:rPr>
          <w:rFonts w:hint="eastAsia" w:ascii="仿宋" w:hAnsi="仿宋" w:eastAsia="仿宋" w:cs="仿宋"/>
          <w:b/>
          <w:bCs/>
          <w:kern w:val="0"/>
          <w:sz w:val="52"/>
          <w:szCs w:val="52"/>
        </w:rPr>
      </w:pPr>
    </w:p>
    <w:p w14:paraId="40AF00FD">
      <w:pPr>
        <w:widowControl/>
        <w:spacing w:line="640" w:lineRule="exact"/>
        <w:jc w:val="center"/>
        <w:rPr>
          <w:rFonts w:hint="eastAsia" w:ascii="仿宋" w:hAnsi="仿宋" w:eastAsia="仿宋" w:cs="仿宋"/>
          <w:b/>
          <w:bCs/>
          <w:kern w:val="0"/>
          <w:sz w:val="52"/>
          <w:szCs w:val="52"/>
        </w:rPr>
      </w:pPr>
    </w:p>
    <w:p w14:paraId="7DC82268">
      <w:pPr>
        <w:widowControl/>
        <w:spacing w:line="640" w:lineRule="exact"/>
        <w:jc w:val="center"/>
        <w:rPr>
          <w:rFonts w:hint="eastAsia" w:ascii="仿宋" w:hAnsi="仿宋" w:eastAsia="仿宋" w:cs="仿宋"/>
          <w:b/>
          <w:bCs/>
          <w:kern w:val="0"/>
          <w:sz w:val="52"/>
          <w:szCs w:val="52"/>
        </w:rPr>
      </w:pPr>
    </w:p>
    <w:p w14:paraId="6ADD44E7">
      <w:pPr>
        <w:widowControl/>
        <w:spacing w:line="640" w:lineRule="exact"/>
        <w:jc w:val="center"/>
        <w:rPr>
          <w:rFonts w:hint="eastAsia" w:ascii="仿宋" w:hAnsi="仿宋" w:eastAsia="仿宋" w:cs="仿宋"/>
          <w:b/>
          <w:bCs/>
          <w:kern w:val="0"/>
          <w:sz w:val="52"/>
          <w:szCs w:val="52"/>
        </w:rPr>
      </w:pPr>
    </w:p>
    <w:p w14:paraId="2D0BC4A1">
      <w:pPr>
        <w:widowControl/>
        <w:spacing w:line="640" w:lineRule="exact"/>
        <w:jc w:val="center"/>
        <w:rPr>
          <w:rFonts w:hint="eastAsia" w:ascii="仿宋" w:hAnsi="仿宋" w:eastAsia="仿宋" w:cs="仿宋"/>
          <w:b/>
          <w:bCs/>
          <w:kern w:val="0"/>
          <w:sz w:val="52"/>
          <w:szCs w:val="52"/>
        </w:rPr>
      </w:pPr>
    </w:p>
    <w:p w14:paraId="3D49583B">
      <w:pPr>
        <w:widowControl/>
        <w:spacing w:line="640" w:lineRule="exact"/>
        <w:jc w:val="center"/>
        <w:rPr>
          <w:rFonts w:hint="eastAsia" w:ascii="仿宋" w:hAnsi="仿宋" w:eastAsia="仿宋" w:cs="仿宋"/>
          <w:b/>
          <w:bCs/>
          <w:kern w:val="0"/>
          <w:sz w:val="52"/>
          <w:szCs w:val="52"/>
        </w:rPr>
      </w:pPr>
    </w:p>
    <w:p w14:paraId="65BF8BBF">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A656C62">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株洲市渌口区市场监督管理局部门</w:t>
      </w:r>
      <w:r>
        <w:rPr>
          <w:rFonts w:ascii="仿宋" w:hAnsi="仿宋" w:eastAsia="仿宋" w:cs="仿宋"/>
          <w:b/>
          <w:bCs/>
          <w:sz w:val="52"/>
          <w:szCs w:val="52"/>
        </w:rPr>
        <w:t>概况</w:t>
      </w:r>
    </w:p>
    <w:p w14:paraId="243FBF2D">
      <w:pPr>
        <w:pStyle w:val="6"/>
        <w:spacing w:line="640" w:lineRule="exact"/>
        <w:ind w:left="0" w:leftChars="0" w:firstLine="0" w:firstLineChars="0"/>
        <w:rPr>
          <w:rFonts w:hint="eastAsia" w:ascii="仿宋" w:hAnsi="仿宋" w:eastAsia="仿宋" w:cs="Times New Roman"/>
        </w:rPr>
      </w:pPr>
    </w:p>
    <w:p w14:paraId="2AA7FAAD"/>
    <w:p w14:paraId="5F2646D8">
      <w:pPr>
        <w:pStyle w:val="10"/>
      </w:pPr>
    </w:p>
    <w:p w14:paraId="6476F554">
      <w:pPr>
        <w:pStyle w:val="6"/>
        <w:ind w:firstLine="480"/>
        <w:rPr>
          <w:rFonts w:hint="eastAsia"/>
        </w:rPr>
      </w:pPr>
    </w:p>
    <w:p w14:paraId="09302E9F"/>
    <w:p w14:paraId="1D1226D6">
      <w:pPr>
        <w:pStyle w:val="10"/>
      </w:pPr>
    </w:p>
    <w:p w14:paraId="5F478BCC">
      <w:pPr>
        <w:pStyle w:val="6"/>
        <w:ind w:firstLine="480"/>
        <w:rPr>
          <w:rFonts w:hint="eastAsia"/>
        </w:rPr>
      </w:pPr>
    </w:p>
    <w:p w14:paraId="3F7BFB9F"/>
    <w:p w14:paraId="57281BC2">
      <w:pPr>
        <w:pStyle w:val="10"/>
      </w:pPr>
    </w:p>
    <w:p w14:paraId="04977E0E">
      <w:pPr>
        <w:pStyle w:val="6"/>
        <w:ind w:firstLine="480"/>
        <w:rPr>
          <w:rFonts w:hint="eastAsia"/>
        </w:rPr>
      </w:pPr>
    </w:p>
    <w:p w14:paraId="47D9CDF6"/>
    <w:p w14:paraId="5DC405DD">
      <w:pPr>
        <w:pStyle w:val="10"/>
      </w:pPr>
    </w:p>
    <w:p w14:paraId="23C21932">
      <w:pPr>
        <w:pStyle w:val="6"/>
        <w:ind w:firstLine="480"/>
        <w:rPr>
          <w:rFonts w:hint="eastAsia"/>
        </w:rPr>
      </w:pPr>
    </w:p>
    <w:p w14:paraId="22D67081"/>
    <w:p w14:paraId="5C62B99D">
      <w:pPr>
        <w:pStyle w:val="10"/>
      </w:pPr>
    </w:p>
    <w:p w14:paraId="6B7CFEEB">
      <w:pPr>
        <w:pStyle w:val="6"/>
        <w:ind w:firstLine="480"/>
        <w:rPr>
          <w:rFonts w:hint="eastAsia"/>
        </w:rPr>
      </w:pPr>
    </w:p>
    <w:p w14:paraId="3FFAF647"/>
    <w:p w14:paraId="15361164"/>
    <w:p w14:paraId="5127C8E0">
      <w:pPr>
        <w:pStyle w:val="10"/>
      </w:pPr>
    </w:p>
    <w:p w14:paraId="59343E45">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103FCBF">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w:t>
      </w:r>
      <w:r>
        <w:rPr>
          <w:rFonts w:hint="eastAsia" w:ascii="仿宋" w:hAnsi="仿宋" w:eastAsia="仿宋"/>
          <w:color w:val="000000"/>
          <w:kern w:val="0"/>
          <w:sz w:val="32"/>
          <w:szCs w:val="32"/>
        </w:rPr>
        <w:t>、负责市场综合监督管理。组织实施国家、省、市有关市场监督管理法律、法规和规章，依法拟订并组织实施有关市场监督管理的规范性文件。组织实施质量强区战略、食品安全战略、标准化战略和知识产权战略，拟订并组织实施有关规划，规范和维护市场秩序，营造诚实守信、公平竞争的市场环境。</w:t>
      </w:r>
    </w:p>
    <w:p w14:paraId="0CE6DD25">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2</w:t>
      </w:r>
      <w:r>
        <w:rPr>
          <w:rFonts w:hint="eastAsia" w:ascii="仿宋" w:hAnsi="仿宋" w:eastAsia="仿宋"/>
          <w:color w:val="000000"/>
          <w:kern w:val="0"/>
          <w:sz w:val="32"/>
          <w:szCs w:val="32"/>
        </w:rPr>
        <w:t>、负责市场主体统一登记注册。指导全区各类企业、农民专业合作社和从事经营活动的单位、个体工商户等市场主体的登记注册工作。建立市场主体信息公示和共享机制，依法公示和共享有关信息，加强信用监管，推动市场主体信用体系建设。</w:t>
      </w:r>
    </w:p>
    <w:p w14:paraId="02D38EF4">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3</w:t>
      </w:r>
      <w:r>
        <w:rPr>
          <w:rFonts w:hint="eastAsia" w:ascii="仿宋" w:hAnsi="仿宋" w:eastAsia="仿宋"/>
          <w:color w:val="000000"/>
          <w:kern w:val="0"/>
          <w:sz w:val="32"/>
          <w:szCs w:val="32"/>
        </w:rPr>
        <w:t>、负责组织和指导市场监管综合执法工作。整合、建设全区市场监管综合执法队伍，推动实行统一的市场监管。指导和查处市场主体准入、生产、经营、交易中的违法行为和案件，规范市场监管行政执法行为。</w:t>
      </w:r>
    </w:p>
    <w:p w14:paraId="4E656E4D">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4</w:t>
      </w:r>
      <w:r>
        <w:rPr>
          <w:rFonts w:hint="eastAsia" w:ascii="仿宋" w:hAnsi="仿宋" w:eastAsia="仿宋"/>
          <w:color w:val="000000"/>
          <w:kern w:val="0"/>
          <w:sz w:val="32"/>
          <w:szCs w:val="32"/>
        </w:rPr>
        <w:t>、负责监督管理市场秩序。统筹推进竞争政策实施，组织实施公平竞争审查制度。依法对经营者集中行为进行反垄断审查，根据授权负责垄断协议、滥用市场支配地位和滥用行政权力排除、限制竞争等反垄断执法工作。依法监督管理市场交易、网络商品交易及有关服务的行为。指导查处价格收费违法违规、不正当竞争、违法直销、传销、侵犯商标专利知识产权和制售假冒伪劣行为。指导广告业发展，监督管理广告活动。指导查处无照生产经营和相关无证生产经营行为。</w:t>
      </w:r>
    </w:p>
    <w:p w14:paraId="0827C3F3">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5</w:t>
      </w:r>
      <w:r>
        <w:rPr>
          <w:rFonts w:hint="eastAsia" w:ascii="仿宋" w:hAnsi="仿宋" w:eastAsia="仿宋"/>
          <w:color w:val="000000"/>
          <w:kern w:val="0"/>
          <w:sz w:val="32"/>
          <w:szCs w:val="32"/>
        </w:rPr>
        <w:t>、负责宏观质量管理。拟订推进质量强区战略的政策措施并组织实施。会同有关部门组织实施重大工程设施重大工程设备质量监理制度，组织对重大产品质量事故调查，贯彻实施缺陷产品召回制度，监督管理产品防伪工作。</w:t>
      </w:r>
    </w:p>
    <w:p w14:paraId="42EE7442">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6</w:t>
      </w:r>
      <w:r>
        <w:rPr>
          <w:rFonts w:hint="eastAsia" w:ascii="仿宋" w:hAnsi="仿宋" w:eastAsia="仿宋"/>
          <w:color w:val="000000"/>
          <w:kern w:val="0"/>
          <w:sz w:val="32"/>
          <w:szCs w:val="32"/>
        </w:rPr>
        <w:t>、负责产品质量安全监督管理。组织实施产品质量监督抽查和风险监控工作，组织实施质量分级制度、质量安全追溯制度。负责工业产品生产许可证管理。负责纤维质量监督管理工作。</w:t>
      </w:r>
    </w:p>
    <w:p w14:paraId="58E8C20F">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7</w:t>
      </w:r>
      <w:r>
        <w:rPr>
          <w:rFonts w:hint="eastAsia" w:ascii="仿宋" w:hAnsi="仿宋" w:eastAsia="仿宋"/>
          <w:color w:val="000000"/>
          <w:kern w:val="0"/>
          <w:sz w:val="32"/>
          <w:szCs w:val="32"/>
        </w:rPr>
        <w:t>、负责特种设备安全监督管理。综合管理特种设备安全监察、监督工作。监督检查高能耗特种设备节能标准和锅炉环境保护标准的执行情况。按照规定权限组织调查处理特种设备事故并进行统计分析。</w:t>
      </w:r>
    </w:p>
    <w:p w14:paraId="06E28809">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8</w:t>
      </w:r>
      <w:r>
        <w:rPr>
          <w:rFonts w:hint="eastAsia" w:ascii="仿宋" w:hAnsi="仿宋" w:eastAsia="仿宋"/>
          <w:color w:val="000000"/>
          <w:kern w:val="0"/>
          <w:sz w:val="32"/>
          <w:szCs w:val="32"/>
        </w:rPr>
        <w:t>、负责食品安全监督管理综合协调。组织拟订食品安全有关政策并组织实施。负责食品安全应急体系建设，牵头组织食品安全事件应急处置和调查处理工作。建立健全食品安全重要信息直报制度。</w:t>
      </w:r>
    </w:p>
    <w:p w14:paraId="350CF6A5">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9</w:t>
      </w:r>
      <w:r>
        <w:rPr>
          <w:rFonts w:hint="eastAsia" w:ascii="仿宋" w:hAnsi="仿宋" w:eastAsia="仿宋"/>
          <w:color w:val="000000"/>
          <w:kern w:val="0"/>
          <w:sz w:val="32"/>
          <w:szCs w:val="32"/>
        </w:rPr>
        <w:t>、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实施特殊食品备案和监督管理。负责食盐专营管理和食盐安全监督管理。</w:t>
      </w:r>
    </w:p>
    <w:p w14:paraId="608BE0E9">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10</w:t>
      </w:r>
      <w:r>
        <w:rPr>
          <w:rFonts w:hint="eastAsia" w:ascii="仿宋" w:hAnsi="仿宋" w:eastAsia="仿宋"/>
          <w:color w:val="000000"/>
          <w:kern w:val="0"/>
          <w:sz w:val="32"/>
          <w:szCs w:val="32"/>
        </w:rPr>
        <w:t>、负责监督实施药品（含中药、民族药，下同）、医疗器械、化妆品标和分类管理制度。受市局委托组织实施药品零售企业经营许可、医疗器械经营环节许可和备案。监督实施药品、医疗器械经营质量管理规范。监督实施化妆品经营、使用卫生标准和技术规范。配合实施国家基本药物制度。</w:t>
      </w:r>
    </w:p>
    <w:p w14:paraId="4AD6D8FD">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11</w:t>
      </w:r>
      <w:r>
        <w:rPr>
          <w:rFonts w:hint="eastAsia" w:ascii="仿宋" w:hAnsi="仿宋" w:eastAsia="仿宋"/>
          <w:color w:val="000000"/>
          <w:kern w:val="0"/>
          <w:sz w:val="32"/>
          <w:szCs w:val="32"/>
        </w:rPr>
        <w:t>、负责权限内药品、医疗器械和化妆品安全监督检查。制定检查制度，监督实施问题产品召回和处置制度。依法查处药品、医疗器械和化妆品经营和使用环节的违法行为，按要求组织指导和查处其他环节的违法行为。</w:t>
      </w:r>
    </w:p>
    <w:p w14:paraId="0A464C26">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12</w:t>
      </w:r>
      <w:r>
        <w:rPr>
          <w:rFonts w:hint="eastAsia" w:ascii="仿宋" w:hAnsi="仿宋" w:eastAsia="仿宋"/>
          <w:color w:val="000000"/>
          <w:kern w:val="0"/>
          <w:sz w:val="32"/>
          <w:szCs w:val="32"/>
        </w:rPr>
        <w:t>、负责药品、医疗器械、化妆品上市后风险管理，组织开展药品和化妆品不良反应、医疗器械不良事件的监测管理与风险处置工作。依法承担药品、医疗器械、化妆品安全应急管理工作。</w:t>
      </w:r>
    </w:p>
    <w:p w14:paraId="7D7D1399">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13</w:t>
      </w:r>
      <w:r>
        <w:rPr>
          <w:rFonts w:hint="eastAsia" w:ascii="仿宋" w:hAnsi="仿宋" w:eastAsia="仿宋"/>
          <w:color w:val="000000"/>
          <w:kern w:val="0"/>
          <w:sz w:val="32"/>
          <w:szCs w:val="32"/>
        </w:rPr>
        <w:t>、负责统一管理计量工作。推行法定计量单位和国家计量制度。依职责管理计量器具及量值传递和比对工作。规范、监督商品量和市场计量行为。</w:t>
      </w:r>
    </w:p>
    <w:p w14:paraId="06F8F2C1">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14</w:t>
      </w:r>
      <w:r>
        <w:rPr>
          <w:rFonts w:hint="eastAsia" w:ascii="仿宋" w:hAnsi="仿宋" w:eastAsia="仿宋"/>
          <w:color w:val="000000"/>
          <w:kern w:val="0"/>
          <w:sz w:val="32"/>
          <w:szCs w:val="32"/>
        </w:rPr>
        <w:t>、负责统一管理标准化工作。依法组织或参与制定（修订）标准工作；指导全区农业、工业、服务业及其他领域标准工作，指导开展标准化试点工作；负责商品条码监督管理工作；对标准的实施进行监督检查。推行采用国际标准和国外先进标准。</w:t>
      </w:r>
    </w:p>
    <w:p w14:paraId="4A94C2A0">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15</w:t>
      </w:r>
      <w:r>
        <w:rPr>
          <w:rFonts w:hint="eastAsia" w:ascii="仿宋" w:hAnsi="仿宋" w:eastAsia="仿宋"/>
          <w:color w:val="000000"/>
          <w:kern w:val="0"/>
          <w:sz w:val="32"/>
          <w:szCs w:val="32"/>
        </w:rPr>
        <w:t>、负责统一管理检验检测工作。规范检验检测市场，完善检验检测体系，对检验检测机构进行监督管理。</w:t>
      </w:r>
    </w:p>
    <w:p w14:paraId="55730ED9">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16</w:t>
      </w:r>
      <w:r>
        <w:rPr>
          <w:rFonts w:hint="eastAsia" w:ascii="仿宋" w:hAnsi="仿宋" w:eastAsia="仿宋"/>
          <w:color w:val="000000"/>
          <w:kern w:val="0"/>
          <w:sz w:val="32"/>
          <w:szCs w:val="32"/>
        </w:rPr>
        <w:t>、负责推动强制性产品认证制度的实施和各项自愿性认证活动的开展。维护认证市场秩序，依法监督管理全区认证认可和合格评定有关活动。</w:t>
      </w:r>
    </w:p>
    <w:p w14:paraId="18971FC4">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17</w:t>
      </w:r>
      <w:r>
        <w:rPr>
          <w:rFonts w:hint="eastAsia" w:ascii="仿宋" w:hAnsi="仿宋" w:eastAsia="仿宋"/>
          <w:color w:val="000000"/>
          <w:kern w:val="0"/>
          <w:sz w:val="32"/>
          <w:szCs w:val="32"/>
        </w:rPr>
        <w:t>、负责实施知识产权战略。拟订知识产权创造、保护、运用的政策和措施。负责知识产权公共服务体系建设，推动知识产权信息传播利用。统筹协调涉外知识产权工作，并负责对外联络与合作交流。</w:t>
      </w:r>
    </w:p>
    <w:p w14:paraId="7F46354B">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18</w:t>
      </w:r>
      <w:r>
        <w:rPr>
          <w:rFonts w:hint="eastAsia" w:ascii="仿宋" w:hAnsi="仿宋" w:eastAsia="仿宋"/>
          <w:color w:val="000000"/>
          <w:kern w:val="0"/>
          <w:sz w:val="32"/>
          <w:szCs w:val="32"/>
        </w:rPr>
        <w:t>、负责保护知识产权。落实严格保护商标、专利、原产地地理标志等相关工作，负责知识产权保护体系建设，组织实施商标、专利执法工作。</w:t>
      </w:r>
    </w:p>
    <w:p w14:paraId="0936EC8B">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19</w:t>
      </w:r>
      <w:r>
        <w:rPr>
          <w:rFonts w:hint="eastAsia" w:ascii="仿宋" w:hAnsi="仿宋" w:eastAsia="仿宋"/>
          <w:color w:val="000000"/>
          <w:kern w:val="0"/>
          <w:sz w:val="32"/>
          <w:szCs w:val="32"/>
        </w:rPr>
        <w:t>、负责知识产权创造运用。按权限负责商标、专利和原产地地理标志的管理，开展知识产权运营体系建设，指导重大经济活动知识产权评议，规范知识产权交易和无形资产评估，促进知识产权转移转化。</w:t>
      </w:r>
    </w:p>
    <w:p w14:paraId="5AC252DA">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20</w:t>
      </w:r>
      <w:r>
        <w:rPr>
          <w:rFonts w:hint="eastAsia" w:ascii="仿宋" w:hAnsi="仿宋" w:eastAsia="仿宋"/>
          <w:color w:val="000000"/>
          <w:kern w:val="0"/>
          <w:sz w:val="32"/>
          <w:szCs w:val="32"/>
        </w:rPr>
        <w:t>、负责市场监督管理、知识产权领域科技和信息化建设、新闻宣传。按规定承担技术性贸易措施有关工作。</w:t>
      </w:r>
    </w:p>
    <w:p w14:paraId="48CFA0EE">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21</w:t>
      </w:r>
      <w:r>
        <w:rPr>
          <w:rFonts w:hint="eastAsia" w:ascii="仿宋" w:hAnsi="仿宋" w:eastAsia="仿宋"/>
          <w:color w:val="000000"/>
          <w:kern w:val="0"/>
          <w:sz w:val="32"/>
          <w:szCs w:val="32"/>
        </w:rPr>
        <w:t>、负责组织开展有关服务领域消费维权工作，查处假冒伪劣等违法行为，指导消费者咨询、投诉、举报受理、处理和网络体系建设等工作，保护经营者、消费者合法权益。指导有关协会、学会开展工作，指导消费者委员会开展消费维权工作。</w:t>
      </w:r>
    </w:p>
    <w:p w14:paraId="30B46F6C">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22</w:t>
      </w:r>
      <w:r>
        <w:rPr>
          <w:rFonts w:hint="eastAsia" w:ascii="仿宋" w:hAnsi="仿宋" w:eastAsia="仿宋"/>
          <w:color w:val="000000"/>
          <w:kern w:val="0"/>
          <w:sz w:val="32"/>
          <w:szCs w:val="32"/>
        </w:rPr>
        <w:t>、负责行政被复议和行政应诉工作。</w:t>
      </w:r>
    </w:p>
    <w:p w14:paraId="673E8740">
      <w:pPr>
        <w:widowControl/>
        <w:shd w:val="clear" w:color="auto" w:fill="FFFFFF"/>
        <w:spacing w:line="540" w:lineRule="atLeast"/>
        <w:ind w:firstLine="645"/>
        <w:jc w:val="left"/>
        <w:rPr>
          <w:rFonts w:ascii="仿宋" w:hAnsi="仿宋" w:eastAsia="仿宋" w:cs="宋体"/>
          <w:color w:val="000000"/>
          <w:kern w:val="0"/>
          <w:sz w:val="27"/>
          <w:szCs w:val="27"/>
        </w:rPr>
      </w:pPr>
      <w:r>
        <w:rPr>
          <w:rFonts w:ascii="仿宋" w:hAnsi="仿宋" w:eastAsia="仿宋"/>
          <w:color w:val="000000"/>
          <w:kern w:val="0"/>
          <w:sz w:val="32"/>
          <w:szCs w:val="32"/>
        </w:rPr>
        <w:t>23</w:t>
      </w:r>
      <w:r>
        <w:rPr>
          <w:rFonts w:hint="eastAsia" w:ascii="仿宋" w:hAnsi="仿宋" w:eastAsia="仿宋"/>
          <w:color w:val="000000"/>
          <w:kern w:val="0"/>
          <w:sz w:val="32"/>
          <w:szCs w:val="32"/>
        </w:rPr>
        <w:t>、完成区委、区人民政府交办的其他任务。</w:t>
      </w:r>
    </w:p>
    <w:p w14:paraId="2897F0D3">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3616578">
      <w:pPr>
        <w:pStyle w:val="11"/>
        <w:spacing w:before="0" w:beforeAutospacing="0" w:after="0" w:afterAutospacing="0" w:line="560" w:lineRule="exact"/>
        <w:ind w:firstLine="640" w:firstLineChars="200"/>
        <w:textAlignment w:val="baseline"/>
        <w:rPr>
          <w:rFonts w:hint="eastAsia" w:ascii="仿宋" w:hAnsi="仿宋" w:eastAsia="仿宋" w:cs="Times New Roman"/>
          <w:bCs/>
          <w:kern w:val="0"/>
          <w:sz w:val="32"/>
          <w:szCs w:val="32"/>
          <w:lang w:val="en-US" w:eastAsia="zh-CN"/>
        </w:rPr>
      </w:pPr>
      <w:r>
        <w:rPr>
          <w:rFonts w:ascii="仿宋" w:hAnsi="仿宋" w:eastAsia="仿宋" w:cs="Times New Roman"/>
          <w:bCs/>
          <w:kern w:val="0"/>
          <w:sz w:val="32"/>
          <w:szCs w:val="32"/>
        </w:rPr>
        <w:t>（一）</w:t>
      </w:r>
      <w:r>
        <w:rPr>
          <w:rFonts w:hint="eastAsia" w:ascii="仿宋" w:hAnsi="仿宋" w:eastAsia="仿宋" w:cs="Times New Roman"/>
          <w:bCs/>
          <w:kern w:val="0"/>
          <w:sz w:val="32"/>
          <w:szCs w:val="32"/>
          <w:lang w:val="en-US" w:eastAsia="zh-CN"/>
        </w:rPr>
        <w:t>部门设置</w:t>
      </w:r>
    </w:p>
    <w:p w14:paraId="0E85A7DA">
      <w:pPr>
        <w:pStyle w:val="11"/>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rPr>
        <w:t>渌口区市场监督管理局是区人民政府主管市场监管工作的正科级行政机关，</w:t>
      </w:r>
      <w:r>
        <w:rPr>
          <w:rFonts w:hint="eastAsia" w:eastAsia="仿宋_GB2312"/>
          <w:sz w:val="32"/>
          <w:szCs w:val="32"/>
        </w:rPr>
        <w:t>属区一级预算单位。内设股室</w:t>
      </w:r>
      <w:r>
        <w:rPr>
          <w:rFonts w:eastAsia="仿宋_GB2312"/>
          <w:sz w:val="32"/>
          <w:szCs w:val="32"/>
        </w:rPr>
        <w:t>12</w:t>
      </w:r>
      <w:r>
        <w:rPr>
          <w:rFonts w:hint="eastAsia" w:eastAsia="仿宋_GB2312"/>
          <w:sz w:val="32"/>
          <w:szCs w:val="32"/>
        </w:rPr>
        <w:t>个，分别为：办公室、党建工作和人事教育股、政策法规股、药品医疗器械监管股、认证认可和标准计量监管股、质量监管股、食品安全监管股、特种设备安全监管股、市场规范监管股、行政审批股、价格监督检查股、知识产权股</w:t>
      </w:r>
      <w:r>
        <w:rPr>
          <w:rFonts w:hint="eastAsia" w:eastAsia="仿宋_GB2312"/>
          <w:sz w:val="32"/>
          <w:szCs w:val="32"/>
          <w:lang w:eastAsia="zh-CN"/>
        </w:rPr>
        <w:t>。</w:t>
      </w:r>
      <w:r>
        <w:rPr>
          <w:rFonts w:hint="eastAsia" w:ascii="Times New Roman" w:hAnsi="仿宋" w:eastAsia="仿宋" w:cs="Times New Roman"/>
          <w:color w:val="000000"/>
          <w:sz w:val="32"/>
          <w:szCs w:val="32"/>
        </w:rPr>
        <w:t>属区一级预算单位。下设</w:t>
      </w:r>
      <w:r>
        <w:rPr>
          <w:rFonts w:hint="eastAsia" w:ascii="Times New Roman" w:hAnsi="仿宋" w:eastAsia="仿宋" w:cs="Times New Roman"/>
          <w:color w:val="000000"/>
          <w:sz w:val="32"/>
          <w:szCs w:val="32"/>
          <w:lang w:val="en-US" w:eastAsia="zh-CN"/>
        </w:rPr>
        <w:t>1</w:t>
      </w:r>
      <w:r>
        <w:rPr>
          <w:rFonts w:hint="eastAsia" w:ascii="Times New Roman" w:hAnsi="仿宋" w:eastAsia="仿宋" w:cs="Times New Roman"/>
          <w:color w:val="000000"/>
          <w:sz w:val="32"/>
          <w:szCs w:val="32"/>
        </w:rPr>
        <w:t>个副科级、1个股级直属单位，其中0个参照公务员法管理、</w:t>
      </w:r>
      <w:r>
        <w:rPr>
          <w:rFonts w:hint="eastAsia" w:ascii="Times New Roman" w:hAnsi="仿宋" w:eastAsia="仿宋" w:cs="Times New Roman"/>
          <w:color w:val="000000"/>
          <w:sz w:val="32"/>
          <w:szCs w:val="32"/>
          <w:lang w:val="en-US" w:eastAsia="zh-CN"/>
        </w:rPr>
        <w:t>2</w:t>
      </w:r>
      <w:r>
        <w:rPr>
          <w:rFonts w:hint="eastAsia" w:ascii="Times New Roman" w:hAnsi="仿宋" w:eastAsia="仿宋" w:cs="Times New Roman"/>
          <w:color w:val="000000"/>
          <w:sz w:val="32"/>
          <w:szCs w:val="32"/>
        </w:rPr>
        <w:t>个全额拨款、0个差额拨款、0个自收自支单位。</w:t>
      </w:r>
    </w:p>
    <w:p w14:paraId="518ABD1B">
      <w:pPr>
        <w:widowControl/>
        <w:spacing w:line="640" w:lineRule="exact"/>
        <w:ind w:firstLine="640" w:firstLineChars="200"/>
        <w:rPr>
          <w:rFonts w:hint="eastAsia" w:ascii="仿宋" w:hAnsi="仿宋" w:eastAsia="仿宋" w:cs="Times New Roman"/>
          <w:bCs/>
          <w:kern w:val="0"/>
          <w:sz w:val="32"/>
          <w:szCs w:val="32"/>
          <w:lang w:val="en-US"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val="en-US" w:eastAsia="zh-CN"/>
        </w:rPr>
        <w:t>株洲市渌口区市场监督管理局</w:t>
      </w:r>
      <w:r>
        <w:rPr>
          <w:rFonts w:ascii="仿宋" w:hAnsi="仿宋" w:eastAsia="仿宋" w:cs="Times New Roman"/>
          <w:bCs/>
          <w:kern w:val="0"/>
          <w:sz w:val="32"/>
          <w:szCs w:val="32"/>
        </w:rPr>
        <w:t>单2024年部门决算汇总公开单位构成包括：</w:t>
      </w:r>
      <w:r>
        <w:rPr>
          <w:rFonts w:hint="eastAsia" w:ascii="仿宋" w:hAnsi="仿宋" w:eastAsia="仿宋" w:cs="Times New Roman"/>
          <w:bCs/>
          <w:kern w:val="0"/>
          <w:sz w:val="32"/>
          <w:szCs w:val="32"/>
          <w:lang w:val="en-US" w:eastAsia="zh-CN"/>
        </w:rPr>
        <w:t>株洲市渌口区市场监督管理局</w:t>
      </w:r>
      <w:r>
        <w:rPr>
          <w:rFonts w:ascii="仿宋" w:hAnsi="仿宋" w:eastAsia="仿宋" w:cs="Times New Roman"/>
          <w:bCs/>
          <w:kern w:val="0"/>
          <w:sz w:val="32"/>
          <w:szCs w:val="32"/>
        </w:rPr>
        <w:t>单位本级</w:t>
      </w:r>
      <w:r>
        <w:rPr>
          <w:rFonts w:hint="eastAsia" w:ascii="仿宋" w:hAnsi="仿宋" w:eastAsia="仿宋" w:cs="Times New Roman"/>
          <w:bCs/>
          <w:kern w:val="0"/>
          <w:sz w:val="32"/>
          <w:szCs w:val="32"/>
          <w:lang w:val="en-US" w:eastAsia="zh-CN"/>
        </w:rPr>
        <w:t>。</w:t>
      </w:r>
    </w:p>
    <w:p w14:paraId="2F97DF76">
      <w:pPr>
        <w:jc w:val="left"/>
        <w:rPr>
          <w:rFonts w:hint="eastAsia" w:ascii="仿宋" w:hAnsi="仿宋" w:eastAsia="仿宋" w:cs="Times New Roman"/>
          <w:sz w:val="28"/>
          <w:szCs w:val="32"/>
        </w:rPr>
      </w:pPr>
    </w:p>
    <w:p w14:paraId="3760A847">
      <w:pPr>
        <w:jc w:val="center"/>
        <w:rPr>
          <w:rFonts w:hint="eastAsia" w:ascii="仿宋" w:hAnsi="仿宋" w:eastAsia="仿宋" w:cs="Times New Roman"/>
          <w:sz w:val="28"/>
          <w:szCs w:val="28"/>
        </w:rPr>
      </w:pPr>
    </w:p>
    <w:p w14:paraId="7443773B">
      <w:pPr>
        <w:jc w:val="center"/>
        <w:rPr>
          <w:rFonts w:hint="eastAsia" w:ascii="仿宋" w:hAnsi="仿宋" w:eastAsia="仿宋" w:cs="Times New Roman"/>
          <w:sz w:val="28"/>
          <w:szCs w:val="28"/>
        </w:rPr>
      </w:pPr>
    </w:p>
    <w:p w14:paraId="11A1F6E6">
      <w:pPr>
        <w:jc w:val="center"/>
        <w:rPr>
          <w:rFonts w:hint="eastAsia" w:ascii="仿宋" w:hAnsi="仿宋" w:eastAsia="仿宋" w:cs="Times New Roman"/>
          <w:sz w:val="28"/>
          <w:szCs w:val="28"/>
        </w:rPr>
      </w:pPr>
    </w:p>
    <w:p w14:paraId="2F52E86E">
      <w:pPr>
        <w:jc w:val="center"/>
        <w:rPr>
          <w:rFonts w:hint="eastAsia" w:ascii="仿宋" w:hAnsi="仿宋" w:eastAsia="仿宋" w:cs="Times New Roman"/>
          <w:sz w:val="28"/>
          <w:szCs w:val="28"/>
        </w:rPr>
      </w:pPr>
    </w:p>
    <w:p w14:paraId="7DB96CD4">
      <w:pPr>
        <w:jc w:val="center"/>
        <w:rPr>
          <w:rFonts w:hint="eastAsia" w:ascii="仿宋" w:hAnsi="仿宋" w:eastAsia="仿宋" w:cs="Times New Roman"/>
          <w:sz w:val="28"/>
          <w:szCs w:val="28"/>
        </w:rPr>
      </w:pPr>
    </w:p>
    <w:p w14:paraId="09A74005">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4594B07">
      <w:pPr>
        <w:widowControl/>
        <w:jc w:val="center"/>
        <w:rPr>
          <w:rFonts w:hint="eastAsia" w:ascii="仿宋" w:hAnsi="仿宋" w:eastAsia="仿宋" w:cs="仿宋"/>
          <w:b/>
          <w:bCs/>
          <w:kern w:val="0"/>
          <w:sz w:val="52"/>
          <w:szCs w:val="52"/>
        </w:rPr>
      </w:pPr>
    </w:p>
    <w:p w14:paraId="0CF71926">
      <w:pPr>
        <w:widowControl/>
        <w:jc w:val="center"/>
        <w:rPr>
          <w:rFonts w:hint="eastAsia" w:ascii="仿宋" w:hAnsi="仿宋" w:eastAsia="仿宋" w:cs="仿宋"/>
          <w:b/>
          <w:bCs/>
          <w:kern w:val="0"/>
          <w:sz w:val="52"/>
          <w:szCs w:val="52"/>
        </w:rPr>
      </w:pPr>
    </w:p>
    <w:p w14:paraId="0375EE66">
      <w:pPr>
        <w:widowControl/>
        <w:jc w:val="center"/>
        <w:rPr>
          <w:rFonts w:hint="eastAsia" w:ascii="仿宋" w:hAnsi="仿宋" w:eastAsia="仿宋" w:cs="仿宋"/>
          <w:b/>
          <w:bCs/>
          <w:kern w:val="0"/>
          <w:sz w:val="52"/>
          <w:szCs w:val="52"/>
        </w:rPr>
      </w:pPr>
    </w:p>
    <w:p w14:paraId="50CC8B49">
      <w:pPr>
        <w:pStyle w:val="10"/>
      </w:pPr>
    </w:p>
    <w:p w14:paraId="77279B3D">
      <w:pPr>
        <w:pStyle w:val="6"/>
        <w:ind w:firstLine="480"/>
        <w:rPr>
          <w:rFonts w:hint="eastAsia"/>
        </w:rPr>
      </w:pPr>
    </w:p>
    <w:p w14:paraId="7FBCF0A3">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1027CFB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38657C3">
      <w:pPr>
        <w:pStyle w:val="10"/>
        <w:rPr>
          <w:rFonts w:hint="eastAsia" w:ascii="仿宋" w:hAnsi="仿宋" w:eastAsia="仿宋"/>
        </w:rPr>
      </w:pPr>
    </w:p>
    <w:p w14:paraId="1A1631C0">
      <w:pPr>
        <w:pStyle w:val="6"/>
        <w:ind w:firstLine="480"/>
        <w:rPr>
          <w:rFonts w:hint="eastAsia" w:ascii="仿宋" w:hAnsi="仿宋" w:eastAsia="仿宋"/>
        </w:rPr>
      </w:pPr>
    </w:p>
    <w:p w14:paraId="681A5990">
      <w:pPr>
        <w:rPr>
          <w:rFonts w:hint="eastAsia" w:ascii="仿宋" w:hAnsi="仿宋" w:eastAsia="仿宋"/>
        </w:rPr>
      </w:pPr>
    </w:p>
    <w:p w14:paraId="07FDCCA1">
      <w:pPr>
        <w:pStyle w:val="10"/>
        <w:rPr>
          <w:rFonts w:hint="eastAsia" w:ascii="仿宋" w:hAnsi="仿宋" w:eastAsia="仿宋"/>
        </w:rPr>
      </w:pPr>
    </w:p>
    <w:p w14:paraId="719F41A7">
      <w:pPr>
        <w:pStyle w:val="6"/>
        <w:ind w:firstLine="480"/>
        <w:rPr>
          <w:rFonts w:hint="eastAsia" w:ascii="仿宋" w:hAnsi="仿宋" w:eastAsia="仿宋"/>
        </w:rPr>
      </w:pPr>
    </w:p>
    <w:p w14:paraId="4DE163BB">
      <w:pPr>
        <w:rPr>
          <w:rFonts w:hint="eastAsia" w:ascii="仿宋" w:hAnsi="仿宋" w:eastAsia="仿宋"/>
        </w:rPr>
      </w:pPr>
    </w:p>
    <w:p w14:paraId="457FA83C">
      <w:pPr>
        <w:pStyle w:val="10"/>
        <w:rPr>
          <w:rFonts w:hint="eastAsia" w:ascii="仿宋" w:hAnsi="仿宋" w:eastAsia="仿宋"/>
        </w:rPr>
      </w:pPr>
    </w:p>
    <w:p w14:paraId="6FB07FB8">
      <w:pPr>
        <w:pStyle w:val="6"/>
        <w:ind w:firstLine="480"/>
        <w:rPr>
          <w:rFonts w:hint="eastAsia" w:ascii="仿宋" w:hAnsi="仿宋" w:eastAsia="仿宋"/>
        </w:rPr>
      </w:pPr>
    </w:p>
    <w:p w14:paraId="207873D7">
      <w:pPr>
        <w:rPr>
          <w:rFonts w:hint="eastAsia" w:ascii="仿宋" w:hAnsi="仿宋" w:eastAsia="仿宋"/>
        </w:rPr>
      </w:pPr>
    </w:p>
    <w:p w14:paraId="129AD901">
      <w:pPr>
        <w:pStyle w:val="6"/>
        <w:ind w:firstLine="480"/>
        <w:rPr>
          <w:rFonts w:hint="eastAsia" w:ascii="仿宋" w:hAnsi="仿宋" w:eastAsia="仿宋"/>
        </w:rPr>
      </w:pPr>
    </w:p>
    <w:p w14:paraId="3B7F7998">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364499B">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88FCA86">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株洲市渌口区市场监督管理局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41208D3">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03D72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8073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C3F7B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A14B8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E5A3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1E89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DEEA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F2D4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E08C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173CA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7CE9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4AB2B9">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A1BA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FC765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545926">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BBD7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29231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86E4A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3E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D84A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1790.27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928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735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DDDF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1565.53</w:t>
            </w:r>
          </w:p>
        </w:tc>
      </w:tr>
      <w:tr w14:paraId="6890AC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E94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88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B151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DD9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C2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7342C3">
            <w:pPr>
              <w:widowControl/>
              <w:spacing w:line="222" w:lineRule="exact"/>
              <w:jc w:val="center"/>
              <w:rPr>
                <w:rFonts w:hint="eastAsia" w:ascii="仿宋" w:hAnsi="仿宋" w:eastAsia="仿宋" w:cs="宋体"/>
                <w:kern w:val="0"/>
                <w:sz w:val="20"/>
                <w:szCs w:val="20"/>
              </w:rPr>
            </w:pPr>
          </w:p>
        </w:tc>
      </w:tr>
      <w:tr w14:paraId="5DFFB9D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D94DC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393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8D65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15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62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7BCA89">
            <w:pPr>
              <w:widowControl/>
              <w:spacing w:line="222" w:lineRule="exact"/>
              <w:jc w:val="center"/>
              <w:rPr>
                <w:rFonts w:hint="eastAsia" w:ascii="仿宋" w:hAnsi="仿宋" w:eastAsia="仿宋" w:cs="宋体"/>
                <w:kern w:val="0"/>
                <w:sz w:val="20"/>
                <w:szCs w:val="20"/>
              </w:rPr>
            </w:pPr>
          </w:p>
        </w:tc>
      </w:tr>
      <w:tr w14:paraId="68CDDE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CE4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49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3EBFF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A5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767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C814A0">
            <w:pPr>
              <w:widowControl/>
              <w:spacing w:line="222" w:lineRule="exact"/>
              <w:jc w:val="center"/>
              <w:rPr>
                <w:rFonts w:hint="eastAsia" w:ascii="仿宋" w:hAnsi="仿宋" w:eastAsia="仿宋" w:cs="宋体"/>
                <w:kern w:val="0"/>
                <w:sz w:val="20"/>
                <w:szCs w:val="20"/>
              </w:rPr>
            </w:pPr>
          </w:p>
        </w:tc>
      </w:tr>
      <w:tr w14:paraId="0520CE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66D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7D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0E8A59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E2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F82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249A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301C5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BE7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194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337B8F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7F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F7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8D5D77">
            <w:pPr>
              <w:widowControl/>
              <w:spacing w:line="222" w:lineRule="exact"/>
              <w:jc w:val="center"/>
              <w:rPr>
                <w:rFonts w:hint="eastAsia" w:ascii="仿宋" w:hAnsi="仿宋" w:eastAsia="仿宋" w:cs="宋体"/>
                <w:kern w:val="0"/>
                <w:sz w:val="20"/>
                <w:szCs w:val="20"/>
              </w:rPr>
            </w:pPr>
          </w:p>
        </w:tc>
      </w:tr>
      <w:tr w14:paraId="437B0A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462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32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5A262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098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D3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44DDF0">
            <w:pPr>
              <w:widowControl/>
              <w:spacing w:line="222" w:lineRule="exact"/>
              <w:jc w:val="center"/>
              <w:rPr>
                <w:rFonts w:hint="eastAsia" w:ascii="仿宋" w:hAnsi="仿宋" w:eastAsia="仿宋" w:cs="宋体"/>
                <w:kern w:val="0"/>
                <w:sz w:val="20"/>
                <w:szCs w:val="20"/>
              </w:rPr>
            </w:pPr>
          </w:p>
        </w:tc>
      </w:tr>
      <w:tr w14:paraId="0AE63F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0B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405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6ADE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7FB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AE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547A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126.87</w:t>
            </w:r>
          </w:p>
        </w:tc>
      </w:tr>
      <w:tr w14:paraId="493658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3C5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A9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6839C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D7D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A73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3692A8">
            <w:pPr>
              <w:widowControl/>
              <w:spacing w:line="222" w:lineRule="exact"/>
              <w:jc w:val="center"/>
              <w:rPr>
                <w:rFonts w:hint="eastAsia" w:ascii="仿宋" w:hAnsi="仿宋" w:eastAsia="仿宋" w:cs="宋体"/>
                <w:kern w:val="0"/>
                <w:sz w:val="20"/>
                <w:szCs w:val="20"/>
              </w:rPr>
            </w:pPr>
          </w:p>
        </w:tc>
      </w:tr>
      <w:tr w14:paraId="01A8D2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4F3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AF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5A85E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7EE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FE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D62908">
            <w:pPr>
              <w:widowControl/>
              <w:spacing w:line="222" w:lineRule="exact"/>
              <w:jc w:val="center"/>
              <w:rPr>
                <w:rFonts w:hint="eastAsia" w:ascii="仿宋" w:hAnsi="仿宋" w:eastAsia="仿宋" w:cs="宋体"/>
                <w:kern w:val="0"/>
                <w:sz w:val="20"/>
                <w:szCs w:val="20"/>
              </w:rPr>
            </w:pPr>
          </w:p>
        </w:tc>
      </w:tr>
      <w:tr w14:paraId="7F74EA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D08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1F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4F0E8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69C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3DF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2843C2">
            <w:pPr>
              <w:widowControl/>
              <w:spacing w:line="222" w:lineRule="exact"/>
              <w:jc w:val="center"/>
              <w:rPr>
                <w:rFonts w:hint="eastAsia" w:ascii="仿宋" w:hAnsi="仿宋" w:eastAsia="仿宋" w:cs="宋体"/>
                <w:kern w:val="0"/>
                <w:sz w:val="20"/>
                <w:szCs w:val="20"/>
              </w:rPr>
            </w:pPr>
          </w:p>
        </w:tc>
      </w:tr>
      <w:tr w14:paraId="1C925E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A389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D24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292B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CA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75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BDE3E7">
            <w:pPr>
              <w:widowControl/>
              <w:spacing w:line="222" w:lineRule="exact"/>
              <w:jc w:val="center"/>
              <w:rPr>
                <w:rFonts w:hint="eastAsia" w:ascii="仿宋" w:hAnsi="仿宋" w:eastAsia="仿宋" w:cs="宋体"/>
                <w:kern w:val="0"/>
                <w:sz w:val="20"/>
                <w:szCs w:val="20"/>
              </w:rPr>
            </w:pPr>
          </w:p>
        </w:tc>
      </w:tr>
      <w:tr w14:paraId="614CA8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801D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F5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B6975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04F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339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7EBCA9">
            <w:pPr>
              <w:widowControl/>
              <w:spacing w:line="222" w:lineRule="exact"/>
              <w:jc w:val="center"/>
              <w:rPr>
                <w:rFonts w:hint="eastAsia" w:ascii="仿宋" w:hAnsi="仿宋" w:eastAsia="仿宋" w:cs="宋体"/>
                <w:kern w:val="0"/>
                <w:sz w:val="20"/>
                <w:szCs w:val="20"/>
              </w:rPr>
            </w:pPr>
          </w:p>
        </w:tc>
      </w:tr>
      <w:tr w14:paraId="62B84D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749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03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98BF6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38D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9B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E28278">
            <w:pPr>
              <w:widowControl/>
              <w:spacing w:line="222" w:lineRule="exact"/>
              <w:jc w:val="center"/>
              <w:rPr>
                <w:rFonts w:hint="eastAsia" w:ascii="仿宋" w:hAnsi="仿宋" w:eastAsia="仿宋" w:cs="宋体"/>
                <w:kern w:val="0"/>
                <w:sz w:val="20"/>
                <w:szCs w:val="20"/>
              </w:rPr>
            </w:pPr>
          </w:p>
        </w:tc>
      </w:tr>
      <w:tr w14:paraId="00A96D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C035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51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C6BB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683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79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907122">
            <w:pPr>
              <w:widowControl/>
              <w:spacing w:line="222" w:lineRule="exact"/>
              <w:jc w:val="center"/>
              <w:rPr>
                <w:rFonts w:hint="eastAsia" w:ascii="仿宋" w:hAnsi="仿宋" w:eastAsia="仿宋" w:cs="宋体"/>
                <w:kern w:val="0"/>
                <w:sz w:val="20"/>
                <w:szCs w:val="20"/>
              </w:rPr>
            </w:pPr>
          </w:p>
        </w:tc>
      </w:tr>
      <w:tr w14:paraId="547D82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772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E5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F058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6F3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47D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8ADD5A">
            <w:pPr>
              <w:widowControl/>
              <w:spacing w:line="222" w:lineRule="exact"/>
              <w:jc w:val="center"/>
              <w:rPr>
                <w:rFonts w:hint="eastAsia" w:ascii="仿宋" w:hAnsi="仿宋" w:eastAsia="仿宋" w:cs="宋体"/>
                <w:kern w:val="0"/>
                <w:sz w:val="20"/>
                <w:szCs w:val="20"/>
              </w:rPr>
            </w:pPr>
          </w:p>
        </w:tc>
      </w:tr>
      <w:tr w14:paraId="1DD689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6945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367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BACF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11E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F28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760B39">
            <w:pPr>
              <w:widowControl/>
              <w:spacing w:line="222" w:lineRule="exact"/>
              <w:jc w:val="center"/>
              <w:rPr>
                <w:rFonts w:hint="eastAsia" w:ascii="仿宋" w:hAnsi="仿宋" w:eastAsia="仿宋" w:cs="宋体"/>
                <w:kern w:val="0"/>
                <w:sz w:val="20"/>
                <w:szCs w:val="20"/>
              </w:rPr>
            </w:pPr>
          </w:p>
        </w:tc>
      </w:tr>
      <w:tr w14:paraId="30BF8E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127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F81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4AB5A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A1F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48F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625978">
            <w:pPr>
              <w:widowControl/>
              <w:spacing w:line="222" w:lineRule="exact"/>
              <w:jc w:val="center"/>
              <w:rPr>
                <w:rFonts w:hint="eastAsia" w:ascii="仿宋" w:hAnsi="仿宋" w:eastAsia="仿宋" w:cs="宋体"/>
                <w:kern w:val="0"/>
                <w:sz w:val="20"/>
                <w:szCs w:val="20"/>
              </w:rPr>
            </w:pPr>
          </w:p>
        </w:tc>
      </w:tr>
      <w:tr w14:paraId="4D24E2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2F2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51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BFA18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E40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9EE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EE8A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97.87</w:t>
            </w:r>
          </w:p>
        </w:tc>
      </w:tr>
      <w:tr w14:paraId="5FE3C4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EB1F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4F1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890E2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A3D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B09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38DDEC">
            <w:pPr>
              <w:widowControl/>
              <w:spacing w:line="222" w:lineRule="exact"/>
              <w:jc w:val="center"/>
              <w:rPr>
                <w:rFonts w:hint="eastAsia" w:ascii="仿宋" w:hAnsi="仿宋" w:eastAsia="仿宋" w:cs="宋体"/>
                <w:kern w:val="0"/>
                <w:sz w:val="20"/>
                <w:szCs w:val="20"/>
              </w:rPr>
            </w:pPr>
          </w:p>
        </w:tc>
      </w:tr>
      <w:tr w14:paraId="7AA148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1549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0F1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4578B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F43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4F2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814A43">
            <w:pPr>
              <w:widowControl/>
              <w:spacing w:line="222" w:lineRule="exact"/>
              <w:jc w:val="center"/>
              <w:rPr>
                <w:rFonts w:hint="eastAsia" w:ascii="仿宋" w:hAnsi="仿宋" w:eastAsia="仿宋" w:cs="宋体"/>
                <w:kern w:val="0"/>
                <w:sz w:val="20"/>
                <w:szCs w:val="20"/>
              </w:rPr>
            </w:pPr>
          </w:p>
        </w:tc>
      </w:tr>
      <w:tr w14:paraId="66DB36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204C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7E4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99D7B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6A6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B8F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E90D9B">
            <w:pPr>
              <w:widowControl/>
              <w:spacing w:line="222" w:lineRule="exact"/>
              <w:jc w:val="center"/>
              <w:rPr>
                <w:rFonts w:hint="eastAsia" w:ascii="仿宋" w:hAnsi="仿宋" w:eastAsia="仿宋" w:cs="宋体"/>
                <w:kern w:val="0"/>
                <w:sz w:val="20"/>
                <w:szCs w:val="20"/>
              </w:rPr>
            </w:pPr>
          </w:p>
        </w:tc>
      </w:tr>
      <w:tr w14:paraId="3A97D4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1D5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CA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358C2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572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EA7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E720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161.14</w:t>
            </w:r>
          </w:p>
        </w:tc>
      </w:tr>
      <w:tr w14:paraId="7D99D6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E5AA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C64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9379C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BAD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478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24FFEC">
            <w:pPr>
              <w:widowControl/>
              <w:spacing w:line="222" w:lineRule="exact"/>
              <w:jc w:val="center"/>
              <w:rPr>
                <w:rFonts w:hint="eastAsia" w:ascii="仿宋" w:hAnsi="仿宋" w:eastAsia="仿宋" w:cs="宋体"/>
                <w:kern w:val="0"/>
                <w:sz w:val="20"/>
                <w:szCs w:val="20"/>
              </w:rPr>
            </w:pPr>
          </w:p>
        </w:tc>
      </w:tr>
      <w:tr w14:paraId="331407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0FA4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F0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A7C1F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F52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7F5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68FFC0">
            <w:pPr>
              <w:widowControl/>
              <w:spacing w:line="222" w:lineRule="exact"/>
              <w:jc w:val="center"/>
              <w:rPr>
                <w:rFonts w:hint="eastAsia" w:ascii="仿宋" w:hAnsi="仿宋" w:eastAsia="仿宋" w:cs="宋体"/>
                <w:kern w:val="0"/>
                <w:sz w:val="20"/>
                <w:szCs w:val="20"/>
              </w:rPr>
            </w:pPr>
          </w:p>
        </w:tc>
      </w:tr>
      <w:tr w14:paraId="6014D46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9931D2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B26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019F1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FF6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68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7ABBB6">
            <w:pPr>
              <w:widowControl/>
              <w:spacing w:line="222" w:lineRule="exact"/>
              <w:jc w:val="center"/>
              <w:rPr>
                <w:rFonts w:hint="eastAsia" w:ascii="仿宋" w:hAnsi="仿宋" w:eastAsia="仿宋" w:cs="宋体"/>
                <w:kern w:val="0"/>
                <w:sz w:val="20"/>
                <w:szCs w:val="20"/>
              </w:rPr>
            </w:pPr>
          </w:p>
        </w:tc>
      </w:tr>
      <w:tr w14:paraId="6E10B8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98BC3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89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BCC6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EEC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F36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3D69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1951.41</w:t>
            </w:r>
          </w:p>
        </w:tc>
      </w:tr>
      <w:tr w14:paraId="57F1B5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7B3EA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8DD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B19CA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827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9B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43B1C7">
            <w:pPr>
              <w:widowControl/>
              <w:spacing w:line="222" w:lineRule="exact"/>
              <w:jc w:val="center"/>
              <w:rPr>
                <w:rFonts w:hint="eastAsia" w:ascii="仿宋" w:hAnsi="仿宋" w:eastAsia="仿宋" w:cs="宋体"/>
                <w:kern w:val="0"/>
                <w:sz w:val="20"/>
                <w:szCs w:val="20"/>
              </w:rPr>
            </w:pPr>
          </w:p>
        </w:tc>
      </w:tr>
      <w:tr w14:paraId="040F34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594EA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91B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95E20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AFD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F4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F56C50">
            <w:pPr>
              <w:widowControl/>
              <w:spacing w:line="222" w:lineRule="exact"/>
              <w:jc w:val="center"/>
              <w:rPr>
                <w:rFonts w:hint="eastAsia" w:ascii="仿宋" w:hAnsi="仿宋" w:eastAsia="仿宋" w:cs="宋体"/>
                <w:kern w:val="0"/>
                <w:sz w:val="20"/>
                <w:szCs w:val="20"/>
              </w:rPr>
            </w:pPr>
          </w:p>
        </w:tc>
      </w:tr>
      <w:tr w14:paraId="4EE723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A01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1A4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BB67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9A4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CD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568B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1951.41</w:t>
            </w:r>
          </w:p>
        </w:tc>
      </w:tr>
    </w:tbl>
    <w:p w14:paraId="4B8969B0">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C2A860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BD43B6B">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5BA9B74E">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781DAFA">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株洲市渌口区市场监督管理局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lang w:val="en-US" w:eastAsia="zh-CN"/>
        </w:rPr>
        <w:tab/>
      </w:r>
      <w:r>
        <w:rPr>
          <w:rFonts w:ascii="仿宋" w:hAnsi="仿宋" w:eastAsia="仿宋"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02FD990C">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B694F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7F259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9E78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939F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58039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D56EC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532D0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B887E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63B37C10">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5F268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EAA62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332E1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7533C7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6141884">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437F5C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D70BD6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FCA863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70F96B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2B7E18">
            <w:pPr>
              <w:widowControl/>
              <w:spacing w:line="222" w:lineRule="exact"/>
              <w:jc w:val="center"/>
              <w:rPr>
                <w:rFonts w:hint="eastAsia" w:ascii="仿宋" w:hAnsi="仿宋" w:eastAsia="仿宋" w:cs="宋体"/>
                <w:kern w:val="0"/>
                <w:sz w:val="20"/>
                <w:szCs w:val="20"/>
              </w:rPr>
            </w:pPr>
          </w:p>
        </w:tc>
      </w:tr>
      <w:tr w14:paraId="3A82518E">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FFEFBD">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0229D0E">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B8B2F9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5280C3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2842B8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7E5BEFE">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AA6922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AF16CE5">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206754D">
            <w:pPr>
              <w:widowControl/>
              <w:spacing w:line="222" w:lineRule="exact"/>
              <w:jc w:val="center"/>
              <w:rPr>
                <w:rFonts w:hint="eastAsia" w:ascii="仿宋" w:hAnsi="仿宋" w:eastAsia="仿宋" w:cs="宋体"/>
                <w:kern w:val="0"/>
                <w:sz w:val="20"/>
                <w:szCs w:val="20"/>
              </w:rPr>
            </w:pPr>
          </w:p>
        </w:tc>
      </w:tr>
      <w:tr w14:paraId="0285AA6E">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87FB8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190BA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B162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EC97B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6A1C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BB56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2134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11BA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8CC37BD">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F7596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3D0C7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1951.41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173BE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1790.27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ED26D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AB356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CCDFD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EA0AA9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3C68B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161.14</w:t>
            </w:r>
          </w:p>
        </w:tc>
      </w:tr>
      <w:tr w14:paraId="1AD32CF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E8EE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96F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55C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1565.53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C5B7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1565.53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0F43B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ABF6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FD35A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DCCA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16081C">
            <w:pPr>
              <w:widowControl/>
              <w:spacing w:line="222" w:lineRule="exact"/>
              <w:jc w:val="right"/>
              <w:rPr>
                <w:rFonts w:hint="eastAsia" w:ascii="仿宋" w:hAnsi="仿宋" w:eastAsia="仿宋" w:cs="宋体"/>
                <w:kern w:val="0"/>
                <w:sz w:val="20"/>
                <w:szCs w:val="20"/>
              </w:rPr>
            </w:pPr>
          </w:p>
        </w:tc>
      </w:tr>
      <w:tr w14:paraId="148BBB6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8D0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F92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知识产权事务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46DF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444F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F651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727E7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A8CF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62AAF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ABCA37">
            <w:pPr>
              <w:widowControl/>
              <w:spacing w:line="222" w:lineRule="exact"/>
              <w:jc w:val="right"/>
              <w:rPr>
                <w:rFonts w:hint="eastAsia" w:ascii="仿宋" w:hAnsi="仿宋" w:eastAsia="仿宋" w:cs="宋体"/>
                <w:kern w:val="0"/>
                <w:sz w:val="20"/>
                <w:szCs w:val="20"/>
              </w:rPr>
            </w:pPr>
          </w:p>
        </w:tc>
      </w:tr>
      <w:tr w14:paraId="3B17F23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F96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D33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其他知识产权事务支出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E49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D73F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7CC7B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CA1CD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AF945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83536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406B2A">
            <w:pPr>
              <w:widowControl/>
              <w:spacing w:line="222" w:lineRule="exact"/>
              <w:jc w:val="right"/>
              <w:rPr>
                <w:rFonts w:hint="eastAsia" w:ascii="仿宋" w:hAnsi="仿宋" w:eastAsia="仿宋" w:cs="宋体"/>
                <w:kern w:val="0"/>
                <w:sz w:val="20"/>
                <w:szCs w:val="20"/>
              </w:rPr>
            </w:pPr>
          </w:p>
        </w:tc>
      </w:tr>
      <w:tr w14:paraId="24C0454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353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5D3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市场监督管理事务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52D7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1561.53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3A5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1561.53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709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C0CC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E83D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4E3C8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0557A9">
            <w:pPr>
              <w:widowControl/>
              <w:spacing w:line="222" w:lineRule="exact"/>
              <w:jc w:val="right"/>
              <w:rPr>
                <w:rFonts w:hint="eastAsia" w:ascii="仿宋" w:hAnsi="仿宋" w:eastAsia="仿宋" w:cs="宋体"/>
                <w:kern w:val="0"/>
                <w:sz w:val="20"/>
                <w:szCs w:val="20"/>
              </w:rPr>
            </w:pPr>
          </w:p>
        </w:tc>
      </w:tr>
      <w:tr w14:paraId="1FC5E1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3C9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18C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9990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1490.57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C5DB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1490.57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EF9F8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16C20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851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66699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D016E4">
            <w:pPr>
              <w:widowControl/>
              <w:spacing w:line="222" w:lineRule="exact"/>
              <w:jc w:val="right"/>
              <w:rPr>
                <w:rFonts w:hint="eastAsia" w:ascii="仿宋" w:hAnsi="仿宋" w:eastAsia="仿宋" w:cs="宋体"/>
                <w:kern w:val="0"/>
                <w:sz w:val="20"/>
                <w:szCs w:val="20"/>
              </w:rPr>
            </w:pPr>
          </w:p>
        </w:tc>
      </w:tr>
      <w:tr w14:paraId="5AF84AD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DC51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5A7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市场主体管理</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EC55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B1EA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7D4C6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4996E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37809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8249B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C8DFDF">
            <w:pPr>
              <w:widowControl/>
              <w:spacing w:line="222" w:lineRule="exact"/>
              <w:jc w:val="right"/>
              <w:rPr>
                <w:rFonts w:hint="eastAsia" w:ascii="仿宋" w:hAnsi="仿宋" w:eastAsia="仿宋" w:cs="宋体"/>
                <w:kern w:val="0"/>
                <w:sz w:val="20"/>
                <w:szCs w:val="20"/>
              </w:rPr>
            </w:pPr>
          </w:p>
        </w:tc>
      </w:tr>
      <w:tr w14:paraId="366334E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0F9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4CC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质量基础</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2689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6A04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A7F9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785A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95D4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BE48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755879">
            <w:pPr>
              <w:widowControl/>
              <w:spacing w:line="222" w:lineRule="exact"/>
              <w:jc w:val="right"/>
              <w:rPr>
                <w:rFonts w:hint="eastAsia" w:ascii="仿宋" w:hAnsi="仿宋" w:eastAsia="仿宋" w:cs="宋体"/>
                <w:kern w:val="0"/>
                <w:sz w:val="20"/>
                <w:szCs w:val="20"/>
              </w:rPr>
            </w:pPr>
          </w:p>
        </w:tc>
      </w:tr>
      <w:tr w14:paraId="0423E80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FA43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2013816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181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食品安全监管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165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277B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A015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6584A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39640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ACF02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C1768">
            <w:pPr>
              <w:widowControl/>
              <w:spacing w:line="222" w:lineRule="exact"/>
              <w:jc w:val="right"/>
              <w:rPr>
                <w:rFonts w:hint="eastAsia" w:ascii="仿宋" w:hAnsi="仿宋" w:eastAsia="仿宋" w:cs="宋体"/>
                <w:kern w:val="0"/>
                <w:sz w:val="20"/>
                <w:szCs w:val="20"/>
              </w:rPr>
            </w:pPr>
          </w:p>
        </w:tc>
      </w:tr>
      <w:tr w14:paraId="1F3C440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144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665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其他市场监督管理事务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5D4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46EF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2B5E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5A77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E4ABC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30608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1A3E3">
            <w:pPr>
              <w:widowControl/>
              <w:spacing w:line="222" w:lineRule="exact"/>
              <w:jc w:val="right"/>
              <w:rPr>
                <w:rFonts w:hint="eastAsia" w:ascii="仿宋" w:hAnsi="仿宋" w:eastAsia="仿宋" w:cs="宋体"/>
                <w:kern w:val="0"/>
                <w:sz w:val="20"/>
                <w:szCs w:val="20"/>
              </w:rPr>
            </w:pPr>
          </w:p>
        </w:tc>
      </w:tr>
      <w:tr w14:paraId="5F2225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9FA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DF6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AA5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4713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E931A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264B0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DFEBA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7AA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ADE4D6">
            <w:pPr>
              <w:widowControl/>
              <w:spacing w:line="222" w:lineRule="exact"/>
              <w:jc w:val="right"/>
              <w:rPr>
                <w:rFonts w:hint="eastAsia" w:ascii="仿宋" w:hAnsi="仿宋" w:eastAsia="仿宋" w:cs="宋体"/>
                <w:kern w:val="0"/>
                <w:sz w:val="20"/>
                <w:szCs w:val="20"/>
              </w:rPr>
            </w:pPr>
          </w:p>
        </w:tc>
      </w:tr>
      <w:tr w14:paraId="68CBE5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A8A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CBC0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6C79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B6D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AA960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30AD2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AD7A8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1F755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20156">
            <w:pPr>
              <w:widowControl/>
              <w:spacing w:line="222" w:lineRule="exact"/>
              <w:jc w:val="right"/>
              <w:rPr>
                <w:rFonts w:hint="eastAsia" w:ascii="仿宋" w:hAnsi="仿宋" w:eastAsia="仿宋" w:cs="宋体"/>
                <w:kern w:val="0"/>
                <w:sz w:val="20"/>
                <w:szCs w:val="20"/>
              </w:rPr>
            </w:pPr>
          </w:p>
        </w:tc>
      </w:tr>
      <w:tr w14:paraId="048A61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F09D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ADD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7B5D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A0FD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FEE4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C21C9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581C6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43A1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7E7F9">
            <w:pPr>
              <w:widowControl/>
              <w:spacing w:line="222" w:lineRule="exact"/>
              <w:jc w:val="right"/>
              <w:rPr>
                <w:rFonts w:hint="eastAsia" w:ascii="仿宋" w:hAnsi="仿宋" w:eastAsia="仿宋" w:cs="宋体"/>
                <w:kern w:val="0"/>
                <w:sz w:val="20"/>
                <w:szCs w:val="20"/>
              </w:rPr>
            </w:pPr>
          </w:p>
        </w:tc>
      </w:tr>
      <w:tr w14:paraId="53DD61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5E7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B37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78F4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60D5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6F5E6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4F9D6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D28C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044EE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69FFC2">
            <w:pPr>
              <w:widowControl/>
              <w:spacing w:line="222" w:lineRule="exact"/>
              <w:jc w:val="right"/>
              <w:rPr>
                <w:rFonts w:hint="eastAsia" w:ascii="仿宋" w:hAnsi="仿宋" w:eastAsia="仿宋" w:cs="宋体"/>
                <w:kern w:val="0"/>
                <w:sz w:val="20"/>
                <w:szCs w:val="20"/>
              </w:rPr>
            </w:pPr>
          </w:p>
        </w:tc>
      </w:tr>
      <w:tr w14:paraId="7EEB465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C6E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910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BF36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D719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E2730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38B46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C9FFF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C6548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3AFD3">
            <w:pPr>
              <w:widowControl/>
              <w:spacing w:line="222" w:lineRule="exact"/>
              <w:jc w:val="right"/>
              <w:rPr>
                <w:rFonts w:hint="eastAsia" w:ascii="仿宋" w:hAnsi="仿宋" w:eastAsia="仿宋" w:cs="宋体"/>
                <w:kern w:val="0"/>
                <w:sz w:val="20"/>
                <w:szCs w:val="20"/>
              </w:rPr>
            </w:pPr>
          </w:p>
        </w:tc>
      </w:tr>
      <w:tr w14:paraId="52CF379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0336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89A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7D8E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4951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B57CC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221F8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BFDC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8528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756CA">
            <w:pPr>
              <w:widowControl/>
              <w:spacing w:line="222" w:lineRule="exact"/>
              <w:jc w:val="right"/>
              <w:rPr>
                <w:rFonts w:hint="eastAsia" w:ascii="仿宋" w:hAnsi="仿宋" w:eastAsia="仿宋" w:cs="宋体"/>
                <w:kern w:val="0"/>
                <w:sz w:val="20"/>
                <w:szCs w:val="20"/>
              </w:rPr>
            </w:pPr>
          </w:p>
        </w:tc>
      </w:tr>
      <w:tr w14:paraId="1F41E89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BD0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DF6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F32E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2B9B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54ACD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52CB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0851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34A9B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4BFF01">
            <w:pPr>
              <w:widowControl/>
              <w:spacing w:line="222" w:lineRule="exact"/>
              <w:jc w:val="right"/>
              <w:rPr>
                <w:rFonts w:hint="eastAsia" w:ascii="仿宋" w:hAnsi="仿宋" w:eastAsia="仿宋" w:cs="宋体"/>
                <w:kern w:val="0"/>
                <w:sz w:val="20"/>
                <w:szCs w:val="20"/>
              </w:rPr>
            </w:pPr>
          </w:p>
        </w:tc>
      </w:tr>
      <w:tr w14:paraId="4E0DC8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5D5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2496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479B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08763">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2CF86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8B0D4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F96C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0684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A72E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r>
      <w:tr w14:paraId="7FF6B2A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C5A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9701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A20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0F0D39">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73FE4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3CA8F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28E31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8412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843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r>
      <w:tr w14:paraId="18F1C48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531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D4A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BCCF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70A607">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D2E0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0EB29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A8FD7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E895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D3B6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r>
    </w:tbl>
    <w:p w14:paraId="3D15182B">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89DEB47">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13F062F">
      <w:pPr>
        <w:widowControl/>
        <w:jc w:val="center"/>
        <w:textAlignment w:val="center"/>
        <w:rPr>
          <w:rFonts w:hint="eastAsia" w:ascii="仿宋" w:hAnsi="仿宋" w:eastAsia="仿宋" w:cs="Times New Roman"/>
          <w:color w:val="000000"/>
          <w:kern w:val="0"/>
          <w:sz w:val="32"/>
          <w:szCs w:val="32"/>
          <w:lang w:bidi="ar"/>
        </w:rPr>
      </w:pPr>
    </w:p>
    <w:p w14:paraId="34F821B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3FC0E50">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C366405">
      <w:pPr>
        <w:widowControl/>
        <w:tabs>
          <w:tab w:val="left" w:pos="1956"/>
          <w:tab w:val="left" w:pos="2980"/>
          <w:tab w:val="left" w:pos="4932"/>
          <w:tab w:val="left" w:pos="6923"/>
          <w:tab w:val="left" w:pos="11796"/>
          <w:tab w:val="left" w:pos="12828"/>
          <w:tab w:val="left" w:pos="12896"/>
        </w:tabs>
        <w:ind w:left="-1155" w:leftChars="-550" w:right="-105" w:rightChars="-50" w:firstLine="1600" w:firstLineChars="800"/>
        <w:jc w:val="both"/>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株洲市渌口区市场监督管理局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lang w:val="en-US" w:eastAsia="zh-CN"/>
        </w:rPr>
        <w:tab/>
        <w:t xml:space="preserve">           </w:t>
      </w:r>
      <w:r>
        <w:rPr>
          <w:rFonts w:ascii="仿宋" w:hAnsi="仿宋" w:eastAsia="仿宋" w:cs="Times New Roman"/>
          <w:color w:val="000000"/>
          <w:kern w:val="0"/>
          <w:sz w:val="20"/>
          <w:szCs w:val="20"/>
        </w:rPr>
        <w:t>单位：万元</w:t>
      </w:r>
    </w:p>
    <w:tbl>
      <w:tblPr>
        <w:tblStyle w:val="12"/>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6D8E5EBA">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86AA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5E6A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B00F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F15A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707F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C6D37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F12C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71CE2BB0">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5B67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8C53C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9E41D2">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690D707C">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96C60A2">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F3D3FFF">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58CF9256">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4E9360A0">
            <w:pPr>
              <w:widowControl/>
              <w:spacing w:line="222" w:lineRule="exact"/>
              <w:jc w:val="center"/>
              <w:rPr>
                <w:rFonts w:hint="eastAsia" w:ascii="仿宋" w:hAnsi="仿宋" w:eastAsia="仿宋" w:cs="宋体"/>
                <w:kern w:val="0"/>
                <w:sz w:val="20"/>
                <w:szCs w:val="20"/>
              </w:rPr>
            </w:pPr>
          </w:p>
        </w:tc>
      </w:tr>
      <w:tr w14:paraId="4286E5A8">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E9A8E6">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BAF63B4">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179DC3">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5040A81">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34534EC3">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58C5B491">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65D4F8F6">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61E4FAF">
            <w:pPr>
              <w:widowControl/>
              <w:spacing w:line="222" w:lineRule="exact"/>
              <w:jc w:val="center"/>
              <w:rPr>
                <w:rFonts w:hint="eastAsia" w:ascii="仿宋" w:hAnsi="仿宋" w:eastAsia="仿宋" w:cs="宋体"/>
                <w:kern w:val="0"/>
                <w:sz w:val="20"/>
                <w:szCs w:val="20"/>
              </w:rPr>
            </w:pPr>
          </w:p>
        </w:tc>
      </w:tr>
      <w:tr w14:paraId="57846C28">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B61350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2909B9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E21E8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5B1217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7B29C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177E2D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4AAE7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8241780">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3AE7A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521EB0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1951.41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466F44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1868.43</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5292D6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82.98</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04A4FB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081D21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DD6AE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9AFD0A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EDD2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4" w:type="pct"/>
            <w:tcBorders>
              <w:top w:val="nil"/>
              <w:left w:val="nil"/>
              <w:bottom w:val="single" w:color="auto" w:sz="4" w:space="0"/>
              <w:right w:val="single" w:color="auto" w:sz="4" w:space="0"/>
            </w:tcBorders>
            <w:shd w:val="clear" w:color="000000" w:fill="FFFFFF"/>
            <w:noWrap/>
            <w:vAlign w:val="center"/>
          </w:tcPr>
          <w:p w14:paraId="27EA1E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3E075C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1565.53</w:t>
            </w:r>
          </w:p>
        </w:tc>
        <w:tc>
          <w:tcPr>
            <w:tcW w:w="390" w:type="pct"/>
            <w:tcBorders>
              <w:top w:val="nil"/>
              <w:left w:val="nil"/>
              <w:bottom w:val="single" w:color="auto" w:sz="4" w:space="0"/>
              <w:right w:val="single" w:color="auto" w:sz="4" w:space="0"/>
            </w:tcBorders>
            <w:noWrap/>
            <w:vAlign w:val="center"/>
          </w:tcPr>
          <w:p w14:paraId="247041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1490.57</w:t>
            </w:r>
          </w:p>
        </w:tc>
        <w:tc>
          <w:tcPr>
            <w:tcW w:w="374" w:type="pct"/>
            <w:tcBorders>
              <w:top w:val="nil"/>
              <w:left w:val="nil"/>
              <w:bottom w:val="single" w:color="auto" w:sz="4" w:space="0"/>
              <w:right w:val="single" w:color="auto" w:sz="4" w:space="0"/>
            </w:tcBorders>
            <w:noWrap/>
            <w:vAlign w:val="center"/>
          </w:tcPr>
          <w:p w14:paraId="62FCC0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74.96</w:t>
            </w:r>
          </w:p>
        </w:tc>
        <w:tc>
          <w:tcPr>
            <w:tcW w:w="402" w:type="pct"/>
            <w:tcBorders>
              <w:top w:val="nil"/>
              <w:left w:val="nil"/>
              <w:bottom w:val="single" w:color="auto" w:sz="4" w:space="0"/>
              <w:right w:val="single" w:color="auto" w:sz="4" w:space="0"/>
            </w:tcBorders>
            <w:noWrap/>
            <w:vAlign w:val="center"/>
          </w:tcPr>
          <w:p w14:paraId="45B2135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8C4EE8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BBEC335">
            <w:pPr>
              <w:widowControl/>
              <w:spacing w:line="222" w:lineRule="exact"/>
              <w:jc w:val="right"/>
              <w:rPr>
                <w:rFonts w:hint="eastAsia" w:ascii="仿宋" w:hAnsi="仿宋" w:eastAsia="仿宋" w:cs="宋体"/>
                <w:kern w:val="0"/>
                <w:sz w:val="20"/>
                <w:szCs w:val="20"/>
              </w:rPr>
            </w:pPr>
          </w:p>
        </w:tc>
      </w:tr>
      <w:tr w14:paraId="2F3E125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A78F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20114</w:t>
            </w:r>
          </w:p>
        </w:tc>
        <w:tc>
          <w:tcPr>
            <w:tcW w:w="1264" w:type="pct"/>
            <w:tcBorders>
              <w:top w:val="nil"/>
              <w:left w:val="nil"/>
              <w:bottom w:val="single" w:color="auto" w:sz="4" w:space="0"/>
              <w:right w:val="single" w:color="auto" w:sz="4" w:space="0"/>
            </w:tcBorders>
            <w:shd w:val="clear" w:color="000000" w:fill="FFFFFF"/>
            <w:noWrap/>
            <w:vAlign w:val="center"/>
          </w:tcPr>
          <w:p w14:paraId="495C2F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知识产权事务</w:t>
            </w:r>
          </w:p>
        </w:tc>
        <w:tc>
          <w:tcPr>
            <w:tcW w:w="392" w:type="pct"/>
            <w:tcBorders>
              <w:top w:val="nil"/>
              <w:left w:val="nil"/>
              <w:bottom w:val="single" w:color="auto" w:sz="4" w:space="0"/>
              <w:right w:val="single" w:color="auto" w:sz="4" w:space="0"/>
            </w:tcBorders>
            <w:noWrap/>
            <w:vAlign w:val="center"/>
          </w:tcPr>
          <w:p w14:paraId="762F3F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390" w:type="pct"/>
            <w:tcBorders>
              <w:top w:val="nil"/>
              <w:left w:val="nil"/>
              <w:bottom w:val="single" w:color="auto" w:sz="4" w:space="0"/>
              <w:right w:val="single" w:color="auto" w:sz="4" w:space="0"/>
            </w:tcBorders>
            <w:noWrap/>
            <w:vAlign w:val="center"/>
          </w:tcPr>
          <w:p w14:paraId="1D88ACA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E93F1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02" w:type="pct"/>
            <w:tcBorders>
              <w:top w:val="nil"/>
              <w:left w:val="nil"/>
              <w:bottom w:val="single" w:color="auto" w:sz="4" w:space="0"/>
              <w:right w:val="single" w:color="auto" w:sz="4" w:space="0"/>
            </w:tcBorders>
            <w:noWrap/>
            <w:vAlign w:val="center"/>
          </w:tcPr>
          <w:p w14:paraId="0799FF8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8824B4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7F9ED5D">
            <w:pPr>
              <w:widowControl/>
              <w:spacing w:line="222" w:lineRule="exact"/>
              <w:jc w:val="right"/>
              <w:rPr>
                <w:rFonts w:hint="eastAsia" w:ascii="仿宋" w:hAnsi="仿宋" w:eastAsia="仿宋" w:cs="宋体"/>
                <w:kern w:val="0"/>
                <w:sz w:val="20"/>
                <w:szCs w:val="20"/>
              </w:rPr>
            </w:pPr>
          </w:p>
        </w:tc>
      </w:tr>
      <w:tr w14:paraId="537A1F2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6354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2011499</w:t>
            </w:r>
          </w:p>
        </w:tc>
        <w:tc>
          <w:tcPr>
            <w:tcW w:w="1264" w:type="pct"/>
            <w:tcBorders>
              <w:top w:val="nil"/>
              <w:left w:val="nil"/>
              <w:bottom w:val="single" w:color="auto" w:sz="4" w:space="0"/>
              <w:right w:val="single" w:color="auto" w:sz="4" w:space="0"/>
            </w:tcBorders>
            <w:shd w:val="clear" w:color="000000" w:fill="FFFFFF"/>
            <w:noWrap/>
            <w:vAlign w:val="center"/>
          </w:tcPr>
          <w:p w14:paraId="232C21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其他知识产权事务支出</w:t>
            </w:r>
          </w:p>
        </w:tc>
        <w:tc>
          <w:tcPr>
            <w:tcW w:w="392" w:type="pct"/>
            <w:tcBorders>
              <w:top w:val="nil"/>
              <w:left w:val="nil"/>
              <w:bottom w:val="single" w:color="auto" w:sz="4" w:space="0"/>
              <w:right w:val="single" w:color="auto" w:sz="4" w:space="0"/>
            </w:tcBorders>
            <w:noWrap/>
            <w:vAlign w:val="center"/>
          </w:tcPr>
          <w:p w14:paraId="24D01E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390" w:type="pct"/>
            <w:tcBorders>
              <w:top w:val="nil"/>
              <w:left w:val="nil"/>
              <w:bottom w:val="single" w:color="auto" w:sz="4" w:space="0"/>
              <w:right w:val="single" w:color="auto" w:sz="4" w:space="0"/>
            </w:tcBorders>
            <w:noWrap/>
            <w:vAlign w:val="center"/>
          </w:tcPr>
          <w:p w14:paraId="2575FAE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CF945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02" w:type="pct"/>
            <w:tcBorders>
              <w:top w:val="nil"/>
              <w:left w:val="nil"/>
              <w:bottom w:val="single" w:color="auto" w:sz="4" w:space="0"/>
              <w:right w:val="single" w:color="auto" w:sz="4" w:space="0"/>
            </w:tcBorders>
            <w:noWrap/>
            <w:vAlign w:val="center"/>
          </w:tcPr>
          <w:p w14:paraId="23812F8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56157B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A386EAE">
            <w:pPr>
              <w:widowControl/>
              <w:spacing w:line="222" w:lineRule="exact"/>
              <w:jc w:val="right"/>
              <w:rPr>
                <w:rFonts w:hint="eastAsia" w:ascii="仿宋" w:hAnsi="仿宋" w:eastAsia="仿宋" w:cs="宋体"/>
                <w:kern w:val="0"/>
                <w:sz w:val="20"/>
                <w:szCs w:val="20"/>
              </w:rPr>
            </w:pPr>
          </w:p>
        </w:tc>
      </w:tr>
      <w:tr w14:paraId="73CD4C0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6050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w:t>
            </w:r>
          </w:p>
        </w:tc>
        <w:tc>
          <w:tcPr>
            <w:tcW w:w="1264" w:type="pct"/>
            <w:tcBorders>
              <w:top w:val="nil"/>
              <w:left w:val="nil"/>
              <w:bottom w:val="single" w:color="auto" w:sz="4" w:space="0"/>
              <w:right w:val="single" w:color="auto" w:sz="4" w:space="0"/>
            </w:tcBorders>
            <w:shd w:val="clear" w:color="000000" w:fill="FFFFFF"/>
            <w:noWrap/>
            <w:vAlign w:val="center"/>
          </w:tcPr>
          <w:p w14:paraId="6918FE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市场监督管理事务</w:t>
            </w:r>
          </w:p>
        </w:tc>
        <w:tc>
          <w:tcPr>
            <w:tcW w:w="392" w:type="pct"/>
            <w:tcBorders>
              <w:top w:val="nil"/>
              <w:left w:val="nil"/>
              <w:bottom w:val="single" w:color="auto" w:sz="4" w:space="0"/>
              <w:right w:val="single" w:color="auto" w:sz="4" w:space="0"/>
            </w:tcBorders>
            <w:noWrap/>
            <w:vAlign w:val="center"/>
          </w:tcPr>
          <w:p w14:paraId="788BB6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1561.53</w:t>
            </w:r>
          </w:p>
        </w:tc>
        <w:tc>
          <w:tcPr>
            <w:tcW w:w="390" w:type="pct"/>
            <w:tcBorders>
              <w:top w:val="nil"/>
              <w:left w:val="nil"/>
              <w:bottom w:val="single" w:color="auto" w:sz="4" w:space="0"/>
              <w:right w:val="single" w:color="auto" w:sz="4" w:space="0"/>
            </w:tcBorders>
            <w:noWrap/>
            <w:vAlign w:val="center"/>
          </w:tcPr>
          <w:p w14:paraId="6D588F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1490.57</w:t>
            </w:r>
          </w:p>
        </w:tc>
        <w:tc>
          <w:tcPr>
            <w:tcW w:w="374" w:type="pct"/>
            <w:tcBorders>
              <w:top w:val="nil"/>
              <w:left w:val="nil"/>
              <w:bottom w:val="single" w:color="auto" w:sz="4" w:space="0"/>
              <w:right w:val="single" w:color="auto" w:sz="4" w:space="0"/>
            </w:tcBorders>
            <w:noWrap/>
            <w:vAlign w:val="center"/>
          </w:tcPr>
          <w:p w14:paraId="42EB38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w:t>
            </w:r>
          </w:p>
        </w:tc>
        <w:tc>
          <w:tcPr>
            <w:tcW w:w="402" w:type="pct"/>
            <w:tcBorders>
              <w:top w:val="nil"/>
              <w:left w:val="nil"/>
              <w:bottom w:val="single" w:color="auto" w:sz="4" w:space="0"/>
              <w:right w:val="single" w:color="auto" w:sz="4" w:space="0"/>
            </w:tcBorders>
            <w:noWrap/>
            <w:vAlign w:val="center"/>
          </w:tcPr>
          <w:p w14:paraId="203D972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1DE32C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EF3EC9D">
            <w:pPr>
              <w:widowControl/>
              <w:spacing w:line="222" w:lineRule="exact"/>
              <w:jc w:val="right"/>
              <w:rPr>
                <w:rFonts w:hint="eastAsia" w:ascii="仿宋" w:hAnsi="仿宋" w:eastAsia="仿宋" w:cs="宋体"/>
                <w:kern w:val="0"/>
                <w:sz w:val="20"/>
                <w:szCs w:val="20"/>
              </w:rPr>
            </w:pPr>
          </w:p>
        </w:tc>
      </w:tr>
      <w:tr w14:paraId="2DB4E02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4638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2013801</w:t>
            </w:r>
          </w:p>
        </w:tc>
        <w:tc>
          <w:tcPr>
            <w:tcW w:w="1264" w:type="pct"/>
            <w:tcBorders>
              <w:top w:val="nil"/>
              <w:left w:val="nil"/>
              <w:bottom w:val="single" w:color="auto" w:sz="4" w:space="0"/>
              <w:right w:val="single" w:color="auto" w:sz="4" w:space="0"/>
            </w:tcBorders>
            <w:shd w:val="clear" w:color="000000" w:fill="FFFFFF"/>
            <w:noWrap/>
            <w:vAlign w:val="center"/>
          </w:tcPr>
          <w:p w14:paraId="328F69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310C85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1490.57</w:t>
            </w:r>
          </w:p>
        </w:tc>
        <w:tc>
          <w:tcPr>
            <w:tcW w:w="390" w:type="pct"/>
            <w:tcBorders>
              <w:top w:val="nil"/>
              <w:left w:val="nil"/>
              <w:bottom w:val="single" w:color="auto" w:sz="4" w:space="0"/>
              <w:right w:val="single" w:color="auto" w:sz="4" w:space="0"/>
            </w:tcBorders>
            <w:noWrap/>
            <w:vAlign w:val="center"/>
          </w:tcPr>
          <w:p w14:paraId="1038A6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1490.57</w:t>
            </w:r>
          </w:p>
        </w:tc>
        <w:tc>
          <w:tcPr>
            <w:tcW w:w="374" w:type="pct"/>
            <w:tcBorders>
              <w:top w:val="nil"/>
              <w:left w:val="nil"/>
              <w:bottom w:val="single" w:color="auto" w:sz="4" w:space="0"/>
              <w:right w:val="single" w:color="auto" w:sz="4" w:space="0"/>
            </w:tcBorders>
            <w:noWrap/>
            <w:vAlign w:val="center"/>
          </w:tcPr>
          <w:p w14:paraId="474B492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F4A73F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CCBD2F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A1A0571">
            <w:pPr>
              <w:widowControl/>
              <w:spacing w:line="222" w:lineRule="exact"/>
              <w:jc w:val="right"/>
              <w:rPr>
                <w:rFonts w:hint="eastAsia" w:ascii="仿宋" w:hAnsi="仿宋" w:eastAsia="仿宋" w:cs="宋体"/>
                <w:kern w:val="0"/>
                <w:sz w:val="20"/>
                <w:szCs w:val="20"/>
              </w:rPr>
            </w:pPr>
          </w:p>
        </w:tc>
      </w:tr>
      <w:tr w14:paraId="7190615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8DBA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2013804</w:t>
            </w:r>
          </w:p>
        </w:tc>
        <w:tc>
          <w:tcPr>
            <w:tcW w:w="1264" w:type="pct"/>
            <w:tcBorders>
              <w:top w:val="nil"/>
              <w:left w:val="nil"/>
              <w:bottom w:val="single" w:color="auto" w:sz="4" w:space="0"/>
              <w:right w:val="single" w:color="auto" w:sz="4" w:space="0"/>
            </w:tcBorders>
            <w:shd w:val="clear" w:color="000000" w:fill="FFFFFF"/>
            <w:noWrap/>
            <w:vAlign w:val="center"/>
          </w:tcPr>
          <w:p w14:paraId="6CEBD2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市场主体管理</w:t>
            </w:r>
          </w:p>
        </w:tc>
        <w:tc>
          <w:tcPr>
            <w:tcW w:w="392" w:type="pct"/>
            <w:tcBorders>
              <w:top w:val="nil"/>
              <w:left w:val="nil"/>
              <w:bottom w:val="single" w:color="auto" w:sz="4" w:space="0"/>
              <w:right w:val="single" w:color="auto" w:sz="4" w:space="0"/>
            </w:tcBorders>
            <w:noWrap/>
            <w:vAlign w:val="center"/>
          </w:tcPr>
          <w:p w14:paraId="2155CF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w:t>
            </w:r>
          </w:p>
        </w:tc>
        <w:tc>
          <w:tcPr>
            <w:tcW w:w="390" w:type="pct"/>
            <w:tcBorders>
              <w:top w:val="nil"/>
              <w:left w:val="nil"/>
              <w:bottom w:val="single" w:color="auto" w:sz="4" w:space="0"/>
              <w:right w:val="single" w:color="auto" w:sz="4" w:space="0"/>
            </w:tcBorders>
            <w:noWrap/>
            <w:vAlign w:val="center"/>
          </w:tcPr>
          <w:p w14:paraId="648B4B24">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E4E5B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w:t>
            </w:r>
          </w:p>
        </w:tc>
        <w:tc>
          <w:tcPr>
            <w:tcW w:w="402" w:type="pct"/>
            <w:tcBorders>
              <w:top w:val="nil"/>
              <w:left w:val="nil"/>
              <w:bottom w:val="single" w:color="auto" w:sz="4" w:space="0"/>
              <w:right w:val="single" w:color="auto" w:sz="4" w:space="0"/>
            </w:tcBorders>
            <w:noWrap/>
            <w:vAlign w:val="center"/>
          </w:tcPr>
          <w:p w14:paraId="328FE5B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FCA1FE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575E0FA">
            <w:pPr>
              <w:widowControl/>
              <w:spacing w:line="222" w:lineRule="exact"/>
              <w:jc w:val="right"/>
              <w:rPr>
                <w:rFonts w:hint="eastAsia" w:ascii="仿宋" w:hAnsi="仿宋" w:eastAsia="仿宋" w:cs="宋体"/>
                <w:kern w:val="0"/>
                <w:sz w:val="20"/>
                <w:szCs w:val="20"/>
              </w:rPr>
            </w:pPr>
          </w:p>
        </w:tc>
      </w:tr>
      <w:tr w14:paraId="20573EF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5FB4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2013810</w:t>
            </w:r>
          </w:p>
        </w:tc>
        <w:tc>
          <w:tcPr>
            <w:tcW w:w="1264" w:type="pct"/>
            <w:tcBorders>
              <w:top w:val="nil"/>
              <w:left w:val="nil"/>
              <w:bottom w:val="single" w:color="auto" w:sz="4" w:space="0"/>
              <w:right w:val="single" w:color="auto" w:sz="4" w:space="0"/>
            </w:tcBorders>
            <w:shd w:val="clear" w:color="000000" w:fill="FFFFFF"/>
            <w:noWrap/>
            <w:vAlign w:val="center"/>
          </w:tcPr>
          <w:p w14:paraId="2F411A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质量基础</w:t>
            </w:r>
          </w:p>
        </w:tc>
        <w:tc>
          <w:tcPr>
            <w:tcW w:w="392" w:type="pct"/>
            <w:tcBorders>
              <w:top w:val="nil"/>
              <w:left w:val="nil"/>
              <w:bottom w:val="single" w:color="auto" w:sz="4" w:space="0"/>
              <w:right w:val="single" w:color="auto" w:sz="4" w:space="0"/>
            </w:tcBorders>
            <w:noWrap/>
            <w:vAlign w:val="center"/>
          </w:tcPr>
          <w:p w14:paraId="28C6A5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w:t>
            </w:r>
          </w:p>
        </w:tc>
        <w:tc>
          <w:tcPr>
            <w:tcW w:w="390" w:type="pct"/>
            <w:tcBorders>
              <w:top w:val="nil"/>
              <w:left w:val="nil"/>
              <w:bottom w:val="single" w:color="auto" w:sz="4" w:space="0"/>
              <w:right w:val="single" w:color="auto" w:sz="4" w:space="0"/>
            </w:tcBorders>
            <w:noWrap/>
            <w:vAlign w:val="center"/>
          </w:tcPr>
          <w:p w14:paraId="5639B04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58833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w:t>
            </w:r>
          </w:p>
        </w:tc>
        <w:tc>
          <w:tcPr>
            <w:tcW w:w="402" w:type="pct"/>
            <w:tcBorders>
              <w:top w:val="nil"/>
              <w:left w:val="nil"/>
              <w:bottom w:val="single" w:color="auto" w:sz="4" w:space="0"/>
              <w:right w:val="single" w:color="auto" w:sz="4" w:space="0"/>
            </w:tcBorders>
            <w:noWrap/>
            <w:vAlign w:val="center"/>
          </w:tcPr>
          <w:p w14:paraId="053D850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85176C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C797246">
            <w:pPr>
              <w:widowControl/>
              <w:spacing w:line="222" w:lineRule="exact"/>
              <w:jc w:val="right"/>
              <w:rPr>
                <w:rFonts w:hint="eastAsia" w:ascii="仿宋" w:hAnsi="仿宋" w:eastAsia="仿宋" w:cs="宋体"/>
                <w:kern w:val="0"/>
                <w:sz w:val="20"/>
                <w:szCs w:val="20"/>
              </w:rPr>
            </w:pPr>
          </w:p>
        </w:tc>
      </w:tr>
      <w:tr w14:paraId="6D9ADC0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32B8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2013816</w:t>
            </w:r>
          </w:p>
        </w:tc>
        <w:tc>
          <w:tcPr>
            <w:tcW w:w="1264" w:type="pct"/>
            <w:tcBorders>
              <w:top w:val="nil"/>
              <w:left w:val="nil"/>
              <w:bottom w:val="single" w:color="auto" w:sz="4" w:space="0"/>
              <w:right w:val="single" w:color="auto" w:sz="4" w:space="0"/>
            </w:tcBorders>
            <w:shd w:val="clear" w:color="000000" w:fill="FFFFFF"/>
            <w:noWrap/>
            <w:vAlign w:val="center"/>
          </w:tcPr>
          <w:p w14:paraId="7D7059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食品安全监管</w:t>
            </w:r>
          </w:p>
        </w:tc>
        <w:tc>
          <w:tcPr>
            <w:tcW w:w="392" w:type="pct"/>
            <w:tcBorders>
              <w:top w:val="nil"/>
              <w:left w:val="nil"/>
              <w:bottom w:val="single" w:color="auto" w:sz="4" w:space="0"/>
              <w:right w:val="single" w:color="auto" w:sz="4" w:space="0"/>
            </w:tcBorders>
            <w:noWrap/>
            <w:vAlign w:val="center"/>
          </w:tcPr>
          <w:p w14:paraId="78E9A7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25.51</w:t>
            </w:r>
          </w:p>
        </w:tc>
        <w:tc>
          <w:tcPr>
            <w:tcW w:w="390" w:type="pct"/>
            <w:tcBorders>
              <w:top w:val="nil"/>
              <w:left w:val="nil"/>
              <w:bottom w:val="single" w:color="auto" w:sz="4" w:space="0"/>
              <w:right w:val="single" w:color="auto" w:sz="4" w:space="0"/>
            </w:tcBorders>
            <w:noWrap/>
            <w:vAlign w:val="center"/>
          </w:tcPr>
          <w:p w14:paraId="529742B9">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DE1CF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25.51</w:t>
            </w:r>
          </w:p>
        </w:tc>
        <w:tc>
          <w:tcPr>
            <w:tcW w:w="402" w:type="pct"/>
            <w:tcBorders>
              <w:top w:val="nil"/>
              <w:left w:val="nil"/>
              <w:bottom w:val="single" w:color="auto" w:sz="4" w:space="0"/>
              <w:right w:val="single" w:color="auto" w:sz="4" w:space="0"/>
            </w:tcBorders>
            <w:noWrap/>
            <w:vAlign w:val="center"/>
          </w:tcPr>
          <w:p w14:paraId="5077B9A7">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37E35C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590F42A">
            <w:pPr>
              <w:widowControl/>
              <w:spacing w:line="222" w:lineRule="exact"/>
              <w:jc w:val="right"/>
              <w:rPr>
                <w:rFonts w:hint="eastAsia" w:ascii="仿宋" w:hAnsi="仿宋" w:eastAsia="仿宋" w:cs="宋体"/>
                <w:kern w:val="0"/>
                <w:sz w:val="20"/>
                <w:szCs w:val="20"/>
              </w:rPr>
            </w:pPr>
          </w:p>
        </w:tc>
      </w:tr>
      <w:tr w14:paraId="07A4926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A750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2013899</w:t>
            </w:r>
          </w:p>
        </w:tc>
        <w:tc>
          <w:tcPr>
            <w:tcW w:w="1264" w:type="pct"/>
            <w:tcBorders>
              <w:top w:val="nil"/>
              <w:left w:val="nil"/>
              <w:bottom w:val="single" w:color="auto" w:sz="4" w:space="0"/>
              <w:right w:val="single" w:color="auto" w:sz="4" w:space="0"/>
            </w:tcBorders>
            <w:shd w:val="clear" w:color="000000" w:fill="FFFFFF"/>
            <w:noWrap/>
            <w:vAlign w:val="center"/>
          </w:tcPr>
          <w:p w14:paraId="5F73B3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其他市场监督管理事务</w:t>
            </w:r>
          </w:p>
        </w:tc>
        <w:tc>
          <w:tcPr>
            <w:tcW w:w="392" w:type="pct"/>
            <w:tcBorders>
              <w:top w:val="nil"/>
              <w:left w:val="nil"/>
              <w:bottom w:val="single" w:color="auto" w:sz="4" w:space="0"/>
              <w:right w:val="single" w:color="auto" w:sz="4" w:space="0"/>
            </w:tcBorders>
            <w:noWrap/>
            <w:vAlign w:val="center"/>
          </w:tcPr>
          <w:p w14:paraId="5539BA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37.46</w:t>
            </w:r>
          </w:p>
        </w:tc>
        <w:tc>
          <w:tcPr>
            <w:tcW w:w="390" w:type="pct"/>
            <w:tcBorders>
              <w:top w:val="nil"/>
              <w:left w:val="nil"/>
              <w:bottom w:val="single" w:color="auto" w:sz="4" w:space="0"/>
              <w:right w:val="single" w:color="auto" w:sz="4" w:space="0"/>
            </w:tcBorders>
            <w:noWrap/>
            <w:vAlign w:val="center"/>
          </w:tcPr>
          <w:p w14:paraId="45314F96">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0166E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37.46</w:t>
            </w:r>
          </w:p>
        </w:tc>
        <w:tc>
          <w:tcPr>
            <w:tcW w:w="402" w:type="pct"/>
            <w:tcBorders>
              <w:top w:val="nil"/>
              <w:left w:val="nil"/>
              <w:bottom w:val="single" w:color="auto" w:sz="4" w:space="0"/>
              <w:right w:val="single" w:color="auto" w:sz="4" w:space="0"/>
            </w:tcBorders>
            <w:noWrap/>
            <w:vAlign w:val="center"/>
          </w:tcPr>
          <w:p w14:paraId="6315377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96EE5B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28DC371">
            <w:pPr>
              <w:widowControl/>
              <w:spacing w:line="222" w:lineRule="exact"/>
              <w:jc w:val="right"/>
              <w:rPr>
                <w:rFonts w:hint="eastAsia" w:ascii="仿宋" w:hAnsi="仿宋" w:eastAsia="仿宋" w:cs="宋体"/>
                <w:kern w:val="0"/>
                <w:sz w:val="20"/>
                <w:szCs w:val="20"/>
              </w:rPr>
            </w:pPr>
          </w:p>
        </w:tc>
      </w:tr>
      <w:tr w14:paraId="2EF78CD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AE50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397802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5E59C5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126.87</w:t>
            </w:r>
          </w:p>
        </w:tc>
        <w:tc>
          <w:tcPr>
            <w:tcW w:w="390" w:type="pct"/>
            <w:tcBorders>
              <w:top w:val="nil"/>
              <w:left w:val="nil"/>
              <w:bottom w:val="single" w:color="auto" w:sz="4" w:space="0"/>
              <w:right w:val="single" w:color="auto" w:sz="4" w:space="0"/>
            </w:tcBorders>
            <w:noWrap/>
            <w:vAlign w:val="center"/>
          </w:tcPr>
          <w:p w14:paraId="1E3E82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118.85</w:t>
            </w:r>
          </w:p>
        </w:tc>
        <w:tc>
          <w:tcPr>
            <w:tcW w:w="374" w:type="pct"/>
            <w:tcBorders>
              <w:top w:val="nil"/>
              <w:left w:val="nil"/>
              <w:bottom w:val="single" w:color="auto" w:sz="4" w:space="0"/>
              <w:right w:val="single" w:color="auto" w:sz="4" w:space="0"/>
            </w:tcBorders>
            <w:noWrap/>
            <w:vAlign w:val="center"/>
          </w:tcPr>
          <w:p w14:paraId="635F39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w:t>
            </w:r>
          </w:p>
        </w:tc>
        <w:tc>
          <w:tcPr>
            <w:tcW w:w="402" w:type="pct"/>
            <w:tcBorders>
              <w:top w:val="nil"/>
              <w:left w:val="nil"/>
              <w:bottom w:val="single" w:color="auto" w:sz="4" w:space="0"/>
              <w:right w:val="single" w:color="auto" w:sz="4" w:space="0"/>
            </w:tcBorders>
            <w:noWrap/>
            <w:vAlign w:val="center"/>
          </w:tcPr>
          <w:p w14:paraId="09CA538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54711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2608FCC">
            <w:pPr>
              <w:widowControl/>
              <w:spacing w:line="222" w:lineRule="exact"/>
              <w:jc w:val="right"/>
              <w:rPr>
                <w:rFonts w:hint="eastAsia" w:ascii="仿宋" w:hAnsi="仿宋" w:eastAsia="仿宋" w:cs="宋体"/>
                <w:kern w:val="0"/>
                <w:sz w:val="20"/>
                <w:szCs w:val="20"/>
              </w:rPr>
            </w:pPr>
          </w:p>
        </w:tc>
      </w:tr>
      <w:tr w14:paraId="3992E0C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3200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1FA90B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4F1B40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126.87</w:t>
            </w:r>
          </w:p>
        </w:tc>
        <w:tc>
          <w:tcPr>
            <w:tcW w:w="390" w:type="pct"/>
            <w:tcBorders>
              <w:top w:val="nil"/>
              <w:left w:val="nil"/>
              <w:bottom w:val="single" w:color="auto" w:sz="4" w:space="0"/>
              <w:right w:val="single" w:color="auto" w:sz="4" w:space="0"/>
            </w:tcBorders>
            <w:noWrap/>
            <w:vAlign w:val="center"/>
          </w:tcPr>
          <w:p w14:paraId="5CDB0C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118.85</w:t>
            </w:r>
          </w:p>
        </w:tc>
        <w:tc>
          <w:tcPr>
            <w:tcW w:w="374" w:type="pct"/>
            <w:tcBorders>
              <w:top w:val="nil"/>
              <w:left w:val="nil"/>
              <w:bottom w:val="single" w:color="auto" w:sz="4" w:space="0"/>
              <w:right w:val="single" w:color="auto" w:sz="4" w:space="0"/>
            </w:tcBorders>
            <w:noWrap/>
            <w:vAlign w:val="center"/>
          </w:tcPr>
          <w:p w14:paraId="47E70D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w:t>
            </w:r>
          </w:p>
        </w:tc>
        <w:tc>
          <w:tcPr>
            <w:tcW w:w="402" w:type="pct"/>
            <w:tcBorders>
              <w:top w:val="nil"/>
              <w:left w:val="nil"/>
              <w:bottom w:val="single" w:color="auto" w:sz="4" w:space="0"/>
              <w:right w:val="single" w:color="auto" w:sz="4" w:space="0"/>
            </w:tcBorders>
            <w:noWrap/>
            <w:vAlign w:val="center"/>
          </w:tcPr>
          <w:p w14:paraId="12BC922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19543E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31BA5AE">
            <w:pPr>
              <w:widowControl/>
              <w:spacing w:line="222" w:lineRule="exact"/>
              <w:jc w:val="right"/>
              <w:rPr>
                <w:rFonts w:hint="eastAsia" w:ascii="仿宋" w:hAnsi="仿宋" w:eastAsia="仿宋" w:cs="宋体"/>
                <w:kern w:val="0"/>
                <w:sz w:val="20"/>
                <w:szCs w:val="20"/>
              </w:rPr>
            </w:pPr>
          </w:p>
        </w:tc>
      </w:tr>
      <w:tr w14:paraId="13BDA8B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CE87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4" w:type="pct"/>
            <w:tcBorders>
              <w:top w:val="nil"/>
              <w:left w:val="nil"/>
              <w:bottom w:val="single" w:color="auto" w:sz="4" w:space="0"/>
              <w:right w:val="single" w:color="auto" w:sz="4" w:space="0"/>
            </w:tcBorders>
            <w:shd w:val="clear" w:color="000000" w:fill="FFFFFF"/>
            <w:noWrap/>
            <w:vAlign w:val="center"/>
          </w:tcPr>
          <w:p w14:paraId="6984DC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0C07D1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w:t>
            </w:r>
          </w:p>
        </w:tc>
        <w:tc>
          <w:tcPr>
            <w:tcW w:w="390" w:type="pct"/>
            <w:tcBorders>
              <w:top w:val="nil"/>
              <w:left w:val="nil"/>
              <w:bottom w:val="single" w:color="auto" w:sz="4" w:space="0"/>
              <w:right w:val="single" w:color="auto" w:sz="4" w:space="0"/>
            </w:tcBorders>
            <w:noWrap/>
            <w:vAlign w:val="center"/>
          </w:tcPr>
          <w:p w14:paraId="3B206D0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4F9A3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w:t>
            </w:r>
          </w:p>
        </w:tc>
        <w:tc>
          <w:tcPr>
            <w:tcW w:w="402" w:type="pct"/>
            <w:tcBorders>
              <w:top w:val="nil"/>
              <w:left w:val="nil"/>
              <w:bottom w:val="single" w:color="auto" w:sz="4" w:space="0"/>
              <w:right w:val="single" w:color="auto" w:sz="4" w:space="0"/>
            </w:tcBorders>
            <w:noWrap/>
            <w:vAlign w:val="center"/>
          </w:tcPr>
          <w:p w14:paraId="67FE19C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7A74079">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3B9D685">
            <w:pPr>
              <w:widowControl/>
              <w:spacing w:line="222" w:lineRule="exact"/>
              <w:jc w:val="right"/>
              <w:rPr>
                <w:rFonts w:hint="eastAsia" w:ascii="仿宋" w:hAnsi="仿宋" w:eastAsia="仿宋" w:cs="宋体"/>
                <w:kern w:val="0"/>
                <w:sz w:val="20"/>
                <w:szCs w:val="20"/>
              </w:rPr>
            </w:pPr>
          </w:p>
        </w:tc>
      </w:tr>
      <w:tr w14:paraId="5C2D577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63B7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0FA4DB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765A09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118.85</w:t>
            </w:r>
          </w:p>
        </w:tc>
        <w:tc>
          <w:tcPr>
            <w:tcW w:w="390" w:type="pct"/>
            <w:tcBorders>
              <w:top w:val="nil"/>
              <w:left w:val="nil"/>
              <w:bottom w:val="single" w:color="auto" w:sz="4" w:space="0"/>
              <w:right w:val="single" w:color="auto" w:sz="4" w:space="0"/>
            </w:tcBorders>
            <w:noWrap/>
            <w:vAlign w:val="center"/>
          </w:tcPr>
          <w:p w14:paraId="0D625E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118.85</w:t>
            </w:r>
          </w:p>
        </w:tc>
        <w:tc>
          <w:tcPr>
            <w:tcW w:w="374" w:type="pct"/>
            <w:tcBorders>
              <w:top w:val="nil"/>
              <w:left w:val="nil"/>
              <w:bottom w:val="single" w:color="auto" w:sz="4" w:space="0"/>
              <w:right w:val="single" w:color="auto" w:sz="4" w:space="0"/>
            </w:tcBorders>
            <w:noWrap/>
            <w:vAlign w:val="center"/>
          </w:tcPr>
          <w:p w14:paraId="1174D1E9">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5864FF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1D9D98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3916B39">
            <w:pPr>
              <w:widowControl/>
              <w:spacing w:line="222" w:lineRule="exact"/>
              <w:jc w:val="right"/>
              <w:rPr>
                <w:rFonts w:hint="eastAsia" w:ascii="仿宋" w:hAnsi="仿宋" w:eastAsia="仿宋" w:cs="宋体"/>
                <w:kern w:val="0"/>
                <w:sz w:val="20"/>
                <w:szCs w:val="20"/>
              </w:rPr>
            </w:pPr>
          </w:p>
        </w:tc>
      </w:tr>
      <w:tr w14:paraId="33F2954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F043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41EB3C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66FA28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390" w:type="pct"/>
            <w:tcBorders>
              <w:top w:val="nil"/>
              <w:left w:val="nil"/>
              <w:bottom w:val="single" w:color="auto" w:sz="4" w:space="0"/>
              <w:right w:val="single" w:color="auto" w:sz="4" w:space="0"/>
            </w:tcBorders>
            <w:noWrap/>
            <w:vAlign w:val="center"/>
          </w:tcPr>
          <w:p w14:paraId="4AE84F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374" w:type="pct"/>
            <w:tcBorders>
              <w:top w:val="nil"/>
              <w:left w:val="nil"/>
              <w:bottom w:val="single" w:color="auto" w:sz="4" w:space="0"/>
              <w:right w:val="single" w:color="auto" w:sz="4" w:space="0"/>
            </w:tcBorders>
            <w:noWrap/>
            <w:vAlign w:val="center"/>
          </w:tcPr>
          <w:p w14:paraId="0EC2633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617742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E44F1F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B7159F4">
            <w:pPr>
              <w:widowControl/>
              <w:spacing w:line="222" w:lineRule="exact"/>
              <w:jc w:val="right"/>
              <w:rPr>
                <w:rFonts w:hint="eastAsia" w:ascii="仿宋" w:hAnsi="仿宋" w:eastAsia="仿宋" w:cs="宋体"/>
                <w:kern w:val="0"/>
                <w:sz w:val="20"/>
                <w:szCs w:val="20"/>
              </w:rPr>
            </w:pPr>
          </w:p>
        </w:tc>
      </w:tr>
      <w:tr w14:paraId="2460D39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F687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04506E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3D83CF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390" w:type="pct"/>
            <w:tcBorders>
              <w:top w:val="nil"/>
              <w:left w:val="nil"/>
              <w:bottom w:val="single" w:color="auto" w:sz="4" w:space="0"/>
              <w:right w:val="single" w:color="auto" w:sz="4" w:space="0"/>
            </w:tcBorders>
            <w:noWrap/>
            <w:vAlign w:val="center"/>
          </w:tcPr>
          <w:p w14:paraId="3DAB1A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374" w:type="pct"/>
            <w:tcBorders>
              <w:top w:val="nil"/>
              <w:left w:val="nil"/>
              <w:bottom w:val="single" w:color="auto" w:sz="4" w:space="0"/>
              <w:right w:val="single" w:color="auto" w:sz="4" w:space="0"/>
            </w:tcBorders>
            <w:noWrap/>
            <w:vAlign w:val="center"/>
          </w:tcPr>
          <w:p w14:paraId="10D7414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339679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BFAB14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CD47E48">
            <w:pPr>
              <w:widowControl/>
              <w:spacing w:line="222" w:lineRule="exact"/>
              <w:jc w:val="right"/>
              <w:rPr>
                <w:rFonts w:hint="eastAsia" w:ascii="仿宋" w:hAnsi="仿宋" w:eastAsia="仿宋" w:cs="宋体"/>
                <w:kern w:val="0"/>
                <w:sz w:val="20"/>
                <w:szCs w:val="20"/>
              </w:rPr>
            </w:pPr>
          </w:p>
        </w:tc>
      </w:tr>
      <w:tr w14:paraId="1BCC049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518D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408ACB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287076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390" w:type="pct"/>
            <w:tcBorders>
              <w:top w:val="nil"/>
              <w:left w:val="nil"/>
              <w:bottom w:val="single" w:color="auto" w:sz="4" w:space="0"/>
              <w:right w:val="single" w:color="auto" w:sz="4" w:space="0"/>
            </w:tcBorders>
            <w:noWrap/>
            <w:vAlign w:val="center"/>
          </w:tcPr>
          <w:p w14:paraId="600233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97.87</w:t>
            </w:r>
          </w:p>
        </w:tc>
        <w:tc>
          <w:tcPr>
            <w:tcW w:w="374" w:type="pct"/>
            <w:tcBorders>
              <w:top w:val="nil"/>
              <w:left w:val="nil"/>
              <w:bottom w:val="single" w:color="auto" w:sz="4" w:space="0"/>
              <w:right w:val="single" w:color="auto" w:sz="4" w:space="0"/>
            </w:tcBorders>
            <w:noWrap/>
            <w:vAlign w:val="center"/>
          </w:tcPr>
          <w:p w14:paraId="7C7E2C6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D7C830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27FCDA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A7F56E4">
            <w:pPr>
              <w:widowControl/>
              <w:spacing w:line="222" w:lineRule="exact"/>
              <w:jc w:val="right"/>
              <w:rPr>
                <w:rFonts w:hint="eastAsia" w:ascii="仿宋" w:hAnsi="仿宋" w:eastAsia="仿宋" w:cs="宋体"/>
                <w:kern w:val="0"/>
                <w:sz w:val="20"/>
                <w:szCs w:val="20"/>
              </w:rPr>
            </w:pPr>
          </w:p>
        </w:tc>
      </w:tr>
      <w:tr w14:paraId="6988195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EFBF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64" w:type="pct"/>
            <w:tcBorders>
              <w:top w:val="nil"/>
              <w:left w:val="nil"/>
              <w:bottom w:val="single" w:color="auto" w:sz="4" w:space="0"/>
              <w:right w:val="single" w:color="auto" w:sz="4" w:space="0"/>
            </w:tcBorders>
            <w:shd w:val="clear" w:color="000000" w:fill="FFFFFF"/>
            <w:noWrap/>
            <w:vAlign w:val="center"/>
          </w:tcPr>
          <w:p w14:paraId="4B40D4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3DA124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390" w:type="pct"/>
            <w:tcBorders>
              <w:top w:val="nil"/>
              <w:left w:val="nil"/>
              <w:bottom w:val="single" w:color="auto" w:sz="4" w:space="0"/>
              <w:right w:val="single" w:color="auto" w:sz="4" w:space="0"/>
            </w:tcBorders>
            <w:noWrap/>
            <w:vAlign w:val="center"/>
          </w:tcPr>
          <w:p w14:paraId="26AB9C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374" w:type="pct"/>
            <w:tcBorders>
              <w:top w:val="nil"/>
              <w:left w:val="nil"/>
              <w:bottom w:val="single" w:color="auto" w:sz="4" w:space="0"/>
              <w:right w:val="single" w:color="auto" w:sz="4" w:space="0"/>
            </w:tcBorders>
            <w:noWrap/>
            <w:vAlign w:val="center"/>
          </w:tcPr>
          <w:p w14:paraId="1948C06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DFF627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67E844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ECFDF73">
            <w:pPr>
              <w:widowControl/>
              <w:spacing w:line="222" w:lineRule="exact"/>
              <w:jc w:val="right"/>
              <w:rPr>
                <w:rFonts w:hint="eastAsia" w:ascii="仿宋" w:hAnsi="仿宋" w:eastAsia="仿宋" w:cs="宋体"/>
                <w:kern w:val="0"/>
                <w:sz w:val="20"/>
                <w:szCs w:val="20"/>
              </w:rPr>
            </w:pPr>
          </w:p>
        </w:tc>
      </w:tr>
      <w:tr w14:paraId="5323F03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E697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64" w:type="pct"/>
            <w:tcBorders>
              <w:top w:val="nil"/>
              <w:left w:val="nil"/>
              <w:bottom w:val="single" w:color="auto" w:sz="4" w:space="0"/>
              <w:right w:val="single" w:color="auto" w:sz="4" w:space="0"/>
            </w:tcBorders>
            <w:shd w:val="clear" w:color="000000" w:fill="FFFFFF"/>
            <w:noWrap/>
            <w:vAlign w:val="center"/>
          </w:tcPr>
          <w:p w14:paraId="6C9DB8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56F723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390" w:type="pct"/>
            <w:tcBorders>
              <w:top w:val="nil"/>
              <w:left w:val="nil"/>
              <w:bottom w:val="single" w:color="auto" w:sz="4" w:space="0"/>
              <w:right w:val="single" w:color="auto" w:sz="4" w:space="0"/>
            </w:tcBorders>
            <w:noWrap/>
            <w:vAlign w:val="center"/>
          </w:tcPr>
          <w:p w14:paraId="04908B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374" w:type="pct"/>
            <w:tcBorders>
              <w:top w:val="nil"/>
              <w:left w:val="nil"/>
              <w:bottom w:val="single" w:color="auto" w:sz="4" w:space="0"/>
              <w:right w:val="single" w:color="auto" w:sz="4" w:space="0"/>
            </w:tcBorders>
            <w:noWrap/>
            <w:vAlign w:val="center"/>
          </w:tcPr>
          <w:p w14:paraId="029FDB8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CA9D44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6BFD5D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9C11410">
            <w:pPr>
              <w:widowControl/>
              <w:spacing w:line="222" w:lineRule="exact"/>
              <w:jc w:val="right"/>
              <w:rPr>
                <w:rFonts w:hint="eastAsia" w:ascii="仿宋" w:hAnsi="仿宋" w:eastAsia="仿宋" w:cs="宋体"/>
                <w:kern w:val="0"/>
                <w:sz w:val="20"/>
                <w:szCs w:val="20"/>
              </w:rPr>
            </w:pPr>
          </w:p>
        </w:tc>
      </w:tr>
      <w:tr w14:paraId="32CBED7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7866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64" w:type="pct"/>
            <w:tcBorders>
              <w:top w:val="nil"/>
              <w:left w:val="nil"/>
              <w:bottom w:val="single" w:color="auto" w:sz="4" w:space="0"/>
              <w:right w:val="single" w:color="auto" w:sz="4" w:space="0"/>
            </w:tcBorders>
            <w:shd w:val="clear" w:color="000000" w:fill="FFFFFF"/>
            <w:noWrap/>
            <w:vAlign w:val="center"/>
          </w:tcPr>
          <w:p w14:paraId="175D37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2CFC99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390" w:type="pct"/>
            <w:tcBorders>
              <w:top w:val="nil"/>
              <w:left w:val="nil"/>
              <w:bottom w:val="single" w:color="auto" w:sz="4" w:space="0"/>
              <w:right w:val="single" w:color="auto" w:sz="4" w:space="0"/>
            </w:tcBorders>
            <w:noWrap/>
            <w:vAlign w:val="center"/>
          </w:tcPr>
          <w:p w14:paraId="35D138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161.14</w:t>
            </w:r>
          </w:p>
        </w:tc>
        <w:tc>
          <w:tcPr>
            <w:tcW w:w="374" w:type="pct"/>
            <w:tcBorders>
              <w:top w:val="nil"/>
              <w:left w:val="nil"/>
              <w:bottom w:val="single" w:color="auto" w:sz="4" w:space="0"/>
              <w:right w:val="single" w:color="auto" w:sz="4" w:space="0"/>
            </w:tcBorders>
            <w:noWrap/>
            <w:vAlign w:val="center"/>
          </w:tcPr>
          <w:p w14:paraId="35B269C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9017A4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476ED9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E788254">
            <w:pPr>
              <w:widowControl/>
              <w:spacing w:line="222" w:lineRule="exact"/>
              <w:jc w:val="right"/>
              <w:rPr>
                <w:rFonts w:hint="eastAsia" w:ascii="仿宋" w:hAnsi="仿宋" w:eastAsia="仿宋" w:cs="宋体"/>
                <w:kern w:val="0"/>
                <w:sz w:val="20"/>
                <w:szCs w:val="20"/>
              </w:rPr>
            </w:pPr>
          </w:p>
        </w:tc>
      </w:tr>
    </w:tbl>
    <w:p w14:paraId="0692DE72">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42F9DFE">
      <w:pPr>
        <w:pStyle w:val="10"/>
        <w:rPr>
          <w:rFonts w:hint="eastAsia" w:ascii="仿宋" w:hAnsi="仿宋" w:eastAsia="仿宋"/>
        </w:rPr>
      </w:pPr>
    </w:p>
    <w:p w14:paraId="568518DE">
      <w:pPr>
        <w:pStyle w:val="6"/>
        <w:ind w:firstLine="480"/>
        <w:rPr>
          <w:rFonts w:hint="eastAsia" w:ascii="仿宋" w:hAnsi="仿宋" w:eastAsia="仿宋"/>
        </w:rPr>
      </w:pPr>
    </w:p>
    <w:p w14:paraId="65DFDBDC">
      <w:pPr>
        <w:rPr>
          <w:rFonts w:hint="eastAsia" w:ascii="仿宋" w:hAnsi="仿宋" w:eastAsia="仿宋"/>
        </w:rPr>
      </w:pPr>
    </w:p>
    <w:p w14:paraId="0930438A">
      <w:pPr>
        <w:pStyle w:val="10"/>
        <w:rPr>
          <w:rFonts w:hint="eastAsia" w:ascii="仿宋" w:hAnsi="仿宋" w:eastAsia="仿宋"/>
        </w:rPr>
      </w:pPr>
    </w:p>
    <w:p w14:paraId="6F60F274">
      <w:pPr>
        <w:pStyle w:val="6"/>
        <w:ind w:firstLine="480"/>
        <w:rPr>
          <w:rFonts w:hint="eastAsia" w:ascii="仿宋" w:hAnsi="仿宋" w:eastAsia="仿宋"/>
        </w:rPr>
      </w:pPr>
    </w:p>
    <w:p w14:paraId="0897ABFE">
      <w:pPr>
        <w:rPr>
          <w:rFonts w:hint="eastAsia" w:ascii="仿宋" w:hAnsi="仿宋" w:eastAsia="仿宋"/>
        </w:rPr>
      </w:pPr>
    </w:p>
    <w:p w14:paraId="64B59862">
      <w:pPr>
        <w:pStyle w:val="10"/>
        <w:rPr>
          <w:rFonts w:hint="eastAsia" w:ascii="仿宋" w:hAnsi="仿宋" w:eastAsia="仿宋"/>
        </w:rPr>
      </w:pPr>
    </w:p>
    <w:p w14:paraId="59C4FCC4">
      <w:pPr>
        <w:pStyle w:val="6"/>
        <w:ind w:firstLine="480"/>
        <w:rPr>
          <w:rFonts w:hint="eastAsia" w:ascii="仿宋" w:hAnsi="仿宋" w:eastAsia="仿宋"/>
        </w:rPr>
      </w:pPr>
    </w:p>
    <w:p w14:paraId="7655A407">
      <w:pPr>
        <w:rPr>
          <w:rFonts w:hint="eastAsia" w:ascii="仿宋" w:hAnsi="仿宋" w:eastAsia="仿宋"/>
        </w:rPr>
      </w:pPr>
    </w:p>
    <w:p w14:paraId="3BA71D2A">
      <w:pPr>
        <w:pStyle w:val="10"/>
        <w:rPr>
          <w:rFonts w:hint="eastAsia" w:ascii="仿宋" w:hAnsi="仿宋" w:eastAsia="仿宋"/>
        </w:rPr>
      </w:pPr>
    </w:p>
    <w:p w14:paraId="0EFCEE9E">
      <w:pPr>
        <w:pStyle w:val="6"/>
        <w:ind w:firstLine="480"/>
        <w:rPr>
          <w:rFonts w:hint="eastAsia" w:ascii="仿宋" w:hAnsi="仿宋" w:eastAsia="仿宋"/>
        </w:rPr>
      </w:pPr>
    </w:p>
    <w:p w14:paraId="24DBD01E">
      <w:pPr>
        <w:rPr>
          <w:rFonts w:hint="eastAsia" w:ascii="仿宋" w:hAnsi="仿宋" w:eastAsia="仿宋"/>
        </w:rPr>
      </w:pPr>
    </w:p>
    <w:p w14:paraId="4CCB306C">
      <w:pPr>
        <w:pStyle w:val="10"/>
        <w:rPr>
          <w:rFonts w:hint="eastAsia" w:ascii="仿宋" w:hAnsi="仿宋" w:eastAsia="仿宋"/>
        </w:rPr>
      </w:pPr>
    </w:p>
    <w:p w14:paraId="380CD386">
      <w:pPr>
        <w:pStyle w:val="6"/>
        <w:ind w:firstLine="480"/>
        <w:rPr>
          <w:rFonts w:hint="eastAsia" w:ascii="仿宋" w:hAnsi="仿宋" w:eastAsia="仿宋"/>
        </w:rPr>
      </w:pPr>
    </w:p>
    <w:p w14:paraId="001BF85E">
      <w:pPr>
        <w:rPr>
          <w:rFonts w:hint="eastAsia" w:ascii="仿宋" w:hAnsi="仿宋" w:eastAsia="仿宋"/>
        </w:rPr>
      </w:pPr>
    </w:p>
    <w:p w14:paraId="3F484928">
      <w:pPr>
        <w:pStyle w:val="10"/>
        <w:rPr>
          <w:rFonts w:hint="eastAsia" w:ascii="仿宋" w:hAnsi="仿宋" w:eastAsia="仿宋"/>
        </w:rPr>
      </w:pPr>
    </w:p>
    <w:p w14:paraId="722CF712">
      <w:pPr>
        <w:pStyle w:val="6"/>
        <w:ind w:firstLine="480"/>
        <w:rPr>
          <w:rFonts w:hint="eastAsia" w:ascii="仿宋" w:hAnsi="仿宋" w:eastAsia="仿宋"/>
        </w:rPr>
      </w:pPr>
    </w:p>
    <w:p w14:paraId="163B3C4D"/>
    <w:p w14:paraId="07782551">
      <w:pPr>
        <w:pStyle w:val="10"/>
      </w:pPr>
    </w:p>
    <w:p w14:paraId="71FAF5FA">
      <w:pPr>
        <w:pStyle w:val="6"/>
        <w:ind w:firstLine="480"/>
        <w:rPr>
          <w:rFonts w:hint="eastAsia"/>
        </w:rPr>
      </w:pPr>
    </w:p>
    <w:p w14:paraId="224A6CC9">
      <w:pPr>
        <w:pStyle w:val="6"/>
        <w:ind w:left="0" w:leftChars="0" w:firstLine="0" w:firstLineChars="0"/>
        <w:rPr>
          <w:rFonts w:hint="eastAsia" w:ascii="仿宋" w:hAnsi="仿宋" w:eastAsia="仿宋"/>
        </w:rPr>
      </w:pPr>
    </w:p>
    <w:p w14:paraId="350E687F">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4652AE1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9083F3C">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3D875CFB">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株洲市渌口区市场监督管理局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1D0EF71B">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38F64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4623E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9103A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8E1BB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B6E6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70D1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977E1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0279A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5573A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AC87F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D6084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78E17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E5201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DA428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C365D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29745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30A2D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EF624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C05FB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4C4FF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AB677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6906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D9E20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75A1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1D721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D42922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1790.27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76E9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4A05F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C7573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1565.53</w:t>
            </w:r>
          </w:p>
        </w:tc>
        <w:tc>
          <w:tcPr>
            <w:tcW w:w="0" w:type="auto"/>
            <w:tcBorders>
              <w:top w:val="nil"/>
              <w:left w:val="nil"/>
              <w:bottom w:val="single" w:color="auto" w:sz="4" w:space="0"/>
              <w:right w:val="single" w:color="auto" w:sz="4" w:space="0"/>
            </w:tcBorders>
            <w:noWrap/>
            <w:vAlign w:val="center"/>
          </w:tcPr>
          <w:p w14:paraId="3D9D3A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1565.53</w:t>
            </w:r>
          </w:p>
        </w:tc>
        <w:tc>
          <w:tcPr>
            <w:tcW w:w="0" w:type="auto"/>
            <w:tcBorders>
              <w:top w:val="nil"/>
              <w:left w:val="nil"/>
              <w:bottom w:val="single" w:color="auto" w:sz="4" w:space="0"/>
              <w:right w:val="single" w:color="auto" w:sz="4" w:space="0"/>
            </w:tcBorders>
            <w:noWrap/>
            <w:vAlign w:val="center"/>
          </w:tcPr>
          <w:p w14:paraId="5E21B1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A571A6">
            <w:pPr>
              <w:widowControl/>
              <w:spacing w:line="222" w:lineRule="exact"/>
              <w:jc w:val="right"/>
              <w:rPr>
                <w:rFonts w:hint="eastAsia" w:ascii="仿宋" w:hAnsi="仿宋" w:eastAsia="仿宋" w:cs="宋体"/>
                <w:kern w:val="0"/>
                <w:sz w:val="20"/>
                <w:szCs w:val="20"/>
              </w:rPr>
            </w:pPr>
          </w:p>
        </w:tc>
      </w:tr>
      <w:tr w14:paraId="3E52AD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BC74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49584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3AD237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56C3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1DE44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AC2B5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AE52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148B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DE3B3">
            <w:pPr>
              <w:widowControl/>
              <w:spacing w:line="222" w:lineRule="exact"/>
              <w:jc w:val="right"/>
              <w:rPr>
                <w:rFonts w:hint="eastAsia" w:ascii="仿宋" w:hAnsi="仿宋" w:eastAsia="仿宋" w:cs="宋体"/>
                <w:kern w:val="0"/>
                <w:sz w:val="20"/>
                <w:szCs w:val="20"/>
              </w:rPr>
            </w:pPr>
          </w:p>
        </w:tc>
      </w:tr>
      <w:tr w14:paraId="468B68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BA87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4B8C48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01A748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13102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707F8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DA74D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F5F8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9432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38C60F">
            <w:pPr>
              <w:widowControl/>
              <w:spacing w:line="222" w:lineRule="exact"/>
              <w:jc w:val="right"/>
              <w:rPr>
                <w:rFonts w:hint="eastAsia" w:ascii="仿宋" w:hAnsi="仿宋" w:eastAsia="仿宋" w:cs="宋体"/>
                <w:kern w:val="0"/>
                <w:sz w:val="20"/>
                <w:szCs w:val="20"/>
              </w:rPr>
            </w:pPr>
          </w:p>
        </w:tc>
      </w:tr>
      <w:tr w14:paraId="40878B5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9A35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BC2F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919C3D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3468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B5E3B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E1811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C02D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D5E2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7B97EE">
            <w:pPr>
              <w:widowControl/>
              <w:spacing w:line="222" w:lineRule="exact"/>
              <w:jc w:val="right"/>
              <w:rPr>
                <w:rFonts w:hint="eastAsia" w:ascii="仿宋" w:hAnsi="仿宋" w:eastAsia="仿宋" w:cs="宋体"/>
                <w:kern w:val="0"/>
                <w:sz w:val="20"/>
                <w:szCs w:val="20"/>
              </w:rPr>
            </w:pPr>
          </w:p>
        </w:tc>
      </w:tr>
      <w:tr w14:paraId="1C7531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7DE0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5D29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61F1EEE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F9F6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46922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B0920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998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2D06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8737B9">
            <w:pPr>
              <w:widowControl/>
              <w:spacing w:line="222" w:lineRule="exact"/>
              <w:jc w:val="right"/>
              <w:rPr>
                <w:rFonts w:hint="eastAsia" w:ascii="仿宋" w:hAnsi="仿宋" w:eastAsia="仿宋" w:cs="宋体"/>
                <w:kern w:val="0"/>
                <w:sz w:val="20"/>
                <w:szCs w:val="20"/>
              </w:rPr>
            </w:pPr>
          </w:p>
        </w:tc>
      </w:tr>
      <w:tr w14:paraId="08C4BDC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753B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C063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354881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1164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536DB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07677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8537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0620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93B74">
            <w:pPr>
              <w:widowControl/>
              <w:spacing w:line="222" w:lineRule="exact"/>
              <w:jc w:val="right"/>
              <w:rPr>
                <w:rFonts w:hint="eastAsia" w:ascii="仿宋" w:hAnsi="仿宋" w:eastAsia="仿宋" w:cs="宋体"/>
                <w:kern w:val="0"/>
                <w:sz w:val="20"/>
                <w:szCs w:val="20"/>
              </w:rPr>
            </w:pPr>
          </w:p>
        </w:tc>
      </w:tr>
      <w:tr w14:paraId="300504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2723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5704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888A48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FB2C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5AFC3F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33E88A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4CED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493F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3B2894">
            <w:pPr>
              <w:widowControl/>
              <w:spacing w:line="222" w:lineRule="exact"/>
              <w:jc w:val="right"/>
              <w:rPr>
                <w:rFonts w:hint="eastAsia" w:ascii="仿宋" w:hAnsi="仿宋" w:eastAsia="仿宋" w:cs="宋体"/>
                <w:kern w:val="0"/>
                <w:sz w:val="20"/>
                <w:szCs w:val="20"/>
              </w:rPr>
            </w:pPr>
          </w:p>
        </w:tc>
      </w:tr>
      <w:tr w14:paraId="008A38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7B9F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0D2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62B3D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0AD3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A973E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13356E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126.87</w:t>
            </w:r>
          </w:p>
        </w:tc>
        <w:tc>
          <w:tcPr>
            <w:tcW w:w="0" w:type="auto"/>
            <w:tcBorders>
              <w:top w:val="nil"/>
              <w:left w:val="nil"/>
              <w:bottom w:val="single" w:color="auto" w:sz="4" w:space="0"/>
              <w:right w:val="single" w:color="auto" w:sz="4" w:space="0"/>
            </w:tcBorders>
            <w:noWrap/>
            <w:vAlign w:val="center"/>
          </w:tcPr>
          <w:p w14:paraId="605F4D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126.87</w:t>
            </w:r>
          </w:p>
        </w:tc>
        <w:tc>
          <w:tcPr>
            <w:tcW w:w="0" w:type="auto"/>
            <w:tcBorders>
              <w:top w:val="nil"/>
              <w:left w:val="nil"/>
              <w:bottom w:val="single" w:color="auto" w:sz="4" w:space="0"/>
              <w:right w:val="single" w:color="auto" w:sz="4" w:space="0"/>
            </w:tcBorders>
            <w:noWrap/>
            <w:vAlign w:val="center"/>
          </w:tcPr>
          <w:p w14:paraId="5E87B4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0DD2F">
            <w:pPr>
              <w:widowControl/>
              <w:spacing w:line="222" w:lineRule="exact"/>
              <w:jc w:val="right"/>
              <w:rPr>
                <w:rFonts w:hint="eastAsia" w:ascii="仿宋" w:hAnsi="仿宋" w:eastAsia="仿宋" w:cs="宋体"/>
                <w:kern w:val="0"/>
                <w:sz w:val="20"/>
                <w:szCs w:val="20"/>
              </w:rPr>
            </w:pPr>
          </w:p>
        </w:tc>
      </w:tr>
      <w:tr w14:paraId="16A231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147A6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468B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61246AE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4567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23119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629105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1D47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2BAC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1D09F0">
            <w:pPr>
              <w:widowControl/>
              <w:spacing w:line="222" w:lineRule="exact"/>
              <w:jc w:val="right"/>
              <w:rPr>
                <w:rFonts w:hint="eastAsia" w:ascii="仿宋" w:hAnsi="仿宋" w:eastAsia="仿宋" w:cs="宋体"/>
                <w:kern w:val="0"/>
                <w:sz w:val="20"/>
                <w:szCs w:val="20"/>
              </w:rPr>
            </w:pPr>
          </w:p>
        </w:tc>
      </w:tr>
      <w:tr w14:paraId="3D1726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EA5A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B2B2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D6F6CA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5D50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07FA7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9724E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3C8A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EE6C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73D563">
            <w:pPr>
              <w:widowControl/>
              <w:spacing w:line="222" w:lineRule="exact"/>
              <w:jc w:val="right"/>
              <w:rPr>
                <w:rFonts w:hint="eastAsia" w:ascii="仿宋" w:hAnsi="仿宋" w:eastAsia="仿宋" w:cs="宋体"/>
                <w:kern w:val="0"/>
                <w:sz w:val="20"/>
                <w:szCs w:val="20"/>
              </w:rPr>
            </w:pPr>
          </w:p>
        </w:tc>
      </w:tr>
      <w:tr w14:paraId="5F56A2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189D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3AD2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2E5A9F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4915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51DBEC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E4BD9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C0C8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94D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C85707">
            <w:pPr>
              <w:widowControl/>
              <w:spacing w:line="222" w:lineRule="exact"/>
              <w:jc w:val="right"/>
              <w:rPr>
                <w:rFonts w:hint="eastAsia" w:ascii="仿宋" w:hAnsi="仿宋" w:eastAsia="仿宋" w:cs="宋体"/>
                <w:kern w:val="0"/>
                <w:sz w:val="20"/>
                <w:szCs w:val="20"/>
              </w:rPr>
            </w:pPr>
          </w:p>
        </w:tc>
      </w:tr>
      <w:tr w14:paraId="2A8265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25DC1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F7AD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4D6AA9B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D9BF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6D15B5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7970A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0E01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F726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3B62B3">
            <w:pPr>
              <w:widowControl/>
              <w:spacing w:line="222" w:lineRule="exact"/>
              <w:jc w:val="right"/>
              <w:rPr>
                <w:rFonts w:hint="eastAsia" w:ascii="仿宋" w:hAnsi="仿宋" w:eastAsia="仿宋" w:cs="宋体"/>
                <w:kern w:val="0"/>
                <w:sz w:val="20"/>
                <w:szCs w:val="20"/>
              </w:rPr>
            </w:pPr>
          </w:p>
        </w:tc>
      </w:tr>
      <w:tr w14:paraId="430C15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AA20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9B30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4A1B9B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8BC4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43C9E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C8A3C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2C7B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12D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0121F8">
            <w:pPr>
              <w:widowControl/>
              <w:spacing w:line="222" w:lineRule="exact"/>
              <w:jc w:val="right"/>
              <w:rPr>
                <w:rFonts w:hint="eastAsia" w:ascii="仿宋" w:hAnsi="仿宋" w:eastAsia="仿宋" w:cs="宋体"/>
                <w:kern w:val="0"/>
                <w:sz w:val="20"/>
                <w:szCs w:val="20"/>
              </w:rPr>
            </w:pPr>
          </w:p>
        </w:tc>
      </w:tr>
      <w:tr w14:paraId="5C1A488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D937C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F48E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2AE1A5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6E88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A5F14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DBE13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63A3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59C5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303E19">
            <w:pPr>
              <w:widowControl/>
              <w:spacing w:line="222" w:lineRule="exact"/>
              <w:jc w:val="right"/>
              <w:rPr>
                <w:rFonts w:hint="eastAsia" w:ascii="仿宋" w:hAnsi="仿宋" w:eastAsia="仿宋" w:cs="宋体"/>
                <w:kern w:val="0"/>
                <w:sz w:val="20"/>
                <w:szCs w:val="20"/>
              </w:rPr>
            </w:pPr>
          </w:p>
        </w:tc>
      </w:tr>
      <w:tr w14:paraId="22F2CA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A7AE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E92C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DD27DC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FC10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3EEB8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14C14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25DE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FFD6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05C0F8">
            <w:pPr>
              <w:widowControl/>
              <w:spacing w:line="222" w:lineRule="exact"/>
              <w:jc w:val="right"/>
              <w:rPr>
                <w:rFonts w:hint="eastAsia" w:ascii="仿宋" w:hAnsi="仿宋" w:eastAsia="仿宋" w:cs="宋体"/>
                <w:kern w:val="0"/>
                <w:sz w:val="20"/>
                <w:szCs w:val="20"/>
              </w:rPr>
            </w:pPr>
          </w:p>
        </w:tc>
      </w:tr>
      <w:tr w14:paraId="0504627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8411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BEB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30D538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8C9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266195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61738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5C17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7668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CFA4D">
            <w:pPr>
              <w:widowControl/>
              <w:spacing w:line="222" w:lineRule="exact"/>
              <w:jc w:val="right"/>
              <w:rPr>
                <w:rFonts w:hint="eastAsia" w:ascii="仿宋" w:hAnsi="仿宋" w:eastAsia="仿宋" w:cs="宋体"/>
                <w:kern w:val="0"/>
                <w:sz w:val="20"/>
                <w:szCs w:val="20"/>
              </w:rPr>
            </w:pPr>
          </w:p>
        </w:tc>
      </w:tr>
      <w:tr w14:paraId="42AC23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FC69C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CE33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2A2E0E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8BDE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55018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028C44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F5C2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8519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28F865">
            <w:pPr>
              <w:widowControl/>
              <w:spacing w:line="222" w:lineRule="exact"/>
              <w:jc w:val="right"/>
              <w:rPr>
                <w:rFonts w:hint="eastAsia" w:ascii="仿宋" w:hAnsi="仿宋" w:eastAsia="仿宋" w:cs="宋体"/>
                <w:kern w:val="0"/>
                <w:sz w:val="20"/>
                <w:szCs w:val="20"/>
              </w:rPr>
            </w:pPr>
          </w:p>
        </w:tc>
      </w:tr>
      <w:tr w14:paraId="2B5657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1EF8F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356E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A61C11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D449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08691D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C90DB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676F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9380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FEBA65">
            <w:pPr>
              <w:widowControl/>
              <w:spacing w:line="222" w:lineRule="exact"/>
              <w:jc w:val="right"/>
              <w:rPr>
                <w:rFonts w:hint="eastAsia" w:ascii="仿宋" w:hAnsi="仿宋" w:eastAsia="仿宋" w:cs="宋体"/>
                <w:kern w:val="0"/>
                <w:sz w:val="20"/>
                <w:szCs w:val="20"/>
              </w:rPr>
            </w:pPr>
          </w:p>
        </w:tc>
      </w:tr>
      <w:tr w14:paraId="09BC0B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7AEDC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9416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0D2E6A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9638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73AD24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162C6E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97.87</w:t>
            </w:r>
          </w:p>
        </w:tc>
        <w:tc>
          <w:tcPr>
            <w:tcW w:w="0" w:type="auto"/>
            <w:tcBorders>
              <w:top w:val="nil"/>
              <w:left w:val="nil"/>
              <w:bottom w:val="single" w:color="auto" w:sz="4" w:space="0"/>
              <w:right w:val="single" w:color="auto" w:sz="4" w:space="0"/>
            </w:tcBorders>
            <w:noWrap/>
            <w:vAlign w:val="center"/>
          </w:tcPr>
          <w:p w14:paraId="0DB950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97.87</w:t>
            </w:r>
          </w:p>
        </w:tc>
        <w:tc>
          <w:tcPr>
            <w:tcW w:w="0" w:type="auto"/>
            <w:tcBorders>
              <w:top w:val="nil"/>
              <w:left w:val="nil"/>
              <w:bottom w:val="single" w:color="auto" w:sz="4" w:space="0"/>
              <w:right w:val="single" w:color="auto" w:sz="4" w:space="0"/>
            </w:tcBorders>
            <w:noWrap/>
            <w:vAlign w:val="center"/>
          </w:tcPr>
          <w:p w14:paraId="50709F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7621B8">
            <w:pPr>
              <w:widowControl/>
              <w:spacing w:line="222" w:lineRule="exact"/>
              <w:jc w:val="right"/>
              <w:rPr>
                <w:rFonts w:hint="eastAsia" w:ascii="仿宋" w:hAnsi="仿宋" w:eastAsia="仿宋" w:cs="宋体"/>
                <w:kern w:val="0"/>
                <w:sz w:val="20"/>
                <w:szCs w:val="20"/>
              </w:rPr>
            </w:pPr>
          </w:p>
        </w:tc>
      </w:tr>
      <w:tr w14:paraId="4A89B1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3105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7DB8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A31717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F4A5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3652D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7EA68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C1C3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D0BE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CE852D">
            <w:pPr>
              <w:widowControl/>
              <w:spacing w:line="222" w:lineRule="exact"/>
              <w:jc w:val="right"/>
              <w:rPr>
                <w:rFonts w:hint="eastAsia" w:ascii="仿宋" w:hAnsi="仿宋" w:eastAsia="仿宋" w:cs="宋体"/>
                <w:kern w:val="0"/>
                <w:sz w:val="20"/>
                <w:szCs w:val="20"/>
              </w:rPr>
            </w:pPr>
          </w:p>
        </w:tc>
      </w:tr>
      <w:tr w14:paraId="36606B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00E9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F99D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C6F1CE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0CA7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06AFCE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F2344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3C00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51A8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670A7C">
            <w:pPr>
              <w:widowControl/>
              <w:spacing w:line="222" w:lineRule="exact"/>
              <w:jc w:val="right"/>
              <w:rPr>
                <w:rFonts w:hint="eastAsia" w:ascii="仿宋" w:hAnsi="仿宋" w:eastAsia="仿宋" w:cs="宋体"/>
                <w:kern w:val="0"/>
                <w:sz w:val="20"/>
                <w:szCs w:val="20"/>
              </w:rPr>
            </w:pPr>
          </w:p>
        </w:tc>
      </w:tr>
      <w:tr w14:paraId="50E39B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20FEB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5771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3F821C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56E3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01562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3F3DC2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918D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0471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3B14F4">
            <w:pPr>
              <w:widowControl/>
              <w:spacing w:line="222" w:lineRule="exact"/>
              <w:jc w:val="right"/>
              <w:rPr>
                <w:rFonts w:hint="eastAsia" w:ascii="仿宋" w:hAnsi="仿宋" w:eastAsia="仿宋" w:cs="宋体"/>
                <w:kern w:val="0"/>
                <w:sz w:val="20"/>
                <w:szCs w:val="20"/>
              </w:rPr>
            </w:pPr>
          </w:p>
        </w:tc>
      </w:tr>
      <w:tr w14:paraId="459F91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2B9ED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49B7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75CCA2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03B3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F4C8A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3AECB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6814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B685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073862">
            <w:pPr>
              <w:widowControl/>
              <w:spacing w:line="222" w:lineRule="exact"/>
              <w:jc w:val="right"/>
              <w:rPr>
                <w:rFonts w:hint="eastAsia" w:ascii="仿宋" w:hAnsi="仿宋" w:eastAsia="仿宋" w:cs="宋体"/>
                <w:kern w:val="0"/>
                <w:sz w:val="20"/>
                <w:szCs w:val="20"/>
              </w:rPr>
            </w:pPr>
          </w:p>
        </w:tc>
      </w:tr>
      <w:tr w14:paraId="3576FA9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5353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C574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06521F0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F8A1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4A1CD8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2F987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654E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FDBC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B52E7F">
            <w:pPr>
              <w:widowControl/>
              <w:spacing w:line="222" w:lineRule="exact"/>
              <w:jc w:val="right"/>
              <w:rPr>
                <w:rFonts w:hint="eastAsia" w:ascii="仿宋" w:hAnsi="仿宋" w:eastAsia="仿宋" w:cs="宋体"/>
                <w:kern w:val="0"/>
                <w:sz w:val="20"/>
                <w:szCs w:val="20"/>
              </w:rPr>
            </w:pPr>
          </w:p>
        </w:tc>
      </w:tr>
      <w:tr w14:paraId="5FE46F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1796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59A8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EA59A3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499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14C43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30126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A432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F54B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7B1EE">
            <w:pPr>
              <w:widowControl/>
              <w:spacing w:line="222" w:lineRule="exact"/>
              <w:jc w:val="right"/>
              <w:rPr>
                <w:rFonts w:hint="eastAsia" w:ascii="仿宋" w:hAnsi="仿宋" w:eastAsia="仿宋" w:cs="宋体"/>
                <w:kern w:val="0"/>
                <w:sz w:val="20"/>
                <w:szCs w:val="20"/>
              </w:rPr>
            </w:pPr>
          </w:p>
        </w:tc>
      </w:tr>
      <w:tr w14:paraId="0B32FED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C7A2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E3DA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BE7F9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A361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147162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DCDEF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F63A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F02B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16B690">
            <w:pPr>
              <w:widowControl/>
              <w:spacing w:line="222" w:lineRule="exact"/>
              <w:jc w:val="center"/>
              <w:rPr>
                <w:rFonts w:hint="eastAsia" w:ascii="仿宋" w:hAnsi="仿宋" w:eastAsia="仿宋" w:cs="宋体"/>
                <w:kern w:val="0"/>
                <w:sz w:val="20"/>
                <w:szCs w:val="20"/>
              </w:rPr>
            </w:pPr>
          </w:p>
        </w:tc>
      </w:tr>
      <w:tr w14:paraId="0DA53ED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AA6E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99100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02090D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1790.27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1504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F7FBF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FBEDF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1790.27</w:t>
            </w:r>
          </w:p>
        </w:tc>
        <w:tc>
          <w:tcPr>
            <w:tcW w:w="0" w:type="auto"/>
            <w:tcBorders>
              <w:top w:val="nil"/>
              <w:left w:val="nil"/>
              <w:bottom w:val="single" w:color="auto" w:sz="4" w:space="0"/>
              <w:right w:val="single" w:color="auto" w:sz="4" w:space="0"/>
            </w:tcBorders>
            <w:noWrap/>
            <w:vAlign w:val="center"/>
          </w:tcPr>
          <w:p w14:paraId="67ED3C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1790.27</w:t>
            </w:r>
          </w:p>
        </w:tc>
        <w:tc>
          <w:tcPr>
            <w:tcW w:w="0" w:type="auto"/>
            <w:tcBorders>
              <w:top w:val="nil"/>
              <w:left w:val="nil"/>
              <w:bottom w:val="single" w:color="auto" w:sz="4" w:space="0"/>
              <w:right w:val="single" w:color="auto" w:sz="4" w:space="0"/>
            </w:tcBorders>
            <w:noWrap/>
            <w:vAlign w:val="center"/>
          </w:tcPr>
          <w:p w14:paraId="1C8A9C7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9C57FC">
            <w:pPr>
              <w:widowControl/>
              <w:spacing w:line="222" w:lineRule="exact"/>
              <w:jc w:val="left"/>
              <w:rPr>
                <w:rFonts w:hint="eastAsia" w:ascii="仿宋" w:hAnsi="仿宋" w:eastAsia="仿宋" w:cs="宋体"/>
                <w:kern w:val="0"/>
                <w:sz w:val="20"/>
                <w:szCs w:val="20"/>
              </w:rPr>
            </w:pPr>
          </w:p>
        </w:tc>
      </w:tr>
      <w:tr w14:paraId="29898A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69FE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52E55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6BC82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E256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0D1B48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7FEFD5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55FB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AB89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930082">
            <w:pPr>
              <w:widowControl/>
              <w:spacing w:line="222" w:lineRule="exact"/>
              <w:jc w:val="left"/>
              <w:rPr>
                <w:rFonts w:hint="eastAsia" w:ascii="仿宋" w:hAnsi="仿宋" w:eastAsia="仿宋" w:cs="宋体"/>
                <w:kern w:val="0"/>
                <w:sz w:val="20"/>
                <w:szCs w:val="20"/>
              </w:rPr>
            </w:pPr>
          </w:p>
        </w:tc>
      </w:tr>
      <w:tr w14:paraId="61EA43C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8C11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5B0350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69B2ED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28AC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C3C1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894ACA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34A3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2431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25DE51">
            <w:pPr>
              <w:widowControl/>
              <w:spacing w:line="222" w:lineRule="exact"/>
              <w:jc w:val="left"/>
              <w:rPr>
                <w:rFonts w:hint="eastAsia" w:ascii="仿宋" w:hAnsi="仿宋" w:eastAsia="仿宋" w:cs="宋体"/>
                <w:kern w:val="0"/>
                <w:sz w:val="20"/>
                <w:szCs w:val="20"/>
              </w:rPr>
            </w:pPr>
          </w:p>
        </w:tc>
      </w:tr>
      <w:tr w14:paraId="0DA79E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2700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45CC5D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516D4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BE94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FD69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9A174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62C5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CEEC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6921C2">
            <w:pPr>
              <w:widowControl/>
              <w:spacing w:line="222" w:lineRule="exact"/>
              <w:jc w:val="left"/>
              <w:rPr>
                <w:rFonts w:hint="eastAsia" w:ascii="仿宋" w:hAnsi="仿宋" w:eastAsia="仿宋" w:cs="宋体"/>
                <w:kern w:val="0"/>
                <w:sz w:val="20"/>
                <w:szCs w:val="20"/>
              </w:rPr>
            </w:pPr>
          </w:p>
        </w:tc>
      </w:tr>
      <w:tr w14:paraId="4F94BC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2A04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880F5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D13EF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AB40B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BB94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61BECE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129C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9B754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A08B92">
            <w:pPr>
              <w:widowControl/>
              <w:spacing w:line="222" w:lineRule="exact"/>
              <w:jc w:val="left"/>
              <w:rPr>
                <w:rFonts w:hint="eastAsia" w:ascii="仿宋" w:hAnsi="仿宋" w:eastAsia="仿宋" w:cs="宋体"/>
                <w:kern w:val="0"/>
                <w:sz w:val="20"/>
                <w:szCs w:val="20"/>
              </w:rPr>
            </w:pPr>
          </w:p>
        </w:tc>
      </w:tr>
      <w:tr w14:paraId="60730C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27AD0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3D5ED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07E80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1790.27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4A75C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479E6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1E0AB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1790.27</w:t>
            </w:r>
          </w:p>
        </w:tc>
        <w:tc>
          <w:tcPr>
            <w:tcW w:w="0" w:type="auto"/>
            <w:tcBorders>
              <w:top w:val="nil"/>
              <w:left w:val="nil"/>
              <w:bottom w:val="single" w:color="auto" w:sz="4" w:space="0"/>
              <w:right w:val="single" w:color="auto" w:sz="4" w:space="0"/>
            </w:tcBorders>
            <w:shd w:val="clear" w:color="000000" w:fill="FFFFFF"/>
            <w:noWrap/>
            <w:vAlign w:val="center"/>
          </w:tcPr>
          <w:p w14:paraId="509432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1790.27</w:t>
            </w:r>
          </w:p>
        </w:tc>
        <w:tc>
          <w:tcPr>
            <w:tcW w:w="0" w:type="auto"/>
            <w:tcBorders>
              <w:top w:val="nil"/>
              <w:left w:val="nil"/>
              <w:bottom w:val="single" w:color="auto" w:sz="4" w:space="0"/>
              <w:right w:val="single" w:color="auto" w:sz="4" w:space="0"/>
            </w:tcBorders>
            <w:noWrap/>
            <w:vAlign w:val="center"/>
          </w:tcPr>
          <w:p w14:paraId="5D9EA9A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912B62">
            <w:pPr>
              <w:widowControl/>
              <w:spacing w:line="222" w:lineRule="exact"/>
              <w:jc w:val="left"/>
              <w:rPr>
                <w:rFonts w:hint="eastAsia" w:ascii="仿宋" w:hAnsi="仿宋" w:eastAsia="仿宋" w:cs="宋体"/>
                <w:kern w:val="0"/>
                <w:sz w:val="20"/>
                <w:szCs w:val="20"/>
              </w:rPr>
            </w:pPr>
          </w:p>
        </w:tc>
      </w:tr>
    </w:tbl>
    <w:p w14:paraId="65DEFF24">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155671A">
      <w:pPr>
        <w:pStyle w:val="10"/>
      </w:pPr>
    </w:p>
    <w:p w14:paraId="570A3058">
      <w:pPr>
        <w:pStyle w:val="6"/>
        <w:ind w:firstLine="480"/>
        <w:rPr>
          <w:rFonts w:hint="eastAsia"/>
        </w:rPr>
      </w:pPr>
    </w:p>
    <w:p w14:paraId="26B3F2FB"/>
    <w:p w14:paraId="23EBDFCB">
      <w:pPr>
        <w:pStyle w:val="10"/>
      </w:pPr>
    </w:p>
    <w:p w14:paraId="037C52EE">
      <w:pPr>
        <w:pStyle w:val="6"/>
        <w:ind w:firstLine="480"/>
        <w:rPr>
          <w:rFonts w:hint="eastAsia"/>
        </w:rPr>
      </w:pPr>
    </w:p>
    <w:p w14:paraId="31462B9B">
      <w:pPr>
        <w:widowControl/>
        <w:spacing w:after="156" w:afterLines="50"/>
        <w:jc w:val="both"/>
        <w:textAlignment w:val="center"/>
        <w:rPr>
          <w:rFonts w:hint="eastAsia" w:ascii="仿宋" w:hAnsi="仿宋" w:eastAsia="仿宋" w:cs="Times New Roman"/>
          <w:color w:val="000000"/>
          <w:kern w:val="0"/>
          <w:sz w:val="36"/>
          <w:szCs w:val="36"/>
          <w:lang w:bidi="ar"/>
        </w:rPr>
      </w:pPr>
    </w:p>
    <w:p w14:paraId="3485D78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31ADA3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5C0D6D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株洲市渌口区市场监督管理局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3E5960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9FCF41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1B4A47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C3B2479">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C11E77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6A6F71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2DD770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F08D9D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114E8E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12A7A86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952E25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7882B5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A58E56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BA0B7B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1CBF1FB">
            <w:pPr>
              <w:widowControl/>
              <w:jc w:val="left"/>
              <w:rPr>
                <w:rFonts w:hint="eastAsia" w:ascii="仿宋" w:hAnsi="仿宋" w:eastAsia="仿宋" w:cs="Times New Roman"/>
                <w:kern w:val="0"/>
                <w:sz w:val="20"/>
                <w:szCs w:val="20"/>
              </w:rPr>
            </w:pPr>
          </w:p>
        </w:tc>
      </w:tr>
      <w:tr w14:paraId="69B4559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8EC086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C5AB23A">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CEE77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F3ACBF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5D5AC5A">
            <w:pPr>
              <w:widowControl/>
              <w:jc w:val="left"/>
              <w:rPr>
                <w:rFonts w:hint="eastAsia" w:ascii="仿宋" w:hAnsi="仿宋" w:eastAsia="仿宋" w:cs="Times New Roman"/>
                <w:kern w:val="0"/>
                <w:sz w:val="20"/>
                <w:szCs w:val="20"/>
              </w:rPr>
            </w:pPr>
          </w:p>
        </w:tc>
      </w:tr>
      <w:tr w14:paraId="34E024E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283E8D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0DF571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46B208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D11B1A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348306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937478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B3054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1790.27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C586F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1707.29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374DFD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82.98</w:t>
            </w:r>
          </w:p>
        </w:tc>
      </w:tr>
      <w:tr w14:paraId="7B24CFA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D34F8A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32E9A5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0DC03E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1565.53</w:t>
            </w:r>
          </w:p>
        </w:tc>
        <w:tc>
          <w:tcPr>
            <w:tcW w:w="3492" w:type="dxa"/>
            <w:tcBorders>
              <w:top w:val="nil"/>
              <w:left w:val="nil"/>
              <w:bottom w:val="single" w:color="auto" w:sz="4" w:space="0"/>
              <w:right w:val="single" w:color="auto" w:sz="4" w:space="0"/>
            </w:tcBorders>
            <w:vAlign w:val="center"/>
          </w:tcPr>
          <w:p w14:paraId="72539E6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1490.57</w:t>
            </w:r>
          </w:p>
        </w:tc>
        <w:tc>
          <w:tcPr>
            <w:tcW w:w="3000" w:type="dxa"/>
            <w:tcBorders>
              <w:top w:val="nil"/>
              <w:left w:val="nil"/>
              <w:bottom w:val="single" w:color="auto" w:sz="4" w:space="0"/>
              <w:right w:val="single" w:color="auto" w:sz="8" w:space="0"/>
            </w:tcBorders>
            <w:vAlign w:val="center"/>
          </w:tcPr>
          <w:p w14:paraId="7C7229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74.96</w:t>
            </w:r>
          </w:p>
        </w:tc>
      </w:tr>
      <w:tr w14:paraId="21D54EA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C28A1D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20114</w:t>
            </w:r>
          </w:p>
        </w:tc>
        <w:tc>
          <w:tcPr>
            <w:tcW w:w="3527" w:type="dxa"/>
            <w:tcBorders>
              <w:top w:val="nil"/>
              <w:left w:val="nil"/>
              <w:bottom w:val="single" w:color="auto" w:sz="4" w:space="0"/>
              <w:right w:val="single" w:color="auto" w:sz="4" w:space="0"/>
            </w:tcBorders>
            <w:vAlign w:val="center"/>
          </w:tcPr>
          <w:p w14:paraId="1147FC3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知识产权事务</w:t>
            </w:r>
          </w:p>
        </w:tc>
        <w:tc>
          <w:tcPr>
            <w:tcW w:w="3000" w:type="dxa"/>
            <w:tcBorders>
              <w:top w:val="nil"/>
              <w:left w:val="nil"/>
              <w:bottom w:val="single" w:color="auto" w:sz="4" w:space="0"/>
              <w:right w:val="single" w:color="auto" w:sz="4" w:space="0"/>
            </w:tcBorders>
            <w:vAlign w:val="center"/>
          </w:tcPr>
          <w:p w14:paraId="6C59CD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220BB05C">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796CE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r>
      <w:tr w14:paraId="274CF23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937D7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2011499</w:t>
            </w:r>
          </w:p>
        </w:tc>
        <w:tc>
          <w:tcPr>
            <w:tcW w:w="3527" w:type="dxa"/>
            <w:tcBorders>
              <w:top w:val="nil"/>
              <w:left w:val="nil"/>
              <w:bottom w:val="single" w:color="auto" w:sz="4" w:space="0"/>
              <w:right w:val="single" w:color="auto" w:sz="4" w:space="0"/>
            </w:tcBorders>
            <w:vAlign w:val="center"/>
          </w:tcPr>
          <w:p w14:paraId="5E55BA9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其他知识产权事务支出</w:t>
            </w:r>
          </w:p>
        </w:tc>
        <w:tc>
          <w:tcPr>
            <w:tcW w:w="3000" w:type="dxa"/>
            <w:tcBorders>
              <w:top w:val="nil"/>
              <w:left w:val="nil"/>
              <w:bottom w:val="single" w:color="auto" w:sz="4" w:space="0"/>
              <w:right w:val="single" w:color="auto" w:sz="4" w:space="0"/>
            </w:tcBorders>
            <w:vAlign w:val="center"/>
          </w:tcPr>
          <w:p w14:paraId="6EE6D1D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0180EA8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32055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r>
      <w:tr w14:paraId="5606DDC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910B9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20138</w:t>
            </w:r>
          </w:p>
        </w:tc>
        <w:tc>
          <w:tcPr>
            <w:tcW w:w="3527" w:type="dxa"/>
            <w:tcBorders>
              <w:top w:val="nil"/>
              <w:left w:val="nil"/>
              <w:bottom w:val="single" w:color="auto" w:sz="4" w:space="0"/>
              <w:right w:val="single" w:color="auto" w:sz="4" w:space="0"/>
            </w:tcBorders>
            <w:vAlign w:val="center"/>
          </w:tcPr>
          <w:p w14:paraId="5C0EE3B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市场监督管理事务</w:t>
            </w:r>
          </w:p>
        </w:tc>
        <w:tc>
          <w:tcPr>
            <w:tcW w:w="3000" w:type="dxa"/>
            <w:tcBorders>
              <w:top w:val="nil"/>
              <w:left w:val="nil"/>
              <w:bottom w:val="single" w:color="auto" w:sz="4" w:space="0"/>
              <w:right w:val="single" w:color="auto" w:sz="4" w:space="0"/>
            </w:tcBorders>
            <w:vAlign w:val="center"/>
          </w:tcPr>
          <w:p w14:paraId="0D5F58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1561.53</w:t>
            </w:r>
          </w:p>
        </w:tc>
        <w:tc>
          <w:tcPr>
            <w:tcW w:w="3492" w:type="dxa"/>
            <w:tcBorders>
              <w:top w:val="nil"/>
              <w:left w:val="nil"/>
              <w:bottom w:val="single" w:color="auto" w:sz="4" w:space="0"/>
              <w:right w:val="single" w:color="auto" w:sz="4" w:space="0"/>
            </w:tcBorders>
            <w:vAlign w:val="center"/>
          </w:tcPr>
          <w:p w14:paraId="31DAB0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1490.57</w:t>
            </w:r>
          </w:p>
        </w:tc>
        <w:tc>
          <w:tcPr>
            <w:tcW w:w="3000" w:type="dxa"/>
            <w:tcBorders>
              <w:top w:val="nil"/>
              <w:left w:val="nil"/>
              <w:bottom w:val="single" w:color="auto" w:sz="4" w:space="0"/>
              <w:right w:val="single" w:color="auto" w:sz="8" w:space="0"/>
            </w:tcBorders>
            <w:vAlign w:val="center"/>
          </w:tcPr>
          <w:p w14:paraId="3108CD7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70.96</w:t>
            </w:r>
          </w:p>
        </w:tc>
      </w:tr>
      <w:tr w14:paraId="2D8F725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4CD22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2013801</w:t>
            </w:r>
          </w:p>
        </w:tc>
        <w:tc>
          <w:tcPr>
            <w:tcW w:w="3527" w:type="dxa"/>
            <w:tcBorders>
              <w:top w:val="nil"/>
              <w:left w:val="nil"/>
              <w:bottom w:val="single" w:color="auto" w:sz="4" w:space="0"/>
              <w:right w:val="single" w:color="auto" w:sz="4" w:space="0"/>
            </w:tcBorders>
            <w:vAlign w:val="center"/>
          </w:tcPr>
          <w:p w14:paraId="067E969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3FF2CDE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1490.57</w:t>
            </w:r>
          </w:p>
        </w:tc>
        <w:tc>
          <w:tcPr>
            <w:tcW w:w="3492" w:type="dxa"/>
            <w:tcBorders>
              <w:top w:val="nil"/>
              <w:left w:val="nil"/>
              <w:bottom w:val="single" w:color="auto" w:sz="4" w:space="0"/>
              <w:right w:val="single" w:color="auto" w:sz="4" w:space="0"/>
            </w:tcBorders>
            <w:vAlign w:val="center"/>
          </w:tcPr>
          <w:p w14:paraId="0478FC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1490.57</w:t>
            </w:r>
          </w:p>
        </w:tc>
        <w:tc>
          <w:tcPr>
            <w:tcW w:w="3000" w:type="dxa"/>
            <w:tcBorders>
              <w:top w:val="nil"/>
              <w:left w:val="nil"/>
              <w:bottom w:val="single" w:color="auto" w:sz="4" w:space="0"/>
              <w:right w:val="single" w:color="auto" w:sz="8" w:space="0"/>
            </w:tcBorders>
            <w:vAlign w:val="center"/>
          </w:tcPr>
          <w:p w14:paraId="7B3B9978">
            <w:pPr>
              <w:widowControl/>
              <w:jc w:val="right"/>
              <w:rPr>
                <w:rFonts w:hint="eastAsia" w:ascii="仿宋" w:hAnsi="仿宋" w:eastAsia="仿宋" w:cs="Times New Roman"/>
                <w:kern w:val="0"/>
                <w:sz w:val="20"/>
                <w:szCs w:val="20"/>
              </w:rPr>
            </w:pPr>
          </w:p>
        </w:tc>
      </w:tr>
      <w:tr w14:paraId="2DA3D25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51B5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2013804</w:t>
            </w:r>
          </w:p>
        </w:tc>
        <w:tc>
          <w:tcPr>
            <w:tcW w:w="3527" w:type="dxa"/>
            <w:tcBorders>
              <w:top w:val="nil"/>
              <w:left w:val="nil"/>
              <w:bottom w:val="single" w:color="auto" w:sz="4" w:space="0"/>
              <w:right w:val="single" w:color="auto" w:sz="4" w:space="0"/>
            </w:tcBorders>
            <w:vAlign w:val="center"/>
          </w:tcPr>
          <w:p w14:paraId="66D5A6F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市场主体管理</w:t>
            </w:r>
          </w:p>
        </w:tc>
        <w:tc>
          <w:tcPr>
            <w:tcW w:w="3000" w:type="dxa"/>
            <w:tcBorders>
              <w:top w:val="nil"/>
              <w:left w:val="nil"/>
              <w:bottom w:val="single" w:color="auto" w:sz="4" w:space="0"/>
              <w:right w:val="single" w:color="auto" w:sz="4" w:space="0"/>
            </w:tcBorders>
            <w:vAlign w:val="center"/>
          </w:tcPr>
          <w:p w14:paraId="27EED1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w:t>
            </w:r>
          </w:p>
        </w:tc>
        <w:tc>
          <w:tcPr>
            <w:tcW w:w="3492" w:type="dxa"/>
            <w:tcBorders>
              <w:top w:val="nil"/>
              <w:left w:val="nil"/>
              <w:bottom w:val="single" w:color="auto" w:sz="4" w:space="0"/>
              <w:right w:val="single" w:color="auto" w:sz="4" w:space="0"/>
            </w:tcBorders>
            <w:vAlign w:val="center"/>
          </w:tcPr>
          <w:p w14:paraId="1076A98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508EC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w:t>
            </w:r>
          </w:p>
        </w:tc>
      </w:tr>
      <w:tr w14:paraId="1F69C5E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B959BA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2013810</w:t>
            </w:r>
          </w:p>
        </w:tc>
        <w:tc>
          <w:tcPr>
            <w:tcW w:w="3527" w:type="dxa"/>
            <w:tcBorders>
              <w:top w:val="nil"/>
              <w:left w:val="nil"/>
              <w:bottom w:val="single" w:color="auto" w:sz="4" w:space="0"/>
              <w:right w:val="single" w:color="auto" w:sz="4" w:space="0"/>
            </w:tcBorders>
            <w:vAlign w:val="center"/>
          </w:tcPr>
          <w:p w14:paraId="1EA0157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质量基础</w:t>
            </w:r>
          </w:p>
        </w:tc>
        <w:tc>
          <w:tcPr>
            <w:tcW w:w="3000" w:type="dxa"/>
            <w:tcBorders>
              <w:top w:val="nil"/>
              <w:left w:val="nil"/>
              <w:bottom w:val="single" w:color="auto" w:sz="4" w:space="0"/>
              <w:right w:val="single" w:color="auto" w:sz="4" w:space="0"/>
            </w:tcBorders>
            <w:vAlign w:val="center"/>
          </w:tcPr>
          <w:p w14:paraId="327157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w:t>
            </w:r>
          </w:p>
        </w:tc>
        <w:tc>
          <w:tcPr>
            <w:tcW w:w="3492" w:type="dxa"/>
            <w:tcBorders>
              <w:top w:val="nil"/>
              <w:left w:val="nil"/>
              <w:bottom w:val="single" w:color="auto" w:sz="4" w:space="0"/>
              <w:right w:val="single" w:color="auto" w:sz="4" w:space="0"/>
            </w:tcBorders>
            <w:vAlign w:val="center"/>
          </w:tcPr>
          <w:p w14:paraId="301C8C8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BF30A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w:t>
            </w:r>
          </w:p>
        </w:tc>
      </w:tr>
      <w:tr w14:paraId="1723457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148E1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2013816</w:t>
            </w:r>
          </w:p>
        </w:tc>
        <w:tc>
          <w:tcPr>
            <w:tcW w:w="3527" w:type="dxa"/>
            <w:tcBorders>
              <w:top w:val="nil"/>
              <w:left w:val="nil"/>
              <w:bottom w:val="single" w:color="auto" w:sz="4" w:space="0"/>
              <w:right w:val="single" w:color="auto" w:sz="4" w:space="0"/>
            </w:tcBorders>
            <w:vAlign w:val="center"/>
          </w:tcPr>
          <w:p w14:paraId="0AF7275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食品安全监管</w:t>
            </w:r>
          </w:p>
        </w:tc>
        <w:tc>
          <w:tcPr>
            <w:tcW w:w="3000" w:type="dxa"/>
            <w:tcBorders>
              <w:top w:val="nil"/>
              <w:left w:val="nil"/>
              <w:bottom w:val="single" w:color="auto" w:sz="4" w:space="0"/>
              <w:right w:val="single" w:color="auto" w:sz="4" w:space="0"/>
            </w:tcBorders>
            <w:vAlign w:val="center"/>
          </w:tcPr>
          <w:p w14:paraId="52D61C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25.51</w:t>
            </w:r>
          </w:p>
        </w:tc>
        <w:tc>
          <w:tcPr>
            <w:tcW w:w="3492" w:type="dxa"/>
            <w:tcBorders>
              <w:top w:val="nil"/>
              <w:left w:val="nil"/>
              <w:bottom w:val="single" w:color="auto" w:sz="4" w:space="0"/>
              <w:right w:val="single" w:color="auto" w:sz="4" w:space="0"/>
            </w:tcBorders>
            <w:vAlign w:val="center"/>
          </w:tcPr>
          <w:p w14:paraId="1012DA22">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555BC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25.51</w:t>
            </w:r>
          </w:p>
        </w:tc>
      </w:tr>
      <w:tr w14:paraId="3CFD5BA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BCE05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2013899</w:t>
            </w:r>
          </w:p>
        </w:tc>
        <w:tc>
          <w:tcPr>
            <w:tcW w:w="3527" w:type="dxa"/>
            <w:tcBorders>
              <w:top w:val="nil"/>
              <w:left w:val="nil"/>
              <w:bottom w:val="single" w:color="auto" w:sz="4" w:space="0"/>
              <w:right w:val="single" w:color="auto" w:sz="4" w:space="0"/>
            </w:tcBorders>
            <w:vAlign w:val="center"/>
          </w:tcPr>
          <w:p w14:paraId="7141431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其他市场监督管理事务</w:t>
            </w:r>
          </w:p>
        </w:tc>
        <w:tc>
          <w:tcPr>
            <w:tcW w:w="3000" w:type="dxa"/>
            <w:tcBorders>
              <w:top w:val="nil"/>
              <w:left w:val="nil"/>
              <w:bottom w:val="single" w:color="auto" w:sz="4" w:space="0"/>
              <w:right w:val="single" w:color="auto" w:sz="4" w:space="0"/>
            </w:tcBorders>
            <w:vAlign w:val="center"/>
          </w:tcPr>
          <w:p w14:paraId="10F9EDE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37.46</w:t>
            </w:r>
          </w:p>
        </w:tc>
        <w:tc>
          <w:tcPr>
            <w:tcW w:w="3492" w:type="dxa"/>
            <w:tcBorders>
              <w:top w:val="nil"/>
              <w:left w:val="nil"/>
              <w:bottom w:val="single" w:color="auto" w:sz="4" w:space="0"/>
              <w:right w:val="single" w:color="auto" w:sz="4" w:space="0"/>
            </w:tcBorders>
            <w:vAlign w:val="center"/>
          </w:tcPr>
          <w:p w14:paraId="23EAEC4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67BE7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37.46</w:t>
            </w:r>
          </w:p>
        </w:tc>
      </w:tr>
      <w:tr w14:paraId="7D1A44D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2755D5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85BADB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5410840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126.87</w:t>
            </w:r>
          </w:p>
        </w:tc>
        <w:tc>
          <w:tcPr>
            <w:tcW w:w="3492" w:type="dxa"/>
            <w:tcBorders>
              <w:top w:val="nil"/>
              <w:left w:val="nil"/>
              <w:bottom w:val="single" w:color="auto" w:sz="4" w:space="0"/>
              <w:right w:val="single" w:color="auto" w:sz="4" w:space="0"/>
            </w:tcBorders>
            <w:vAlign w:val="center"/>
          </w:tcPr>
          <w:p w14:paraId="1ACCC4F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118.85</w:t>
            </w:r>
          </w:p>
        </w:tc>
        <w:tc>
          <w:tcPr>
            <w:tcW w:w="3000" w:type="dxa"/>
            <w:tcBorders>
              <w:top w:val="nil"/>
              <w:left w:val="nil"/>
              <w:bottom w:val="single" w:color="auto" w:sz="4" w:space="0"/>
              <w:right w:val="single" w:color="auto" w:sz="8" w:space="0"/>
            </w:tcBorders>
            <w:vAlign w:val="center"/>
          </w:tcPr>
          <w:p w14:paraId="05104D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w:t>
            </w:r>
          </w:p>
        </w:tc>
      </w:tr>
      <w:tr w14:paraId="7EB502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E5161F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3177A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7BD301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126.87</w:t>
            </w:r>
          </w:p>
        </w:tc>
        <w:tc>
          <w:tcPr>
            <w:tcW w:w="3492" w:type="dxa"/>
            <w:tcBorders>
              <w:top w:val="nil"/>
              <w:left w:val="nil"/>
              <w:bottom w:val="single" w:color="auto" w:sz="4" w:space="0"/>
              <w:right w:val="single" w:color="auto" w:sz="4" w:space="0"/>
            </w:tcBorders>
            <w:vAlign w:val="center"/>
          </w:tcPr>
          <w:p w14:paraId="7D02D2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118.85</w:t>
            </w:r>
          </w:p>
        </w:tc>
        <w:tc>
          <w:tcPr>
            <w:tcW w:w="3000" w:type="dxa"/>
            <w:tcBorders>
              <w:top w:val="nil"/>
              <w:left w:val="nil"/>
              <w:bottom w:val="single" w:color="auto" w:sz="4" w:space="0"/>
              <w:right w:val="single" w:color="auto" w:sz="8" w:space="0"/>
            </w:tcBorders>
            <w:vAlign w:val="center"/>
          </w:tcPr>
          <w:p w14:paraId="582F50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w:t>
            </w:r>
          </w:p>
        </w:tc>
      </w:tr>
      <w:tr w14:paraId="6F00A52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FF0CE9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nil"/>
              <w:right w:val="single" w:color="auto" w:sz="4" w:space="0"/>
            </w:tcBorders>
            <w:vAlign w:val="center"/>
          </w:tcPr>
          <w:p w14:paraId="2ECBE94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nil"/>
              <w:right w:val="single" w:color="auto" w:sz="4" w:space="0"/>
            </w:tcBorders>
            <w:vAlign w:val="center"/>
          </w:tcPr>
          <w:p w14:paraId="62B4BC7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w:t>
            </w:r>
          </w:p>
        </w:tc>
        <w:tc>
          <w:tcPr>
            <w:tcW w:w="3492" w:type="dxa"/>
            <w:tcBorders>
              <w:top w:val="nil"/>
              <w:left w:val="nil"/>
              <w:bottom w:val="nil"/>
              <w:right w:val="single" w:color="auto" w:sz="4" w:space="0"/>
            </w:tcBorders>
            <w:vAlign w:val="center"/>
          </w:tcPr>
          <w:p w14:paraId="4C736F36">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186757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w:t>
            </w:r>
          </w:p>
        </w:tc>
      </w:tr>
      <w:tr w14:paraId="2692C75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A22627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350D135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0B9D39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118.85</w:t>
            </w:r>
          </w:p>
        </w:tc>
        <w:tc>
          <w:tcPr>
            <w:tcW w:w="3492" w:type="dxa"/>
            <w:tcBorders>
              <w:top w:val="nil"/>
              <w:left w:val="nil"/>
              <w:bottom w:val="single" w:color="auto" w:sz="8" w:space="0"/>
              <w:right w:val="single" w:color="auto" w:sz="4" w:space="0"/>
            </w:tcBorders>
            <w:vAlign w:val="center"/>
          </w:tcPr>
          <w:p w14:paraId="0BE1E4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118.85</w:t>
            </w:r>
          </w:p>
        </w:tc>
        <w:tc>
          <w:tcPr>
            <w:tcW w:w="3000" w:type="dxa"/>
            <w:tcBorders>
              <w:top w:val="nil"/>
              <w:left w:val="nil"/>
              <w:bottom w:val="single" w:color="auto" w:sz="8" w:space="0"/>
              <w:right w:val="single" w:color="auto" w:sz="8" w:space="0"/>
            </w:tcBorders>
            <w:vAlign w:val="center"/>
          </w:tcPr>
          <w:p w14:paraId="20E1F32C">
            <w:pPr>
              <w:widowControl/>
              <w:jc w:val="right"/>
              <w:rPr>
                <w:rFonts w:hint="eastAsia" w:ascii="仿宋" w:hAnsi="仿宋" w:eastAsia="仿宋" w:cs="Times New Roman"/>
                <w:kern w:val="0"/>
                <w:sz w:val="20"/>
                <w:szCs w:val="20"/>
              </w:rPr>
            </w:pPr>
          </w:p>
        </w:tc>
      </w:tr>
      <w:tr w14:paraId="1D1CA49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A2A1B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43C7FB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1D63A0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97.87</w:t>
            </w:r>
          </w:p>
        </w:tc>
        <w:tc>
          <w:tcPr>
            <w:tcW w:w="3492" w:type="dxa"/>
            <w:tcBorders>
              <w:top w:val="nil"/>
              <w:left w:val="nil"/>
              <w:bottom w:val="single" w:color="auto" w:sz="8" w:space="0"/>
              <w:right w:val="single" w:color="auto" w:sz="4" w:space="0"/>
            </w:tcBorders>
            <w:vAlign w:val="center"/>
          </w:tcPr>
          <w:p w14:paraId="067F27A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97.87</w:t>
            </w:r>
          </w:p>
        </w:tc>
        <w:tc>
          <w:tcPr>
            <w:tcW w:w="3000" w:type="dxa"/>
            <w:tcBorders>
              <w:top w:val="nil"/>
              <w:left w:val="nil"/>
              <w:bottom w:val="single" w:color="auto" w:sz="8" w:space="0"/>
              <w:right w:val="single" w:color="auto" w:sz="8" w:space="0"/>
            </w:tcBorders>
            <w:vAlign w:val="center"/>
          </w:tcPr>
          <w:p w14:paraId="07B4CA0D">
            <w:pPr>
              <w:widowControl/>
              <w:jc w:val="right"/>
              <w:rPr>
                <w:rFonts w:hint="eastAsia" w:ascii="仿宋" w:hAnsi="仿宋" w:eastAsia="仿宋" w:cs="Times New Roman"/>
                <w:kern w:val="0"/>
                <w:sz w:val="20"/>
                <w:szCs w:val="20"/>
              </w:rPr>
            </w:pPr>
          </w:p>
        </w:tc>
      </w:tr>
      <w:tr w14:paraId="1DC6390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5853A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5A39B1E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3154BF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97.87</w:t>
            </w:r>
          </w:p>
        </w:tc>
        <w:tc>
          <w:tcPr>
            <w:tcW w:w="3492" w:type="dxa"/>
            <w:tcBorders>
              <w:top w:val="nil"/>
              <w:left w:val="nil"/>
              <w:bottom w:val="single" w:color="auto" w:sz="8" w:space="0"/>
              <w:right w:val="single" w:color="auto" w:sz="4" w:space="0"/>
            </w:tcBorders>
            <w:vAlign w:val="center"/>
          </w:tcPr>
          <w:p w14:paraId="050A99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97.87</w:t>
            </w:r>
          </w:p>
        </w:tc>
        <w:tc>
          <w:tcPr>
            <w:tcW w:w="3000" w:type="dxa"/>
            <w:tcBorders>
              <w:top w:val="nil"/>
              <w:left w:val="nil"/>
              <w:bottom w:val="single" w:color="auto" w:sz="8" w:space="0"/>
              <w:right w:val="single" w:color="auto" w:sz="8" w:space="0"/>
            </w:tcBorders>
            <w:vAlign w:val="center"/>
          </w:tcPr>
          <w:p w14:paraId="0E7EF79E">
            <w:pPr>
              <w:widowControl/>
              <w:jc w:val="right"/>
              <w:rPr>
                <w:rFonts w:hint="eastAsia" w:ascii="仿宋" w:hAnsi="仿宋" w:eastAsia="仿宋" w:cs="Times New Roman"/>
                <w:kern w:val="0"/>
                <w:sz w:val="20"/>
                <w:szCs w:val="20"/>
              </w:rPr>
            </w:pPr>
          </w:p>
        </w:tc>
      </w:tr>
      <w:tr w14:paraId="0B06C3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7D569E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7B71FAC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604D55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97.87</w:t>
            </w:r>
          </w:p>
        </w:tc>
        <w:tc>
          <w:tcPr>
            <w:tcW w:w="3492" w:type="dxa"/>
            <w:tcBorders>
              <w:top w:val="nil"/>
              <w:left w:val="nil"/>
              <w:bottom w:val="single" w:color="auto" w:sz="8" w:space="0"/>
              <w:right w:val="single" w:color="auto" w:sz="4" w:space="0"/>
            </w:tcBorders>
            <w:vAlign w:val="center"/>
          </w:tcPr>
          <w:p w14:paraId="6AABDB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97.87</w:t>
            </w:r>
          </w:p>
        </w:tc>
        <w:tc>
          <w:tcPr>
            <w:tcW w:w="3000" w:type="dxa"/>
            <w:tcBorders>
              <w:top w:val="nil"/>
              <w:left w:val="nil"/>
              <w:bottom w:val="single" w:color="auto" w:sz="8" w:space="0"/>
              <w:right w:val="single" w:color="auto" w:sz="8" w:space="0"/>
            </w:tcBorders>
            <w:vAlign w:val="center"/>
          </w:tcPr>
          <w:p w14:paraId="18370F80">
            <w:pPr>
              <w:widowControl/>
              <w:jc w:val="right"/>
              <w:rPr>
                <w:rFonts w:hint="eastAsia" w:ascii="仿宋" w:hAnsi="仿宋" w:eastAsia="仿宋" w:cs="Times New Roman"/>
                <w:kern w:val="0"/>
                <w:sz w:val="20"/>
                <w:szCs w:val="20"/>
              </w:rPr>
            </w:pPr>
          </w:p>
        </w:tc>
      </w:tr>
    </w:tbl>
    <w:p w14:paraId="0912F9C5">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49D58412">
      <w:pPr>
        <w:widowControl/>
        <w:jc w:val="left"/>
        <w:rPr>
          <w:rFonts w:hint="eastAsia" w:ascii="仿宋" w:hAnsi="仿宋" w:eastAsia="仿宋" w:cs="Times New Roman"/>
          <w:bCs/>
          <w:kern w:val="0"/>
          <w:szCs w:val="21"/>
        </w:rPr>
      </w:pPr>
    </w:p>
    <w:p w14:paraId="6CA19B7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19299663">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FA8E6B6">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25355EA">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株洲市渌口区市场监督管理局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BBFC8C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AF05B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262BC7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C3F481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C8206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DC514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D9A3E1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4DDE3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2794B3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FD3C0D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6158055">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63BAE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BB514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FCEBD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1293.26</w:t>
            </w:r>
          </w:p>
        </w:tc>
        <w:tc>
          <w:tcPr>
            <w:tcW w:w="1116" w:type="dxa"/>
            <w:tcBorders>
              <w:top w:val="nil"/>
              <w:left w:val="nil"/>
              <w:bottom w:val="single" w:color="auto" w:sz="4" w:space="0"/>
              <w:right w:val="single" w:color="auto" w:sz="4" w:space="0"/>
            </w:tcBorders>
            <w:noWrap/>
            <w:vAlign w:val="center"/>
          </w:tcPr>
          <w:p w14:paraId="333267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798FED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1279F9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374.09</w:t>
            </w:r>
          </w:p>
        </w:tc>
        <w:tc>
          <w:tcPr>
            <w:tcW w:w="1217" w:type="dxa"/>
            <w:tcBorders>
              <w:top w:val="nil"/>
              <w:left w:val="nil"/>
              <w:bottom w:val="single" w:color="auto" w:sz="4" w:space="0"/>
              <w:right w:val="single" w:color="auto" w:sz="4" w:space="0"/>
            </w:tcBorders>
            <w:noWrap/>
            <w:vAlign w:val="center"/>
          </w:tcPr>
          <w:p w14:paraId="1B5B7B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7DE58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55079F6">
            <w:pPr>
              <w:widowControl/>
              <w:jc w:val="left"/>
              <w:rPr>
                <w:rFonts w:hint="eastAsia" w:ascii="仿宋" w:hAnsi="仿宋" w:eastAsia="仿宋" w:cs="Times New Roman"/>
                <w:color w:val="000000"/>
                <w:kern w:val="0"/>
                <w:sz w:val="20"/>
                <w:szCs w:val="20"/>
              </w:rPr>
            </w:pPr>
          </w:p>
        </w:tc>
      </w:tr>
      <w:tr w14:paraId="4B370BFB">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1B6B11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2900B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06DE2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366.4</w:t>
            </w:r>
          </w:p>
        </w:tc>
        <w:tc>
          <w:tcPr>
            <w:tcW w:w="1116" w:type="dxa"/>
            <w:tcBorders>
              <w:top w:val="nil"/>
              <w:left w:val="nil"/>
              <w:bottom w:val="single" w:color="auto" w:sz="4" w:space="0"/>
              <w:right w:val="single" w:color="auto" w:sz="4" w:space="0"/>
            </w:tcBorders>
            <w:noWrap/>
            <w:vAlign w:val="center"/>
          </w:tcPr>
          <w:p w14:paraId="160F99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2E279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05B02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31.18</w:t>
            </w:r>
          </w:p>
        </w:tc>
        <w:tc>
          <w:tcPr>
            <w:tcW w:w="1217" w:type="dxa"/>
            <w:tcBorders>
              <w:top w:val="nil"/>
              <w:left w:val="nil"/>
              <w:bottom w:val="single" w:color="auto" w:sz="4" w:space="0"/>
              <w:right w:val="single" w:color="auto" w:sz="4" w:space="0"/>
            </w:tcBorders>
            <w:noWrap/>
            <w:vAlign w:val="center"/>
          </w:tcPr>
          <w:p w14:paraId="569D5B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7BF1B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EE73DE0">
            <w:pPr>
              <w:widowControl/>
              <w:jc w:val="left"/>
              <w:rPr>
                <w:rFonts w:hint="eastAsia" w:ascii="仿宋" w:hAnsi="仿宋" w:eastAsia="仿宋" w:cs="Times New Roman"/>
                <w:color w:val="000000"/>
                <w:kern w:val="0"/>
                <w:sz w:val="20"/>
                <w:szCs w:val="20"/>
              </w:rPr>
            </w:pPr>
          </w:p>
        </w:tc>
      </w:tr>
      <w:tr w14:paraId="4A8FDEA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F53AD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50E5F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0A48E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135.29</w:t>
            </w:r>
          </w:p>
        </w:tc>
        <w:tc>
          <w:tcPr>
            <w:tcW w:w="1116" w:type="dxa"/>
            <w:tcBorders>
              <w:top w:val="nil"/>
              <w:left w:val="nil"/>
              <w:bottom w:val="single" w:color="auto" w:sz="4" w:space="0"/>
              <w:right w:val="single" w:color="auto" w:sz="4" w:space="0"/>
            </w:tcBorders>
            <w:noWrap/>
            <w:vAlign w:val="center"/>
          </w:tcPr>
          <w:p w14:paraId="7FB52F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E8049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F18ED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18.35</w:t>
            </w:r>
          </w:p>
        </w:tc>
        <w:tc>
          <w:tcPr>
            <w:tcW w:w="1217" w:type="dxa"/>
            <w:tcBorders>
              <w:top w:val="nil"/>
              <w:left w:val="nil"/>
              <w:bottom w:val="single" w:color="auto" w:sz="4" w:space="0"/>
              <w:right w:val="single" w:color="auto" w:sz="4" w:space="0"/>
            </w:tcBorders>
            <w:noWrap/>
            <w:vAlign w:val="center"/>
          </w:tcPr>
          <w:p w14:paraId="39634E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7E4CB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7466BDE">
            <w:pPr>
              <w:widowControl/>
              <w:jc w:val="left"/>
              <w:rPr>
                <w:rFonts w:hint="eastAsia" w:ascii="仿宋" w:hAnsi="仿宋" w:eastAsia="仿宋" w:cs="Times New Roman"/>
                <w:color w:val="000000"/>
                <w:kern w:val="0"/>
                <w:sz w:val="20"/>
                <w:szCs w:val="20"/>
              </w:rPr>
            </w:pPr>
          </w:p>
        </w:tc>
      </w:tr>
      <w:tr w14:paraId="642ED37C">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39CA4D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5492C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B0790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231.32</w:t>
            </w:r>
          </w:p>
        </w:tc>
        <w:tc>
          <w:tcPr>
            <w:tcW w:w="1116" w:type="dxa"/>
            <w:tcBorders>
              <w:top w:val="nil"/>
              <w:left w:val="nil"/>
              <w:bottom w:val="single" w:color="auto" w:sz="4" w:space="0"/>
              <w:right w:val="single" w:color="auto" w:sz="4" w:space="0"/>
            </w:tcBorders>
            <w:noWrap/>
            <w:vAlign w:val="center"/>
          </w:tcPr>
          <w:p w14:paraId="4C4321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0EB6C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013FE98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9AA2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07D467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AE871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4.59</w:t>
            </w:r>
          </w:p>
        </w:tc>
      </w:tr>
      <w:tr w14:paraId="660CC6A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597CF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E3BE2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18F1B84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58.75</w:t>
            </w:r>
          </w:p>
        </w:tc>
        <w:tc>
          <w:tcPr>
            <w:tcW w:w="1116" w:type="dxa"/>
            <w:tcBorders>
              <w:top w:val="nil"/>
              <w:left w:val="nil"/>
              <w:bottom w:val="single" w:color="auto" w:sz="4" w:space="0"/>
              <w:right w:val="single" w:color="auto" w:sz="4" w:space="0"/>
            </w:tcBorders>
            <w:noWrap/>
            <w:vAlign w:val="center"/>
          </w:tcPr>
          <w:p w14:paraId="2D8148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974E3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5F0785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217" w:type="dxa"/>
            <w:tcBorders>
              <w:top w:val="nil"/>
              <w:left w:val="nil"/>
              <w:bottom w:val="single" w:color="auto" w:sz="4" w:space="0"/>
              <w:right w:val="single" w:color="auto" w:sz="4" w:space="0"/>
            </w:tcBorders>
            <w:noWrap/>
            <w:vAlign w:val="center"/>
          </w:tcPr>
          <w:p w14:paraId="10476C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08F16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7997DFB">
            <w:pPr>
              <w:widowControl/>
              <w:jc w:val="left"/>
              <w:rPr>
                <w:rFonts w:hint="eastAsia" w:ascii="仿宋" w:hAnsi="仿宋" w:eastAsia="仿宋" w:cs="Times New Roman"/>
                <w:color w:val="000000"/>
                <w:kern w:val="0"/>
                <w:sz w:val="20"/>
                <w:szCs w:val="20"/>
              </w:rPr>
            </w:pPr>
          </w:p>
        </w:tc>
      </w:tr>
      <w:tr w14:paraId="0536C54E">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DBFC0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4EB793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30620C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94.12</w:t>
            </w:r>
          </w:p>
        </w:tc>
        <w:tc>
          <w:tcPr>
            <w:tcW w:w="1116" w:type="dxa"/>
            <w:tcBorders>
              <w:top w:val="nil"/>
              <w:left w:val="nil"/>
              <w:bottom w:val="single" w:color="auto" w:sz="4" w:space="0"/>
              <w:right w:val="single" w:color="auto" w:sz="4" w:space="0"/>
            </w:tcBorders>
            <w:noWrap/>
            <w:vAlign w:val="center"/>
          </w:tcPr>
          <w:p w14:paraId="6187B6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28C6D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749E0B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0.67</w:t>
            </w:r>
          </w:p>
        </w:tc>
        <w:tc>
          <w:tcPr>
            <w:tcW w:w="1217" w:type="dxa"/>
            <w:tcBorders>
              <w:top w:val="nil"/>
              <w:left w:val="nil"/>
              <w:bottom w:val="single" w:color="auto" w:sz="4" w:space="0"/>
              <w:right w:val="single" w:color="auto" w:sz="4" w:space="0"/>
            </w:tcBorders>
            <w:noWrap/>
            <w:vAlign w:val="center"/>
          </w:tcPr>
          <w:p w14:paraId="2663F7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3032D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B4D2F0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4.59</w:t>
            </w:r>
          </w:p>
        </w:tc>
      </w:tr>
      <w:tr w14:paraId="1402161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5BBB0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AEA51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9A84CB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118.1</w:t>
            </w:r>
          </w:p>
        </w:tc>
        <w:tc>
          <w:tcPr>
            <w:tcW w:w="1116" w:type="dxa"/>
            <w:tcBorders>
              <w:top w:val="nil"/>
              <w:left w:val="nil"/>
              <w:bottom w:val="single" w:color="auto" w:sz="4" w:space="0"/>
              <w:right w:val="single" w:color="auto" w:sz="4" w:space="0"/>
            </w:tcBorders>
            <w:noWrap/>
            <w:vAlign w:val="center"/>
          </w:tcPr>
          <w:p w14:paraId="702D97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4DED1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694DB5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12.34</w:t>
            </w:r>
          </w:p>
        </w:tc>
        <w:tc>
          <w:tcPr>
            <w:tcW w:w="1217" w:type="dxa"/>
            <w:tcBorders>
              <w:top w:val="nil"/>
              <w:left w:val="nil"/>
              <w:bottom w:val="single" w:color="auto" w:sz="4" w:space="0"/>
              <w:right w:val="single" w:color="auto" w:sz="4" w:space="0"/>
            </w:tcBorders>
            <w:noWrap/>
            <w:vAlign w:val="center"/>
          </w:tcPr>
          <w:p w14:paraId="6C76A7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269C6C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B6CCD6E">
            <w:pPr>
              <w:widowControl/>
              <w:jc w:val="left"/>
              <w:rPr>
                <w:rFonts w:hint="eastAsia" w:ascii="仿宋" w:hAnsi="仿宋" w:eastAsia="仿宋" w:cs="Times New Roman"/>
                <w:color w:val="000000"/>
                <w:kern w:val="0"/>
                <w:sz w:val="20"/>
                <w:szCs w:val="20"/>
              </w:rPr>
            </w:pPr>
          </w:p>
        </w:tc>
      </w:tr>
      <w:tr w14:paraId="717AACE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CF42D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F6C41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3750B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0D6DA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0030F9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42B51D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2.54</w:t>
            </w:r>
          </w:p>
        </w:tc>
        <w:tc>
          <w:tcPr>
            <w:tcW w:w="1217" w:type="dxa"/>
            <w:tcBorders>
              <w:top w:val="nil"/>
              <w:left w:val="nil"/>
              <w:bottom w:val="single" w:color="auto" w:sz="4" w:space="0"/>
              <w:right w:val="single" w:color="auto" w:sz="4" w:space="0"/>
            </w:tcBorders>
            <w:noWrap/>
            <w:vAlign w:val="center"/>
          </w:tcPr>
          <w:p w14:paraId="4C01D7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BEE3F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6353486">
            <w:pPr>
              <w:widowControl/>
              <w:jc w:val="left"/>
              <w:rPr>
                <w:rFonts w:hint="eastAsia" w:ascii="仿宋" w:hAnsi="仿宋" w:eastAsia="仿宋" w:cs="Times New Roman"/>
                <w:color w:val="000000"/>
                <w:kern w:val="0"/>
                <w:sz w:val="20"/>
                <w:szCs w:val="20"/>
              </w:rPr>
            </w:pPr>
          </w:p>
        </w:tc>
      </w:tr>
      <w:tr w14:paraId="438606DD">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BE355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683F3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36A66A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54.36</w:t>
            </w:r>
          </w:p>
        </w:tc>
        <w:tc>
          <w:tcPr>
            <w:tcW w:w="1116" w:type="dxa"/>
            <w:tcBorders>
              <w:top w:val="nil"/>
              <w:left w:val="nil"/>
              <w:bottom w:val="single" w:color="auto" w:sz="4" w:space="0"/>
              <w:right w:val="single" w:color="auto" w:sz="4" w:space="0"/>
            </w:tcBorders>
            <w:noWrap/>
            <w:vAlign w:val="center"/>
          </w:tcPr>
          <w:p w14:paraId="2719F3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176C7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79FFAE4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932EA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12C4BD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32FA821">
            <w:pPr>
              <w:widowControl/>
              <w:jc w:val="left"/>
              <w:rPr>
                <w:rFonts w:hint="eastAsia" w:ascii="仿宋" w:hAnsi="仿宋" w:eastAsia="仿宋" w:cs="Times New Roman"/>
                <w:color w:val="000000"/>
                <w:kern w:val="0"/>
                <w:sz w:val="20"/>
                <w:szCs w:val="20"/>
              </w:rPr>
            </w:pPr>
          </w:p>
        </w:tc>
      </w:tr>
      <w:tr w14:paraId="0F6163E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14C89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4D5AC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B7C127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6C1B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72E5CD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761D6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17.22</w:t>
            </w:r>
          </w:p>
        </w:tc>
        <w:tc>
          <w:tcPr>
            <w:tcW w:w="1217" w:type="dxa"/>
            <w:tcBorders>
              <w:top w:val="nil"/>
              <w:left w:val="nil"/>
              <w:bottom w:val="single" w:color="auto" w:sz="4" w:space="0"/>
              <w:right w:val="single" w:color="auto" w:sz="4" w:space="0"/>
            </w:tcBorders>
            <w:noWrap/>
            <w:vAlign w:val="center"/>
          </w:tcPr>
          <w:p w14:paraId="7D7CD6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768911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13A57F7">
            <w:pPr>
              <w:widowControl/>
              <w:jc w:val="left"/>
              <w:rPr>
                <w:rFonts w:hint="eastAsia" w:ascii="仿宋" w:hAnsi="仿宋" w:eastAsia="仿宋" w:cs="Times New Roman"/>
                <w:color w:val="000000"/>
                <w:kern w:val="0"/>
                <w:sz w:val="20"/>
                <w:szCs w:val="20"/>
              </w:rPr>
            </w:pPr>
          </w:p>
        </w:tc>
      </w:tr>
      <w:tr w14:paraId="70A66EC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4F7BD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2DE63B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E3937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3.33</w:t>
            </w:r>
          </w:p>
        </w:tc>
        <w:tc>
          <w:tcPr>
            <w:tcW w:w="1116" w:type="dxa"/>
            <w:tcBorders>
              <w:top w:val="nil"/>
              <w:left w:val="nil"/>
              <w:bottom w:val="single" w:color="auto" w:sz="4" w:space="0"/>
              <w:right w:val="single" w:color="auto" w:sz="4" w:space="0"/>
            </w:tcBorders>
            <w:noWrap/>
            <w:vAlign w:val="center"/>
          </w:tcPr>
          <w:p w14:paraId="03F120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EB33A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0FE66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0.65</w:t>
            </w:r>
          </w:p>
        </w:tc>
        <w:tc>
          <w:tcPr>
            <w:tcW w:w="1217" w:type="dxa"/>
            <w:tcBorders>
              <w:top w:val="nil"/>
              <w:left w:val="nil"/>
              <w:bottom w:val="single" w:color="auto" w:sz="4" w:space="0"/>
              <w:right w:val="single" w:color="auto" w:sz="4" w:space="0"/>
            </w:tcBorders>
            <w:noWrap/>
            <w:vAlign w:val="center"/>
          </w:tcPr>
          <w:p w14:paraId="1E2BBD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9C6C8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59E0BD0">
            <w:pPr>
              <w:widowControl/>
              <w:jc w:val="left"/>
              <w:rPr>
                <w:rFonts w:hint="eastAsia" w:ascii="仿宋" w:hAnsi="仿宋" w:eastAsia="仿宋" w:cs="Times New Roman"/>
                <w:color w:val="000000"/>
                <w:kern w:val="0"/>
                <w:sz w:val="20"/>
                <w:szCs w:val="20"/>
              </w:rPr>
            </w:pPr>
          </w:p>
        </w:tc>
      </w:tr>
      <w:tr w14:paraId="7AA09A3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DD8C2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103F1F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3406A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109.68</w:t>
            </w:r>
          </w:p>
        </w:tc>
        <w:tc>
          <w:tcPr>
            <w:tcW w:w="1116" w:type="dxa"/>
            <w:tcBorders>
              <w:top w:val="nil"/>
              <w:left w:val="nil"/>
              <w:bottom w:val="single" w:color="auto" w:sz="4" w:space="0"/>
              <w:right w:val="single" w:color="auto" w:sz="4" w:space="0"/>
            </w:tcBorders>
            <w:noWrap/>
            <w:vAlign w:val="center"/>
          </w:tcPr>
          <w:p w14:paraId="7A4076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B1528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34F4C4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D51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B873E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1C71446">
            <w:pPr>
              <w:widowControl/>
              <w:jc w:val="left"/>
              <w:rPr>
                <w:rFonts w:hint="eastAsia" w:ascii="仿宋" w:hAnsi="仿宋" w:eastAsia="仿宋" w:cs="Times New Roman"/>
                <w:color w:val="000000"/>
                <w:kern w:val="0"/>
                <w:sz w:val="20"/>
                <w:szCs w:val="20"/>
              </w:rPr>
            </w:pPr>
          </w:p>
        </w:tc>
      </w:tr>
      <w:tr w14:paraId="6965522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3FB96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18DC3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270AD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39.83</w:t>
            </w:r>
          </w:p>
        </w:tc>
        <w:tc>
          <w:tcPr>
            <w:tcW w:w="1116" w:type="dxa"/>
            <w:tcBorders>
              <w:top w:val="nil"/>
              <w:left w:val="nil"/>
              <w:bottom w:val="single" w:color="auto" w:sz="4" w:space="0"/>
              <w:right w:val="single" w:color="auto" w:sz="4" w:space="0"/>
            </w:tcBorders>
            <w:noWrap/>
            <w:vAlign w:val="center"/>
          </w:tcPr>
          <w:p w14:paraId="260297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94FDD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4EBB8A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w:t>
            </w:r>
          </w:p>
        </w:tc>
        <w:tc>
          <w:tcPr>
            <w:tcW w:w="1217" w:type="dxa"/>
            <w:tcBorders>
              <w:top w:val="nil"/>
              <w:left w:val="nil"/>
              <w:bottom w:val="single" w:color="auto" w:sz="4" w:space="0"/>
              <w:right w:val="single" w:color="auto" w:sz="4" w:space="0"/>
            </w:tcBorders>
            <w:noWrap/>
            <w:vAlign w:val="center"/>
          </w:tcPr>
          <w:p w14:paraId="328A59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1F67E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9C1624B">
            <w:pPr>
              <w:widowControl/>
              <w:jc w:val="left"/>
              <w:rPr>
                <w:rFonts w:hint="eastAsia" w:ascii="仿宋" w:hAnsi="仿宋" w:eastAsia="仿宋" w:cs="Times New Roman"/>
                <w:color w:val="000000"/>
                <w:kern w:val="0"/>
                <w:sz w:val="20"/>
                <w:szCs w:val="20"/>
              </w:rPr>
            </w:pPr>
          </w:p>
        </w:tc>
      </w:tr>
      <w:tr w14:paraId="736FF400">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5821C9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7F2F7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27E9FB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82.07</w:t>
            </w:r>
          </w:p>
        </w:tc>
        <w:tc>
          <w:tcPr>
            <w:tcW w:w="1116" w:type="dxa"/>
            <w:tcBorders>
              <w:top w:val="nil"/>
              <w:left w:val="nil"/>
              <w:bottom w:val="single" w:color="auto" w:sz="4" w:space="0"/>
              <w:right w:val="single" w:color="auto" w:sz="4" w:space="0"/>
            </w:tcBorders>
            <w:noWrap/>
            <w:vAlign w:val="center"/>
          </w:tcPr>
          <w:p w14:paraId="0987FA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24E776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32874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0.99</w:t>
            </w:r>
          </w:p>
        </w:tc>
        <w:tc>
          <w:tcPr>
            <w:tcW w:w="1217" w:type="dxa"/>
            <w:tcBorders>
              <w:top w:val="nil"/>
              <w:left w:val="nil"/>
              <w:bottom w:val="single" w:color="auto" w:sz="4" w:space="0"/>
              <w:right w:val="single" w:color="auto" w:sz="4" w:space="0"/>
            </w:tcBorders>
            <w:noWrap/>
            <w:vAlign w:val="center"/>
          </w:tcPr>
          <w:p w14:paraId="3E2C75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7C7381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66FDEAFB">
            <w:pPr>
              <w:widowControl/>
              <w:jc w:val="left"/>
              <w:rPr>
                <w:rFonts w:hint="eastAsia" w:ascii="仿宋" w:hAnsi="仿宋" w:eastAsia="仿宋" w:cs="Times New Roman"/>
                <w:color w:val="000000"/>
                <w:kern w:val="0"/>
                <w:sz w:val="20"/>
                <w:szCs w:val="20"/>
              </w:rPr>
            </w:pPr>
          </w:p>
        </w:tc>
      </w:tr>
      <w:tr w14:paraId="3549A65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05F20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7F9E17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EB5F8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35.35</w:t>
            </w:r>
          </w:p>
        </w:tc>
        <w:tc>
          <w:tcPr>
            <w:tcW w:w="1116" w:type="dxa"/>
            <w:tcBorders>
              <w:top w:val="nil"/>
              <w:left w:val="nil"/>
              <w:bottom w:val="single" w:color="auto" w:sz="4" w:space="0"/>
              <w:right w:val="single" w:color="auto" w:sz="4" w:space="0"/>
            </w:tcBorders>
            <w:noWrap/>
            <w:vAlign w:val="center"/>
          </w:tcPr>
          <w:p w14:paraId="05932B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0EBA5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AC295F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0.21</w:t>
            </w:r>
          </w:p>
        </w:tc>
        <w:tc>
          <w:tcPr>
            <w:tcW w:w="1217" w:type="dxa"/>
            <w:tcBorders>
              <w:top w:val="nil"/>
              <w:left w:val="nil"/>
              <w:bottom w:val="single" w:color="auto" w:sz="4" w:space="0"/>
              <w:right w:val="single" w:color="auto" w:sz="4" w:space="0"/>
            </w:tcBorders>
            <w:noWrap/>
            <w:vAlign w:val="center"/>
          </w:tcPr>
          <w:p w14:paraId="0436F4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8F950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0FDF5FA">
            <w:pPr>
              <w:widowControl/>
              <w:jc w:val="left"/>
              <w:rPr>
                <w:rFonts w:hint="eastAsia" w:ascii="仿宋" w:hAnsi="仿宋" w:eastAsia="仿宋" w:cs="Times New Roman"/>
                <w:color w:val="000000"/>
                <w:kern w:val="0"/>
                <w:sz w:val="20"/>
                <w:szCs w:val="20"/>
              </w:rPr>
            </w:pPr>
          </w:p>
        </w:tc>
      </w:tr>
      <w:tr w14:paraId="6E6E2DD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1D967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4B2A3A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67E31D4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3B23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1A07B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70EE2FA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1.15</w:t>
            </w:r>
          </w:p>
        </w:tc>
        <w:tc>
          <w:tcPr>
            <w:tcW w:w="1217" w:type="dxa"/>
            <w:tcBorders>
              <w:top w:val="nil"/>
              <w:left w:val="nil"/>
              <w:bottom w:val="single" w:color="auto" w:sz="4" w:space="0"/>
              <w:right w:val="single" w:color="auto" w:sz="4" w:space="0"/>
            </w:tcBorders>
            <w:noWrap/>
            <w:vAlign w:val="center"/>
          </w:tcPr>
          <w:p w14:paraId="5AC4DA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00DBE4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193023A3">
            <w:pPr>
              <w:widowControl/>
              <w:jc w:val="left"/>
              <w:rPr>
                <w:rFonts w:hint="eastAsia" w:ascii="仿宋" w:hAnsi="仿宋" w:eastAsia="仿宋" w:cs="Times New Roman"/>
                <w:color w:val="000000"/>
                <w:kern w:val="0"/>
                <w:sz w:val="20"/>
                <w:szCs w:val="20"/>
              </w:rPr>
            </w:pPr>
          </w:p>
        </w:tc>
      </w:tr>
      <w:tr w14:paraId="6DCB9AAB">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26FCD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2FB43D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E54528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37ACF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B6686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73BB4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w:t>
            </w:r>
          </w:p>
        </w:tc>
        <w:tc>
          <w:tcPr>
            <w:tcW w:w="1217" w:type="dxa"/>
            <w:tcBorders>
              <w:top w:val="nil"/>
              <w:left w:val="nil"/>
              <w:bottom w:val="single" w:color="auto" w:sz="4" w:space="0"/>
              <w:right w:val="single" w:color="auto" w:sz="4" w:space="0"/>
            </w:tcBorders>
            <w:noWrap/>
            <w:vAlign w:val="center"/>
          </w:tcPr>
          <w:p w14:paraId="182ABA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2EA31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29266A9">
            <w:pPr>
              <w:widowControl/>
              <w:jc w:val="left"/>
              <w:rPr>
                <w:rFonts w:hint="eastAsia" w:ascii="仿宋" w:hAnsi="仿宋" w:eastAsia="仿宋" w:cs="Times New Roman"/>
                <w:color w:val="000000"/>
                <w:kern w:val="0"/>
                <w:sz w:val="20"/>
                <w:szCs w:val="20"/>
              </w:rPr>
            </w:pPr>
          </w:p>
        </w:tc>
      </w:tr>
      <w:tr w14:paraId="245C52B9">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7D22E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48842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E7E027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22A3C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094E6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178D06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0.87</w:t>
            </w:r>
          </w:p>
        </w:tc>
        <w:tc>
          <w:tcPr>
            <w:tcW w:w="1217" w:type="dxa"/>
            <w:tcBorders>
              <w:top w:val="nil"/>
              <w:left w:val="nil"/>
              <w:bottom w:val="single" w:color="auto" w:sz="4" w:space="0"/>
              <w:right w:val="single" w:color="auto" w:sz="4" w:space="0"/>
            </w:tcBorders>
            <w:noWrap/>
            <w:vAlign w:val="center"/>
          </w:tcPr>
          <w:p w14:paraId="45DA8E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91400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6457C9AB">
            <w:pPr>
              <w:widowControl/>
              <w:jc w:val="left"/>
              <w:rPr>
                <w:rFonts w:hint="eastAsia" w:ascii="仿宋" w:hAnsi="仿宋" w:eastAsia="仿宋" w:cs="Times New Roman"/>
                <w:color w:val="000000"/>
                <w:kern w:val="0"/>
                <w:sz w:val="20"/>
                <w:szCs w:val="20"/>
              </w:rPr>
            </w:pPr>
          </w:p>
        </w:tc>
      </w:tr>
      <w:tr w14:paraId="294C6007">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30BC23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46293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1ECB59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A1428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44BF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5B853CA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4B78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62F73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23CA0F2B">
            <w:pPr>
              <w:widowControl/>
              <w:jc w:val="left"/>
              <w:rPr>
                <w:rFonts w:hint="eastAsia" w:ascii="仿宋" w:hAnsi="仿宋" w:eastAsia="仿宋" w:cs="Times New Roman"/>
                <w:color w:val="000000"/>
                <w:kern w:val="0"/>
                <w:sz w:val="20"/>
                <w:szCs w:val="20"/>
              </w:rPr>
            </w:pPr>
          </w:p>
        </w:tc>
      </w:tr>
      <w:tr w14:paraId="4671DE49">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B9CE0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7BD31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395A82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w:t>
            </w:r>
          </w:p>
        </w:tc>
        <w:tc>
          <w:tcPr>
            <w:tcW w:w="1116" w:type="dxa"/>
            <w:tcBorders>
              <w:top w:val="nil"/>
              <w:left w:val="nil"/>
              <w:bottom w:val="single" w:color="auto" w:sz="4" w:space="0"/>
              <w:right w:val="single" w:color="auto" w:sz="4" w:space="0"/>
            </w:tcBorders>
            <w:noWrap/>
            <w:vAlign w:val="center"/>
          </w:tcPr>
          <w:p w14:paraId="33B059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220AF7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6CAB8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1.87</w:t>
            </w:r>
          </w:p>
        </w:tc>
        <w:tc>
          <w:tcPr>
            <w:tcW w:w="1217" w:type="dxa"/>
            <w:tcBorders>
              <w:top w:val="nil"/>
              <w:left w:val="nil"/>
              <w:bottom w:val="single" w:color="auto" w:sz="4" w:space="0"/>
              <w:right w:val="single" w:color="auto" w:sz="4" w:space="0"/>
            </w:tcBorders>
            <w:noWrap/>
            <w:vAlign w:val="center"/>
          </w:tcPr>
          <w:p w14:paraId="7AAA3E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4E2145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1577400">
            <w:pPr>
              <w:widowControl/>
              <w:jc w:val="left"/>
              <w:rPr>
                <w:rFonts w:hint="eastAsia" w:ascii="仿宋" w:hAnsi="仿宋" w:eastAsia="仿宋" w:cs="Times New Roman"/>
                <w:color w:val="000000"/>
                <w:kern w:val="0"/>
                <w:sz w:val="20"/>
                <w:szCs w:val="20"/>
              </w:rPr>
            </w:pPr>
          </w:p>
        </w:tc>
      </w:tr>
      <w:tr w14:paraId="4F68A40D">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54460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2FB08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CDA8D7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0.05</w:t>
            </w:r>
          </w:p>
        </w:tc>
        <w:tc>
          <w:tcPr>
            <w:tcW w:w="1116" w:type="dxa"/>
            <w:tcBorders>
              <w:top w:val="nil"/>
              <w:left w:val="nil"/>
              <w:bottom w:val="single" w:color="auto" w:sz="4" w:space="0"/>
              <w:right w:val="single" w:color="auto" w:sz="4" w:space="0"/>
            </w:tcBorders>
            <w:noWrap/>
            <w:vAlign w:val="center"/>
          </w:tcPr>
          <w:p w14:paraId="6AB90D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043844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EC585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16.99</w:t>
            </w:r>
          </w:p>
        </w:tc>
        <w:tc>
          <w:tcPr>
            <w:tcW w:w="1217" w:type="dxa"/>
            <w:tcBorders>
              <w:top w:val="nil"/>
              <w:left w:val="nil"/>
              <w:bottom w:val="single" w:color="auto" w:sz="4" w:space="0"/>
              <w:right w:val="single" w:color="auto" w:sz="4" w:space="0"/>
            </w:tcBorders>
            <w:noWrap/>
            <w:vAlign w:val="center"/>
          </w:tcPr>
          <w:p w14:paraId="23C52D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E2CD4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BD86063">
            <w:pPr>
              <w:widowControl/>
              <w:jc w:val="left"/>
              <w:rPr>
                <w:rFonts w:hint="eastAsia" w:ascii="仿宋" w:hAnsi="仿宋" w:eastAsia="仿宋" w:cs="Times New Roman"/>
                <w:color w:val="000000"/>
                <w:kern w:val="0"/>
                <w:sz w:val="20"/>
                <w:szCs w:val="20"/>
              </w:rPr>
            </w:pPr>
          </w:p>
        </w:tc>
      </w:tr>
      <w:tr w14:paraId="6905AFC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134E7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06CA01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B2768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25.4</w:t>
            </w:r>
          </w:p>
        </w:tc>
        <w:tc>
          <w:tcPr>
            <w:tcW w:w="1116" w:type="dxa"/>
            <w:tcBorders>
              <w:top w:val="nil"/>
              <w:left w:val="nil"/>
              <w:bottom w:val="single" w:color="auto" w:sz="4" w:space="0"/>
              <w:right w:val="single" w:color="auto" w:sz="4" w:space="0"/>
            </w:tcBorders>
            <w:noWrap/>
            <w:vAlign w:val="center"/>
          </w:tcPr>
          <w:p w14:paraId="0A88E9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78A66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DC402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103.05</w:t>
            </w:r>
          </w:p>
        </w:tc>
        <w:tc>
          <w:tcPr>
            <w:tcW w:w="1217" w:type="dxa"/>
            <w:tcBorders>
              <w:top w:val="nil"/>
              <w:left w:val="nil"/>
              <w:bottom w:val="single" w:color="auto" w:sz="4" w:space="0"/>
              <w:right w:val="single" w:color="auto" w:sz="4" w:space="0"/>
            </w:tcBorders>
            <w:noWrap/>
            <w:vAlign w:val="center"/>
          </w:tcPr>
          <w:p w14:paraId="58434F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469AC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F2B2422">
            <w:pPr>
              <w:widowControl/>
              <w:jc w:val="left"/>
              <w:rPr>
                <w:rFonts w:hint="eastAsia" w:ascii="仿宋" w:hAnsi="仿宋" w:eastAsia="仿宋" w:cs="Times New Roman"/>
                <w:color w:val="000000"/>
                <w:kern w:val="0"/>
                <w:sz w:val="20"/>
                <w:szCs w:val="20"/>
              </w:rPr>
            </w:pPr>
          </w:p>
        </w:tc>
      </w:tr>
      <w:tr w14:paraId="10AD4FC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67574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741A2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3B0EF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116" w:type="dxa"/>
            <w:tcBorders>
              <w:top w:val="nil"/>
              <w:left w:val="nil"/>
              <w:bottom w:val="single" w:color="auto" w:sz="4" w:space="0"/>
              <w:right w:val="single" w:color="auto" w:sz="4" w:space="0"/>
            </w:tcBorders>
            <w:noWrap/>
            <w:vAlign w:val="center"/>
          </w:tcPr>
          <w:p w14:paraId="729D76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7850A1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67E55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32.19</w:t>
            </w:r>
          </w:p>
        </w:tc>
        <w:tc>
          <w:tcPr>
            <w:tcW w:w="1217" w:type="dxa"/>
            <w:tcBorders>
              <w:top w:val="nil"/>
              <w:left w:val="nil"/>
              <w:bottom w:val="single" w:color="auto" w:sz="4" w:space="0"/>
              <w:right w:val="single" w:color="auto" w:sz="4" w:space="0"/>
            </w:tcBorders>
            <w:noWrap/>
            <w:vAlign w:val="center"/>
          </w:tcPr>
          <w:p w14:paraId="5F150C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57B7A4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62E866DC">
            <w:pPr>
              <w:widowControl/>
              <w:jc w:val="left"/>
              <w:rPr>
                <w:rFonts w:hint="eastAsia" w:ascii="仿宋" w:hAnsi="仿宋" w:eastAsia="仿宋" w:cs="Times New Roman"/>
                <w:color w:val="000000"/>
                <w:kern w:val="0"/>
                <w:sz w:val="20"/>
                <w:szCs w:val="20"/>
              </w:rPr>
            </w:pPr>
          </w:p>
        </w:tc>
      </w:tr>
      <w:tr w14:paraId="6AEA8D8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19F08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189B7A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C256A0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CBB56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021056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FB7EF0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7.97</w:t>
            </w:r>
          </w:p>
        </w:tc>
        <w:tc>
          <w:tcPr>
            <w:tcW w:w="1217" w:type="dxa"/>
            <w:tcBorders>
              <w:top w:val="nil"/>
              <w:left w:val="nil"/>
              <w:bottom w:val="single" w:color="auto" w:sz="4" w:space="0"/>
              <w:right w:val="single" w:color="auto" w:sz="4" w:space="0"/>
            </w:tcBorders>
            <w:noWrap/>
            <w:vAlign w:val="center"/>
          </w:tcPr>
          <w:p w14:paraId="357ECB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587BBA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AC514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CCE5D99">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40D258F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AB5F48B">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3D1860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FF85D8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BA238F4">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19F946C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36BA44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44AA1E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ADBD1E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A85D247">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2EF28132">
            <w:pPr>
              <w:widowControl/>
              <w:jc w:val="left"/>
              <w:rPr>
                <w:rFonts w:hint="eastAsia" w:ascii="仿宋" w:hAnsi="仿宋" w:eastAsia="仿宋" w:cs="Times New Roman"/>
                <w:color w:val="000000"/>
                <w:kern w:val="0"/>
                <w:sz w:val="20"/>
                <w:szCs w:val="20"/>
              </w:rPr>
            </w:pPr>
          </w:p>
        </w:tc>
      </w:tr>
      <w:tr w14:paraId="6996CE3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6C7EE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1B6936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77D1A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754A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1A7BB1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08C23C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11.81</w:t>
            </w:r>
          </w:p>
        </w:tc>
        <w:tc>
          <w:tcPr>
            <w:tcW w:w="1217" w:type="dxa"/>
            <w:tcBorders>
              <w:top w:val="nil"/>
              <w:left w:val="nil"/>
              <w:bottom w:val="single" w:color="auto" w:sz="4" w:space="0"/>
              <w:right w:val="single" w:color="auto" w:sz="4" w:space="0"/>
            </w:tcBorders>
            <w:noWrap/>
            <w:vAlign w:val="center"/>
          </w:tcPr>
          <w:p w14:paraId="4CD1E9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A5816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D29A627">
            <w:pPr>
              <w:widowControl/>
              <w:jc w:val="left"/>
              <w:rPr>
                <w:rFonts w:hint="eastAsia" w:ascii="仿宋" w:hAnsi="仿宋" w:eastAsia="仿宋" w:cs="Times New Roman"/>
                <w:color w:val="000000"/>
                <w:kern w:val="0"/>
                <w:sz w:val="20"/>
                <w:szCs w:val="20"/>
              </w:rPr>
            </w:pPr>
          </w:p>
        </w:tc>
      </w:tr>
      <w:tr w14:paraId="1DFF4B51">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2DD87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2EE2F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B98C3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6C6C4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2527B3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00A0B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60.84</w:t>
            </w:r>
          </w:p>
        </w:tc>
        <w:tc>
          <w:tcPr>
            <w:tcW w:w="1217" w:type="dxa"/>
            <w:tcBorders>
              <w:top w:val="nil"/>
              <w:left w:val="nil"/>
              <w:bottom w:val="single" w:color="auto" w:sz="4" w:space="0"/>
              <w:right w:val="single" w:color="auto" w:sz="4" w:space="0"/>
            </w:tcBorders>
            <w:noWrap/>
            <w:vAlign w:val="center"/>
          </w:tcPr>
          <w:p w14:paraId="7C8A53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6FAB39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6A6B38C">
            <w:pPr>
              <w:widowControl/>
              <w:jc w:val="left"/>
              <w:rPr>
                <w:rFonts w:hint="eastAsia" w:ascii="仿宋" w:hAnsi="仿宋" w:eastAsia="仿宋" w:cs="Times New Roman"/>
                <w:color w:val="000000"/>
                <w:kern w:val="0"/>
                <w:sz w:val="20"/>
                <w:szCs w:val="20"/>
              </w:rPr>
            </w:pPr>
          </w:p>
        </w:tc>
      </w:tr>
      <w:tr w14:paraId="4DBE7A78">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1119A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1E581D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6ACDE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6.7</w:t>
            </w:r>
          </w:p>
        </w:tc>
        <w:tc>
          <w:tcPr>
            <w:tcW w:w="1116" w:type="dxa"/>
            <w:tcBorders>
              <w:top w:val="nil"/>
              <w:left w:val="nil"/>
              <w:bottom w:val="single" w:color="auto" w:sz="4" w:space="0"/>
              <w:right w:val="single" w:color="auto" w:sz="4" w:space="0"/>
            </w:tcBorders>
            <w:noWrap/>
            <w:vAlign w:val="center"/>
          </w:tcPr>
          <w:p w14:paraId="29C20C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65B1B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C0202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0.04</w:t>
            </w:r>
          </w:p>
        </w:tc>
        <w:tc>
          <w:tcPr>
            <w:tcW w:w="1217" w:type="dxa"/>
            <w:tcBorders>
              <w:top w:val="nil"/>
              <w:left w:val="nil"/>
              <w:bottom w:val="single" w:color="auto" w:sz="4" w:space="0"/>
              <w:right w:val="single" w:color="auto" w:sz="4" w:space="0"/>
            </w:tcBorders>
            <w:noWrap/>
            <w:vAlign w:val="center"/>
          </w:tcPr>
          <w:p w14:paraId="156544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0DA09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2EED1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900D34D">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1CFAE0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308388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6CD89AD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E2C8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4361CA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852DAC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39.7</w:t>
            </w:r>
          </w:p>
        </w:tc>
        <w:tc>
          <w:tcPr>
            <w:tcW w:w="1217" w:type="dxa"/>
            <w:tcBorders>
              <w:top w:val="nil"/>
              <w:left w:val="nil"/>
              <w:bottom w:val="single" w:color="auto" w:sz="4" w:space="0"/>
              <w:right w:val="single" w:color="auto" w:sz="4" w:space="0"/>
            </w:tcBorders>
            <w:noWrap/>
            <w:vAlign w:val="center"/>
          </w:tcPr>
          <w:p w14:paraId="4EAB48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6AA11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152CF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881FB8F">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E6AAF93">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8323E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1328.61</w:t>
            </w:r>
          </w:p>
        </w:tc>
        <w:tc>
          <w:tcPr>
            <w:tcW w:w="8801" w:type="dxa"/>
            <w:gridSpan w:val="5"/>
            <w:tcBorders>
              <w:top w:val="single" w:color="auto" w:sz="4" w:space="0"/>
              <w:left w:val="nil"/>
              <w:bottom w:val="single" w:color="auto" w:sz="4" w:space="0"/>
              <w:right w:val="single" w:color="auto" w:sz="4" w:space="0"/>
            </w:tcBorders>
            <w:noWrap/>
            <w:vAlign w:val="center"/>
          </w:tcPr>
          <w:p w14:paraId="579833BF">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292F9FC">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378.68</w:t>
            </w:r>
          </w:p>
        </w:tc>
      </w:tr>
    </w:tbl>
    <w:p w14:paraId="10ADC7CE">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A41AC46">
      <w:pPr>
        <w:pStyle w:val="10"/>
        <w:rPr>
          <w:rFonts w:hint="eastAsia" w:ascii="仿宋" w:hAnsi="仿宋" w:eastAsia="仿宋"/>
        </w:rPr>
      </w:pPr>
    </w:p>
    <w:p w14:paraId="6AEFA2A4">
      <w:pPr>
        <w:pStyle w:val="6"/>
        <w:ind w:firstLine="480"/>
        <w:rPr>
          <w:rFonts w:hint="eastAsia" w:ascii="仿宋" w:hAnsi="仿宋" w:eastAsia="仿宋"/>
        </w:rPr>
      </w:pPr>
    </w:p>
    <w:p w14:paraId="1E3E5AB3">
      <w:pPr>
        <w:rPr>
          <w:rFonts w:hint="eastAsia" w:ascii="仿宋" w:hAnsi="仿宋" w:eastAsia="仿宋"/>
        </w:rPr>
      </w:pPr>
    </w:p>
    <w:p w14:paraId="02013D90">
      <w:pPr>
        <w:pStyle w:val="10"/>
        <w:rPr>
          <w:rFonts w:hint="eastAsia" w:ascii="仿宋" w:hAnsi="仿宋" w:eastAsia="仿宋"/>
        </w:rPr>
      </w:pPr>
    </w:p>
    <w:p w14:paraId="62A353D0">
      <w:pPr>
        <w:pStyle w:val="6"/>
        <w:ind w:firstLine="480"/>
        <w:rPr>
          <w:rFonts w:hint="eastAsia" w:ascii="仿宋" w:hAnsi="仿宋" w:eastAsia="仿宋"/>
        </w:rPr>
      </w:pPr>
    </w:p>
    <w:p w14:paraId="1E891A61">
      <w:pPr>
        <w:widowControl/>
        <w:spacing w:line="400" w:lineRule="exact"/>
        <w:textAlignment w:val="center"/>
        <w:rPr>
          <w:rFonts w:hint="eastAsia" w:ascii="仿宋" w:hAnsi="仿宋" w:eastAsia="仿宋" w:cs="Times New Roman"/>
          <w:color w:val="000000"/>
          <w:kern w:val="0"/>
          <w:sz w:val="32"/>
          <w:szCs w:val="32"/>
          <w:lang w:bidi="ar"/>
        </w:rPr>
      </w:pPr>
    </w:p>
    <w:p w14:paraId="449D414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1DFEB3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FFB8D3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株洲市渌口区市场监督管理局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76038E5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95427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43E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293EE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0C4E4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D34E4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48ACD93">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0AA8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CF3F1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B99A0B">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7A3CF9">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8972B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AE079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3A065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C6968D0">
            <w:pPr>
              <w:widowControl/>
              <w:jc w:val="center"/>
              <w:rPr>
                <w:rFonts w:hint="eastAsia" w:ascii="仿宋" w:hAnsi="仿宋" w:eastAsia="仿宋" w:cs="Times New Roman"/>
                <w:color w:val="000000"/>
                <w:sz w:val="20"/>
                <w:szCs w:val="20"/>
              </w:rPr>
            </w:pPr>
          </w:p>
        </w:tc>
      </w:tr>
      <w:tr w14:paraId="47F42B69">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AC9FF6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991B91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A83AFD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712E8EB">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47A57A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C19977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324FDD0">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845E05D">
            <w:pPr>
              <w:jc w:val="center"/>
              <w:rPr>
                <w:rFonts w:hint="eastAsia" w:ascii="仿宋" w:hAnsi="仿宋" w:eastAsia="仿宋" w:cs="Times New Roman"/>
                <w:color w:val="000000"/>
                <w:sz w:val="20"/>
                <w:szCs w:val="20"/>
              </w:rPr>
            </w:pPr>
          </w:p>
        </w:tc>
      </w:tr>
      <w:tr w14:paraId="6BC98AA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2DE832C">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E457D6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D0CB3D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7E88B0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52AA55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E44D52D">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C77E11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137FE1F">
            <w:pPr>
              <w:jc w:val="center"/>
              <w:rPr>
                <w:rFonts w:hint="eastAsia" w:ascii="仿宋" w:hAnsi="仿宋" w:eastAsia="仿宋" w:cs="Times New Roman"/>
                <w:color w:val="000000"/>
                <w:sz w:val="20"/>
                <w:szCs w:val="20"/>
              </w:rPr>
            </w:pPr>
          </w:p>
        </w:tc>
      </w:tr>
      <w:tr w14:paraId="5DDBAFE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3B5FA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C2567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4C339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1AF27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CDC2A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53DD2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1957B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B124A0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4E67D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B22B9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C5CF4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BBD91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7B2D2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D1D10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809B3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516D843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A2B1F3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CE82DD0">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5A80A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C6506A5">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F8EF89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8D644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2D80C4B">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5CBA8B0">
            <w:pPr>
              <w:jc w:val="right"/>
              <w:rPr>
                <w:rFonts w:hint="eastAsia" w:ascii="仿宋" w:hAnsi="仿宋" w:eastAsia="仿宋" w:cs="Times New Roman"/>
                <w:color w:val="000000"/>
                <w:sz w:val="20"/>
                <w:szCs w:val="20"/>
              </w:rPr>
            </w:pPr>
          </w:p>
        </w:tc>
      </w:tr>
    </w:tbl>
    <w:p w14:paraId="4AFC48BE">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721CA622">
      <w:pPr>
        <w:widowControl/>
        <w:jc w:val="left"/>
        <w:textAlignment w:val="center"/>
        <w:rPr>
          <w:rFonts w:hint="eastAsia" w:ascii="仿宋" w:hAnsi="仿宋" w:eastAsia="仿宋" w:cs="Times New Roman"/>
          <w:color w:val="000000"/>
          <w:kern w:val="0"/>
          <w:sz w:val="24"/>
          <w:szCs w:val="24"/>
          <w:lang w:bidi="ar"/>
        </w:rPr>
      </w:pPr>
    </w:p>
    <w:p w14:paraId="14EEED6D">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29F32E40">
      <w:pPr>
        <w:widowControl/>
        <w:jc w:val="center"/>
        <w:rPr>
          <w:rFonts w:hint="eastAsia" w:ascii="仿宋" w:hAnsi="仿宋" w:eastAsia="仿宋" w:cs="Times New Roman"/>
          <w:color w:val="000000"/>
          <w:kern w:val="0"/>
          <w:sz w:val="36"/>
          <w:szCs w:val="36"/>
        </w:rPr>
      </w:pPr>
    </w:p>
    <w:p w14:paraId="0DE15D14">
      <w:pPr>
        <w:widowControl/>
        <w:spacing w:line="400" w:lineRule="exact"/>
        <w:textAlignment w:val="center"/>
        <w:rPr>
          <w:rFonts w:hint="eastAsia" w:ascii="仿宋" w:hAnsi="仿宋" w:eastAsia="仿宋" w:cs="Times New Roman"/>
          <w:color w:val="000000"/>
          <w:kern w:val="0"/>
          <w:sz w:val="36"/>
          <w:szCs w:val="36"/>
          <w:lang w:bidi="ar"/>
        </w:rPr>
      </w:pPr>
    </w:p>
    <w:p w14:paraId="27F660B2">
      <w:pPr>
        <w:pStyle w:val="10"/>
        <w:rPr>
          <w:lang w:bidi="ar"/>
        </w:rPr>
      </w:pPr>
    </w:p>
    <w:p w14:paraId="07D6543B">
      <w:pPr>
        <w:pStyle w:val="10"/>
        <w:rPr>
          <w:lang w:bidi="ar"/>
        </w:rPr>
      </w:pPr>
    </w:p>
    <w:p w14:paraId="619B9232">
      <w:pPr>
        <w:pStyle w:val="6"/>
        <w:ind w:firstLine="480"/>
        <w:rPr>
          <w:rFonts w:hint="eastAsia"/>
          <w:lang w:bidi="ar"/>
        </w:rPr>
      </w:pPr>
    </w:p>
    <w:p w14:paraId="61B0361C">
      <w:pPr>
        <w:widowControl/>
        <w:spacing w:after="156" w:afterLines="50"/>
        <w:jc w:val="center"/>
        <w:textAlignment w:val="center"/>
        <w:rPr>
          <w:rFonts w:ascii="仿宋" w:hAnsi="仿宋" w:eastAsia="仿宋" w:cs="Times New Roman"/>
          <w:color w:val="000000"/>
          <w:kern w:val="0"/>
          <w:sz w:val="36"/>
          <w:szCs w:val="36"/>
          <w:lang w:bidi="ar"/>
        </w:rPr>
      </w:pPr>
    </w:p>
    <w:p w14:paraId="1C0A6E8C">
      <w:pPr>
        <w:widowControl/>
        <w:spacing w:after="156" w:afterLines="50"/>
        <w:jc w:val="both"/>
        <w:textAlignment w:val="center"/>
        <w:rPr>
          <w:rFonts w:ascii="仿宋" w:hAnsi="仿宋" w:eastAsia="仿宋" w:cs="Times New Roman"/>
          <w:color w:val="000000"/>
          <w:kern w:val="0"/>
          <w:sz w:val="36"/>
          <w:szCs w:val="36"/>
          <w:lang w:bidi="ar"/>
        </w:rPr>
      </w:pPr>
    </w:p>
    <w:p w14:paraId="3B98B1E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04FB29B7">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20273878">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株洲市渌口区市场监督管理局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2"/>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4DC5ACA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573A0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C07F9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71C56918">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549CA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77513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9BC0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85AAC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5453C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BBDEEC4">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A84029">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D31498">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86A14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36CD2F">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A85583">
            <w:pPr>
              <w:jc w:val="center"/>
              <w:rPr>
                <w:rFonts w:hint="eastAsia" w:ascii="仿宋" w:hAnsi="仿宋" w:eastAsia="仿宋" w:cs="Times New Roman"/>
                <w:color w:val="000000"/>
                <w:sz w:val="24"/>
                <w:szCs w:val="24"/>
              </w:rPr>
            </w:pPr>
          </w:p>
        </w:tc>
      </w:tr>
      <w:tr w14:paraId="2036670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A680B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D622B">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9654C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E92C9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E69C09">
            <w:pPr>
              <w:jc w:val="center"/>
              <w:rPr>
                <w:rFonts w:hint="eastAsia" w:ascii="仿宋" w:hAnsi="仿宋" w:eastAsia="仿宋" w:cs="Times New Roman"/>
                <w:color w:val="000000"/>
                <w:sz w:val="24"/>
                <w:szCs w:val="24"/>
              </w:rPr>
            </w:pPr>
          </w:p>
        </w:tc>
      </w:tr>
      <w:tr w14:paraId="3AAB0DC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AAFAA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764A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EB349C">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CC3F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A8C21EC">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45413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4B2F8E">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B548B6">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E0C907">
            <w:pPr>
              <w:jc w:val="right"/>
              <w:rPr>
                <w:rFonts w:hint="eastAsia" w:ascii="仿宋" w:hAnsi="仿宋" w:eastAsia="仿宋" w:cs="Times New Roman"/>
                <w:color w:val="000000"/>
                <w:sz w:val="24"/>
                <w:szCs w:val="24"/>
              </w:rPr>
            </w:pPr>
          </w:p>
        </w:tc>
      </w:tr>
      <w:tr w14:paraId="2AFBBA3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0E0B69B">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E781280">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F0D9169">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83BBF0B">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D55E74B">
            <w:pPr>
              <w:jc w:val="right"/>
              <w:rPr>
                <w:rFonts w:hint="eastAsia" w:ascii="仿宋" w:hAnsi="仿宋" w:eastAsia="仿宋" w:cs="Times New Roman"/>
                <w:color w:val="000000"/>
                <w:sz w:val="20"/>
                <w:szCs w:val="20"/>
              </w:rPr>
            </w:pPr>
          </w:p>
        </w:tc>
      </w:tr>
      <w:tr w14:paraId="618CC35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2F21004">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B69A01F">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6A0E92B">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513174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C61ADE4">
            <w:pPr>
              <w:jc w:val="right"/>
              <w:rPr>
                <w:rFonts w:hint="eastAsia" w:ascii="仿宋" w:hAnsi="仿宋" w:eastAsia="仿宋" w:cs="Times New Roman"/>
                <w:color w:val="000000"/>
                <w:sz w:val="20"/>
                <w:szCs w:val="20"/>
              </w:rPr>
            </w:pPr>
          </w:p>
        </w:tc>
      </w:tr>
    </w:tbl>
    <w:p w14:paraId="10BEA289">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4F2A1C13">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04D91091">
      <w:pPr>
        <w:pStyle w:val="10"/>
        <w:rPr>
          <w:rFonts w:hint="eastAsia" w:ascii="仿宋" w:hAnsi="仿宋" w:eastAsia="仿宋"/>
          <w:lang w:bidi="ar"/>
        </w:rPr>
      </w:pPr>
    </w:p>
    <w:p w14:paraId="1378A5E1">
      <w:pPr>
        <w:pStyle w:val="6"/>
        <w:ind w:firstLine="480"/>
        <w:rPr>
          <w:rFonts w:hint="eastAsia" w:ascii="仿宋" w:hAnsi="仿宋" w:eastAsia="仿宋"/>
          <w:lang w:bidi="ar"/>
        </w:rPr>
      </w:pPr>
    </w:p>
    <w:p w14:paraId="28A32FF8">
      <w:pPr>
        <w:pStyle w:val="10"/>
        <w:rPr>
          <w:rFonts w:hint="eastAsia" w:ascii="仿宋" w:hAnsi="仿宋" w:eastAsia="仿宋"/>
          <w:lang w:bidi="ar"/>
        </w:rPr>
      </w:pPr>
    </w:p>
    <w:p w14:paraId="12AF269A">
      <w:pPr>
        <w:pStyle w:val="10"/>
        <w:spacing w:line="400" w:lineRule="exact"/>
        <w:rPr>
          <w:rFonts w:hint="eastAsia" w:ascii="仿宋" w:hAnsi="仿宋" w:eastAsia="仿宋" w:cs="Times New Roman"/>
          <w:color w:val="000000"/>
          <w:kern w:val="0"/>
          <w:sz w:val="32"/>
          <w:szCs w:val="32"/>
          <w:lang w:bidi="ar"/>
        </w:rPr>
      </w:pPr>
    </w:p>
    <w:p w14:paraId="40EA55F8">
      <w:pPr>
        <w:widowControl/>
        <w:spacing w:after="156" w:afterLines="50"/>
        <w:jc w:val="center"/>
        <w:textAlignment w:val="center"/>
        <w:rPr>
          <w:rFonts w:ascii="仿宋" w:hAnsi="仿宋" w:eastAsia="仿宋" w:cs="Times New Roman"/>
          <w:color w:val="000000"/>
          <w:kern w:val="0"/>
          <w:sz w:val="36"/>
          <w:szCs w:val="36"/>
          <w:lang w:bidi="ar"/>
        </w:rPr>
      </w:pPr>
    </w:p>
    <w:p w14:paraId="524855A9">
      <w:pPr>
        <w:widowControl/>
        <w:spacing w:after="156" w:afterLines="50"/>
        <w:jc w:val="center"/>
        <w:textAlignment w:val="center"/>
        <w:rPr>
          <w:rFonts w:ascii="仿宋" w:hAnsi="仿宋" w:eastAsia="仿宋" w:cs="Times New Roman"/>
          <w:color w:val="000000"/>
          <w:kern w:val="0"/>
          <w:sz w:val="36"/>
          <w:szCs w:val="36"/>
          <w:lang w:bidi="ar"/>
        </w:rPr>
      </w:pPr>
    </w:p>
    <w:p w14:paraId="25CEEEE0">
      <w:pPr>
        <w:widowControl/>
        <w:spacing w:after="156" w:afterLines="50"/>
        <w:jc w:val="center"/>
        <w:textAlignment w:val="center"/>
        <w:rPr>
          <w:rFonts w:ascii="仿宋" w:hAnsi="仿宋" w:eastAsia="仿宋" w:cs="Times New Roman"/>
          <w:color w:val="000000"/>
          <w:kern w:val="0"/>
          <w:sz w:val="36"/>
          <w:szCs w:val="36"/>
          <w:lang w:bidi="ar"/>
        </w:rPr>
      </w:pPr>
    </w:p>
    <w:p w14:paraId="6A05F08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7422CA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EB8CA8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株洲市渌口区市场监督管理局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5000" w:type="pct"/>
        <w:jc w:val="center"/>
        <w:tblLayout w:type="autofit"/>
        <w:tblCellMar>
          <w:top w:w="0" w:type="dxa"/>
          <w:left w:w="108" w:type="dxa"/>
          <w:bottom w:w="0" w:type="dxa"/>
          <w:right w:w="108" w:type="dxa"/>
        </w:tblCellMar>
      </w:tblPr>
      <w:tblGrid>
        <w:gridCol w:w="753"/>
        <w:gridCol w:w="1925"/>
        <w:gridCol w:w="757"/>
        <w:gridCol w:w="1078"/>
        <w:gridCol w:w="1294"/>
        <w:gridCol w:w="1308"/>
        <w:gridCol w:w="757"/>
        <w:gridCol w:w="1925"/>
        <w:gridCol w:w="757"/>
        <w:gridCol w:w="1078"/>
        <w:gridCol w:w="1294"/>
        <w:gridCol w:w="1294"/>
      </w:tblGrid>
      <w:tr w14:paraId="3961FFCC">
        <w:tblPrEx>
          <w:tblCellMar>
            <w:top w:w="0" w:type="dxa"/>
            <w:left w:w="108" w:type="dxa"/>
            <w:bottom w:w="0" w:type="dxa"/>
            <w:right w:w="108" w:type="dxa"/>
          </w:tblCellMar>
        </w:tblPrEx>
        <w:trPr>
          <w:trHeight w:val="0" w:hRule="atLeast"/>
          <w:jc w:val="center"/>
        </w:trPr>
        <w:tc>
          <w:tcPr>
            <w:tcW w:w="2501"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6B3FE0">
            <w:pPr>
              <w:widowControl/>
              <w:snapToGrid w:val="0"/>
              <w:jc w:val="center"/>
              <w:textAlignment w:val="center"/>
              <w:rPr>
                <w:rFonts w:hint="eastAsia" w:ascii="仿宋" w:hAnsi="仿宋" w:eastAsia="仿宋" w:cs="Times New Roman"/>
                <w:b/>
                <w:bCs/>
                <w:color w:val="000000"/>
                <w:sz w:val="20"/>
                <w:szCs w:val="20"/>
              </w:rPr>
            </w:pPr>
            <w:bookmarkStart w:id="3" w:name="_GoBack"/>
            <w:bookmarkEnd w:id="3"/>
            <w:r>
              <w:rPr>
                <w:rFonts w:ascii="仿宋" w:hAnsi="仿宋" w:eastAsia="仿宋" w:cs="Times New Roman"/>
                <w:b/>
                <w:bCs/>
                <w:color w:val="000000"/>
                <w:kern w:val="0"/>
                <w:sz w:val="20"/>
                <w:szCs w:val="20"/>
                <w:lang w:bidi="ar"/>
              </w:rPr>
              <w:t>预算数</w:t>
            </w:r>
          </w:p>
        </w:tc>
        <w:tc>
          <w:tcPr>
            <w:tcW w:w="2498"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2A704">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6121F6C8">
        <w:tblPrEx>
          <w:tblCellMar>
            <w:top w:w="0" w:type="dxa"/>
            <w:left w:w="108" w:type="dxa"/>
            <w:bottom w:w="0" w:type="dxa"/>
            <w:right w:w="108" w:type="dxa"/>
          </w:tblCellMar>
        </w:tblPrEx>
        <w:trPr>
          <w:trHeight w:val="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16B3C8">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81C9CD">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100"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BFBBB3">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E051C5">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F2B32E">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26A7BF">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100"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27B44C">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60B89D">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7B17620">
        <w:tblPrEx>
          <w:tblCellMar>
            <w:top w:w="0" w:type="dxa"/>
            <w:left w:w="108" w:type="dxa"/>
            <w:bottom w:w="0" w:type="dxa"/>
            <w:right w:w="108"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434780">
            <w:pPr>
              <w:snapToGrid w:val="0"/>
              <w:jc w:val="center"/>
              <w:rPr>
                <w:rFonts w:hint="eastAsia" w:ascii="仿宋" w:hAnsi="仿宋" w:eastAsia="仿宋" w:cs="Times New Roman"/>
                <w:color w:val="000000"/>
                <w:sz w:val="20"/>
                <w:szCs w:val="20"/>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C04DD1">
            <w:pPr>
              <w:snapToGrid w:val="0"/>
              <w:jc w:val="center"/>
              <w:rPr>
                <w:rFonts w:hint="eastAsia" w:ascii="仿宋" w:hAnsi="仿宋" w:eastAsia="仿宋" w:cs="Times New Roman"/>
                <w:color w:val="000000"/>
                <w:sz w:val="20"/>
                <w:szCs w:val="20"/>
              </w:rPr>
            </w:pPr>
          </w:p>
        </w:tc>
        <w:tc>
          <w:tcPr>
            <w:tcW w:w="2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8A0349">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37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6BDB1B">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5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5753C6">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1F41E8">
            <w:pPr>
              <w:snapToGrid w:val="0"/>
              <w:jc w:val="center"/>
              <w:rPr>
                <w:rFonts w:hint="eastAsia" w:ascii="仿宋" w:hAnsi="仿宋" w:eastAsia="仿宋" w:cs="Times New Roman"/>
                <w:color w:val="000000"/>
                <w:sz w:val="20"/>
                <w:szCs w:val="20"/>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D41A5C">
            <w:pPr>
              <w:snapToGrid w:val="0"/>
              <w:jc w:val="center"/>
              <w:rPr>
                <w:rFonts w:hint="eastAsia" w:ascii="仿宋" w:hAnsi="仿宋" w:eastAsia="仿宋" w:cs="Times New Roman"/>
                <w:color w:val="000000"/>
                <w:sz w:val="20"/>
                <w:szCs w:val="20"/>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A464BF">
            <w:pPr>
              <w:snapToGrid w:val="0"/>
              <w:jc w:val="center"/>
              <w:rPr>
                <w:rFonts w:hint="eastAsia" w:ascii="仿宋" w:hAnsi="仿宋" w:eastAsia="仿宋" w:cs="Times New Roman"/>
                <w:color w:val="000000"/>
                <w:sz w:val="20"/>
                <w:szCs w:val="20"/>
              </w:rPr>
            </w:pPr>
          </w:p>
        </w:tc>
        <w:tc>
          <w:tcPr>
            <w:tcW w:w="2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8B2BDB">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37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86743A">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5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054D6B">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E0FBE4">
            <w:pPr>
              <w:snapToGrid w:val="0"/>
              <w:jc w:val="center"/>
              <w:rPr>
                <w:rFonts w:hint="eastAsia" w:ascii="仿宋" w:hAnsi="仿宋" w:eastAsia="仿宋" w:cs="Times New Roman"/>
                <w:color w:val="000000"/>
                <w:sz w:val="20"/>
                <w:szCs w:val="20"/>
              </w:rPr>
            </w:pPr>
          </w:p>
        </w:tc>
      </w:tr>
      <w:tr w14:paraId="0203F236">
        <w:tblPrEx>
          <w:tblCellMar>
            <w:top w:w="0" w:type="dxa"/>
            <w:left w:w="108" w:type="dxa"/>
            <w:bottom w:w="0" w:type="dxa"/>
            <w:right w:w="108" w:type="dxa"/>
          </w:tblCellMar>
        </w:tblPrEx>
        <w:trPr>
          <w:trHeight w:val="0"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FD2549">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6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8923D9">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B7F3FA">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EA97B8">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B82643">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C809C9">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961196">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6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775295">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D02C2B">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37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F6149A">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A85506">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5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FC6DC">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4AC27A3A">
        <w:tblPrEx>
          <w:tblCellMar>
            <w:top w:w="0" w:type="dxa"/>
            <w:left w:w="108" w:type="dxa"/>
            <w:bottom w:w="0" w:type="dxa"/>
            <w:right w:w="108" w:type="dxa"/>
          </w:tblCellMar>
        </w:tblPrEx>
        <w:trPr>
          <w:trHeight w:val="0" w:hRule="atLeast"/>
          <w:jc w:val="center"/>
        </w:trPr>
        <w:tc>
          <w:tcPr>
            <w:tcW w:w="265" w:type="pct"/>
            <w:tcBorders>
              <w:top w:val="single" w:color="000000" w:sz="4" w:space="0"/>
              <w:left w:val="single" w:color="000000" w:sz="4" w:space="0"/>
              <w:bottom w:val="single" w:color="000000" w:sz="4" w:space="0"/>
              <w:right w:val="single" w:color="000000" w:sz="4" w:space="0"/>
            </w:tcBorders>
            <w:vAlign w:val="center"/>
          </w:tcPr>
          <w:p w14:paraId="00672B99">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16.46</w:t>
            </w:r>
          </w:p>
        </w:tc>
        <w:tc>
          <w:tcPr>
            <w:tcW w:w="677" w:type="pct"/>
            <w:tcBorders>
              <w:top w:val="single" w:color="000000" w:sz="4" w:space="0"/>
              <w:left w:val="single" w:color="000000" w:sz="4" w:space="0"/>
              <w:bottom w:val="single" w:color="000000" w:sz="4" w:space="0"/>
              <w:right w:val="single" w:color="000000" w:sz="4" w:space="0"/>
            </w:tcBorders>
            <w:vAlign w:val="center"/>
          </w:tcPr>
          <w:p w14:paraId="720F39F0">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66" w:type="pct"/>
            <w:tcBorders>
              <w:top w:val="single" w:color="000000" w:sz="4" w:space="0"/>
              <w:left w:val="single" w:color="000000" w:sz="4" w:space="0"/>
              <w:bottom w:val="single" w:color="000000" w:sz="4" w:space="0"/>
              <w:right w:val="single" w:color="000000" w:sz="4" w:space="0"/>
            </w:tcBorders>
            <w:vAlign w:val="center"/>
          </w:tcPr>
          <w:p w14:paraId="6C78B5BC">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15.45</w:t>
            </w:r>
          </w:p>
        </w:tc>
        <w:tc>
          <w:tcPr>
            <w:tcW w:w="379" w:type="pct"/>
            <w:tcBorders>
              <w:top w:val="single" w:color="000000" w:sz="4" w:space="0"/>
              <w:left w:val="single" w:color="000000" w:sz="4" w:space="0"/>
              <w:bottom w:val="single" w:color="000000" w:sz="4" w:space="0"/>
              <w:right w:val="single" w:color="000000" w:sz="4" w:space="0"/>
            </w:tcBorders>
            <w:vAlign w:val="center"/>
          </w:tcPr>
          <w:p w14:paraId="0006A421">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54" w:type="pct"/>
            <w:tcBorders>
              <w:top w:val="single" w:color="000000" w:sz="4" w:space="0"/>
              <w:left w:val="single" w:color="000000" w:sz="4" w:space="0"/>
              <w:bottom w:val="single" w:color="000000" w:sz="4" w:space="0"/>
              <w:right w:val="single" w:color="000000" w:sz="4" w:space="0"/>
            </w:tcBorders>
            <w:vAlign w:val="center"/>
          </w:tcPr>
          <w:p w14:paraId="7C8753F7">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15.45</w:t>
            </w:r>
          </w:p>
        </w:tc>
        <w:tc>
          <w:tcPr>
            <w:tcW w:w="458" w:type="pct"/>
            <w:tcBorders>
              <w:top w:val="single" w:color="000000" w:sz="4" w:space="0"/>
              <w:left w:val="single" w:color="000000" w:sz="4" w:space="0"/>
              <w:bottom w:val="single" w:color="000000" w:sz="4" w:space="0"/>
              <w:right w:val="single" w:color="000000" w:sz="4" w:space="0"/>
            </w:tcBorders>
            <w:vAlign w:val="center"/>
          </w:tcPr>
          <w:p w14:paraId="527CF5C2">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1.02</w:t>
            </w:r>
          </w:p>
        </w:tc>
        <w:tc>
          <w:tcPr>
            <w:tcW w:w="266" w:type="pct"/>
            <w:tcBorders>
              <w:top w:val="single" w:color="000000" w:sz="4" w:space="0"/>
              <w:left w:val="single" w:color="000000" w:sz="4" w:space="0"/>
              <w:bottom w:val="single" w:color="000000" w:sz="4" w:space="0"/>
              <w:right w:val="single" w:color="000000" w:sz="4" w:space="0"/>
            </w:tcBorders>
            <w:vAlign w:val="center"/>
          </w:tcPr>
          <w:p w14:paraId="0064E5AD">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16.46</w:t>
            </w:r>
          </w:p>
        </w:tc>
        <w:tc>
          <w:tcPr>
            <w:tcW w:w="677" w:type="pct"/>
            <w:tcBorders>
              <w:top w:val="single" w:color="000000" w:sz="4" w:space="0"/>
              <w:left w:val="single" w:color="000000" w:sz="4" w:space="0"/>
              <w:bottom w:val="single" w:color="000000" w:sz="4" w:space="0"/>
              <w:right w:val="single" w:color="000000" w:sz="4" w:space="0"/>
            </w:tcBorders>
            <w:vAlign w:val="center"/>
          </w:tcPr>
          <w:p w14:paraId="4A00F748">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66" w:type="pct"/>
            <w:tcBorders>
              <w:top w:val="single" w:color="000000" w:sz="4" w:space="0"/>
              <w:left w:val="single" w:color="000000" w:sz="4" w:space="0"/>
              <w:bottom w:val="single" w:color="000000" w:sz="4" w:space="0"/>
              <w:right w:val="single" w:color="000000" w:sz="4" w:space="0"/>
            </w:tcBorders>
            <w:vAlign w:val="center"/>
          </w:tcPr>
          <w:p w14:paraId="007FFE47">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15.45</w:t>
            </w:r>
          </w:p>
        </w:tc>
        <w:tc>
          <w:tcPr>
            <w:tcW w:w="379" w:type="pct"/>
            <w:tcBorders>
              <w:top w:val="single" w:color="000000" w:sz="4" w:space="0"/>
              <w:left w:val="single" w:color="000000" w:sz="4" w:space="0"/>
              <w:bottom w:val="single" w:color="000000" w:sz="4" w:space="0"/>
              <w:right w:val="single" w:color="000000" w:sz="4" w:space="0"/>
            </w:tcBorders>
            <w:vAlign w:val="center"/>
          </w:tcPr>
          <w:p w14:paraId="09D20D26">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54" w:type="pct"/>
            <w:tcBorders>
              <w:top w:val="single" w:color="000000" w:sz="4" w:space="0"/>
              <w:left w:val="single" w:color="000000" w:sz="4" w:space="0"/>
              <w:bottom w:val="single" w:color="000000" w:sz="4" w:space="0"/>
              <w:right w:val="single" w:color="000000" w:sz="4" w:space="0"/>
            </w:tcBorders>
            <w:vAlign w:val="center"/>
          </w:tcPr>
          <w:p w14:paraId="247C80D7">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15.45</w:t>
            </w:r>
          </w:p>
        </w:tc>
        <w:tc>
          <w:tcPr>
            <w:tcW w:w="453" w:type="pct"/>
            <w:tcBorders>
              <w:top w:val="single" w:color="000000" w:sz="4" w:space="0"/>
              <w:left w:val="single" w:color="000000" w:sz="4" w:space="0"/>
              <w:bottom w:val="single" w:color="000000" w:sz="4" w:space="0"/>
              <w:right w:val="single" w:color="000000" w:sz="4" w:space="0"/>
            </w:tcBorders>
            <w:vAlign w:val="center"/>
          </w:tcPr>
          <w:p w14:paraId="7EFEF400">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1.02</w:t>
            </w:r>
          </w:p>
        </w:tc>
      </w:tr>
    </w:tbl>
    <w:p w14:paraId="6B53568E">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45D544D">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4E6273C1">
      <w:pPr>
        <w:pStyle w:val="16"/>
        <w:spacing w:line="640" w:lineRule="exact"/>
        <w:ind w:firstLine="522" w:firstLineChars="100"/>
        <w:jc w:val="center"/>
        <w:rPr>
          <w:rFonts w:hint="eastAsia" w:ascii="仿宋" w:hAnsi="仿宋" w:eastAsia="仿宋" w:cs="仿宋"/>
          <w:b/>
          <w:bCs/>
          <w:sz w:val="52"/>
          <w:szCs w:val="52"/>
        </w:rPr>
      </w:pPr>
    </w:p>
    <w:p w14:paraId="62B6DF33">
      <w:pPr>
        <w:pStyle w:val="16"/>
        <w:spacing w:line="640" w:lineRule="exact"/>
        <w:ind w:firstLine="522" w:firstLineChars="100"/>
        <w:jc w:val="center"/>
        <w:rPr>
          <w:rFonts w:hint="eastAsia" w:ascii="仿宋" w:hAnsi="仿宋" w:eastAsia="仿宋" w:cs="仿宋"/>
          <w:b/>
          <w:bCs/>
          <w:sz w:val="52"/>
          <w:szCs w:val="52"/>
        </w:rPr>
      </w:pPr>
    </w:p>
    <w:p w14:paraId="25A7756A">
      <w:pPr>
        <w:pStyle w:val="16"/>
        <w:spacing w:line="640" w:lineRule="exact"/>
        <w:ind w:firstLine="522" w:firstLineChars="100"/>
        <w:jc w:val="center"/>
        <w:rPr>
          <w:rFonts w:hint="eastAsia" w:ascii="仿宋" w:hAnsi="仿宋" w:eastAsia="仿宋" w:cs="仿宋"/>
          <w:b/>
          <w:bCs/>
          <w:sz w:val="52"/>
          <w:szCs w:val="52"/>
        </w:rPr>
      </w:pPr>
    </w:p>
    <w:p w14:paraId="50F8CED8">
      <w:pPr>
        <w:pStyle w:val="16"/>
        <w:spacing w:line="640" w:lineRule="exact"/>
        <w:ind w:firstLine="522" w:firstLineChars="100"/>
        <w:jc w:val="center"/>
        <w:rPr>
          <w:rFonts w:hint="eastAsia" w:ascii="仿宋" w:hAnsi="仿宋" w:eastAsia="仿宋" w:cs="仿宋"/>
          <w:b/>
          <w:bCs/>
          <w:sz w:val="52"/>
          <w:szCs w:val="52"/>
        </w:rPr>
      </w:pPr>
    </w:p>
    <w:p w14:paraId="5D1138B3">
      <w:pPr>
        <w:pStyle w:val="16"/>
        <w:spacing w:line="640" w:lineRule="exact"/>
        <w:ind w:firstLine="522" w:firstLineChars="100"/>
        <w:jc w:val="center"/>
        <w:rPr>
          <w:rFonts w:hint="eastAsia" w:ascii="仿宋" w:hAnsi="仿宋" w:eastAsia="仿宋" w:cs="仿宋"/>
          <w:b/>
          <w:bCs/>
          <w:sz w:val="52"/>
          <w:szCs w:val="52"/>
        </w:rPr>
      </w:pPr>
    </w:p>
    <w:p w14:paraId="7687785B">
      <w:pPr>
        <w:pStyle w:val="16"/>
        <w:spacing w:line="640" w:lineRule="exact"/>
        <w:ind w:firstLine="522" w:firstLineChars="100"/>
        <w:jc w:val="center"/>
        <w:rPr>
          <w:rFonts w:hint="eastAsia" w:ascii="仿宋" w:hAnsi="仿宋" w:eastAsia="仿宋" w:cs="仿宋"/>
          <w:b/>
          <w:bCs/>
          <w:sz w:val="52"/>
          <w:szCs w:val="52"/>
        </w:rPr>
      </w:pPr>
    </w:p>
    <w:p w14:paraId="00F4446F">
      <w:pPr>
        <w:pStyle w:val="16"/>
        <w:spacing w:line="640" w:lineRule="exact"/>
        <w:ind w:firstLine="522" w:firstLineChars="100"/>
        <w:jc w:val="center"/>
        <w:rPr>
          <w:rFonts w:hint="eastAsia" w:ascii="仿宋" w:hAnsi="仿宋" w:eastAsia="仿宋" w:cs="仿宋"/>
          <w:b/>
          <w:bCs/>
          <w:sz w:val="52"/>
          <w:szCs w:val="52"/>
        </w:rPr>
      </w:pPr>
    </w:p>
    <w:p w14:paraId="13AC9ECD">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CB50341">
      <w:pPr>
        <w:pStyle w:val="16"/>
        <w:spacing w:line="640" w:lineRule="exact"/>
        <w:jc w:val="center"/>
        <w:rPr>
          <w:rFonts w:hint="eastAsia" w:ascii="仿宋" w:hAnsi="仿宋" w:eastAsia="仿宋" w:cs="仿宋"/>
          <w:b/>
          <w:bCs/>
          <w:sz w:val="52"/>
          <w:szCs w:val="52"/>
        </w:rPr>
      </w:pPr>
    </w:p>
    <w:p w14:paraId="4F1FA8A0">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72065DC6">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07D540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58E8B13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1951.41</w:t>
      </w:r>
      <w:r>
        <w:rPr>
          <w:rFonts w:ascii="仿宋" w:hAnsi="仿宋" w:eastAsia="仿宋" w:cs="仿宋"/>
        </w:rPr>
        <w:t>万元。与上年相比，减少</w:t>
      </w:r>
      <w:r>
        <w:rPr>
          <w:rFonts w:hint="eastAsia" w:ascii="仿宋" w:hAnsi="仿宋" w:eastAsia="仿宋" w:cs="仿宋"/>
          <w:lang w:val="en-US" w:eastAsia="zh-CN"/>
        </w:rPr>
        <w:t>32.69</w:t>
      </w:r>
      <w:r>
        <w:rPr>
          <w:rFonts w:ascii="仿宋" w:hAnsi="仿宋" w:eastAsia="仿宋" w:cs="仿宋"/>
        </w:rPr>
        <w:t>万元，降低</w:t>
      </w:r>
      <w:r>
        <w:rPr>
          <w:rFonts w:hint="eastAsia" w:ascii="仿宋" w:hAnsi="仿宋" w:eastAsia="仿宋" w:cs="仿宋"/>
          <w:lang w:val="en-US" w:eastAsia="zh-CN"/>
        </w:rPr>
        <w:t>1.7</w:t>
      </w:r>
      <w:r>
        <w:rPr>
          <w:rFonts w:ascii="仿宋" w:hAnsi="仿宋" w:eastAsia="仿宋" w:cs="仿宋"/>
        </w:rPr>
        <w:t>%，主要是因为</w:t>
      </w:r>
      <w:r>
        <w:rPr>
          <w:rFonts w:hint="eastAsia" w:ascii="仿宋" w:hAnsi="仿宋" w:eastAsia="仿宋" w:cs="仿宋"/>
          <w:lang w:val="en-US" w:eastAsia="zh-CN"/>
        </w:rPr>
        <w:t>人员异动导致的人员经费减少、厉行节约导致项目经费的减少 。</w:t>
      </w:r>
    </w:p>
    <w:p w14:paraId="5EAC169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33A984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1951.41</w:t>
      </w:r>
      <w:r>
        <w:rPr>
          <w:rFonts w:ascii="仿宋" w:hAnsi="仿宋" w:eastAsia="仿宋" w:cs="仿宋"/>
        </w:rPr>
        <w:t>万元，其中：财政拨款收入</w:t>
      </w:r>
      <w:r>
        <w:rPr>
          <w:rFonts w:hint="eastAsia" w:ascii="仿宋" w:hAnsi="仿宋" w:eastAsia="仿宋" w:cs="仿宋"/>
        </w:rPr>
        <w:t>1790.27</w:t>
      </w:r>
      <w:r>
        <w:rPr>
          <w:rFonts w:ascii="仿宋" w:hAnsi="仿宋" w:eastAsia="仿宋" w:cs="仿宋"/>
        </w:rPr>
        <w:t>万元，占</w:t>
      </w:r>
      <w:r>
        <w:rPr>
          <w:rFonts w:hint="eastAsia" w:ascii="仿宋" w:hAnsi="仿宋" w:eastAsia="仿宋" w:cs="仿宋"/>
        </w:rPr>
        <w:t>91.74</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161.14</w:t>
      </w:r>
      <w:r>
        <w:rPr>
          <w:rFonts w:ascii="仿宋" w:hAnsi="仿宋" w:eastAsia="仿宋" w:cs="仿宋"/>
        </w:rPr>
        <w:t>万元，占</w:t>
      </w:r>
      <w:r>
        <w:rPr>
          <w:rFonts w:hint="eastAsia" w:ascii="仿宋" w:hAnsi="仿宋" w:eastAsia="仿宋" w:cs="仿宋"/>
        </w:rPr>
        <w:t>8.26</w:t>
      </w:r>
      <w:r>
        <w:rPr>
          <w:rFonts w:ascii="仿宋" w:hAnsi="仿宋" w:eastAsia="仿宋" w:cs="仿宋"/>
        </w:rPr>
        <w:t xml:space="preserve"> %。</w:t>
      </w:r>
    </w:p>
    <w:p w14:paraId="657857FD">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76DCC8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1951.41</w:t>
      </w:r>
      <w:r>
        <w:rPr>
          <w:rFonts w:ascii="仿宋" w:hAnsi="仿宋" w:eastAsia="仿宋" w:cs="仿宋"/>
        </w:rPr>
        <w:t>万元，其中：基本支出</w:t>
      </w:r>
      <w:r>
        <w:rPr>
          <w:rFonts w:hint="eastAsia" w:ascii="仿宋" w:hAnsi="仿宋" w:eastAsia="仿宋" w:cs="仿宋"/>
        </w:rPr>
        <w:t>1868.43</w:t>
      </w:r>
      <w:r>
        <w:rPr>
          <w:rFonts w:ascii="仿宋" w:hAnsi="仿宋" w:eastAsia="仿宋" w:cs="仿宋"/>
        </w:rPr>
        <w:t>万元，占</w:t>
      </w:r>
      <w:r>
        <w:rPr>
          <w:rFonts w:hint="eastAsia" w:ascii="仿宋" w:hAnsi="仿宋" w:eastAsia="仿宋" w:cs="仿宋"/>
        </w:rPr>
        <w:t>95.75</w:t>
      </w:r>
      <w:r>
        <w:rPr>
          <w:rFonts w:ascii="仿宋" w:hAnsi="仿宋" w:eastAsia="仿宋" w:cs="仿宋"/>
        </w:rPr>
        <w:t>%；项目支出</w:t>
      </w:r>
      <w:r>
        <w:rPr>
          <w:rFonts w:hint="eastAsia" w:ascii="仿宋" w:hAnsi="仿宋" w:eastAsia="仿宋" w:cs="仿宋"/>
        </w:rPr>
        <w:t>82.98</w:t>
      </w:r>
      <w:r>
        <w:rPr>
          <w:rFonts w:ascii="仿宋" w:hAnsi="仿宋" w:eastAsia="仿宋" w:cs="仿宋"/>
        </w:rPr>
        <w:t>万元，占</w:t>
      </w:r>
      <w:r>
        <w:rPr>
          <w:rFonts w:hint="eastAsia" w:ascii="仿宋" w:hAnsi="仿宋" w:eastAsia="仿宋" w:cs="仿宋"/>
        </w:rPr>
        <w:t>4.25</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2E000C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E21444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2024年度财政拨款收、支总计</w:t>
      </w:r>
      <w:r>
        <w:rPr>
          <w:rFonts w:hint="eastAsia" w:ascii="仿宋" w:hAnsi="仿宋" w:eastAsia="仿宋" w:cs="仿宋"/>
        </w:rPr>
        <w:t>1790.27</w:t>
      </w:r>
      <w:r>
        <w:rPr>
          <w:rFonts w:ascii="仿宋" w:hAnsi="仿宋" w:eastAsia="仿宋" w:cs="仿宋"/>
        </w:rPr>
        <w:t>万元，与上年相比，减少</w:t>
      </w:r>
      <w:r>
        <w:rPr>
          <w:rFonts w:hint="eastAsia" w:ascii="仿宋" w:hAnsi="仿宋" w:eastAsia="仿宋" w:cs="仿宋"/>
          <w:lang w:val="en-US" w:eastAsia="zh-CN"/>
        </w:rPr>
        <w:t>73.44</w:t>
      </w:r>
      <w:r>
        <w:rPr>
          <w:rFonts w:ascii="仿宋" w:hAnsi="仿宋" w:eastAsia="仿宋" w:cs="仿宋"/>
        </w:rPr>
        <w:t>万元,降低</w:t>
      </w:r>
      <w:r>
        <w:rPr>
          <w:rFonts w:hint="eastAsia" w:ascii="仿宋" w:hAnsi="仿宋" w:eastAsia="仿宋" w:cs="仿宋"/>
          <w:lang w:val="en-US" w:eastAsia="zh-CN"/>
        </w:rPr>
        <w:t>3.9</w:t>
      </w:r>
      <w:r>
        <w:rPr>
          <w:rFonts w:ascii="仿宋" w:hAnsi="仿宋" w:eastAsia="仿宋" w:cs="仿宋"/>
        </w:rPr>
        <w:t>%，主要是因为</w:t>
      </w:r>
      <w:r>
        <w:rPr>
          <w:rFonts w:hint="eastAsia" w:ascii="仿宋" w:hAnsi="仿宋" w:eastAsia="仿宋" w:cs="仿宋"/>
          <w:lang w:val="en-US" w:eastAsia="zh-CN"/>
        </w:rPr>
        <w:t>人员异动导致的人员经费减少、厉行节约导致项目经费的减少 。</w:t>
      </w:r>
    </w:p>
    <w:p w14:paraId="589629D7">
      <w:pPr>
        <w:pStyle w:val="4"/>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五、一般公共预算财政拨款支出决算情况说明</w:t>
      </w:r>
    </w:p>
    <w:p w14:paraId="613B15F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6156191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1790.27</w:t>
      </w:r>
      <w:r>
        <w:rPr>
          <w:rFonts w:ascii="仿宋" w:hAnsi="仿宋" w:eastAsia="仿宋" w:cs="仿宋"/>
        </w:rPr>
        <w:t>万元，占本年支出合计的</w:t>
      </w:r>
      <w:r>
        <w:rPr>
          <w:rFonts w:hint="eastAsia" w:ascii="仿宋" w:hAnsi="仿宋" w:eastAsia="仿宋" w:cs="仿宋"/>
        </w:rPr>
        <w:t>91.74</w:t>
      </w:r>
      <w:r>
        <w:rPr>
          <w:rFonts w:ascii="仿宋" w:hAnsi="仿宋" w:eastAsia="仿宋" w:cs="仿宋"/>
        </w:rPr>
        <w:t xml:space="preserve"> %，与上年相比，财政拨款支出减</w:t>
      </w:r>
      <w:r>
        <w:rPr>
          <w:rFonts w:hint="eastAsia" w:ascii="仿宋" w:hAnsi="仿宋" w:eastAsia="仿宋" w:cs="仿宋"/>
          <w:lang w:val="en-US" w:eastAsia="zh-CN"/>
        </w:rPr>
        <w:t>少73.44</w:t>
      </w:r>
      <w:r>
        <w:rPr>
          <w:rFonts w:ascii="仿宋" w:hAnsi="仿宋" w:eastAsia="仿宋" w:cs="仿宋"/>
        </w:rPr>
        <w:t>万元，降低</w:t>
      </w:r>
      <w:r>
        <w:rPr>
          <w:rFonts w:hint="eastAsia" w:ascii="仿宋" w:hAnsi="仿宋" w:eastAsia="仿宋" w:cs="仿宋"/>
          <w:lang w:val="en-US" w:eastAsia="zh-CN"/>
        </w:rPr>
        <w:t>3.9</w:t>
      </w:r>
      <w:r>
        <w:rPr>
          <w:rFonts w:ascii="仿宋" w:hAnsi="仿宋" w:eastAsia="仿宋" w:cs="仿宋"/>
        </w:rPr>
        <w:t>%，主要是因为</w:t>
      </w:r>
      <w:r>
        <w:rPr>
          <w:rFonts w:hint="eastAsia" w:ascii="仿宋" w:hAnsi="仿宋" w:eastAsia="仿宋" w:cs="仿宋"/>
          <w:lang w:val="en-US" w:eastAsia="zh-CN"/>
        </w:rPr>
        <w:t>人员异动导致的人员经费减少、厉行节约导致项目经费的减少 。</w:t>
      </w:r>
    </w:p>
    <w:p w14:paraId="7486914B">
      <w:pPr>
        <w:pStyle w:val="4"/>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bCs/>
        </w:rPr>
      </w:pPr>
      <w:r>
        <w:rPr>
          <w:rFonts w:ascii="仿宋" w:hAnsi="仿宋" w:eastAsia="仿宋" w:cs="仿宋"/>
          <w:b/>
          <w:bCs/>
        </w:rPr>
        <w:t>（二）一般公共预算财政拨款支出决算结构情况</w:t>
      </w:r>
    </w:p>
    <w:p w14:paraId="385F8AC6">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1790.27</w:t>
      </w:r>
      <w:r>
        <w:rPr>
          <w:rFonts w:ascii="仿宋" w:hAnsi="仿宋" w:eastAsia="仿宋" w:cs="仿宋"/>
        </w:rPr>
        <w:t>万元，主要用于以下方面：一般公共服务（类）支出</w:t>
      </w:r>
      <w:r>
        <w:rPr>
          <w:rFonts w:hint="eastAsia" w:ascii="仿宋" w:hAnsi="仿宋" w:eastAsia="仿宋" w:cs="仿宋"/>
        </w:rPr>
        <w:t>1565.53</w:t>
      </w:r>
      <w:r>
        <w:rPr>
          <w:rFonts w:ascii="仿宋" w:hAnsi="仿宋" w:eastAsia="仿宋" w:cs="仿宋"/>
        </w:rPr>
        <w:t>万元，占</w:t>
      </w:r>
      <w:r>
        <w:rPr>
          <w:rFonts w:hint="eastAsia" w:ascii="仿宋" w:hAnsi="仿宋" w:eastAsia="仿宋" w:cs="仿宋"/>
        </w:rPr>
        <w:t>87.45</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202A9361">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2324AA81">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1594.32</w:t>
      </w:r>
      <w:r>
        <w:rPr>
          <w:rFonts w:ascii="仿宋" w:hAnsi="仿宋" w:eastAsia="仿宋" w:cs="仿宋"/>
        </w:rPr>
        <w:t>万元，支出决算数为</w:t>
      </w:r>
      <w:r>
        <w:rPr>
          <w:rFonts w:hint="eastAsia" w:ascii="仿宋" w:hAnsi="仿宋" w:eastAsia="仿宋" w:cs="仿宋"/>
          <w:lang w:val="en-US" w:eastAsia="zh-CN"/>
        </w:rPr>
        <w:t>1790.27</w:t>
      </w:r>
      <w:r>
        <w:rPr>
          <w:rFonts w:ascii="仿宋" w:hAnsi="仿宋" w:eastAsia="仿宋" w:cs="仿宋"/>
        </w:rPr>
        <w:t>万元，完成年初预算的</w:t>
      </w:r>
      <w:r>
        <w:rPr>
          <w:rFonts w:hint="eastAsia" w:ascii="仿宋" w:hAnsi="仿宋" w:eastAsia="仿宋" w:cs="仿宋"/>
          <w:lang w:val="en-US" w:eastAsia="zh-CN"/>
        </w:rPr>
        <w:t>112</w:t>
      </w:r>
      <w:r>
        <w:rPr>
          <w:rFonts w:ascii="仿宋" w:hAnsi="仿宋" w:eastAsia="仿宋" w:cs="仿宋"/>
        </w:rPr>
        <w:t>%，其中：</w:t>
      </w:r>
    </w:p>
    <w:p w14:paraId="1925300B">
      <w:pPr>
        <w:pStyle w:val="11"/>
        <w:widowControl/>
        <w:numPr>
          <w:ilvl w:val="0"/>
          <w:numId w:val="1"/>
        </w:numPr>
        <w:shd w:val="clear" w:color="auto" w:fill="FFFFFF"/>
        <w:spacing w:beforeAutospacing="0" w:afterAutospacing="0"/>
        <w:ind w:left="638" w:leftChars="304" w:firstLine="0" w:firstLineChars="0"/>
        <w:rPr>
          <w:rFonts w:hint="eastAsia" w:eastAsia="仿宋_GB2312"/>
          <w:color w:val="000000" w:themeColor="text1"/>
          <w:kern w:val="2"/>
          <w:sz w:val="32"/>
          <w:szCs w:val="32"/>
          <w:lang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一般公共服务支出（类）市场监督管理事务（款）行政运行（项）</w:t>
      </w:r>
      <w:r>
        <w:rPr>
          <w:rFonts w:hint="eastAsia" w:eastAsia="仿宋_GB2312"/>
          <w:color w:val="000000" w:themeColor="text1"/>
          <w:kern w:val="2"/>
          <w:sz w:val="32"/>
          <w:szCs w:val="32"/>
          <w:lang w:eastAsia="zh-CN"/>
          <w14:textFill>
            <w14:solidFill>
              <w14:schemeClr w14:val="tx1"/>
            </w14:solidFill>
          </w14:textFill>
        </w:rPr>
        <w:t>。</w:t>
      </w:r>
    </w:p>
    <w:p w14:paraId="2DC5FE5B">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年初</w:t>
      </w:r>
      <w:r>
        <w:rPr>
          <w:rFonts w:hint="eastAsia" w:eastAsia="仿宋_GB2312"/>
          <w:color w:val="000000" w:themeColor="text1"/>
          <w:kern w:val="2"/>
          <w:sz w:val="32"/>
          <w:szCs w:val="32"/>
          <w14:textFill>
            <w14:solidFill>
              <w14:schemeClr w14:val="tx1"/>
            </w14:solidFill>
          </w14:textFill>
        </w:rPr>
        <w:t>预算数为</w:t>
      </w:r>
      <w:r>
        <w:rPr>
          <w:rFonts w:eastAsia="仿宋_GB2312"/>
          <w:color w:val="000000" w:themeColor="text1"/>
          <w:kern w:val="2"/>
          <w:sz w:val="32"/>
          <w:szCs w:val="32"/>
          <w14:textFill>
            <w14:solidFill>
              <w14:schemeClr w14:val="tx1"/>
            </w14:solidFill>
          </w14:textFill>
        </w:rPr>
        <w:t>1357.60</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支出决算数为1490.57万元，完成年初预算的109.8%。决算数大于年初预算数的原因是年中预算调整。</w:t>
      </w:r>
    </w:p>
    <w:p w14:paraId="11D4D303">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p>
    <w:p w14:paraId="7E84F081">
      <w:pPr>
        <w:pStyle w:val="11"/>
        <w:widowControl/>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2</w:t>
      </w:r>
      <w:r>
        <w:rPr>
          <w:rFonts w:hint="eastAsia" w:eastAsia="仿宋_GB2312"/>
          <w:color w:val="000000" w:themeColor="text1"/>
          <w:kern w:val="2"/>
          <w:sz w:val="32"/>
          <w:szCs w:val="32"/>
          <w14:textFill>
            <w14:solidFill>
              <w14:schemeClr w14:val="tx1"/>
            </w14:solidFill>
          </w14:textFill>
        </w:rPr>
        <w:t>、一般公共服务支出（类）市场监督管理事务（款）市场主体管理（项）</w:t>
      </w:r>
    </w:p>
    <w:p w14:paraId="7DCA2CD8">
      <w:pPr>
        <w:pStyle w:val="11"/>
        <w:widowControl/>
        <w:shd w:val="clear" w:color="auto" w:fill="FFFFFF"/>
        <w:spacing w:beforeAutospacing="0" w:afterAutospacing="0"/>
        <w:ind w:firstLine="640" w:firstLineChars="200"/>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年初</w:t>
      </w:r>
      <w:r>
        <w:rPr>
          <w:rFonts w:hint="eastAsia" w:eastAsia="仿宋_GB2312"/>
          <w:color w:val="000000" w:themeColor="text1"/>
          <w:kern w:val="2"/>
          <w:sz w:val="32"/>
          <w:szCs w:val="32"/>
          <w14:textFill>
            <w14:solidFill>
              <w14:schemeClr w14:val="tx1"/>
            </w14:solidFill>
          </w14:textFill>
        </w:rPr>
        <w:t>预算数为</w:t>
      </w:r>
      <w:r>
        <w:rPr>
          <w:rFonts w:eastAsia="仿宋_GB2312"/>
          <w:color w:val="000000" w:themeColor="text1"/>
          <w:kern w:val="2"/>
          <w:sz w:val="32"/>
          <w:szCs w:val="32"/>
          <w14:textFill>
            <w14:solidFill>
              <w14:schemeClr w14:val="tx1"/>
            </w14:solidFill>
          </w14:textFill>
        </w:rPr>
        <w:t xml:space="preserve">10 </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支出决算为2万元。</w:t>
      </w:r>
    </w:p>
    <w:p w14:paraId="346502EF">
      <w:pPr>
        <w:pStyle w:val="11"/>
        <w:widowControl/>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p>
    <w:p w14:paraId="3568C16F">
      <w:pPr>
        <w:pStyle w:val="11"/>
        <w:widowControl/>
        <w:numPr>
          <w:ilvl w:val="0"/>
          <w:numId w:val="2"/>
        </w:numPr>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一般公共服务支出（类）市场监督管理事务（款）其他市场监督管理事务（项）</w:t>
      </w:r>
    </w:p>
    <w:p w14:paraId="64E9763F">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eastAsia="仿宋_GB2312"/>
          <w:color w:val="000000" w:themeColor="text1"/>
          <w:kern w:val="2"/>
          <w:sz w:val="32"/>
          <w:szCs w:val="32"/>
          <w14:textFill>
            <w14:solidFill>
              <w14:schemeClr w14:val="tx1"/>
            </w14:solidFill>
          </w14:textFill>
        </w:rPr>
        <w:t xml:space="preserve">10 </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支出决算为37.46万元，完成年初预算的374.6%。决算数大于年初预算数的原因是年中预算追加。</w:t>
      </w:r>
    </w:p>
    <w:p w14:paraId="30425FD7">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p>
    <w:p w14:paraId="65E443AD">
      <w:pPr>
        <w:pStyle w:val="11"/>
        <w:widowControl/>
        <w:numPr>
          <w:ilvl w:val="0"/>
          <w:numId w:val="2"/>
        </w:numPr>
        <w:shd w:val="clear" w:color="auto" w:fill="FFFFFF"/>
        <w:spacing w:beforeAutospacing="0" w:afterAutospacing="0"/>
        <w:ind w:left="0" w:leftChars="0" w:firstLine="640" w:firstLine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一般公共服务支出（类）市场监督管理事务（款）</w:t>
      </w:r>
      <w:r>
        <w:rPr>
          <w:rFonts w:hint="eastAsia" w:eastAsia="仿宋_GB2312"/>
          <w:color w:val="000000" w:themeColor="text1"/>
          <w:kern w:val="2"/>
          <w:sz w:val="32"/>
          <w:szCs w:val="32"/>
          <w:lang w:val="en-US" w:eastAsia="zh-CN"/>
          <w14:textFill>
            <w14:solidFill>
              <w14:schemeClr w14:val="tx1"/>
            </w14:solidFill>
          </w14:textFill>
        </w:rPr>
        <w:t>质量基础</w:t>
      </w:r>
      <w:r>
        <w:rPr>
          <w:rFonts w:hint="eastAsia" w:eastAsia="仿宋_GB2312"/>
          <w:color w:val="000000" w:themeColor="text1"/>
          <w:kern w:val="2"/>
          <w:sz w:val="32"/>
          <w:szCs w:val="32"/>
          <w14:textFill>
            <w14:solidFill>
              <w14:schemeClr w14:val="tx1"/>
            </w14:solidFill>
          </w14:textFill>
        </w:rPr>
        <w:t>（项）</w:t>
      </w:r>
      <w:r>
        <w:rPr>
          <w:rFonts w:hint="eastAsia" w:eastAsia="仿宋_GB2312"/>
          <w:color w:val="000000" w:themeColor="text1"/>
          <w:kern w:val="2"/>
          <w:sz w:val="32"/>
          <w:szCs w:val="32"/>
          <w:lang w:val="en-US" w:eastAsia="zh-CN"/>
          <w14:textFill>
            <w14:solidFill>
              <w14:schemeClr w14:val="tx1"/>
            </w14:solidFill>
          </w14:textFill>
        </w:rPr>
        <w:t xml:space="preserve">  </w:t>
      </w:r>
    </w:p>
    <w:p w14:paraId="678E7264">
      <w:pPr>
        <w:pStyle w:val="11"/>
        <w:widowControl/>
        <w:numPr>
          <w:ilvl w:val="0"/>
          <w:numId w:val="0"/>
        </w:numPr>
        <w:shd w:val="clear" w:color="auto" w:fill="FFFFFF"/>
        <w:spacing w:beforeAutospacing="0" w:afterAutospacing="0"/>
        <w:ind w:left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hint="eastAsia" w:eastAsia="仿宋_GB2312"/>
          <w:color w:val="000000" w:themeColor="text1"/>
          <w:kern w:val="2"/>
          <w:sz w:val="32"/>
          <w:szCs w:val="32"/>
          <w:lang w:val="en-US" w:eastAsia="zh-CN"/>
          <w14:textFill>
            <w14:solidFill>
              <w14:schemeClr w14:val="tx1"/>
            </w14:solidFill>
          </w14:textFill>
        </w:rPr>
        <w:t>0</w:t>
      </w:r>
      <w:r>
        <w:rPr>
          <w:rFonts w:eastAsia="仿宋_GB2312"/>
          <w:color w:val="000000" w:themeColor="text1"/>
          <w:kern w:val="2"/>
          <w:sz w:val="32"/>
          <w:szCs w:val="32"/>
          <w14:textFill>
            <w14:solidFill>
              <w14:schemeClr w14:val="tx1"/>
            </w14:solidFill>
          </w14:textFill>
        </w:rPr>
        <w:t xml:space="preserve"> </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支出决算为6万元。决算数大于年初预算数的原因是年中预算追加。</w:t>
      </w:r>
    </w:p>
    <w:p w14:paraId="2C11E0C6">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p>
    <w:p w14:paraId="541220E7">
      <w:pPr>
        <w:pStyle w:val="11"/>
        <w:widowControl/>
        <w:numPr>
          <w:ilvl w:val="0"/>
          <w:numId w:val="0"/>
        </w:numPr>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5、</w:t>
      </w:r>
      <w:r>
        <w:rPr>
          <w:rFonts w:hint="eastAsia" w:eastAsia="仿宋_GB2312"/>
          <w:color w:val="000000" w:themeColor="text1"/>
          <w:kern w:val="2"/>
          <w:sz w:val="32"/>
          <w:szCs w:val="32"/>
          <w14:textFill>
            <w14:solidFill>
              <w14:schemeClr w14:val="tx1"/>
            </w14:solidFill>
          </w14:textFill>
        </w:rPr>
        <w:t>一般公共服务支出（类）市场监督管理事务（款）</w:t>
      </w:r>
      <w:r>
        <w:rPr>
          <w:rFonts w:hint="eastAsia" w:eastAsia="仿宋_GB2312"/>
          <w:color w:val="000000" w:themeColor="text1"/>
          <w:kern w:val="2"/>
          <w:sz w:val="32"/>
          <w:szCs w:val="32"/>
          <w:lang w:val="en-US" w:eastAsia="zh-CN"/>
          <w14:textFill>
            <w14:solidFill>
              <w14:schemeClr w14:val="tx1"/>
            </w14:solidFill>
          </w14:textFill>
        </w:rPr>
        <w:t>食品安全监管</w:t>
      </w:r>
      <w:r>
        <w:rPr>
          <w:rFonts w:hint="eastAsia" w:eastAsia="仿宋_GB2312"/>
          <w:color w:val="000000" w:themeColor="text1"/>
          <w:kern w:val="2"/>
          <w:sz w:val="32"/>
          <w:szCs w:val="32"/>
          <w14:textFill>
            <w14:solidFill>
              <w14:schemeClr w14:val="tx1"/>
            </w14:solidFill>
          </w14:textFill>
        </w:rPr>
        <w:t>（项）</w:t>
      </w:r>
    </w:p>
    <w:p w14:paraId="08CD7B2F">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hint="eastAsia" w:eastAsia="仿宋_GB2312"/>
          <w:color w:val="000000" w:themeColor="text1"/>
          <w:kern w:val="2"/>
          <w:sz w:val="32"/>
          <w:szCs w:val="32"/>
          <w:lang w:val="en-US" w:eastAsia="zh-CN"/>
          <w14:textFill>
            <w14:solidFill>
              <w14:schemeClr w14:val="tx1"/>
            </w14:solidFill>
          </w14:textFill>
        </w:rPr>
        <w:t>0</w:t>
      </w:r>
      <w:r>
        <w:rPr>
          <w:rFonts w:eastAsia="仿宋_GB2312"/>
          <w:color w:val="000000" w:themeColor="text1"/>
          <w:kern w:val="2"/>
          <w:sz w:val="32"/>
          <w:szCs w:val="32"/>
          <w14:textFill>
            <w14:solidFill>
              <w14:schemeClr w14:val="tx1"/>
            </w14:solidFill>
          </w14:textFill>
        </w:rPr>
        <w:t xml:space="preserve"> </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支出决算为25.51万元。决算数大于年初预算数的原因是年中预算追加。</w:t>
      </w:r>
    </w:p>
    <w:p w14:paraId="29B70C2E">
      <w:pPr>
        <w:pStyle w:val="11"/>
        <w:widowControl/>
        <w:numPr>
          <w:ilvl w:val="0"/>
          <w:numId w:val="0"/>
        </w:numPr>
        <w:shd w:val="clear" w:color="auto" w:fill="FFFFFF"/>
        <w:spacing w:beforeAutospacing="0" w:afterAutospacing="0"/>
        <w:ind w:firstLine="640" w:firstLineChars="200"/>
        <w:rPr>
          <w:rFonts w:hint="eastAsia" w:eastAsia="仿宋_GB2312"/>
          <w:color w:val="000000" w:themeColor="text1"/>
          <w:kern w:val="2"/>
          <w:sz w:val="32"/>
          <w:szCs w:val="32"/>
          <w:lang w:val="en-US" w:eastAsia="zh-CN"/>
          <w14:textFill>
            <w14:solidFill>
              <w14:schemeClr w14:val="tx1"/>
            </w14:solidFill>
          </w14:textFill>
        </w:rPr>
      </w:pPr>
    </w:p>
    <w:p w14:paraId="4177B380">
      <w:pPr>
        <w:pStyle w:val="11"/>
        <w:widowControl/>
        <w:numPr>
          <w:ilvl w:val="0"/>
          <w:numId w:val="0"/>
        </w:numPr>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6、</w:t>
      </w:r>
      <w:r>
        <w:rPr>
          <w:rFonts w:hint="eastAsia" w:eastAsia="仿宋_GB2312"/>
          <w:color w:val="000000" w:themeColor="text1"/>
          <w:kern w:val="2"/>
          <w:sz w:val="32"/>
          <w:szCs w:val="32"/>
          <w14:textFill>
            <w14:solidFill>
              <w14:schemeClr w14:val="tx1"/>
            </w14:solidFill>
          </w14:textFill>
        </w:rPr>
        <w:t>一般公共服务支出（类）</w:t>
      </w:r>
      <w:r>
        <w:rPr>
          <w:rFonts w:hint="eastAsia" w:eastAsia="仿宋_GB2312"/>
          <w:color w:val="000000" w:themeColor="text1"/>
          <w:kern w:val="2"/>
          <w:sz w:val="32"/>
          <w:szCs w:val="32"/>
          <w:lang w:val="en-US" w:eastAsia="zh-CN"/>
          <w14:textFill>
            <w14:solidFill>
              <w14:schemeClr w14:val="tx1"/>
            </w14:solidFill>
          </w14:textFill>
        </w:rPr>
        <w:t>知识产权事务</w:t>
      </w:r>
      <w:r>
        <w:rPr>
          <w:rFonts w:hint="eastAsia" w:eastAsia="仿宋_GB2312"/>
          <w:color w:val="000000" w:themeColor="text1"/>
          <w:kern w:val="2"/>
          <w:sz w:val="32"/>
          <w:szCs w:val="32"/>
          <w14:textFill>
            <w14:solidFill>
              <w14:schemeClr w14:val="tx1"/>
            </w14:solidFill>
          </w14:textFill>
        </w:rPr>
        <w:t>（款）</w:t>
      </w:r>
      <w:r>
        <w:rPr>
          <w:rFonts w:hint="eastAsia" w:eastAsia="仿宋_GB2312"/>
          <w:color w:val="000000" w:themeColor="text1"/>
          <w:kern w:val="2"/>
          <w:sz w:val="32"/>
          <w:szCs w:val="32"/>
          <w:lang w:val="en-US" w:eastAsia="zh-CN"/>
          <w14:textFill>
            <w14:solidFill>
              <w14:schemeClr w14:val="tx1"/>
            </w14:solidFill>
          </w14:textFill>
        </w:rPr>
        <w:t>其他知识产权事务支出</w:t>
      </w:r>
      <w:r>
        <w:rPr>
          <w:rFonts w:hint="eastAsia" w:eastAsia="仿宋_GB2312"/>
          <w:color w:val="000000" w:themeColor="text1"/>
          <w:kern w:val="2"/>
          <w:sz w:val="32"/>
          <w:szCs w:val="32"/>
          <w14:textFill>
            <w14:solidFill>
              <w14:schemeClr w14:val="tx1"/>
            </w14:solidFill>
          </w14:textFill>
        </w:rPr>
        <w:t>（项）</w:t>
      </w:r>
    </w:p>
    <w:p w14:paraId="18E47365">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hint="eastAsia" w:eastAsia="仿宋_GB2312"/>
          <w:color w:val="000000" w:themeColor="text1"/>
          <w:kern w:val="2"/>
          <w:sz w:val="32"/>
          <w:szCs w:val="32"/>
          <w:lang w:val="en-US" w:eastAsia="zh-CN"/>
          <w14:textFill>
            <w14:solidFill>
              <w14:schemeClr w14:val="tx1"/>
            </w14:solidFill>
          </w14:textFill>
        </w:rPr>
        <w:t>0</w:t>
      </w:r>
      <w:r>
        <w:rPr>
          <w:rFonts w:eastAsia="仿宋_GB2312"/>
          <w:color w:val="000000" w:themeColor="text1"/>
          <w:kern w:val="2"/>
          <w:sz w:val="32"/>
          <w:szCs w:val="32"/>
          <w14:textFill>
            <w14:solidFill>
              <w14:schemeClr w14:val="tx1"/>
            </w14:solidFill>
          </w14:textFill>
        </w:rPr>
        <w:t xml:space="preserve"> </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支出决算为4万元。决算数大于年初预算数的原因是年中预算追加。</w:t>
      </w:r>
    </w:p>
    <w:p w14:paraId="574BBA18">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p>
    <w:p w14:paraId="04D95AAB">
      <w:pPr>
        <w:pStyle w:val="11"/>
        <w:widowControl/>
        <w:numPr>
          <w:ilvl w:val="0"/>
          <w:numId w:val="0"/>
        </w:numPr>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7、</w:t>
      </w:r>
      <w:r>
        <w:rPr>
          <w:rFonts w:hint="eastAsia" w:eastAsia="仿宋_GB2312"/>
          <w:color w:val="000000" w:themeColor="text1"/>
          <w:kern w:val="2"/>
          <w:sz w:val="32"/>
          <w:szCs w:val="32"/>
          <w14:textFill>
            <w14:solidFill>
              <w14:schemeClr w14:val="tx1"/>
            </w14:solidFill>
          </w14:textFill>
        </w:rPr>
        <w:t>社会保障和就业支出（类）行政事业单位养老支出（款）机关事业单位基本养老保险缴费支出（项）</w:t>
      </w:r>
    </w:p>
    <w:p w14:paraId="4BE10263">
      <w:pPr>
        <w:pStyle w:val="11"/>
        <w:widowControl/>
        <w:numPr>
          <w:ilvl w:val="0"/>
          <w:numId w:val="0"/>
        </w:numPr>
        <w:shd w:val="clear" w:color="auto" w:fill="FFFFFF"/>
        <w:spacing w:beforeAutospacing="0" w:afterAutospacing="0"/>
        <w:ind w:leftChars="200"/>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eastAsia="仿宋_GB2312"/>
          <w:color w:val="000000" w:themeColor="text1"/>
          <w:kern w:val="2"/>
          <w:sz w:val="32"/>
          <w:szCs w:val="32"/>
          <w14:textFill>
            <w14:solidFill>
              <w14:schemeClr w14:val="tx1"/>
            </w14:solidFill>
          </w14:textFill>
        </w:rPr>
        <w:t>118.85</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支出决算为118.85万元，完成年初预算的100%。</w:t>
      </w:r>
    </w:p>
    <w:p w14:paraId="63CB40A3">
      <w:pPr>
        <w:pStyle w:val="11"/>
        <w:widowControl/>
        <w:numPr>
          <w:ilvl w:val="0"/>
          <w:numId w:val="0"/>
        </w:numPr>
        <w:shd w:val="clear" w:color="auto" w:fill="FFFFFF"/>
        <w:spacing w:beforeAutospacing="0" w:afterAutospacing="0"/>
        <w:ind w:leftChars="200"/>
        <w:rPr>
          <w:rFonts w:hint="eastAsia" w:eastAsia="仿宋_GB2312"/>
          <w:color w:val="000000" w:themeColor="text1"/>
          <w:kern w:val="2"/>
          <w:sz w:val="32"/>
          <w:szCs w:val="32"/>
          <w:lang w:val="en-US" w:eastAsia="zh-CN"/>
          <w14:textFill>
            <w14:solidFill>
              <w14:schemeClr w14:val="tx1"/>
            </w14:solidFill>
          </w14:textFill>
        </w:rPr>
      </w:pPr>
    </w:p>
    <w:p w14:paraId="6C513747">
      <w:pPr>
        <w:pStyle w:val="11"/>
        <w:widowControl/>
        <w:numPr>
          <w:ilvl w:val="0"/>
          <w:numId w:val="0"/>
        </w:numPr>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7、</w:t>
      </w:r>
      <w:r>
        <w:rPr>
          <w:rFonts w:hint="eastAsia" w:eastAsia="仿宋_GB2312"/>
          <w:color w:val="000000" w:themeColor="text1"/>
          <w:kern w:val="2"/>
          <w:sz w:val="32"/>
          <w:szCs w:val="32"/>
          <w14:textFill>
            <w14:solidFill>
              <w14:schemeClr w14:val="tx1"/>
            </w14:solidFill>
          </w14:textFill>
        </w:rPr>
        <w:t>社会保障和就业支出（类）行政事业单位养老支出（款）</w:t>
      </w:r>
      <w:r>
        <w:rPr>
          <w:rFonts w:hint="eastAsia" w:eastAsia="仿宋_GB2312"/>
          <w:color w:val="000000" w:themeColor="text1"/>
          <w:kern w:val="2"/>
          <w:sz w:val="32"/>
          <w:szCs w:val="32"/>
          <w:lang w:val="en-US" w:eastAsia="zh-CN"/>
          <w14:textFill>
            <w14:solidFill>
              <w14:schemeClr w14:val="tx1"/>
            </w14:solidFill>
          </w14:textFill>
        </w:rPr>
        <w:t>行政单位离休费</w:t>
      </w:r>
      <w:r>
        <w:rPr>
          <w:rFonts w:hint="eastAsia" w:eastAsia="仿宋_GB2312"/>
          <w:color w:val="000000" w:themeColor="text1"/>
          <w:kern w:val="2"/>
          <w:sz w:val="32"/>
          <w:szCs w:val="32"/>
          <w14:textFill>
            <w14:solidFill>
              <w14:schemeClr w14:val="tx1"/>
            </w14:solidFill>
          </w14:textFill>
        </w:rPr>
        <w:t>（项）</w:t>
      </w:r>
    </w:p>
    <w:p w14:paraId="27B9CB55">
      <w:pPr>
        <w:pStyle w:val="11"/>
        <w:widowControl/>
        <w:numPr>
          <w:ilvl w:val="0"/>
          <w:numId w:val="0"/>
        </w:numPr>
        <w:shd w:val="clear" w:color="auto" w:fill="FFFFFF"/>
        <w:spacing w:beforeAutospacing="0" w:afterAutospacing="0"/>
        <w:ind w:firstLine="640" w:firstLineChars="20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hint="eastAsia" w:eastAsia="仿宋_GB2312"/>
          <w:color w:val="000000" w:themeColor="text1"/>
          <w:kern w:val="2"/>
          <w:sz w:val="32"/>
          <w:szCs w:val="32"/>
          <w:lang w:val="en-US" w:eastAsia="zh-CN"/>
          <w14:textFill>
            <w14:solidFill>
              <w14:schemeClr w14:val="tx1"/>
            </w14:solidFill>
          </w14:textFill>
        </w:rPr>
        <w:t>0</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支出决算为8.02万元。决算数大于年初预算数的原因是年中预算追加。</w:t>
      </w:r>
    </w:p>
    <w:p w14:paraId="34BC0CC8">
      <w:pPr>
        <w:pStyle w:val="11"/>
        <w:widowControl/>
        <w:numPr>
          <w:ilvl w:val="0"/>
          <w:numId w:val="0"/>
        </w:numPr>
        <w:shd w:val="clear" w:color="auto" w:fill="FFFFFF"/>
        <w:spacing w:beforeAutospacing="0" w:afterAutospacing="0"/>
        <w:ind w:firstLine="640" w:firstLineChars="200"/>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8、</w:t>
      </w:r>
      <w:r>
        <w:rPr>
          <w:rFonts w:hint="eastAsia" w:eastAsia="仿宋_GB2312"/>
          <w:color w:val="000000" w:themeColor="text1"/>
          <w:kern w:val="2"/>
          <w:sz w:val="32"/>
          <w:szCs w:val="32"/>
          <w14:textFill>
            <w14:solidFill>
              <w14:schemeClr w14:val="tx1"/>
            </w14:solidFill>
          </w14:textFill>
        </w:rPr>
        <w:t>住房保障支出（类）</w:t>
      </w:r>
      <w:r>
        <w:rPr>
          <w:rFonts w:eastAsia="仿宋_GB2312"/>
          <w:color w:val="000000" w:themeColor="text1"/>
          <w:kern w:val="2"/>
          <w:sz w:val="32"/>
          <w:szCs w:val="32"/>
          <w14:textFill>
            <w14:solidFill>
              <w14:schemeClr w14:val="tx1"/>
            </w14:solidFill>
          </w14:textFill>
        </w:rPr>
        <w:t xml:space="preserve"> </w:t>
      </w:r>
      <w:r>
        <w:rPr>
          <w:rFonts w:hint="eastAsia" w:eastAsia="仿宋_GB2312"/>
          <w:color w:val="000000" w:themeColor="text1"/>
          <w:kern w:val="2"/>
          <w:sz w:val="32"/>
          <w:szCs w:val="32"/>
          <w14:textFill>
            <w14:solidFill>
              <w14:schemeClr w14:val="tx1"/>
            </w14:solidFill>
          </w14:textFill>
        </w:rPr>
        <w:t>住房改革支出（款）住房公积金（项）</w:t>
      </w:r>
    </w:p>
    <w:p w14:paraId="136731CC">
      <w:pPr>
        <w:pStyle w:val="11"/>
        <w:widowControl/>
        <w:numPr>
          <w:ilvl w:val="0"/>
          <w:numId w:val="0"/>
        </w:numPr>
        <w:shd w:val="clear" w:color="auto" w:fill="FFFFFF"/>
        <w:spacing w:beforeAutospacing="0" w:afterAutospacing="0"/>
        <w:ind w:leftChars="200"/>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年</w:t>
      </w:r>
      <w:r>
        <w:rPr>
          <w:rFonts w:hint="eastAsia" w:eastAsia="仿宋_GB2312"/>
          <w:color w:val="000000" w:themeColor="text1"/>
          <w:kern w:val="2"/>
          <w:sz w:val="32"/>
          <w:szCs w:val="32"/>
          <w:lang w:val="en-US" w:eastAsia="zh-CN"/>
          <w14:textFill>
            <w14:solidFill>
              <w14:schemeClr w14:val="tx1"/>
            </w14:solidFill>
          </w14:textFill>
        </w:rPr>
        <w:t>初</w:t>
      </w:r>
      <w:r>
        <w:rPr>
          <w:rFonts w:hint="eastAsia" w:eastAsia="仿宋_GB2312"/>
          <w:color w:val="000000" w:themeColor="text1"/>
          <w:kern w:val="2"/>
          <w:sz w:val="32"/>
          <w:szCs w:val="32"/>
          <w14:textFill>
            <w14:solidFill>
              <w14:schemeClr w14:val="tx1"/>
            </w14:solidFill>
          </w14:textFill>
        </w:rPr>
        <w:t>预算数为</w:t>
      </w:r>
      <w:r>
        <w:rPr>
          <w:rFonts w:eastAsia="仿宋_GB2312"/>
          <w:color w:val="000000" w:themeColor="text1"/>
          <w:kern w:val="2"/>
          <w:sz w:val="32"/>
          <w:szCs w:val="32"/>
          <w14:textFill>
            <w14:solidFill>
              <w14:schemeClr w14:val="tx1"/>
            </w14:solidFill>
          </w14:textFill>
        </w:rPr>
        <w:t>97.87</w:t>
      </w:r>
      <w:r>
        <w:rPr>
          <w:rFonts w:hint="eastAsia" w:eastAsia="仿宋_GB2312"/>
          <w:color w:val="000000" w:themeColor="text1"/>
          <w:kern w:val="2"/>
          <w:sz w:val="32"/>
          <w:szCs w:val="32"/>
          <w14:textFill>
            <w14:solidFill>
              <w14:schemeClr w14:val="tx1"/>
            </w14:solidFill>
          </w14:textFill>
        </w:rPr>
        <w:t>万元</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支出决算为97.87，完成年初预算的100%。</w:t>
      </w:r>
    </w:p>
    <w:p w14:paraId="1B060FC6">
      <w:pPr>
        <w:tabs>
          <w:tab w:val="left" w:pos="7560"/>
        </w:tabs>
        <w:adjustRightInd w:val="0"/>
        <w:snapToGrid w:val="0"/>
        <w:spacing w:line="560" w:lineRule="exact"/>
        <w:rPr>
          <w:rFonts w:hAnsi="黑体" w:eastAsia="黑体"/>
          <w:sz w:val="32"/>
          <w:szCs w:val="32"/>
        </w:rPr>
      </w:pPr>
    </w:p>
    <w:p w14:paraId="439AD326">
      <w:pPr>
        <w:pStyle w:val="4"/>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六、一般公共预算财政拨款基本支出决算情况说明</w:t>
      </w:r>
    </w:p>
    <w:p w14:paraId="47C8D7A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1707.29</w:t>
      </w:r>
      <w:r>
        <w:rPr>
          <w:rFonts w:ascii="仿宋" w:hAnsi="仿宋" w:eastAsia="仿宋" w:cs="仿宋"/>
        </w:rPr>
        <w:t>万元，其中：</w:t>
      </w:r>
    </w:p>
    <w:p w14:paraId="0A14DB5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1328.61</w:t>
      </w:r>
      <w:r>
        <w:rPr>
          <w:rFonts w:ascii="仿宋" w:hAnsi="仿宋" w:eastAsia="仿宋" w:cs="仿宋"/>
        </w:rPr>
        <w:t>万元，占基本支出的</w:t>
      </w:r>
      <w:r>
        <w:rPr>
          <w:rFonts w:hint="eastAsia" w:ascii="仿宋" w:hAnsi="仿宋" w:eastAsia="仿宋" w:cs="仿宋"/>
        </w:rPr>
        <w:t>77.82</w:t>
      </w:r>
      <w:r>
        <w:rPr>
          <w:rFonts w:ascii="仿宋" w:hAnsi="仿宋" w:eastAsia="仿宋" w:cs="仿宋"/>
        </w:rPr>
        <w:t xml:space="preserve"> %,主要包括基本工资、津贴补贴、奖金、伙食补助费。公用经费</w:t>
      </w:r>
      <w:r>
        <w:rPr>
          <w:rFonts w:hint="eastAsia" w:ascii="仿宋" w:hAnsi="仿宋" w:eastAsia="仿宋" w:cs="仿宋"/>
        </w:rPr>
        <w:t>378.68</w:t>
      </w:r>
      <w:r>
        <w:rPr>
          <w:rFonts w:ascii="仿宋" w:hAnsi="仿宋" w:eastAsia="仿宋" w:cs="仿宋"/>
        </w:rPr>
        <w:t>万元，占基本支出的</w:t>
      </w:r>
      <w:r>
        <w:rPr>
          <w:rFonts w:hint="eastAsia" w:ascii="仿宋" w:hAnsi="仿宋" w:eastAsia="仿宋" w:cs="仿宋"/>
        </w:rPr>
        <w:t>22.18</w:t>
      </w:r>
      <w:r>
        <w:rPr>
          <w:rFonts w:ascii="仿宋" w:hAnsi="仿宋" w:eastAsia="仿宋" w:cs="仿宋"/>
        </w:rPr>
        <w:t xml:space="preserve"> %，主要包括办公费、印刷费、咨询费、手续费。</w:t>
      </w:r>
    </w:p>
    <w:p w14:paraId="2DC47CD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31A6246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11DF6FE">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highlight w:val="none"/>
        </w:rPr>
      </w:pPr>
      <w:r>
        <w:rPr>
          <w:rFonts w:ascii="仿宋" w:hAnsi="仿宋" w:eastAsia="仿宋" w:cs="仿宋"/>
          <w:highlight w:val="none"/>
        </w:rPr>
        <w:t>2024年度“三公”经费财政拨款支出预算为</w:t>
      </w:r>
      <w:r>
        <w:rPr>
          <w:rFonts w:hint="eastAsia" w:ascii="仿宋" w:hAnsi="仿宋" w:eastAsia="仿宋" w:cs="仿宋"/>
          <w:highlight w:val="none"/>
        </w:rPr>
        <w:t>16.46</w:t>
      </w:r>
      <w:r>
        <w:rPr>
          <w:rFonts w:ascii="仿宋" w:hAnsi="仿宋" w:eastAsia="仿宋" w:cs="仿宋"/>
          <w:highlight w:val="none"/>
        </w:rPr>
        <w:t>万元，支出决算为</w:t>
      </w:r>
      <w:r>
        <w:rPr>
          <w:rFonts w:hint="eastAsia" w:ascii="仿宋" w:hAnsi="仿宋" w:eastAsia="仿宋" w:cs="仿宋"/>
          <w:highlight w:val="none"/>
        </w:rPr>
        <w:t>16.46</w:t>
      </w:r>
      <w:r>
        <w:rPr>
          <w:rFonts w:ascii="仿宋" w:hAnsi="仿宋" w:eastAsia="仿宋" w:cs="仿宋"/>
          <w:highlight w:val="none"/>
        </w:rPr>
        <w:t>万元，完成预算的</w:t>
      </w:r>
      <w:r>
        <w:rPr>
          <w:rFonts w:hint="eastAsia" w:ascii="仿宋" w:hAnsi="仿宋" w:eastAsia="仿宋" w:cs="仿宋"/>
          <w:highlight w:val="none"/>
          <w:lang w:val="en-US" w:eastAsia="zh-CN"/>
        </w:rPr>
        <w:t>100</w:t>
      </w:r>
      <w:r>
        <w:rPr>
          <w:rFonts w:ascii="仿宋" w:hAnsi="仿宋" w:eastAsia="仿宋" w:cs="仿宋"/>
          <w:highlight w:val="none"/>
        </w:rPr>
        <w:t>%。</w:t>
      </w:r>
    </w:p>
    <w:p w14:paraId="6874D50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（二）“三公”经费财政拨款支出决算具体情况说明</w:t>
      </w:r>
    </w:p>
    <w:p w14:paraId="1E530EC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lang w:eastAsia="zh-CN"/>
        </w:rPr>
      </w:pPr>
      <w:r>
        <w:rPr>
          <w:rFonts w:ascii="仿宋" w:hAnsi="仿宋" w:eastAsia="仿宋" w:cs="仿宋"/>
          <w:highlight w:val="none"/>
        </w:rPr>
        <w:t>1.因公出国（境）费支出预算为</w:t>
      </w:r>
      <w:r>
        <w:rPr>
          <w:rFonts w:hint="eastAsia" w:ascii="仿宋" w:hAnsi="仿宋" w:eastAsia="仿宋" w:cs="仿宋"/>
          <w:highlight w:val="none"/>
        </w:rPr>
        <w:t>0</w:t>
      </w:r>
      <w:r>
        <w:rPr>
          <w:rFonts w:ascii="仿宋" w:hAnsi="仿宋" w:eastAsia="仿宋" w:cs="仿宋"/>
          <w:highlight w:val="none"/>
        </w:rPr>
        <w:t>万元，支出决算为</w:t>
      </w:r>
      <w:r>
        <w:rPr>
          <w:rFonts w:hint="eastAsia" w:ascii="仿宋" w:hAnsi="仿宋" w:eastAsia="仿宋" w:cs="仿宋"/>
          <w:highlight w:val="none"/>
        </w:rPr>
        <w:t>0</w:t>
      </w:r>
      <w:r>
        <w:rPr>
          <w:rFonts w:ascii="仿宋" w:hAnsi="仿宋" w:eastAsia="仿宋" w:cs="仿宋"/>
          <w:highlight w:val="none"/>
        </w:rPr>
        <w:t>万元</w:t>
      </w:r>
      <w:r>
        <w:rPr>
          <w:rFonts w:hint="eastAsia" w:ascii="仿宋" w:hAnsi="仿宋" w:eastAsia="仿宋" w:cs="仿宋"/>
          <w:highlight w:val="none"/>
          <w:lang w:eastAsia="zh-CN"/>
        </w:rPr>
        <w:t>。</w:t>
      </w:r>
    </w:p>
    <w:p w14:paraId="364620A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r>
        <w:rPr>
          <w:rFonts w:ascii="仿宋" w:hAnsi="仿宋" w:eastAsia="仿宋" w:cs="仿宋"/>
          <w:highlight w:val="none"/>
        </w:rPr>
        <w:t>2.公务用车购置费及运行维护费支出预算为</w:t>
      </w:r>
      <w:r>
        <w:rPr>
          <w:rFonts w:hint="eastAsia" w:ascii="仿宋" w:hAnsi="仿宋" w:eastAsia="仿宋" w:cs="仿宋"/>
          <w:highlight w:val="none"/>
        </w:rPr>
        <w:t>15.45</w:t>
      </w:r>
      <w:r>
        <w:rPr>
          <w:rFonts w:ascii="仿宋" w:hAnsi="仿宋" w:eastAsia="仿宋" w:cs="仿宋"/>
          <w:highlight w:val="none"/>
        </w:rPr>
        <w:t>万元，支出决算为</w:t>
      </w:r>
      <w:r>
        <w:rPr>
          <w:rFonts w:hint="eastAsia" w:ascii="仿宋" w:hAnsi="仿宋" w:eastAsia="仿宋" w:cs="仿宋"/>
          <w:highlight w:val="none"/>
        </w:rPr>
        <w:t>15.45</w:t>
      </w:r>
      <w:r>
        <w:rPr>
          <w:rFonts w:ascii="仿宋" w:hAnsi="仿宋" w:eastAsia="仿宋" w:cs="仿宋"/>
          <w:highlight w:val="none"/>
        </w:rPr>
        <w:t>万元，完成预算的</w:t>
      </w:r>
      <w:r>
        <w:rPr>
          <w:rFonts w:hint="eastAsia" w:ascii="仿宋" w:hAnsi="仿宋" w:eastAsia="仿宋" w:cs="仿宋"/>
          <w:highlight w:val="none"/>
          <w:lang w:val="en-US" w:eastAsia="zh-CN"/>
        </w:rPr>
        <w:t>100</w:t>
      </w:r>
      <w:r>
        <w:rPr>
          <w:rFonts w:ascii="仿宋" w:hAnsi="仿宋" w:eastAsia="仿宋" w:cs="仿宋"/>
          <w:highlight w:val="none"/>
        </w:rPr>
        <w:t>%。其中：</w:t>
      </w:r>
    </w:p>
    <w:p w14:paraId="69B1EC3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公务用车购置费支出预算为</w:t>
      </w:r>
      <w:r>
        <w:rPr>
          <w:rFonts w:hint="eastAsia" w:ascii="仿宋" w:hAnsi="仿宋" w:eastAsia="仿宋" w:cs="仿宋"/>
          <w:highlight w:val="none"/>
        </w:rPr>
        <w:t>0</w:t>
      </w:r>
      <w:r>
        <w:rPr>
          <w:rFonts w:ascii="仿宋" w:hAnsi="仿宋" w:eastAsia="仿宋" w:cs="仿宋"/>
          <w:highlight w:val="none"/>
        </w:rPr>
        <w:t>万元，支出决算为</w:t>
      </w:r>
      <w:r>
        <w:rPr>
          <w:rFonts w:hint="eastAsia" w:ascii="仿宋" w:hAnsi="仿宋" w:eastAsia="仿宋" w:cs="仿宋"/>
          <w:highlight w:val="none"/>
        </w:rPr>
        <w:t>0</w:t>
      </w:r>
      <w:r>
        <w:rPr>
          <w:rFonts w:ascii="仿宋" w:hAnsi="仿宋" w:eastAsia="仿宋" w:cs="仿宋"/>
          <w:highlight w:val="none"/>
        </w:rPr>
        <w:t>万元。</w:t>
      </w:r>
    </w:p>
    <w:p w14:paraId="3792A16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highlight w:val="none"/>
          <w:lang w:val="en-US" w:eastAsia="zh-CN"/>
        </w:rPr>
      </w:pPr>
      <w:r>
        <w:rPr>
          <w:rFonts w:ascii="仿宋" w:hAnsi="仿宋" w:eastAsia="仿宋" w:cs="仿宋"/>
          <w:highlight w:val="none"/>
        </w:rPr>
        <w:t>公务用车运行维护费支出预算为</w:t>
      </w:r>
      <w:r>
        <w:rPr>
          <w:rFonts w:hint="eastAsia" w:ascii="仿宋" w:hAnsi="仿宋" w:eastAsia="仿宋" w:cs="仿宋"/>
          <w:highlight w:val="none"/>
          <w:lang w:val="en-US" w:eastAsia="zh-CN"/>
        </w:rPr>
        <w:t>15.45</w:t>
      </w:r>
      <w:r>
        <w:rPr>
          <w:rFonts w:ascii="仿宋" w:hAnsi="仿宋" w:eastAsia="仿宋" w:cs="仿宋"/>
          <w:highlight w:val="none"/>
        </w:rPr>
        <w:t>万元，支出决算为</w:t>
      </w:r>
      <w:r>
        <w:rPr>
          <w:rFonts w:hint="eastAsia" w:ascii="仿宋" w:hAnsi="仿宋" w:eastAsia="仿宋" w:cs="仿宋"/>
          <w:highlight w:val="none"/>
        </w:rPr>
        <w:t>15.45</w:t>
      </w:r>
      <w:r>
        <w:rPr>
          <w:rFonts w:ascii="仿宋" w:hAnsi="仿宋" w:eastAsia="仿宋" w:cs="仿宋"/>
          <w:highlight w:val="none"/>
        </w:rPr>
        <w:t>万元，主要是</w:t>
      </w:r>
      <w:r>
        <w:rPr>
          <w:rFonts w:hint="eastAsia" w:ascii="仿宋" w:hAnsi="仿宋" w:eastAsia="仿宋" w:cs="仿宋"/>
          <w:highlight w:val="none"/>
          <w:lang w:val="en-US" w:eastAsia="zh-CN"/>
        </w:rPr>
        <w:t>公务用车和执法车辆的保险、油费及维修费</w:t>
      </w:r>
      <w:r>
        <w:rPr>
          <w:rFonts w:ascii="仿宋" w:hAnsi="仿宋" w:eastAsia="仿宋" w:cs="仿宋"/>
          <w:highlight w:val="none"/>
        </w:rPr>
        <w:t>支出，完成预算的</w:t>
      </w:r>
      <w:r>
        <w:rPr>
          <w:rFonts w:hint="eastAsia" w:ascii="仿宋" w:hAnsi="仿宋" w:eastAsia="仿宋" w:cs="仿宋"/>
          <w:highlight w:val="none"/>
          <w:lang w:val="en-US" w:eastAsia="zh-CN"/>
        </w:rPr>
        <w:t>100</w:t>
      </w:r>
      <w:r>
        <w:rPr>
          <w:rFonts w:ascii="仿宋" w:hAnsi="仿宋" w:eastAsia="仿宋" w:cs="仿宋"/>
          <w:highlight w:val="none"/>
        </w:rPr>
        <w:t>%。截止2024年12月31日，我单位开支财政拨款的公务用车保有量为</w:t>
      </w:r>
      <w:r>
        <w:rPr>
          <w:rFonts w:hint="eastAsia" w:ascii="仿宋" w:hAnsi="仿宋" w:eastAsia="仿宋" w:cs="仿宋"/>
          <w:highlight w:val="none"/>
          <w:lang w:val="en-US" w:eastAsia="zh-CN"/>
        </w:rPr>
        <w:t>1</w:t>
      </w:r>
      <w:r>
        <w:rPr>
          <w:rFonts w:ascii="仿宋" w:hAnsi="仿宋" w:eastAsia="仿宋" w:cs="仿宋"/>
          <w:highlight w:val="none"/>
        </w:rPr>
        <w:t>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执法车辆为8辆，其他车辆为2辆（待报废清理）。</w:t>
      </w:r>
    </w:p>
    <w:p w14:paraId="45883A6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3.公务接待费支出预算为</w:t>
      </w:r>
      <w:r>
        <w:rPr>
          <w:rFonts w:hint="eastAsia" w:ascii="仿宋" w:hAnsi="仿宋" w:eastAsia="仿宋" w:cs="仿宋"/>
          <w:highlight w:val="none"/>
        </w:rPr>
        <w:t>1.02</w:t>
      </w:r>
      <w:r>
        <w:rPr>
          <w:rFonts w:ascii="仿宋" w:hAnsi="仿宋" w:eastAsia="仿宋" w:cs="仿宋"/>
          <w:highlight w:val="none"/>
        </w:rPr>
        <w:t>万元，支出决算为</w:t>
      </w:r>
      <w:r>
        <w:rPr>
          <w:rFonts w:hint="eastAsia" w:ascii="仿宋" w:hAnsi="仿宋" w:eastAsia="仿宋" w:cs="仿宋"/>
          <w:highlight w:val="none"/>
        </w:rPr>
        <w:t>1.02</w:t>
      </w:r>
      <w:r>
        <w:rPr>
          <w:rFonts w:ascii="仿宋" w:hAnsi="仿宋" w:eastAsia="仿宋" w:cs="仿宋"/>
          <w:highlight w:val="none"/>
        </w:rPr>
        <w:t>万元，完成预算的</w:t>
      </w:r>
      <w:r>
        <w:rPr>
          <w:rFonts w:hint="eastAsia" w:ascii="仿宋" w:hAnsi="仿宋" w:eastAsia="仿宋" w:cs="仿宋"/>
          <w:highlight w:val="none"/>
          <w:lang w:val="en-US" w:eastAsia="zh-CN"/>
        </w:rPr>
        <w:t>100</w:t>
      </w:r>
      <w:r>
        <w:rPr>
          <w:rFonts w:ascii="仿宋" w:hAnsi="仿宋" w:eastAsia="仿宋" w:cs="仿宋"/>
          <w:highlight w:val="none"/>
        </w:rPr>
        <w:t>%。2024年度共接待来访团组</w:t>
      </w:r>
      <w:r>
        <w:rPr>
          <w:rFonts w:hint="eastAsia" w:ascii="仿宋" w:hAnsi="仿宋" w:eastAsia="仿宋" w:cs="仿宋"/>
          <w:highlight w:val="none"/>
          <w:lang w:val="en-US" w:eastAsia="zh-CN"/>
        </w:rPr>
        <w:t>8</w:t>
      </w:r>
      <w:r>
        <w:rPr>
          <w:rFonts w:ascii="仿宋" w:hAnsi="仿宋" w:eastAsia="仿宋" w:cs="仿宋"/>
          <w:highlight w:val="none"/>
        </w:rPr>
        <w:t>个、来宾</w:t>
      </w:r>
      <w:r>
        <w:rPr>
          <w:rFonts w:hint="eastAsia" w:ascii="仿宋" w:hAnsi="仿宋" w:eastAsia="仿宋" w:cs="仿宋"/>
          <w:highlight w:val="none"/>
          <w:lang w:val="en-US" w:eastAsia="zh-CN"/>
        </w:rPr>
        <w:t>32</w:t>
      </w:r>
      <w:r>
        <w:rPr>
          <w:rFonts w:ascii="仿宋" w:hAnsi="仿宋" w:eastAsia="仿宋" w:cs="仿宋"/>
          <w:highlight w:val="none"/>
        </w:rPr>
        <w:t>人次，主要是</w:t>
      </w:r>
      <w:r>
        <w:rPr>
          <w:rFonts w:hint="eastAsia" w:ascii="仿宋" w:hAnsi="仿宋" w:eastAsia="仿宋" w:cs="仿宋"/>
          <w:highlight w:val="none"/>
          <w:lang w:val="en-US" w:eastAsia="zh-CN"/>
        </w:rPr>
        <w:t>上级相关部门进行业务督查、工作检查</w:t>
      </w:r>
      <w:r>
        <w:rPr>
          <w:rFonts w:ascii="仿宋" w:hAnsi="仿宋" w:eastAsia="仿宋" w:cs="仿宋"/>
          <w:highlight w:val="none"/>
        </w:rPr>
        <w:t>发生的接待支出。</w:t>
      </w:r>
    </w:p>
    <w:p w14:paraId="3F8DD7C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51396C2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w:t>
      </w:r>
      <w:r>
        <w:rPr>
          <w:rFonts w:ascii="仿宋" w:hAnsi="仿宋" w:eastAsia="仿宋" w:cs="仿宋"/>
          <w:highlight w:val="none"/>
        </w:rPr>
        <w:t>和结余</w:t>
      </w:r>
      <w:r>
        <w:rPr>
          <w:rFonts w:hint="eastAsia" w:ascii="仿宋" w:hAnsi="仿宋" w:eastAsia="仿宋" w:cs="仿宋"/>
          <w:highlight w:val="none"/>
        </w:rPr>
        <w:t>0</w:t>
      </w:r>
      <w:r>
        <w:rPr>
          <w:rFonts w:ascii="仿宋" w:hAnsi="仿宋" w:eastAsia="仿宋" w:cs="仿宋"/>
          <w:highlight w:val="none"/>
        </w:rPr>
        <w:t>万元。</w:t>
      </w:r>
    </w:p>
    <w:p w14:paraId="26C72EB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九、关于机关运行经费支出说明</w:t>
      </w:r>
    </w:p>
    <w:p w14:paraId="364A238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highlight w:val="none"/>
          <w:lang w:val="en-US" w:eastAsia="zh-CN"/>
        </w:rPr>
      </w:pPr>
      <w:r>
        <w:rPr>
          <w:rFonts w:ascii="仿宋" w:hAnsi="仿宋" w:eastAsia="仿宋" w:cs="仿宋"/>
          <w:highlight w:val="none"/>
        </w:rPr>
        <w:t>本部门2024年度机关运行经费支出</w:t>
      </w:r>
      <w:r>
        <w:rPr>
          <w:rFonts w:hint="eastAsia" w:ascii="仿宋" w:hAnsi="仿宋" w:eastAsia="仿宋" w:cs="仿宋"/>
          <w:highlight w:val="none"/>
        </w:rPr>
        <w:t>37</w:t>
      </w:r>
      <w:r>
        <w:rPr>
          <w:rFonts w:hint="eastAsia" w:ascii="仿宋" w:hAnsi="仿宋" w:eastAsia="仿宋" w:cs="仿宋"/>
          <w:highlight w:val="none"/>
          <w:lang w:val="en-US" w:eastAsia="zh-CN"/>
        </w:rPr>
        <w:t>8.68</w:t>
      </w:r>
      <w:r>
        <w:rPr>
          <w:rFonts w:ascii="仿宋" w:hAnsi="仿宋" w:eastAsia="仿宋" w:cs="仿宋"/>
          <w:highlight w:val="none"/>
        </w:rPr>
        <w:t>万元，比上年决算数增加</w:t>
      </w:r>
      <w:r>
        <w:rPr>
          <w:rFonts w:hint="eastAsia" w:ascii="仿宋" w:hAnsi="仿宋" w:eastAsia="仿宋" w:cs="仿宋"/>
          <w:highlight w:val="none"/>
          <w:lang w:val="en-US" w:eastAsia="zh-CN"/>
        </w:rPr>
        <w:t>26.51</w:t>
      </w:r>
      <w:r>
        <w:rPr>
          <w:rFonts w:ascii="仿宋" w:hAnsi="仿宋" w:eastAsia="仿宋" w:cs="仿宋"/>
          <w:highlight w:val="none"/>
        </w:rPr>
        <w:t xml:space="preserve"> 万元，增长</w:t>
      </w:r>
      <w:r>
        <w:rPr>
          <w:rFonts w:hint="eastAsia" w:ascii="仿宋" w:hAnsi="仿宋" w:eastAsia="仿宋" w:cs="仿宋"/>
          <w:highlight w:val="none"/>
          <w:lang w:val="en-US" w:eastAsia="zh-CN"/>
        </w:rPr>
        <w:t>8.8</w:t>
      </w:r>
      <w:r>
        <w:rPr>
          <w:rFonts w:ascii="仿宋" w:hAnsi="仿宋" w:eastAsia="仿宋" w:cs="仿宋"/>
          <w:highlight w:val="none"/>
        </w:rPr>
        <w:t>%。主要原因是：</w:t>
      </w:r>
      <w:r>
        <w:rPr>
          <w:rFonts w:hint="eastAsia" w:ascii="仿宋" w:hAnsi="仿宋" w:eastAsia="仿宋" w:cs="仿宋"/>
          <w:highlight w:val="none"/>
          <w:lang w:val="en-US" w:eastAsia="zh-CN"/>
        </w:rPr>
        <w:t>单位新招聘人员，人员经费增加。</w:t>
      </w:r>
    </w:p>
    <w:p w14:paraId="2FAED16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十、一般性支出情况说明</w:t>
      </w:r>
    </w:p>
    <w:p w14:paraId="6B198A7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lang w:eastAsia="zh-CN"/>
        </w:rPr>
      </w:pPr>
      <w:r>
        <w:rPr>
          <w:rFonts w:ascii="仿宋" w:hAnsi="仿宋" w:eastAsia="仿宋" w:cs="仿宋"/>
          <w:highlight w:val="none"/>
        </w:rPr>
        <w:t>2024年本部门开支会议费</w:t>
      </w:r>
      <w:r>
        <w:rPr>
          <w:rFonts w:hint="eastAsia" w:ascii="仿宋" w:hAnsi="仿宋" w:eastAsia="仿宋" w:cs="仿宋"/>
          <w:highlight w:val="none"/>
        </w:rPr>
        <w:t>0.21</w:t>
      </w:r>
      <w:r>
        <w:rPr>
          <w:rFonts w:ascii="仿宋" w:hAnsi="仿宋" w:eastAsia="仿宋" w:cs="仿宋"/>
          <w:highlight w:val="none"/>
        </w:rPr>
        <w:t>万元，用于召开</w:t>
      </w:r>
      <w:r>
        <w:rPr>
          <w:rFonts w:hint="eastAsia" w:ascii="仿宋" w:hAnsi="仿宋" w:eastAsia="仿宋" w:cs="仿宋"/>
          <w:highlight w:val="none"/>
          <w:lang w:val="en-US" w:eastAsia="zh-CN"/>
        </w:rPr>
        <w:t>全市药品</w:t>
      </w:r>
      <w:r>
        <w:rPr>
          <w:rFonts w:ascii="仿宋" w:hAnsi="仿宋" w:eastAsia="仿宋" w:cs="仿宋"/>
          <w:highlight w:val="none"/>
        </w:rPr>
        <w:t>会议，人数</w:t>
      </w:r>
      <w:r>
        <w:rPr>
          <w:rFonts w:hint="eastAsia" w:ascii="仿宋" w:hAnsi="仿宋" w:eastAsia="仿宋" w:cs="仿宋"/>
          <w:highlight w:val="none"/>
          <w:lang w:val="en-US" w:eastAsia="zh-CN"/>
        </w:rPr>
        <w:t>52人</w:t>
      </w:r>
      <w:r>
        <w:rPr>
          <w:rFonts w:ascii="仿宋" w:hAnsi="仿宋" w:eastAsia="仿宋" w:cs="仿宋"/>
          <w:highlight w:val="none"/>
        </w:rPr>
        <w:t>，内容</w:t>
      </w:r>
      <w:r>
        <w:rPr>
          <w:rFonts w:hint="eastAsia" w:ascii="仿宋" w:hAnsi="仿宋" w:eastAsia="仿宋" w:cs="仿宋"/>
          <w:highlight w:val="none"/>
          <w:lang w:val="en-US" w:eastAsia="zh-CN"/>
        </w:rPr>
        <w:t>为药品监管业务</w:t>
      </w:r>
      <w:r>
        <w:rPr>
          <w:rFonts w:ascii="仿宋" w:hAnsi="仿宋" w:eastAsia="仿宋" w:cs="仿宋"/>
          <w:highlight w:val="none"/>
        </w:rPr>
        <w:t>；开支培训费</w:t>
      </w:r>
      <w:r>
        <w:rPr>
          <w:rFonts w:hint="eastAsia" w:ascii="仿宋" w:hAnsi="仿宋" w:eastAsia="仿宋" w:cs="仿宋"/>
          <w:highlight w:val="none"/>
        </w:rPr>
        <w:t>1.15</w:t>
      </w:r>
      <w:r>
        <w:rPr>
          <w:rFonts w:ascii="仿宋" w:hAnsi="仿宋" w:eastAsia="仿宋" w:cs="仿宋"/>
          <w:highlight w:val="none"/>
        </w:rPr>
        <w:t>万元，用于开展</w:t>
      </w:r>
      <w:r>
        <w:rPr>
          <w:rFonts w:hint="eastAsia" w:ascii="仿宋" w:hAnsi="仿宋" w:eastAsia="仿宋" w:cs="仿宋"/>
          <w:highlight w:val="none"/>
          <w:lang w:val="en-US" w:eastAsia="zh-CN"/>
        </w:rPr>
        <w:t>事业人员培训、食品药品、信用监管等业务</w:t>
      </w:r>
      <w:r>
        <w:rPr>
          <w:rFonts w:ascii="仿宋" w:hAnsi="仿宋" w:eastAsia="仿宋" w:cs="仿宋"/>
          <w:highlight w:val="none"/>
        </w:rPr>
        <w:t>培训，人数</w:t>
      </w:r>
      <w:r>
        <w:rPr>
          <w:rFonts w:hint="eastAsia" w:ascii="仿宋" w:hAnsi="仿宋" w:eastAsia="仿宋" w:cs="仿宋"/>
          <w:highlight w:val="none"/>
          <w:lang w:val="en-US" w:eastAsia="zh-CN"/>
        </w:rPr>
        <w:t>40</w:t>
      </w:r>
      <w:r>
        <w:rPr>
          <w:rFonts w:ascii="仿宋" w:hAnsi="仿宋" w:eastAsia="仿宋" w:cs="仿宋"/>
          <w:highlight w:val="none"/>
        </w:rPr>
        <w:t>人，内容为</w:t>
      </w:r>
      <w:r>
        <w:rPr>
          <w:rFonts w:hint="eastAsia" w:ascii="仿宋" w:hAnsi="仿宋" w:eastAsia="仿宋" w:cs="仿宋"/>
          <w:highlight w:val="none"/>
          <w:lang w:val="en-US" w:eastAsia="zh-CN"/>
        </w:rPr>
        <w:t>食品、药品、信用监管等相关业务培训</w:t>
      </w:r>
      <w:r>
        <w:rPr>
          <w:rFonts w:ascii="仿宋" w:hAnsi="仿宋" w:eastAsia="仿宋" w:cs="仿宋"/>
          <w:highlight w:val="none"/>
        </w:rPr>
        <w:t>；</w:t>
      </w:r>
      <w:r>
        <w:rPr>
          <w:rFonts w:hint="eastAsia" w:ascii="仿宋" w:hAnsi="仿宋" w:eastAsia="仿宋" w:cs="仿宋"/>
          <w:highlight w:val="none"/>
          <w:lang w:val="en-US" w:eastAsia="zh-CN"/>
        </w:rPr>
        <w:t>未举办</w:t>
      </w:r>
      <w:r>
        <w:rPr>
          <w:rFonts w:ascii="仿宋" w:hAnsi="仿宋" w:eastAsia="仿宋" w:cs="仿宋"/>
          <w:highlight w:val="none"/>
        </w:rPr>
        <w:t>节庆、晚会、论坛、赛事活动</w:t>
      </w:r>
      <w:r>
        <w:rPr>
          <w:rFonts w:hint="eastAsia" w:ascii="仿宋" w:hAnsi="仿宋" w:eastAsia="仿宋" w:cs="仿宋"/>
          <w:highlight w:val="none"/>
          <w:lang w:eastAsia="zh-CN"/>
        </w:rPr>
        <w:t>。</w:t>
      </w:r>
    </w:p>
    <w:p w14:paraId="7D0F986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十一、关于政府采购支出说明</w:t>
      </w:r>
    </w:p>
    <w:p w14:paraId="00098A3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本部门2024年度政府采购支出总额620.76万元，其中：政府采购货物支出310.38万元、政府采购工程支出0万元、政府采购服务支出310.38万元。授予中小企业合同金额310.38万元，占政府采购支出总额的50%。</w:t>
      </w:r>
    </w:p>
    <w:p w14:paraId="7A66705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3F7E55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11</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8</w:t>
      </w:r>
      <w:r>
        <w:rPr>
          <w:rFonts w:ascii="仿宋" w:hAnsi="仿宋" w:eastAsia="仿宋" w:cs="仿宋"/>
        </w:rPr>
        <w:t>辆、特种专业技术用车</w:t>
      </w:r>
      <w:r>
        <w:rPr>
          <w:rFonts w:hint="eastAsia" w:ascii="仿宋" w:hAnsi="仿宋" w:eastAsia="仿宋" w:cs="仿宋"/>
          <w:lang w:val="en-US" w:eastAsia="zh-CN"/>
        </w:rPr>
        <w:t>1</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2</w:t>
      </w:r>
      <w:r>
        <w:rPr>
          <w:rFonts w:ascii="仿宋" w:hAnsi="仿宋" w:eastAsia="仿宋" w:cs="仿宋"/>
        </w:rPr>
        <w:t>辆</w:t>
      </w:r>
      <w:r>
        <w:rPr>
          <w:rFonts w:hint="eastAsia" w:ascii="仿宋" w:hAnsi="仿宋" w:eastAsia="仿宋" w:cs="仿宋"/>
          <w:lang w:eastAsia="zh-CN"/>
        </w:rPr>
        <w:t>，</w:t>
      </w:r>
      <w:r>
        <w:rPr>
          <w:rFonts w:hint="eastAsia" w:ascii="仿宋" w:hAnsi="仿宋" w:eastAsia="仿宋" w:cs="仿宋"/>
          <w:lang w:val="en-US" w:eastAsia="zh-CN"/>
        </w:rPr>
        <w:t>主要为老旧无法正常使用车辆，待报废。</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205DFF8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8E162D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36F067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7</w:t>
      </w:r>
      <w:r>
        <w:rPr>
          <w:rFonts w:ascii="仿宋" w:hAnsi="仿宋" w:eastAsia="仿宋" w:cs="仿宋"/>
          <w:sz w:val="32"/>
          <w:szCs w:val="32"/>
        </w:rPr>
        <w:t>个，共涉及资金</w:t>
      </w:r>
      <w:r>
        <w:rPr>
          <w:rFonts w:hint="eastAsia" w:ascii="仿宋" w:hAnsi="仿宋" w:eastAsia="仿宋" w:cs="仿宋"/>
          <w:sz w:val="32"/>
          <w:szCs w:val="32"/>
          <w:lang w:val="en-US" w:eastAsia="zh-CN"/>
        </w:rPr>
        <w:t>82.98</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7</w:t>
      </w:r>
      <w:r>
        <w:rPr>
          <w:rFonts w:ascii="仿宋" w:hAnsi="仿宋" w:eastAsia="仿宋" w:cs="仿宋"/>
          <w:sz w:val="32"/>
          <w:szCs w:val="32"/>
        </w:rPr>
        <w:t>个</w:t>
      </w:r>
      <w:r>
        <w:rPr>
          <w:rFonts w:hint="eastAsia" w:ascii="仿宋" w:hAnsi="仿宋" w:eastAsia="仿宋" w:cs="仿宋"/>
          <w:sz w:val="32"/>
          <w:szCs w:val="32"/>
          <w:lang w:val="en-US" w:eastAsia="zh-CN"/>
        </w:rPr>
        <w:t>82.98</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6FC94721">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val="en-US" w:eastAsia="zh-CN"/>
        </w:rPr>
        <w:t>食品、食用农产品抽检专项经费</w:t>
      </w:r>
      <w:r>
        <w:rPr>
          <w:rFonts w:ascii="仿宋" w:hAnsi="仿宋" w:eastAsia="仿宋" w:cs="仿宋"/>
          <w:sz w:val="32"/>
          <w:szCs w:val="32"/>
        </w:rPr>
        <w:t>”“</w:t>
      </w:r>
      <w:r>
        <w:rPr>
          <w:rFonts w:hint="eastAsia" w:ascii="仿宋" w:hAnsi="仿宋" w:eastAsia="仿宋" w:cs="仿宋"/>
          <w:sz w:val="32"/>
          <w:szCs w:val="32"/>
          <w:lang w:val="en-US" w:eastAsia="zh-CN"/>
        </w:rPr>
        <w:t>重要工业产品抽检</w:t>
      </w:r>
      <w:r>
        <w:rPr>
          <w:rFonts w:ascii="仿宋" w:hAnsi="仿宋" w:eastAsia="仿宋" w:cs="仿宋"/>
          <w:sz w:val="32"/>
          <w:szCs w:val="32"/>
        </w:rPr>
        <w:t>”等</w:t>
      </w:r>
      <w:r>
        <w:rPr>
          <w:rFonts w:hint="eastAsia" w:ascii="仿宋" w:hAnsi="仿宋" w:eastAsia="仿宋" w:cs="仿宋"/>
          <w:sz w:val="32"/>
          <w:szCs w:val="32"/>
          <w:lang w:val="en-US" w:eastAsia="zh-CN"/>
        </w:rPr>
        <w:t>7</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82.98</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32A3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6DD0D61">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1A36D746">
      <w:pPr>
        <w:pStyle w:val="11"/>
        <w:shd w:val="clear" w:color="auto" w:fill="FFFFFF"/>
        <w:spacing w:before="0" w:beforeAutospacing="0" w:after="0" w:afterAutospacing="0" w:line="480" w:lineRule="atLeast"/>
        <w:ind w:firstLine="516"/>
        <w:textAlignment w:val="center"/>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1594.32</w:t>
      </w:r>
      <w:r>
        <w:rPr>
          <w:rFonts w:ascii="仿宋" w:hAnsi="仿宋" w:eastAsia="仿宋" w:cs="仿宋"/>
          <w:sz w:val="32"/>
          <w:szCs w:val="32"/>
        </w:rPr>
        <w:t>万元，执行数</w:t>
      </w:r>
      <w:r>
        <w:rPr>
          <w:rFonts w:hint="eastAsia" w:ascii="仿宋" w:hAnsi="仿宋" w:eastAsia="仿宋" w:cs="仿宋"/>
          <w:sz w:val="32"/>
          <w:szCs w:val="32"/>
          <w:lang w:val="en-US" w:eastAsia="zh-CN"/>
        </w:rPr>
        <w:t>1951.41</w:t>
      </w:r>
      <w:r>
        <w:rPr>
          <w:rFonts w:ascii="仿宋" w:hAnsi="仿宋" w:eastAsia="仿宋" w:cs="仿宋"/>
          <w:sz w:val="32"/>
          <w:szCs w:val="32"/>
        </w:rPr>
        <w:t>万元，完成预算的</w:t>
      </w:r>
      <w:r>
        <w:rPr>
          <w:rFonts w:hint="eastAsia" w:ascii="仿宋" w:hAnsi="仿宋" w:eastAsia="仿宋" w:cs="仿宋"/>
          <w:sz w:val="32"/>
          <w:szCs w:val="32"/>
          <w:lang w:val="en-US" w:eastAsia="zh-CN"/>
        </w:rPr>
        <w:t>122</w:t>
      </w:r>
      <w:r>
        <w:rPr>
          <w:rFonts w:ascii="仿宋" w:hAnsi="仿宋" w:eastAsia="仿宋" w:cs="仿宋"/>
          <w:sz w:val="32"/>
          <w:szCs w:val="32"/>
        </w:rPr>
        <w:t>%，绩效自评得分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”。绩效目标完成情况：</w:t>
      </w:r>
      <w:r>
        <w:rPr>
          <w:rFonts w:hint="eastAsia" w:ascii="仿宋" w:hAnsi="仿宋" w:eastAsia="仿宋" w:cs="仿宋"/>
          <w:sz w:val="32"/>
          <w:szCs w:val="32"/>
        </w:rPr>
        <w:t>一</w:t>
      </w:r>
      <w:r>
        <w:rPr>
          <w:rFonts w:hint="eastAsia" w:ascii="仿宋" w:hAnsi="仿宋" w:eastAsia="仿宋" w:cs="仿宋"/>
          <w:sz w:val="32"/>
          <w:szCs w:val="32"/>
          <w:lang w:val="en-US" w:eastAsia="zh-CN"/>
        </w:rPr>
        <w:t>是</w:t>
      </w:r>
      <w:r>
        <w:rPr>
          <w:rFonts w:hint="eastAsia" w:ascii="仿宋" w:hAnsi="仿宋" w:eastAsia="仿宋" w:cs="仿宋"/>
          <w:sz w:val="32"/>
          <w:szCs w:val="32"/>
        </w:rPr>
        <w:t>守底线，保安全，“三品一特”防线持续加固。一年来，区市场监管局以守好食品药品安全、特种设备安全和产品质量安全为首要任务，秉承全方位全过程严的理念，做到源头严防、过程严管、风险严控、违法严惩，抓细抓实各项安全监管措施，为全区高质量发展保驾护航。二</w:t>
      </w:r>
      <w:r>
        <w:rPr>
          <w:rFonts w:hint="eastAsia" w:ascii="仿宋" w:hAnsi="仿宋" w:eastAsia="仿宋" w:cs="仿宋"/>
          <w:sz w:val="32"/>
          <w:szCs w:val="32"/>
          <w:lang w:val="en-US" w:eastAsia="zh-CN"/>
        </w:rPr>
        <w:t>是</w:t>
      </w:r>
      <w:r>
        <w:rPr>
          <w:rFonts w:hint="eastAsia" w:ascii="仿宋" w:hAnsi="仿宋" w:eastAsia="仿宋" w:cs="仿宋"/>
          <w:sz w:val="32"/>
          <w:szCs w:val="32"/>
        </w:rPr>
        <w:t>优服务，促发展，营商环境优化大幅提升。一年来，区市场监管局锚定全年目标任务，狠抓市场主体培育，持续深化“放管服”改革，扎实开展“一件事一次办”改革工作，继续打通服务企业发展“最后一公里”。三</w:t>
      </w:r>
      <w:r>
        <w:rPr>
          <w:rFonts w:hint="eastAsia" w:ascii="仿宋" w:hAnsi="仿宋" w:eastAsia="仿宋" w:cs="仿宋"/>
          <w:sz w:val="32"/>
          <w:szCs w:val="32"/>
          <w:lang w:val="en-US" w:eastAsia="zh-CN"/>
        </w:rPr>
        <w:t>是</w:t>
      </w:r>
      <w:r>
        <w:rPr>
          <w:rFonts w:hint="eastAsia" w:ascii="仿宋" w:hAnsi="仿宋" w:eastAsia="仿宋" w:cs="仿宋"/>
          <w:sz w:val="32"/>
          <w:szCs w:val="32"/>
        </w:rPr>
        <w:t>强监管，惠民生，监管执法效能显著提高。一年来，区市场监管局注重加强事中事后监管，构建科学精准、简约高效的监管机制，全面实行“双随机、一公开”监管，实现监管既“无事不扰”又“无处不在”。四</w:t>
      </w:r>
      <w:r>
        <w:rPr>
          <w:rFonts w:hint="eastAsia" w:ascii="仿宋" w:hAnsi="仿宋" w:eastAsia="仿宋" w:cs="仿宋"/>
          <w:sz w:val="32"/>
          <w:szCs w:val="32"/>
          <w:lang w:val="en-US" w:eastAsia="zh-CN"/>
        </w:rPr>
        <w:t>是</w:t>
      </w:r>
      <w:r>
        <w:rPr>
          <w:rFonts w:hint="eastAsia" w:ascii="仿宋" w:hAnsi="仿宋" w:eastAsia="仿宋" w:cs="仿宋"/>
          <w:sz w:val="32"/>
          <w:szCs w:val="32"/>
        </w:rPr>
        <w:t>顾大局，办实事，推动中心工作多点开花。一年来，区市场监管局在主责主业上精准施力之余，也在区委区政府各项中心工作上绵绵发力，力求做好“规定动作”，做优“自选动作”</w:t>
      </w:r>
      <w:r>
        <w:rPr>
          <w:rFonts w:ascii="仿宋" w:hAnsi="仿宋" w:eastAsia="仿宋" w:cs="仿宋"/>
          <w:sz w:val="32"/>
          <w:szCs w:val="32"/>
        </w:rPr>
        <w:t>。</w:t>
      </w:r>
    </w:p>
    <w:p w14:paraId="1C3E74E7">
      <w:pPr>
        <w:pStyle w:val="11"/>
        <w:shd w:val="clear" w:color="auto" w:fill="FFFFFF"/>
        <w:spacing w:before="0" w:beforeAutospacing="0" w:after="0" w:afterAutospacing="0" w:line="480" w:lineRule="atLeast"/>
        <w:ind w:firstLine="1104" w:firstLineChars="345"/>
        <w:textAlignment w:val="center"/>
        <w:rPr>
          <w:rFonts w:hint="default" w:ascii="仿宋" w:hAnsi="仿宋" w:eastAsia="仿宋"/>
          <w:color w:val="000000"/>
          <w:sz w:val="32"/>
          <w:szCs w:val="32"/>
          <w:shd w:val="clear" w:color="auto" w:fill="FFFFFF"/>
          <w:lang w:val="en-US" w:eastAsia="zh-CN"/>
        </w:rPr>
      </w:pPr>
      <w:r>
        <w:rPr>
          <w:rFonts w:ascii="仿宋" w:hAnsi="仿宋" w:eastAsia="仿宋" w:cs="仿宋"/>
          <w:sz w:val="32"/>
          <w:szCs w:val="32"/>
        </w:rPr>
        <w:t>发现的主要问题及原因：</w:t>
      </w:r>
      <w:r>
        <w:rPr>
          <w:rFonts w:hint="eastAsia" w:ascii="仿宋" w:hAnsi="仿宋" w:eastAsia="仿宋" w:cs="仿宋"/>
          <w:sz w:val="32"/>
          <w:szCs w:val="32"/>
          <w:lang w:val="en-US" w:eastAsia="zh-CN"/>
        </w:rPr>
        <w:t>一是</w:t>
      </w:r>
      <w:r>
        <w:rPr>
          <w:rFonts w:hint="eastAsia" w:ascii="仿宋" w:hAnsi="仿宋" w:eastAsia="仿宋"/>
          <w:color w:val="000000"/>
          <w:sz w:val="32"/>
          <w:szCs w:val="32"/>
          <w:shd w:val="clear" w:color="auto" w:fill="FFFFFF"/>
        </w:rPr>
        <w:t>市场监管工作点多面广，人员紧张，人手不足，经费紧张，食品药品、特种设备、质量等重点领域的监管任务繁重，财政预算不足，经费缺口较大。</w:t>
      </w:r>
      <w:r>
        <w:rPr>
          <w:rFonts w:hint="eastAsia" w:ascii="仿宋" w:hAnsi="仿宋" w:eastAsia="仿宋"/>
          <w:color w:val="000000"/>
          <w:sz w:val="32"/>
          <w:szCs w:val="32"/>
          <w:shd w:val="clear" w:color="auto" w:fill="FFFFFF"/>
          <w:lang w:val="en-US" w:eastAsia="zh-CN"/>
        </w:rPr>
        <w:t>2是由于各项业务工作系各业务股室具体实施，而绩效指标由财务人员依据股室提供资料设置，为简化工作程序、节约时间，我局绩效指标还存在设置不够科学、合理和足够细化的问题。</w:t>
      </w:r>
    </w:p>
    <w:p w14:paraId="5F875FA9">
      <w:pPr>
        <w:pStyle w:val="11"/>
        <w:shd w:val="clear" w:color="auto" w:fill="FFFFFF"/>
        <w:spacing w:before="0" w:beforeAutospacing="0" w:after="0" w:afterAutospacing="0" w:line="480" w:lineRule="atLeast"/>
        <w:ind w:firstLine="492"/>
        <w:textAlignment w:val="center"/>
        <w:rPr>
          <w:rFonts w:hint="default" w:ascii="仿宋" w:hAnsi="仿宋" w:eastAsia="仿宋"/>
          <w:color w:val="000000"/>
          <w:sz w:val="32"/>
          <w:szCs w:val="32"/>
          <w:lang w:val="en-US" w:eastAsia="zh-CN"/>
        </w:rPr>
      </w:pPr>
      <w:r>
        <w:rPr>
          <w:rFonts w:ascii="仿宋" w:hAnsi="仿宋" w:eastAsia="仿宋" w:cs="仿宋"/>
          <w:sz w:val="32"/>
          <w:szCs w:val="32"/>
        </w:rPr>
        <w:t>下一步改进措施：</w:t>
      </w:r>
      <w:r>
        <w:rPr>
          <w:rFonts w:hint="eastAsia" w:ascii="仿宋" w:hAnsi="仿宋" w:eastAsia="仿宋" w:cs="仿宋"/>
          <w:sz w:val="32"/>
          <w:szCs w:val="32"/>
          <w:lang w:val="en-US" w:eastAsia="zh-CN"/>
        </w:rPr>
        <w:t>一是</w:t>
      </w:r>
      <w:r>
        <w:rPr>
          <w:rFonts w:hint="eastAsia" w:ascii="仿宋" w:hAnsi="仿宋" w:eastAsia="仿宋"/>
          <w:color w:val="000000"/>
          <w:sz w:val="32"/>
          <w:szCs w:val="32"/>
          <w:shd w:val="clear" w:color="auto" w:fill="FFFFFF"/>
        </w:rPr>
        <w:t>严格按政府会计制度的规定进行会计核算，编制财务报表和预算会计报表。</w:t>
      </w:r>
      <w:r>
        <w:rPr>
          <w:rFonts w:hint="eastAsia" w:ascii="仿宋" w:hAnsi="仿宋" w:eastAsia="仿宋"/>
          <w:color w:val="000000"/>
          <w:sz w:val="32"/>
          <w:szCs w:val="32"/>
          <w:shd w:val="clear" w:color="auto" w:fill="FFFFFF"/>
          <w:lang w:val="en-US" w:eastAsia="zh-CN"/>
        </w:rPr>
        <w:t>二是</w:t>
      </w:r>
      <w:r>
        <w:rPr>
          <w:rFonts w:hint="eastAsia" w:ascii="仿宋" w:hAnsi="仿宋" w:eastAsia="仿宋"/>
          <w:color w:val="000000"/>
          <w:sz w:val="32"/>
          <w:szCs w:val="32"/>
          <w:shd w:val="clear" w:color="auto" w:fill="FFFFFF"/>
        </w:rPr>
        <w:t>进一步健全我局内控制度，严格执行“三重一大”集体决策制度及各项财务制度，加强内部管理。</w:t>
      </w:r>
      <w:r>
        <w:rPr>
          <w:rFonts w:hint="eastAsia" w:ascii="仿宋" w:hAnsi="仿宋" w:eastAsia="仿宋"/>
          <w:color w:val="000000"/>
          <w:sz w:val="32"/>
          <w:szCs w:val="32"/>
          <w:shd w:val="clear" w:color="auto" w:fill="FFFFFF"/>
          <w:lang w:val="en-US" w:eastAsia="zh-CN"/>
        </w:rPr>
        <w:t>三是严格按照财政局绩效自评要求，合理科学设置绩效指标，并细化。</w:t>
      </w:r>
    </w:p>
    <w:p w14:paraId="3CF0CCC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p>
    <w:p w14:paraId="54F44378">
      <w:pPr>
        <w:tabs>
          <w:tab w:val="left" w:pos="3381"/>
        </w:tabs>
        <w:overflowPunct w:val="0"/>
        <w:spacing w:before="15" w:beforeLines="5"/>
        <w:ind w:left="420" w:leftChars="200" w:right="155" w:rightChars="74" w:firstLine="643" w:firstLineChars="200"/>
        <w:rPr>
          <w:rFonts w:hint="default" w:ascii="仿宋" w:hAnsi="仿宋" w:eastAsia="仿宋" w:cs="仿宋"/>
          <w:sz w:val="32"/>
          <w:szCs w:val="32"/>
          <w:lang w:val="en-US" w:eastAsia="zh-CN"/>
        </w:rPr>
      </w:pPr>
      <w:r>
        <w:rPr>
          <w:rFonts w:ascii="仿宋" w:hAnsi="仿宋" w:eastAsia="仿宋" w:cs="Times New Roman"/>
          <w:b/>
          <w:bCs/>
          <w:kern w:val="0"/>
          <w:sz w:val="32"/>
          <w:szCs w:val="32"/>
        </w:rPr>
        <w:t>二是部门评价结果</w:t>
      </w:r>
      <w:r>
        <w:rPr>
          <w:rFonts w:hint="eastAsia" w:ascii="仿宋" w:hAnsi="仿宋" w:eastAsia="仿宋" w:cs="Times New Roman"/>
          <w:b/>
          <w:bCs/>
          <w:kern w:val="0"/>
          <w:sz w:val="32"/>
          <w:szCs w:val="32"/>
          <w:lang w:eastAsia="zh-CN"/>
        </w:rPr>
        <w:t>。</w:t>
      </w:r>
      <w:r>
        <w:rPr>
          <w:rFonts w:hint="eastAsia" w:ascii="仿宋" w:hAnsi="仿宋" w:eastAsia="仿宋" w:cs="仿宋"/>
          <w:sz w:val="32"/>
          <w:szCs w:val="32"/>
          <w:lang w:val="en-US" w:eastAsia="zh-CN"/>
        </w:rPr>
        <w:t>食品、食用农产品抽检</w:t>
      </w:r>
      <w:r>
        <w:rPr>
          <w:rFonts w:ascii="仿宋" w:hAnsi="仿宋" w:eastAsia="仿宋" w:cs="仿宋"/>
          <w:sz w:val="32"/>
          <w:szCs w:val="32"/>
        </w:rPr>
        <w:t>项目全年预算数</w:t>
      </w:r>
      <w:r>
        <w:rPr>
          <w:rFonts w:hint="eastAsia" w:ascii="仿宋" w:hAnsi="仿宋" w:eastAsia="仿宋" w:cs="仿宋"/>
          <w:sz w:val="32"/>
          <w:szCs w:val="32"/>
          <w:lang w:val="en-US" w:eastAsia="zh-CN"/>
        </w:rPr>
        <w:t>60</w:t>
      </w:r>
      <w:r>
        <w:rPr>
          <w:rFonts w:ascii="仿宋" w:hAnsi="仿宋" w:eastAsia="仿宋" w:cs="仿宋"/>
          <w:sz w:val="32"/>
          <w:szCs w:val="32"/>
        </w:rPr>
        <w:t>万元，执行数</w:t>
      </w:r>
      <w:r>
        <w:rPr>
          <w:rFonts w:hint="eastAsia" w:ascii="仿宋" w:hAnsi="仿宋" w:eastAsia="仿宋" w:cs="仿宋"/>
          <w:sz w:val="32"/>
          <w:szCs w:val="32"/>
          <w:lang w:val="en-US" w:eastAsia="zh-CN"/>
        </w:rPr>
        <w:t>43.68</w:t>
      </w:r>
      <w:r>
        <w:rPr>
          <w:rFonts w:ascii="仿宋" w:hAnsi="仿宋" w:eastAsia="仿宋" w:cs="仿宋"/>
          <w:sz w:val="32"/>
          <w:szCs w:val="32"/>
        </w:rPr>
        <w:t>万元，完成预算的</w:t>
      </w:r>
      <w:r>
        <w:rPr>
          <w:rFonts w:hint="eastAsia" w:ascii="仿宋" w:hAnsi="仿宋" w:eastAsia="仿宋" w:cs="仿宋"/>
          <w:sz w:val="32"/>
          <w:szCs w:val="32"/>
          <w:lang w:val="en-US" w:eastAsia="zh-CN"/>
        </w:rPr>
        <w:t>72.8</w:t>
      </w:r>
      <w:r>
        <w:rPr>
          <w:rFonts w:ascii="仿宋" w:hAnsi="仿宋" w:eastAsia="仿宋" w:cs="仿宋"/>
          <w:sz w:val="32"/>
          <w:szCs w:val="32"/>
        </w:rPr>
        <w:t>%，部门评价得分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val="en-US" w:eastAsia="zh-CN"/>
        </w:rPr>
        <w:t>重要工业产品抽检</w:t>
      </w:r>
      <w:r>
        <w:rPr>
          <w:rFonts w:ascii="仿宋" w:hAnsi="仿宋" w:eastAsia="仿宋" w:cs="仿宋"/>
          <w:sz w:val="32"/>
          <w:szCs w:val="32"/>
        </w:rPr>
        <w:t>项目全年预算数</w:t>
      </w:r>
      <w:r>
        <w:rPr>
          <w:rFonts w:hint="eastAsia" w:ascii="仿宋" w:hAnsi="仿宋" w:eastAsia="仿宋" w:cs="仿宋"/>
          <w:sz w:val="32"/>
          <w:szCs w:val="32"/>
          <w:lang w:val="en-US" w:eastAsia="zh-CN"/>
        </w:rPr>
        <w:t>10</w:t>
      </w:r>
      <w:r>
        <w:rPr>
          <w:rFonts w:ascii="仿宋" w:hAnsi="仿宋" w:eastAsia="仿宋" w:cs="仿宋"/>
          <w:sz w:val="32"/>
          <w:szCs w:val="32"/>
        </w:rPr>
        <w:t>万元，执行数</w:t>
      </w:r>
      <w:r>
        <w:rPr>
          <w:rFonts w:hint="eastAsia" w:ascii="仿宋" w:hAnsi="仿宋" w:eastAsia="仿宋" w:cs="仿宋"/>
          <w:sz w:val="32"/>
          <w:szCs w:val="32"/>
          <w:lang w:val="en-US" w:eastAsia="zh-CN"/>
        </w:rPr>
        <w:t>9.3</w:t>
      </w:r>
      <w:r>
        <w:rPr>
          <w:rFonts w:ascii="仿宋" w:hAnsi="仿宋" w:eastAsia="仿宋" w:cs="仿宋"/>
          <w:sz w:val="32"/>
          <w:szCs w:val="32"/>
        </w:rPr>
        <w:t>万元，完成预算的</w:t>
      </w:r>
      <w:r>
        <w:rPr>
          <w:rFonts w:hint="eastAsia" w:ascii="仿宋" w:hAnsi="仿宋" w:eastAsia="仿宋" w:cs="仿宋"/>
          <w:sz w:val="32"/>
          <w:szCs w:val="32"/>
          <w:lang w:val="en-US" w:eastAsia="zh-CN"/>
        </w:rPr>
        <w:t>93</w:t>
      </w:r>
      <w:r>
        <w:rPr>
          <w:rFonts w:ascii="仿宋" w:hAnsi="仿宋" w:eastAsia="仿宋" w:cs="仿宋"/>
          <w:sz w:val="32"/>
          <w:szCs w:val="32"/>
        </w:rPr>
        <w:t>%，部门评价得分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val="en-US" w:eastAsia="zh-CN"/>
        </w:rPr>
        <w:t>药品抽检</w:t>
      </w:r>
      <w:r>
        <w:rPr>
          <w:rFonts w:ascii="仿宋" w:hAnsi="仿宋" w:eastAsia="仿宋" w:cs="仿宋"/>
          <w:sz w:val="32"/>
          <w:szCs w:val="32"/>
        </w:rPr>
        <w:t>项目全年预算数</w:t>
      </w:r>
      <w:r>
        <w:rPr>
          <w:rFonts w:hint="eastAsia" w:ascii="仿宋" w:hAnsi="仿宋" w:eastAsia="仿宋" w:cs="仿宋"/>
          <w:sz w:val="32"/>
          <w:szCs w:val="32"/>
          <w:lang w:val="en-US" w:eastAsia="zh-CN"/>
        </w:rPr>
        <w:t>4</w:t>
      </w:r>
      <w:r>
        <w:rPr>
          <w:rFonts w:ascii="仿宋" w:hAnsi="仿宋" w:eastAsia="仿宋" w:cs="仿宋"/>
          <w:sz w:val="32"/>
          <w:szCs w:val="32"/>
        </w:rPr>
        <w:t>万元，执行数</w:t>
      </w:r>
      <w:r>
        <w:rPr>
          <w:rFonts w:hint="eastAsia" w:ascii="仿宋" w:hAnsi="仿宋" w:eastAsia="仿宋" w:cs="仿宋"/>
          <w:sz w:val="32"/>
          <w:szCs w:val="32"/>
          <w:lang w:val="en-US" w:eastAsia="zh-CN"/>
        </w:rPr>
        <w:t>0</w:t>
      </w:r>
      <w:r>
        <w:rPr>
          <w:rFonts w:ascii="仿宋" w:hAnsi="仿宋" w:eastAsia="仿宋" w:cs="仿宋"/>
          <w:sz w:val="32"/>
          <w:szCs w:val="32"/>
        </w:rPr>
        <w:t>万元，完成预算的</w:t>
      </w:r>
      <w:r>
        <w:rPr>
          <w:rFonts w:hint="eastAsia" w:ascii="仿宋" w:hAnsi="仿宋" w:eastAsia="仿宋" w:cs="仿宋"/>
          <w:sz w:val="32"/>
          <w:szCs w:val="32"/>
          <w:lang w:val="en-US" w:eastAsia="zh-CN"/>
        </w:rPr>
        <w:t>0</w:t>
      </w:r>
      <w:r>
        <w:rPr>
          <w:rFonts w:ascii="仿宋" w:hAnsi="仿宋" w:eastAsia="仿宋" w:cs="仿宋"/>
          <w:sz w:val="32"/>
          <w:szCs w:val="32"/>
        </w:rPr>
        <w:t>%，部门评价得分</w:t>
      </w:r>
      <w:r>
        <w:rPr>
          <w:rFonts w:hint="eastAsia" w:ascii="仿宋" w:hAnsi="仿宋" w:eastAsia="仿宋" w:cs="仿宋"/>
          <w:sz w:val="32"/>
          <w:szCs w:val="32"/>
          <w:lang w:val="en-US" w:eastAsia="zh-CN"/>
        </w:rPr>
        <w:t>85</w:t>
      </w:r>
      <w:r>
        <w:rPr>
          <w:rFonts w:ascii="仿宋" w:hAnsi="仿宋" w:eastAsia="仿宋" w:cs="仿宋"/>
          <w:sz w:val="32"/>
          <w:szCs w:val="32"/>
        </w:rPr>
        <w:t>分，评价等级为“</w:t>
      </w:r>
      <w:r>
        <w:rPr>
          <w:rFonts w:hint="eastAsia" w:ascii="仿宋" w:hAnsi="仿宋" w:eastAsia="仿宋" w:cs="仿宋"/>
          <w:sz w:val="32"/>
          <w:szCs w:val="32"/>
          <w:lang w:val="en-US" w:eastAsia="zh-CN"/>
        </w:rPr>
        <w:t>良好</w:t>
      </w:r>
      <w:r>
        <w:rPr>
          <w:rFonts w:ascii="仿宋" w:hAnsi="仿宋" w:eastAsia="仿宋" w:cs="仿宋"/>
          <w:sz w:val="32"/>
          <w:szCs w:val="32"/>
        </w:rPr>
        <w:t>”。</w:t>
      </w:r>
      <w:r>
        <w:rPr>
          <w:rFonts w:hint="eastAsia" w:ascii="仿宋" w:hAnsi="仿宋" w:eastAsia="仿宋" w:cs="仿宋"/>
          <w:sz w:val="32"/>
          <w:szCs w:val="32"/>
          <w:lang w:val="en-US" w:eastAsia="zh-CN"/>
        </w:rPr>
        <w:t>质量工作专项经费</w:t>
      </w:r>
      <w:r>
        <w:rPr>
          <w:rFonts w:ascii="仿宋" w:hAnsi="仿宋" w:eastAsia="仿宋" w:cs="仿宋"/>
          <w:sz w:val="32"/>
          <w:szCs w:val="32"/>
        </w:rPr>
        <w:t>项目全年预算数</w:t>
      </w:r>
      <w:r>
        <w:rPr>
          <w:rFonts w:hint="eastAsia" w:ascii="仿宋" w:hAnsi="仿宋" w:eastAsia="仿宋" w:cs="仿宋"/>
          <w:sz w:val="32"/>
          <w:szCs w:val="32"/>
          <w:lang w:val="en-US" w:eastAsia="zh-CN"/>
        </w:rPr>
        <w:t>5</w:t>
      </w:r>
      <w:r>
        <w:rPr>
          <w:rFonts w:ascii="仿宋" w:hAnsi="仿宋" w:eastAsia="仿宋" w:cs="仿宋"/>
          <w:sz w:val="32"/>
          <w:szCs w:val="32"/>
        </w:rPr>
        <w:t>万元，执行数</w:t>
      </w:r>
      <w:r>
        <w:rPr>
          <w:rFonts w:hint="eastAsia" w:ascii="仿宋" w:hAnsi="仿宋" w:eastAsia="仿宋" w:cs="仿宋"/>
          <w:sz w:val="32"/>
          <w:szCs w:val="32"/>
          <w:lang w:val="en-US" w:eastAsia="zh-CN"/>
        </w:rPr>
        <w:t>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val="en-US" w:eastAsia="zh-CN"/>
        </w:rPr>
        <w:t>标准化工作</w:t>
      </w:r>
      <w:r>
        <w:rPr>
          <w:rFonts w:ascii="仿宋" w:hAnsi="仿宋" w:eastAsia="仿宋" w:cs="仿宋"/>
          <w:sz w:val="32"/>
          <w:szCs w:val="32"/>
        </w:rPr>
        <w:t>项目全年预算数</w:t>
      </w:r>
      <w:r>
        <w:rPr>
          <w:rFonts w:hint="eastAsia" w:ascii="仿宋" w:hAnsi="仿宋" w:eastAsia="仿宋" w:cs="仿宋"/>
          <w:sz w:val="32"/>
          <w:szCs w:val="32"/>
          <w:lang w:val="en-US" w:eastAsia="zh-CN"/>
        </w:rPr>
        <w:t>5</w:t>
      </w:r>
      <w:r>
        <w:rPr>
          <w:rFonts w:ascii="仿宋" w:hAnsi="仿宋" w:eastAsia="仿宋" w:cs="仿宋"/>
          <w:sz w:val="32"/>
          <w:szCs w:val="32"/>
        </w:rPr>
        <w:t>万元，执行数</w:t>
      </w:r>
      <w:r>
        <w:rPr>
          <w:rFonts w:hint="eastAsia" w:ascii="仿宋" w:hAnsi="仿宋" w:eastAsia="仿宋" w:cs="仿宋"/>
          <w:sz w:val="32"/>
          <w:szCs w:val="32"/>
          <w:lang w:val="en-US" w:eastAsia="zh-CN"/>
        </w:rPr>
        <w:t>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val="en-US" w:eastAsia="zh-CN"/>
        </w:rPr>
        <w:t>小微企业服务</w:t>
      </w:r>
      <w:r>
        <w:rPr>
          <w:rFonts w:ascii="仿宋" w:hAnsi="仿宋" w:eastAsia="仿宋" w:cs="仿宋"/>
          <w:sz w:val="32"/>
          <w:szCs w:val="32"/>
        </w:rPr>
        <w:t>项目全年预算数</w:t>
      </w:r>
      <w:r>
        <w:rPr>
          <w:rFonts w:hint="eastAsia" w:ascii="仿宋" w:hAnsi="仿宋" w:eastAsia="仿宋" w:cs="仿宋"/>
          <w:sz w:val="32"/>
          <w:szCs w:val="32"/>
          <w:lang w:val="en-US" w:eastAsia="zh-CN"/>
        </w:rPr>
        <w:t>10</w:t>
      </w:r>
      <w:r>
        <w:rPr>
          <w:rFonts w:ascii="仿宋" w:hAnsi="仿宋" w:eastAsia="仿宋" w:cs="仿宋"/>
          <w:sz w:val="32"/>
          <w:szCs w:val="32"/>
        </w:rPr>
        <w:t>万元，执行数</w:t>
      </w:r>
      <w:r>
        <w:rPr>
          <w:rFonts w:hint="eastAsia" w:ascii="仿宋" w:hAnsi="仿宋" w:eastAsia="仿宋" w:cs="仿宋"/>
          <w:sz w:val="32"/>
          <w:szCs w:val="32"/>
          <w:lang w:val="en-US" w:eastAsia="zh-CN"/>
        </w:rPr>
        <w:t>10</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val="en-US" w:eastAsia="zh-CN"/>
        </w:rPr>
        <w:t>渌口赶集品牌推广</w:t>
      </w:r>
      <w:r>
        <w:rPr>
          <w:rFonts w:ascii="仿宋" w:hAnsi="仿宋" w:eastAsia="仿宋" w:cs="仿宋"/>
          <w:sz w:val="32"/>
          <w:szCs w:val="32"/>
        </w:rPr>
        <w:t>项目全年预算数</w:t>
      </w:r>
      <w:r>
        <w:rPr>
          <w:rFonts w:hint="eastAsia" w:ascii="仿宋" w:hAnsi="仿宋" w:eastAsia="仿宋" w:cs="仿宋"/>
          <w:sz w:val="32"/>
          <w:szCs w:val="32"/>
          <w:lang w:val="en-US" w:eastAsia="zh-CN"/>
        </w:rPr>
        <w:t>10</w:t>
      </w:r>
      <w:r>
        <w:rPr>
          <w:rFonts w:ascii="仿宋" w:hAnsi="仿宋" w:eastAsia="仿宋" w:cs="仿宋"/>
          <w:sz w:val="32"/>
          <w:szCs w:val="32"/>
        </w:rPr>
        <w:t>万元，执行数</w:t>
      </w:r>
      <w:r>
        <w:rPr>
          <w:rFonts w:hint="eastAsia" w:ascii="仿宋" w:hAnsi="仿宋" w:eastAsia="仿宋" w:cs="仿宋"/>
          <w:sz w:val="32"/>
          <w:szCs w:val="32"/>
          <w:lang w:val="en-US" w:eastAsia="zh-CN"/>
        </w:rPr>
        <w:t>10</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存在的问题均为绩效目标设置不够细化和科学，整改措施为进一步细化绩效指标，设置更科学。</w:t>
      </w:r>
    </w:p>
    <w:p w14:paraId="06DE45F5">
      <w:pPr>
        <w:tabs>
          <w:tab w:val="left" w:pos="3381"/>
        </w:tabs>
        <w:overflowPunct w:val="0"/>
        <w:spacing w:before="15" w:beforeLines="5"/>
        <w:ind w:right="155" w:rightChars="74" w:firstLine="964" w:firstLineChars="3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D7ED3D9">
      <w:pPr>
        <w:pStyle w:val="11"/>
        <w:shd w:val="clear" w:color="auto" w:fill="FFFFFF"/>
        <w:spacing w:before="0" w:beforeAutospacing="0" w:after="0" w:afterAutospacing="0" w:line="480" w:lineRule="atLeast"/>
        <w:ind w:firstLine="492"/>
        <w:textAlignment w:val="center"/>
        <w:rPr>
          <w:rFonts w:hint="default" w:ascii="仿宋" w:hAnsi="仿宋" w:eastAsia="仿宋"/>
          <w:color w:val="000000"/>
          <w:sz w:val="32"/>
          <w:szCs w:val="32"/>
          <w:lang w:val="en-US" w:eastAsia="zh-CN"/>
        </w:rPr>
      </w:pPr>
      <w:r>
        <w:rPr>
          <w:rFonts w:ascii="仿宋" w:hAnsi="仿宋" w:eastAsia="仿宋" w:cs="Times New Roman"/>
          <w:b/>
          <w:bCs/>
          <w:color w:val="auto"/>
          <w:kern w:val="2"/>
          <w:sz w:val="32"/>
          <w:szCs w:val="32"/>
        </w:rPr>
        <w:t>（三）评价结果应用情况。</w:t>
      </w:r>
      <w:r>
        <w:rPr>
          <w:rFonts w:hint="eastAsia" w:ascii="仿宋" w:hAnsi="仿宋" w:eastAsia="仿宋" w:cs="Times New Roman"/>
          <w:color w:val="000000"/>
          <w:sz w:val="32"/>
          <w:szCs w:val="32"/>
          <w:shd w:val="clear" w:color="auto" w:fill="FFFFFF"/>
          <w:lang w:val="en-US" w:eastAsia="zh-CN"/>
        </w:rPr>
        <w:t>根据评价结果及发现问题，将更加</w:t>
      </w:r>
      <w:r>
        <w:rPr>
          <w:rFonts w:hint="eastAsia" w:ascii="仿宋" w:hAnsi="仿宋" w:eastAsia="仿宋"/>
          <w:color w:val="000000"/>
          <w:sz w:val="32"/>
          <w:szCs w:val="32"/>
          <w:shd w:val="clear" w:color="auto" w:fill="FFFFFF"/>
          <w:lang w:val="en-US" w:eastAsia="zh-CN"/>
        </w:rPr>
        <w:t>严格按照财政局绩效目标管理相关要求，同时结合我局实际，合理科学设置绩效指标，并细化。</w:t>
      </w:r>
    </w:p>
    <w:p w14:paraId="5EE66DC5">
      <w:pPr>
        <w:pStyle w:val="16"/>
        <w:spacing w:line="640" w:lineRule="exact"/>
        <w:jc w:val="center"/>
        <w:rPr>
          <w:rFonts w:hint="eastAsia" w:ascii="仿宋" w:hAnsi="仿宋" w:eastAsia="仿宋" w:cs="Times New Roman"/>
          <w:sz w:val="72"/>
          <w:szCs w:val="72"/>
        </w:rPr>
      </w:pPr>
    </w:p>
    <w:p w14:paraId="4D7A7986">
      <w:pPr>
        <w:pStyle w:val="16"/>
        <w:spacing w:line="640" w:lineRule="exact"/>
        <w:jc w:val="center"/>
        <w:rPr>
          <w:rFonts w:hint="eastAsia" w:ascii="仿宋" w:hAnsi="仿宋" w:eastAsia="仿宋" w:cs="Times New Roman"/>
          <w:sz w:val="72"/>
          <w:szCs w:val="72"/>
        </w:rPr>
      </w:pPr>
    </w:p>
    <w:p w14:paraId="5A0530F7">
      <w:pPr>
        <w:pStyle w:val="16"/>
        <w:spacing w:line="640" w:lineRule="exact"/>
        <w:jc w:val="center"/>
        <w:rPr>
          <w:rFonts w:hint="eastAsia" w:ascii="仿宋" w:hAnsi="仿宋" w:eastAsia="仿宋" w:cs="Times New Roman"/>
          <w:sz w:val="72"/>
          <w:szCs w:val="72"/>
        </w:rPr>
      </w:pPr>
    </w:p>
    <w:p w14:paraId="21C8B6F5">
      <w:pPr>
        <w:pStyle w:val="16"/>
        <w:spacing w:line="640" w:lineRule="exact"/>
        <w:jc w:val="center"/>
        <w:rPr>
          <w:rFonts w:hint="eastAsia" w:ascii="仿宋" w:hAnsi="仿宋" w:eastAsia="仿宋" w:cs="Times New Roman"/>
          <w:sz w:val="72"/>
          <w:szCs w:val="72"/>
        </w:rPr>
      </w:pPr>
    </w:p>
    <w:p w14:paraId="147389F9">
      <w:pPr>
        <w:pStyle w:val="16"/>
        <w:spacing w:line="640" w:lineRule="exact"/>
        <w:jc w:val="center"/>
        <w:rPr>
          <w:rFonts w:hint="eastAsia" w:ascii="仿宋" w:hAnsi="仿宋" w:eastAsia="仿宋" w:cs="Times New Roman"/>
          <w:sz w:val="72"/>
          <w:szCs w:val="72"/>
        </w:rPr>
      </w:pPr>
    </w:p>
    <w:p w14:paraId="4E80C773">
      <w:pPr>
        <w:pStyle w:val="16"/>
        <w:spacing w:line="640" w:lineRule="exact"/>
        <w:jc w:val="center"/>
        <w:rPr>
          <w:rFonts w:hint="eastAsia" w:ascii="仿宋" w:hAnsi="仿宋" w:eastAsia="仿宋" w:cs="Times New Roman"/>
          <w:sz w:val="72"/>
          <w:szCs w:val="72"/>
        </w:rPr>
      </w:pPr>
    </w:p>
    <w:p w14:paraId="054B2137">
      <w:pPr>
        <w:pStyle w:val="16"/>
        <w:spacing w:line="640" w:lineRule="exact"/>
        <w:jc w:val="center"/>
        <w:rPr>
          <w:rFonts w:hint="eastAsia" w:ascii="仿宋" w:hAnsi="仿宋" w:eastAsia="仿宋" w:cs="Times New Roman"/>
          <w:sz w:val="72"/>
          <w:szCs w:val="72"/>
        </w:rPr>
      </w:pPr>
    </w:p>
    <w:p w14:paraId="44C9DE98">
      <w:pPr>
        <w:pStyle w:val="16"/>
        <w:spacing w:line="640" w:lineRule="exact"/>
        <w:jc w:val="center"/>
        <w:rPr>
          <w:rFonts w:hint="eastAsia" w:ascii="仿宋" w:hAnsi="仿宋" w:eastAsia="仿宋" w:cs="Times New Roman"/>
          <w:sz w:val="72"/>
          <w:szCs w:val="72"/>
        </w:rPr>
      </w:pPr>
    </w:p>
    <w:p w14:paraId="721A3ABB">
      <w:pPr>
        <w:pStyle w:val="16"/>
        <w:spacing w:line="640" w:lineRule="exact"/>
        <w:jc w:val="center"/>
        <w:rPr>
          <w:rFonts w:hint="eastAsia" w:ascii="仿宋" w:hAnsi="仿宋" w:eastAsia="仿宋" w:cs="Times New Roman"/>
          <w:sz w:val="72"/>
          <w:szCs w:val="72"/>
        </w:rPr>
      </w:pPr>
    </w:p>
    <w:p w14:paraId="3337BD12">
      <w:pPr>
        <w:pStyle w:val="16"/>
        <w:spacing w:line="640" w:lineRule="exact"/>
        <w:jc w:val="both"/>
        <w:rPr>
          <w:rFonts w:hint="eastAsia" w:ascii="仿宋" w:hAnsi="仿宋" w:eastAsia="仿宋" w:cs="Times New Roman"/>
          <w:sz w:val="72"/>
          <w:szCs w:val="72"/>
        </w:rPr>
      </w:pPr>
    </w:p>
    <w:p w14:paraId="67FBF631">
      <w:pPr>
        <w:pStyle w:val="16"/>
        <w:jc w:val="center"/>
        <w:rPr>
          <w:rFonts w:ascii="Times New Roman" w:hAnsi="Times New Roman" w:eastAsia="方正小标宋_GBK" w:cs="Times New Roman"/>
          <w:sz w:val="52"/>
          <w:szCs w:val="52"/>
        </w:rPr>
      </w:pPr>
    </w:p>
    <w:p w14:paraId="336A0A05">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5F6350B">
      <w:pPr>
        <w:pStyle w:val="16"/>
        <w:spacing w:line="640" w:lineRule="exact"/>
        <w:jc w:val="both"/>
        <w:rPr>
          <w:rFonts w:hint="eastAsia" w:ascii="仿宋" w:hAnsi="仿宋" w:eastAsia="仿宋" w:cs="Times New Roman"/>
          <w:sz w:val="32"/>
          <w:szCs w:val="32"/>
        </w:rPr>
      </w:pPr>
    </w:p>
    <w:p w14:paraId="0143A385">
      <w:pPr>
        <w:pStyle w:val="16"/>
        <w:spacing w:line="640" w:lineRule="exact"/>
        <w:jc w:val="center"/>
        <w:rPr>
          <w:rFonts w:hint="eastAsia" w:ascii="仿宋" w:hAnsi="仿宋" w:eastAsia="仿宋" w:cs="Times New Roman"/>
          <w:sz w:val="32"/>
          <w:szCs w:val="32"/>
        </w:rPr>
      </w:pPr>
    </w:p>
    <w:p w14:paraId="5AD9575A">
      <w:pPr>
        <w:pStyle w:val="16"/>
        <w:spacing w:line="640" w:lineRule="exact"/>
        <w:jc w:val="center"/>
        <w:rPr>
          <w:rFonts w:hint="eastAsia" w:ascii="仿宋" w:hAnsi="仿宋" w:eastAsia="仿宋" w:cs="Times New Roman"/>
          <w:sz w:val="32"/>
          <w:szCs w:val="32"/>
        </w:rPr>
      </w:pPr>
    </w:p>
    <w:p w14:paraId="6853A23F">
      <w:pPr>
        <w:pStyle w:val="16"/>
        <w:spacing w:line="640" w:lineRule="exact"/>
        <w:jc w:val="center"/>
        <w:rPr>
          <w:rFonts w:hint="eastAsia" w:ascii="仿宋" w:hAnsi="仿宋" w:eastAsia="仿宋" w:cs="Times New Roman"/>
          <w:sz w:val="32"/>
          <w:szCs w:val="32"/>
        </w:rPr>
      </w:pPr>
    </w:p>
    <w:p w14:paraId="65C7CD9A">
      <w:pPr>
        <w:pStyle w:val="16"/>
        <w:spacing w:line="640" w:lineRule="exact"/>
        <w:jc w:val="center"/>
        <w:rPr>
          <w:rFonts w:hint="eastAsia" w:ascii="仿宋" w:hAnsi="仿宋" w:eastAsia="仿宋" w:cs="Times New Roman"/>
          <w:sz w:val="32"/>
          <w:szCs w:val="32"/>
        </w:rPr>
      </w:pPr>
    </w:p>
    <w:p w14:paraId="71B3A58A">
      <w:pPr>
        <w:pStyle w:val="16"/>
        <w:spacing w:line="640" w:lineRule="exact"/>
        <w:jc w:val="center"/>
        <w:rPr>
          <w:rFonts w:hint="eastAsia" w:ascii="仿宋" w:hAnsi="仿宋" w:eastAsia="仿宋" w:cs="Times New Roman"/>
          <w:sz w:val="32"/>
          <w:szCs w:val="32"/>
        </w:rPr>
      </w:pPr>
    </w:p>
    <w:p w14:paraId="11580B35">
      <w:pPr>
        <w:pStyle w:val="16"/>
        <w:spacing w:line="640" w:lineRule="exact"/>
        <w:rPr>
          <w:rFonts w:hint="eastAsia" w:ascii="仿宋" w:hAnsi="仿宋" w:eastAsia="仿宋" w:cs="Times New Roman"/>
          <w:sz w:val="32"/>
          <w:szCs w:val="32"/>
        </w:rPr>
      </w:pPr>
    </w:p>
    <w:p w14:paraId="316091A9">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755AE67">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6B9A5468">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04C47A7">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5934387">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DCA0D7F">
      <w:pPr>
        <w:pStyle w:val="16"/>
        <w:spacing w:line="640" w:lineRule="exact"/>
        <w:jc w:val="center"/>
        <w:rPr>
          <w:rFonts w:hint="eastAsia" w:ascii="仿宋" w:hAnsi="仿宋" w:eastAsia="仿宋" w:cs="Times New Roman"/>
          <w:sz w:val="72"/>
          <w:szCs w:val="72"/>
        </w:rPr>
      </w:pPr>
    </w:p>
    <w:p w14:paraId="0501B52B">
      <w:pPr>
        <w:pStyle w:val="16"/>
        <w:spacing w:line="640" w:lineRule="exact"/>
        <w:jc w:val="center"/>
        <w:rPr>
          <w:rFonts w:hint="eastAsia" w:ascii="仿宋" w:hAnsi="仿宋" w:eastAsia="仿宋" w:cs="Times New Roman"/>
          <w:sz w:val="72"/>
          <w:szCs w:val="72"/>
        </w:rPr>
      </w:pPr>
    </w:p>
    <w:p w14:paraId="1B6CD85E">
      <w:pPr>
        <w:pStyle w:val="16"/>
        <w:spacing w:line="640" w:lineRule="exact"/>
        <w:jc w:val="center"/>
        <w:rPr>
          <w:rFonts w:hint="eastAsia" w:ascii="仿宋" w:hAnsi="仿宋" w:eastAsia="仿宋" w:cs="Times New Roman"/>
          <w:sz w:val="72"/>
          <w:szCs w:val="72"/>
        </w:rPr>
      </w:pPr>
    </w:p>
    <w:p w14:paraId="1B98EE1B">
      <w:pPr>
        <w:pStyle w:val="16"/>
        <w:spacing w:line="640" w:lineRule="exact"/>
        <w:jc w:val="center"/>
        <w:rPr>
          <w:rFonts w:hint="eastAsia" w:ascii="仿宋" w:hAnsi="仿宋" w:eastAsia="仿宋" w:cs="Times New Roman"/>
          <w:sz w:val="72"/>
          <w:szCs w:val="72"/>
        </w:rPr>
      </w:pPr>
    </w:p>
    <w:p w14:paraId="0FDC4CAB">
      <w:pPr>
        <w:pStyle w:val="16"/>
        <w:spacing w:line="640" w:lineRule="exact"/>
        <w:jc w:val="center"/>
        <w:rPr>
          <w:rFonts w:hint="eastAsia" w:ascii="仿宋" w:hAnsi="仿宋" w:eastAsia="仿宋" w:cs="Times New Roman"/>
          <w:sz w:val="72"/>
          <w:szCs w:val="72"/>
        </w:rPr>
      </w:pPr>
    </w:p>
    <w:p w14:paraId="25FB05A2">
      <w:pPr>
        <w:pStyle w:val="16"/>
        <w:spacing w:line="640" w:lineRule="exact"/>
        <w:jc w:val="center"/>
        <w:rPr>
          <w:rFonts w:hint="eastAsia" w:ascii="仿宋" w:hAnsi="仿宋" w:eastAsia="仿宋" w:cs="Times New Roman"/>
          <w:sz w:val="72"/>
          <w:szCs w:val="72"/>
        </w:rPr>
      </w:pPr>
    </w:p>
    <w:p w14:paraId="4056D890">
      <w:pPr>
        <w:pStyle w:val="16"/>
        <w:spacing w:line="640" w:lineRule="exact"/>
        <w:jc w:val="center"/>
        <w:rPr>
          <w:rFonts w:hint="eastAsia" w:ascii="仿宋" w:hAnsi="仿宋" w:eastAsia="仿宋" w:cs="Times New Roman"/>
          <w:sz w:val="72"/>
          <w:szCs w:val="72"/>
        </w:rPr>
      </w:pPr>
    </w:p>
    <w:p w14:paraId="789FDECB">
      <w:pPr>
        <w:pStyle w:val="16"/>
        <w:spacing w:line="640" w:lineRule="exact"/>
        <w:jc w:val="center"/>
        <w:rPr>
          <w:rFonts w:hint="eastAsia" w:ascii="仿宋" w:hAnsi="仿宋" w:eastAsia="仿宋" w:cs="Times New Roman"/>
          <w:sz w:val="72"/>
          <w:szCs w:val="72"/>
        </w:rPr>
      </w:pPr>
    </w:p>
    <w:p w14:paraId="21DD38A6">
      <w:pPr>
        <w:pStyle w:val="16"/>
        <w:spacing w:line="640" w:lineRule="exact"/>
        <w:jc w:val="center"/>
        <w:rPr>
          <w:rFonts w:hint="eastAsia" w:ascii="仿宋" w:hAnsi="仿宋" w:eastAsia="仿宋" w:cs="Times New Roman"/>
          <w:sz w:val="72"/>
          <w:szCs w:val="72"/>
        </w:rPr>
      </w:pPr>
    </w:p>
    <w:p w14:paraId="1D2299FC">
      <w:pPr>
        <w:pStyle w:val="16"/>
        <w:spacing w:line="640" w:lineRule="exact"/>
        <w:jc w:val="center"/>
        <w:rPr>
          <w:rFonts w:hint="eastAsia" w:ascii="仿宋" w:hAnsi="仿宋" w:eastAsia="仿宋" w:cs="Times New Roman"/>
          <w:sz w:val="72"/>
          <w:szCs w:val="72"/>
        </w:rPr>
      </w:pPr>
    </w:p>
    <w:p w14:paraId="7EEA4C2B">
      <w:pPr>
        <w:pStyle w:val="16"/>
        <w:spacing w:line="640" w:lineRule="exact"/>
        <w:jc w:val="center"/>
        <w:rPr>
          <w:rFonts w:hint="eastAsia" w:ascii="仿宋" w:hAnsi="仿宋" w:eastAsia="仿宋" w:cs="Times New Roman"/>
          <w:sz w:val="72"/>
          <w:szCs w:val="72"/>
        </w:rPr>
      </w:pPr>
    </w:p>
    <w:p w14:paraId="07704BA2">
      <w:pPr>
        <w:pStyle w:val="16"/>
        <w:spacing w:line="640" w:lineRule="exact"/>
        <w:jc w:val="center"/>
        <w:rPr>
          <w:rFonts w:hint="eastAsia" w:ascii="仿宋" w:hAnsi="仿宋" w:eastAsia="仿宋" w:cs="Times New Roman"/>
          <w:sz w:val="72"/>
          <w:szCs w:val="72"/>
        </w:rPr>
      </w:pPr>
    </w:p>
    <w:p w14:paraId="7C6E2A4B">
      <w:pPr>
        <w:pStyle w:val="16"/>
        <w:spacing w:line="640" w:lineRule="exact"/>
        <w:jc w:val="center"/>
        <w:rPr>
          <w:rFonts w:hint="eastAsia" w:ascii="仿宋" w:hAnsi="仿宋" w:eastAsia="仿宋" w:cs="Times New Roman"/>
          <w:sz w:val="72"/>
          <w:szCs w:val="72"/>
        </w:rPr>
      </w:pPr>
    </w:p>
    <w:p w14:paraId="5F35DB79">
      <w:pPr>
        <w:pStyle w:val="16"/>
        <w:spacing w:line="640" w:lineRule="exact"/>
        <w:jc w:val="center"/>
        <w:rPr>
          <w:rFonts w:hint="eastAsia" w:ascii="仿宋" w:hAnsi="仿宋" w:eastAsia="仿宋" w:cs="Times New Roman"/>
          <w:sz w:val="72"/>
          <w:szCs w:val="72"/>
        </w:rPr>
      </w:pPr>
    </w:p>
    <w:p w14:paraId="1B4DD2A9">
      <w:pPr>
        <w:pStyle w:val="16"/>
        <w:spacing w:line="640" w:lineRule="exact"/>
        <w:jc w:val="center"/>
        <w:rPr>
          <w:rFonts w:hint="eastAsia" w:ascii="仿宋" w:hAnsi="仿宋" w:eastAsia="仿宋" w:cs="Times New Roman"/>
          <w:sz w:val="72"/>
          <w:szCs w:val="72"/>
        </w:rPr>
      </w:pPr>
    </w:p>
    <w:p w14:paraId="71821BF8">
      <w:pPr>
        <w:pStyle w:val="16"/>
        <w:spacing w:line="640" w:lineRule="exact"/>
        <w:jc w:val="center"/>
        <w:rPr>
          <w:rFonts w:hint="eastAsia" w:ascii="仿宋" w:hAnsi="仿宋" w:eastAsia="仿宋" w:cs="Times New Roman"/>
          <w:sz w:val="72"/>
          <w:szCs w:val="72"/>
        </w:rPr>
      </w:pPr>
    </w:p>
    <w:p w14:paraId="48A0A015">
      <w:pPr>
        <w:pStyle w:val="16"/>
        <w:spacing w:line="640" w:lineRule="exact"/>
        <w:jc w:val="center"/>
        <w:rPr>
          <w:rFonts w:hint="eastAsia" w:ascii="仿宋" w:hAnsi="仿宋" w:eastAsia="仿宋" w:cs="Times New Roman"/>
          <w:sz w:val="72"/>
          <w:szCs w:val="72"/>
        </w:rPr>
      </w:pPr>
    </w:p>
    <w:p w14:paraId="46A8B882">
      <w:pPr>
        <w:pStyle w:val="16"/>
        <w:spacing w:line="640" w:lineRule="exact"/>
        <w:jc w:val="center"/>
        <w:rPr>
          <w:rFonts w:hint="eastAsia" w:ascii="仿宋" w:hAnsi="仿宋" w:eastAsia="仿宋" w:cs="Times New Roman"/>
          <w:sz w:val="72"/>
          <w:szCs w:val="72"/>
        </w:rPr>
      </w:pPr>
    </w:p>
    <w:p w14:paraId="6AD2DABB">
      <w:pPr>
        <w:pStyle w:val="16"/>
        <w:spacing w:line="640" w:lineRule="exact"/>
        <w:jc w:val="center"/>
        <w:rPr>
          <w:rFonts w:hint="eastAsia" w:ascii="仿宋" w:hAnsi="仿宋" w:eastAsia="仿宋" w:cs="Times New Roman"/>
          <w:sz w:val="72"/>
          <w:szCs w:val="72"/>
        </w:rPr>
      </w:pPr>
    </w:p>
    <w:p w14:paraId="1173A9DE">
      <w:pPr>
        <w:pStyle w:val="16"/>
        <w:spacing w:line="640" w:lineRule="exact"/>
        <w:jc w:val="both"/>
        <w:rPr>
          <w:rFonts w:hint="eastAsia" w:ascii="仿宋" w:hAnsi="仿宋" w:eastAsia="仿宋" w:cs="Times New Roman"/>
          <w:sz w:val="72"/>
          <w:szCs w:val="72"/>
        </w:rPr>
      </w:pPr>
    </w:p>
    <w:p w14:paraId="5A7468BA">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44E20D3F">
      <w:pPr>
        <w:pStyle w:val="3"/>
        <w:ind w:firstLine="0"/>
        <w:jc w:val="center"/>
        <w:rPr>
          <w:rFonts w:hint="eastAsia" w:ascii="仿宋" w:hAnsi="仿宋" w:eastAsia="仿宋"/>
          <w:sz w:val="52"/>
          <w:szCs w:val="52"/>
        </w:rPr>
      </w:pPr>
    </w:p>
    <w:p w14:paraId="6C4A6DDB">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51402E72">
      <w:pPr>
        <w:pStyle w:val="16"/>
        <w:spacing w:line="640" w:lineRule="exact"/>
        <w:jc w:val="center"/>
        <w:rPr>
          <w:rFonts w:hint="eastAsia" w:ascii="仿宋" w:hAnsi="仿宋" w:eastAsia="仿宋" w:cs="Times New Roman"/>
          <w:sz w:val="52"/>
          <w:szCs w:val="52"/>
        </w:rPr>
      </w:pPr>
    </w:p>
    <w:p w14:paraId="01539699">
      <w:pPr>
        <w:pStyle w:val="16"/>
        <w:spacing w:line="640" w:lineRule="exact"/>
        <w:jc w:val="center"/>
        <w:rPr>
          <w:rFonts w:hint="eastAsia" w:ascii="仿宋" w:hAnsi="仿宋" w:eastAsia="仿宋" w:cs="Times New Roman"/>
          <w:sz w:val="52"/>
          <w:szCs w:val="52"/>
        </w:rPr>
      </w:pPr>
    </w:p>
    <w:p w14:paraId="375E9962">
      <w:pPr>
        <w:pStyle w:val="16"/>
        <w:spacing w:line="640" w:lineRule="exact"/>
        <w:jc w:val="center"/>
        <w:rPr>
          <w:rFonts w:hint="eastAsia" w:ascii="仿宋" w:hAnsi="仿宋" w:eastAsia="仿宋" w:cs="Times New Roman"/>
          <w:sz w:val="52"/>
          <w:szCs w:val="52"/>
        </w:rPr>
      </w:pPr>
    </w:p>
    <w:p w14:paraId="0E2A3C90">
      <w:pPr>
        <w:pStyle w:val="16"/>
        <w:spacing w:line="640" w:lineRule="exact"/>
        <w:jc w:val="center"/>
        <w:rPr>
          <w:rFonts w:hint="eastAsia" w:ascii="仿宋" w:hAnsi="仿宋" w:eastAsia="仿宋" w:cs="Times New Roman"/>
          <w:sz w:val="52"/>
          <w:szCs w:val="52"/>
        </w:rPr>
      </w:pPr>
    </w:p>
    <w:p w14:paraId="160EB3D9">
      <w:pPr>
        <w:pStyle w:val="16"/>
        <w:spacing w:line="640" w:lineRule="exact"/>
        <w:jc w:val="center"/>
        <w:rPr>
          <w:rFonts w:hint="eastAsia" w:ascii="仿宋" w:hAnsi="仿宋" w:eastAsia="仿宋" w:cs="Times New Roman"/>
          <w:sz w:val="52"/>
          <w:szCs w:val="52"/>
        </w:rPr>
      </w:pPr>
    </w:p>
    <w:p w14:paraId="7FA2505E">
      <w:pPr>
        <w:pStyle w:val="16"/>
        <w:spacing w:line="640" w:lineRule="exact"/>
        <w:jc w:val="center"/>
        <w:rPr>
          <w:rFonts w:hint="eastAsia" w:ascii="仿宋" w:hAnsi="仿宋" w:eastAsia="仿宋" w:cs="Times New Roman"/>
          <w:sz w:val="52"/>
          <w:szCs w:val="52"/>
        </w:rPr>
      </w:pPr>
    </w:p>
    <w:p w14:paraId="35A5CED1">
      <w:pPr>
        <w:pStyle w:val="16"/>
        <w:spacing w:line="640" w:lineRule="exact"/>
        <w:jc w:val="center"/>
        <w:rPr>
          <w:rFonts w:hint="eastAsia" w:ascii="仿宋" w:hAnsi="仿宋" w:eastAsia="仿宋" w:cs="Times New Roman"/>
          <w:sz w:val="52"/>
          <w:szCs w:val="52"/>
        </w:rPr>
      </w:pPr>
    </w:p>
    <w:p w14:paraId="72A4025F">
      <w:pPr>
        <w:pStyle w:val="16"/>
        <w:spacing w:line="640" w:lineRule="exact"/>
        <w:jc w:val="center"/>
        <w:rPr>
          <w:rFonts w:hint="eastAsia" w:ascii="仿宋" w:hAnsi="仿宋" w:eastAsia="仿宋" w:cs="Times New Roman"/>
          <w:sz w:val="52"/>
          <w:szCs w:val="52"/>
        </w:rPr>
      </w:pPr>
    </w:p>
    <w:p w14:paraId="47CBE0AF">
      <w:pPr>
        <w:pStyle w:val="16"/>
        <w:spacing w:line="640" w:lineRule="exact"/>
        <w:jc w:val="center"/>
        <w:rPr>
          <w:rFonts w:hint="eastAsia" w:ascii="仿宋" w:hAnsi="仿宋" w:eastAsia="仿宋" w:cs="Times New Roman"/>
          <w:sz w:val="52"/>
          <w:szCs w:val="52"/>
        </w:rPr>
      </w:pPr>
    </w:p>
    <w:p w14:paraId="5E32780D">
      <w:pPr>
        <w:pStyle w:val="16"/>
        <w:spacing w:line="640" w:lineRule="exact"/>
        <w:jc w:val="center"/>
        <w:rPr>
          <w:rFonts w:hint="eastAsia" w:ascii="仿宋" w:hAnsi="仿宋" w:eastAsia="仿宋" w:cs="Times New Roman"/>
          <w:sz w:val="52"/>
          <w:szCs w:val="52"/>
        </w:rPr>
      </w:pPr>
    </w:p>
    <w:p w14:paraId="36BD9AD9">
      <w:pPr>
        <w:spacing w:line="640" w:lineRule="exact"/>
        <w:rPr>
          <w:rFonts w:hint="eastAsia" w:ascii="仿宋" w:hAnsi="仿宋" w:eastAsia="仿宋" w:cs="Times New Roman"/>
          <w:sz w:val="72"/>
          <w:szCs w:val="72"/>
        </w:rPr>
      </w:pPr>
    </w:p>
    <w:p w14:paraId="2FF6069F">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0C5C6EE">
      <w:pPr>
        <w:pStyle w:val="16"/>
        <w:jc w:val="center"/>
        <w:rPr>
          <w:rFonts w:hint="eastAsia" w:ascii="仿宋" w:hAnsi="仿宋" w:eastAsia="仿宋" w:cs="Times New Roman"/>
          <w:sz w:val="72"/>
          <w:szCs w:val="72"/>
        </w:rPr>
      </w:pPr>
    </w:p>
    <w:p w14:paraId="5C14CDC3">
      <w:pPr>
        <w:pStyle w:val="16"/>
        <w:jc w:val="center"/>
        <w:rPr>
          <w:rFonts w:hint="eastAsia" w:ascii="仿宋" w:hAnsi="仿宋" w:eastAsia="仿宋" w:cs="Times New Roman"/>
          <w:sz w:val="72"/>
          <w:szCs w:val="72"/>
        </w:rPr>
      </w:pPr>
    </w:p>
    <w:p w14:paraId="2DFB5E4E">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13B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523D">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A0C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5C8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65763"/>
    <w:multiLevelType w:val="singleLevel"/>
    <w:tmpl w:val="05C65763"/>
    <w:lvl w:ilvl="0" w:tentative="0">
      <w:start w:val="1"/>
      <w:numFmt w:val="decimal"/>
      <w:suff w:val="nothing"/>
      <w:lvlText w:val="%1、"/>
      <w:lvlJc w:val="left"/>
    </w:lvl>
  </w:abstractNum>
  <w:abstractNum w:abstractNumId="1">
    <w:nsid w:val="5D701329"/>
    <w:multiLevelType w:val="singleLevel"/>
    <w:tmpl w:val="5D70132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A2B98"/>
    <w:rsid w:val="00FB462F"/>
    <w:rsid w:val="00FC1CD2"/>
    <w:rsid w:val="00FE16FA"/>
    <w:rsid w:val="00FE328A"/>
    <w:rsid w:val="00FE6269"/>
    <w:rsid w:val="00FF40F5"/>
    <w:rsid w:val="00FF5CD6"/>
    <w:rsid w:val="01F40D1D"/>
    <w:rsid w:val="02897931"/>
    <w:rsid w:val="04844854"/>
    <w:rsid w:val="04CB4231"/>
    <w:rsid w:val="091B505B"/>
    <w:rsid w:val="0B5736CE"/>
    <w:rsid w:val="0B9139D9"/>
    <w:rsid w:val="0BD0037E"/>
    <w:rsid w:val="0E8E3161"/>
    <w:rsid w:val="0F1467D4"/>
    <w:rsid w:val="10523A58"/>
    <w:rsid w:val="10935409"/>
    <w:rsid w:val="12802254"/>
    <w:rsid w:val="134A4EBA"/>
    <w:rsid w:val="16104199"/>
    <w:rsid w:val="16DF3B6C"/>
    <w:rsid w:val="19232435"/>
    <w:rsid w:val="19722A75"/>
    <w:rsid w:val="1A7B3BAB"/>
    <w:rsid w:val="1BC1042C"/>
    <w:rsid w:val="1BEB21BC"/>
    <w:rsid w:val="1D97DEFF"/>
    <w:rsid w:val="1DFF72E5"/>
    <w:rsid w:val="1EFC6F07"/>
    <w:rsid w:val="23641680"/>
    <w:rsid w:val="23F32A04"/>
    <w:rsid w:val="27A91D58"/>
    <w:rsid w:val="286E267A"/>
    <w:rsid w:val="289724F8"/>
    <w:rsid w:val="2ABB0720"/>
    <w:rsid w:val="2FDF85B8"/>
    <w:rsid w:val="2FFA5D68"/>
    <w:rsid w:val="2FFFEE04"/>
    <w:rsid w:val="30202DD3"/>
    <w:rsid w:val="310149B3"/>
    <w:rsid w:val="3136638A"/>
    <w:rsid w:val="31825D26"/>
    <w:rsid w:val="3330603F"/>
    <w:rsid w:val="33332E1D"/>
    <w:rsid w:val="34DF85B0"/>
    <w:rsid w:val="39E41C02"/>
    <w:rsid w:val="39E56B12"/>
    <w:rsid w:val="3B8F36BC"/>
    <w:rsid w:val="3C2531F5"/>
    <w:rsid w:val="3CE71D53"/>
    <w:rsid w:val="3D483969"/>
    <w:rsid w:val="3D7B5AED"/>
    <w:rsid w:val="40520154"/>
    <w:rsid w:val="41087697"/>
    <w:rsid w:val="41D3007A"/>
    <w:rsid w:val="420A5691"/>
    <w:rsid w:val="452151CC"/>
    <w:rsid w:val="463B4EF7"/>
    <w:rsid w:val="47702D8B"/>
    <w:rsid w:val="491FF225"/>
    <w:rsid w:val="49995C78"/>
    <w:rsid w:val="4A712751"/>
    <w:rsid w:val="4B0921FB"/>
    <w:rsid w:val="4EA604F0"/>
    <w:rsid w:val="4F302BDB"/>
    <w:rsid w:val="4F6C798B"/>
    <w:rsid w:val="4FFD214C"/>
    <w:rsid w:val="51D3784E"/>
    <w:rsid w:val="5777D4F5"/>
    <w:rsid w:val="57FA1FD8"/>
    <w:rsid w:val="59DD8326"/>
    <w:rsid w:val="5A33532D"/>
    <w:rsid w:val="5DEF592A"/>
    <w:rsid w:val="5FC6BB1E"/>
    <w:rsid w:val="5FF720F1"/>
    <w:rsid w:val="67FF5C0B"/>
    <w:rsid w:val="6C3A4C1F"/>
    <w:rsid w:val="6E867CCA"/>
    <w:rsid w:val="6EFC0924"/>
    <w:rsid w:val="6F47541C"/>
    <w:rsid w:val="6FB74722"/>
    <w:rsid w:val="6FEF8B7E"/>
    <w:rsid w:val="71A6591B"/>
    <w:rsid w:val="737D59BA"/>
    <w:rsid w:val="73E51F6C"/>
    <w:rsid w:val="77C37683"/>
    <w:rsid w:val="79D19834"/>
    <w:rsid w:val="79FF515B"/>
    <w:rsid w:val="7C86358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Calibri" w:hAnsi="Calibri" w:eastAsia="宋体" w:cs="Times New Roman"/>
      <w:szCs w:val="24"/>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2"/>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正文文本 字符"/>
    <w:basedOn w:val="13"/>
    <w:link w:val="4"/>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3827</Words>
  <Characters>4209</Characters>
  <Lines>96</Lines>
  <Paragraphs>27</Paragraphs>
  <TotalTime>22</TotalTime>
  <ScaleCrop>false</ScaleCrop>
  <LinksUpToDate>false</LinksUpToDate>
  <CharactersWithSpaces>4407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2025-10-11T10:09:00Z</dcterms:created>
  <dc:creator>11797</dc:creator>
  <cp:lastModifiedBy>谁明浪子心</cp:lastModifiedBy>
  <cp:lastPrinted>2024-08-08T18:20:00Z</cp:lastPrinted>
  <dcterms:modified xsi:type="dcterms:W3CDTF">2025-10-27T02:08:11Z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