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4D79F">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6312FE12">
      <w:pPr>
        <w:widowControl/>
        <w:spacing w:afterLines="50"/>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2024年度部门（单位）整体支出绩效自评表</w:t>
      </w:r>
    </w:p>
    <w:tbl>
      <w:tblPr>
        <w:tblStyle w:val="4"/>
        <w:tblW w:w="10432" w:type="dxa"/>
        <w:jc w:val="center"/>
        <w:tblLayout w:type="autofit"/>
        <w:tblCellMar>
          <w:top w:w="0" w:type="dxa"/>
          <w:left w:w="108" w:type="dxa"/>
          <w:bottom w:w="0" w:type="dxa"/>
          <w:right w:w="108" w:type="dxa"/>
        </w:tblCellMar>
      </w:tblPr>
      <w:tblGrid>
        <w:gridCol w:w="1056"/>
        <w:gridCol w:w="1057"/>
        <w:gridCol w:w="1024"/>
        <w:gridCol w:w="1532"/>
        <w:gridCol w:w="1284"/>
        <w:gridCol w:w="1240"/>
        <w:gridCol w:w="760"/>
        <w:gridCol w:w="933"/>
        <w:gridCol w:w="1546"/>
      </w:tblGrid>
      <w:tr w14:paraId="758FEB46">
        <w:tblPrEx>
          <w:tblCellMar>
            <w:top w:w="0" w:type="dxa"/>
            <w:left w:w="108" w:type="dxa"/>
            <w:bottom w:w="0" w:type="dxa"/>
            <w:right w:w="108" w:type="dxa"/>
          </w:tblCellMar>
        </w:tblPrEx>
        <w:trPr>
          <w:trHeight w:val="437" w:hRule="atLeast"/>
          <w:jc w:val="center"/>
        </w:trPr>
        <w:tc>
          <w:tcPr>
            <w:tcW w:w="3216" w:type="dxa"/>
            <w:gridSpan w:val="3"/>
            <w:tcBorders>
              <w:top w:val="single" w:color="auto" w:sz="4" w:space="0"/>
              <w:left w:val="single" w:color="auto" w:sz="4" w:space="0"/>
              <w:bottom w:val="single" w:color="auto" w:sz="4" w:space="0"/>
              <w:right w:val="single" w:color="auto" w:sz="4" w:space="0"/>
            </w:tcBorders>
            <w:vAlign w:val="center"/>
          </w:tcPr>
          <w:p w14:paraId="7281C6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市级预算部门（单位）名称</w:t>
            </w:r>
          </w:p>
        </w:tc>
        <w:tc>
          <w:tcPr>
            <w:tcW w:w="7216" w:type="dxa"/>
            <w:gridSpan w:val="6"/>
            <w:tcBorders>
              <w:top w:val="single" w:color="auto" w:sz="4" w:space="0"/>
              <w:left w:val="nil"/>
              <w:bottom w:val="single" w:color="auto" w:sz="4" w:space="0"/>
              <w:right w:val="single" w:color="auto" w:sz="4" w:space="0"/>
            </w:tcBorders>
            <w:vAlign w:val="center"/>
          </w:tcPr>
          <w:p w14:paraId="434424C1">
            <w:pPr>
              <w:widowControl/>
              <w:spacing w:line="240" w:lineRule="exact"/>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
              </w:rPr>
              <w:t>株洲市生态环境局渌口分局</w:t>
            </w:r>
            <w:r>
              <w:rPr>
                <w:rFonts w:hint="eastAsia" w:ascii="仿宋_GB2312" w:eastAsia="仿宋_GB2312"/>
                <w:color w:val="000000"/>
                <w:sz w:val="20"/>
                <w:szCs w:val="20"/>
              </w:rPr>
              <w:t>　</w:t>
            </w:r>
          </w:p>
        </w:tc>
      </w:tr>
      <w:tr w14:paraId="0726D814">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14:paraId="6D9FF35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年度预</w:t>
            </w:r>
          </w:p>
          <w:p w14:paraId="6D52BF7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算申请</w:t>
            </w:r>
          </w:p>
          <w:p w14:paraId="543BC1C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36" w:type="dxa"/>
            <w:gridSpan w:val="2"/>
            <w:tcBorders>
              <w:top w:val="nil"/>
              <w:left w:val="nil"/>
              <w:bottom w:val="single" w:color="auto" w:sz="4" w:space="0"/>
              <w:right w:val="single" w:color="auto" w:sz="4" w:space="0"/>
            </w:tcBorders>
            <w:vAlign w:val="center"/>
          </w:tcPr>
          <w:p w14:paraId="442154A2">
            <w:pPr>
              <w:spacing w:line="240" w:lineRule="exact"/>
              <w:jc w:val="center"/>
              <w:rPr>
                <w:rFonts w:ascii="仿宋_GB2312" w:eastAsia="仿宋_GB2312"/>
                <w:sz w:val="20"/>
                <w:szCs w:val="20"/>
              </w:rPr>
            </w:pPr>
          </w:p>
        </w:tc>
        <w:tc>
          <w:tcPr>
            <w:tcW w:w="1570" w:type="dxa"/>
            <w:tcBorders>
              <w:top w:val="nil"/>
              <w:left w:val="nil"/>
              <w:bottom w:val="single" w:color="auto" w:sz="4" w:space="0"/>
              <w:right w:val="single" w:color="auto" w:sz="4" w:space="0"/>
            </w:tcBorders>
            <w:vAlign w:val="center"/>
          </w:tcPr>
          <w:p w14:paraId="7D00340B">
            <w:pPr>
              <w:spacing w:line="240" w:lineRule="exact"/>
              <w:jc w:val="center"/>
              <w:rPr>
                <w:rFonts w:ascii="仿宋_GB2312" w:eastAsia="仿宋_GB2312"/>
                <w:sz w:val="20"/>
                <w:szCs w:val="20"/>
              </w:rPr>
            </w:pPr>
            <w:r>
              <w:rPr>
                <w:rFonts w:hint="eastAsia" w:ascii="仿宋_GB2312" w:eastAsia="仿宋_GB2312"/>
                <w:sz w:val="20"/>
                <w:szCs w:val="20"/>
              </w:rPr>
              <w:t>年初预算数</w:t>
            </w:r>
          </w:p>
        </w:tc>
        <w:tc>
          <w:tcPr>
            <w:tcW w:w="1304" w:type="dxa"/>
            <w:tcBorders>
              <w:top w:val="nil"/>
              <w:left w:val="nil"/>
              <w:bottom w:val="single" w:color="auto" w:sz="4" w:space="0"/>
              <w:right w:val="single" w:color="auto" w:sz="4" w:space="0"/>
            </w:tcBorders>
            <w:vAlign w:val="center"/>
          </w:tcPr>
          <w:p w14:paraId="40E2A46B">
            <w:pPr>
              <w:spacing w:line="240" w:lineRule="exact"/>
              <w:jc w:val="center"/>
              <w:rPr>
                <w:rFonts w:ascii="仿宋_GB2312" w:eastAsia="仿宋_GB2312"/>
                <w:sz w:val="20"/>
                <w:szCs w:val="20"/>
              </w:rPr>
            </w:pPr>
            <w:r>
              <w:rPr>
                <w:rFonts w:hint="eastAsia" w:ascii="仿宋_GB2312" w:eastAsia="仿宋_GB2312"/>
                <w:sz w:val="20"/>
                <w:szCs w:val="20"/>
              </w:rPr>
              <w:t>全年预算数</w:t>
            </w:r>
          </w:p>
        </w:tc>
        <w:tc>
          <w:tcPr>
            <w:tcW w:w="1257" w:type="dxa"/>
            <w:tcBorders>
              <w:top w:val="nil"/>
              <w:left w:val="nil"/>
              <w:bottom w:val="single" w:color="auto" w:sz="4" w:space="0"/>
              <w:right w:val="single" w:color="auto" w:sz="4" w:space="0"/>
            </w:tcBorders>
            <w:vAlign w:val="center"/>
          </w:tcPr>
          <w:p w14:paraId="6CD6F53B">
            <w:pPr>
              <w:spacing w:line="240" w:lineRule="exact"/>
              <w:jc w:val="center"/>
              <w:rPr>
                <w:rFonts w:ascii="仿宋_GB2312" w:eastAsia="仿宋_GB2312"/>
                <w:sz w:val="20"/>
                <w:szCs w:val="20"/>
              </w:rPr>
            </w:pPr>
            <w:r>
              <w:rPr>
                <w:rFonts w:hint="eastAsia" w:ascii="仿宋_GB2312" w:eastAsia="仿宋_GB2312"/>
                <w:sz w:val="20"/>
                <w:szCs w:val="20"/>
              </w:rPr>
              <w:t>全年执行数</w:t>
            </w:r>
          </w:p>
        </w:tc>
        <w:tc>
          <w:tcPr>
            <w:tcW w:w="773" w:type="dxa"/>
            <w:tcBorders>
              <w:top w:val="nil"/>
              <w:left w:val="nil"/>
              <w:bottom w:val="single" w:color="auto" w:sz="4" w:space="0"/>
              <w:right w:val="single" w:color="auto" w:sz="4" w:space="0"/>
            </w:tcBorders>
            <w:vAlign w:val="center"/>
          </w:tcPr>
          <w:p w14:paraId="18426B4C">
            <w:pPr>
              <w:spacing w:line="240" w:lineRule="exact"/>
              <w:jc w:val="center"/>
              <w:rPr>
                <w:rFonts w:ascii="仿宋_GB2312" w:eastAsia="仿宋_GB2312"/>
                <w:sz w:val="20"/>
                <w:szCs w:val="20"/>
              </w:rPr>
            </w:pPr>
            <w:r>
              <w:rPr>
                <w:rFonts w:hint="eastAsia" w:ascii="仿宋_GB2312" w:eastAsia="仿宋_GB2312"/>
                <w:sz w:val="20"/>
                <w:szCs w:val="20"/>
              </w:rPr>
              <w:t>分值</w:t>
            </w:r>
          </w:p>
        </w:tc>
        <w:tc>
          <w:tcPr>
            <w:tcW w:w="716" w:type="dxa"/>
            <w:tcBorders>
              <w:top w:val="nil"/>
              <w:left w:val="nil"/>
              <w:bottom w:val="single" w:color="auto" w:sz="4" w:space="0"/>
              <w:right w:val="single" w:color="auto" w:sz="4" w:space="0"/>
            </w:tcBorders>
            <w:vAlign w:val="center"/>
          </w:tcPr>
          <w:p w14:paraId="57E259F2">
            <w:pPr>
              <w:spacing w:line="240" w:lineRule="exact"/>
              <w:jc w:val="center"/>
              <w:rPr>
                <w:rFonts w:ascii="仿宋_GB2312" w:eastAsia="仿宋_GB2312"/>
                <w:sz w:val="20"/>
                <w:szCs w:val="20"/>
              </w:rPr>
            </w:pPr>
            <w:r>
              <w:rPr>
                <w:rFonts w:hint="eastAsia" w:ascii="仿宋_GB2312" w:eastAsia="仿宋_GB2312"/>
                <w:sz w:val="20"/>
                <w:szCs w:val="20"/>
              </w:rPr>
              <w:t>执行率</w:t>
            </w:r>
          </w:p>
        </w:tc>
        <w:tc>
          <w:tcPr>
            <w:tcW w:w="1596" w:type="dxa"/>
            <w:tcBorders>
              <w:top w:val="nil"/>
              <w:left w:val="nil"/>
              <w:bottom w:val="single" w:color="auto" w:sz="4" w:space="0"/>
              <w:right w:val="single" w:color="auto" w:sz="4" w:space="0"/>
            </w:tcBorders>
            <w:vAlign w:val="center"/>
          </w:tcPr>
          <w:p w14:paraId="3C7A6ABF">
            <w:pPr>
              <w:spacing w:line="240" w:lineRule="exact"/>
              <w:jc w:val="center"/>
              <w:rPr>
                <w:rFonts w:ascii="仿宋_GB2312" w:eastAsia="仿宋_GB2312"/>
                <w:sz w:val="20"/>
                <w:szCs w:val="20"/>
              </w:rPr>
            </w:pPr>
            <w:r>
              <w:rPr>
                <w:rFonts w:hint="eastAsia" w:ascii="仿宋_GB2312" w:eastAsia="仿宋_GB2312"/>
                <w:sz w:val="20"/>
                <w:szCs w:val="20"/>
              </w:rPr>
              <w:t>得分</w:t>
            </w:r>
          </w:p>
        </w:tc>
      </w:tr>
      <w:tr w14:paraId="7748A8CD">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14:paraId="379B2590">
            <w:pPr>
              <w:widowControl/>
              <w:spacing w:line="240" w:lineRule="exact"/>
              <w:jc w:val="center"/>
              <w:rPr>
                <w:rFonts w:ascii="仿宋_GB2312" w:eastAsia="仿宋_GB2312"/>
                <w:color w:val="000000"/>
                <w:sz w:val="20"/>
                <w:szCs w:val="20"/>
              </w:rPr>
            </w:pPr>
          </w:p>
        </w:tc>
        <w:tc>
          <w:tcPr>
            <w:tcW w:w="2136" w:type="dxa"/>
            <w:gridSpan w:val="2"/>
            <w:tcBorders>
              <w:top w:val="nil"/>
              <w:left w:val="nil"/>
              <w:bottom w:val="single" w:color="auto" w:sz="4" w:space="0"/>
              <w:right w:val="single" w:color="auto" w:sz="4" w:space="0"/>
            </w:tcBorders>
            <w:vAlign w:val="center"/>
          </w:tcPr>
          <w:p w14:paraId="11B989E3">
            <w:pPr>
              <w:spacing w:line="240" w:lineRule="exact"/>
              <w:jc w:val="center"/>
              <w:rPr>
                <w:rFonts w:ascii="仿宋_GB2312" w:eastAsia="仿宋_GB2312"/>
                <w:sz w:val="20"/>
                <w:szCs w:val="20"/>
              </w:rPr>
            </w:pPr>
            <w:r>
              <w:rPr>
                <w:rFonts w:hint="eastAsia" w:ascii="仿宋_GB2312" w:eastAsia="仿宋_GB2312"/>
                <w:color w:val="000000"/>
                <w:sz w:val="20"/>
                <w:szCs w:val="20"/>
              </w:rPr>
              <w:t>年度资金总额</w:t>
            </w:r>
          </w:p>
        </w:tc>
        <w:tc>
          <w:tcPr>
            <w:tcW w:w="1570" w:type="dxa"/>
            <w:tcBorders>
              <w:top w:val="nil"/>
              <w:left w:val="nil"/>
              <w:bottom w:val="single" w:color="auto" w:sz="4" w:space="0"/>
              <w:right w:val="single" w:color="auto" w:sz="4" w:space="0"/>
            </w:tcBorders>
            <w:vAlign w:val="center"/>
          </w:tcPr>
          <w:p w14:paraId="11721D07">
            <w:pPr>
              <w:spacing w:line="24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660.28</w:t>
            </w:r>
          </w:p>
        </w:tc>
        <w:tc>
          <w:tcPr>
            <w:tcW w:w="1304" w:type="dxa"/>
            <w:tcBorders>
              <w:top w:val="nil"/>
              <w:left w:val="nil"/>
              <w:bottom w:val="single" w:color="auto" w:sz="4" w:space="0"/>
              <w:right w:val="single" w:color="auto" w:sz="4" w:space="0"/>
            </w:tcBorders>
            <w:vAlign w:val="center"/>
          </w:tcPr>
          <w:p w14:paraId="3234566F">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4129.51</w:t>
            </w:r>
          </w:p>
        </w:tc>
        <w:tc>
          <w:tcPr>
            <w:tcW w:w="1257" w:type="dxa"/>
            <w:tcBorders>
              <w:top w:val="nil"/>
              <w:left w:val="nil"/>
              <w:bottom w:val="single" w:color="auto" w:sz="4" w:space="0"/>
              <w:right w:val="single" w:color="auto" w:sz="4" w:space="0"/>
            </w:tcBorders>
            <w:vAlign w:val="center"/>
          </w:tcPr>
          <w:p w14:paraId="25B4732A">
            <w:pPr>
              <w:spacing w:line="24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1170.11</w:t>
            </w:r>
          </w:p>
        </w:tc>
        <w:tc>
          <w:tcPr>
            <w:tcW w:w="773" w:type="dxa"/>
            <w:tcBorders>
              <w:top w:val="nil"/>
              <w:left w:val="nil"/>
              <w:bottom w:val="single" w:color="auto" w:sz="4" w:space="0"/>
              <w:right w:val="single" w:color="auto" w:sz="4" w:space="0"/>
            </w:tcBorders>
            <w:vAlign w:val="center"/>
          </w:tcPr>
          <w:p w14:paraId="25823F5F">
            <w:pPr>
              <w:spacing w:line="240" w:lineRule="exact"/>
              <w:jc w:val="center"/>
              <w:rPr>
                <w:rFonts w:ascii="仿宋_GB2312" w:eastAsia="仿宋_GB2312"/>
                <w:sz w:val="20"/>
                <w:szCs w:val="20"/>
              </w:rPr>
            </w:pPr>
            <w:r>
              <w:rPr>
                <w:rFonts w:hint="eastAsia" w:ascii="仿宋_GB2312" w:eastAsia="仿宋_GB2312"/>
                <w:sz w:val="20"/>
                <w:szCs w:val="20"/>
              </w:rPr>
              <w:t>10</w:t>
            </w:r>
          </w:p>
        </w:tc>
        <w:tc>
          <w:tcPr>
            <w:tcW w:w="716" w:type="dxa"/>
            <w:tcBorders>
              <w:top w:val="nil"/>
              <w:left w:val="nil"/>
              <w:bottom w:val="single" w:color="auto" w:sz="4" w:space="0"/>
              <w:right w:val="single" w:color="auto" w:sz="4" w:space="0"/>
            </w:tcBorders>
            <w:vAlign w:val="center"/>
          </w:tcPr>
          <w:p w14:paraId="4BB32A20">
            <w:pPr>
              <w:spacing w:line="240" w:lineRule="exact"/>
              <w:jc w:val="center"/>
              <w:rPr>
                <w:rFonts w:hint="default" w:ascii="仿宋_GB2312" w:eastAsia="仿宋_GB2312"/>
                <w:sz w:val="20"/>
                <w:szCs w:val="20"/>
                <w:lang w:val="en-US" w:eastAsia="zh-CN"/>
              </w:rPr>
            </w:pPr>
            <w:r>
              <w:rPr>
                <w:rFonts w:ascii="微软雅黑" w:hAnsi="微软雅黑" w:eastAsia="微软雅黑" w:cs="微软雅黑"/>
                <w:i w:val="0"/>
                <w:caps w:val="0"/>
                <w:color w:val="000000"/>
                <w:spacing w:val="0"/>
                <w:sz w:val="19"/>
                <w:szCs w:val="19"/>
                <w:shd w:val="clear" w:fill="F5F7FA"/>
              </w:rPr>
              <w:t>28.34 %</w:t>
            </w:r>
          </w:p>
        </w:tc>
        <w:tc>
          <w:tcPr>
            <w:tcW w:w="1596" w:type="dxa"/>
            <w:tcBorders>
              <w:top w:val="nil"/>
              <w:left w:val="nil"/>
              <w:bottom w:val="single" w:color="auto" w:sz="4" w:space="0"/>
              <w:right w:val="single" w:color="auto" w:sz="4" w:space="0"/>
            </w:tcBorders>
            <w:vAlign w:val="center"/>
          </w:tcPr>
          <w:p w14:paraId="07920415">
            <w:pPr>
              <w:spacing w:line="240" w:lineRule="exact"/>
              <w:jc w:val="center"/>
              <w:rPr>
                <w:rFonts w:hint="default" w:ascii="仿宋_GB2312" w:eastAsia="仿宋_GB2312"/>
                <w:sz w:val="20"/>
                <w:szCs w:val="20"/>
                <w:lang w:val="en-US" w:eastAsia="zh-CN"/>
              </w:rPr>
            </w:pPr>
            <w:r>
              <w:rPr>
                <w:rFonts w:ascii="微软雅黑" w:hAnsi="微软雅黑" w:eastAsia="微软雅黑" w:cs="微软雅黑"/>
                <w:i w:val="0"/>
                <w:caps w:val="0"/>
                <w:color w:val="000000"/>
                <w:spacing w:val="0"/>
                <w:sz w:val="19"/>
                <w:szCs w:val="19"/>
                <w:shd w:val="clear" w:fill="F5F7FA"/>
              </w:rPr>
              <w:t>2.83</w:t>
            </w:r>
          </w:p>
        </w:tc>
      </w:tr>
      <w:tr w14:paraId="799D82FB">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14:paraId="66EBADC3">
            <w:pPr>
              <w:widowControl/>
              <w:spacing w:line="240" w:lineRule="exact"/>
              <w:jc w:val="left"/>
              <w:rPr>
                <w:rFonts w:ascii="仿宋_GB2312" w:eastAsia="仿宋_GB2312"/>
                <w:color w:val="000000"/>
                <w:sz w:val="20"/>
                <w:szCs w:val="20"/>
              </w:rPr>
            </w:pPr>
          </w:p>
        </w:tc>
        <w:tc>
          <w:tcPr>
            <w:tcW w:w="5010" w:type="dxa"/>
            <w:gridSpan w:val="4"/>
            <w:tcBorders>
              <w:top w:val="nil"/>
              <w:left w:val="nil"/>
              <w:bottom w:val="single" w:color="auto" w:sz="4" w:space="0"/>
              <w:right w:val="single" w:color="auto" w:sz="4" w:space="0"/>
            </w:tcBorders>
            <w:vAlign w:val="center"/>
          </w:tcPr>
          <w:p w14:paraId="74E6D97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按收入性质分：</w:t>
            </w:r>
          </w:p>
        </w:tc>
        <w:tc>
          <w:tcPr>
            <w:tcW w:w="4342" w:type="dxa"/>
            <w:gridSpan w:val="4"/>
            <w:tcBorders>
              <w:top w:val="nil"/>
              <w:left w:val="nil"/>
              <w:bottom w:val="single" w:color="auto" w:sz="4" w:space="0"/>
              <w:right w:val="single" w:color="auto" w:sz="4" w:space="0"/>
            </w:tcBorders>
            <w:vAlign w:val="center"/>
          </w:tcPr>
          <w:p w14:paraId="7F09B79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按支出性质分：</w:t>
            </w:r>
          </w:p>
        </w:tc>
      </w:tr>
      <w:tr w14:paraId="0A0F9788">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14:paraId="1D5F5A95">
            <w:pPr>
              <w:widowControl/>
              <w:spacing w:line="240" w:lineRule="exact"/>
              <w:jc w:val="left"/>
              <w:rPr>
                <w:rFonts w:ascii="仿宋_GB2312" w:eastAsia="仿宋_GB2312"/>
                <w:color w:val="000000"/>
                <w:sz w:val="20"/>
                <w:szCs w:val="20"/>
              </w:rPr>
            </w:pPr>
          </w:p>
        </w:tc>
        <w:tc>
          <w:tcPr>
            <w:tcW w:w="5010" w:type="dxa"/>
            <w:gridSpan w:val="4"/>
            <w:tcBorders>
              <w:top w:val="nil"/>
              <w:left w:val="nil"/>
              <w:bottom w:val="single" w:color="auto" w:sz="4" w:space="0"/>
              <w:right w:val="single" w:color="auto" w:sz="4" w:space="0"/>
            </w:tcBorders>
            <w:vAlign w:val="center"/>
          </w:tcPr>
          <w:p w14:paraId="25AD5D9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其中：  一般公共预算：</w:t>
            </w:r>
            <w:r>
              <w:rPr>
                <w:rFonts w:hint="eastAsia" w:ascii="仿宋_GB2312" w:eastAsia="仿宋_GB2312"/>
                <w:sz w:val="20"/>
                <w:szCs w:val="20"/>
                <w:lang w:val="en-US" w:eastAsia="zh-CN"/>
              </w:rPr>
              <w:t>4102.86</w:t>
            </w:r>
          </w:p>
        </w:tc>
        <w:tc>
          <w:tcPr>
            <w:tcW w:w="4342" w:type="dxa"/>
            <w:gridSpan w:val="4"/>
            <w:tcBorders>
              <w:top w:val="nil"/>
              <w:left w:val="nil"/>
              <w:bottom w:val="single" w:color="auto" w:sz="4" w:space="0"/>
              <w:right w:val="single" w:color="auto" w:sz="4" w:space="0"/>
            </w:tcBorders>
            <w:vAlign w:val="center"/>
          </w:tcPr>
          <w:p w14:paraId="25B28C50">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其中：基本支出：</w:t>
            </w:r>
            <w:r>
              <w:rPr>
                <w:rFonts w:hint="eastAsia" w:ascii="仿宋_GB2312" w:eastAsia="仿宋_GB2312"/>
                <w:color w:val="000000"/>
                <w:sz w:val="20"/>
                <w:szCs w:val="20"/>
                <w:lang w:val="en-US" w:eastAsia="zh-CN"/>
              </w:rPr>
              <w:t>647.16</w:t>
            </w:r>
          </w:p>
        </w:tc>
      </w:tr>
      <w:tr w14:paraId="299DC04F">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14:paraId="45F87D2A">
            <w:pPr>
              <w:widowControl/>
              <w:spacing w:line="240" w:lineRule="exact"/>
              <w:jc w:val="left"/>
              <w:rPr>
                <w:rFonts w:ascii="仿宋_GB2312" w:eastAsia="仿宋_GB2312"/>
                <w:color w:val="000000"/>
                <w:sz w:val="20"/>
                <w:szCs w:val="20"/>
              </w:rPr>
            </w:pPr>
          </w:p>
        </w:tc>
        <w:tc>
          <w:tcPr>
            <w:tcW w:w="5010" w:type="dxa"/>
            <w:gridSpan w:val="4"/>
            <w:tcBorders>
              <w:top w:val="nil"/>
              <w:left w:val="nil"/>
              <w:bottom w:val="single" w:color="auto" w:sz="4" w:space="0"/>
              <w:right w:val="single" w:color="auto" w:sz="4" w:space="0"/>
            </w:tcBorders>
            <w:vAlign w:val="center"/>
          </w:tcPr>
          <w:p w14:paraId="70DC579D">
            <w:pPr>
              <w:widowControl/>
              <w:spacing w:line="240" w:lineRule="exact"/>
              <w:ind w:firstLine="800" w:firstLineChars="400"/>
              <w:jc w:val="left"/>
              <w:rPr>
                <w:rFonts w:ascii="仿宋_GB2312" w:eastAsia="仿宋_GB2312"/>
                <w:color w:val="000000"/>
                <w:sz w:val="20"/>
                <w:szCs w:val="20"/>
              </w:rPr>
            </w:pPr>
            <w:r>
              <w:rPr>
                <w:rFonts w:hint="eastAsia" w:ascii="仿宋_GB2312" w:eastAsia="仿宋_GB2312"/>
                <w:color w:val="000000"/>
                <w:sz w:val="20"/>
                <w:szCs w:val="20"/>
              </w:rPr>
              <w:t>政府性基金拨款：26.65</w:t>
            </w:r>
          </w:p>
        </w:tc>
        <w:tc>
          <w:tcPr>
            <w:tcW w:w="4342" w:type="dxa"/>
            <w:gridSpan w:val="4"/>
            <w:tcBorders>
              <w:top w:val="nil"/>
              <w:left w:val="nil"/>
              <w:bottom w:val="single" w:color="auto" w:sz="4" w:space="0"/>
              <w:right w:val="single" w:color="auto" w:sz="4" w:space="0"/>
            </w:tcBorders>
            <w:vAlign w:val="center"/>
          </w:tcPr>
          <w:p w14:paraId="590B491A">
            <w:pPr>
              <w:widowControl/>
              <w:spacing w:line="240" w:lineRule="exact"/>
              <w:ind w:firstLine="600" w:firstLineChars="3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项目支出：</w:t>
            </w:r>
            <w:r>
              <w:rPr>
                <w:rFonts w:hint="eastAsia" w:ascii="仿宋_GB2312" w:eastAsia="仿宋_GB2312"/>
                <w:color w:val="000000"/>
                <w:sz w:val="20"/>
                <w:szCs w:val="20"/>
                <w:lang w:val="en-US" w:eastAsia="zh-CN"/>
              </w:rPr>
              <w:t>522.95</w:t>
            </w:r>
          </w:p>
        </w:tc>
      </w:tr>
      <w:tr w14:paraId="4C680E59">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14:paraId="58DAE6C9">
            <w:pPr>
              <w:widowControl/>
              <w:spacing w:line="240" w:lineRule="exact"/>
              <w:jc w:val="left"/>
              <w:rPr>
                <w:rFonts w:ascii="仿宋_GB2312" w:eastAsia="仿宋_GB2312"/>
                <w:color w:val="000000"/>
                <w:sz w:val="20"/>
                <w:szCs w:val="20"/>
              </w:rPr>
            </w:pPr>
          </w:p>
        </w:tc>
        <w:tc>
          <w:tcPr>
            <w:tcW w:w="5010" w:type="dxa"/>
            <w:gridSpan w:val="4"/>
            <w:tcBorders>
              <w:top w:val="nil"/>
              <w:left w:val="nil"/>
              <w:bottom w:val="single" w:color="auto" w:sz="4" w:space="0"/>
              <w:right w:val="single" w:color="auto" w:sz="4" w:space="0"/>
            </w:tcBorders>
            <w:vAlign w:val="center"/>
          </w:tcPr>
          <w:p w14:paraId="74194F8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纳入专户管理的非税收入拨款：</w:t>
            </w:r>
          </w:p>
        </w:tc>
        <w:tc>
          <w:tcPr>
            <w:tcW w:w="4342" w:type="dxa"/>
            <w:gridSpan w:val="4"/>
            <w:tcBorders>
              <w:top w:val="nil"/>
              <w:left w:val="nil"/>
              <w:bottom w:val="single" w:color="auto" w:sz="4" w:space="0"/>
              <w:right w:val="single" w:color="auto" w:sz="4" w:space="0"/>
            </w:tcBorders>
            <w:vAlign w:val="center"/>
          </w:tcPr>
          <w:p w14:paraId="77C17DF5">
            <w:pPr>
              <w:widowControl/>
              <w:spacing w:line="240" w:lineRule="exact"/>
              <w:jc w:val="left"/>
              <w:rPr>
                <w:rFonts w:ascii="仿宋_GB2312" w:eastAsia="仿宋_GB2312"/>
                <w:color w:val="000000"/>
                <w:sz w:val="20"/>
                <w:szCs w:val="20"/>
              </w:rPr>
            </w:pPr>
          </w:p>
        </w:tc>
      </w:tr>
      <w:tr w14:paraId="7B51E323">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14:paraId="022C116B">
            <w:pPr>
              <w:widowControl/>
              <w:spacing w:line="240" w:lineRule="exact"/>
              <w:jc w:val="left"/>
              <w:rPr>
                <w:rFonts w:ascii="仿宋_GB2312" w:eastAsia="仿宋_GB2312"/>
                <w:color w:val="000000"/>
                <w:sz w:val="20"/>
                <w:szCs w:val="20"/>
              </w:rPr>
            </w:pPr>
          </w:p>
        </w:tc>
        <w:tc>
          <w:tcPr>
            <w:tcW w:w="5010" w:type="dxa"/>
            <w:gridSpan w:val="4"/>
            <w:tcBorders>
              <w:top w:val="nil"/>
              <w:left w:val="nil"/>
              <w:bottom w:val="single" w:color="auto" w:sz="4" w:space="0"/>
              <w:right w:val="single" w:color="auto" w:sz="4" w:space="0"/>
            </w:tcBorders>
            <w:vAlign w:val="center"/>
          </w:tcPr>
          <w:p w14:paraId="4CA78556">
            <w:pPr>
              <w:widowControl/>
              <w:spacing w:line="240" w:lineRule="exact"/>
              <w:ind w:firstLine="1400" w:firstLineChars="7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4342" w:type="dxa"/>
            <w:gridSpan w:val="4"/>
            <w:tcBorders>
              <w:top w:val="nil"/>
              <w:left w:val="nil"/>
              <w:bottom w:val="single" w:color="auto" w:sz="4" w:space="0"/>
              <w:right w:val="single" w:color="auto" w:sz="4" w:space="0"/>
            </w:tcBorders>
            <w:vAlign w:val="center"/>
          </w:tcPr>
          <w:p w14:paraId="3EE46430">
            <w:pPr>
              <w:widowControl/>
              <w:spacing w:line="240" w:lineRule="exact"/>
              <w:jc w:val="left"/>
              <w:rPr>
                <w:rFonts w:ascii="仿宋_GB2312" w:eastAsia="仿宋_GB2312"/>
                <w:color w:val="000000"/>
                <w:sz w:val="20"/>
                <w:szCs w:val="20"/>
              </w:rPr>
            </w:pPr>
          </w:p>
        </w:tc>
      </w:tr>
      <w:tr w14:paraId="5DD24864">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2A650C4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5010" w:type="dxa"/>
            <w:gridSpan w:val="4"/>
            <w:tcBorders>
              <w:top w:val="single" w:color="auto" w:sz="4" w:space="0"/>
              <w:left w:val="nil"/>
              <w:bottom w:val="single" w:color="auto" w:sz="4" w:space="0"/>
              <w:right w:val="single" w:color="000000" w:sz="4" w:space="0"/>
            </w:tcBorders>
            <w:vAlign w:val="center"/>
          </w:tcPr>
          <w:p w14:paraId="761FE50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342" w:type="dxa"/>
            <w:gridSpan w:val="4"/>
            <w:tcBorders>
              <w:top w:val="single" w:color="auto" w:sz="4" w:space="0"/>
              <w:left w:val="nil"/>
              <w:bottom w:val="single" w:color="auto" w:sz="4" w:space="0"/>
              <w:right w:val="single" w:color="auto" w:sz="4" w:space="0"/>
            </w:tcBorders>
            <w:vAlign w:val="center"/>
          </w:tcPr>
          <w:p w14:paraId="360A24B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29D02C51">
        <w:tblPrEx>
          <w:tblCellMar>
            <w:top w:w="0" w:type="dxa"/>
            <w:left w:w="108" w:type="dxa"/>
            <w:bottom w:w="0" w:type="dxa"/>
            <w:right w:w="108" w:type="dxa"/>
          </w:tblCellMar>
        </w:tblPrEx>
        <w:trPr>
          <w:trHeight w:val="5677"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14FA4DEB">
            <w:pPr>
              <w:widowControl/>
              <w:spacing w:line="240" w:lineRule="exact"/>
              <w:jc w:val="left"/>
              <w:rPr>
                <w:rFonts w:ascii="仿宋_GB2312" w:eastAsia="仿宋_GB2312"/>
                <w:color w:val="000000"/>
                <w:sz w:val="20"/>
                <w:szCs w:val="20"/>
              </w:rPr>
            </w:pPr>
          </w:p>
        </w:tc>
        <w:tc>
          <w:tcPr>
            <w:tcW w:w="5010" w:type="dxa"/>
            <w:gridSpan w:val="4"/>
            <w:tcBorders>
              <w:top w:val="single" w:color="auto" w:sz="4" w:space="0"/>
              <w:left w:val="nil"/>
              <w:bottom w:val="single" w:color="auto" w:sz="4" w:space="0"/>
              <w:right w:val="single" w:color="000000" w:sz="4" w:space="0"/>
            </w:tcBorders>
            <w:vAlign w:val="center"/>
          </w:tcPr>
          <w:p w14:paraId="6C803EB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持续深入打好蓝天、碧水、净土保卫战。持续改善大气质量，不断提升水环境质量，全区主要地表水稳定保持Ⅱ类水质，加强对湘江、渌水渌口区段等河流的污染防治。</w:t>
            </w:r>
          </w:p>
        </w:tc>
        <w:tc>
          <w:tcPr>
            <w:tcW w:w="4342" w:type="dxa"/>
            <w:gridSpan w:val="4"/>
            <w:tcBorders>
              <w:top w:val="single" w:color="auto" w:sz="4" w:space="0"/>
              <w:left w:val="nil"/>
              <w:bottom w:val="single" w:color="auto" w:sz="4" w:space="0"/>
              <w:right w:val="single" w:color="auto" w:sz="4" w:space="0"/>
            </w:tcBorders>
            <w:vAlign w:val="center"/>
          </w:tcPr>
          <w:p w14:paraId="6164EF1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一、</w:t>
            </w:r>
            <w:r>
              <w:rPr>
                <w:rFonts w:hint="eastAsia" w:ascii="仿宋_GB2312" w:eastAsia="仿宋_GB2312"/>
                <w:color w:val="000000"/>
                <w:sz w:val="20"/>
                <w:szCs w:val="20"/>
              </w:rPr>
              <w:t>落实重污染天气防范应对响应措施，组织推进6家重点行业企业开展环保绩效提级工程，对相关涉气行业企业已开展涉冶炼、橡胶、化工、有色金属、VOCs的问题专项排查整治，目前已排查发现问题37个，已全部立行立改。已完成挥发性有机物升级治理任务8个，其中时代风电、雪宝智能为污染防治攻坚战“夏季攻势”治理任务。共对涉气企业及工地和火点开展巡查620余次，对全区258家涉气企业进行了大气污染源排放清单进行了核实和完善，剔除停产或关闭企业15家；二</w:t>
            </w:r>
            <w:r>
              <w:rPr>
                <w:rFonts w:hint="eastAsia" w:ascii="仿宋_GB2312" w:eastAsia="仿宋_GB2312"/>
                <w:color w:val="000000"/>
                <w:sz w:val="20"/>
                <w:szCs w:val="20"/>
                <w:lang w:eastAsia="zh-CN"/>
              </w:rPr>
              <w:t>、</w:t>
            </w:r>
            <w:r>
              <w:rPr>
                <w:rFonts w:hint="eastAsia" w:ascii="仿宋_GB2312" w:eastAsia="仿宋_GB2312"/>
                <w:color w:val="000000"/>
                <w:sz w:val="20"/>
                <w:szCs w:val="20"/>
              </w:rPr>
              <w:t>湘江、渌水（渌口区段）入河排污口整治工作，完成2024年度5个湘江入河排污口整治计划上报，已完成龙船港的排查任务，共摸排入河排污口数量</w:t>
            </w:r>
            <w:r>
              <w:rPr>
                <w:rFonts w:hint="eastAsia" w:ascii="仿宋_GB2312" w:eastAsia="仿宋_GB2312"/>
                <w:color w:val="000000"/>
                <w:sz w:val="20"/>
                <w:szCs w:val="20"/>
                <w:lang w:val="en"/>
              </w:rPr>
              <w:t>120</w:t>
            </w:r>
            <w:r>
              <w:rPr>
                <w:rFonts w:hint="eastAsia" w:ascii="仿宋_GB2312" w:eastAsia="仿宋_GB2312"/>
                <w:color w:val="000000"/>
                <w:sz w:val="20"/>
                <w:szCs w:val="20"/>
              </w:rPr>
              <w:t>个，确定为入河排污口109个。排查整治水环境问题9个。与住建联合排查黑臭水体和园区污水管网</w:t>
            </w:r>
            <w:r>
              <w:rPr>
                <w:rFonts w:hint="eastAsia" w:ascii="仿宋_GB2312" w:eastAsia="仿宋_GB2312"/>
                <w:color w:val="000000"/>
                <w:sz w:val="20"/>
                <w:szCs w:val="20"/>
                <w:lang w:eastAsia="zh-CN"/>
              </w:rPr>
              <w:t>，</w:t>
            </w:r>
            <w:r>
              <w:rPr>
                <w:rFonts w:hint="eastAsia" w:ascii="仿宋_GB2312" w:eastAsia="仿宋_GB2312"/>
                <w:color w:val="000000"/>
                <w:sz w:val="20"/>
                <w:szCs w:val="20"/>
              </w:rPr>
              <w:t>保障了水质稳定和饮用水安全。推进实施渌口区渌水流域农村生活污水综合整治项目和龙门镇毡帽山铅锌矿区历史遗留废渣治理项目。加强辖区固体废物、危险废物监管，71家涉危险废物单位完成2024年管理计划备案；1至10月，全区安全转移处置65000吨危险废物。</w:t>
            </w:r>
          </w:p>
          <w:p w14:paraId="0C4BCD7F">
            <w:pPr>
              <w:widowControl/>
              <w:spacing w:line="240" w:lineRule="exact"/>
              <w:jc w:val="center"/>
              <w:rPr>
                <w:rFonts w:hint="eastAsia" w:ascii="仿宋_GB2312" w:eastAsia="仿宋_GB2312"/>
                <w:color w:val="000000"/>
                <w:sz w:val="20"/>
                <w:szCs w:val="20"/>
              </w:rPr>
            </w:pPr>
          </w:p>
          <w:p w14:paraId="52B55603">
            <w:pPr>
              <w:widowControl/>
              <w:spacing w:line="240" w:lineRule="exact"/>
              <w:jc w:val="left"/>
              <w:rPr>
                <w:rFonts w:ascii="仿宋_GB2312" w:eastAsia="仿宋_GB2312"/>
                <w:color w:val="000000"/>
                <w:sz w:val="20"/>
                <w:szCs w:val="20"/>
              </w:rPr>
            </w:pPr>
          </w:p>
        </w:tc>
      </w:tr>
      <w:tr w14:paraId="13AB45B5">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1ADEC19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绩</w:t>
            </w:r>
          </w:p>
          <w:p w14:paraId="70BA297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效</w:t>
            </w:r>
          </w:p>
          <w:p w14:paraId="490FDFE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w:t>
            </w:r>
          </w:p>
          <w:p w14:paraId="77AEE75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标</w:t>
            </w:r>
          </w:p>
          <w:p w14:paraId="36E10416">
            <w:pPr>
              <w:widowControl/>
              <w:spacing w:line="240" w:lineRule="exact"/>
              <w:jc w:val="center"/>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CE3A30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56" w:type="dxa"/>
            <w:tcBorders>
              <w:top w:val="single" w:color="auto" w:sz="4" w:space="0"/>
              <w:left w:val="single" w:color="auto" w:sz="4" w:space="0"/>
              <w:bottom w:val="single" w:color="auto" w:sz="4" w:space="0"/>
              <w:right w:val="single" w:color="auto" w:sz="4" w:space="0"/>
            </w:tcBorders>
            <w:vAlign w:val="center"/>
          </w:tcPr>
          <w:p w14:paraId="05216E5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570" w:type="dxa"/>
            <w:tcBorders>
              <w:top w:val="single" w:color="auto" w:sz="4" w:space="0"/>
              <w:left w:val="single" w:color="auto" w:sz="4" w:space="0"/>
              <w:bottom w:val="single" w:color="auto" w:sz="4" w:space="0"/>
              <w:right w:val="single" w:color="auto" w:sz="4" w:space="0"/>
            </w:tcBorders>
            <w:vAlign w:val="center"/>
          </w:tcPr>
          <w:p w14:paraId="1C57474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304" w:type="dxa"/>
            <w:tcBorders>
              <w:top w:val="single" w:color="auto" w:sz="4" w:space="0"/>
              <w:left w:val="single" w:color="auto" w:sz="4" w:space="0"/>
              <w:bottom w:val="single" w:color="auto" w:sz="4" w:space="0"/>
              <w:right w:val="single" w:color="auto" w:sz="4" w:space="0"/>
            </w:tcBorders>
            <w:vAlign w:val="center"/>
          </w:tcPr>
          <w:p w14:paraId="37044763">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年度指标值</w:t>
            </w:r>
          </w:p>
        </w:tc>
        <w:tc>
          <w:tcPr>
            <w:tcW w:w="1257" w:type="dxa"/>
            <w:tcBorders>
              <w:top w:val="single" w:color="auto" w:sz="4" w:space="0"/>
              <w:left w:val="single" w:color="auto" w:sz="4" w:space="0"/>
              <w:bottom w:val="single" w:color="auto" w:sz="4" w:space="0"/>
              <w:right w:val="single" w:color="auto" w:sz="4" w:space="0"/>
            </w:tcBorders>
            <w:vAlign w:val="center"/>
          </w:tcPr>
          <w:p w14:paraId="150BD3CF">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实际完成值</w:t>
            </w:r>
          </w:p>
        </w:tc>
        <w:tc>
          <w:tcPr>
            <w:tcW w:w="773" w:type="dxa"/>
            <w:tcBorders>
              <w:top w:val="single" w:color="auto" w:sz="4" w:space="0"/>
              <w:left w:val="single" w:color="auto" w:sz="4" w:space="0"/>
              <w:bottom w:val="single" w:color="auto" w:sz="4" w:space="0"/>
              <w:right w:val="single" w:color="auto" w:sz="4" w:space="0"/>
            </w:tcBorders>
            <w:vAlign w:val="center"/>
          </w:tcPr>
          <w:p w14:paraId="5784348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716" w:type="dxa"/>
            <w:tcBorders>
              <w:top w:val="single" w:color="auto" w:sz="4" w:space="0"/>
              <w:left w:val="single" w:color="auto" w:sz="4" w:space="0"/>
              <w:bottom w:val="single" w:color="auto" w:sz="4" w:space="0"/>
              <w:right w:val="single" w:color="auto" w:sz="4" w:space="0"/>
            </w:tcBorders>
            <w:vAlign w:val="center"/>
          </w:tcPr>
          <w:p w14:paraId="7B60A91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596" w:type="dxa"/>
            <w:tcBorders>
              <w:top w:val="single" w:color="auto" w:sz="4" w:space="0"/>
              <w:left w:val="single" w:color="auto" w:sz="4" w:space="0"/>
              <w:bottom w:val="single" w:color="auto" w:sz="4" w:space="0"/>
              <w:right w:val="single" w:color="auto" w:sz="4" w:space="0"/>
            </w:tcBorders>
            <w:vAlign w:val="center"/>
          </w:tcPr>
          <w:p w14:paraId="09A5F972">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4EEFAF3D">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E6207F">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right w:val="single" w:color="auto" w:sz="4" w:space="0"/>
            </w:tcBorders>
            <w:vAlign w:val="center"/>
          </w:tcPr>
          <w:p w14:paraId="611F6FE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产出指标</w:t>
            </w:r>
          </w:p>
          <w:p w14:paraId="0A4AAB1E">
            <w:pPr>
              <w:widowControl/>
              <w:spacing w:line="240" w:lineRule="exact"/>
              <w:jc w:val="center"/>
              <w:rPr>
                <w:rFonts w:hint="eastAsia" w:ascii="仿宋_GB2312" w:eastAsia="仿宋_GB2312"/>
                <w:color w:val="000000"/>
                <w:sz w:val="20"/>
                <w:szCs w:val="20"/>
              </w:rPr>
            </w:pPr>
          </w:p>
          <w:p w14:paraId="4BDC654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(40分)</w:t>
            </w:r>
          </w:p>
        </w:tc>
        <w:tc>
          <w:tcPr>
            <w:tcW w:w="1056" w:type="dxa"/>
            <w:vMerge w:val="restart"/>
            <w:tcBorders>
              <w:top w:val="single" w:color="auto" w:sz="4" w:space="0"/>
              <w:left w:val="single" w:color="auto" w:sz="4" w:space="0"/>
              <w:right w:val="single" w:color="auto" w:sz="4" w:space="0"/>
            </w:tcBorders>
            <w:vAlign w:val="center"/>
          </w:tcPr>
          <w:p w14:paraId="42534D1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数量指标</w:t>
            </w:r>
          </w:p>
        </w:tc>
        <w:tc>
          <w:tcPr>
            <w:tcW w:w="1570" w:type="dxa"/>
            <w:tcBorders>
              <w:top w:val="single" w:color="auto" w:sz="4" w:space="0"/>
              <w:left w:val="single" w:color="auto" w:sz="4" w:space="0"/>
              <w:bottom w:val="single" w:color="auto" w:sz="4" w:space="0"/>
              <w:right w:val="single" w:color="auto" w:sz="4" w:space="0"/>
            </w:tcBorders>
            <w:vAlign w:val="center"/>
          </w:tcPr>
          <w:p w14:paraId="6EED07A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水监测次数</w:t>
            </w:r>
          </w:p>
        </w:tc>
        <w:tc>
          <w:tcPr>
            <w:tcW w:w="1304" w:type="dxa"/>
            <w:tcBorders>
              <w:top w:val="single" w:color="auto" w:sz="4" w:space="0"/>
              <w:left w:val="single" w:color="auto" w:sz="4" w:space="0"/>
              <w:bottom w:val="single" w:color="auto" w:sz="4" w:space="0"/>
              <w:right w:val="single" w:color="auto" w:sz="4" w:space="0"/>
            </w:tcBorders>
            <w:vAlign w:val="center"/>
          </w:tcPr>
          <w:p w14:paraId="6B8C1B9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≥70</w:t>
            </w:r>
          </w:p>
        </w:tc>
        <w:tc>
          <w:tcPr>
            <w:tcW w:w="1257" w:type="dxa"/>
            <w:tcBorders>
              <w:top w:val="single" w:color="auto" w:sz="4" w:space="0"/>
              <w:left w:val="single" w:color="auto" w:sz="4" w:space="0"/>
              <w:bottom w:val="single" w:color="auto" w:sz="4" w:space="0"/>
              <w:right w:val="single" w:color="auto" w:sz="4" w:space="0"/>
            </w:tcBorders>
            <w:vAlign w:val="center"/>
          </w:tcPr>
          <w:p w14:paraId="75366F9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70</w:t>
            </w:r>
          </w:p>
        </w:tc>
        <w:tc>
          <w:tcPr>
            <w:tcW w:w="773" w:type="dxa"/>
            <w:tcBorders>
              <w:top w:val="single" w:color="auto" w:sz="4" w:space="0"/>
              <w:left w:val="single" w:color="auto" w:sz="4" w:space="0"/>
              <w:bottom w:val="single" w:color="auto" w:sz="4" w:space="0"/>
              <w:right w:val="single" w:color="auto" w:sz="4" w:space="0"/>
            </w:tcBorders>
            <w:vAlign w:val="center"/>
          </w:tcPr>
          <w:p w14:paraId="17A4F8B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5033344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2E0694A9">
            <w:pPr>
              <w:widowControl/>
              <w:spacing w:line="240" w:lineRule="exact"/>
              <w:jc w:val="center"/>
              <w:rPr>
                <w:rFonts w:hint="eastAsia" w:ascii="仿宋_GB2312" w:eastAsia="仿宋_GB2312"/>
                <w:color w:val="000000"/>
                <w:sz w:val="20"/>
                <w:szCs w:val="20"/>
              </w:rPr>
            </w:pPr>
          </w:p>
        </w:tc>
      </w:tr>
      <w:tr w14:paraId="063FB5FB">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19BDF35">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516D962">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5C2D6E0C">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6C87934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大气监测次数</w:t>
            </w:r>
          </w:p>
        </w:tc>
        <w:tc>
          <w:tcPr>
            <w:tcW w:w="1304" w:type="dxa"/>
            <w:tcBorders>
              <w:top w:val="single" w:color="auto" w:sz="4" w:space="0"/>
              <w:left w:val="single" w:color="auto" w:sz="4" w:space="0"/>
              <w:bottom w:val="single" w:color="auto" w:sz="4" w:space="0"/>
              <w:right w:val="single" w:color="auto" w:sz="4" w:space="0"/>
            </w:tcBorders>
            <w:vAlign w:val="center"/>
          </w:tcPr>
          <w:p w14:paraId="7641B12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≥25</w:t>
            </w:r>
          </w:p>
        </w:tc>
        <w:tc>
          <w:tcPr>
            <w:tcW w:w="1257" w:type="dxa"/>
            <w:tcBorders>
              <w:top w:val="single" w:color="auto" w:sz="4" w:space="0"/>
              <w:left w:val="single" w:color="auto" w:sz="4" w:space="0"/>
              <w:bottom w:val="single" w:color="auto" w:sz="4" w:space="0"/>
              <w:right w:val="single" w:color="auto" w:sz="4" w:space="0"/>
            </w:tcBorders>
            <w:vAlign w:val="center"/>
          </w:tcPr>
          <w:p w14:paraId="33F6D40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25</w:t>
            </w:r>
          </w:p>
        </w:tc>
        <w:tc>
          <w:tcPr>
            <w:tcW w:w="773" w:type="dxa"/>
            <w:tcBorders>
              <w:top w:val="single" w:color="auto" w:sz="4" w:space="0"/>
              <w:left w:val="single" w:color="auto" w:sz="4" w:space="0"/>
              <w:bottom w:val="single" w:color="auto" w:sz="4" w:space="0"/>
              <w:right w:val="single" w:color="auto" w:sz="4" w:space="0"/>
            </w:tcBorders>
            <w:vAlign w:val="center"/>
          </w:tcPr>
          <w:p w14:paraId="44DBE99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03D470F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427A5B9B">
            <w:pPr>
              <w:widowControl/>
              <w:spacing w:line="240" w:lineRule="exact"/>
              <w:jc w:val="center"/>
              <w:rPr>
                <w:rFonts w:hint="eastAsia" w:ascii="仿宋_GB2312" w:eastAsia="仿宋_GB2312"/>
                <w:color w:val="000000"/>
                <w:sz w:val="20"/>
                <w:szCs w:val="20"/>
              </w:rPr>
            </w:pPr>
          </w:p>
        </w:tc>
      </w:tr>
      <w:tr w14:paraId="4465F68D">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81C0815">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00AF42D">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2F44EF9D">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423D4CF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土壤监测次数</w:t>
            </w:r>
          </w:p>
        </w:tc>
        <w:tc>
          <w:tcPr>
            <w:tcW w:w="1304" w:type="dxa"/>
            <w:tcBorders>
              <w:top w:val="single" w:color="auto" w:sz="4" w:space="0"/>
              <w:left w:val="single" w:color="auto" w:sz="4" w:space="0"/>
              <w:bottom w:val="single" w:color="auto" w:sz="4" w:space="0"/>
              <w:right w:val="single" w:color="auto" w:sz="4" w:space="0"/>
            </w:tcBorders>
            <w:vAlign w:val="center"/>
          </w:tcPr>
          <w:p w14:paraId="7FF08F3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257" w:type="dxa"/>
            <w:tcBorders>
              <w:top w:val="single" w:color="auto" w:sz="4" w:space="0"/>
              <w:left w:val="single" w:color="auto" w:sz="4" w:space="0"/>
              <w:bottom w:val="single" w:color="auto" w:sz="4" w:space="0"/>
              <w:right w:val="single" w:color="auto" w:sz="4" w:space="0"/>
            </w:tcBorders>
            <w:vAlign w:val="center"/>
          </w:tcPr>
          <w:p w14:paraId="053B4C5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73" w:type="dxa"/>
            <w:tcBorders>
              <w:top w:val="single" w:color="auto" w:sz="4" w:space="0"/>
              <w:left w:val="single" w:color="auto" w:sz="4" w:space="0"/>
              <w:bottom w:val="single" w:color="auto" w:sz="4" w:space="0"/>
              <w:right w:val="single" w:color="auto" w:sz="4" w:space="0"/>
            </w:tcBorders>
            <w:vAlign w:val="center"/>
          </w:tcPr>
          <w:p w14:paraId="52F2E8E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5F51738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03BD4006">
            <w:pPr>
              <w:widowControl/>
              <w:spacing w:line="240" w:lineRule="exact"/>
              <w:jc w:val="center"/>
              <w:rPr>
                <w:rFonts w:hint="eastAsia" w:ascii="仿宋_GB2312" w:eastAsia="仿宋_GB2312"/>
                <w:color w:val="000000"/>
                <w:sz w:val="20"/>
                <w:szCs w:val="20"/>
              </w:rPr>
            </w:pPr>
          </w:p>
        </w:tc>
      </w:tr>
      <w:tr w14:paraId="0F116FE8">
        <w:tblPrEx>
          <w:tblCellMar>
            <w:top w:w="0" w:type="dxa"/>
            <w:left w:w="108" w:type="dxa"/>
            <w:bottom w:w="0" w:type="dxa"/>
            <w:right w:w="108" w:type="dxa"/>
          </w:tblCellMar>
        </w:tblPrEx>
        <w:trPr>
          <w:trHeight w:val="23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221B38">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6E8BD08">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7225494A">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21D59B5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噪声监测次数</w:t>
            </w:r>
          </w:p>
        </w:tc>
        <w:tc>
          <w:tcPr>
            <w:tcW w:w="1304" w:type="dxa"/>
            <w:tcBorders>
              <w:top w:val="single" w:color="auto" w:sz="4" w:space="0"/>
              <w:left w:val="single" w:color="auto" w:sz="4" w:space="0"/>
              <w:bottom w:val="single" w:color="auto" w:sz="4" w:space="0"/>
              <w:right w:val="single" w:color="auto" w:sz="4" w:space="0"/>
            </w:tcBorders>
            <w:vAlign w:val="center"/>
          </w:tcPr>
          <w:p w14:paraId="45BAF7E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257" w:type="dxa"/>
            <w:tcBorders>
              <w:top w:val="single" w:color="auto" w:sz="4" w:space="0"/>
              <w:left w:val="single" w:color="auto" w:sz="4" w:space="0"/>
              <w:bottom w:val="single" w:color="auto" w:sz="4" w:space="0"/>
              <w:right w:val="single" w:color="auto" w:sz="4" w:space="0"/>
            </w:tcBorders>
            <w:vAlign w:val="center"/>
          </w:tcPr>
          <w:p w14:paraId="26C8AD2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773" w:type="dxa"/>
            <w:tcBorders>
              <w:top w:val="single" w:color="auto" w:sz="4" w:space="0"/>
              <w:left w:val="single" w:color="auto" w:sz="4" w:space="0"/>
              <w:bottom w:val="single" w:color="auto" w:sz="4" w:space="0"/>
              <w:right w:val="single" w:color="auto" w:sz="4" w:space="0"/>
            </w:tcBorders>
            <w:vAlign w:val="center"/>
          </w:tcPr>
          <w:p w14:paraId="60AE325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2F63BA5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5AEADB7B">
            <w:pPr>
              <w:widowControl/>
              <w:spacing w:line="240" w:lineRule="exact"/>
              <w:jc w:val="center"/>
              <w:rPr>
                <w:rFonts w:hint="eastAsia" w:ascii="仿宋_GB2312" w:eastAsia="仿宋_GB2312"/>
                <w:color w:val="000000"/>
                <w:sz w:val="20"/>
                <w:szCs w:val="20"/>
              </w:rPr>
            </w:pPr>
          </w:p>
        </w:tc>
      </w:tr>
      <w:tr w14:paraId="1654CC72">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90AF47F">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326A5B9B">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38CB684C">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4F96573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户外宣传展台</w:t>
            </w:r>
          </w:p>
        </w:tc>
        <w:tc>
          <w:tcPr>
            <w:tcW w:w="1304" w:type="dxa"/>
            <w:tcBorders>
              <w:top w:val="single" w:color="auto" w:sz="4" w:space="0"/>
              <w:left w:val="single" w:color="auto" w:sz="4" w:space="0"/>
              <w:bottom w:val="single" w:color="auto" w:sz="4" w:space="0"/>
              <w:right w:val="single" w:color="auto" w:sz="4" w:space="0"/>
            </w:tcBorders>
            <w:vAlign w:val="center"/>
          </w:tcPr>
          <w:p w14:paraId="26C2FC2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257" w:type="dxa"/>
            <w:tcBorders>
              <w:top w:val="single" w:color="auto" w:sz="4" w:space="0"/>
              <w:left w:val="single" w:color="auto" w:sz="4" w:space="0"/>
              <w:bottom w:val="single" w:color="auto" w:sz="4" w:space="0"/>
              <w:right w:val="single" w:color="auto" w:sz="4" w:space="0"/>
            </w:tcBorders>
            <w:vAlign w:val="center"/>
          </w:tcPr>
          <w:p w14:paraId="32ED4F7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773" w:type="dxa"/>
            <w:tcBorders>
              <w:top w:val="single" w:color="auto" w:sz="4" w:space="0"/>
              <w:left w:val="single" w:color="auto" w:sz="4" w:space="0"/>
              <w:bottom w:val="single" w:color="auto" w:sz="4" w:space="0"/>
              <w:right w:val="single" w:color="auto" w:sz="4" w:space="0"/>
            </w:tcBorders>
            <w:vAlign w:val="center"/>
          </w:tcPr>
          <w:p w14:paraId="2D2EE51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1EBB394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7323F415">
            <w:pPr>
              <w:widowControl/>
              <w:spacing w:line="240" w:lineRule="exact"/>
              <w:jc w:val="center"/>
              <w:rPr>
                <w:rFonts w:hint="eastAsia" w:ascii="仿宋_GB2312" w:eastAsia="仿宋_GB2312"/>
                <w:color w:val="000000"/>
                <w:sz w:val="20"/>
                <w:szCs w:val="20"/>
              </w:rPr>
            </w:pPr>
          </w:p>
        </w:tc>
      </w:tr>
      <w:tr w14:paraId="59501EE8">
        <w:tblPrEx>
          <w:tblCellMar>
            <w:top w:w="0" w:type="dxa"/>
            <w:left w:w="108" w:type="dxa"/>
            <w:bottom w:w="0" w:type="dxa"/>
            <w:right w:w="108" w:type="dxa"/>
          </w:tblCellMar>
        </w:tblPrEx>
        <w:trPr>
          <w:trHeight w:val="26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74DB8DC">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0C23233">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5CC11689">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3B172B0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制作并发放宣传手册</w:t>
            </w:r>
            <w:r>
              <w:rPr>
                <w:rFonts w:hint="eastAsia" w:ascii="仿宋_GB2312" w:eastAsia="仿宋_GB2312"/>
                <w:color w:val="000000"/>
                <w:sz w:val="20"/>
                <w:szCs w:val="20"/>
                <w:lang w:val="en-US" w:eastAsia="zh-CN"/>
              </w:rPr>
              <w:t>份数</w:t>
            </w:r>
          </w:p>
        </w:tc>
        <w:tc>
          <w:tcPr>
            <w:tcW w:w="1304" w:type="dxa"/>
            <w:tcBorders>
              <w:top w:val="single" w:color="auto" w:sz="4" w:space="0"/>
              <w:left w:val="single" w:color="auto" w:sz="4" w:space="0"/>
              <w:bottom w:val="single" w:color="auto" w:sz="4" w:space="0"/>
              <w:right w:val="single" w:color="auto" w:sz="4" w:space="0"/>
            </w:tcBorders>
            <w:vAlign w:val="center"/>
          </w:tcPr>
          <w:p w14:paraId="4D578CF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≥10000</w:t>
            </w:r>
          </w:p>
        </w:tc>
        <w:tc>
          <w:tcPr>
            <w:tcW w:w="1257" w:type="dxa"/>
            <w:tcBorders>
              <w:top w:val="single" w:color="auto" w:sz="4" w:space="0"/>
              <w:left w:val="single" w:color="auto" w:sz="4" w:space="0"/>
              <w:bottom w:val="single" w:color="auto" w:sz="4" w:space="0"/>
              <w:right w:val="single" w:color="auto" w:sz="4" w:space="0"/>
            </w:tcBorders>
            <w:vAlign w:val="center"/>
          </w:tcPr>
          <w:p w14:paraId="3BE35FA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10000</w:t>
            </w:r>
          </w:p>
        </w:tc>
        <w:tc>
          <w:tcPr>
            <w:tcW w:w="773" w:type="dxa"/>
            <w:tcBorders>
              <w:top w:val="single" w:color="auto" w:sz="4" w:space="0"/>
              <w:left w:val="single" w:color="auto" w:sz="4" w:space="0"/>
              <w:bottom w:val="single" w:color="auto" w:sz="4" w:space="0"/>
              <w:right w:val="single" w:color="auto" w:sz="4" w:space="0"/>
            </w:tcBorders>
            <w:vAlign w:val="center"/>
          </w:tcPr>
          <w:p w14:paraId="5EB772A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61E0D8A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1596" w:type="dxa"/>
            <w:tcBorders>
              <w:top w:val="single" w:color="auto" w:sz="4" w:space="0"/>
              <w:left w:val="single" w:color="auto" w:sz="4" w:space="0"/>
              <w:bottom w:val="single" w:color="auto" w:sz="4" w:space="0"/>
              <w:right w:val="single" w:color="auto" w:sz="4" w:space="0"/>
            </w:tcBorders>
            <w:vAlign w:val="center"/>
          </w:tcPr>
          <w:p w14:paraId="2793A332">
            <w:pPr>
              <w:widowControl/>
              <w:spacing w:line="240" w:lineRule="exact"/>
              <w:jc w:val="center"/>
              <w:rPr>
                <w:rFonts w:hint="eastAsia" w:ascii="仿宋_GB2312" w:eastAsia="仿宋_GB2312"/>
                <w:color w:val="000000"/>
                <w:sz w:val="20"/>
                <w:szCs w:val="20"/>
              </w:rPr>
            </w:pPr>
          </w:p>
        </w:tc>
      </w:tr>
      <w:tr w14:paraId="1620780A">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557202">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71B9A46">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3DBF05A8">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44FE5BC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制作环保宣传片</w:t>
            </w:r>
          </w:p>
        </w:tc>
        <w:tc>
          <w:tcPr>
            <w:tcW w:w="1304" w:type="dxa"/>
            <w:tcBorders>
              <w:top w:val="single" w:color="auto" w:sz="4" w:space="0"/>
              <w:left w:val="single" w:color="auto" w:sz="4" w:space="0"/>
              <w:bottom w:val="single" w:color="auto" w:sz="4" w:space="0"/>
              <w:right w:val="single" w:color="auto" w:sz="4" w:space="0"/>
            </w:tcBorders>
            <w:vAlign w:val="center"/>
          </w:tcPr>
          <w:p w14:paraId="60C997D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257" w:type="dxa"/>
            <w:tcBorders>
              <w:top w:val="single" w:color="auto" w:sz="4" w:space="0"/>
              <w:left w:val="single" w:color="auto" w:sz="4" w:space="0"/>
              <w:bottom w:val="single" w:color="auto" w:sz="4" w:space="0"/>
              <w:right w:val="single" w:color="auto" w:sz="4" w:space="0"/>
            </w:tcBorders>
            <w:vAlign w:val="center"/>
          </w:tcPr>
          <w:p w14:paraId="600ADCD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773" w:type="dxa"/>
            <w:tcBorders>
              <w:top w:val="single" w:color="auto" w:sz="4" w:space="0"/>
              <w:left w:val="single" w:color="auto" w:sz="4" w:space="0"/>
              <w:bottom w:val="single" w:color="auto" w:sz="4" w:space="0"/>
              <w:right w:val="single" w:color="auto" w:sz="4" w:space="0"/>
            </w:tcBorders>
            <w:vAlign w:val="center"/>
          </w:tcPr>
          <w:p w14:paraId="69A5902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708C7B9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01A1D8F0">
            <w:pPr>
              <w:widowControl/>
              <w:spacing w:line="240" w:lineRule="exact"/>
              <w:jc w:val="center"/>
              <w:rPr>
                <w:rFonts w:hint="eastAsia" w:ascii="仿宋_GB2312" w:eastAsia="仿宋_GB2312"/>
                <w:color w:val="000000"/>
                <w:sz w:val="20"/>
                <w:szCs w:val="20"/>
              </w:rPr>
            </w:pPr>
          </w:p>
        </w:tc>
      </w:tr>
      <w:tr w14:paraId="5FD61148">
        <w:tblPrEx>
          <w:tblCellMar>
            <w:top w:w="0" w:type="dxa"/>
            <w:left w:w="108" w:type="dxa"/>
            <w:bottom w:w="0" w:type="dxa"/>
            <w:right w:w="108" w:type="dxa"/>
          </w:tblCellMar>
        </w:tblPrEx>
        <w:trPr>
          <w:trHeight w:val="59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7A0B022">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2D2288B">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2C75FF75">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4E0D464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环保宣传袋和宣传伞</w:t>
            </w:r>
            <w:r>
              <w:rPr>
                <w:rFonts w:hint="eastAsia" w:ascii="仿宋_GB2312" w:eastAsia="仿宋_GB2312"/>
                <w:color w:val="000000"/>
                <w:sz w:val="20"/>
                <w:szCs w:val="20"/>
                <w:lang w:val="en-US" w:eastAsia="zh-CN"/>
              </w:rPr>
              <w:t>个数</w:t>
            </w:r>
          </w:p>
        </w:tc>
        <w:tc>
          <w:tcPr>
            <w:tcW w:w="1304" w:type="dxa"/>
            <w:tcBorders>
              <w:top w:val="single" w:color="auto" w:sz="4" w:space="0"/>
              <w:left w:val="single" w:color="auto" w:sz="4" w:space="0"/>
              <w:bottom w:val="single" w:color="auto" w:sz="4" w:space="0"/>
              <w:right w:val="single" w:color="auto" w:sz="4" w:space="0"/>
            </w:tcBorders>
            <w:vAlign w:val="center"/>
          </w:tcPr>
          <w:p w14:paraId="3BD6707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≥200</w:t>
            </w:r>
          </w:p>
        </w:tc>
        <w:tc>
          <w:tcPr>
            <w:tcW w:w="1257" w:type="dxa"/>
            <w:tcBorders>
              <w:top w:val="single" w:color="auto" w:sz="4" w:space="0"/>
              <w:left w:val="single" w:color="auto" w:sz="4" w:space="0"/>
              <w:bottom w:val="single" w:color="auto" w:sz="4" w:space="0"/>
              <w:right w:val="single" w:color="auto" w:sz="4" w:space="0"/>
            </w:tcBorders>
            <w:vAlign w:val="center"/>
          </w:tcPr>
          <w:p w14:paraId="6146FDD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200</w:t>
            </w:r>
          </w:p>
        </w:tc>
        <w:tc>
          <w:tcPr>
            <w:tcW w:w="773" w:type="dxa"/>
            <w:tcBorders>
              <w:top w:val="single" w:color="auto" w:sz="4" w:space="0"/>
              <w:left w:val="single" w:color="auto" w:sz="4" w:space="0"/>
              <w:bottom w:val="single" w:color="auto" w:sz="4" w:space="0"/>
              <w:right w:val="single" w:color="auto" w:sz="4" w:space="0"/>
            </w:tcBorders>
            <w:vAlign w:val="center"/>
          </w:tcPr>
          <w:p w14:paraId="1846410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28233AB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6507D498">
            <w:pPr>
              <w:widowControl/>
              <w:spacing w:line="240" w:lineRule="exact"/>
              <w:jc w:val="center"/>
              <w:rPr>
                <w:rFonts w:hint="eastAsia" w:ascii="仿宋_GB2312" w:eastAsia="仿宋_GB2312"/>
                <w:color w:val="000000"/>
                <w:sz w:val="20"/>
                <w:szCs w:val="20"/>
              </w:rPr>
            </w:pPr>
          </w:p>
        </w:tc>
      </w:tr>
      <w:tr w14:paraId="6A67CFD6">
        <w:tblPrEx>
          <w:tblCellMar>
            <w:top w:w="0" w:type="dxa"/>
            <w:left w:w="108" w:type="dxa"/>
            <w:bottom w:w="0" w:type="dxa"/>
            <w:right w:w="108" w:type="dxa"/>
          </w:tblCellMar>
        </w:tblPrEx>
        <w:trPr>
          <w:trHeight w:val="126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134D9C">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6118084">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584DCC17">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2808C13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　排查涉冶炼、橡胶、化工、有色金属、VOCs的问题</w:t>
            </w:r>
            <w:r>
              <w:rPr>
                <w:rFonts w:hint="eastAsia" w:ascii="仿宋_GB2312" w:eastAsia="仿宋_GB2312"/>
                <w:color w:val="000000"/>
                <w:sz w:val="20"/>
                <w:szCs w:val="20"/>
                <w:lang w:val="en-US" w:eastAsia="zh-CN"/>
              </w:rPr>
              <w:t>个数</w:t>
            </w:r>
          </w:p>
        </w:tc>
        <w:tc>
          <w:tcPr>
            <w:tcW w:w="1304" w:type="dxa"/>
            <w:tcBorders>
              <w:top w:val="single" w:color="auto" w:sz="4" w:space="0"/>
              <w:left w:val="single" w:color="auto" w:sz="4" w:space="0"/>
              <w:bottom w:val="single" w:color="auto" w:sz="4" w:space="0"/>
              <w:right w:val="single" w:color="auto" w:sz="4" w:space="0"/>
            </w:tcBorders>
            <w:vAlign w:val="center"/>
          </w:tcPr>
          <w:p w14:paraId="22DEEF7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≥25</w:t>
            </w:r>
          </w:p>
        </w:tc>
        <w:tc>
          <w:tcPr>
            <w:tcW w:w="1257" w:type="dxa"/>
            <w:tcBorders>
              <w:top w:val="single" w:color="auto" w:sz="4" w:space="0"/>
              <w:left w:val="single" w:color="auto" w:sz="4" w:space="0"/>
              <w:bottom w:val="single" w:color="auto" w:sz="4" w:space="0"/>
              <w:right w:val="single" w:color="auto" w:sz="4" w:space="0"/>
            </w:tcBorders>
            <w:vAlign w:val="center"/>
          </w:tcPr>
          <w:p w14:paraId="2FF7F20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37</w:t>
            </w:r>
          </w:p>
        </w:tc>
        <w:tc>
          <w:tcPr>
            <w:tcW w:w="773" w:type="dxa"/>
            <w:tcBorders>
              <w:top w:val="single" w:color="auto" w:sz="4" w:space="0"/>
              <w:left w:val="single" w:color="auto" w:sz="4" w:space="0"/>
              <w:bottom w:val="single" w:color="auto" w:sz="4" w:space="0"/>
              <w:right w:val="single" w:color="auto" w:sz="4" w:space="0"/>
            </w:tcBorders>
            <w:vAlign w:val="center"/>
          </w:tcPr>
          <w:p w14:paraId="5513C14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7FB2997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33233CF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r w14:paraId="6B072DED">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24E561">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D2437E4">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2E020E32">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5241608B">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完成</w:t>
            </w:r>
            <w:r>
              <w:rPr>
                <w:rFonts w:hint="eastAsia" w:ascii="仿宋_GB2312" w:eastAsia="仿宋_GB2312"/>
                <w:color w:val="000000"/>
                <w:sz w:val="20"/>
                <w:szCs w:val="20"/>
              </w:rPr>
              <w:t>挥发性有机物升级治理</w:t>
            </w:r>
            <w:r>
              <w:rPr>
                <w:rFonts w:hint="eastAsia" w:ascii="仿宋_GB2312" w:eastAsia="仿宋_GB2312"/>
                <w:color w:val="000000"/>
                <w:sz w:val="20"/>
                <w:szCs w:val="20"/>
                <w:lang w:val="en-US" w:eastAsia="zh-CN"/>
              </w:rPr>
              <w:t>任务个数</w:t>
            </w:r>
          </w:p>
        </w:tc>
        <w:tc>
          <w:tcPr>
            <w:tcW w:w="1304" w:type="dxa"/>
            <w:tcBorders>
              <w:top w:val="single" w:color="auto" w:sz="4" w:space="0"/>
              <w:left w:val="single" w:color="auto" w:sz="4" w:space="0"/>
              <w:bottom w:val="single" w:color="auto" w:sz="4" w:space="0"/>
              <w:right w:val="single" w:color="auto" w:sz="4" w:space="0"/>
            </w:tcBorders>
            <w:vAlign w:val="center"/>
          </w:tcPr>
          <w:p w14:paraId="185E7CC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w:t>
            </w:r>
          </w:p>
        </w:tc>
        <w:tc>
          <w:tcPr>
            <w:tcW w:w="1257" w:type="dxa"/>
            <w:tcBorders>
              <w:top w:val="single" w:color="auto" w:sz="4" w:space="0"/>
              <w:left w:val="single" w:color="auto" w:sz="4" w:space="0"/>
              <w:bottom w:val="single" w:color="auto" w:sz="4" w:space="0"/>
              <w:right w:val="single" w:color="auto" w:sz="4" w:space="0"/>
            </w:tcBorders>
            <w:vAlign w:val="center"/>
          </w:tcPr>
          <w:p w14:paraId="1838327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8</w:t>
            </w:r>
          </w:p>
        </w:tc>
        <w:tc>
          <w:tcPr>
            <w:tcW w:w="773" w:type="dxa"/>
            <w:tcBorders>
              <w:top w:val="single" w:color="auto" w:sz="4" w:space="0"/>
              <w:left w:val="single" w:color="auto" w:sz="4" w:space="0"/>
              <w:bottom w:val="single" w:color="auto" w:sz="4" w:space="0"/>
              <w:right w:val="single" w:color="auto" w:sz="4" w:space="0"/>
            </w:tcBorders>
            <w:vAlign w:val="center"/>
          </w:tcPr>
          <w:p w14:paraId="0EBB5A4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0A5CDB1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56F87A45">
            <w:pPr>
              <w:widowControl/>
              <w:spacing w:line="240" w:lineRule="exact"/>
              <w:jc w:val="center"/>
              <w:rPr>
                <w:rFonts w:hint="eastAsia" w:ascii="仿宋_GB2312" w:eastAsia="仿宋_GB2312"/>
                <w:color w:val="000000"/>
                <w:sz w:val="20"/>
                <w:szCs w:val="20"/>
              </w:rPr>
            </w:pPr>
          </w:p>
        </w:tc>
      </w:tr>
      <w:tr w14:paraId="6B29E0F4">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26E4711">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AB1648F">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411C13BA">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7930C51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对涉气企业及工地和火点开展巡查</w:t>
            </w:r>
            <w:r>
              <w:rPr>
                <w:rFonts w:hint="eastAsia" w:ascii="仿宋_GB2312" w:eastAsia="仿宋_GB2312"/>
                <w:color w:val="000000"/>
                <w:sz w:val="20"/>
                <w:szCs w:val="20"/>
                <w:lang w:val="en-US" w:eastAsia="zh-CN"/>
              </w:rPr>
              <w:t>次数</w:t>
            </w:r>
          </w:p>
        </w:tc>
        <w:tc>
          <w:tcPr>
            <w:tcW w:w="1304" w:type="dxa"/>
            <w:tcBorders>
              <w:top w:val="single" w:color="auto" w:sz="4" w:space="0"/>
              <w:left w:val="single" w:color="auto" w:sz="4" w:space="0"/>
              <w:bottom w:val="single" w:color="auto" w:sz="4" w:space="0"/>
              <w:right w:val="single" w:color="auto" w:sz="4" w:space="0"/>
            </w:tcBorders>
            <w:vAlign w:val="center"/>
          </w:tcPr>
          <w:p w14:paraId="0F2A463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≥500</w:t>
            </w:r>
          </w:p>
        </w:tc>
        <w:tc>
          <w:tcPr>
            <w:tcW w:w="1257" w:type="dxa"/>
            <w:tcBorders>
              <w:top w:val="single" w:color="auto" w:sz="4" w:space="0"/>
              <w:left w:val="single" w:color="auto" w:sz="4" w:space="0"/>
              <w:bottom w:val="single" w:color="auto" w:sz="4" w:space="0"/>
              <w:right w:val="single" w:color="auto" w:sz="4" w:space="0"/>
            </w:tcBorders>
            <w:vAlign w:val="center"/>
          </w:tcPr>
          <w:p w14:paraId="5C71B854">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620</w:t>
            </w:r>
          </w:p>
        </w:tc>
        <w:tc>
          <w:tcPr>
            <w:tcW w:w="773" w:type="dxa"/>
            <w:tcBorders>
              <w:top w:val="single" w:color="auto" w:sz="4" w:space="0"/>
              <w:left w:val="single" w:color="auto" w:sz="4" w:space="0"/>
              <w:bottom w:val="single" w:color="auto" w:sz="4" w:space="0"/>
              <w:right w:val="single" w:color="auto" w:sz="4" w:space="0"/>
            </w:tcBorders>
            <w:vAlign w:val="center"/>
          </w:tcPr>
          <w:p w14:paraId="30A7C25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505BBFD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1DF168FB">
            <w:pPr>
              <w:widowControl/>
              <w:spacing w:line="240" w:lineRule="exact"/>
              <w:jc w:val="center"/>
              <w:rPr>
                <w:rFonts w:hint="eastAsia" w:ascii="仿宋_GB2312" w:eastAsia="仿宋_GB2312"/>
                <w:color w:val="000000"/>
                <w:sz w:val="20"/>
                <w:szCs w:val="20"/>
              </w:rPr>
            </w:pPr>
          </w:p>
        </w:tc>
      </w:tr>
      <w:tr w14:paraId="0E8DE53D">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42562C">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1B3A7F2">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0DA801F5">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75DEC8B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核实和完善大气污染源排放</w:t>
            </w:r>
            <w:r>
              <w:rPr>
                <w:rFonts w:hint="eastAsia" w:ascii="仿宋_GB2312" w:eastAsia="仿宋_GB2312"/>
                <w:color w:val="000000"/>
                <w:sz w:val="20"/>
                <w:szCs w:val="20"/>
                <w:lang w:val="en-US" w:eastAsia="zh-CN"/>
              </w:rPr>
              <w:t>企业个数</w:t>
            </w:r>
          </w:p>
        </w:tc>
        <w:tc>
          <w:tcPr>
            <w:tcW w:w="1304" w:type="dxa"/>
            <w:tcBorders>
              <w:top w:val="single" w:color="auto" w:sz="4" w:space="0"/>
              <w:left w:val="single" w:color="auto" w:sz="4" w:space="0"/>
              <w:bottom w:val="single" w:color="auto" w:sz="4" w:space="0"/>
              <w:right w:val="single" w:color="auto" w:sz="4" w:space="0"/>
            </w:tcBorders>
            <w:vAlign w:val="center"/>
          </w:tcPr>
          <w:p w14:paraId="34E982A4">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≥200</w:t>
            </w:r>
          </w:p>
        </w:tc>
        <w:tc>
          <w:tcPr>
            <w:tcW w:w="1257" w:type="dxa"/>
            <w:tcBorders>
              <w:top w:val="single" w:color="auto" w:sz="4" w:space="0"/>
              <w:left w:val="single" w:color="auto" w:sz="4" w:space="0"/>
              <w:bottom w:val="single" w:color="auto" w:sz="4" w:space="0"/>
              <w:right w:val="single" w:color="auto" w:sz="4" w:space="0"/>
            </w:tcBorders>
            <w:vAlign w:val="center"/>
          </w:tcPr>
          <w:p w14:paraId="45A78E4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258</w:t>
            </w:r>
          </w:p>
        </w:tc>
        <w:tc>
          <w:tcPr>
            <w:tcW w:w="773" w:type="dxa"/>
            <w:tcBorders>
              <w:top w:val="single" w:color="auto" w:sz="4" w:space="0"/>
              <w:left w:val="single" w:color="auto" w:sz="4" w:space="0"/>
              <w:bottom w:val="single" w:color="auto" w:sz="4" w:space="0"/>
              <w:right w:val="single" w:color="auto" w:sz="4" w:space="0"/>
            </w:tcBorders>
            <w:vAlign w:val="center"/>
          </w:tcPr>
          <w:p w14:paraId="003FCF2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4E8130B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2B837B95">
            <w:pPr>
              <w:widowControl/>
              <w:spacing w:line="240" w:lineRule="exact"/>
              <w:jc w:val="center"/>
              <w:rPr>
                <w:rFonts w:hint="eastAsia" w:ascii="仿宋_GB2312" w:eastAsia="仿宋_GB2312"/>
                <w:color w:val="000000"/>
                <w:sz w:val="20"/>
                <w:szCs w:val="20"/>
              </w:rPr>
            </w:pPr>
          </w:p>
        </w:tc>
      </w:tr>
      <w:tr w14:paraId="590B9259">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1B88BF">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C51D982">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1B2CF536">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1ADD252B">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rPr>
              <w:t>涉气企业剔除停产或关闭企业</w:t>
            </w:r>
            <w:r>
              <w:rPr>
                <w:rFonts w:hint="eastAsia" w:ascii="仿宋_GB2312" w:eastAsia="仿宋_GB2312"/>
                <w:color w:val="000000"/>
                <w:sz w:val="20"/>
                <w:szCs w:val="20"/>
                <w:lang w:val="en-US" w:eastAsia="zh-CN"/>
              </w:rPr>
              <w:t>个数</w:t>
            </w:r>
          </w:p>
        </w:tc>
        <w:tc>
          <w:tcPr>
            <w:tcW w:w="1304" w:type="dxa"/>
            <w:tcBorders>
              <w:top w:val="single" w:color="auto" w:sz="4" w:space="0"/>
              <w:left w:val="single" w:color="auto" w:sz="4" w:space="0"/>
              <w:bottom w:val="single" w:color="auto" w:sz="4" w:space="0"/>
              <w:right w:val="single" w:color="auto" w:sz="4" w:space="0"/>
            </w:tcBorders>
            <w:vAlign w:val="center"/>
          </w:tcPr>
          <w:p w14:paraId="222D8BFE">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≥15</w:t>
            </w:r>
          </w:p>
        </w:tc>
        <w:tc>
          <w:tcPr>
            <w:tcW w:w="1257" w:type="dxa"/>
            <w:tcBorders>
              <w:top w:val="single" w:color="auto" w:sz="4" w:space="0"/>
              <w:left w:val="single" w:color="auto" w:sz="4" w:space="0"/>
              <w:bottom w:val="single" w:color="auto" w:sz="4" w:space="0"/>
              <w:right w:val="single" w:color="auto" w:sz="4" w:space="0"/>
            </w:tcBorders>
            <w:vAlign w:val="center"/>
          </w:tcPr>
          <w:p w14:paraId="31CA069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15</w:t>
            </w:r>
          </w:p>
        </w:tc>
        <w:tc>
          <w:tcPr>
            <w:tcW w:w="773" w:type="dxa"/>
            <w:tcBorders>
              <w:top w:val="single" w:color="auto" w:sz="4" w:space="0"/>
              <w:left w:val="single" w:color="auto" w:sz="4" w:space="0"/>
              <w:bottom w:val="single" w:color="auto" w:sz="4" w:space="0"/>
              <w:right w:val="single" w:color="auto" w:sz="4" w:space="0"/>
            </w:tcBorders>
            <w:vAlign w:val="center"/>
          </w:tcPr>
          <w:p w14:paraId="0435259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1050E77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1D42E77B">
            <w:pPr>
              <w:widowControl/>
              <w:spacing w:line="240" w:lineRule="exact"/>
              <w:jc w:val="center"/>
              <w:rPr>
                <w:rFonts w:hint="eastAsia" w:ascii="仿宋_GB2312" w:eastAsia="仿宋_GB2312"/>
                <w:color w:val="000000"/>
                <w:sz w:val="20"/>
                <w:szCs w:val="20"/>
              </w:rPr>
            </w:pPr>
          </w:p>
        </w:tc>
      </w:tr>
      <w:tr w14:paraId="408F939A">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D083C93">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C8BC2AD">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638C737F">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03399F0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对</w:t>
            </w:r>
            <w:r>
              <w:rPr>
                <w:rFonts w:hint="eastAsia" w:ascii="仿宋_GB2312" w:eastAsia="仿宋_GB2312"/>
                <w:color w:val="000000"/>
                <w:sz w:val="20"/>
                <w:szCs w:val="20"/>
              </w:rPr>
              <w:t>湘江、渌水（渌口区段）入河排污口整治计划上报</w:t>
            </w:r>
            <w:r>
              <w:rPr>
                <w:rFonts w:hint="eastAsia" w:ascii="仿宋_GB2312" w:eastAsia="仿宋_GB2312"/>
                <w:color w:val="000000"/>
                <w:sz w:val="20"/>
                <w:szCs w:val="20"/>
                <w:lang w:val="en-US" w:eastAsia="zh-CN"/>
              </w:rPr>
              <w:t>个数</w:t>
            </w:r>
          </w:p>
        </w:tc>
        <w:tc>
          <w:tcPr>
            <w:tcW w:w="1304" w:type="dxa"/>
            <w:tcBorders>
              <w:top w:val="single" w:color="auto" w:sz="4" w:space="0"/>
              <w:left w:val="single" w:color="auto" w:sz="4" w:space="0"/>
              <w:bottom w:val="single" w:color="auto" w:sz="4" w:space="0"/>
              <w:right w:val="single" w:color="auto" w:sz="4" w:space="0"/>
            </w:tcBorders>
            <w:vAlign w:val="center"/>
          </w:tcPr>
          <w:p w14:paraId="402AAABC">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5</w:t>
            </w:r>
          </w:p>
        </w:tc>
        <w:tc>
          <w:tcPr>
            <w:tcW w:w="1257" w:type="dxa"/>
            <w:tcBorders>
              <w:top w:val="single" w:color="auto" w:sz="4" w:space="0"/>
              <w:left w:val="single" w:color="auto" w:sz="4" w:space="0"/>
              <w:bottom w:val="single" w:color="auto" w:sz="4" w:space="0"/>
              <w:right w:val="single" w:color="auto" w:sz="4" w:space="0"/>
            </w:tcBorders>
            <w:vAlign w:val="center"/>
          </w:tcPr>
          <w:p w14:paraId="12716A8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773" w:type="dxa"/>
            <w:tcBorders>
              <w:top w:val="single" w:color="auto" w:sz="4" w:space="0"/>
              <w:left w:val="single" w:color="auto" w:sz="4" w:space="0"/>
              <w:bottom w:val="single" w:color="auto" w:sz="4" w:space="0"/>
              <w:right w:val="single" w:color="auto" w:sz="4" w:space="0"/>
            </w:tcBorders>
            <w:vAlign w:val="center"/>
          </w:tcPr>
          <w:p w14:paraId="6E67D97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4785F43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66753B5B">
            <w:pPr>
              <w:widowControl/>
              <w:spacing w:line="240" w:lineRule="exact"/>
              <w:jc w:val="center"/>
              <w:rPr>
                <w:rFonts w:hint="eastAsia" w:ascii="仿宋_GB2312" w:eastAsia="仿宋_GB2312"/>
                <w:color w:val="000000"/>
                <w:sz w:val="20"/>
                <w:szCs w:val="20"/>
              </w:rPr>
            </w:pPr>
          </w:p>
        </w:tc>
      </w:tr>
      <w:tr w14:paraId="4372E024">
        <w:tblPrEx>
          <w:tblCellMar>
            <w:top w:w="0" w:type="dxa"/>
            <w:left w:w="108" w:type="dxa"/>
            <w:bottom w:w="0" w:type="dxa"/>
            <w:right w:w="108" w:type="dxa"/>
          </w:tblCellMar>
        </w:tblPrEx>
        <w:trPr>
          <w:trHeight w:val="109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71C315">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57641A20">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right w:val="single" w:color="auto" w:sz="4" w:space="0"/>
            </w:tcBorders>
            <w:vAlign w:val="center"/>
          </w:tcPr>
          <w:p w14:paraId="5FD33578">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30E1C02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湘江、渌水（渌口区段）摸排入河排污口</w:t>
            </w:r>
            <w:r>
              <w:rPr>
                <w:rFonts w:hint="eastAsia" w:ascii="仿宋_GB2312" w:eastAsia="仿宋_GB2312"/>
                <w:color w:val="000000"/>
                <w:sz w:val="20"/>
                <w:szCs w:val="20"/>
                <w:lang w:val="en-US" w:eastAsia="zh-CN"/>
              </w:rPr>
              <w:t>个</w:t>
            </w:r>
            <w:r>
              <w:rPr>
                <w:rFonts w:hint="eastAsia" w:ascii="仿宋_GB2312" w:eastAsia="仿宋_GB2312"/>
                <w:color w:val="000000"/>
                <w:sz w:val="20"/>
                <w:szCs w:val="20"/>
              </w:rPr>
              <w:t>数</w:t>
            </w:r>
          </w:p>
        </w:tc>
        <w:tc>
          <w:tcPr>
            <w:tcW w:w="1304" w:type="dxa"/>
            <w:tcBorders>
              <w:top w:val="single" w:color="auto" w:sz="4" w:space="0"/>
              <w:left w:val="single" w:color="auto" w:sz="4" w:space="0"/>
              <w:bottom w:val="single" w:color="auto" w:sz="4" w:space="0"/>
              <w:right w:val="single" w:color="auto" w:sz="4" w:space="0"/>
            </w:tcBorders>
            <w:vAlign w:val="center"/>
          </w:tcPr>
          <w:p w14:paraId="70DD853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109</w:t>
            </w:r>
          </w:p>
        </w:tc>
        <w:tc>
          <w:tcPr>
            <w:tcW w:w="1257" w:type="dxa"/>
            <w:tcBorders>
              <w:top w:val="single" w:color="auto" w:sz="4" w:space="0"/>
              <w:left w:val="single" w:color="auto" w:sz="4" w:space="0"/>
              <w:bottom w:val="single" w:color="auto" w:sz="4" w:space="0"/>
              <w:right w:val="single" w:color="auto" w:sz="4" w:space="0"/>
            </w:tcBorders>
            <w:vAlign w:val="center"/>
          </w:tcPr>
          <w:p w14:paraId="05746DB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109</w:t>
            </w:r>
          </w:p>
        </w:tc>
        <w:tc>
          <w:tcPr>
            <w:tcW w:w="773" w:type="dxa"/>
            <w:tcBorders>
              <w:top w:val="single" w:color="auto" w:sz="4" w:space="0"/>
              <w:left w:val="single" w:color="auto" w:sz="4" w:space="0"/>
              <w:bottom w:val="single" w:color="auto" w:sz="4" w:space="0"/>
              <w:right w:val="single" w:color="auto" w:sz="4" w:space="0"/>
            </w:tcBorders>
            <w:vAlign w:val="center"/>
          </w:tcPr>
          <w:p w14:paraId="5C4DB6A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0586A0C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0B5F6AE1">
            <w:pPr>
              <w:widowControl/>
              <w:spacing w:line="240" w:lineRule="exact"/>
              <w:jc w:val="center"/>
              <w:rPr>
                <w:rFonts w:hint="eastAsia" w:ascii="仿宋_GB2312" w:eastAsia="仿宋_GB2312"/>
                <w:color w:val="000000"/>
                <w:sz w:val="20"/>
                <w:szCs w:val="20"/>
              </w:rPr>
            </w:pPr>
          </w:p>
        </w:tc>
      </w:tr>
      <w:tr w14:paraId="585901E0">
        <w:tblPrEx>
          <w:tblCellMar>
            <w:top w:w="0" w:type="dxa"/>
            <w:left w:w="108" w:type="dxa"/>
            <w:bottom w:w="0" w:type="dxa"/>
            <w:right w:w="108" w:type="dxa"/>
          </w:tblCellMar>
        </w:tblPrEx>
        <w:trPr>
          <w:trHeight w:val="76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3A8FB3">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747DB904">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bottom w:val="single" w:color="auto" w:sz="4" w:space="0"/>
              <w:right w:val="single" w:color="auto" w:sz="4" w:space="0"/>
            </w:tcBorders>
            <w:vAlign w:val="center"/>
          </w:tcPr>
          <w:p w14:paraId="0E1A8317">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7D6F7D72">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rPr>
              <w:t>排查整治水环境问题</w:t>
            </w:r>
            <w:r>
              <w:rPr>
                <w:rFonts w:hint="eastAsia" w:ascii="仿宋_GB2312" w:eastAsia="仿宋_GB2312"/>
                <w:color w:val="000000"/>
                <w:sz w:val="20"/>
                <w:szCs w:val="20"/>
                <w:lang w:val="en-US" w:eastAsia="zh-CN"/>
              </w:rPr>
              <w:t>个数</w:t>
            </w:r>
          </w:p>
        </w:tc>
        <w:tc>
          <w:tcPr>
            <w:tcW w:w="1304" w:type="dxa"/>
            <w:tcBorders>
              <w:top w:val="single" w:color="auto" w:sz="4" w:space="0"/>
              <w:left w:val="single" w:color="auto" w:sz="4" w:space="0"/>
              <w:bottom w:val="single" w:color="auto" w:sz="4" w:space="0"/>
              <w:right w:val="single" w:color="auto" w:sz="4" w:space="0"/>
            </w:tcBorders>
            <w:vAlign w:val="center"/>
          </w:tcPr>
          <w:p w14:paraId="6331388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w:t>
            </w:r>
          </w:p>
        </w:tc>
        <w:tc>
          <w:tcPr>
            <w:tcW w:w="1257" w:type="dxa"/>
            <w:tcBorders>
              <w:top w:val="single" w:color="auto" w:sz="4" w:space="0"/>
              <w:left w:val="single" w:color="auto" w:sz="4" w:space="0"/>
              <w:bottom w:val="single" w:color="auto" w:sz="4" w:space="0"/>
              <w:right w:val="single" w:color="auto" w:sz="4" w:space="0"/>
            </w:tcBorders>
            <w:vAlign w:val="center"/>
          </w:tcPr>
          <w:p w14:paraId="09B47F8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9</w:t>
            </w:r>
          </w:p>
        </w:tc>
        <w:tc>
          <w:tcPr>
            <w:tcW w:w="773" w:type="dxa"/>
            <w:tcBorders>
              <w:top w:val="single" w:color="auto" w:sz="4" w:space="0"/>
              <w:left w:val="single" w:color="auto" w:sz="4" w:space="0"/>
              <w:bottom w:val="single" w:color="auto" w:sz="4" w:space="0"/>
              <w:right w:val="single" w:color="auto" w:sz="4" w:space="0"/>
            </w:tcBorders>
            <w:vAlign w:val="center"/>
          </w:tcPr>
          <w:p w14:paraId="7258883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1298BF5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4502251B">
            <w:pPr>
              <w:widowControl/>
              <w:spacing w:line="240" w:lineRule="exact"/>
              <w:jc w:val="center"/>
              <w:rPr>
                <w:rFonts w:hint="eastAsia" w:ascii="仿宋_GB2312" w:eastAsia="仿宋_GB2312"/>
                <w:color w:val="000000"/>
                <w:sz w:val="20"/>
                <w:szCs w:val="20"/>
              </w:rPr>
            </w:pPr>
          </w:p>
        </w:tc>
      </w:tr>
      <w:tr w14:paraId="1303CC1E">
        <w:tblPrEx>
          <w:tblCellMar>
            <w:top w:w="0" w:type="dxa"/>
            <w:left w:w="108" w:type="dxa"/>
            <w:bottom w:w="0" w:type="dxa"/>
            <w:right w:w="108" w:type="dxa"/>
          </w:tblCellMar>
        </w:tblPrEx>
        <w:trPr>
          <w:trHeight w:val="77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2D030FC">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11F07B2">
            <w:pPr>
              <w:widowControl/>
              <w:spacing w:line="240" w:lineRule="exact"/>
              <w:jc w:val="center"/>
              <w:rPr>
                <w:rFonts w:hint="eastAsia" w:ascii="仿宋_GB2312" w:eastAsia="仿宋_GB2312"/>
                <w:color w:val="000000"/>
                <w:sz w:val="20"/>
                <w:szCs w:val="20"/>
              </w:rPr>
            </w:pPr>
          </w:p>
        </w:tc>
        <w:tc>
          <w:tcPr>
            <w:tcW w:w="1056" w:type="dxa"/>
            <w:vMerge w:val="restart"/>
            <w:tcBorders>
              <w:left w:val="single" w:color="auto" w:sz="4" w:space="0"/>
              <w:right w:val="single" w:color="auto" w:sz="4" w:space="0"/>
            </w:tcBorders>
            <w:vAlign w:val="center"/>
          </w:tcPr>
          <w:p w14:paraId="54630877">
            <w:pPr>
              <w:rPr>
                <w:rFonts w:hint="eastAsia"/>
              </w:rPr>
            </w:pPr>
          </w:p>
        </w:tc>
        <w:tc>
          <w:tcPr>
            <w:tcW w:w="1570" w:type="dxa"/>
            <w:tcBorders>
              <w:top w:val="single" w:color="auto" w:sz="4" w:space="0"/>
              <w:left w:val="single" w:color="auto" w:sz="4" w:space="0"/>
              <w:bottom w:val="single" w:color="auto" w:sz="4" w:space="0"/>
              <w:right w:val="single" w:color="auto" w:sz="4" w:space="0"/>
            </w:tcBorders>
            <w:vAlign w:val="center"/>
          </w:tcPr>
          <w:p w14:paraId="4D4D0071">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rPr>
              <w:t>固体废物、危险废物监管</w:t>
            </w:r>
            <w:r>
              <w:rPr>
                <w:rFonts w:hint="eastAsia" w:ascii="仿宋_GB2312" w:eastAsia="仿宋_GB2312"/>
                <w:color w:val="000000"/>
                <w:sz w:val="20"/>
                <w:szCs w:val="20"/>
                <w:lang w:val="en-US" w:eastAsia="zh-CN"/>
              </w:rPr>
              <w:t>企业个数</w:t>
            </w:r>
          </w:p>
        </w:tc>
        <w:tc>
          <w:tcPr>
            <w:tcW w:w="1304" w:type="dxa"/>
            <w:tcBorders>
              <w:top w:val="single" w:color="auto" w:sz="4" w:space="0"/>
              <w:left w:val="single" w:color="auto" w:sz="4" w:space="0"/>
              <w:bottom w:val="single" w:color="auto" w:sz="4" w:space="0"/>
              <w:right w:val="single" w:color="auto" w:sz="4" w:space="0"/>
            </w:tcBorders>
            <w:vAlign w:val="center"/>
          </w:tcPr>
          <w:p w14:paraId="4AEFF57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≥65</w:t>
            </w:r>
          </w:p>
        </w:tc>
        <w:tc>
          <w:tcPr>
            <w:tcW w:w="1257" w:type="dxa"/>
            <w:tcBorders>
              <w:top w:val="single" w:color="auto" w:sz="4" w:space="0"/>
              <w:left w:val="single" w:color="auto" w:sz="4" w:space="0"/>
              <w:bottom w:val="single" w:color="auto" w:sz="4" w:space="0"/>
              <w:right w:val="single" w:color="auto" w:sz="4" w:space="0"/>
            </w:tcBorders>
            <w:vAlign w:val="center"/>
          </w:tcPr>
          <w:p w14:paraId="333DE3F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71</w:t>
            </w:r>
          </w:p>
        </w:tc>
        <w:tc>
          <w:tcPr>
            <w:tcW w:w="773" w:type="dxa"/>
            <w:tcBorders>
              <w:top w:val="single" w:color="auto" w:sz="4" w:space="0"/>
              <w:left w:val="single" w:color="auto" w:sz="4" w:space="0"/>
              <w:bottom w:val="single" w:color="auto" w:sz="4" w:space="0"/>
              <w:right w:val="single" w:color="auto" w:sz="4" w:space="0"/>
            </w:tcBorders>
            <w:vAlign w:val="center"/>
          </w:tcPr>
          <w:p w14:paraId="593DF21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6DCF350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2B4EDAA5">
            <w:pPr>
              <w:widowControl/>
              <w:spacing w:line="240" w:lineRule="exact"/>
              <w:jc w:val="center"/>
              <w:rPr>
                <w:rFonts w:hint="eastAsia" w:ascii="仿宋_GB2312" w:eastAsia="仿宋_GB2312"/>
                <w:color w:val="000000"/>
                <w:sz w:val="20"/>
                <w:szCs w:val="20"/>
              </w:rPr>
            </w:pPr>
          </w:p>
        </w:tc>
      </w:tr>
      <w:tr w14:paraId="60557CEA">
        <w:tblPrEx>
          <w:tblCellMar>
            <w:top w:w="0" w:type="dxa"/>
            <w:left w:w="108" w:type="dxa"/>
            <w:bottom w:w="0" w:type="dxa"/>
            <w:right w:w="108" w:type="dxa"/>
          </w:tblCellMar>
        </w:tblPrEx>
        <w:trPr>
          <w:trHeight w:val="77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AC8838">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5A4F9958">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bottom w:val="single" w:color="auto" w:sz="4" w:space="0"/>
              <w:right w:val="single" w:color="auto" w:sz="4" w:space="0"/>
            </w:tcBorders>
            <w:vAlign w:val="center"/>
          </w:tcPr>
          <w:p w14:paraId="28CDB26C">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328879E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涉危险废物单位，安全转移处置危险废物</w:t>
            </w:r>
            <w:r>
              <w:rPr>
                <w:rFonts w:hint="eastAsia" w:ascii="仿宋_GB2312" w:eastAsia="仿宋_GB2312"/>
                <w:color w:val="000000"/>
                <w:sz w:val="20"/>
                <w:szCs w:val="20"/>
                <w:lang w:val="en-US" w:eastAsia="zh-CN"/>
              </w:rPr>
              <w:t>吨数</w:t>
            </w:r>
          </w:p>
        </w:tc>
        <w:tc>
          <w:tcPr>
            <w:tcW w:w="1304" w:type="dxa"/>
            <w:tcBorders>
              <w:top w:val="single" w:color="auto" w:sz="4" w:space="0"/>
              <w:left w:val="single" w:color="auto" w:sz="4" w:space="0"/>
              <w:bottom w:val="single" w:color="auto" w:sz="4" w:space="0"/>
              <w:right w:val="single" w:color="auto" w:sz="4" w:space="0"/>
            </w:tcBorders>
            <w:vAlign w:val="center"/>
          </w:tcPr>
          <w:p w14:paraId="045F78F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6</w:t>
            </w:r>
            <w:r>
              <w:rPr>
                <w:rFonts w:hint="eastAsia" w:ascii="仿宋_GB2312" w:eastAsia="仿宋_GB2312"/>
                <w:color w:val="000000"/>
                <w:sz w:val="20"/>
                <w:szCs w:val="20"/>
                <w:lang w:val="en-US" w:eastAsia="zh-CN"/>
              </w:rPr>
              <w:t>0</w:t>
            </w:r>
            <w:r>
              <w:rPr>
                <w:rFonts w:hint="eastAsia" w:ascii="仿宋_GB2312" w:eastAsia="仿宋_GB2312"/>
                <w:color w:val="000000"/>
                <w:sz w:val="20"/>
                <w:szCs w:val="20"/>
              </w:rPr>
              <w:t>000</w:t>
            </w:r>
          </w:p>
        </w:tc>
        <w:tc>
          <w:tcPr>
            <w:tcW w:w="1257" w:type="dxa"/>
            <w:tcBorders>
              <w:top w:val="single" w:color="auto" w:sz="4" w:space="0"/>
              <w:left w:val="single" w:color="auto" w:sz="4" w:space="0"/>
              <w:bottom w:val="single" w:color="auto" w:sz="4" w:space="0"/>
              <w:right w:val="single" w:color="auto" w:sz="4" w:space="0"/>
            </w:tcBorders>
            <w:vAlign w:val="center"/>
          </w:tcPr>
          <w:p w14:paraId="3FB2FE2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65000</w:t>
            </w:r>
          </w:p>
        </w:tc>
        <w:tc>
          <w:tcPr>
            <w:tcW w:w="773" w:type="dxa"/>
            <w:tcBorders>
              <w:top w:val="single" w:color="auto" w:sz="4" w:space="0"/>
              <w:left w:val="single" w:color="auto" w:sz="4" w:space="0"/>
              <w:bottom w:val="single" w:color="auto" w:sz="4" w:space="0"/>
              <w:right w:val="single" w:color="auto" w:sz="4" w:space="0"/>
            </w:tcBorders>
            <w:vAlign w:val="center"/>
          </w:tcPr>
          <w:p w14:paraId="1A18822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1A81CC7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100105D8">
            <w:pPr>
              <w:widowControl/>
              <w:spacing w:line="240" w:lineRule="exact"/>
              <w:jc w:val="center"/>
              <w:rPr>
                <w:rFonts w:hint="eastAsia" w:ascii="仿宋_GB2312" w:eastAsia="仿宋_GB2312"/>
                <w:color w:val="000000"/>
                <w:sz w:val="20"/>
                <w:szCs w:val="20"/>
              </w:rPr>
            </w:pPr>
          </w:p>
        </w:tc>
      </w:tr>
      <w:tr w14:paraId="21609F65">
        <w:tblPrEx>
          <w:tblCellMar>
            <w:top w:w="0" w:type="dxa"/>
            <w:left w:w="108" w:type="dxa"/>
            <w:bottom w:w="0" w:type="dxa"/>
            <w:right w:w="108" w:type="dxa"/>
          </w:tblCellMar>
        </w:tblPrEx>
        <w:trPr>
          <w:trHeight w:val="137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0593ED3">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DC4B731">
            <w:pPr>
              <w:widowControl/>
              <w:spacing w:line="240" w:lineRule="exact"/>
              <w:jc w:val="center"/>
              <w:rPr>
                <w:rFonts w:hint="eastAsia" w:ascii="仿宋_GB2312" w:eastAsia="仿宋_GB2312"/>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14:paraId="42EAB8E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质量指标</w:t>
            </w:r>
          </w:p>
        </w:tc>
        <w:tc>
          <w:tcPr>
            <w:tcW w:w="1570" w:type="dxa"/>
            <w:tcBorders>
              <w:top w:val="single" w:color="auto" w:sz="4" w:space="0"/>
              <w:left w:val="single" w:color="auto" w:sz="4" w:space="0"/>
              <w:bottom w:val="single" w:color="auto" w:sz="4" w:space="0"/>
              <w:right w:val="single" w:color="auto" w:sz="4" w:space="0"/>
            </w:tcBorders>
            <w:vAlign w:val="center"/>
          </w:tcPr>
          <w:p w14:paraId="0E5A1CF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环境治理</w:t>
            </w:r>
            <w:r>
              <w:rPr>
                <w:rFonts w:hint="eastAsia" w:ascii="仿宋_GB2312" w:eastAsia="仿宋_GB2312"/>
                <w:color w:val="000000"/>
                <w:sz w:val="20"/>
                <w:szCs w:val="20"/>
              </w:rPr>
              <w:t>相关工作合格率</w:t>
            </w:r>
          </w:p>
        </w:tc>
        <w:tc>
          <w:tcPr>
            <w:tcW w:w="1304" w:type="dxa"/>
            <w:tcBorders>
              <w:top w:val="single" w:color="auto" w:sz="4" w:space="0"/>
              <w:left w:val="single" w:color="auto" w:sz="4" w:space="0"/>
              <w:bottom w:val="single" w:color="auto" w:sz="4" w:space="0"/>
              <w:right w:val="single" w:color="auto" w:sz="4" w:space="0"/>
            </w:tcBorders>
            <w:vAlign w:val="center"/>
          </w:tcPr>
          <w:p w14:paraId="7843194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90%</w:t>
            </w:r>
          </w:p>
        </w:tc>
        <w:tc>
          <w:tcPr>
            <w:tcW w:w="1257" w:type="dxa"/>
            <w:tcBorders>
              <w:top w:val="single" w:color="auto" w:sz="4" w:space="0"/>
              <w:left w:val="single" w:color="auto" w:sz="4" w:space="0"/>
              <w:bottom w:val="single" w:color="auto" w:sz="4" w:space="0"/>
              <w:right w:val="single" w:color="auto" w:sz="4" w:space="0"/>
            </w:tcBorders>
            <w:vAlign w:val="center"/>
          </w:tcPr>
          <w:p w14:paraId="432DBA4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773" w:type="dxa"/>
            <w:tcBorders>
              <w:top w:val="single" w:color="auto" w:sz="4" w:space="0"/>
              <w:left w:val="single" w:color="auto" w:sz="4" w:space="0"/>
              <w:bottom w:val="single" w:color="auto" w:sz="4" w:space="0"/>
              <w:right w:val="single" w:color="auto" w:sz="4" w:space="0"/>
            </w:tcBorders>
            <w:vAlign w:val="center"/>
          </w:tcPr>
          <w:p w14:paraId="3AED7B0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189D1D5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273172B0">
            <w:pPr>
              <w:widowControl/>
              <w:spacing w:line="240" w:lineRule="exact"/>
              <w:jc w:val="center"/>
              <w:rPr>
                <w:rFonts w:hint="eastAsia" w:ascii="仿宋_GB2312" w:eastAsia="仿宋_GB2312"/>
                <w:color w:val="000000"/>
                <w:sz w:val="20"/>
                <w:szCs w:val="20"/>
              </w:rPr>
            </w:pPr>
          </w:p>
        </w:tc>
      </w:tr>
      <w:tr w14:paraId="25FB7772">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63EEFA">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3B917AAE">
            <w:pPr>
              <w:widowControl/>
              <w:spacing w:line="240" w:lineRule="exact"/>
              <w:jc w:val="center"/>
              <w:rPr>
                <w:rFonts w:hint="eastAsia" w:ascii="仿宋_GB2312" w:eastAsia="仿宋_GB2312"/>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14:paraId="64B6908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时效指标</w:t>
            </w:r>
          </w:p>
        </w:tc>
        <w:tc>
          <w:tcPr>
            <w:tcW w:w="1570" w:type="dxa"/>
            <w:tcBorders>
              <w:top w:val="single" w:color="auto" w:sz="4" w:space="0"/>
              <w:left w:val="single" w:color="auto" w:sz="4" w:space="0"/>
              <w:bottom w:val="single" w:color="auto" w:sz="4" w:space="0"/>
              <w:right w:val="single" w:color="auto" w:sz="4" w:space="0"/>
            </w:tcBorders>
            <w:vAlign w:val="center"/>
          </w:tcPr>
          <w:p w14:paraId="237C15C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及时做好环境污染防治保障工作</w:t>
            </w:r>
            <w:r>
              <w:rPr>
                <w:rFonts w:hint="eastAsia" w:ascii="仿宋_GB2312" w:eastAsia="仿宋_GB2312"/>
                <w:color w:val="000000"/>
                <w:sz w:val="20"/>
                <w:szCs w:val="20"/>
                <w:lang w:val="en-US" w:eastAsia="zh-CN"/>
              </w:rPr>
              <w:t>时效天数</w:t>
            </w:r>
          </w:p>
        </w:tc>
        <w:tc>
          <w:tcPr>
            <w:tcW w:w="1304" w:type="dxa"/>
            <w:tcBorders>
              <w:top w:val="single" w:color="auto" w:sz="4" w:space="0"/>
              <w:left w:val="single" w:color="auto" w:sz="4" w:space="0"/>
              <w:bottom w:val="single" w:color="auto" w:sz="4" w:space="0"/>
              <w:right w:val="single" w:color="auto" w:sz="4" w:space="0"/>
            </w:tcBorders>
            <w:vAlign w:val="center"/>
          </w:tcPr>
          <w:p w14:paraId="70ACA7C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≥260</w:t>
            </w:r>
          </w:p>
        </w:tc>
        <w:tc>
          <w:tcPr>
            <w:tcW w:w="1257" w:type="dxa"/>
            <w:tcBorders>
              <w:top w:val="single" w:color="auto" w:sz="4" w:space="0"/>
              <w:left w:val="single" w:color="auto" w:sz="4" w:space="0"/>
              <w:bottom w:val="single" w:color="auto" w:sz="4" w:space="0"/>
              <w:right w:val="single" w:color="auto" w:sz="4" w:space="0"/>
            </w:tcBorders>
            <w:vAlign w:val="center"/>
          </w:tcPr>
          <w:p w14:paraId="57034F9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264</w:t>
            </w:r>
          </w:p>
        </w:tc>
        <w:tc>
          <w:tcPr>
            <w:tcW w:w="773" w:type="dxa"/>
            <w:tcBorders>
              <w:top w:val="single" w:color="auto" w:sz="4" w:space="0"/>
              <w:left w:val="single" w:color="auto" w:sz="4" w:space="0"/>
              <w:bottom w:val="single" w:color="auto" w:sz="4" w:space="0"/>
              <w:right w:val="single" w:color="auto" w:sz="4" w:space="0"/>
            </w:tcBorders>
            <w:vAlign w:val="center"/>
          </w:tcPr>
          <w:p w14:paraId="4F3DBD1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7222D12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596" w:type="dxa"/>
            <w:tcBorders>
              <w:top w:val="single" w:color="auto" w:sz="4" w:space="0"/>
              <w:left w:val="single" w:color="auto" w:sz="4" w:space="0"/>
              <w:bottom w:val="single" w:color="auto" w:sz="4" w:space="0"/>
              <w:right w:val="single" w:color="auto" w:sz="4" w:space="0"/>
            </w:tcBorders>
            <w:vAlign w:val="center"/>
          </w:tcPr>
          <w:p w14:paraId="5D325123">
            <w:pPr>
              <w:widowControl/>
              <w:spacing w:line="240" w:lineRule="exact"/>
              <w:jc w:val="center"/>
              <w:rPr>
                <w:rFonts w:hint="eastAsia" w:ascii="仿宋_GB2312" w:eastAsia="仿宋_GB2312"/>
                <w:color w:val="000000"/>
                <w:sz w:val="20"/>
                <w:szCs w:val="20"/>
              </w:rPr>
            </w:pPr>
          </w:p>
        </w:tc>
      </w:tr>
      <w:tr w14:paraId="16DA16D3">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323E69">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21616B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效益指标</w:t>
            </w:r>
          </w:p>
          <w:p w14:paraId="700CF469">
            <w:pPr>
              <w:widowControl/>
              <w:spacing w:line="240" w:lineRule="exact"/>
              <w:jc w:val="center"/>
              <w:rPr>
                <w:rFonts w:hint="eastAsia" w:ascii="仿宋_GB2312" w:eastAsia="仿宋_GB2312"/>
                <w:color w:val="000000"/>
                <w:sz w:val="20"/>
                <w:szCs w:val="20"/>
              </w:rPr>
            </w:pPr>
          </w:p>
          <w:p w14:paraId="0C67965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（20分）</w:t>
            </w:r>
          </w:p>
          <w:p w14:paraId="78EB214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c>
          <w:tcPr>
            <w:tcW w:w="1056" w:type="dxa"/>
            <w:tcBorders>
              <w:top w:val="single" w:color="auto" w:sz="4" w:space="0"/>
              <w:left w:val="single" w:color="auto" w:sz="4" w:space="0"/>
              <w:bottom w:val="single" w:color="auto" w:sz="4" w:space="0"/>
              <w:right w:val="single" w:color="auto" w:sz="4" w:space="0"/>
            </w:tcBorders>
            <w:vAlign w:val="center"/>
          </w:tcPr>
          <w:p w14:paraId="0029420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经济效</w:t>
            </w:r>
          </w:p>
          <w:p w14:paraId="5CA0FC6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570" w:type="dxa"/>
            <w:tcBorders>
              <w:top w:val="single" w:color="auto" w:sz="4" w:space="0"/>
              <w:left w:val="single" w:color="auto" w:sz="4" w:space="0"/>
              <w:bottom w:val="single" w:color="auto" w:sz="4" w:space="0"/>
              <w:right w:val="single" w:color="auto" w:sz="4" w:space="0"/>
            </w:tcBorders>
            <w:vAlign w:val="center"/>
          </w:tcPr>
          <w:p w14:paraId="68A14F2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非税收入</w:t>
            </w:r>
          </w:p>
        </w:tc>
        <w:tc>
          <w:tcPr>
            <w:tcW w:w="1304" w:type="dxa"/>
            <w:tcBorders>
              <w:top w:val="single" w:color="auto" w:sz="4" w:space="0"/>
              <w:left w:val="single" w:color="auto" w:sz="4" w:space="0"/>
              <w:bottom w:val="single" w:color="auto" w:sz="4" w:space="0"/>
              <w:right w:val="single" w:color="auto" w:sz="4" w:space="0"/>
            </w:tcBorders>
            <w:vAlign w:val="center"/>
          </w:tcPr>
          <w:p w14:paraId="3EF45B7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30万</w:t>
            </w:r>
            <w:r>
              <w:rPr>
                <w:rFonts w:hint="eastAsia" w:ascii="仿宋_GB2312" w:eastAsia="仿宋_GB2312"/>
                <w:color w:val="000000"/>
                <w:sz w:val="20"/>
                <w:szCs w:val="20"/>
                <w:lang w:val="en-US" w:eastAsia="zh-CN"/>
              </w:rPr>
              <w:t>元</w:t>
            </w:r>
          </w:p>
        </w:tc>
        <w:tc>
          <w:tcPr>
            <w:tcW w:w="1257" w:type="dxa"/>
            <w:tcBorders>
              <w:top w:val="single" w:color="auto" w:sz="4" w:space="0"/>
              <w:left w:val="single" w:color="auto" w:sz="4" w:space="0"/>
              <w:bottom w:val="single" w:color="auto" w:sz="4" w:space="0"/>
              <w:right w:val="single" w:color="auto" w:sz="4" w:space="0"/>
            </w:tcBorders>
            <w:vAlign w:val="center"/>
          </w:tcPr>
          <w:p w14:paraId="288D5D0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42.4</w:t>
            </w:r>
          </w:p>
        </w:tc>
        <w:tc>
          <w:tcPr>
            <w:tcW w:w="773" w:type="dxa"/>
            <w:tcBorders>
              <w:top w:val="single" w:color="auto" w:sz="4" w:space="0"/>
              <w:left w:val="single" w:color="auto" w:sz="4" w:space="0"/>
              <w:bottom w:val="single" w:color="auto" w:sz="4" w:space="0"/>
              <w:right w:val="single" w:color="auto" w:sz="4" w:space="0"/>
            </w:tcBorders>
            <w:vAlign w:val="center"/>
          </w:tcPr>
          <w:p w14:paraId="2CC6C2D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716" w:type="dxa"/>
            <w:tcBorders>
              <w:top w:val="single" w:color="auto" w:sz="4" w:space="0"/>
              <w:left w:val="single" w:color="auto" w:sz="4" w:space="0"/>
              <w:bottom w:val="single" w:color="auto" w:sz="4" w:space="0"/>
              <w:right w:val="single" w:color="auto" w:sz="4" w:space="0"/>
            </w:tcBorders>
            <w:vAlign w:val="center"/>
          </w:tcPr>
          <w:p w14:paraId="5834D1C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596" w:type="dxa"/>
            <w:tcBorders>
              <w:top w:val="single" w:color="auto" w:sz="4" w:space="0"/>
              <w:left w:val="single" w:color="auto" w:sz="4" w:space="0"/>
              <w:bottom w:val="single" w:color="auto" w:sz="4" w:space="0"/>
              <w:right w:val="single" w:color="auto" w:sz="4" w:space="0"/>
            </w:tcBorders>
            <w:vAlign w:val="center"/>
          </w:tcPr>
          <w:p w14:paraId="16BDFD56">
            <w:pPr>
              <w:widowControl/>
              <w:spacing w:line="240" w:lineRule="exact"/>
              <w:jc w:val="center"/>
              <w:rPr>
                <w:rFonts w:hint="eastAsia" w:ascii="仿宋_GB2312" w:eastAsia="仿宋_GB2312"/>
                <w:color w:val="000000"/>
                <w:sz w:val="20"/>
                <w:szCs w:val="20"/>
              </w:rPr>
            </w:pPr>
          </w:p>
        </w:tc>
      </w:tr>
      <w:tr w14:paraId="5462AB86">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3992471">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2EBCF03">
            <w:pPr>
              <w:widowControl/>
              <w:spacing w:line="240" w:lineRule="exact"/>
              <w:jc w:val="center"/>
              <w:rPr>
                <w:rFonts w:hint="eastAsia" w:ascii="仿宋_GB2312" w:eastAsia="仿宋_GB2312"/>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14:paraId="60E2D2D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社会效</w:t>
            </w:r>
          </w:p>
          <w:p w14:paraId="361EBF3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570" w:type="dxa"/>
            <w:tcBorders>
              <w:top w:val="single" w:color="auto" w:sz="4" w:space="0"/>
              <w:left w:val="single" w:color="auto" w:sz="4" w:space="0"/>
              <w:bottom w:val="single" w:color="auto" w:sz="4" w:space="0"/>
              <w:right w:val="single" w:color="auto" w:sz="4" w:space="0"/>
            </w:tcBorders>
            <w:vAlign w:val="center"/>
          </w:tcPr>
          <w:p w14:paraId="21A8BC3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304" w:type="dxa"/>
            <w:tcBorders>
              <w:top w:val="single" w:color="auto" w:sz="4" w:space="0"/>
              <w:left w:val="single" w:color="auto" w:sz="4" w:space="0"/>
              <w:bottom w:val="single" w:color="auto" w:sz="4" w:space="0"/>
              <w:right w:val="single" w:color="auto" w:sz="4" w:space="0"/>
            </w:tcBorders>
            <w:vAlign w:val="center"/>
          </w:tcPr>
          <w:p w14:paraId="54B64F8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57" w:type="dxa"/>
            <w:tcBorders>
              <w:top w:val="single" w:color="auto" w:sz="4" w:space="0"/>
              <w:left w:val="single" w:color="auto" w:sz="4" w:space="0"/>
              <w:bottom w:val="single" w:color="auto" w:sz="4" w:space="0"/>
              <w:right w:val="single" w:color="auto" w:sz="4" w:space="0"/>
            </w:tcBorders>
            <w:vAlign w:val="center"/>
          </w:tcPr>
          <w:p w14:paraId="4FD74AD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single" w:color="auto" w:sz="4" w:space="0"/>
              <w:left w:val="single" w:color="auto" w:sz="4" w:space="0"/>
              <w:bottom w:val="single" w:color="auto" w:sz="4" w:space="0"/>
              <w:right w:val="single" w:color="auto" w:sz="4" w:space="0"/>
            </w:tcBorders>
            <w:vAlign w:val="center"/>
          </w:tcPr>
          <w:p w14:paraId="29770AD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1987214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596" w:type="dxa"/>
            <w:tcBorders>
              <w:top w:val="single" w:color="auto" w:sz="4" w:space="0"/>
              <w:left w:val="single" w:color="auto" w:sz="4" w:space="0"/>
              <w:bottom w:val="single" w:color="auto" w:sz="4" w:space="0"/>
              <w:right w:val="single" w:color="auto" w:sz="4" w:space="0"/>
            </w:tcBorders>
            <w:vAlign w:val="center"/>
          </w:tcPr>
          <w:p w14:paraId="67691A3E">
            <w:pPr>
              <w:widowControl/>
              <w:spacing w:line="240" w:lineRule="exact"/>
              <w:jc w:val="center"/>
              <w:rPr>
                <w:rFonts w:hint="eastAsia" w:ascii="仿宋_GB2312" w:eastAsia="仿宋_GB2312"/>
                <w:color w:val="000000"/>
                <w:sz w:val="20"/>
                <w:szCs w:val="20"/>
              </w:rPr>
            </w:pPr>
          </w:p>
        </w:tc>
      </w:tr>
      <w:tr w14:paraId="7480F05B">
        <w:tblPrEx>
          <w:tblCellMar>
            <w:top w:w="0" w:type="dxa"/>
            <w:left w:w="108" w:type="dxa"/>
            <w:bottom w:w="0" w:type="dxa"/>
            <w:right w:w="108" w:type="dxa"/>
          </w:tblCellMar>
        </w:tblPrEx>
        <w:trPr>
          <w:trHeight w:val="13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AE8643C">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92788CA">
            <w:pPr>
              <w:widowControl/>
              <w:spacing w:line="240" w:lineRule="exact"/>
              <w:jc w:val="center"/>
              <w:rPr>
                <w:rFonts w:hint="eastAsia" w:ascii="仿宋_GB2312" w:eastAsia="仿宋_GB2312"/>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14:paraId="0770119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生态效</w:t>
            </w:r>
          </w:p>
          <w:p w14:paraId="5E1848C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570" w:type="dxa"/>
            <w:tcBorders>
              <w:top w:val="single" w:color="auto" w:sz="4" w:space="0"/>
              <w:left w:val="single" w:color="auto" w:sz="4" w:space="0"/>
              <w:bottom w:val="single" w:color="auto" w:sz="4" w:space="0"/>
              <w:right w:val="single" w:color="auto" w:sz="4" w:space="0"/>
            </w:tcBorders>
            <w:vAlign w:val="center"/>
          </w:tcPr>
          <w:p w14:paraId="52CB81D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环境质量提高</w:t>
            </w:r>
            <w:r>
              <w:rPr>
                <w:rFonts w:hint="eastAsia" w:ascii="仿宋_GB2312" w:eastAsia="仿宋_GB2312"/>
                <w:color w:val="000000"/>
                <w:sz w:val="20"/>
                <w:szCs w:val="20"/>
                <w:lang w:val="en-US" w:eastAsia="zh-CN"/>
              </w:rPr>
              <w:t>率</w:t>
            </w:r>
          </w:p>
        </w:tc>
        <w:tc>
          <w:tcPr>
            <w:tcW w:w="1304" w:type="dxa"/>
            <w:tcBorders>
              <w:top w:val="single" w:color="auto" w:sz="4" w:space="0"/>
              <w:left w:val="single" w:color="auto" w:sz="4" w:space="0"/>
              <w:bottom w:val="single" w:color="auto" w:sz="4" w:space="0"/>
              <w:right w:val="single" w:color="auto" w:sz="4" w:space="0"/>
            </w:tcBorders>
            <w:vAlign w:val="center"/>
          </w:tcPr>
          <w:p w14:paraId="3F2BA56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257" w:type="dxa"/>
            <w:tcBorders>
              <w:top w:val="single" w:color="auto" w:sz="4" w:space="0"/>
              <w:left w:val="single" w:color="auto" w:sz="4" w:space="0"/>
              <w:bottom w:val="single" w:color="auto" w:sz="4" w:space="0"/>
              <w:right w:val="single" w:color="auto" w:sz="4" w:space="0"/>
            </w:tcBorders>
            <w:vAlign w:val="center"/>
          </w:tcPr>
          <w:p w14:paraId="4004265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773" w:type="dxa"/>
            <w:tcBorders>
              <w:top w:val="single" w:color="auto" w:sz="4" w:space="0"/>
              <w:left w:val="single" w:color="auto" w:sz="4" w:space="0"/>
              <w:bottom w:val="single" w:color="auto" w:sz="4" w:space="0"/>
              <w:right w:val="single" w:color="auto" w:sz="4" w:space="0"/>
            </w:tcBorders>
            <w:vAlign w:val="center"/>
          </w:tcPr>
          <w:p w14:paraId="185DA81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716" w:type="dxa"/>
            <w:tcBorders>
              <w:top w:val="single" w:color="auto" w:sz="4" w:space="0"/>
              <w:left w:val="single" w:color="auto" w:sz="4" w:space="0"/>
              <w:bottom w:val="single" w:color="auto" w:sz="4" w:space="0"/>
              <w:right w:val="single" w:color="auto" w:sz="4" w:space="0"/>
            </w:tcBorders>
            <w:vAlign w:val="center"/>
          </w:tcPr>
          <w:p w14:paraId="40EE389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596" w:type="dxa"/>
            <w:tcBorders>
              <w:top w:val="single" w:color="auto" w:sz="4" w:space="0"/>
              <w:left w:val="single" w:color="auto" w:sz="4" w:space="0"/>
              <w:bottom w:val="single" w:color="auto" w:sz="4" w:space="0"/>
              <w:right w:val="single" w:color="auto" w:sz="4" w:space="0"/>
            </w:tcBorders>
            <w:vAlign w:val="center"/>
          </w:tcPr>
          <w:p w14:paraId="64AAB7B7">
            <w:pPr>
              <w:widowControl/>
              <w:spacing w:line="240" w:lineRule="exact"/>
              <w:jc w:val="center"/>
              <w:rPr>
                <w:rFonts w:hint="eastAsia" w:ascii="仿宋_GB2312" w:eastAsia="仿宋_GB2312"/>
                <w:color w:val="000000"/>
                <w:sz w:val="20"/>
                <w:szCs w:val="20"/>
              </w:rPr>
            </w:pPr>
          </w:p>
        </w:tc>
      </w:tr>
      <w:tr w14:paraId="0F429DF4">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4A5ECFE">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0E9C5E">
            <w:pPr>
              <w:widowControl/>
              <w:spacing w:line="240" w:lineRule="exact"/>
              <w:jc w:val="center"/>
              <w:rPr>
                <w:rFonts w:hint="eastAsia" w:ascii="仿宋_GB2312" w:eastAsia="仿宋_GB2312"/>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14:paraId="258D4F6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可持续影响指标</w:t>
            </w:r>
          </w:p>
        </w:tc>
        <w:tc>
          <w:tcPr>
            <w:tcW w:w="1570" w:type="dxa"/>
            <w:tcBorders>
              <w:top w:val="single" w:color="auto" w:sz="4" w:space="0"/>
              <w:left w:val="single" w:color="auto" w:sz="4" w:space="0"/>
              <w:bottom w:val="single" w:color="auto" w:sz="4" w:space="0"/>
              <w:right w:val="single" w:color="auto" w:sz="4" w:space="0"/>
            </w:tcBorders>
            <w:vAlign w:val="center"/>
          </w:tcPr>
          <w:p w14:paraId="3DC0E98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304" w:type="dxa"/>
            <w:tcBorders>
              <w:top w:val="single" w:color="auto" w:sz="4" w:space="0"/>
              <w:left w:val="single" w:color="auto" w:sz="4" w:space="0"/>
              <w:bottom w:val="single" w:color="auto" w:sz="4" w:space="0"/>
              <w:right w:val="single" w:color="auto" w:sz="4" w:space="0"/>
            </w:tcBorders>
            <w:vAlign w:val="center"/>
          </w:tcPr>
          <w:p w14:paraId="22F1229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57" w:type="dxa"/>
            <w:tcBorders>
              <w:top w:val="single" w:color="auto" w:sz="4" w:space="0"/>
              <w:left w:val="single" w:color="auto" w:sz="4" w:space="0"/>
              <w:bottom w:val="single" w:color="auto" w:sz="4" w:space="0"/>
              <w:right w:val="single" w:color="auto" w:sz="4" w:space="0"/>
            </w:tcBorders>
            <w:vAlign w:val="center"/>
          </w:tcPr>
          <w:p w14:paraId="27769D1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single" w:color="auto" w:sz="4" w:space="0"/>
              <w:left w:val="single" w:color="auto" w:sz="4" w:space="0"/>
              <w:bottom w:val="single" w:color="auto" w:sz="4" w:space="0"/>
              <w:right w:val="single" w:color="auto" w:sz="4" w:space="0"/>
            </w:tcBorders>
            <w:vAlign w:val="center"/>
          </w:tcPr>
          <w:p w14:paraId="68B2B91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5A9DC58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596" w:type="dxa"/>
            <w:tcBorders>
              <w:top w:val="single" w:color="auto" w:sz="4" w:space="0"/>
              <w:left w:val="single" w:color="auto" w:sz="4" w:space="0"/>
              <w:bottom w:val="single" w:color="auto" w:sz="4" w:space="0"/>
              <w:right w:val="single" w:color="auto" w:sz="4" w:space="0"/>
            </w:tcBorders>
            <w:vAlign w:val="center"/>
          </w:tcPr>
          <w:p w14:paraId="569C380B">
            <w:pPr>
              <w:widowControl/>
              <w:spacing w:line="240" w:lineRule="exact"/>
              <w:jc w:val="center"/>
              <w:rPr>
                <w:rFonts w:hint="eastAsia" w:ascii="仿宋_GB2312" w:eastAsia="仿宋_GB2312"/>
                <w:color w:val="000000"/>
                <w:sz w:val="20"/>
                <w:szCs w:val="20"/>
              </w:rPr>
            </w:pPr>
          </w:p>
        </w:tc>
      </w:tr>
      <w:tr w14:paraId="20D4B9A5">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04879C">
            <w:pPr>
              <w:widowControl/>
              <w:spacing w:line="240" w:lineRule="exact"/>
              <w:jc w:val="center"/>
              <w:rPr>
                <w:rFonts w:hint="eastAsia"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B815A7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满意度</w:t>
            </w:r>
          </w:p>
          <w:p w14:paraId="0EBB128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w:t>
            </w:r>
          </w:p>
          <w:p w14:paraId="15B5D19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（10分）</w:t>
            </w:r>
          </w:p>
        </w:tc>
        <w:tc>
          <w:tcPr>
            <w:tcW w:w="1056" w:type="dxa"/>
            <w:tcBorders>
              <w:top w:val="single" w:color="auto" w:sz="4" w:space="0"/>
              <w:left w:val="single" w:color="auto" w:sz="4" w:space="0"/>
              <w:bottom w:val="single" w:color="auto" w:sz="4" w:space="0"/>
              <w:right w:val="single" w:color="auto" w:sz="4" w:space="0"/>
            </w:tcBorders>
            <w:vAlign w:val="center"/>
          </w:tcPr>
          <w:p w14:paraId="486D43D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服务对象满意度指标</w:t>
            </w:r>
          </w:p>
        </w:tc>
        <w:tc>
          <w:tcPr>
            <w:tcW w:w="1570" w:type="dxa"/>
            <w:tcBorders>
              <w:top w:val="single" w:color="auto" w:sz="4" w:space="0"/>
              <w:left w:val="single" w:color="auto" w:sz="4" w:space="0"/>
              <w:bottom w:val="single" w:color="auto" w:sz="4" w:space="0"/>
              <w:right w:val="single" w:color="auto" w:sz="4" w:space="0"/>
            </w:tcBorders>
            <w:vAlign w:val="center"/>
          </w:tcPr>
          <w:p w14:paraId="6381F0B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社会公众或服务对象满意度</w:t>
            </w:r>
          </w:p>
        </w:tc>
        <w:tc>
          <w:tcPr>
            <w:tcW w:w="1304" w:type="dxa"/>
            <w:tcBorders>
              <w:top w:val="single" w:color="auto" w:sz="4" w:space="0"/>
              <w:left w:val="single" w:color="auto" w:sz="4" w:space="0"/>
              <w:bottom w:val="single" w:color="auto" w:sz="4" w:space="0"/>
              <w:right w:val="single" w:color="auto" w:sz="4" w:space="0"/>
            </w:tcBorders>
            <w:vAlign w:val="center"/>
          </w:tcPr>
          <w:p w14:paraId="44F92DE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95%</w:t>
            </w:r>
          </w:p>
        </w:tc>
        <w:tc>
          <w:tcPr>
            <w:tcW w:w="1257" w:type="dxa"/>
            <w:tcBorders>
              <w:top w:val="single" w:color="auto" w:sz="4" w:space="0"/>
              <w:left w:val="single" w:color="auto" w:sz="4" w:space="0"/>
              <w:bottom w:val="single" w:color="auto" w:sz="4" w:space="0"/>
              <w:right w:val="single" w:color="auto" w:sz="4" w:space="0"/>
            </w:tcBorders>
            <w:vAlign w:val="center"/>
          </w:tcPr>
          <w:p w14:paraId="05F6B10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95%</w:t>
            </w:r>
          </w:p>
        </w:tc>
        <w:tc>
          <w:tcPr>
            <w:tcW w:w="773" w:type="dxa"/>
            <w:tcBorders>
              <w:top w:val="single" w:color="auto" w:sz="4" w:space="0"/>
              <w:left w:val="single" w:color="auto" w:sz="4" w:space="0"/>
              <w:bottom w:val="single" w:color="auto" w:sz="4" w:space="0"/>
              <w:right w:val="single" w:color="auto" w:sz="4" w:space="0"/>
            </w:tcBorders>
            <w:vAlign w:val="center"/>
          </w:tcPr>
          <w:p w14:paraId="597B931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716" w:type="dxa"/>
            <w:tcBorders>
              <w:top w:val="single" w:color="auto" w:sz="4" w:space="0"/>
              <w:left w:val="single" w:color="auto" w:sz="4" w:space="0"/>
              <w:bottom w:val="single" w:color="auto" w:sz="4" w:space="0"/>
              <w:right w:val="single" w:color="auto" w:sz="4" w:space="0"/>
            </w:tcBorders>
            <w:vAlign w:val="center"/>
          </w:tcPr>
          <w:p w14:paraId="026EE45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596" w:type="dxa"/>
            <w:tcBorders>
              <w:top w:val="single" w:color="auto" w:sz="4" w:space="0"/>
              <w:left w:val="single" w:color="auto" w:sz="4" w:space="0"/>
              <w:bottom w:val="single" w:color="auto" w:sz="4" w:space="0"/>
              <w:right w:val="single" w:color="auto" w:sz="4" w:space="0"/>
            </w:tcBorders>
            <w:vAlign w:val="center"/>
          </w:tcPr>
          <w:p w14:paraId="2C10FB11">
            <w:pPr>
              <w:widowControl/>
              <w:spacing w:line="240" w:lineRule="exact"/>
              <w:jc w:val="center"/>
              <w:rPr>
                <w:rFonts w:hint="eastAsia" w:ascii="仿宋_GB2312" w:eastAsia="仿宋_GB2312"/>
                <w:color w:val="000000"/>
                <w:sz w:val="20"/>
                <w:szCs w:val="20"/>
              </w:rPr>
            </w:pPr>
          </w:p>
        </w:tc>
      </w:tr>
      <w:tr w14:paraId="6A01F47D">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0614880">
            <w:pPr>
              <w:widowControl/>
              <w:spacing w:line="240" w:lineRule="exact"/>
              <w:jc w:val="center"/>
              <w:rPr>
                <w:rFonts w:hint="eastAsia"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974554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成本指标（20分）</w:t>
            </w:r>
          </w:p>
        </w:tc>
        <w:tc>
          <w:tcPr>
            <w:tcW w:w="1056" w:type="dxa"/>
            <w:vMerge w:val="restart"/>
            <w:tcBorders>
              <w:top w:val="single" w:color="auto" w:sz="4" w:space="0"/>
              <w:left w:val="single" w:color="auto" w:sz="4" w:space="0"/>
              <w:right w:val="single" w:color="auto" w:sz="4" w:space="0"/>
            </w:tcBorders>
            <w:vAlign w:val="center"/>
          </w:tcPr>
          <w:p w14:paraId="39E0013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经济成本指标</w:t>
            </w:r>
          </w:p>
        </w:tc>
        <w:tc>
          <w:tcPr>
            <w:tcW w:w="1570" w:type="dxa"/>
            <w:tcBorders>
              <w:top w:val="single" w:color="auto" w:sz="4" w:space="0"/>
              <w:left w:val="single" w:color="auto" w:sz="4" w:space="0"/>
              <w:bottom w:val="single" w:color="auto" w:sz="4" w:space="0"/>
              <w:right w:val="single" w:color="auto" w:sz="4" w:space="0"/>
            </w:tcBorders>
            <w:vAlign w:val="center"/>
          </w:tcPr>
          <w:p w14:paraId="2842E5B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基本支出成本</w:t>
            </w:r>
          </w:p>
        </w:tc>
        <w:tc>
          <w:tcPr>
            <w:tcW w:w="1304" w:type="dxa"/>
            <w:tcBorders>
              <w:top w:val="single" w:color="auto" w:sz="4" w:space="0"/>
              <w:left w:val="single" w:color="auto" w:sz="4" w:space="0"/>
              <w:bottom w:val="single" w:color="auto" w:sz="4" w:space="0"/>
              <w:right w:val="single" w:color="auto" w:sz="4" w:space="0"/>
            </w:tcBorders>
            <w:vAlign w:val="center"/>
          </w:tcPr>
          <w:p w14:paraId="43097A5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647.16</w:t>
            </w:r>
          </w:p>
        </w:tc>
        <w:tc>
          <w:tcPr>
            <w:tcW w:w="1257" w:type="dxa"/>
            <w:tcBorders>
              <w:top w:val="single" w:color="auto" w:sz="4" w:space="0"/>
              <w:left w:val="single" w:color="auto" w:sz="4" w:space="0"/>
              <w:bottom w:val="single" w:color="auto" w:sz="4" w:space="0"/>
              <w:right w:val="single" w:color="auto" w:sz="4" w:space="0"/>
            </w:tcBorders>
            <w:vAlign w:val="center"/>
          </w:tcPr>
          <w:p w14:paraId="0AB97C5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773" w:type="dxa"/>
            <w:tcBorders>
              <w:top w:val="single" w:color="auto" w:sz="4" w:space="0"/>
              <w:left w:val="single" w:color="auto" w:sz="4" w:space="0"/>
              <w:bottom w:val="single" w:color="auto" w:sz="4" w:space="0"/>
              <w:right w:val="single" w:color="auto" w:sz="4" w:space="0"/>
            </w:tcBorders>
            <w:vAlign w:val="center"/>
          </w:tcPr>
          <w:p w14:paraId="624A09B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10</w:t>
            </w:r>
          </w:p>
        </w:tc>
        <w:tc>
          <w:tcPr>
            <w:tcW w:w="716" w:type="dxa"/>
            <w:tcBorders>
              <w:top w:val="single" w:color="auto" w:sz="4" w:space="0"/>
              <w:left w:val="single" w:color="auto" w:sz="4" w:space="0"/>
              <w:bottom w:val="single" w:color="auto" w:sz="4" w:space="0"/>
              <w:right w:val="single" w:color="auto" w:sz="4" w:space="0"/>
            </w:tcBorders>
            <w:vAlign w:val="center"/>
          </w:tcPr>
          <w:p w14:paraId="523FF7B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10</w:t>
            </w:r>
          </w:p>
        </w:tc>
        <w:tc>
          <w:tcPr>
            <w:tcW w:w="1596" w:type="dxa"/>
            <w:tcBorders>
              <w:top w:val="single" w:color="auto" w:sz="4" w:space="0"/>
              <w:left w:val="single" w:color="auto" w:sz="4" w:space="0"/>
              <w:bottom w:val="single" w:color="auto" w:sz="4" w:space="0"/>
              <w:right w:val="single" w:color="auto" w:sz="4" w:space="0"/>
            </w:tcBorders>
            <w:vAlign w:val="center"/>
          </w:tcPr>
          <w:p w14:paraId="511DD42C">
            <w:pPr>
              <w:widowControl/>
              <w:spacing w:line="240" w:lineRule="exact"/>
              <w:jc w:val="center"/>
              <w:rPr>
                <w:rFonts w:hint="eastAsia" w:ascii="仿宋_GB2312" w:eastAsia="仿宋_GB2312"/>
                <w:color w:val="000000"/>
                <w:sz w:val="20"/>
                <w:szCs w:val="20"/>
              </w:rPr>
            </w:pPr>
          </w:p>
        </w:tc>
      </w:tr>
      <w:tr w14:paraId="26A14B96">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97D9067">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6C358C2">
            <w:pPr>
              <w:widowControl/>
              <w:spacing w:line="240" w:lineRule="exact"/>
              <w:jc w:val="center"/>
              <w:rPr>
                <w:rFonts w:hint="eastAsia" w:ascii="仿宋_GB2312" w:eastAsia="仿宋_GB2312"/>
                <w:color w:val="000000"/>
                <w:sz w:val="20"/>
                <w:szCs w:val="20"/>
              </w:rPr>
            </w:pPr>
          </w:p>
        </w:tc>
        <w:tc>
          <w:tcPr>
            <w:tcW w:w="1056" w:type="dxa"/>
            <w:vMerge w:val="continue"/>
            <w:tcBorders>
              <w:left w:val="single" w:color="auto" w:sz="4" w:space="0"/>
              <w:bottom w:val="single" w:color="auto" w:sz="4" w:space="0"/>
              <w:right w:val="single" w:color="auto" w:sz="4" w:space="0"/>
            </w:tcBorders>
            <w:vAlign w:val="center"/>
          </w:tcPr>
          <w:p w14:paraId="1C7706BB">
            <w:pPr>
              <w:widowControl/>
              <w:spacing w:line="240" w:lineRule="exact"/>
              <w:jc w:val="center"/>
              <w:rPr>
                <w:rFonts w:hint="eastAsia" w:ascii="仿宋_GB2312" w:eastAsia="仿宋_GB2312"/>
                <w:color w:val="000000"/>
                <w:sz w:val="20"/>
                <w:szCs w:val="20"/>
              </w:rPr>
            </w:pPr>
          </w:p>
        </w:tc>
        <w:tc>
          <w:tcPr>
            <w:tcW w:w="1570" w:type="dxa"/>
            <w:tcBorders>
              <w:top w:val="single" w:color="auto" w:sz="4" w:space="0"/>
              <w:left w:val="single" w:color="auto" w:sz="4" w:space="0"/>
              <w:bottom w:val="single" w:color="auto" w:sz="4" w:space="0"/>
              <w:right w:val="single" w:color="auto" w:sz="4" w:space="0"/>
            </w:tcBorders>
            <w:vAlign w:val="center"/>
          </w:tcPr>
          <w:p w14:paraId="0C81664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项目支出成本</w:t>
            </w:r>
          </w:p>
        </w:tc>
        <w:tc>
          <w:tcPr>
            <w:tcW w:w="1304" w:type="dxa"/>
            <w:tcBorders>
              <w:top w:val="single" w:color="auto" w:sz="4" w:space="0"/>
              <w:left w:val="single" w:color="auto" w:sz="4" w:space="0"/>
              <w:bottom w:val="single" w:color="auto" w:sz="4" w:space="0"/>
              <w:right w:val="single" w:color="auto" w:sz="4" w:space="0"/>
            </w:tcBorders>
            <w:vAlign w:val="center"/>
          </w:tcPr>
          <w:p w14:paraId="4F17F51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522.95</w:t>
            </w:r>
          </w:p>
        </w:tc>
        <w:tc>
          <w:tcPr>
            <w:tcW w:w="1257" w:type="dxa"/>
            <w:tcBorders>
              <w:top w:val="single" w:color="auto" w:sz="4" w:space="0"/>
              <w:left w:val="single" w:color="auto" w:sz="4" w:space="0"/>
              <w:bottom w:val="single" w:color="auto" w:sz="4" w:space="0"/>
              <w:right w:val="single" w:color="auto" w:sz="4" w:space="0"/>
            </w:tcBorders>
            <w:vAlign w:val="center"/>
          </w:tcPr>
          <w:p w14:paraId="5912D32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100%</w:t>
            </w:r>
          </w:p>
        </w:tc>
        <w:tc>
          <w:tcPr>
            <w:tcW w:w="773" w:type="dxa"/>
            <w:tcBorders>
              <w:top w:val="single" w:color="auto" w:sz="4" w:space="0"/>
              <w:left w:val="single" w:color="auto" w:sz="4" w:space="0"/>
              <w:bottom w:val="single" w:color="auto" w:sz="4" w:space="0"/>
              <w:right w:val="single" w:color="auto" w:sz="4" w:space="0"/>
            </w:tcBorders>
            <w:vAlign w:val="center"/>
          </w:tcPr>
          <w:p w14:paraId="6AC658E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10</w:t>
            </w:r>
          </w:p>
        </w:tc>
        <w:tc>
          <w:tcPr>
            <w:tcW w:w="716" w:type="dxa"/>
            <w:tcBorders>
              <w:top w:val="single" w:color="auto" w:sz="4" w:space="0"/>
              <w:left w:val="single" w:color="auto" w:sz="4" w:space="0"/>
              <w:bottom w:val="single" w:color="auto" w:sz="4" w:space="0"/>
              <w:right w:val="single" w:color="auto" w:sz="4" w:space="0"/>
            </w:tcBorders>
            <w:vAlign w:val="center"/>
          </w:tcPr>
          <w:p w14:paraId="33B93F8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10</w:t>
            </w:r>
          </w:p>
        </w:tc>
        <w:tc>
          <w:tcPr>
            <w:tcW w:w="1596" w:type="dxa"/>
            <w:tcBorders>
              <w:top w:val="single" w:color="auto" w:sz="4" w:space="0"/>
              <w:left w:val="single" w:color="auto" w:sz="4" w:space="0"/>
              <w:bottom w:val="single" w:color="auto" w:sz="4" w:space="0"/>
              <w:right w:val="single" w:color="auto" w:sz="4" w:space="0"/>
            </w:tcBorders>
            <w:vAlign w:val="center"/>
          </w:tcPr>
          <w:p w14:paraId="03053437">
            <w:pPr>
              <w:widowControl/>
              <w:spacing w:line="240" w:lineRule="exact"/>
              <w:jc w:val="center"/>
              <w:rPr>
                <w:rFonts w:hint="eastAsia" w:ascii="仿宋_GB2312" w:eastAsia="仿宋_GB2312"/>
                <w:color w:val="000000"/>
                <w:sz w:val="20"/>
                <w:szCs w:val="20"/>
              </w:rPr>
            </w:pPr>
          </w:p>
        </w:tc>
      </w:tr>
      <w:tr w14:paraId="13EE6163">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801924">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D1FF67">
            <w:pPr>
              <w:widowControl/>
              <w:spacing w:line="240" w:lineRule="exact"/>
              <w:jc w:val="center"/>
              <w:rPr>
                <w:rFonts w:hint="eastAsia" w:ascii="仿宋_GB2312" w:eastAsia="仿宋_GB2312"/>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14:paraId="5ABF94D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社会成本指标</w:t>
            </w:r>
          </w:p>
        </w:tc>
        <w:tc>
          <w:tcPr>
            <w:tcW w:w="1570" w:type="dxa"/>
            <w:tcBorders>
              <w:top w:val="single" w:color="auto" w:sz="4" w:space="0"/>
              <w:left w:val="single" w:color="auto" w:sz="4" w:space="0"/>
              <w:bottom w:val="single" w:color="auto" w:sz="4" w:space="0"/>
              <w:right w:val="single" w:color="auto" w:sz="4" w:space="0"/>
            </w:tcBorders>
            <w:vAlign w:val="center"/>
          </w:tcPr>
          <w:p w14:paraId="294CD32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304" w:type="dxa"/>
            <w:tcBorders>
              <w:top w:val="single" w:color="auto" w:sz="4" w:space="0"/>
              <w:left w:val="single" w:color="auto" w:sz="4" w:space="0"/>
              <w:bottom w:val="single" w:color="auto" w:sz="4" w:space="0"/>
              <w:right w:val="single" w:color="auto" w:sz="4" w:space="0"/>
            </w:tcBorders>
            <w:vAlign w:val="center"/>
          </w:tcPr>
          <w:p w14:paraId="26618BE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57" w:type="dxa"/>
            <w:tcBorders>
              <w:top w:val="single" w:color="auto" w:sz="4" w:space="0"/>
              <w:left w:val="single" w:color="auto" w:sz="4" w:space="0"/>
              <w:bottom w:val="single" w:color="auto" w:sz="4" w:space="0"/>
              <w:right w:val="single" w:color="auto" w:sz="4" w:space="0"/>
            </w:tcBorders>
            <w:vAlign w:val="center"/>
          </w:tcPr>
          <w:p w14:paraId="662638A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single" w:color="auto" w:sz="4" w:space="0"/>
              <w:left w:val="single" w:color="auto" w:sz="4" w:space="0"/>
              <w:bottom w:val="single" w:color="auto" w:sz="4" w:space="0"/>
              <w:right w:val="single" w:color="auto" w:sz="4" w:space="0"/>
            </w:tcBorders>
            <w:vAlign w:val="center"/>
          </w:tcPr>
          <w:p w14:paraId="50957E7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572AECE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596" w:type="dxa"/>
            <w:tcBorders>
              <w:top w:val="single" w:color="auto" w:sz="4" w:space="0"/>
              <w:left w:val="single" w:color="auto" w:sz="4" w:space="0"/>
              <w:bottom w:val="single" w:color="auto" w:sz="4" w:space="0"/>
              <w:right w:val="single" w:color="auto" w:sz="4" w:space="0"/>
            </w:tcBorders>
            <w:vAlign w:val="center"/>
          </w:tcPr>
          <w:p w14:paraId="58FC859B">
            <w:pPr>
              <w:widowControl/>
              <w:spacing w:line="240" w:lineRule="exact"/>
              <w:jc w:val="center"/>
              <w:rPr>
                <w:rFonts w:hint="eastAsia" w:ascii="仿宋_GB2312" w:eastAsia="仿宋_GB2312"/>
                <w:color w:val="000000"/>
                <w:sz w:val="20"/>
                <w:szCs w:val="20"/>
              </w:rPr>
            </w:pPr>
          </w:p>
        </w:tc>
      </w:tr>
      <w:tr w14:paraId="0B90AAA6">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4558EA">
            <w:pPr>
              <w:widowControl/>
              <w:spacing w:line="240" w:lineRule="exact"/>
              <w:jc w:val="center"/>
              <w:rPr>
                <w:rFonts w:hint="eastAsia"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B5FBE6">
            <w:pPr>
              <w:widowControl/>
              <w:spacing w:line="240" w:lineRule="exact"/>
              <w:jc w:val="center"/>
              <w:rPr>
                <w:rFonts w:hint="eastAsia" w:ascii="仿宋_GB2312" w:eastAsia="仿宋_GB2312"/>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14:paraId="7EE3E25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生态环境成本指标</w:t>
            </w:r>
          </w:p>
        </w:tc>
        <w:tc>
          <w:tcPr>
            <w:tcW w:w="1570" w:type="dxa"/>
            <w:tcBorders>
              <w:top w:val="single" w:color="auto" w:sz="4" w:space="0"/>
              <w:left w:val="single" w:color="auto" w:sz="4" w:space="0"/>
              <w:bottom w:val="single" w:color="auto" w:sz="4" w:space="0"/>
              <w:right w:val="single" w:color="auto" w:sz="4" w:space="0"/>
            </w:tcBorders>
            <w:vAlign w:val="center"/>
          </w:tcPr>
          <w:p w14:paraId="22CCB32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304" w:type="dxa"/>
            <w:tcBorders>
              <w:top w:val="single" w:color="auto" w:sz="4" w:space="0"/>
              <w:left w:val="single" w:color="auto" w:sz="4" w:space="0"/>
              <w:bottom w:val="single" w:color="auto" w:sz="4" w:space="0"/>
              <w:right w:val="single" w:color="auto" w:sz="4" w:space="0"/>
            </w:tcBorders>
            <w:vAlign w:val="center"/>
          </w:tcPr>
          <w:p w14:paraId="6CBAA2B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57" w:type="dxa"/>
            <w:tcBorders>
              <w:top w:val="single" w:color="auto" w:sz="4" w:space="0"/>
              <w:left w:val="single" w:color="auto" w:sz="4" w:space="0"/>
              <w:bottom w:val="single" w:color="auto" w:sz="4" w:space="0"/>
              <w:right w:val="single" w:color="auto" w:sz="4" w:space="0"/>
            </w:tcBorders>
            <w:vAlign w:val="center"/>
          </w:tcPr>
          <w:p w14:paraId="0F532B8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single" w:color="auto" w:sz="4" w:space="0"/>
              <w:left w:val="single" w:color="auto" w:sz="4" w:space="0"/>
              <w:bottom w:val="single" w:color="auto" w:sz="4" w:space="0"/>
              <w:right w:val="single" w:color="auto" w:sz="4" w:space="0"/>
            </w:tcBorders>
            <w:vAlign w:val="center"/>
          </w:tcPr>
          <w:p w14:paraId="61D0AB0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4326B13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596" w:type="dxa"/>
            <w:tcBorders>
              <w:top w:val="single" w:color="auto" w:sz="4" w:space="0"/>
              <w:left w:val="single" w:color="auto" w:sz="4" w:space="0"/>
              <w:bottom w:val="single" w:color="auto" w:sz="4" w:space="0"/>
              <w:right w:val="single" w:color="auto" w:sz="4" w:space="0"/>
            </w:tcBorders>
            <w:vAlign w:val="center"/>
          </w:tcPr>
          <w:p w14:paraId="14BAEA5A">
            <w:pPr>
              <w:widowControl/>
              <w:spacing w:line="240" w:lineRule="exact"/>
              <w:jc w:val="center"/>
              <w:rPr>
                <w:rFonts w:hint="eastAsia" w:ascii="仿宋_GB2312" w:eastAsia="仿宋_GB2312"/>
                <w:color w:val="000000"/>
                <w:sz w:val="20"/>
                <w:szCs w:val="20"/>
              </w:rPr>
            </w:pPr>
          </w:p>
        </w:tc>
      </w:tr>
      <w:tr w14:paraId="6006E283">
        <w:tblPrEx>
          <w:tblCellMar>
            <w:top w:w="0" w:type="dxa"/>
            <w:left w:w="108" w:type="dxa"/>
            <w:bottom w:w="0" w:type="dxa"/>
            <w:right w:w="108" w:type="dxa"/>
          </w:tblCellMar>
        </w:tblPrEx>
        <w:trPr>
          <w:trHeight w:val="270" w:hRule="atLeast"/>
          <w:jc w:val="center"/>
        </w:trPr>
        <w:tc>
          <w:tcPr>
            <w:tcW w:w="7347" w:type="dxa"/>
            <w:gridSpan w:val="6"/>
            <w:tcBorders>
              <w:top w:val="single" w:color="auto" w:sz="4" w:space="0"/>
              <w:left w:val="single" w:color="auto" w:sz="4" w:space="0"/>
              <w:bottom w:val="single" w:color="auto" w:sz="4" w:space="0"/>
              <w:right w:val="single" w:color="000000" w:sz="4" w:space="0"/>
            </w:tcBorders>
            <w:vAlign w:val="center"/>
          </w:tcPr>
          <w:p w14:paraId="2A888C2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总分</w:t>
            </w:r>
          </w:p>
        </w:tc>
        <w:tc>
          <w:tcPr>
            <w:tcW w:w="773" w:type="dxa"/>
            <w:tcBorders>
              <w:top w:val="single" w:color="auto" w:sz="4" w:space="0"/>
              <w:left w:val="nil"/>
              <w:bottom w:val="single" w:color="auto" w:sz="4" w:space="0"/>
              <w:right w:val="single" w:color="auto" w:sz="4" w:space="0"/>
            </w:tcBorders>
            <w:vAlign w:val="center"/>
          </w:tcPr>
          <w:p w14:paraId="5A0E45F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w:t>
            </w:r>
          </w:p>
        </w:tc>
        <w:tc>
          <w:tcPr>
            <w:tcW w:w="716" w:type="dxa"/>
            <w:tcBorders>
              <w:top w:val="single" w:color="auto" w:sz="4" w:space="0"/>
              <w:left w:val="nil"/>
              <w:bottom w:val="single" w:color="auto" w:sz="4" w:space="0"/>
              <w:right w:val="single" w:color="auto" w:sz="4" w:space="0"/>
            </w:tcBorders>
            <w:vAlign w:val="center"/>
          </w:tcPr>
          <w:p w14:paraId="17E4EAF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92.83</w:t>
            </w:r>
          </w:p>
        </w:tc>
        <w:tc>
          <w:tcPr>
            <w:tcW w:w="1596" w:type="dxa"/>
            <w:tcBorders>
              <w:top w:val="single" w:color="auto" w:sz="4" w:space="0"/>
              <w:left w:val="nil"/>
              <w:bottom w:val="single" w:color="auto" w:sz="4" w:space="0"/>
              <w:right w:val="single" w:color="auto" w:sz="4" w:space="0"/>
            </w:tcBorders>
            <w:vAlign w:val="center"/>
          </w:tcPr>
          <w:p w14:paraId="17D78A7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　</w:t>
            </w:r>
          </w:p>
        </w:tc>
      </w:tr>
    </w:tbl>
    <w:p w14:paraId="721DF987">
      <w:pPr>
        <w:widowControl/>
        <w:spacing w:line="240" w:lineRule="exact"/>
        <w:jc w:val="both"/>
        <w:rPr>
          <w:rFonts w:hint="eastAsia" w:ascii="仿宋_GB2312" w:eastAsia="仿宋_GB2312"/>
          <w:color w:val="000000"/>
          <w:sz w:val="20"/>
          <w:szCs w:val="20"/>
        </w:rPr>
      </w:pPr>
    </w:p>
    <w:p w14:paraId="6867509A">
      <w:pPr>
        <w:widowControl/>
        <w:spacing w:line="240" w:lineRule="exact"/>
        <w:jc w:val="both"/>
        <w:rPr>
          <w:rFonts w:hint="eastAsia" w:ascii="仿宋_GB2312" w:eastAsia="仿宋_GB2312"/>
          <w:color w:val="000000"/>
          <w:sz w:val="20"/>
          <w:szCs w:val="20"/>
        </w:rPr>
      </w:pPr>
      <w:r>
        <w:rPr>
          <w:rFonts w:hint="eastAsia" w:ascii="仿宋_GB2312" w:eastAsia="仿宋_GB2312"/>
          <w:color w:val="000000"/>
          <w:sz w:val="20"/>
          <w:szCs w:val="20"/>
        </w:rPr>
        <w:t xml:space="preserve">填表人：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rPr>
        <w:t xml:space="preserve"> 填报日期：         联系电话：                单位负责人签字：</w:t>
      </w:r>
    </w:p>
    <w:p w14:paraId="1701C176">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5BE6E1F5">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61CE494">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EBB865C">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2B95FC2A">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428164FB">
            <w:pPr>
              <w:widowControl/>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
              </w:rPr>
              <w:t>生环委办运转工作</w:t>
            </w:r>
            <w:r>
              <w:rPr>
                <w:rFonts w:hint="default" w:ascii="Times New Roman" w:hAnsi="Times New Roman" w:eastAsia="仿宋_GB2312" w:cs="Times New Roman"/>
                <w:kern w:val="0"/>
                <w:sz w:val="21"/>
                <w:szCs w:val="21"/>
                <w:lang w:val="en-US" w:eastAsia="zh-CN" w:bidi="ar"/>
              </w:rPr>
              <w:t>　　</w:t>
            </w:r>
          </w:p>
        </w:tc>
      </w:tr>
      <w:tr w14:paraId="04F3DD49">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33855C51">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0BB991B5">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34105892">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441C5F72">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r>
      <w:tr w14:paraId="7ED06F3A">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48CAD7F">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6F14FC37">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7E68C260">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2A6D9EAA">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2E68285E">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4129F5A">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141E020D">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099A598">
            <w:pPr>
              <w:jc w:val="center"/>
              <w:rPr>
                <w:rFonts w:ascii="仿宋_GB2312" w:eastAsia="仿宋_GB2312"/>
                <w:sz w:val="20"/>
                <w:szCs w:val="20"/>
              </w:rPr>
            </w:pPr>
            <w:r>
              <w:rPr>
                <w:rFonts w:hint="eastAsia" w:ascii="仿宋_GB2312" w:eastAsia="仿宋_GB2312"/>
                <w:sz w:val="20"/>
                <w:szCs w:val="20"/>
              </w:rPr>
              <w:t>全年</w:t>
            </w:r>
          </w:p>
          <w:p w14:paraId="41BAB508">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1DFCA5EA">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2ED1CCD0">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254D0908">
            <w:pPr>
              <w:jc w:val="center"/>
              <w:rPr>
                <w:rFonts w:ascii="仿宋_GB2312" w:eastAsia="仿宋_GB2312"/>
                <w:sz w:val="20"/>
                <w:szCs w:val="20"/>
              </w:rPr>
            </w:pPr>
            <w:r>
              <w:rPr>
                <w:rFonts w:hint="eastAsia" w:ascii="仿宋_GB2312" w:eastAsia="仿宋_GB2312"/>
                <w:sz w:val="20"/>
                <w:szCs w:val="20"/>
              </w:rPr>
              <w:t>得分</w:t>
            </w:r>
          </w:p>
        </w:tc>
      </w:tr>
      <w:tr w14:paraId="02A1DBEC">
        <w:tblPrEx>
          <w:tblCellMar>
            <w:top w:w="0" w:type="dxa"/>
            <w:left w:w="108" w:type="dxa"/>
            <w:bottom w:w="0" w:type="dxa"/>
            <w:right w:w="108" w:type="dxa"/>
          </w:tblCellMar>
        </w:tblPrEx>
        <w:trPr>
          <w:trHeight w:val="416"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F5A3A2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25148F8">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27187C1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1F47689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1802E3F2">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828" w:type="dxa"/>
            <w:tcBorders>
              <w:top w:val="nil"/>
              <w:left w:val="nil"/>
              <w:bottom w:val="single" w:color="auto" w:sz="4" w:space="0"/>
              <w:right w:val="single" w:color="auto" w:sz="4" w:space="0"/>
            </w:tcBorders>
            <w:vAlign w:val="center"/>
          </w:tcPr>
          <w:p w14:paraId="0C197390">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4D7D885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6F8B9BF5">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r>
      <w:tr w14:paraId="4E883184">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7B8F84D">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C9DBD35">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1A20A08B">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2DF1650">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86F46D0">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2EA2D9E">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02E2CDE1">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6A752045">
            <w:pPr>
              <w:widowControl/>
              <w:jc w:val="center"/>
              <w:rPr>
                <w:rFonts w:ascii="仿宋_GB2312" w:eastAsia="仿宋_GB2312"/>
                <w:color w:val="000000"/>
                <w:sz w:val="20"/>
                <w:szCs w:val="20"/>
              </w:rPr>
            </w:pPr>
          </w:p>
        </w:tc>
      </w:tr>
      <w:tr w14:paraId="06C83BE8">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207675D">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E4628C1">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27365C93">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C26E6A4">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ED9775E">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72B9CB2E">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D2A96DB">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341095AC">
            <w:pPr>
              <w:widowControl/>
              <w:jc w:val="center"/>
              <w:rPr>
                <w:rFonts w:ascii="仿宋_GB2312" w:eastAsia="仿宋_GB2312"/>
                <w:color w:val="000000"/>
                <w:sz w:val="20"/>
                <w:szCs w:val="20"/>
              </w:rPr>
            </w:pPr>
          </w:p>
        </w:tc>
      </w:tr>
      <w:tr w14:paraId="325FF4D8">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18EF6C73">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6263B9B">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64570E8E">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7E0DE133">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65A8D15A">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828" w:type="dxa"/>
            <w:tcBorders>
              <w:top w:val="nil"/>
              <w:left w:val="nil"/>
              <w:bottom w:val="single" w:color="auto" w:sz="4" w:space="0"/>
              <w:right w:val="single" w:color="auto" w:sz="4" w:space="0"/>
            </w:tcBorders>
            <w:vAlign w:val="center"/>
          </w:tcPr>
          <w:p w14:paraId="66B2282C">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4F29F487">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2A685B27">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r>
      <w:tr w14:paraId="342C8E8D">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6B83506">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A22A36E">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50B42DB1">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67553DF6">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C8CE697">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53D89405">
            <w:pPr>
              <w:widowControl/>
              <w:jc w:val="center"/>
              <w:rPr>
                <w:rFonts w:ascii="仿宋_GB2312" w:eastAsia="仿宋_GB2312"/>
                <w:color w:val="000000"/>
                <w:sz w:val="20"/>
                <w:szCs w:val="20"/>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保障环境</w:t>
            </w:r>
            <w:r>
              <w:rPr>
                <w:rFonts w:hint="default" w:ascii="Times New Roman" w:hAnsi="Times New Roman" w:eastAsia="仿宋_GB2312" w:cs="Times New Roman"/>
                <w:kern w:val="0"/>
                <w:sz w:val="21"/>
                <w:szCs w:val="21"/>
                <w:lang w:val="en-US" w:eastAsia="zh-CN" w:bidi="ar"/>
              </w:rPr>
              <w:t>治理和减少环境污染</w:t>
            </w:r>
            <w:r>
              <w:rPr>
                <w:rFonts w:hint="eastAsia" w:ascii="Times New Roman" w:hAnsi="Times New Roman" w:eastAsia="仿宋_GB2312" w:cs="Times New Roman"/>
                <w:kern w:val="0"/>
                <w:sz w:val="21"/>
                <w:szCs w:val="21"/>
                <w:lang w:val="en-US" w:eastAsia="zh-CN" w:bidi="ar"/>
              </w:rPr>
              <w:t>的行政运行</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538EB494">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Times New Roman" w:hAnsi="Times New Roman" w:eastAsia="仿宋_GB2312" w:cs="Times New Roman"/>
                <w:kern w:val="0"/>
                <w:sz w:val="21"/>
                <w:szCs w:val="21"/>
                <w:lang w:val="en-US" w:eastAsia="zh-CN" w:bidi="ar"/>
              </w:rPr>
              <w:t>有效保障全年环境治理工作及三保、执法、行政运行工作</w:t>
            </w:r>
          </w:p>
        </w:tc>
      </w:tr>
      <w:tr w14:paraId="3FFC2D41">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02497DAB">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3C0F7F3F">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58E4E090">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3DEBDA43">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18560F5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2183AAC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697AD8F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2C56647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7C5A855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2FD201E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382CC1D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0D0B9D3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706569E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19CCB44B">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0CD633A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1E3660">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8D3403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588163A9">
            <w:pPr>
              <w:widowControl/>
              <w:spacing w:line="240" w:lineRule="exact"/>
              <w:jc w:val="center"/>
              <w:rPr>
                <w:rFonts w:ascii="仿宋_GB2312" w:eastAsia="仿宋_GB2312"/>
                <w:color w:val="000000"/>
                <w:sz w:val="20"/>
                <w:szCs w:val="20"/>
              </w:rPr>
            </w:pPr>
          </w:p>
          <w:p w14:paraId="4F873CF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09D0370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shd w:val="clear" w:color="auto" w:fill="auto"/>
            <w:vAlign w:val="center"/>
          </w:tcPr>
          <w:p w14:paraId="3CFB195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生态环境治理能力建设保障行政运行完成率（%）</w:t>
            </w:r>
          </w:p>
        </w:tc>
        <w:tc>
          <w:tcPr>
            <w:tcW w:w="1134" w:type="dxa"/>
            <w:tcBorders>
              <w:top w:val="nil"/>
              <w:left w:val="nil"/>
              <w:bottom w:val="single" w:color="auto" w:sz="4" w:space="0"/>
              <w:right w:val="single" w:color="auto" w:sz="4" w:space="0"/>
            </w:tcBorders>
            <w:vAlign w:val="center"/>
          </w:tcPr>
          <w:p w14:paraId="77AD665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85%</w:t>
            </w:r>
          </w:p>
        </w:tc>
        <w:tc>
          <w:tcPr>
            <w:tcW w:w="1134" w:type="dxa"/>
            <w:tcBorders>
              <w:top w:val="nil"/>
              <w:left w:val="nil"/>
              <w:bottom w:val="single" w:color="auto" w:sz="4" w:space="0"/>
              <w:right w:val="single" w:color="auto" w:sz="4" w:space="0"/>
            </w:tcBorders>
            <w:vAlign w:val="center"/>
          </w:tcPr>
          <w:p w14:paraId="6F3CF53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85%</w:t>
            </w:r>
          </w:p>
        </w:tc>
        <w:tc>
          <w:tcPr>
            <w:tcW w:w="828" w:type="dxa"/>
            <w:tcBorders>
              <w:top w:val="nil"/>
              <w:left w:val="nil"/>
              <w:bottom w:val="single" w:color="auto" w:sz="4" w:space="0"/>
              <w:right w:val="single" w:color="auto" w:sz="4" w:space="0"/>
            </w:tcBorders>
            <w:vAlign w:val="center"/>
          </w:tcPr>
          <w:p w14:paraId="09FD474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4B9CB39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w:t>
            </w:r>
          </w:p>
        </w:tc>
        <w:tc>
          <w:tcPr>
            <w:tcW w:w="1418" w:type="dxa"/>
            <w:tcBorders>
              <w:top w:val="nil"/>
              <w:left w:val="nil"/>
              <w:bottom w:val="single" w:color="auto" w:sz="4" w:space="0"/>
              <w:right w:val="single" w:color="auto" w:sz="4" w:space="0"/>
            </w:tcBorders>
            <w:vAlign w:val="center"/>
          </w:tcPr>
          <w:p w14:paraId="74A58C0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364BFDB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8D854E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157ED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DCEE22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2115C000">
            <w:pPr>
              <w:widowControl/>
              <w:spacing w:line="240" w:lineRule="exact"/>
              <w:jc w:val="left"/>
              <w:rPr>
                <w:rFonts w:hint="default" w:ascii="仿宋_GB2312" w:eastAsia="仿宋_GB2312"/>
                <w:color w:val="000000"/>
                <w:sz w:val="20"/>
                <w:szCs w:val="20"/>
                <w:lang w:val="en-US"/>
              </w:rPr>
            </w:pPr>
            <w:r>
              <w:rPr>
                <w:rFonts w:hint="eastAsia" w:ascii="Times New Roman" w:hAnsi="Times New Roman" w:eastAsia="仿宋_GB2312" w:cs="Times New Roman"/>
                <w:kern w:val="0"/>
                <w:sz w:val="21"/>
                <w:szCs w:val="21"/>
                <w:lang w:val="en-US" w:eastAsia="zh-CN" w:bidi="ar"/>
              </w:rPr>
              <w:t>保护环境，治理环境污染考核提高率（%）</w:t>
            </w:r>
          </w:p>
        </w:tc>
        <w:tc>
          <w:tcPr>
            <w:tcW w:w="1134" w:type="dxa"/>
            <w:tcBorders>
              <w:top w:val="nil"/>
              <w:left w:val="nil"/>
              <w:bottom w:val="single" w:color="auto" w:sz="4" w:space="0"/>
              <w:right w:val="single" w:color="auto" w:sz="4" w:space="0"/>
            </w:tcBorders>
            <w:vAlign w:val="center"/>
          </w:tcPr>
          <w:p w14:paraId="5B9A1ED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7E7DC16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1AE60B6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08C580E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21CAB4FE">
            <w:pPr>
              <w:widowControl/>
              <w:spacing w:line="240" w:lineRule="exact"/>
              <w:jc w:val="left"/>
              <w:rPr>
                <w:rFonts w:ascii="仿宋_GB2312" w:eastAsia="仿宋_GB2312"/>
                <w:color w:val="000000"/>
                <w:sz w:val="20"/>
                <w:szCs w:val="20"/>
              </w:rPr>
            </w:pPr>
          </w:p>
        </w:tc>
      </w:tr>
      <w:tr w14:paraId="0918360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6767D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A1AC7F5">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A61A38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0AEE3098">
            <w:pPr>
              <w:widowControl/>
              <w:spacing w:line="240" w:lineRule="exact"/>
              <w:jc w:val="left"/>
              <w:rPr>
                <w:rFonts w:hint="default" w:ascii="仿宋_GB2312" w:eastAsia="仿宋_GB2312"/>
                <w:color w:val="000000"/>
                <w:sz w:val="20"/>
                <w:szCs w:val="20"/>
                <w:lang w:val="en-US"/>
              </w:rPr>
            </w:pPr>
            <w:r>
              <w:rPr>
                <w:rFonts w:hint="eastAsia" w:ascii="Times New Roman" w:hAnsi="Times New Roman" w:eastAsia="仿宋_GB2312" w:cs="Times New Roman"/>
                <w:kern w:val="0"/>
                <w:sz w:val="21"/>
                <w:szCs w:val="21"/>
                <w:lang w:val="en-US" w:eastAsia="zh-CN" w:bidi="ar"/>
              </w:rPr>
              <w:t>各项环境治理考核工作完成时限（天）</w:t>
            </w:r>
          </w:p>
        </w:tc>
        <w:tc>
          <w:tcPr>
            <w:tcW w:w="1134" w:type="dxa"/>
            <w:tcBorders>
              <w:top w:val="nil"/>
              <w:left w:val="nil"/>
              <w:bottom w:val="single" w:color="auto" w:sz="4" w:space="0"/>
              <w:right w:val="single" w:color="auto" w:sz="4" w:space="0"/>
            </w:tcBorders>
            <w:vAlign w:val="center"/>
          </w:tcPr>
          <w:p w14:paraId="13DB852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300</w:t>
            </w:r>
          </w:p>
        </w:tc>
        <w:tc>
          <w:tcPr>
            <w:tcW w:w="1134" w:type="dxa"/>
            <w:tcBorders>
              <w:top w:val="nil"/>
              <w:left w:val="nil"/>
              <w:bottom w:val="single" w:color="auto" w:sz="4" w:space="0"/>
              <w:right w:val="single" w:color="auto" w:sz="4" w:space="0"/>
            </w:tcBorders>
            <w:vAlign w:val="center"/>
          </w:tcPr>
          <w:p w14:paraId="1238EF2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320</w:t>
            </w:r>
          </w:p>
        </w:tc>
        <w:tc>
          <w:tcPr>
            <w:tcW w:w="828" w:type="dxa"/>
            <w:tcBorders>
              <w:top w:val="nil"/>
              <w:left w:val="nil"/>
              <w:bottom w:val="single" w:color="auto" w:sz="4" w:space="0"/>
              <w:right w:val="single" w:color="auto" w:sz="4" w:space="0"/>
            </w:tcBorders>
            <w:vAlign w:val="center"/>
          </w:tcPr>
          <w:p w14:paraId="3F64B54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8170D6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7D50753A">
            <w:pPr>
              <w:widowControl/>
              <w:spacing w:line="240" w:lineRule="exact"/>
              <w:jc w:val="left"/>
              <w:rPr>
                <w:rFonts w:ascii="仿宋_GB2312" w:eastAsia="仿宋_GB2312"/>
                <w:color w:val="000000"/>
                <w:sz w:val="20"/>
                <w:szCs w:val="20"/>
              </w:rPr>
            </w:pPr>
          </w:p>
        </w:tc>
      </w:tr>
      <w:tr w14:paraId="1EB22BB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17C0E20">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FD967C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3D999B89">
            <w:pPr>
              <w:widowControl/>
              <w:spacing w:line="240" w:lineRule="exact"/>
              <w:jc w:val="left"/>
              <w:rPr>
                <w:rFonts w:ascii="仿宋_GB2312" w:eastAsia="仿宋_GB2312"/>
                <w:color w:val="000000"/>
                <w:sz w:val="20"/>
                <w:szCs w:val="20"/>
              </w:rPr>
            </w:pPr>
          </w:p>
          <w:p w14:paraId="408F731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4C3CDC4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1A897BE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08EC289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CC724E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51F808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449ACCF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7E16191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4CD9AEB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09A070C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r>
      <w:tr w14:paraId="5BA0EF0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25128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AA51A17">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B2CE50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272506C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232AEF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13A94F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4F459C2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5D8D174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2278678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7B0CA5E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r>
      <w:tr w14:paraId="2B51F86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4E2044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F7E03C">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D71F7C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2AA149E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62849F8B">
            <w:pPr>
              <w:widowControl/>
              <w:spacing w:line="240" w:lineRule="exact"/>
              <w:jc w:val="left"/>
              <w:rPr>
                <w:rFonts w:hint="default" w:ascii="仿宋_GB2312" w:eastAsia="仿宋_GB2312"/>
                <w:color w:val="000000"/>
                <w:sz w:val="20"/>
                <w:szCs w:val="20"/>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保障环境</w:t>
            </w:r>
            <w:r>
              <w:rPr>
                <w:rFonts w:hint="default" w:ascii="Times New Roman" w:hAnsi="Times New Roman" w:eastAsia="仿宋_GB2312" w:cs="Times New Roman"/>
                <w:kern w:val="0"/>
                <w:sz w:val="21"/>
                <w:szCs w:val="21"/>
                <w:lang w:val="en-US" w:eastAsia="zh-CN" w:bidi="ar"/>
              </w:rPr>
              <w:t>治理</w:t>
            </w:r>
            <w:r>
              <w:rPr>
                <w:rFonts w:hint="eastAsia" w:ascii="Times New Roman" w:hAnsi="Times New Roman" w:eastAsia="仿宋_GB2312" w:cs="Times New Roman"/>
                <w:kern w:val="0"/>
                <w:sz w:val="21"/>
                <w:szCs w:val="21"/>
                <w:lang w:val="en-US" w:eastAsia="zh-CN" w:bidi="ar"/>
              </w:rPr>
              <w:t>提高率</w:t>
            </w:r>
          </w:p>
        </w:tc>
        <w:tc>
          <w:tcPr>
            <w:tcW w:w="1134" w:type="dxa"/>
            <w:tcBorders>
              <w:top w:val="nil"/>
              <w:left w:val="nil"/>
              <w:bottom w:val="single" w:color="auto" w:sz="4" w:space="0"/>
              <w:right w:val="single" w:color="auto" w:sz="4" w:space="0"/>
            </w:tcBorders>
            <w:vAlign w:val="center"/>
          </w:tcPr>
          <w:p w14:paraId="77CB646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6F982F3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7030EC8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873" w:type="dxa"/>
            <w:tcBorders>
              <w:top w:val="nil"/>
              <w:left w:val="nil"/>
              <w:bottom w:val="single" w:color="auto" w:sz="4" w:space="0"/>
              <w:right w:val="single" w:color="auto" w:sz="4" w:space="0"/>
            </w:tcBorders>
            <w:vAlign w:val="center"/>
          </w:tcPr>
          <w:p w14:paraId="31E8C6D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1418" w:type="dxa"/>
            <w:tcBorders>
              <w:top w:val="nil"/>
              <w:left w:val="nil"/>
              <w:bottom w:val="single" w:color="auto" w:sz="4" w:space="0"/>
              <w:right w:val="single" w:color="auto" w:sz="4" w:space="0"/>
            </w:tcBorders>
            <w:vAlign w:val="center"/>
          </w:tcPr>
          <w:p w14:paraId="684761E0">
            <w:pPr>
              <w:widowControl/>
              <w:spacing w:line="240" w:lineRule="exact"/>
              <w:jc w:val="left"/>
              <w:rPr>
                <w:rFonts w:hint="eastAsia" w:ascii="仿宋_GB2312" w:eastAsia="仿宋_GB2312"/>
                <w:color w:val="000000"/>
                <w:sz w:val="20"/>
                <w:szCs w:val="20"/>
                <w:lang w:val="en-US" w:eastAsia="zh-CN"/>
              </w:rPr>
            </w:pPr>
          </w:p>
        </w:tc>
      </w:tr>
      <w:tr w14:paraId="718D0B6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0BE80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195096">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C18679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3B729F45">
            <w:pPr>
              <w:widowControl/>
              <w:spacing w:line="240" w:lineRule="exact"/>
              <w:jc w:val="left"/>
              <w:rPr>
                <w:rFonts w:hint="default" w:ascii="仿宋_GB2312" w:eastAsia="仿宋_GB2312"/>
                <w:color w:val="000000"/>
                <w:sz w:val="20"/>
                <w:szCs w:val="20"/>
                <w:lang w:val="en-US"/>
              </w:rPr>
            </w:pPr>
            <w:r>
              <w:rPr>
                <w:rFonts w:hint="eastAsia" w:ascii="Times New Roman" w:hAnsi="Times New Roman" w:eastAsia="仿宋_GB2312" w:cs="Times New Roman"/>
                <w:kern w:val="0"/>
                <w:sz w:val="21"/>
                <w:szCs w:val="21"/>
                <w:lang w:val="en-US" w:eastAsia="zh-CN" w:bidi="ar"/>
              </w:rPr>
              <w:t>各类年度市优秀环评文件、优秀环评审批文件、优秀环评档案获奖率（%）</w:t>
            </w:r>
          </w:p>
        </w:tc>
        <w:tc>
          <w:tcPr>
            <w:tcW w:w="1134" w:type="dxa"/>
            <w:tcBorders>
              <w:top w:val="nil"/>
              <w:left w:val="nil"/>
              <w:bottom w:val="single" w:color="auto" w:sz="4" w:space="0"/>
              <w:right w:val="single" w:color="auto" w:sz="4" w:space="0"/>
            </w:tcBorders>
            <w:vAlign w:val="center"/>
          </w:tcPr>
          <w:p w14:paraId="4DC1057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85</w:t>
            </w:r>
          </w:p>
        </w:tc>
        <w:tc>
          <w:tcPr>
            <w:tcW w:w="1134" w:type="dxa"/>
            <w:tcBorders>
              <w:top w:val="nil"/>
              <w:left w:val="nil"/>
              <w:bottom w:val="single" w:color="auto" w:sz="4" w:space="0"/>
              <w:right w:val="single" w:color="auto" w:sz="4" w:space="0"/>
            </w:tcBorders>
            <w:vAlign w:val="center"/>
          </w:tcPr>
          <w:p w14:paraId="56D128A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85</w:t>
            </w:r>
          </w:p>
        </w:tc>
        <w:tc>
          <w:tcPr>
            <w:tcW w:w="828" w:type="dxa"/>
            <w:tcBorders>
              <w:top w:val="nil"/>
              <w:left w:val="nil"/>
              <w:bottom w:val="single" w:color="auto" w:sz="4" w:space="0"/>
              <w:right w:val="single" w:color="auto" w:sz="4" w:space="0"/>
            </w:tcBorders>
            <w:vAlign w:val="center"/>
          </w:tcPr>
          <w:p w14:paraId="2F30709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15</w:t>
            </w:r>
          </w:p>
        </w:tc>
        <w:tc>
          <w:tcPr>
            <w:tcW w:w="873" w:type="dxa"/>
            <w:tcBorders>
              <w:top w:val="nil"/>
              <w:left w:val="nil"/>
              <w:bottom w:val="single" w:color="auto" w:sz="4" w:space="0"/>
              <w:right w:val="single" w:color="auto" w:sz="4" w:space="0"/>
            </w:tcBorders>
            <w:vAlign w:val="center"/>
          </w:tcPr>
          <w:p w14:paraId="67493F80">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14</w:t>
            </w:r>
          </w:p>
        </w:tc>
        <w:tc>
          <w:tcPr>
            <w:tcW w:w="1418" w:type="dxa"/>
            <w:tcBorders>
              <w:top w:val="nil"/>
              <w:left w:val="nil"/>
              <w:bottom w:val="single" w:color="auto" w:sz="4" w:space="0"/>
              <w:right w:val="single" w:color="auto" w:sz="4" w:space="0"/>
            </w:tcBorders>
            <w:vAlign w:val="center"/>
          </w:tcPr>
          <w:p w14:paraId="6B21F1FD">
            <w:pPr>
              <w:widowControl/>
              <w:spacing w:line="240" w:lineRule="exact"/>
              <w:jc w:val="left"/>
              <w:rPr>
                <w:rFonts w:ascii="仿宋_GB2312" w:eastAsia="仿宋_GB2312"/>
                <w:color w:val="000000"/>
                <w:sz w:val="20"/>
                <w:szCs w:val="20"/>
              </w:rPr>
            </w:pPr>
          </w:p>
        </w:tc>
      </w:tr>
      <w:tr w14:paraId="61C24947">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AFE4BC4">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50D368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0A36AC5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65AAFC5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6D18A73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shd w:val="clear" w:color="auto" w:fill="auto"/>
            <w:vAlign w:val="center"/>
          </w:tcPr>
          <w:p w14:paraId="5467BCB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主管部门、群众满意率（%）</w:t>
            </w:r>
          </w:p>
        </w:tc>
        <w:tc>
          <w:tcPr>
            <w:tcW w:w="1134" w:type="dxa"/>
            <w:tcBorders>
              <w:top w:val="nil"/>
              <w:left w:val="nil"/>
              <w:bottom w:val="single" w:color="auto" w:sz="4" w:space="0"/>
              <w:right w:val="single" w:color="auto" w:sz="4" w:space="0"/>
            </w:tcBorders>
            <w:vAlign w:val="center"/>
          </w:tcPr>
          <w:p w14:paraId="7F287D1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19FB77F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4392CE2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EF76D2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34AF4F52">
            <w:pPr>
              <w:widowControl/>
              <w:spacing w:line="240" w:lineRule="exact"/>
              <w:jc w:val="left"/>
              <w:rPr>
                <w:rFonts w:ascii="仿宋_GB2312" w:eastAsia="仿宋_GB2312"/>
                <w:color w:val="000000"/>
                <w:sz w:val="20"/>
                <w:szCs w:val="20"/>
              </w:rPr>
            </w:pPr>
          </w:p>
        </w:tc>
      </w:tr>
      <w:tr w14:paraId="46F4CDF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3C3E1F">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AA385E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74E29E0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40BCC952">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财政年初预算安排（万元）</w:t>
            </w:r>
          </w:p>
        </w:tc>
        <w:tc>
          <w:tcPr>
            <w:tcW w:w="1134" w:type="dxa"/>
            <w:tcBorders>
              <w:top w:val="nil"/>
              <w:left w:val="nil"/>
              <w:bottom w:val="single" w:color="auto" w:sz="4" w:space="0"/>
              <w:right w:val="single" w:color="auto" w:sz="4" w:space="0"/>
            </w:tcBorders>
            <w:vAlign w:val="center"/>
          </w:tcPr>
          <w:p w14:paraId="51D1B2D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6C46022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828" w:type="dxa"/>
            <w:tcBorders>
              <w:top w:val="nil"/>
              <w:left w:val="nil"/>
              <w:bottom w:val="single" w:color="auto" w:sz="4" w:space="0"/>
              <w:right w:val="single" w:color="auto" w:sz="4" w:space="0"/>
            </w:tcBorders>
            <w:vAlign w:val="center"/>
          </w:tcPr>
          <w:p w14:paraId="479970C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4929C42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0E61F51E">
            <w:pPr>
              <w:widowControl/>
              <w:spacing w:line="240" w:lineRule="exact"/>
              <w:jc w:val="left"/>
              <w:rPr>
                <w:rFonts w:ascii="仿宋_GB2312" w:eastAsia="仿宋_GB2312"/>
                <w:color w:val="000000"/>
                <w:sz w:val="20"/>
                <w:szCs w:val="20"/>
              </w:rPr>
            </w:pPr>
          </w:p>
        </w:tc>
      </w:tr>
      <w:tr w14:paraId="021AB1C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34A6B8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8AFB20">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478BA2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535ADD4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2B2F979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5FD6652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256BE89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7B485DE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11F612BE">
            <w:pPr>
              <w:widowControl/>
              <w:spacing w:line="240" w:lineRule="exact"/>
              <w:jc w:val="left"/>
              <w:rPr>
                <w:rFonts w:ascii="仿宋_GB2312" w:eastAsia="仿宋_GB2312"/>
                <w:color w:val="000000"/>
                <w:sz w:val="20"/>
                <w:szCs w:val="20"/>
              </w:rPr>
            </w:pPr>
          </w:p>
        </w:tc>
      </w:tr>
      <w:tr w14:paraId="0983B53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6C334C">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26FBC1">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436E8E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043F94A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0D8CF5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6FF0DB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69B7ED6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762FEB7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5439B1FA">
            <w:pPr>
              <w:widowControl/>
              <w:spacing w:line="240" w:lineRule="exact"/>
              <w:jc w:val="left"/>
              <w:rPr>
                <w:rFonts w:ascii="仿宋_GB2312" w:eastAsia="仿宋_GB2312"/>
                <w:color w:val="000000"/>
                <w:sz w:val="20"/>
                <w:szCs w:val="20"/>
              </w:rPr>
            </w:pPr>
          </w:p>
        </w:tc>
      </w:tr>
      <w:tr w14:paraId="4A813FE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3175AC54">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4E74B1E9">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2B9B5971">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98</w:t>
            </w:r>
          </w:p>
        </w:tc>
        <w:tc>
          <w:tcPr>
            <w:tcW w:w="1418" w:type="dxa"/>
            <w:tcBorders>
              <w:top w:val="nil"/>
              <w:left w:val="nil"/>
              <w:bottom w:val="single" w:color="auto" w:sz="4" w:space="0"/>
              <w:right w:val="single" w:color="auto" w:sz="4" w:space="0"/>
            </w:tcBorders>
            <w:vAlign w:val="center"/>
          </w:tcPr>
          <w:p w14:paraId="0347FE30">
            <w:pPr>
              <w:widowControl/>
              <w:jc w:val="left"/>
              <w:rPr>
                <w:rFonts w:ascii="仿宋_GB2312" w:eastAsia="仿宋_GB2312"/>
                <w:color w:val="000000"/>
                <w:sz w:val="20"/>
                <w:szCs w:val="20"/>
              </w:rPr>
            </w:pPr>
          </w:p>
        </w:tc>
      </w:tr>
    </w:tbl>
    <w:p w14:paraId="73E4104D">
      <w:pPr>
        <w:rPr>
          <w:rFonts w:eastAsia="仿宋_GB2312"/>
          <w:sz w:val="18"/>
          <w:szCs w:val="18"/>
        </w:rPr>
      </w:pPr>
    </w:p>
    <w:p w14:paraId="0F995319">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5A01C3C6">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35E68878">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1C9F8CDB">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144CBF">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2D377D9">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79B4A71F">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72AFDD34">
            <w:pPr>
              <w:widowControl/>
              <w:jc w:val="center"/>
              <w:rPr>
                <w:rFonts w:ascii="仿宋_GB2312" w:eastAsia="仿宋_GB2312"/>
                <w:color w:val="000000"/>
                <w:sz w:val="20"/>
                <w:szCs w:val="20"/>
              </w:rPr>
            </w:pPr>
            <w:r>
              <w:rPr>
                <w:rFonts w:hint="eastAsia" w:ascii="仿宋_GB2312" w:eastAsia="仿宋_GB2312"/>
                <w:color w:val="000000"/>
                <w:sz w:val="20"/>
                <w:szCs w:val="20"/>
              </w:rPr>
              <w:t>生态环境保护综合行政执法装备标准化建设</w:t>
            </w:r>
          </w:p>
        </w:tc>
      </w:tr>
      <w:tr w14:paraId="3C40311C">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45912534">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2295E034">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5AF251FE">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F0247D3">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r>
      <w:tr w14:paraId="668B89D5">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0B23D88">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1B0F1142">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0D821C7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481883B5">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1BF2CF04">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DC24C73">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5D805B22">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618D1A2">
            <w:pPr>
              <w:jc w:val="center"/>
              <w:rPr>
                <w:rFonts w:ascii="仿宋_GB2312" w:eastAsia="仿宋_GB2312"/>
                <w:sz w:val="20"/>
                <w:szCs w:val="20"/>
              </w:rPr>
            </w:pPr>
            <w:r>
              <w:rPr>
                <w:rFonts w:hint="eastAsia" w:ascii="仿宋_GB2312" w:eastAsia="仿宋_GB2312"/>
                <w:sz w:val="20"/>
                <w:szCs w:val="20"/>
              </w:rPr>
              <w:t>全年</w:t>
            </w:r>
          </w:p>
          <w:p w14:paraId="4816CC0D">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12FF4649">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6DFA8ECB">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228A089E">
            <w:pPr>
              <w:jc w:val="center"/>
              <w:rPr>
                <w:rFonts w:ascii="仿宋_GB2312" w:eastAsia="仿宋_GB2312"/>
                <w:sz w:val="20"/>
                <w:szCs w:val="20"/>
              </w:rPr>
            </w:pPr>
            <w:r>
              <w:rPr>
                <w:rFonts w:hint="eastAsia" w:ascii="仿宋_GB2312" w:eastAsia="仿宋_GB2312"/>
                <w:sz w:val="20"/>
                <w:szCs w:val="20"/>
              </w:rPr>
              <w:t>得分</w:t>
            </w:r>
          </w:p>
        </w:tc>
      </w:tr>
      <w:tr w14:paraId="0C6FBDC8">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9187163">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42B1CFA">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3598AFFD">
            <w:pPr>
              <w:widowControl/>
              <w:jc w:val="left"/>
              <w:rPr>
                <w:rFonts w:ascii="仿宋_GB2312" w:eastAsia="仿宋_GB2312"/>
                <w:color w:val="000000"/>
                <w:sz w:val="20"/>
                <w:szCs w:val="20"/>
              </w:rPr>
            </w:pPr>
            <w:r>
              <w:rPr>
                <w:rFonts w:hint="eastAsia" w:ascii="仿宋_GB2312" w:eastAsia="仿宋_GB2312"/>
                <w:color w:val="000000"/>
                <w:sz w:val="20"/>
                <w:szCs w:val="20"/>
              </w:rPr>
              <w:t>　29</w:t>
            </w:r>
            <w:r>
              <w:rPr>
                <w:rFonts w:hint="eastAsia" w:ascii="仿宋_GB2312" w:eastAsia="仿宋_GB2312"/>
                <w:color w:val="000000"/>
                <w:sz w:val="20"/>
                <w:szCs w:val="20"/>
                <w:lang w:val="en-US" w:eastAsia="zh-CN"/>
              </w:rPr>
              <w:t>.65</w:t>
            </w:r>
          </w:p>
        </w:tc>
        <w:tc>
          <w:tcPr>
            <w:tcW w:w="1134" w:type="dxa"/>
            <w:tcBorders>
              <w:top w:val="nil"/>
              <w:left w:val="nil"/>
              <w:bottom w:val="single" w:color="auto" w:sz="4" w:space="0"/>
              <w:right w:val="single" w:color="auto" w:sz="4" w:space="0"/>
            </w:tcBorders>
            <w:vAlign w:val="center"/>
          </w:tcPr>
          <w:p w14:paraId="41E37927">
            <w:pPr>
              <w:widowControl/>
              <w:jc w:val="left"/>
              <w:rPr>
                <w:rFonts w:ascii="仿宋_GB2312" w:eastAsia="仿宋_GB2312"/>
                <w:color w:val="000000"/>
                <w:sz w:val="20"/>
                <w:szCs w:val="20"/>
              </w:rPr>
            </w:pPr>
            <w:r>
              <w:rPr>
                <w:rFonts w:hint="eastAsia" w:ascii="仿宋_GB2312" w:eastAsia="仿宋_GB2312"/>
                <w:color w:val="000000"/>
                <w:sz w:val="20"/>
                <w:szCs w:val="20"/>
              </w:rPr>
              <w:t>　29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6</w:t>
            </w: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56211BB8">
            <w:pPr>
              <w:widowControl/>
              <w:jc w:val="left"/>
              <w:rPr>
                <w:rFonts w:ascii="仿宋_GB2312" w:eastAsia="仿宋_GB2312"/>
                <w:color w:val="000000"/>
                <w:sz w:val="20"/>
                <w:szCs w:val="20"/>
              </w:rPr>
            </w:pPr>
            <w:r>
              <w:rPr>
                <w:rFonts w:hint="eastAsia" w:ascii="仿宋_GB2312" w:eastAsia="仿宋_GB2312"/>
                <w:color w:val="000000"/>
                <w:sz w:val="20"/>
                <w:szCs w:val="20"/>
              </w:rPr>
              <w:t>　29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6</w:t>
            </w:r>
            <w:r>
              <w:rPr>
                <w:rFonts w:hint="eastAsia" w:ascii="仿宋_GB2312" w:eastAsia="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14:paraId="6832DA09">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23281834">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2814DB5A">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r>
      <w:tr w14:paraId="058464E5">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48B2EB7">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0EEEF20">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0041EAE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22FE965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035264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1553049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7836A98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AB4308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00555C25">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239B62D">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CC43F74">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386BE747">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28044D0">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2266D38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2F712CD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19DE512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3C3F0F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0BBAFA51">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360B36B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7F67FB3">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0D419C08">
            <w:pPr>
              <w:widowControl/>
              <w:jc w:val="left"/>
              <w:rPr>
                <w:rFonts w:ascii="仿宋_GB2312" w:eastAsia="仿宋_GB2312"/>
                <w:color w:val="000000"/>
                <w:sz w:val="20"/>
                <w:szCs w:val="20"/>
              </w:rPr>
            </w:pPr>
            <w:r>
              <w:rPr>
                <w:rFonts w:hint="eastAsia" w:ascii="仿宋_GB2312" w:eastAsia="仿宋_GB2312"/>
                <w:color w:val="000000"/>
                <w:sz w:val="20"/>
                <w:szCs w:val="20"/>
              </w:rPr>
              <w:t>　29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6</w:t>
            </w: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01E880A2">
            <w:pPr>
              <w:widowControl/>
              <w:jc w:val="left"/>
              <w:rPr>
                <w:rFonts w:ascii="仿宋_GB2312" w:eastAsia="仿宋_GB2312"/>
                <w:color w:val="000000"/>
                <w:sz w:val="20"/>
                <w:szCs w:val="20"/>
              </w:rPr>
            </w:pPr>
            <w:r>
              <w:rPr>
                <w:rFonts w:hint="eastAsia" w:ascii="仿宋_GB2312" w:eastAsia="仿宋_GB2312"/>
                <w:color w:val="000000"/>
                <w:sz w:val="20"/>
                <w:szCs w:val="20"/>
              </w:rPr>
              <w:t>　29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6</w:t>
            </w: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1310AF09">
            <w:pPr>
              <w:widowControl/>
              <w:jc w:val="left"/>
              <w:rPr>
                <w:rFonts w:ascii="仿宋_GB2312" w:eastAsia="仿宋_GB2312"/>
                <w:color w:val="000000"/>
                <w:sz w:val="20"/>
                <w:szCs w:val="20"/>
              </w:rPr>
            </w:pPr>
            <w:r>
              <w:rPr>
                <w:rFonts w:hint="eastAsia" w:ascii="仿宋_GB2312" w:eastAsia="仿宋_GB2312"/>
                <w:color w:val="000000"/>
                <w:sz w:val="20"/>
                <w:szCs w:val="20"/>
              </w:rPr>
              <w:t>　29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6</w:t>
            </w:r>
            <w:r>
              <w:rPr>
                <w:rFonts w:hint="eastAsia" w:ascii="仿宋_GB2312" w:eastAsia="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14:paraId="6302E75D">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4BE450F5">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0F461138">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r>
      <w:tr w14:paraId="304FFC33">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6E1940E">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1A25A983">
            <w:pPr>
              <w:widowControl/>
              <w:jc w:val="center"/>
              <w:rPr>
                <w:rFonts w:ascii="仿宋_GB2312" w:eastAsia="仿宋_GB2312"/>
                <w:color w:val="000000"/>
                <w:sz w:val="20"/>
                <w:szCs w:val="20"/>
              </w:rPr>
            </w:pPr>
            <w:r>
              <w:rPr>
                <w:rFonts w:hint="eastAsia" w:ascii="仿宋_GB2312" w:eastAsia="仿宋_GB2312"/>
                <w:color w:val="auto"/>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7A512835">
            <w:pPr>
              <w:widowControl/>
              <w:jc w:val="center"/>
              <w:rPr>
                <w:rFonts w:ascii="仿宋_GB2312" w:eastAsia="仿宋_GB2312"/>
                <w:color w:val="000000"/>
                <w:sz w:val="20"/>
                <w:szCs w:val="20"/>
              </w:rPr>
            </w:pPr>
            <w:r>
              <w:rPr>
                <w:rFonts w:hint="eastAsia" w:ascii="仿宋_GB2312" w:eastAsia="仿宋_GB2312"/>
                <w:color w:val="auto"/>
                <w:sz w:val="20"/>
                <w:szCs w:val="20"/>
              </w:rPr>
              <w:t>实际完成情况　</w:t>
            </w:r>
          </w:p>
        </w:tc>
      </w:tr>
      <w:tr w14:paraId="156DC3EF">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397FB8D">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0BAC141C">
            <w:pPr>
              <w:widowControl/>
              <w:jc w:val="center"/>
              <w:rPr>
                <w:rFonts w:ascii="仿宋_GB2312" w:eastAsia="仿宋_GB2312"/>
                <w:color w:val="000000"/>
                <w:sz w:val="20"/>
                <w:szCs w:val="20"/>
              </w:rPr>
            </w:pPr>
            <w:r>
              <w:rPr>
                <w:rFonts w:hint="eastAsia" w:ascii="仿宋_GB2312" w:eastAsia="仿宋_GB2312"/>
                <w:color w:val="000000"/>
                <w:sz w:val="20"/>
                <w:szCs w:val="20"/>
              </w:rPr>
              <w:t>生态环境保护综合行政执法装备标准化建设</w:t>
            </w:r>
            <w:r>
              <w:rPr>
                <w:rFonts w:hint="eastAsia" w:ascii="仿宋_GB2312" w:eastAsia="仿宋_GB2312"/>
                <w:color w:val="000000"/>
                <w:sz w:val="20"/>
                <w:szCs w:val="20"/>
                <w:lang w:val="en-US" w:eastAsia="zh-CN"/>
              </w:rPr>
              <w:t>能力提高到80%</w:t>
            </w:r>
            <w:r>
              <w:rPr>
                <w:rFonts w:hint="eastAsia" w:ascii="仿宋_GB2312" w:eastAsia="仿宋_GB2312"/>
                <w:color w:val="FF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49AAAAA9">
            <w:pPr>
              <w:widowControl/>
              <w:jc w:val="left"/>
              <w:rPr>
                <w:rFonts w:ascii="仿宋_GB2312" w:eastAsia="仿宋_GB2312"/>
                <w:color w:val="000000"/>
                <w:sz w:val="20"/>
                <w:szCs w:val="20"/>
              </w:rPr>
            </w:pPr>
            <w:r>
              <w:rPr>
                <w:rFonts w:hint="eastAsia" w:ascii="仿宋_GB2312" w:eastAsia="仿宋_GB2312"/>
                <w:color w:val="FF0000"/>
                <w:sz w:val="20"/>
                <w:szCs w:val="20"/>
              </w:rPr>
              <w:t>　</w:t>
            </w:r>
            <w:r>
              <w:rPr>
                <w:rFonts w:hint="eastAsia" w:ascii="仿宋_GB2312" w:eastAsia="仿宋_GB2312"/>
                <w:color w:val="000000"/>
                <w:sz w:val="20"/>
                <w:szCs w:val="20"/>
              </w:rPr>
              <w:t>生态环境保护综合行政执法装备标准化建设</w:t>
            </w:r>
            <w:r>
              <w:rPr>
                <w:rFonts w:hint="eastAsia" w:ascii="仿宋_GB2312" w:eastAsia="仿宋_GB2312"/>
                <w:color w:val="000000"/>
                <w:sz w:val="20"/>
                <w:szCs w:val="20"/>
                <w:lang w:val="en-US" w:eastAsia="zh-CN"/>
              </w:rPr>
              <w:t>能力提高了85%</w:t>
            </w:r>
            <w:r>
              <w:rPr>
                <w:rFonts w:hint="eastAsia" w:ascii="仿宋_GB2312" w:eastAsia="仿宋_GB2312"/>
                <w:color w:val="FF0000"/>
                <w:sz w:val="20"/>
                <w:szCs w:val="20"/>
              </w:rPr>
              <w:t>　　</w:t>
            </w:r>
          </w:p>
        </w:tc>
      </w:tr>
      <w:tr w14:paraId="4E9D6423">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8AAF3A8">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12D59CC7">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19222BA3">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39AE0173">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59124F7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48E6842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7E6F58D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5222F32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0BC6ABE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7F65394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1714E8B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6985B75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4BA1D5A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7553442B">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7B01F74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D08470">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06ACAB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254BE80A">
            <w:pPr>
              <w:widowControl/>
              <w:spacing w:line="240" w:lineRule="exact"/>
              <w:jc w:val="center"/>
              <w:rPr>
                <w:rFonts w:ascii="仿宋_GB2312" w:eastAsia="仿宋_GB2312"/>
                <w:color w:val="000000"/>
                <w:sz w:val="20"/>
                <w:szCs w:val="20"/>
              </w:rPr>
            </w:pPr>
          </w:p>
          <w:p w14:paraId="4225911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47E4D2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7A23DEA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default" w:ascii="仿宋_GB2312" w:eastAsia="仿宋_GB2312"/>
                <w:color w:val="000000"/>
                <w:sz w:val="20"/>
                <w:szCs w:val="20"/>
                <w:lang w:val="en-US" w:eastAsia="zh-CN"/>
              </w:rPr>
              <w:t>个人防护包</w:t>
            </w:r>
            <w:r>
              <w:rPr>
                <w:rFonts w:hint="eastAsia" w:ascii="仿宋_GB2312" w:eastAsia="仿宋_GB2312"/>
                <w:color w:val="000000"/>
                <w:sz w:val="20"/>
                <w:szCs w:val="20"/>
                <w:lang w:val="en-US" w:eastAsia="zh-CN"/>
              </w:rPr>
              <w:t>套数</w:t>
            </w:r>
          </w:p>
        </w:tc>
        <w:tc>
          <w:tcPr>
            <w:tcW w:w="1134" w:type="dxa"/>
            <w:tcBorders>
              <w:top w:val="nil"/>
              <w:left w:val="nil"/>
              <w:bottom w:val="single" w:color="auto" w:sz="4" w:space="0"/>
              <w:right w:val="single" w:color="auto" w:sz="4" w:space="0"/>
            </w:tcBorders>
            <w:vAlign w:val="center"/>
          </w:tcPr>
          <w:p w14:paraId="581D0705">
            <w:pPr>
              <w:widowControl/>
              <w:spacing w:line="240" w:lineRule="exact"/>
              <w:jc w:val="center"/>
              <w:rPr>
                <w:rFonts w:ascii="仿宋_GB2312" w:eastAsia="仿宋_GB2312"/>
                <w:color w:val="000000"/>
                <w:sz w:val="20"/>
                <w:szCs w:val="20"/>
              </w:rPr>
            </w:pPr>
            <w:r>
              <w:rPr>
                <w:rFonts w:hint="default" w:ascii="仿宋_GB2312" w:eastAsia="仿宋_GB2312"/>
                <w:color w:val="000000"/>
                <w:sz w:val="20"/>
                <w:szCs w:val="20"/>
                <w:lang w:val="en-US" w:eastAsia="zh-CN"/>
              </w:rPr>
              <w:t>2</w:t>
            </w:r>
          </w:p>
        </w:tc>
        <w:tc>
          <w:tcPr>
            <w:tcW w:w="1134" w:type="dxa"/>
            <w:tcBorders>
              <w:top w:val="nil"/>
              <w:left w:val="nil"/>
              <w:bottom w:val="single" w:color="auto" w:sz="4" w:space="0"/>
              <w:right w:val="single" w:color="auto" w:sz="4" w:space="0"/>
            </w:tcBorders>
            <w:vAlign w:val="center"/>
          </w:tcPr>
          <w:p w14:paraId="1C0AB257">
            <w:pPr>
              <w:widowControl/>
              <w:spacing w:line="240" w:lineRule="exact"/>
              <w:jc w:val="center"/>
              <w:rPr>
                <w:rFonts w:ascii="仿宋_GB2312" w:eastAsia="仿宋_GB2312"/>
                <w:color w:val="000000"/>
                <w:sz w:val="20"/>
                <w:szCs w:val="20"/>
              </w:rPr>
            </w:pPr>
            <w:r>
              <w:rPr>
                <w:rFonts w:hint="default" w:ascii="仿宋_GB2312" w:eastAsia="仿宋_GB2312"/>
                <w:color w:val="000000"/>
                <w:sz w:val="20"/>
                <w:szCs w:val="20"/>
                <w:lang w:val="en-US" w:eastAsia="zh-CN"/>
              </w:rPr>
              <w:t>2</w:t>
            </w:r>
          </w:p>
        </w:tc>
        <w:tc>
          <w:tcPr>
            <w:tcW w:w="828" w:type="dxa"/>
            <w:tcBorders>
              <w:top w:val="nil"/>
              <w:left w:val="nil"/>
              <w:bottom w:val="single" w:color="auto" w:sz="4" w:space="0"/>
              <w:right w:val="single" w:color="auto" w:sz="4" w:space="0"/>
            </w:tcBorders>
            <w:vAlign w:val="center"/>
          </w:tcPr>
          <w:p w14:paraId="76E7DC0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873" w:type="dxa"/>
            <w:tcBorders>
              <w:top w:val="nil"/>
              <w:left w:val="nil"/>
              <w:bottom w:val="single" w:color="auto" w:sz="4" w:space="0"/>
              <w:right w:val="single" w:color="auto" w:sz="4" w:space="0"/>
            </w:tcBorders>
            <w:vAlign w:val="center"/>
          </w:tcPr>
          <w:p w14:paraId="77400CE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418" w:type="dxa"/>
            <w:tcBorders>
              <w:top w:val="nil"/>
              <w:left w:val="nil"/>
              <w:bottom w:val="single" w:color="auto" w:sz="4" w:space="0"/>
              <w:right w:val="single" w:color="auto" w:sz="4" w:space="0"/>
            </w:tcBorders>
            <w:vAlign w:val="center"/>
          </w:tcPr>
          <w:p w14:paraId="4BA3AFA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043A42C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8E8686">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915FA11">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004D895">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3145DCB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测距仪</w:t>
            </w:r>
            <w:r>
              <w:rPr>
                <w:rFonts w:hint="eastAsia" w:ascii="仿宋_GB2312" w:eastAsia="仿宋_GB2312"/>
                <w:color w:val="000000"/>
                <w:sz w:val="20"/>
                <w:szCs w:val="20"/>
                <w:lang w:val="en-US" w:eastAsia="zh-CN"/>
              </w:rPr>
              <w:t>个数</w:t>
            </w:r>
          </w:p>
        </w:tc>
        <w:tc>
          <w:tcPr>
            <w:tcW w:w="1134" w:type="dxa"/>
            <w:tcBorders>
              <w:top w:val="nil"/>
              <w:left w:val="nil"/>
              <w:bottom w:val="single" w:color="auto" w:sz="4" w:space="0"/>
              <w:right w:val="single" w:color="auto" w:sz="4" w:space="0"/>
            </w:tcBorders>
            <w:vAlign w:val="center"/>
          </w:tcPr>
          <w:p w14:paraId="717CDC76">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3</w:t>
            </w:r>
          </w:p>
        </w:tc>
        <w:tc>
          <w:tcPr>
            <w:tcW w:w="1134" w:type="dxa"/>
            <w:tcBorders>
              <w:top w:val="nil"/>
              <w:left w:val="nil"/>
              <w:bottom w:val="single" w:color="auto" w:sz="4" w:space="0"/>
              <w:right w:val="single" w:color="auto" w:sz="4" w:space="0"/>
            </w:tcBorders>
            <w:vAlign w:val="center"/>
          </w:tcPr>
          <w:p w14:paraId="516D96A4">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6FAC4F1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873" w:type="dxa"/>
            <w:tcBorders>
              <w:top w:val="nil"/>
              <w:left w:val="nil"/>
              <w:bottom w:val="single" w:color="auto" w:sz="4" w:space="0"/>
              <w:right w:val="single" w:color="auto" w:sz="4" w:space="0"/>
            </w:tcBorders>
            <w:vAlign w:val="center"/>
          </w:tcPr>
          <w:p w14:paraId="3C3EE27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418" w:type="dxa"/>
            <w:tcBorders>
              <w:top w:val="nil"/>
              <w:left w:val="nil"/>
              <w:bottom w:val="single" w:color="auto" w:sz="4" w:space="0"/>
              <w:right w:val="single" w:color="auto" w:sz="4" w:space="0"/>
            </w:tcBorders>
            <w:vAlign w:val="center"/>
          </w:tcPr>
          <w:p w14:paraId="47038C69">
            <w:pPr>
              <w:widowControl/>
              <w:spacing w:line="240" w:lineRule="exact"/>
              <w:jc w:val="left"/>
              <w:rPr>
                <w:rFonts w:hint="eastAsia" w:ascii="仿宋_GB2312" w:eastAsia="仿宋_GB2312"/>
                <w:color w:val="000000"/>
                <w:sz w:val="20"/>
                <w:szCs w:val="20"/>
              </w:rPr>
            </w:pPr>
          </w:p>
        </w:tc>
      </w:tr>
      <w:tr w14:paraId="0ECC8E9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05B24A">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09C4519">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84EA227">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D63F8E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流量计</w:t>
            </w:r>
            <w:r>
              <w:rPr>
                <w:rFonts w:hint="eastAsia" w:ascii="仿宋_GB2312" w:eastAsia="仿宋_GB2312"/>
                <w:color w:val="000000"/>
                <w:sz w:val="20"/>
                <w:szCs w:val="20"/>
                <w:lang w:val="en-US" w:eastAsia="zh-CN"/>
              </w:rPr>
              <w:t>个数</w:t>
            </w:r>
          </w:p>
        </w:tc>
        <w:tc>
          <w:tcPr>
            <w:tcW w:w="1134" w:type="dxa"/>
            <w:tcBorders>
              <w:top w:val="nil"/>
              <w:left w:val="nil"/>
              <w:bottom w:val="single" w:color="auto" w:sz="4" w:space="0"/>
              <w:right w:val="single" w:color="auto" w:sz="4" w:space="0"/>
            </w:tcBorders>
            <w:vAlign w:val="center"/>
          </w:tcPr>
          <w:p w14:paraId="0A1DB384">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2</w:t>
            </w:r>
          </w:p>
        </w:tc>
        <w:tc>
          <w:tcPr>
            <w:tcW w:w="1134" w:type="dxa"/>
            <w:tcBorders>
              <w:top w:val="nil"/>
              <w:left w:val="nil"/>
              <w:bottom w:val="single" w:color="auto" w:sz="4" w:space="0"/>
              <w:right w:val="single" w:color="auto" w:sz="4" w:space="0"/>
            </w:tcBorders>
            <w:vAlign w:val="center"/>
          </w:tcPr>
          <w:p w14:paraId="1C96C59D">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2</w:t>
            </w:r>
          </w:p>
        </w:tc>
        <w:tc>
          <w:tcPr>
            <w:tcW w:w="828" w:type="dxa"/>
            <w:tcBorders>
              <w:top w:val="nil"/>
              <w:left w:val="nil"/>
              <w:bottom w:val="single" w:color="auto" w:sz="4" w:space="0"/>
              <w:right w:val="single" w:color="auto" w:sz="4" w:space="0"/>
            </w:tcBorders>
            <w:vAlign w:val="center"/>
          </w:tcPr>
          <w:p w14:paraId="2483964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873" w:type="dxa"/>
            <w:tcBorders>
              <w:top w:val="nil"/>
              <w:left w:val="nil"/>
              <w:bottom w:val="single" w:color="auto" w:sz="4" w:space="0"/>
              <w:right w:val="single" w:color="auto" w:sz="4" w:space="0"/>
            </w:tcBorders>
            <w:vAlign w:val="center"/>
          </w:tcPr>
          <w:p w14:paraId="0F845BC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418" w:type="dxa"/>
            <w:tcBorders>
              <w:top w:val="nil"/>
              <w:left w:val="nil"/>
              <w:bottom w:val="single" w:color="auto" w:sz="4" w:space="0"/>
              <w:right w:val="single" w:color="auto" w:sz="4" w:space="0"/>
            </w:tcBorders>
            <w:vAlign w:val="center"/>
          </w:tcPr>
          <w:p w14:paraId="745FAC70">
            <w:pPr>
              <w:widowControl/>
              <w:spacing w:line="240" w:lineRule="exact"/>
              <w:jc w:val="left"/>
              <w:rPr>
                <w:rFonts w:hint="eastAsia" w:ascii="仿宋_GB2312" w:eastAsia="仿宋_GB2312"/>
                <w:color w:val="000000"/>
                <w:sz w:val="20"/>
                <w:szCs w:val="20"/>
              </w:rPr>
            </w:pPr>
          </w:p>
        </w:tc>
      </w:tr>
      <w:tr w14:paraId="2305E90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97744C">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C4B2BF7">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72D38250">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41CFDB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采样设备</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74046DFA">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3</w:t>
            </w:r>
          </w:p>
        </w:tc>
        <w:tc>
          <w:tcPr>
            <w:tcW w:w="1134" w:type="dxa"/>
            <w:tcBorders>
              <w:top w:val="nil"/>
              <w:left w:val="nil"/>
              <w:bottom w:val="single" w:color="auto" w:sz="4" w:space="0"/>
              <w:right w:val="single" w:color="auto" w:sz="4" w:space="0"/>
            </w:tcBorders>
            <w:vAlign w:val="center"/>
          </w:tcPr>
          <w:p w14:paraId="3AD34E1F">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0A5A034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873" w:type="dxa"/>
            <w:tcBorders>
              <w:top w:val="nil"/>
              <w:left w:val="nil"/>
              <w:bottom w:val="single" w:color="auto" w:sz="4" w:space="0"/>
              <w:right w:val="single" w:color="auto" w:sz="4" w:space="0"/>
            </w:tcBorders>
            <w:vAlign w:val="center"/>
          </w:tcPr>
          <w:p w14:paraId="4FB5DB7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1418" w:type="dxa"/>
            <w:tcBorders>
              <w:top w:val="nil"/>
              <w:left w:val="nil"/>
              <w:bottom w:val="single" w:color="auto" w:sz="4" w:space="0"/>
              <w:right w:val="single" w:color="auto" w:sz="4" w:space="0"/>
            </w:tcBorders>
            <w:vAlign w:val="center"/>
          </w:tcPr>
          <w:p w14:paraId="25471644">
            <w:pPr>
              <w:widowControl/>
              <w:spacing w:line="240" w:lineRule="exact"/>
              <w:jc w:val="left"/>
              <w:rPr>
                <w:rFonts w:hint="eastAsia" w:ascii="仿宋_GB2312" w:eastAsia="仿宋_GB2312"/>
                <w:color w:val="000000"/>
                <w:sz w:val="20"/>
                <w:szCs w:val="20"/>
              </w:rPr>
            </w:pPr>
          </w:p>
        </w:tc>
      </w:tr>
      <w:tr w14:paraId="23C6D0A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82AAD0A">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95788C3">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85E8DC4">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06D281B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无人机</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6C87FB29">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711AD6D5">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67CCACB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873" w:type="dxa"/>
            <w:tcBorders>
              <w:top w:val="nil"/>
              <w:left w:val="nil"/>
              <w:bottom w:val="single" w:color="auto" w:sz="4" w:space="0"/>
              <w:right w:val="single" w:color="auto" w:sz="4" w:space="0"/>
            </w:tcBorders>
            <w:vAlign w:val="center"/>
          </w:tcPr>
          <w:p w14:paraId="64EFC1B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1418" w:type="dxa"/>
            <w:tcBorders>
              <w:top w:val="nil"/>
              <w:left w:val="nil"/>
              <w:bottom w:val="single" w:color="auto" w:sz="4" w:space="0"/>
              <w:right w:val="single" w:color="auto" w:sz="4" w:space="0"/>
            </w:tcBorders>
            <w:vAlign w:val="center"/>
          </w:tcPr>
          <w:p w14:paraId="1E4D5AED">
            <w:pPr>
              <w:widowControl/>
              <w:spacing w:line="240" w:lineRule="exact"/>
              <w:jc w:val="left"/>
              <w:rPr>
                <w:rFonts w:hint="eastAsia" w:ascii="仿宋_GB2312" w:eastAsia="仿宋_GB2312"/>
                <w:color w:val="000000"/>
                <w:sz w:val="20"/>
                <w:szCs w:val="20"/>
              </w:rPr>
            </w:pPr>
          </w:p>
        </w:tc>
      </w:tr>
      <w:tr w14:paraId="09750DC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6D4CC51">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34936DA3">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F69E4CD">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158C6AD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快检试剂包</w:t>
            </w:r>
            <w:r>
              <w:rPr>
                <w:rFonts w:hint="eastAsia" w:ascii="仿宋_GB2312" w:eastAsia="仿宋_GB2312"/>
                <w:color w:val="000000"/>
                <w:sz w:val="20"/>
                <w:szCs w:val="20"/>
              </w:rPr>
              <w:br w:type="textWrapping"/>
            </w:r>
            <w:r>
              <w:rPr>
                <w:rFonts w:hint="eastAsia" w:ascii="仿宋_GB2312" w:eastAsia="仿宋_GB2312"/>
                <w:color w:val="000000"/>
                <w:sz w:val="20"/>
                <w:szCs w:val="20"/>
              </w:rPr>
              <w:t>（含常见土壤重金属快检）</w:t>
            </w:r>
            <w:r>
              <w:rPr>
                <w:rFonts w:hint="eastAsia" w:ascii="仿宋_GB2312" w:eastAsia="仿宋_GB2312"/>
                <w:color w:val="000000"/>
                <w:sz w:val="20"/>
                <w:szCs w:val="20"/>
                <w:lang w:val="en-US" w:eastAsia="zh-CN"/>
              </w:rPr>
              <w:t>套数</w:t>
            </w:r>
          </w:p>
        </w:tc>
        <w:tc>
          <w:tcPr>
            <w:tcW w:w="1134" w:type="dxa"/>
            <w:tcBorders>
              <w:top w:val="nil"/>
              <w:left w:val="nil"/>
              <w:bottom w:val="single" w:color="auto" w:sz="4" w:space="0"/>
              <w:right w:val="single" w:color="auto" w:sz="4" w:space="0"/>
            </w:tcBorders>
            <w:vAlign w:val="center"/>
          </w:tcPr>
          <w:p w14:paraId="1DD761B6">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2</w:t>
            </w:r>
          </w:p>
        </w:tc>
        <w:tc>
          <w:tcPr>
            <w:tcW w:w="1134" w:type="dxa"/>
            <w:tcBorders>
              <w:top w:val="nil"/>
              <w:left w:val="nil"/>
              <w:bottom w:val="single" w:color="auto" w:sz="4" w:space="0"/>
              <w:right w:val="single" w:color="auto" w:sz="4" w:space="0"/>
            </w:tcBorders>
            <w:vAlign w:val="center"/>
          </w:tcPr>
          <w:p w14:paraId="03DE3F64">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2</w:t>
            </w:r>
          </w:p>
        </w:tc>
        <w:tc>
          <w:tcPr>
            <w:tcW w:w="828" w:type="dxa"/>
            <w:tcBorders>
              <w:top w:val="nil"/>
              <w:left w:val="nil"/>
              <w:bottom w:val="single" w:color="auto" w:sz="4" w:space="0"/>
              <w:right w:val="single" w:color="auto" w:sz="4" w:space="0"/>
            </w:tcBorders>
            <w:vAlign w:val="center"/>
          </w:tcPr>
          <w:p w14:paraId="376DF9E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873" w:type="dxa"/>
            <w:tcBorders>
              <w:top w:val="nil"/>
              <w:left w:val="nil"/>
              <w:bottom w:val="single" w:color="auto" w:sz="4" w:space="0"/>
              <w:right w:val="single" w:color="auto" w:sz="4" w:space="0"/>
            </w:tcBorders>
            <w:vAlign w:val="center"/>
          </w:tcPr>
          <w:p w14:paraId="7D355B0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1418" w:type="dxa"/>
            <w:tcBorders>
              <w:top w:val="nil"/>
              <w:left w:val="nil"/>
              <w:bottom w:val="single" w:color="auto" w:sz="4" w:space="0"/>
              <w:right w:val="single" w:color="auto" w:sz="4" w:space="0"/>
            </w:tcBorders>
            <w:vAlign w:val="center"/>
          </w:tcPr>
          <w:p w14:paraId="66EB67B7">
            <w:pPr>
              <w:widowControl/>
              <w:spacing w:line="240" w:lineRule="exact"/>
              <w:jc w:val="left"/>
              <w:rPr>
                <w:rFonts w:hint="eastAsia" w:ascii="仿宋_GB2312" w:eastAsia="仿宋_GB2312"/>
                <w:color w:val="000000"/>
                <w:sz w:val="20"/>
                <w:szCs w:val="20"/>
              </w:rPr>
            </w:pPr>
          </w:p>
        </w:tc>
      </w:tr>
      <w:tr w14:paraId="5C7F7B6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967243A">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9690395">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29A9AB0">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38F9410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热成像仪</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6C9D3F7B">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049C30A8">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14B53A1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873" w:type="dxa"/>
            <w:tcBorders>
              <w:top w:val="nil"/>
              <w:left w:val="nil"/>
              <w:bottom w:val="single" w:color="auto" w:sz="4" w:space="0"/>
              <w:right w:val="single" w:color="auto" w:sz="4" w:space="0"/>
            </w:tcBorders>
            <w:vAlign w:val="center"/>
          </w:tcPr>
          <w:p w14:paraId="4610F32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418" w:type="dxa"/>
            <w:tcBorders>
              <w:top w:val="nil"/>
              <w:left w:val="nil"/>
              <w:bottom w:val="single" w:color="auto" w:sz="4" w:space="0"/>
              <w:right w:val="single" w:color="auto" w:sz="4" w:space="0"/>
            </w:tcBorders>
            <w:vAlign w:val="center"/>
          </w:tcPr>
          <w:p w14:paraId="2121EA90">
            <w:pPr>
              <w:widowControl/>
              <w:spacing w:line="240" w:lineRule="exact"/>
              <w:jc w:val="left"/>
              <w:rPr>
                <w:rFonts w:hint="eastAsia" w:ascii="仿宋_GB2312" w:eastAsia="仿宋_GB2312"/>
                <w:color w:val="000000"/>
                <w:sz w:val="20"/>
                <w:szCs w:val="20"/>
              </w:rPr>
            </w:pPr>
          </w:p>
        </w:tc>
      </w:tr>
      <w:tr w14:paraId="57D3E5A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D43732">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332AFB39">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98B579B">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CC16ED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粉尘快速测定仪</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3E0631BF">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1A4902F6">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15A5F31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873" w:type="dxa"/>
            <w:tcBorders>
              <w:top w:val="nil"/>
              <w:left w:val="nil"/>
              <w:bottom w:val="single" w:color="auto" w:sz="4" w:space="0"/>
              <w:right w:val="single" w:color="auto" w:sz="4" w:space="0"/>
            </w:tcBorders>
            <w:vAlign w:val="center"/>
          </w:tcPr>
          <w:p w14:paraId="75EF8DB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418" w:type="dxa"/>
            <w:tcBorders>
              <w:top w:val="nil"/>
              <w:left w:val="nil"/>
              <w:bottom w:val="single" w:color="auto" w:sz="4" w:space="0"/>
              <w:right w:val="single" w:color="auto" w:sz="4" w:space="0"/>
            </w:tcBorders>
            <w:vAlign w:val="center"/>
          </w:tcPr>
          <w:p w14:paraId="75F9E6AD">
            <w:pPr>
              <w:widowControl/>
              <w:spacing w:line="240" w:lineRule="exact"/>
              <w:jc w:val="left"/>
              <w:rPr>
                <w:rFonts w:hint="eastAsia" w:ascii="仿宋_GB2312" w:eastAsia="仿宋_GB2312"/>
                <w:color w:val="000000"/>
                <w:sz w:val="20"/>
                <w:szCs w:val="20"/>
              </w:rPr>
            </w:pPr>
          </w:p>
        </w:tc>
      </w:tr>
      <w:tr w14:paraId="012D4C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4BE71F">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6244E0F">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EBC3BA4">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7C4886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多参数气体检测仪</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51909C36">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3</w:t>
            </w:r>
          </w:p>
        </w:tc>
        <w:tc>
          <w:tcPr>
            <w:tcW w:w="1134" w:type="dxa"/>
            <w:tcBorders>
              <w:top w:val="nil"/>
              <w:left w:val="nil"/>
              <w:bottom w:val="single" w:color="auto" w:sz="4" w:space="0"/>
              <w:right w:val="single" w:color="auto" w:sz="4" w:space="0"/>
            </w:tcBorders>
            <w:vAlign w:val="center"/>
          </w:tcPr>
          <w:p w14:paraId="745A1CE4">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16C7386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873" w:type="dxa"/>
            <w:tcBorders>
              <w:top w:val="nil"/>
              <w:left w:val="nil"/>
              <w:bottom w:val="single" w:color="auto" w:sz="4" w:space="0"/>
              <w:right w:val="single" w:color="auto" w:sz="4" w:space="0"/>
            </w:tcBorders>
            <w:vAlign w:val="center"/>
          </w:tcPr>
          <w:p w14:paraId="2113CC3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418" w:type="dxa"/>
            <w:tcBorders>
              <w:top w:val="nil"/>
              <w:left w:val="nil"/>
              <w:bottom w:val="single" w:color="auto" w:sz="4" w:space="0"/>
              <w:right w:val="single" w:color="auto" w:sz="4" w:space="0"/>
            </w:tcBorders>
            <w:vAlign w:val="center"/>
          </w:tcPr>
          <w:p w14:paraId="4BF24973">
            <w:pPr>
              <w:widowControl/>
              <w:spacing w:line="240" w:lineRule="exact"/>
              <w:jc w:val="left"/>
              <w:rPr>
                <w:rFonts w:hint="eastAsia" w:ascii="仿宋_GB2312" w:eastAsia="仿宋_GB2312"/>
                <w:color w:val="000000"/>
                <w:sz w:val="20"/>
                <w:szCs w:val="20"/>
              </w:rPr>
            </w:pPr>
          </w:p>
        </w:tc>
      </w:tr>
      <w:tr w14:paraId="2410905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08AB12">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B09F4D0">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55BE1FD">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7EEBEC9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手持式光离子化检测仪（PID）</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177920B8">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5B5F9871">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275A0C3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873" w:type="dxa"/>
            <w:tcBorders>
              <w:top w:val="nil"/>
              <w:left w:val="nil"/>
              <w:bottom w:val="single" w:color="auto" w:sz="4" w:space="0"/>
              <w:right w:val="single" w:color="auto" w:sz="4" w:space="0"/>
            </w:tcBorders>
            <w:vAlign w:val="center"/>
          </w:tcPr>
          <w:p w14:paraId="0691E4F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418" w:type="dxa"/>
            <w:tcBorders>
              <w:top w:val="nil"/>
              <w:left w:val="nil"/>
              <w:bottom w:val="single" w:color="auto" w:sz="4" w:space="0"/>
              <w:right w:val="single" w:color="auto" w:sz="4" w:space="0"/>
            </w:tcBorders>
            <w:vAlign w:val="center"/>
          </w:tcPr>
          <w:p w14:paraId="14D79611">
            <w:pPr>
              <w:widowControl/>
              <w:spacing w:line="240" w:lineRule="exact"/>
              <w:jc w:val="left"/>
              <w:rPr>
                <w:rFonts w:hint="eastAsia" w:ascii="仿宋_GB2312" w:eastAsia="仿宋_GB2312"/>
                <w:color w:val="000000"/>
                <w:sz w:val="20"/>
                <w:szCs w:val="20"/>
              </w:rPr>
            </w:pPr>
          </w:p>
        </w:tc>
      </w:tr>
      <w:tr w14:paraId="5785C3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0103A2">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59D28933">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2FB674E">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EB9528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油气回收三项检测仪</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1D2185BC">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4D4BDF21">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04F8D21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873" w:type="dxa"/>
            <w:tcBorders>
              <w:top w:val="nil"/>
              <w:left w:val="nil"/>
              <w:bottom w:val="single" w:color="auto" w:sz="4" w:space="0"/>
              <w:right w:val="single" w:color="auto" w:sz="4" w:space="0"/>
            </w:tcBorders>
            <w:vAlign w:val="center"/>
          </w:tcPr>
          <w:p w14:paraId="1630C72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418" w:type="dxa"/>
            <w:tcBorders>
              <w:top w:val="nil"/>
              <w:left w:val="nil"/>
              <w:bottom w:val="single" w:color="auto" w:sz="4" w:space="0"/>
              <w:right w:val="single" w:color="auto" w:sz="4" w:space="0"/>
            </w:tcBorders>
            <w:vAlign w:val="center"/>
          </w:tcPr>
          <w:p w14:paraId="79ED32E5">
            <w:pPr>
              <w:widowControl/>
              <w:spacing w:line="240" w:lineRule="exact"/>
              <w:jc w:val="left"/>
              <w:rPr>
                <w:rFonts w:hint="eastAsia" w:ascii="仿宋_GB2312" w:eastAsia="仿宋_GB2312"/>
                <w:color w:val="000000"/>
                <w:sz w:val="20"/>
                <w:szCs w:val="20"/>
              </w:rPr>
            </w:pPr>
          </w:p>
        </w:tc>
      </w:tr>
      <w:tr w14:paraId="5170469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57AC242">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09D5FF4">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92E4C80">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7ACD02F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微风风速计</w:t>
            </w:r>
            <w:r>
              <w:rPr>
                <w:rFonts w:hint="eastAsia" w:ascii="仿宋_GB2312" w:eastAsia="仿宋_GB2312"/>
                <w:color w:val="000000"/>
                <w:sz w:val="20"/>
                <w:szCs w:val="20"/>
              </w:rPr>
              <w:br w:type="textWrapping"/>
            </w:r>
            <w:r>
              <w:rPr>
                <w:rFonts w:hint="eastAsia" w:ascii="仿宋_GB2312" w:eastAsia="仿宋_GB2312"/>
                <w:color w:val="000000"/>
                <w:sz w:val="20"/>
                <w:szCs w:val="20"/>
              </w:rPr>
              <w:t>（热球风速仪等）</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091F8A7A">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1DE3798B">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2D692B9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873" w:type="dxa"/>
            <w:tcBorders>
              <w:top w:val="nil"/>
              <w:left w:val="nil"/>
              <w:bottom w:val="single" w:color="auto" w:sz="4" w:space="0"/>
              <w:right w:val="single" w:color="auto" w:sz="4" w:space="0"/>
            </w:tcBorders>
            <w:vAlign w:val="center"/>
          </w:tcPr>
          <w:p w14:paraId="4534D46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418" w:type="dxa"/>
            <w:tcBorders>
              <w:top w:val="nil"/>
              <w:left w:val="nil"/>
              <w:bottom w:val="single" w:color="auto" w:sz="4" w:space="0"/>
              <w:right w:val="single" w:color="auto" w:sz="4" w:space="0"/>
            </w:tcBorders>
            <w:vAlign w:val="center"/>
          </w:tcPr>
          <w:p w14:paraId="4A5EC68C">
            <w:pPr>
              <w:widowControl/>
              <w:spacing w:line="240" w:lineRule="exact"/>
              <w:jc w:val="left"/>
              <w:rPr>
                <w:rFonts w:hint="eastAsia" w:ascii="仿宋_GB2312" w:eastAsia="仿宋_GB2312"/>
                <w:color w:val="000000"/>
                <w:sz w:val="20"/>
                <w:szCs w:val="20"/>
              </w:rPr>
            </w:pPr>
          </w:p>
        </w:tc>
      </w:tr>
      <w:tr w14:paraId="1C1E3BBF">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745347">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85763C7">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1F56212">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FFB923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便携式水污染物监测设备</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739CBE67">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684E16AE">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527F0D3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873" w:type="dxa"/>
            <w:tcBorders>
              <w:top w:val="nil"/>
              <w:left w:val="nil"/>
              <w:bottom w:val="single" w:color="auto" w:sz="4" w:space="0"/>
              <w:right w:val="single" w:color="auto" w:sz="4" w:space="0"/>
            </w:tcBorders>
            <w:vAlign w:val="center"/>
          </w:tcPr>
          <w:p w14:paraId="550025A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418" w:type="dxa"/>
            <w:tcBorders>
              <w:top w:val="nil"/>
              <w:left w:val="nil"/>
              <w:bottom w:val="single" w:color="auto" w:sz="4" w:space="0"/>
              <w:right w:val="single" w:color="auto" w:sz="4" w:space="0"/>
            </w:tcBorders>
            <w:vAlign w:val="center"/>
          </w:tcPr>
          <w:p w14:paraId="4B206723">
            <w:pPr>
              <w:widowControl/>
              <w:spacing w:line="240" w:lineRule="exact"/>
              <w:jc w:val="left"/>
              <w:rPr>
                <w:rFonts w:hint="eastAsia" w:ascii="仿宋_GB2312" w:eastAsia="仿宋_GB2312"/>
                <w:color w:val="000000"/>
                <w:sz w:val="20"/>
                <w:szCs w:val="20"/>
              </w:rPr>
            </w:pPr>
          </w:p>
        </w:tc>
      </w:tr>
      <w:tr w14:paraId="3E9FC19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C42778">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7E3EE5F">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C148931">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F30425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扫描仪</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4B9224C2">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34CE1A9C">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7C6A883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873" w:type="dxa"/>
            <w:tcBorders>
              <w:top w:val="nil"/>
              <w:left w:val="nil"/>
              <w:bottom w:val="single" w:color="auto" w:sz="4" w:space="0"/>
              <w:right w:val="single" w:color="auto" w:sz="4" w:space="0"/>
            </w:tcBorders>
            <w:vAlign w:val="center"/>
          </w:tcPr>
          <w:p w14:paraId="6CD9E9C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418" w:type="dxa"/>
            <w:tcBorders>
              <w:top w:val="nil"/>
              <w:left w:val="nil"/>
              <w:bottom w:val="single" w:color="auto" w:sz="4" w:space="0"/>
              <w:right w:val="single" w:color="auto" w:sz="4" w:space="0"/>
            </w:tcBorders>
            <w:vAlign w:val="center"/>
          </w:tcPr>
          <w:p w14:paraId="4FBB3E72">
            <w:pPr>
              <w:widowControl/>
              <w:spacing w:line="240" w:lineRule="exact"/>
              <w:jc w:val="left"/>
              <w:rPr>
                <w:rFonts w:hint="eastAsia" w:ascii="仿宋_GB2312" w:eastAsia="仿宋_GB2312"/>
                <w:color w:val="000000"/>
                <w:sz w:val="20"/>
                <w:szCs w:val="20"/>
              </w:rPr>
            </w:pPr>
          </w:p>
        </w:tc>
      </w:tr>
      <w:tr w14:paraId="484BA02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91E6B84">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C751767">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533009EE">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A36394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便携式快速扫描仪</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5A6A34C5">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2</w:t>
            </w:r>
          </w:p>
        </w:tc>
        <w:tc>
          <w:tcPr>
            <w:tcW w:w="1134" w:type="dxa"/>
            <w:tcBorders>
              <w:top w:val="nil"/>
              <w:left w:val="nil"/>
              <w:bottom w:val="single" w:color="auto" w:sz="4" w:space="0"/>
              <w:right w:val="single" w:color="auto" w:sz="4" w:space="0"/>
            </w:tcBorders>
            <w:vAlign w:val="center"/>
          </w:tcPr>
          <w:p w14:paraId="75ABB375">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2</w:t>
            </w:r>
          </w:p>
        </w:tc>
        <w:tc>
          <w:tcPr>
            <w:tcW w:w="828" w:type="dxa"/>
            <w:tcBorders>
              <w:top w:val="nil"/>
              <w:left w:val="nil"/>
              <w:bottom w:val="single" w:color="auto" w:sz="4" w:space="0"/>
              <w:right w:val="single" w:color="auto" w:sz="4" w:space="0"/>
            </w:tcBorders>
            <w:vAlign w:val="center"/>
          </w:tcPr>
          <w:p w14:paraId="554C672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873" w:type="dxa"/>
            <w:tcBorders>
              <w:top w:val="nil"/>
              <w:left w:val="nil"/>
              <w:bottom w:val="single" w:color="auto" w:sz="4" w:space="0"/>
              <w:right w:val="single" w:color="auto" w:sz="4" w:space="0"/>
            </w:tcBorders>
            <w:vAlign w:val="center"/>
          </w:tcPr>
          <w:p w14:paraId="13E9089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418" w:type="dxa"/>
            <w:tcBorders>
              <w:top w:val="nil"/>
              <w:left w:val="nil"/>
              <w:bottom w:val="single" w:color="auto" w:sz="4" w:space="0"/>
              <w:right w:val="single" w:color="auto" w:sz="4" w:space="0"/>
            </w:tcBorders>
            <w:vAlign w:val="center"/>
          </w:tcPr>
          <w:p w14:paraId="18FB070C">
            <w:pPr>
              <w:widowControl/>
              <w:spacing w:line="240" w:lineRule="exact"/>
              <w:jc w:val="left"/>
              <w:rPr>
                <w:rFonts w:hint="eastAsia" w:ascii="仿宋_GB2312" w:eastAsia="仿宋_GB2312"/>
                <w:color w:val="000000"/>
                <w:sz w:val="20"/>
                <w:szCs w:val="20"/>
              </w:rPr>
            </w:pPr>
          </w:p>
        </w:tc>
      </w:tr>
      <w:tr w14:paraId="6F1E745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BFFCC6">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F659F04">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8D60378">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6D8D44F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采购</w:t>
            </w:r>
            <w:r>
              <w:rPr>
                <w:rFonts w:hint="eastAsia" w:ascii="仿宋_GB2312" w:eastAsia="仿宋_GB2312"/>
                <w:color w:val="000000"/>
                <w:sz w:val="20"/>
                <w:szCs w:val="20"/>
              </w:rPr>
              <w:t>投影仪</w:t>
            </w:r>
            <w:r>
              <w:rPr>
                <w:rFonts w:hint="eastAsia" w:ascii="仿宋_GB2312" w:eastAsia="仿宋_GB2312"/>
                <w:color w:val="000000"/>
                <w:sz w:val="20"/>
                <w:szCs w:val="20"/>
                <w:lang w:val="en-US" w:eastAsia="zh-CN"/>
              </w:rPr>
              <w:t>台数</w:t>
            </w:r>
          </w:p>
        </w:tc>
        <w:tc>
          <w:tcPr>
            <w:tcW w:w="1134" w:type="dxa"/>
            <w:tcBorders>
              <w:top w:val="nil"/>
              <w:left w:val="nil"/>
              <w:bottom w:val="single" w:color="auto" w:sz="4" w:space="0"/>
              <w:right w:val="single" w:color="auto" w:sz="4" w:space="0"/>
            </w:tcBorders>
            <w:vAlign w:val="center"/>
          </w:tcPr>
          <w:p w14:paraId="32984935">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1134" w:type="dxa"/>
            <w:tcBorders>
              <w:top w:val="nil"/>
              <w:left w:val="nil"/>
              <w:bottom w:val="single" w:color="auto" w:sz="4" w:space="0"/>
              <w:right w:val="single" w:color="auto" w:sz="4" w:space="0"/>
            </w:tcBorders>
            <w:vAlign w:val="center"/>
          </w:tcPr>
          <w:p w14:paraId="41A95167">
            <w:pPr>
              <w:widowControl/>
              <w:spacing w:line="240" w:lineRule="exact"/>
              <w:jc w:val="center"/>
              <w:rPr>
                <w:rFonts w:hint="eastAsia" w:ascii="仿宋_GB2312" w:eastAsia="仿宋_GB2312"/>
                <w:color w:val="000000"/>
                <w:sz w:val="20"/>
                <w:szCs w:val="20"/>
              </w:rPr>
            </w:pPr>
            <w:r>
              <w:rPr>
                <w:rFonts w:hint="default" w:ascii="仿宋_GB2312" w:eastAsia="仿宋_GB2312"/>
                <w:color w:val="000000"/>
                <w:sz w:val="20"/>
                <w:szCs w:val="20"/>
                <w:lang w:val="en-US" w:eastAsia="zh-CN"/>
              </w:rPr>
              <w:t>1</w:t>
            </w:r>
          </w:p>
        </w:tc>
        <w:tc>
          <w:tcPr>
            <w:tcW w:w="828" w:type="dxa"/>
            <w:tcBorders>
              <w:top w:val="nil"/>
              <w:left w:val="nil"/>
              <w:bottom w:val="single" w:color="auto" w:sz="4" w:space="0"/>
              <w:right w:val="single" w:color="auto" w:sz="4" w:space="0"/>
            </w:tcBorders>
            <w:vAlign w:val="center"/>
          </w:tcPr>
          <w:p w14:paraId="10CE248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873" w:type="dxa"/>
            <w:tcBorders>
              <w:top w:val="nil"/>
              <w:left w:val="nil"/>
              <w:bottom w:val="single" w:color="auto" w:sz="4" w:space="0"/>
              <w:right w:val="single" w:color="auto" w:sz="4" w:space="0"/>
            </w:tcBorders>
            <w:vAlign w:val="center"/>
          </w:tcPr>
          <w:p w14:paraId="17AC7D4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1418" w:type="dxa"/>
            <w:tcBorders>
              <w:top w:val="nil"/>
              <w:left w:val="nil"/>
              <w:bottom w:val="single" w:color="auto" w:sz="4" w:space="0"/>
              <w:right w:val="single" w:color="auto" w:sz="4" w:space="0"/>
            </w:tcBorders>
            <w:vAlign w:val="center"/>
          </w:tcPr>
          <w:p w14:paraId="0308CA08">
            <w:pPr>
              <w:widowControl/>
              <w:spacing w:line="240" w:lineRule="exact"/>
              <w:jc w:val="left"/>
              <w:rPr>
                <w:rFonts w:hint="eastAsia" w:ascii="仿宋_GB2312" w:eastAsia="仿宋_GB2312"/>
                <w:color w:val="000000"/>
                <w:sz w:val="20"/>
                <w:szCs w:val="20"/>
              </w:rPr>
            </w:pPr>
          </w:p>
        </w:tc>
      </w:tr>
      <w:tr w14:paraId="5E9E524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B611C6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E2D56A">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9DDB5D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3101F5C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eastAsia="zh-CN"/>
              </w:rPr>
              <w:t>标准化建设完成</w:t>
            </w:r>
            <w:r>
              <w:rPr>
                <w:rFonts w:hint="eastAsia" w:ascii="仿宋_GB2312" w:eastAsia="仿宋_GB2312"/>
                <w:color w:val="000000"/>
                <w:sz w:val="20"/>
                <w:szCs w:val="20"/>
                <w:lang w:val="en-US" w:eastAsia="zh-CN"/>
              </w:rPr>
              <w:t>率</w:t>
            </w:r>
          </w:p>
        </w:tc>
        <w:tc>
          <w:tcPr>
            <w:tcW w:w="1134" w:type="dxa"/>
            <w:tcBorders>
              <w:top w:val="nil"/>
              <w:left w:val="nil"/>
              <w:bottom w:val="single" w:color="auto" w:sz="4" w:space="0"/>
              <w:right w:val="single" w:color="auto" w:sz="4" w:space="0"/>
            </w:tcBorders>
            <w:vAlign w:val="center"/>
          </w:tcPr>
          <w:p w14:paraId="2C4A104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7D807FA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0A5EC04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5F80763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122FCFE1">
            <w:pPr>
              <w:widowControl/>
              <w:spacing w:line="240" w:lineRule="exact"/>
              <w:jc w:val="left"/>
              <w:rPr>
                <w:rFonts w:ascii="仿宋_GB2312" w:eastAsia="仿宋_GB2312"/>
                <w:color w:val="000000"/>
                <w:sz w:val="20"/>
                <w:szCs w:val="20"/>
              </w:rPr>
            </w:pPr>
          </w:p>
        </w:tc>
      </w:tr>
      <w:tr w14:paraId="1C3AAE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DFC6D2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3E63288">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E016E23">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14:paraId="119AF13D">
            <w:pPr>
              <w:widowControl/>
              <w:spacing w:line="240" w:lineRule="exact"/>
              <w:jc w:val="left"/>
              <w:rPr>
                <w:rFonts w:ascii="仿宋_GB2312" w:eastAsia="仿宋_GB2312"/>
                <w:color w:val="000000"/>
                <w:sz w:val="20"/>
                <w:szCs w:val="20"/>
              </w:rPr>
            </w:pPr>
            <w:r>
              <w:rPr>
                <w:rFonts w:hint="eastAsia" w:ascii="仿宋_GB2312" w:eastAsia="仿宋_GB2312"/>
                <w:color w:val="auto"/>
                <w:sz w:val="20"/>
                <w:szCs w:val="20"/>
                <w:lang w:val="en-US" w:eastAsia="zh-CN"/>
              </w:rPr>
              <w:t>采购验收时限天数</w:t>
            </w:r>
          </w:p>
        </w:tc>
        <w:tc>
          <w:tcPr>
            <w:tcW w:w="1134" w:type="dxa"/>
            <w:tcBorders>
              <w:top w:val="nil"/>
              <w:left w:val="nil"/>
              <w:bottom w:val="single" w:color="auto" w:sz="4" w:space="0"/>
              <w:right w:val="single" w:color="auto" w:sz="4" w:space="0"/>
            </w:tcBorders>
            <w:vAlign w:val="center"/>
          </w:tcPr>
          <w:p w14:paraId="2D1F9DAF">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60</w:t>
            </w:r>
          </w:p>
        </w:tc>
        <w:tc>
          <w:tcPr>
            <w:tcW w:w="1134" w:type="dxa"/>
            <w:tcBorders>
              <w:top w:val="nil"/>
              <w:left w:val="nil"/>
              <w:bottom w:val="single" w:color="auto" w:sz="4" w:space="0"/>
              <w:right w:val="single" w:color="auto" w:sz="4" w:space="0"/>
            </w:tcBorders>
            <w:vAlign w:val="center"/>
          </w:tcPr>
          <w:p w14:paraId="058685B1">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60</w:t>
            </w:r>
          </w:p>
        </w:tc>
        <w:tc>
          <w:tcPr>
            <w:tcW w:w="828" w:type="dxa"/>
            <w:tcBorders>
              <w:top w:val="nil"/>
              <w:left w:val="nil"/>
              <w:bottom w:val="single" w:color="auto" w:sz="4" w:space="0"/>
              <w:right w:val="single" w:color="auto" w:sz="4" w:space="0"/>
            </w:tcBorders>
            <w:vAlign w:val="center"/>
          </w:tcPr>
          <w:p w14:paraId="61DA20CD">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5</w:t>
            </w:r>
          </w:p>
        </w:tc>
        <w:tc>
          <w:tcPr>
            <w:tcW w:w="873" w:type="dxa"/>
            <w:tcBorders>
              <w:top w:val="nil"/>
              <w:left w:val="nil"/>
              <w:bottom w:val="single" w:color="auto" w:sz="4" w:space="0"/>
              <w:right w:val="single" w:color="auto" w:sz="4" w:space="0"/>
            </w:tcBorders>
            <w:vAlign w:val="center"/>
          </w:tcPr>
          <w:p w14:paraId="295EEDA6">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5</w:t>
            </w:r>
          </w:p>
        </w:tc>
        <w:tc>
          <w:tcPr>
            <w:tcW w:w="1418" w:type="dxa"/>
            <w:tcBorders>
              <w:top w:val="nil"/>
              <w:left w:val="nil"/>
              <w:bottom w:val="single" w:color="auto" w:sz="4" w:space="0"/>
              <w:right w:val="single" w:color="auto" w:sz="4" w:space="0"/>
            </w:tcBorders>
            <w:vAlign w:val="center"/>
          </w:tcPr>
          <w:p w14:paraId="61BFE032">
            <w:pPr>
              <w:widowControl/>
              <w:spacing w:line="240" w:lineRule="exact"/>
              <w:jc w:val="left"/>
              <w:rPr>
                <w:rFonts w:ascii="仿宋_GB2312" w:eastAsia="仿宋_GB2312"/>
                <w:color w:val="000000"/>
                <w:sz w:val="20"/>
                <w:szCs w:val="20"/>
              </w:rPr>
            </w:pPr>
          </w:p>
        </w:tc>
      </w:tr>
      <w:tr w14:paraId="154B930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B5955E">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CC7CB0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7F752967">
            <w:pPr>
              <w:widowControl/>
              <w:spacing w:line="240" w:lineRule="exact"/>
              <w:jc w:val="left"/>
              <w:rPr>
                <w:rFonts w:ascii="仿宋_GB2312" w:eastAsia="仿宋_GB2312"/>
                <w:color w:val="000000"/>
                <w:sz w:val="20"/>
                <w:szCs w:val="20"/>
              </w:rPr>
            </w:pPr>
          </w:p>
          <w:p w14:paraId="521012D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73AD595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496CC48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2409B0D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4D16C5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非税成本返还</w:t>
            </w:r>
          </w:p>
        </w:tc>
        <w:tc>
          <w:tcPr>
            <w:tcW w:w="1134" w:type="dxa"/>
            <w:tcBorders>
              <w:top w:val="nil"/>
              <w:left w:val="nil"/>
              <w:bottom w:val="single" w:color="auto" w:sz="4" w:space="0"/>
              <w:right w:val="single" w:color="auto" w:sz="4" w:space="0"/>
            </w:tcBorders>
            <w:vAlign w:val="center"/>
          </w:tcPr>
          <w:p w14:paraId="00F098E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40</w:t>
            </w:r>
          </w:p>
        </w:tc>
        <w:tc>
          <w:tcPr>
            <w:tcW w:w="1134" w:type="dxa"/>
            <w:tcBorders>
              <w:top w:val="nil"/>
              <w:left w:val="nil"/>
              <w:bottom w:val="single" w:color="auto" w:sz="4" w:space="0"/>
              <w:right w:val="single" w:color="auto" w:sz="4" w:space="0"/>
            </w:tcBorders>
            <w:vAlign w:val="center"/>
          </w:tcPr>
          <w:p w14:paraId="18C1908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42.3</w:t>
            </w:r>
          </w:p>
        </w:tc>
        <w:tc>
          <w:tcPr>
            <w:tcW w:w="828" w:type="dxa"/>
            <w:tcBorders>
              <w:top w:val="nil"/>
              <w:left w:val="nil"/>
              <w:bottom w:val="single" w:color="auto" w:sz="4" w:space="0"/>
              <w:right w:val="single" w:color="auto" w:sz="4" w:space="0"/>
            </w:tcBorders>
            <w:vAlign w:val="center"/>
          </w:tcPr>
          <w:p w14:paraId="618E299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F4E67F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7A66B584">
            <w:pPr>
              <w:widowControl/>
              <w:spacing w:line="240" w:lineRule="exact"/>
              <w:jc w:val="left"/>
              <w:rPr>
                <w:rFonts w:ascii="仿宋_GB2312" w:eastAsia="仿宋_GB2312"/>
                <w:color w:val="000000"/>
                <w:sz w:val="20"/>
                <w:szCs w:val="20"/>
              </w:rPr>
            </w:pPr>
          </w:p>
        </w:tc>
      </w:tr>
      <w:tr w14:paraId="650FA70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B7FED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E6A88B3">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CDC4A7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4F41905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7ED2FE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0987EC8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39252D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354326B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3F643B7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222E9342">
            <w:pPr>
              <w:widowControl/>
              <w:spacing w:line="240" w:lineRule="exact"/>
              <w:jc w:val="left"/>
              <w:rPr>
                <w:rFonts w:ascii="仿宋_GB2312" w:eastAsia="仿宋_GB2312"/>
                <w:color w:val="000000"/>
                <w:sz w:val="20"/>
                <w:szCs w:val="20"/>
              </w:rPr>
            </w:pPr>
          </w:p>
        </w:tc>
      </w:tr>
      <w:tr w14:paraId="37B3BF9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A04D3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1B81488">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25132B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生态效</w:t>
            </w:r>
          </w:p>
          <w:p w14:paraId="465BB838">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rPr>
              <w:t>益指标</w:t>
            </w:r>
          </w:p>
        </w:tc>
        <w:tc>
          <w:tcPr>
            <w:tcW w:w="1224" w:type="dxa"/>
            <w:tcBorders>
              <w:top w:val="nil"/>
              <w:left w:val="nil"/>
              <w:bottom w:val="single" w:color="auto" w:sz="4" w:space="0"/>
              <w:right w:val="single" w:color="auto" w:sz="4" w:space="0"/>
            </w:tcBorders>
            <w:vAlign w:val="center"/>
          </w:tcPr>
          <w:p w14:paraId="4F0E3C34">
            <w:pPr>
              <w:widowControl/>
              <w:spacing w:line="240" w:lineRule="exact"/>
              <w:jc w:val="center"/>
              <w:rPr>
                <w:rFonts w:ascii="仿宋_GB2312" w:eastAsia="仿宋_GB2312"/>
                <w:color w:val="000000"/>
                <w:sz w:val="20"/>
                <w:szCs w:val="20"/>
              </w:rPr>
            </w:pPr>
            <w:r>
              <w:rPr>
                <w:rFonts w:hint="eastAsia" w:ascii="仿宋_GB2312" w:eastAsia="仿宋_GB2312" w:cstheme="minorBidi"/>
                <w:color w:val="auto"/>
                <w:kern w:val="2"/>
                <w:sz w:val="20"/>
                <w:szCs w:val="20"/>
                <w:lang w:val="en-US" w:eastAsia="zh-CN" w:bidi="ar-SA"/>
              </w:rPr>
              <w:t>/</w:t>
            </w:r>
          </w:p>
        </w:tc>
        <w:tc>
          <w:tcPr>
            <w:tcW w:w="1134" w:type="dxa"/>
            <w:tcBorders>
              <w:top w:val="nil"/>
              <w:left w:val="nil"/>
              <w:bottom w:val="single" w:color="auto" w:sz="4" w:space="0"/>
              <w:right w:val="single" w:color="auto" w:sz="4" w:space="0"/>
            </w:tcBorders>
            <w:vAlign w:val="center"/>
          </w:tcPr>
          <w:p w14:paraId="3C63C251">
            <w:pPr>
              <w:widowControl/>
              <w:spacing w:line="240" w:lineRule="exact"/>
              <w:jc w:val="center"/>
              <w:rPr>
                <w:rFonts w:ascii="仿宋_GB2312" w:eastAsia="仿宋_GB2312"/>
                <w:color w:val="000000"/>
                <w:sz w:val="20"/>
                <w:szCs w:val="20"/>
              </w:rPr>
            </w:pPr>
            <w:r>
              <w:rPr>
                <w:rFonts w:hint="eastAsia" w:ascii="仿宋_GB2312" w:eastAsia="仿宋_GB2312" w:cstheme="minorBidi"/>
                <w:color w:val="auto"/>
                <w:kern w:val="2"/>
                <w:sz w:val="20"/>
                <w:szCs w:val="20"/>
                <w:lang w:val="en-US" w:eastAsia="zh-CN" w:bidi="ar-SA"/>
              </w:rPr>
              <w:t>/</w:t>
            </w:r>
          </w:p>
        </w:tc>
        <w:tc>
          <w:tcPr>
            <w:tcW w:w="1134" w:type="dxa"/>
            <w:tcBorders>
              <w:top w:val="nil"/>
              <w:left w:val="nil"/>
              <w:bottom w:val="single" w:color="auto" w:sz="4" w:space="0"/>
              <w:right w:val="single" w:color="auto" w:sz="4" w:space="0"/>
            </w:tcBorders>
            <w:vAlign w:val="center"/>
          </w:tcPr>
          <w:p w14:paraId="5D89437E">
            <w:pPr>
              <w:widowControl/>
              <w:spacing w:line="240" w:lineRule="exact"/>
              <w:jc w:val="center"/>
              <w:rPr>
                <w:rFonts w:ascii="仿宋_GB2312" w:eastAsia="仿宋_GB2312"/>
                <w:color w:val="000000"/>
                <w:sz w:val="20"/>
                <w:szCs w:val="20"/>
              </w:rPr>
            </w:pPr>
            <w:r>
              <w:rPr>
                <w:rFonts w:hint="eastAsia" w:ascii="仿宋_GB2312" w:eastAsia="仿宋_GB2312" w:cstheme="minorBidi"/>
                <w:color w:val="auto"/>
                <w:kern w:val="2"/>
                <w:sz w:val="20"/>
                <w:szCs w:val="20"/>
                <w:lang w:val="en-US" w:eastAsia="zh-CN" w:bidi="ar-SA"/>
              </w:rPr>
              <w:t>/</w:t>
            </w:r>
          </w:p>
        </w:tc>
        <w:tc>
          <w:tcPr>
            <w:tcW w:w="828" w:type="dxa"/>
            <w:tcBorders>
              <w:top w:val="nil"/>
              <w:left w:val="nil"/>
              <w:bottom w:val="single" w:color="auto" w:sz="4" w:space="0"/>
              <w:right w:val="single" w:color="auto" w:sz="4" w:space="0"/>
            </w:tcBorders>
            <w:vAlign w:val="center"/>
          </w:tcPr>
          <w:p w14:paraId="0FEF0AC1">
            <w:pPr>
              <w:widowControl/>
              <w:spacing w:line="240" w:lineRule="exact"/>
              <w:jc w:val="center"/>
              <w:rPr>
                <w:rFonts w:ascii="仿宋_GB2312" w:eastAsia="仿宋_GB2312"/>
                <w:color w:val="000000"/>
                <w:sz w:val="20"/>
                <w:szCs w:val="20"/>
              </w:rPr>
            </w:pPr>
            <w:r>
              <w:rPr>
                <w:rFonts w:hint="eastAsia" w:ascii="仿宋_GB2312" w:eastAsia="仿宋_GB2312" w:cstheme="minorBidi"/>
                <w:color w:val="auto"/>
                <w:kern w:val="2"/>
                <w:sz w:val="20"/>
                <w:szCs w:val="20"/>
                <w:lang w:val="en-US" w:eastAsia="zh-CN" w:bidi="ar-SA"/>
              </w:rPr>
              <w:t>/</w:t>
            </w:r>
          </w:p>
        </w:tc>
        <w:tc>
          <w:tcPr>
            <w:tcW w:w="873" w:type="dxa"/>
            <w:tcBorders>
              <w:top w:val="nil"/>
              <w:left w:val="nil"/>
              <w:bottom w:val="single" w:color="auto" w:sz="4" w:space="0"/>
              <w:right w:val="single" w:color="auto" w:sz="4" w:space="0"/>
            </w:tcBorders>
            <w:vAlign w:val="center"/>
          </w:tcPr>
          <w:p w14:paraId="1B09975D">
            <w:pPr>
              <w:widowControl/>
              <w:spacing w:line="240" w:lineRule="exact"/>
              <w:jc w:val="center"/>
              <w:rPr>
                <w:rFonts w:ascii="仿宋_GB2312" w:eastAsia="仿宋_GB2312"/>
                <w:color w:val="000000"/>
                <w:sz w:val="20"/>
                <w:szCs w:val="20"/>
              </w:rPr>
            </w:pPr>
            <w:r>
              <w:rPr>
                <w:rFonts w:hint="eastAsia" w:ascii="仿宋_GB2312" w:eastAsia="仿宋_GB2312" w:cstheme="minorBidi"/>
                <w:color w:val="auto"/>
                <w:kern w:val="2"/>
                <w:sz w:val="20"/>
                <w:szCs w:val="20"/>
                <w:lang w:val="en-US" w:eastAsia="zh-CN" w:bidi="ar-SA"/>
              </w:rPr>
              <w:t>/</w:t>
            </w:r>
          </w:p>
        </w:tc>
        <w:tc>
          <w:tcPr>
            <w:tcW w:w="1418" w:type="dxa"/>
            <w:tcBorders>
              <w:top w:val="nil"/>
              <w:left w:val="nil"/>
              <w:bottom w:val="single" w:color="auto" w:sz="4" w:space="0"/>
              <w:right w:val="single" w:color="auto" w:sz="4" w:space="0"/>
            </w:tcBorders>
            <w:vAlign w:val="center"/>
          </w:tcPr>
          <w:p w14:paraId="4BF0EA2E">
            <w:pPr>
              <w:widowControl/>
              <w:spacing w:line="240" w:lineRule="exact"/>
              <w:jc w:val="left"/>
              <w:rPr>
                <w:rFonts w:ascii="仿宋_GB2312" w:eastAsia="仿宋_GB2312"/>
                <w:color w:val="000000"/>
                <w:sz w:val="20"/>
                <w:szCs w:val="20"/>
              </w:rPr>
            </w:pPr>
          </w:p>
        </w:tc>
      </w:tr>
      <w:tr w14:paraId="704096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98A647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8B2E317">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C7825FA">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rPr>
              <w:t>可持续影响指标</w:t>
            </w:r>
          </w:p>
        </w:tc>
        <w:tc>
          <w:tcPr>
            <w:tcW w:w="1224" w:type="dxa"/>
            <w:tcBorders>
              <w:top w:val="nil"/>
              <w:left w:val="nil"/>
              <w:bottom w:val="single" w:color="auto" w:sz="4" w:space="0"/>
              <w:right w:val="single" w:color="auto" w:sz="4" w:space="0"/>
            </w:tcBorders>
            <w:vAlign w:val="center"/>
          </w:tcPr>
          <w:p w14:paraId="47AD5158">
            <w:pPr>
              <w:widowControl/>
              <w:spacing w:line="240" w:lineRule="exact"/>
              <w:jc w:val="left"/>
              <w:rPr>
                <w:rFonts w:ascii="仿宋_GB2312" w:eastAsia="仿宋_GB2312"/>
                <w:color w:val="000000"/>
                <w:sz w:val="20"/>
                <w:szCs w:val="20"/>
              </w:rPr>
            </w:pPr>
            <w:r>
              <w:rPr>
                <w:rFonts w:hint="eastAsia" w:ascii="仿宋_GB2312" w:eastAsia="仿宋_GB2312"/>
                <w:color w:val="auto"/>
                <w:sz w:val="20"/>
                <w:szCs w:val="20"/>
                <w:lang w:val="en-US" w:eastAsia="zh-CN"/>
              </w:rPr>
              <w:t>执法能力提升率</w:t>
            </w:r>
          </w:p>
        </w:tc>
        <w:tc>
          <w:tcPr>
            <w:tcW w:w="1134" w:type="dxa"/>
            <w:tcBorders>
              <w:top w:val="nil"/>
              <w:left w:val="nil"/>
              <w:bottom w:val="single" w:color="auto" w:sz="4" w:space="0"/>
              <w:right w:val="single" w:color="auto" w:sz="4" w:space="0"/>
            </w:tcBorders>
            <w:vAlign w:val="center"/>
          </w:tcPr>
          <w:p w14:paraId="78373213">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80%</w:t>
            </w:r>
          </w:p>
        </w:tc>
        <w:tc>
          <w:tcPr>
            <w:tcW w:w="1134" w:type="dxa"/>
            <w:tcBorders>
              <w:top w:val="nil"/>
              <w:left w:val="nil"/>
              <w:bottom w:val="single" w:color="auto" w:sz="4" w:space="0"/>
              <w:right w:val="single" w:color="auto" w:sz="4" w:space="0"/>
            </w:tcBorders>
            <w:vAlign w:val="center"/>
          </w:tcPr>
          <w:p w14:paraId="6FDEFC6E">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78%</w:t>
            </w:r>
          </w:p>
        </w:tc>
        <w:tc>
          <w:tcPr>
            <w:tcW w:w="828" w:type="dxa"/>
            <w:tcBorders>
              <w:top w:val="nil"/>
              <w:left w:val="nil"/>
              <w:bottom w:val="single" w:color="auto" w:sz="4" w:space="0"/>
              <w:right w:val="single" w:color="auto" w:sz="4" w:space="0"/>
            </w:tcBorders>
            <w:vAlign w:val="center"/>
          </w:tcPr>
          <w:p w14:paraId="2A3E1601">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10</w:t>
            </w:r>
          </w:p>
        </w:tc>
        <w:tc>
          <w:tcPr>
            <w:tcW w:w="873" w:type="dxa"/>
            <w:tcBorders>
              <w:top w:val="nil"/>
              <w:left w:val="nil"/>
              <w:bottom w:val="single" w:color="auto" w:sz="4" w:space="0"/>
              <w:right w:val="single" w:color="auto" w:sz="4" w:space="0"/>
            </w:tcBorders>
            <w:vAlign w:val="center"/>
          </w:tcPr>
          <w:p w14:paraId="7716544D">
            <w:pPr>
              <w:widowControl/>
              <w:spacing w:line="240" w:lineRule="exact"/>
              <w:jc w:val="center"/>
              <w:rPr>
                <w:rFonts w:ascii="仿宋_GB2312" w:eastAsia="仿宋_GB2312"/>
                <w:color w:val="000000"/>
                <w:sz w:val="20"/>
                <w:szCs w:val="20"/>
              </w:rPr>
            </w:pPr>
            <w:r>
              <w:rPr>
                <w:rFonts w:hint="eastAsia" w:ascii="仿宋_GB2312" w:eastAsia="仿宋_GB2312" w:cstheme="minorBidi"/>
                <w:color w:val="auto"/>
                <w:kern w:val="2"/>
                <w:sz w:val="20"/>
                <w:szCs w:val="20"/>
                <w:lang w:val="en-US" w:eastAsia="zh-CN" w:bidi="ar-SA"/>
              </w:rPr>
              <w:t>8</w:t>
            </w:r>
          </w:p>
        </w:tc>
        <w:tc>
          <w:tcPr>
            <w:tcW w:w="1418" w:type="dxa"/>
            <w:tcBorders>
              <w:top w:val="nil"/>
              <w:left w:val="nil"/>
              <w:bottom w:val="single" w:color="auto" w:sz="4" w:space="0"/>
              <w:right w:val="single" w:color="auto" w:sz="4" w:space="0"/>
            </w:tcBorders>
            <w:vAlign w:val="center"/>
          </w:tcPr>
          <w:p w14:paraId="0169A4D7">
            <w:pPr>
              <w:widowControl/>
              <w:spacing w:line="240" w:lineRule="exact"/>
              <w:jc w:val="left"/>
              <w:rPr>
                <w:rFonts w:ascii="仿宋_GB2312" w:eastAsia="仿宋_GB2312"/>
                <w:color w:val="000000"/>
                <w:sz w:val="20"/>
                <w:szCs w:val="20"/>
              </w:rPr>
            </w:pPr>
            <w:r>
              <w:rPr>
                <w:rFonts w:hint="eastAsia" w:ascii="仿宋_GB2312" w:eastAsia="仿宋_GB2312"/>
                <w:color w:val="auto"/>
                <w:sz w:val="20"/>
                <w:szCs w:val="20"/>
                <w:lang w:val="en-US" w:eastAsia="zh-CN"/>
              </w:rPr>
              <w:t>执法车辆和执法人员不足，执法能力有待提高</w:t>
            </w:r>
          </w:p>
        </w:tc>
      </w:tr>
      <w:tr w14:paraId="2F9881E7">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F3BF1C2">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35AC72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0748F74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5582D19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697F0EA8">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rPr>
              <w:t>服务对象满意度指标</w:t>
            </w:r>
          </w:p>
        </w:tc>
        <w:tc>
          <w:tcPr>
            <w:tcW w:w="1224" w:type="dxa"/>
            <w:tcBorders>
              <w:top w:val="nil"/>
              <w:left w:val="nil"/>
              <w:bottom w:val="single" w:color="auto" w:sz="4" w:space="0"/>
              <w:right w:val="single" w:color="auto" w:sz="4" w:space="0"/>
            </w:tcBorders>
            <w:vAlign w:val="center"/>
          </w:tcPr>
          <w:p w14:paraId="04A3B8EE">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eastAsia="zh-CN"/>
              </w:rPr>
              <w:t>上级部门</w:t>
            </w:r>
          </w:p>
        </w:tc>
        <w:tc>
          <w:tcPr>
            <w:tcW w:w="1134" w:type="dxa"/>
            <w:tcBorders>
              <w:top w:val="nil"/>
              <w:left w:val="nil"/>
              <w:bottom w:val="single" w:color="auto" w:sz="4" w:space="0"/>
              <w:right w:val="single" w:color="auto" w:sz="4" w:space="0"/>
            </w:tcBorders>
            <w:vAlign w:val="center"/>
          </w:tcPr>
          <w:p w14:paraId="5E0CF5B0">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w:t>
            </w:r>
            <w:r>
              <w:rPr>
                <w:rFonts w:hint="eastAsia" w:ascii="仿宋_GB2312" w:eastAsia="仿宋_GB2312"/>
                <w:color w:val="auto"/>
                <w:sz w:val="20"/>
                <w:szCs w:val="20"/>
              </w:rPr>
              <w:t>95%</w:t>
            </w:r>
          </w:p>
        </w:tc>
        <w:tc>
          <w:tcPr>
            <w:tcW w:w="1134" w:type="dxa"/>
            <w:tcBorders>
              <w:top w:val="nil"/>
              <w:left w:val="nil"/>
              <w:bottom w:val="single" w:color="auto" w:sz="4" w:space="0"/>
              <w:right w:val="single" w:color="auto" w:sz="4" w:space="0"/>
            </w:tcBorders>
            <w:vAlign w:val="center"/>
          </w:tcPr>
          <w:p w14:paraId="08E64319">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94%</w:t>
            </w:r>
          </w:p>
        </w:tc>
        <w:tc>
          <w:tcPr>
            <w:tcW w:w="828" w:type="dxa"/>
            <w:tcBorders>
              <w:top w:val="nil"/>
              <w:left w:val="nil"/>
              <w:bottom w:val="single" w:color="auto" w:sz="4" w:space="0"/>
              <w:right w:val="single" w:color="auto" w:sz="4" w:space="0"/>
            </w:tcBorders>
            <w:vAlign w:val="center"/>
          </w:tcPr>
          <w:p w14:paraId="6D686E04">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10</w:t>
            </w:r>
          </w:p>
        </w:tc>
        <w:tc>
          <w:tcPr>
            <w:tcW w:w="873" w:type="dxa"/>
            <w:tcBorders>
              <w:top w:val="nil"/>
              <w:left w:val="nil"/>
              <w:bottom w:val="single" w:color="auto" w:sz="4" w:space="0"/>
              <w:right w:val="single" w:color="auto" w:sz="4" w:space="0"/>
            </w:tcBorders>
            <w:vAlign w:val="center"/>
          </w:tcPr>
          <w:p w14:paraId="59C51293">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lang w:val="en-US" w:eastAsia="zh-CN"/>
              </w:rPr>
              <w:t>9</w:t>
            </w:r>
          </w:p>
        </w:tc>
        <w:tc>
          <w:tcPr>
            <w:tcW w:w="1418" w:type="dxa"/>
            <w:tcBorders>
              <w:top w:val="nil"/>
              <w:left w:val="nil"/>
              <w:bottom w:val="single" w:color="auto" w:sz="4" w:space="0"/>
              <w:right w:val="single" w:color="auto" w:sz="4" w:space="0"/>
            </w:tcBorders>
            <w:vAlign w:val="center"/>
          </w:tcPr>
          <w:p w14:paraId="4C9AC2C7">
            <w:pPr>
              <w:widowControl/>
              <w:spacing w:line="240" w:lineRule="exact"/>
              <w:jc w:val="left"/>
              <w:rPr>
                <w:rFonts w:ascii="仿宋_GB2312" w:eastAsia="仿宋_GB2312"/>
                <w:color w:val="000000"/>
                <w:sz w:val="20"/>
                <w:szCs w:val="20"/>
              </w:rPr>
            </w:pPr>
            <w:r>
              <w:rPr>
                <w:rFonts w:hint="eastAsia" w:ascii="仿宋_GB2312" w:eastAsia="仿宋_GB2312"/>
                <w:color w:val="auto"/>
                <w:sz w:val="20"/>
                <w:szCs w:val="20"/>
                <w:lang w:val="en-US" w:eastAsia="zh-CN"/>
              </w:rPr>
              <w:t>执法车辆和执法人员不足，执法能力有待提高</w:t>
            </w:r>
          </w:p>
        </w:tc>
      </w:tr>
      <w:tr w14:paraId="2C96CD1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996F36">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1EBF33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43CA240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4D1A287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财政预算安排万元</w:t>
            </w:r>
          </w:p>
        </w:tc>
        <w:tc>
          <w:tcPr>
            <w:tcW w:w="1134" w:type="dxa"/>
            <w:tcBorders>
              <w:top w:val="nil"/>
              <w:left w:val="nil"/>
              <w:bottom w:val="single" w:color="auto" w:sz="4" w:space="0"/>
              <w:right w:val="single" w:color="auto" w:sz="4" w:space="0"/>
            </w:tcBorders>
            <w:vAlign w:val="center"/>
          </w:tcPr>
          <w:p w14:paraId="231D4D6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29.65</w:t>
            </w:r>
          </w:p>
        </w:tc>
        <w:tc>
          <w:tcPr>
            <w:tcW w:w="1134" w:type="dxa"/>
            <w:tcBorders>
              <w:top w:val="nil"/>
              <w:left w:val="nil"/>
              <w:bottom w:val="single" w:color="auto" w:sz="4" w:space="0"/>
              <w:right w:val="single" w:color="auto" w:sz="4" w:space="0"/>
            </w:tcBorders>
            <w:vAlign w:val="center"/>
          </w:tcPr>
          <w:p w14:paraId="1D952AD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29.65</w:t>
            </w:r>
          </w:p>
        </w:tc>
        <w:tc>
          <w:tcPr>
            <w:tcW w:w="828" w:type="dxa"/>
            <w:tcBorders>
              <w:top w:val="nil"/>
              <w:left w:val="nil"/>
              <w:bottom w:val="single" w:color="auto" w:sz="4" w:space="0"/>
              <w:right w:val="single" w:color="auto" w:sz="4" w:space="0"/>
            </w:tcBorders>
            <w:vAlign w:val="center"/>
          </w:tcPr>
          <w:p w14:paraId="4EAF0BD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4440981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705C27BB">
            <w:pPr>
              <w:widowControl/>
              <w:spacing w:line="240" w:lineRule="exact"/>
              <w:jc w:val="left"/>
              <w:rPr>
                <w:rFonts w:ascii="仿宋_GB2312" w:eastAsia="仿宋_GB2312"/>
                <w:color w:val="000000"/>
                <w:sz w:val="20"/>
                <w:szCs w:val="20"/>
              </w:rPr>
            </w:pPr>
          </w:p>
        </w:tc>
      </w:tr>
      <w:tr w14:paraId="6EFB2D2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3E9E9F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B8E99D">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509899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5676BDC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7BCC8C9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3FC4FFD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1D3C364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1CF93C8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0CC1513B">
            <w:pPr>
              <w:widowControl/>
              <w:spacing w:line="240" w:lineRule="exact"/>
              <w:jc w:val="left"/>
              <w:rPr>
                <w:rFonts w:ascii="仿宋_GB2312" w:eastAsia="仿宋_GB2312"/>
                <w:color w:val="000000"/>
                <w:sz w:val="20"/>
                <w:szCs w:val="20"/>
              </w:rPr>
            </w:pPr>
          </w:p>
        </w:tc>
      </w:tr>
      <w:tr w14:paraId="1A1D6E3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2F596A4">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25E9EC">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DCDDBD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0CE0AD8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AF7CCD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2EF2DDB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40B7A08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5C56717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1513E309">
            <w:pPr>
              <w:widowControl/>
              <w:spacing w:line="240" w:lineRule="exact"/>
              <w:jc w:val="left"/>
              <w:rPr>
                <w:rFonts w:ascii="仿宋_GB2312" w:eastAsia="仿宋_GB2312"/>
                <w:color w:val="000000"/>
                <w:sz w:val="20"/>
                <w:szCs w:val="20"/>
              </w:rPr>
            </w:pPr>
          </w:p>
        </w:tc>
      </w:tr>
      <w:tr w14:paraId="321F71D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42C8CC46">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043C12D9">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948EC39">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97</w:t>
            </w:r>
          </w:p>
        </w:tc>
        <w:tc>
          <w:tcPr>
            <w:tcW w:w="1418" w:type="dxa"/>
            <w:tcBorders>
              <w:top w:val="nil"/>
              <w:left w:val="nil"/>
              <w:bottom w:val="single" w:color="auto" w:sz="4" w:space="0"/>
              <w:right w:val="single" w:color="auto" w:sz="4" w:space="0"/>
            </w:tcBorders>
            <w:vAlign w:val="center"/>
          </w:tcPr>
          <w:p w14:paraId="48850C0E">
            <w:pPr>
              <w:widowControl/>
              <w:jc w:val="left"/>
              <w:rPr>
                <w:rFonts w:ascii="仿宋_GB2312" w:eastAsia="仿宋_GB2312"/>
                <w:color w:val="000000"/>
                <w:sz w:val="20"/>
                <w:szCs w:val="20"/>
              </w:rPr>
            </w:pPr>
          </w:p>
        </w:tc>
      </w:tr>
    </w:tbl>
    <w:p w14:paraId="3D94C0DF">
      <w:pPr>
        <w:rPr>
          <w:rFonts w:eastAsia="仿宋_GB2312"/>
          <w:sz w:val="18"/>
          <w:szCs w:val="18"/>
        </w:rPr>
      </w:pPr>
    </w:p>
    <w:p w14:paraId="55F99E94">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11610A18">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408CA816">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551A71F5">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CD8B11C">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7E0F382">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425D3F64">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6C4A1FFC">
            <w:pPr>
              <w:widowControl/>
              <w:jc w:val="center"/>
              <w:rPr>
                <w:rFonts w:ascii="仿宋_GB2312" w:eastAsia="仿宋_GB2312"/>
                <w:color w:val="000000"/>
                <w:sz w:val="20"/>
                <w:szCs w:val="20"/>
              </w:rPr>
            </w:pPr>
            <w:r>
              <w:rPr>
                <w:rFonts w:hint="eastAsia" w:ascii="仿宋_GB2312" w:eastAsia="仿宋_GB2312"/>
                <w:color w:val="000000"/>
                <w:sz w:val="20"/>
                <w:szCs w:val="20"/>
              </w:rPr>
              <w:t>湘江干流入河排污口整治专项</w:t>
            </w:r>
          </w:p>
        </w:tc>
      </w:tr>
      <w:tr w14:paraId="20953DB8">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7B7DD46A">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5D612523">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1C4AFB01">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A95F7B2">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r>
      <w:tr w14:paraId="40D56099">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1FCE6E8">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482B3172">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0020DAB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487A929F">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1E926F4C">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64849F79">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0393ACCF">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3F58A68">
            <w:pPr>
              <w:jc w:val="center"/>
              <w:rPr>
                <w:rFonts w:ascii="仿宋_GB2312" w:eastAsia="仿宋_GB2312"/>
                <w:sz w:val="20"/>
                <w:szCs w:val="20"/>
              </w:rPr>
            </w:pPr>
            <w:r>
              <w:rPr>
                <w:rFonts w:hint="eastAsia" w:ascii="仿宋_GB2312" w:eastAsia="仿宋_GB2312"/>
                <w:sz w:val="20"/>
                <w:szCs w:val="20"/>
              </w:rPr>
              <w:t>全年</w:t>
            </w:r>
          </w:p>
          <w:p w14:paraId="733AD534">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646F0FD9">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0E98F5E7">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1BFC64C6">
            <w:pPr>
              <w:jc w:val="center"/>
              <w:rPr>
                <w:rFonts w:ascii="仿宋_GB2312" w:eastAsia="仿宋_GB2312"/>
                <w:sz w:val="20"/>
                <w:szCs w:val="20"/>
              </w:rPr>
            </w:pPr>
            <w:r>
              <w:rPr>
                <w:rFonts w:hint="eastAsia" w:ascii="仿宋_GB2312" w:eastAsia="仿宋_GB2312"/>
                <w:sz w:val="20"/>
                <w:szCs w:val="20"/>
              </w:rPr>
              <w:t>得分</w:t>
            </w:r>
          </w:p>
        </w:tc>
      </w:tr>
      <w:tr w14:paraId="6FF073D7">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54F4683">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EDFC197">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3B52FA72">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36.8</w:t>
            </w:r>
          </w:p>
        </w:tc>
        <w:tc>
          <w:tcPr>
            <w:tcW w:w="1134" w:type="dxa"/>
            <w:tcBorders>
              <w:top w:val="nil"/>
              <w:left w:val="nil"/>
              <w:bottom w:val="single" w:color="auto" w:sz="4" w:space="0"/>
              <w:right w:val="single" w:color="auto" w:sz="4" w:space="0"/>
            </w:tcBorders>
            <w:vAlign w:val="center"/>
          </w:tcPr>
          <w:p w14:paraId="4B927D18">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36.80</w:t>
            </w:r>
          </w:p>
        </w:tc>
        <w:tc>
          <w:tcPr>
            <w:tcW w:w="1134" w:type="dxa"/>
            <w:tcBorders>
              <w:top w:val="nil"/>
              <w:left w:val="nil"/>
              <w:bottom w:val="single" w:color="auto" w:sz="4" w:space="0"/>
              <w:right w:val="single" w:color="auto" w:sz="4" w:space="0"/>
            </w:tcBorders>
            <w:vAlign w:val="center"/>
          </w:tcPr>
          <w:p w14:paraId="5FB91010">
            <w:pPr>
              <w:widowControl/>
              <w:jc w:val="center"/>
              <w:rPr>
                <w:rFonts w:ascii="仿宋_GB2312" w:eastAsia="仿宋_GB2312"/>
                <w:color w:val="000000"/>
                <w:sz w:val="20"/>
                <w:szCs w:val="20"/>
              </w:rPr>
            </w:pPr>
            <w:r>
              <w:rPr>
                <w:rFonts w:hint="eastAsia" w:ascii="仿宋_GB2312" w:eastAsia="仿宋_GB2312"/>
                <w:color w:val="000000"/>
                <w:sz w:val="20"/>
                <w:szCs w:val="20"/>
              </w:rPr>
              <w:t>19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04</w:t>
            </w:r>
          </w:p>
        </w:tc>
        <w:tc>
          <w:tcPr>
            <w:tcW w:w="828" w:type="dxa"/>
            <w:tcBorders>
              <w:top w:val="nil"/>
              <w:left w:val="nil"/>
              <w:bottom w:val="single" w:color="auto" w:sz="4" w:space="0"/>
              <w:right w:val="single" w:color="auto" w:sz="4" w:space="0"/>
            </w:tcBorders>
            <w:vAlign w:val="center"/>
          </w:tcPr>
          <w:p w14:paraId="17BBB46D">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0E127D05">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51.7%</w:t>
            </w:r>
          </w:p>
        </w:tc>
        <w:tc>
          <w:tcPr>
            <w:tcW w:w="1418" w:type="dxa"/>
            <w:tcBorders>
              <w:top w:val="nil"/>
              <w:left w:val="nil"/>
              <w:bottom w:val="single" w:color="auto" w:sz="4" w:space="0"/>
              <w:right w:val="single" w:color="auto" w:sz="4" w:space="0"/>
            </w:tcBorders>
            <w:vAlign w:val="center"/>
          </w:tcPr>
          <w:p w14:paraId="3352E09B">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w:t>
            </w:r>
          </w:p>
        </w:tc>
      </w:tr>
      <w:tr w14:paraId="4768311E">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5AD5FB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ED11681">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3F8F5EC5">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FE4A73E">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B9A872E">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6A606A88">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4A4A4C01">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3A06A565">
            <w:pPr>
              <w:widowControl/>
              <w:jc w:val="center"/>
              <w:rPr>
                <w:rFonts w:ascii="仿宋_GB2312" w:eastAsia="仿宋_GB2312"/>
                <w:color w:val="000000"/>
                <w:sz w:val="20"/>
                <w:szCs w:val="20"/>
              </w:rPr>
            </w:pPr>
          </w:p>
        </w:tc>
      </w:tr>
      <w:tr w14:paraId="0C05E93E">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2E3D4B2">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22D22B2">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29D1A8BF">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F98BB3E">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B3BB0FA">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14982DA8">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30595E32">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5302E290">
            <w:pPr>
              <w:widowControl/>
              <w:jc w:val="center"/>
              <w:rPr>
                <w:rFonts w:ascii="仿宋_GB2312" w:eastAsia="仿宋_GB2312"/>
                <w:color w:val="000000"/>
                <w:sz w:val="20"/>
                <w:szCs w:val="20"/>
              </w:rPr>
            </w:pPr>
          </w:p>
        </w:tc>
      </w:tr>
      <w:tr w14:paraId="3E377795">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1C207AA1">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605D989">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0950A7F5">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36.8</w:t>
            </w:r>
          </w:p>
        </w:tc>
        <w:tc>
          <w:tcPr>
            <w:tcW w:w="1134" w:type="dxa"/>
            <w:tcBorders>
              <w:top w:val="nil"/>
              <w:left w:val="nil"/>
              <w:bottom w:val="single" w:color="auto" w:sz="4" w:space="0"/>
              <w:right w:val="single" w:color="auto" w:sz="4" w:space="0"/>
            </w:tcBorders>
            <w:vAlign w:val="center"/>
          </w:tcPr>
          <w:p w14:paraId="6CA2CA0B">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36.8</w:t>
            </w:r>
          </w:p>
        </w:tc>
        <w:tc>
          <w:tcPr>
            <w:tcW w:w="1134" w:type="dxa"/>
            <w:tcBorders>
              <w:top w:val="nil"/>
              <w:left w:val="nil"/>
              <w:bottom w:val="single" w:color="auto" w:sz="4" w:space="0"/>
              <w:right w:val="single" w:color="auto" w:sz="4" w:space="0"/>
            </w:tcBorders>
            <w:vAlign w:val="center"/>
          </w:tcPr>
          <w:p w14:paraId="40F80AC2">
            <w:pPr>
              <w:widowControl/>
              <w:jc w:val="center"/>
              <w:rPr>
                <w:rFonts w:ascii="仿宋_GB2312" w:eastAsia="仿宋_GB2312"/>
                <w:color w:val="000000"/>
                <w:sz w:val="20"/>
                <w:szCs w:val="20"/>
              </w:rPr>
            </w:pPr>
            <w:r>
              <w:rPr>
                <w:rFonts w:hint="eastAsia" w:ascii="仿宋_GB2312" w:eastAsia="仿宋_GB2312"/>
                <w:color w:val="000000"/>
                <w:sz w:val="20"/>
                <w:szCs w:val="20"/>
              </w:rPr>
              <w:t>19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04</w:t>
            </w:r>
          </w:p>
        </w:tc>
        <w:tc>
          <w:tcPr>
            <w:tcW w:w="828" w:type="dxa"/>
            <w:tcBorders>
              <w:top w:val="nil"/>
              <w:left w:val="nil"/>
              <w:bottom w:val="single" w:color="auto" w:sz="4" w:space="0"/>
              <w:right w:val="single" w:color="auto" w:sz="4" w:space="0"/>
            </w:tcBorders>
            <w:vAlign w:val="center"/>
          </w:tcPr>
          <w:p w14:paraId="7F817971">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DA4ABDC">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51.7%</w:t>
            </w:r>
          </w:p>
        </w:tc>
        <w:tc>
          <w:tcPr>
            <w:tcW w:w="1418" w:type="dxa"/>
            <w:tcBorders>
              <w:top w:val="nil"/>
              <w:left w:val="nil"/>
              <w:bottom w:val="single" w:color="auto" w:sz="4" w:space="0"/>
              <w:right w:val="single" w:color="auto" w:sz="4" w:space="0"/>
            </w:tcBorders>
            <w:vAlign w:val="center"/>
          </w:tcPr>
          <w:p w14:paraId="0854341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w:t>
            </w:r>
          </w:p>
        </w:tc>
      </w:tr>
      <w:tr w14:paraId="3DCFAD18">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47A966C">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15867D75">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0F158652">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593EA65C">
        <w:tblPrEx>
          <w:tblCellMar>
            <w:top w:w="0" w:type="dxa"/>
            <w:left w:w="108" w:type="dxa"/>
            <w:bottom w:w="0" w:type="dxa"/>
            <w:right w:w="108" w:type="dxa"/>
          </w:tblCellMar>
        </w:tblPrEx>
        <w:trPr>
          <w:trHeight w:val="744"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433032B">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7408A26">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eastAsia="zh-CN"/>
              </w:rPr>
              <w:t>完成</w:t>
            </w:r>
            <w:r>
              <w:rPr>
                <w:rFonts w:hint="eastAsia" w:ascii="仿宋_GB2312" w:eastAsia="仿宋_GB2312"/>
                <w:color w:val="000000"/>
                <w:sz w:val="20"/>
                <w:szCs w:val="20"/>
                <w:lang w:val="en-US" w:eastAsia="zh-CN"/>
              </w:rPr>
              <w:t>5个</w:t>
            </w:r>
            <w:r>
              <w:rPr>
                <w:rFonts w:hint="eastAsia" w:ascii="仿宋_GB2312" w:eastAsia="仿宋_GB2312"/>
                <w:color w:val="000000"/>
                <w:sz w:val="20"/>
                <w:szCs w:val="20"/>
              </w:rPr>
              <w:t>湘江干流入河排污口整治</w:t>
            </w:r>
            <w:r>
              <w:rPr>
                <w:rFonts w:hint="eastAsia" w:ascii="仿宋_GB2312" w:eastAsia="仿宋_GB2312"/>
                <w:color w:val="000000"/>
                <w:sz w:val="20"/>
                <w:szCs w:val="20"/>
                <w:lang w:eastAsia="zh-CN"/>
              </w:rPr>
              <w:t>任务</w:t>
            </w:r>
          </w:p>
        </w:tc>
        <w:tc>
          <w:tcPr>
            <w:tcW w:w="4253" w:type="dxa"/>
            <w:gridSpan w:val="4"/>
            <w:tcBorders>
              <w:top w:val="single" w:color="auto" w:sz="4" w:space="0"/>
              <w:left w:val="nil"/>
              <w:bottom w:val="single" w:color="auto" w:sz="4" w:space="0"/>
              <w:right w:val="single" w:color="auto" w:sz="4" w:space="0"/>
            </w:tcBorders>
            <w:vAlign w:val="center"/>
          </w:tcPr>
          <w:p w14:paraId="20FE9C45">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Times New Roman" w:hAnsi="Times New Roman" w:eastAsia="仿宋_GB2312" w:cs="Times New Roman"/>
                <w:kern w:val="0"/>
                <w:sz w:val="21"/>
                <w:szCs w:val="21"/>
                <w:lang w:val="en-US" w:eastAsia="zh-CN" w:bidi="ar"/>
              </w:rPr>
              <w:t>4个排口已完成整治并通过上级本门验收，1个排口申请延期到2025年完成</w:t>
            </w:r>
          </w:p>
        </w:tc>
      </w:tr>
      <w:tr w14:paraId="02864AFA">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5F952B6">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605B5DED">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00E40861">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42ED1511">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3D6576A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6433AB5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3A80AEC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2E21745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6F4F553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1751E0D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0B09024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1B477CA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5F694C1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350C38F">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5514319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0DD7609">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7F4B28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21C547E6">
            <w:pPr>
              <w:widowControl/>
              <w:spacing w:line="240" w:lineRule="exact"/>
              <w:jc w:val="center"/>
              <w:rPr>
                <w:rFonts w:ascii="仿宋_GB2312" w:eastAsia="仿宋_GB2312"/>
                <w:color w:val="000000"/>
                <w:sz w:val="20"/>
                <w:szCs w:val="20"/>
              </w:rPr>
            </w:pPr>
          </w:p>
          <w:p w14:paraId="2ECC313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40FB9C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16855851">
            <w:pPr>
              <w:keepNext w:val="0"/>
              <w:keepLines w:val="0"/>
              <w:widowControl/>
              <w:suppressLineNumbers w:val="0"/>
              <w:spacing w:before="0" w:beforeAutospacing="0" w:after="0" w:afterAutospacing="0"/>
              <w:ind w:right="0" w:rightChars="0"/>
              <w:jc w:val="left"/>
              <w:rPr>
                <w:rFonts w:ascii="仿宋_GB2312" w:eastAsia="仿宋_GB2312"/>
                <w:color w:val="000000"/>
                <w:sz w:val="20"/>
                <w:szCs w:val="20"/>
              </w:rPr>
            </w:pPr>
            <w:r>
              <w:rPr>
                <w:rFonts w:hint="eastAsia" w:ascii="仿宋_GB2312" w:eastAsia="仿宋_GB2312"/>
                <w:color w:val="000000"/>
                <w:sz w:val="20"/>
                <w:szCs w:val="20"/>
                <w:lang w:val="en-US" w:eastAsia="zh-CN"/>
              </w:rPr>
              <w:t>对</w:t>
            </w:r>
            <w:r>
              <w:rPr>
                <w:rFonts w:hint="eastAsia" w:ascii="仿宋_GB2312" w:eastAsia="仿宋_GB2312"/>
                <w:color w:val="000000"/>
                <w:sz w:val="20"/>
                <w:szCs w:val="20"/>
              </w:rPr>
              <w:t>湘江、渌水（渌口区段）入河排污口整治计划上报</w:t>
            </w:r>
            <w:r>
              <w:rPr>
                <w:rFonts w:hint="eastAsia" w:ascii="仿宋_GB2312" w:eastAsia="仿宋_GB2312"/>
                <w:color w:val="000000"/>
                <w:sz w:val="20"/>
                <w:szCs w:val="20"/>
                <w:lang w:val="en-US" w:eastAsia="zh-CN"/>
              </w:rPr>
              <w:t>个数</w:t>
            </w:r>
          </w:p>
        </w:tc>
        <w:tc>
          <w:tcPr>
            <w:tcW w:w="1134" w:type="dxa"/>
            <w:tcBorders>
              <w:top w:val="nil"/>
              <w:left w:val="nil"/>
              <w:bottom w:val="single" w:color="auto" w:sz="4" w:space="0"/>
              <w:right w:val="single" w:color="auto" w:sz="4" w:space="0"/>
            </w:tcBorders>
            <w:vAlign w:val="center"/>
          </w:tcPr>
          <w:p w14:paraId="171414B6">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
              </w:rPr>
              <w:t>5</w:t>
            </w:r>
          </w:p>
        </w:tc>
        <w:tc>
          <w:tcPr>
            <w:tcW w:w="1134" w:type="dxa"/>
            <w:tcBorders>
              <w:top w:val="nil"/>
              <w:left w:val="nil"/>
              <w:bottom w:val="single" w:color="auto" w:sz="4" w:space="0"/>
              <w:right w:val="single" w:color="auto" w:sz="4" w:space="0"/>
            </w:tcBorders>
            <w:vAlign w:val="center"/>
          </w:tcPr>
          <w:p w14:paraId="5E36BEBB">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
              </w:rPr>
              <w:t>5</w:t>
            </w:r>
          </w:p>
        </w:tc>
        <w:tc>
          <w:tcPr>
            <w:tcW w:w="828" w:type="dxa"/>
            <w:tcBorders>
              <w:top w:val="nil"/>
              <w:left w:val="nil"/>
              <w:bottom w:val="single" w:color="auto" w:sz="4" w:space="0"/>
              <w:right w:val="single" w:color="auto" w:sz="4" w:space="0"/>
            </w:tcBorders>
            <w:vAlign w:val="center"/>
          </w:tcPr>
          <w:p w14:paraId="034AA67F">
            <w:pPr>
              <w:keepNext w:val="0"/>
              <w:keepLines w:val="0"/>
              <w:widowControl/>
              <w:suppressLineNumbers w:val="0"/>
              <w:spacing w:before="0" w:beforeAutospacing="0" w:after="0" w:afterAutospacing="0"/>
              <w:ind w:left="0" w:leftChars="0" w:right="0" w:rightChars="0"/>
              <w:jc w:val="left"/>
              <w:rPr>
                <w:rFonts w:ascii="仿宋_GB2312" w:eastAsia="仿宋_GB2312"/>
                <w:color w:val="000000"/>
                <w:sz w:val="20"/>
                <w:szCs w:val="20"/>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73" w:type="dxa"/>
            <w:tcBorders>
              <w:top w:val="nil"/>
              <w:left w:val="nil"/>
              <w:bottom w:val="single" w:color="auto" w:sz="4" w:space="0"/>
              <w:right w:val="single" w:color="auto" w:sz="4" w:space="0"/>
            </w:tcBorders>
            <w:vAlign w:val="center"/>
          </w:tcPr>
          <w:p w14:paraId="1AF0CC0F">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
              </w:rPr>
              <w:t>10</w:t>
            </w:r>
          </w:p>
        </w:tc>
        <w:tc>
          <w:tcPr>
            <w:tcW w:w="1418" w:type="dxa"/>
            <w:tcBorders>
              <w:top w:val="nil"/>
              <w:left w:val="nil"/>
              <w:bottom w:val="single" w:color="auto" w:sz="4" w:space="0"/>
              <w:right w:val="single" w:color="auto" w:sz="4" w:space="0"/>
            </w:tcBorders>
            <w:vAlign w:val="center"/>
          </w:tcPr>
          <w:p w14:paraId="5B1E6B7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68D170A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A16649">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A7E702F">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D710C86">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3998FD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湘江、渌水（渌口区段）摸排入河排污口</w:t>
            </w:r>
            <w:r>
              <w:rPr>
                <w:rFonts w:hint="eastAsia" w:ascii="仿宋_GB2312" w:eastAsia="仿宋_GB2312"/>
                <w:color w:val="000000"/>
                <w:sz w:val="20"/>
                <w:szCs w:val="20"/>
                <w:lang w:val="en-US" w:eastAsia="zh-CN"/>
              </w:rPr>
              <w:t>个</w:t>
            </w:r>
            <w:r>
              <w:rPr>
                <w:rFonts w:hint="eastAsia" w:ascii="仿宋_GB2312" w:eastAsia="仿宋_GB2312"/>
                <w:color w:val="000000"/>
                <w:sz w:val="20"/>
                <w:szCs w:val="20"/>
              </w:rPr>
              <w:t>数</w:t>
            </w:r>
          </w:p>
        </w:tc>
        <w:tc>
          <w:tcPr>
            <w:tcW w:w="1134" w:type="dxa"/>
            <w:tcBorders>
              <w:top w:val="nil"/>
              <w:left w:val="nil"/>
              <w:bottom w:val="single" w:color="auto" w:sz="4" w:space="0"/>
              <w:right w:val="single" w:color="auto" w:sz="4" w:space="0"/>
            </w:tcBorders>
            <w:vAlign w:val="center"/>
          </w:tcPr>
          <w:p w14:paraId="45DBE45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109</w:t>
            </w:r>
          </w:p>
        </w:tc>
        <w:tc>
          <w:tcPr>
            <w:tcW w:w="1134" w:type="dxa"/>
            <w:tcBorders>
              <w:top w:val="nil"/>
              <w:left w:val="nil"/>
              <w:bottom w:val="single" w:color="auto" w:sz="4" w:space="0"/>
              <w:right w:val="single" w:color="auto" w:sz="4" w:space="0"/>
            </w:tcBorders>
            <w:vAlign w:val="center"/>
          </w:tcPr>
          <w:p w14:paraId="4ADA183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109</w:t>
            </w:r>
          </w:p>
        </w:tc>
        <w:tc>
          <w:tcPr>
            <w:tcW w:w="828" w:type="dxa"/>
            <w:tcBorders>
              <w:top w:val="nil"/>
              <w:left w:val="nil"/>
              <w:bottom w:val="single" w:color="auto" w:sz="4" w:space="0"/>
              <w:right w:val="single" w:color="auto" w:sz="4" w:space="0"/>
            </w:tcBorders>
            <w:vAlign w:val="center"/>
          </w:tcPr>
          <w:p w14:paraId="27AE347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4BC9F90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218EE11D">
            <w:pPr>
              <w:widowControl/>
              <w:spacing w:line="240" w:lineRule="exact"/>
              <w:jc w:val="left"/>
              <w:rPr>
                <w:rFonts w:ascii="仿宋_GB2312" w:eastAsia="仿宋_GB2312"/>
                <w:color w:val="000000"/>
                <w:sz w:val="20"/>
                <w:szCs w:val="20"/>
              </w:rPr>
            </w:pPr>
          </w:p>
        </w:tc>
      </w:tr>
      <w:tr w14:paraId="6BFEB68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DD7DD2">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9BBE54">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2794B6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50EF5798">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eastAsia="zh-CN"/>
              </w:rPr>
              <w:t>及时编制技术报告、开展监测、完成系统填报</w:t>
            </w:r>
            <w:r>
              <w:rPr>
                <w:rFonts w:hint="eastAsia" w:ascii="仿宋_GB2312" w:eastAsia="仿宋_GB2312"/>
                <w:color w:val="000000"/>
                <w:sz w:val="20"/>
                <w:szCs w:val="20"/>
                <w:lang w:val="en-US" w:eastAsia="zh-CN"/>
              </w:rPr>
              <w:t>个数</w:t>
            </w:r>
          </w:p>
        </w:tc>
        <w:tc>
          <w:tcPr>
            <w:tcW w:w="1134" w:type="dxa"/>
            <w:tcBorders>
              <w:top w:val="nil"/>
              <w:left w:val="nil"/>
              <w:bottom w:val="single" w:color="auto" w:sz="4" w:space="0"/>
              <w:right w:val="single" w:color="auto" w:sz="4" w:space="0"/>
            </w:tcBorders>
            <w:vAlign w:val="center"/>
          </w:tcPr>
          <w:p w14:paraId="3F8DFC5C">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150E59CB">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4</w:t>
            </w:r>
          </w:p>
        </w:tc>
        <w:tc>
          <w:tcPr>
            <w:tcW w:w="828" w:type="dxa"/>
            <w:tcBorders>
              <w:top w:val="nil"/>
              <w:left w:val="nil"/>
              <w:bottom w:val="single" w:color="auto" w:sz="4" w:space="0"/>
              <w:right w:val="single" w:color="auto" w:sz="4" w:space="0"/>
            </w:tcBorders>
            <w:vAlign w:val="center"/>
          </w:tcPr>
          <w:p w14:paraId="6977CF0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6C61E7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8</w:t>
            </w:r>
          </w:p>
        </w:tc>
        <w:tc>
          <w:tcPr>
            <w:tcW w:w="1418" w:type="dxa"/>
            <w:tcBorders>
              <w:top w:val="nil"/>
              <w:left w:val="nil"/>
              <w:bottom w:val="single" w:color="auto" w:sz="4" w:space="0"/>
              <w:right w:val="single" w:color="auto" w:sz="4" w:space="0"/>
            </w:tcBorders>
            <w:vAlign w:val="center"/>
          </w:tcPr>
          <w:p w14:paraId="30E26CB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Times New Roman" w:hAnsi="Times New Roman" w:eastAsia="仿宋_GB2312" w:cs="Times New Roman"/>
                <w:kern w:val="0"/>
                <w:sz w:val="21"/>
                <w:szCs w:val="21"/>
                <w:lang w:val="en-US" w:eastAsia="zh-CN" w:bidi="ar"/>
              </w:rPr>
              <w:t>4个排口已完成整治并通过上级本门验收，1个排口申请延期到2025年完成</w:t>
            </w:r>
          </w:p>
        </w:tc>
      </w:tr>
      <w:tr w14:paraId="2967CB6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4380E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5A0D46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1ADB7C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66BF95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eastAsia="zh-CN"/>
              </w:rPr>
              <w:t>完成排口整治任务时限天数</w:t>
            </w:r>
          </w:p>
        </w:tc>
        <w:tc>
          <w:tcPr>
            <w:tcW w:w="1134" w:type="dxa"/>
            <w:tcBorders>
              <w:top w:val="nil"/>
              <w:left w:val="nil"/>
              <w:bottom w:val="single" w:color="auto" w:sz="4" w:space="0"/>
              <w:right w:val="single" w:color="auto" w:sz="4" w:space="0"/>
            </w:tcBorders>
            <w:vAlign w:val="center"/>
          </w:tcPr>
          <w:p w14:paraId="59D55570">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300</w:t>
            </w:r>
          </w:p>
        </w:tc>
        <w:tc>
          <w:tcPr>
            <w:tcW w:w="1134" w:type="dxa"/>
            <w:tcBorders>
              <w:top w:val="nil"/>
              <w:left w:val="nil"/>
              <w:bottom w:val="single" w:color="auto" w:sz="4" w:space="0"/>
              <w:right w:val="single" w:color="auto" w:sz="4" w:space="0"/>
            </w:tcBorders>
            <w:vAlign w:val="center"/>
          </w:tcPr>
          <w:p w14:paraId="233ADB2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300</w:t>
            </w:r>
          </w:p>
        </w:tc>
        <w:tc>
          <w:tcPr>
            <w:tcW w:w="828" w:type="dxa"/>
            <w:tcBorders>
              <w:top w:val="nil"/>
              <w:left w:val="nil"/>
              <w:bottom w:val="single" w:color="auto" w:sz="4" w:space="0"/>
              <w:right w:val="single" w:color="auto" w:sz="4" w:space="0"/>
            </w:tcBorders>
            <w:vAlign w:val="center"/>
          </w:tcPr>
          <w:p w14:paraId="6FBAD7C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A34B93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2A65D42D">
            <w:pPr>
              <w:widowControl/>
              <w:spacing w:line="240" w:lineRule="exact"/>
              <w:jc w:val="center"/>
              <w:rPr>
                <w:rFonts w:ascii="仿宋_GB2312" w:eastAsia="仿宋_GB2312"/>
                <w:color w:val="000000"/>
                <w:sz w:val="20"/>
                <w:szCs w:val="20"/>
              </w:rPr>
            </w:pPr>
          </w:p>
        </w:tc>
      </w:tr>
      <w:tr w14:paraId="5C5E511E">
        <w:tblPrEx>
          <w:tblCellMar>
            <w:top w:w="0" w:type="dxa"/>
            <w:left w:w="108" w:type="dxa"/>
            <w:bottom w:w="0" w:type="dxa"/>
            <w:right w:w="108" w:type="dxa"/>
          </w:tblCellMar>
        </w:tblPrEx>
        <w:trPr>
          <w:trHeight w:val="59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A1DDEDC">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5439EA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7B194102">
            <w:pPr>
              <w:widowControl/>
              <w:spacing w:line="240" w:lineRule="exact"/>
              <w:jc w:val="left"/>
              <w:rPr>
                <w:rFonts w:ascii="仿宋_GB2312" w:eastAsia="仿宋_GB2312"/>
                <w:color w:val="000000"/>
                <w:sz w:val="20"/>
                <w:szCs w:val="20"/>
              </w:rPr>
            </w:pPr>
          </w:p>
          <w:p w14:paraId="742F1B4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4D4D9F1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38BBDB3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3BDA061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00295F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B2BB9C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2E5DBA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15CD9B7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2893C2E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5A90E3DB">
            <w:pPr>
              <w:widowControl/>
              <w:spacing w:line="240" w:lineRule="exact"/>
              <w:jc w:val="left"/>
              <w:rPr>
                <w:rFonts w:ascii="仿宋_GB2312" w:eastAsia="仿宋_GB2312"/>
                <w:color w:val="000000"/>
                <w:sz w:val="20"/>
                <w:szCs w:val="20"/>
              </w:rPr>
            </w:pPr>
          </w:p>
        </w:tc>
      </w:tr>
      <w:tr w14:paraId="20C0421F">
        <w:tblPrEx>
          <w:tblCellMar>
            <w:top w:w="0" w:type="dxa"/>
            <w:left w:w="108" w:type="dxa"/>
            <w:bottom w:w="0" w:type="dxa"/>
            <w:right w:w="108" w:type="dxa"/>
          </w:tblCellMar>
        </w:tblPrEx>
        <w:trPr>
          <w:trHeight w:val="72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D5EC9F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8D3F7C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8E906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2676757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73A9F1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119C926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F72BCB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4681197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0BFC2FF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1D52D47D">
            <w:pPr>
              <w:widowControl/>
              <w:spacing w:line="240" w:lineRule="exact"/>
              <w:jc w:val="left"/>
              <w:rPr>
                <w:rFonts w:ascii="仿宋_GB2312" w:eastAsia="仿宋_GB2312"/>
                <w:color w:val="000000"/>
                <w:sz w:val="20"/>
                <w:szCs w:val="20"/>
              </w:rPr>
            </w:pPr>
          </w:p>
        </w:tc>
      </w:tr>
      <w:tr w14:paraId="3CB4DCE6">
        <w:tblPrEx>
          <w:tblCellMar>
            <w:top w:w="0" w:type="dxa"/>
            <w:left w:w="108" w:type="dxa"/>
            <w:bottom w:w="0" w:type="dxa"/>
            <w:right w:w="108" w:type="dxa"/>
          </w:tblCellMar>
        </w:tblPrEx>
        <w:trPr>
          <w:trHeight w:val="92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14BB8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F9039C8">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AF221A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2F34886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3868612">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5个排口整治完成后水质达标率</w:t>
            </w:r>
          </w:p>
        </w:tc>
        <w:tc>
          <w:tcPr>
            <w:tcW w:w="1134" w:type="dxa"/>
            <w:tcBorders>
              <w:top w:val="nil"/>
              <w:left w:val="nil"/>
              <w:bottom w:val="single" w:color="auto" w:sz="4" w:space="0"/>
              <w:right w:val="single" w:color="auto" w:sz="4" w:space="0"/>
            </w:tcBorders>
            <w:vAlign w:val="center"/>
          </w:tcPr>
          <w:p w14:paraId="764FCBB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41C70BD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51A1091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9B8A25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141BE964">
            <w:pPr>
              <w:widowControl/>
              <w:spacing w:line="240" w:lineRule="exact"/>
              <w:jc w:val="left"/>
              <w:rPr>
                <w:rFonts w:ascii="仿宋_GB2312" w:eastAsia="仿宋_GB2312"/>
                <w:color w:val="000000"/>
                <w:sz w:val="20"/>
                <w:szCs w:val="20"/>
              </w:rPr>
            </w:pPr>
          </w:p>
        </w:tc>
      </w:tr>
      <w:tr w14:paraId="4E91968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6DDA97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FD08711">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DD76E5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221335B1">
            <w:pPr>
              <w:widowControl/>
              <w:spacing w:line="240" w:lineRule="exact"/>
              <w:jc w:val="left"/>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跟踪调查，覆盖排口水质达标数据合格率</w:t>
            </w:r>
          </w:p>
        </w:tc>
        <w:tc>
          <w:tcPr>
            <w:tcW w:w="1134" w:type="dxa"/>
            <w:tcBorders>
              <w:top w:val="nil"/>
              <w:left w:val="nil"/>
              <w:bottom w:val="single" w:color="auto" w:sz="4" w:space="0"/>
              <w:right w:val="single" w:color="auto" w:sz="4" w:space="0"/>
            </w:tcBorders>
            <w:vAlign w:val="center"/>
          </w:tcPr>
          <w:p w14:paraId="11821AA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4B5388E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08F3E053">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62DFD32">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0BDFDDD8">
            <w:pPr>
              <w:widowControl/>
              <w:spacing w:line="240" w:lineRule="exact"/>
              <w:jc w:val="left"/>
              <w:rPr>
                <w:rFonts w:ascii="仿宋_GB2312" w:eastAsia="仿宋_GB2312"/>
                <w:color w:val="000000"/>
                <w:sz w:val="20"/>
                <w:szCs w:val="20"/>
              </w:rPr>
            </w:pPr>
          </w:p>
        </w:tc>
      </w:tr>
      <w:tr w14:paraId="54E9151F">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158B79">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B5659E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12B8778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6A94F53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7FB0A27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7A50AB99">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eastAsia="zh-CN"/>
              </w:rPr>
              <w:t>主管部门</w:t>
            </w:r>
            <w:r>
              <w:rPr>
                <w:rFonts w:hint="eastAsia" w:ascii="仿宋_GB2312" w:eastAsia="仿宋_GB2312"/>
                <w:color w:val="000000"/>
                <w:sz w:val="20"/>
                <w:szCs w:val="20"/>
                <w:lang w:val="en-US" w:eastAsia="zh-CN"/>
              </w:rPr>
              <w:t>满意率</w:t>
            </w:r>
          </w:p>
        </w:tc>
        <w:tc>
          <w:tcPr>
            <w:tcW w:w="1134" w:type="dxa"/>
            <w:tcBorders>
              <w:top w:val="nil"/>
              <w:left w:val="nil"/>
              <w:bottom w:val="single" w:color="auto" w:sz="4" w:space="0"/>
              <w:right w:val="single" w:color="auto" w:sz="4" w:space="0"/>
            </w:tcBorders>
            <w:vAlign w:val="center"/>
          </w:tcPr>
          <w:p w14:paraId="089E2AB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9</w:t>
            </w:r>
            <w:r>
              <w:rPr>
                <w:rFonts w:hint="eastAsia" w:ascii="仿宋_GB2312" w:eastAsia="仿宋_GB2312"/>
                <w:color w:val="000000"/>
                <w:sz w:val="20"/>
                <w:szCs w:val="20"/>
                <w:lang w:val="en-US" w:eastAsia="zh-CN"/>
              </w:rPr>
              <w:t>0</w:t>
            </w: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3F77B14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51960C8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1348500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1B5A7D1F">
            <w:pPr>
              <w:widowControl/>
              <w:spacing w:line="240" w:lineRule="exact"/>
              <w:jc w:val="left"/>
              <w:rPr>
                <w:rFonts w:hint="eastAsia" w:ascii="仿宋_GB2312" w:eastAsia="仿宋_GB2312"/>
                <w:color w:val="000000"/>
                <w:sz w:val="20"/>
                <w:szCs w:val="20"/>
                <w:lang w:val="en-US" w:eastAsia="zh-CN"/>
              </w:rPr>
            </w:pPr>
          </w:p>
        </w:tc>
      </w:tr>
      <w:tr w14:paraId="26D9388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F5FB41">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99E626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291B6D7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5168A066">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财政预算安排万元</w:t>
            </w:r>
          </w:p>
        </w:tc>
        <w:tc>
          <w:tcPr>
            <w:tcW w:w="1134" w:type="dxa"/>
            <w:tcBorders>
              <w:top w:val="nil"/>
              <w:left w:val="nil"/>
              <w:bottom w:val="single" w:color="auto" w:sz="4" w:space="0"/>
              <w:right w:val="single" w:color="auto" w:sz="4" w:space="0"/>
            </w:tcBorders>
            <w:vAlign w:val="center"/>
          </w:tcPr>
          <w:p w14:paraId="52D7EA5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36.8</w:t>
            </w:r>
          </w:p>
        </w:tc>
        <w:tc>
          <w:tcPr>
            <w:tcW w:w="1134" w:type="dxa"/>
            <w:tcBorders>
              <w:top w:val="nil"/>
              <w:left w:val="nil"/>
              <w:bottom w:val="single" w:color="auto" w:sz="4" w:space="0"/>
              <w:right w:val="single" w:color="auto" w:sz="4" w:space="0"/>
            </w:tcBorders>
            <w:vAlign w:val="center"/>
          </w:tcPr>
          <w:p w14:paraId="549980C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04</w:t>
            </w:r>
          </w:p>
        </w:tc>
        <w:tc>
          <w:tcPr>
            <w:tcW w:w="828" w:type="dxa"/>
            <w:tcBorders>
              <w:top w:val="nil"/>
              <w:left w:val="nil"/>
              <w:bottom w:val="single" w:color="auto" w:sz="4" w:space="0"/>
              <w:right w:val="single" w:color="auto" w:sz="4" w:space="0"/>
            </w:tcBorders>
            <w:vAlign w:val="center"/>
          </w:tcPr>
          <w:p w14:paraId="649259CF">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2D10478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18</w:t>
            </w:r>
          </w:p>
        </w:tc>
        <w:tc>
          <w:tcPr>
            <w:tcW w:w="1418" w:type="dxa"/>
            <w:tcBorders>
              <w:top w:val="nil"/>
              <w:left w:val="nil"/>
              <w:bottom w:val="single" w:color="auto" w:sz="4" w:space="0"/>
              <w:right w:val="single" w:color="auto" w:sz="4" w:space="0"/>
            </w:tcBorders>
            <w:vAlign w:val="center"/>
          </w:tcPr>
          <w:p w14:paraId="7CAFD687">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财政资金紧张，支付审批流程滞后整改措施：加强与上级协调加大支付力度。</w:t>
            </w:r>
          </w:p>
        </w:tc>
      </w:tr>
      <w:tr w14:paraId="2E1161D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0AF8570">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548241">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FFC93F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12AFF42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0FEB1CF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49396D8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5F000E7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1860579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086F471D">
            <w:pPr>
              <w:widowControl/>
              <w:spacing w:line="240" w:lineRule="exact"/>
              <w:jc w:val="left"/>
              <w:rPr>
                <w:rFonts w:ascii="仿宋_GB2312" w:eastAsia="仿宋_GB2312"/>
                <w:color w:val="000000"/>
                <w:sz w:val="20"/>
                <w:szCs w:val="20"/>
              </w:rPr>
            </w:pPr>
          </w:p>
        </w:tc>
      </w:tr>
      <w:tr w14:paraId="246EE7D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D2D134A">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E2E9A60">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E8A512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0DB0306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90F73B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6D7AE1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6EC2918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65A99FB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59404FA8">
            <w:pPr>
              <w:widowControl/>
              <w:spacing w:line="240" w:lineRule="exact"/>
              <w:jc w:val="left"/>
              <w:rPr>
                <w:rFonts w:ascii="仿宋_GB2312" w:eastAsia="仿宋_GB2312"/>
                <w:color w:val="000000"/>
                <w:sz w:val="20"/>
                <w:szCs w:val="20"/>
              </w:rPr>
            </w:pPr>
          </w:p>
        </w:tc>
      </w:tr>
      <w:tr w14:paraId="6A7BD2E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ED7B1F4">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46919595">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39ADC3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94</w:t>
            </w:r>
          </w:p>
        </w:tc>
        <w:tc>
          <w:tcPr>
            <w:tcW w:w="1418" w:type="dxa"/>
            <w:tcBorders>
              <w:top w:val="nil"/>
              <w:left w:val="nil"/>
              <w:bottom w:val="single" w:color="auto" w:sz="4" w:space="0"/>
              <w:right w:val="single" w:color="auto" w:sz="4" w:space="0"/>
            </w:tcBorders>
            <w:vAlign w:val="center"/>
          </w:tcPr>
          <w:p w14:paraId="0A29D966">
            <w:pPr>
              <w:widowControl/>
              <w:jc w:val="left"/>
              <w:rPr>
                <w:rFonts w:ascii="仿宋_GB2312" w:eastAsia="仿宋_GB2312"/>
                <w:color w:val="000000"/>
                <w:sz w:val="20"/>
                <w:szCs w:val="20"/>
              </w:rPr>
            </w:pPr>
          </w:p>
        </w:tc>
      </w:tr>
    </w:tbl>
    <w:p w14:paraId="396F962C">
      <w:pPr>
        <w:rPr>
          <w:rFonts w:eastAsia="仿宋_GB2312"/>
          <w:sz w:val="18"/>
          <w:szCs w:val="18"/>
        </w:rPr>
      </w:pPr>
    </w:p>
    <w:p w14:paraId="1D182CC4">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4C85CF6E">
      <w:pPr>
        <w:tabs>
          <w:tab w:val="left" w:pos="7560"/>
        </w:tabs>
        <w:adjustRightInd w:val="0"/>
        <w:snapToGrid w:val="0"/>
        <w:spacing w:line="560" w:lineRule="exact"/>
        <w:jc w:val="left"/>
        <w:rPr>
          <w:rFonts w:ascii="仿宋_GB2312" w:eastAsia="仿宋_GB2312"/>
          <w:sz w:val="32"/>
          <w:szCs w:val="32"/>
        </w:rPr>
        <w:sectPr>
          <w:pgSz w:w="11906" w:h="16838"/>
          <w:pgMar w:top="1077" w:right="1531" w:bottom="1077" w:left="1474" w:header="851" w:footer="1588" w:gutter="0"/>
          <w:cols w:space="720" w:num="1"/>
          <w:docGrid w:linePitch="312" w:charSpace="0"/>
        </w:sectPr>
      </w:pPr>
    </w:p>
    <w:p w14:paraId="08B41FE4">
      <w:pPr>
        <w:tabs>
          <w:tab w:val="left" w:pos="7560"/>
        </w:tabs>
        <w:adjustRightInd w:val="0"/>
        <w:snapToGrid w:val="0"/>
        <w:spacing w:line="560" w:lineRule="exact"/>
        <w:rPr>
          <w:rFonts w:ascii="黑体" w:hAnsi="黑体" w:eastAsia="黑体"/>
          <w:color w:val="auto"/>
          <w:sz w:val="32"/>
          <w:szCs w:val="32"/>
        </w:rPr>
      </w:pPr>
      <w:r>
        <w:rPr>
          <w:rFonts w:ascii="黑体" w:hAnsi="黑体" w:eastAsia="黑体"/>
          <w:color w:val="auto"/>
          <w:sz w:val="32"/>
          <w:szCs w:val="32"/>
        </w:rPr>
        <w:t>附件</w:t>
      </w:r>
      <w:r>
        <w:rPr>
          <w:rFonts w:hint="eastAsia" w:ascii="黑体" w:hAnsi="黑体" w:eastAsia="黑体"/>
          <w:color w:val="auto"/>
          <w:sz w:val="32"/>
          <w:szCs w:val="32"/>
        </w:rPr>
        <w:t>3</w:t>
      </w:r>
    </w:p>
    <w:p w14:paraId="05297309">
      <w:pPr>
        <w:widowControl/>
        <w:spacing w:line="600" w:lineRule="exact"/>
        <w:jc w:val="center"/>
        <w:rPr>
          <w:rFonts w:ascii="方正大标宋简体" w:eastAsia="方正大标宋简体"/>
          <w:color w:val="auto"/>
          <w:sz w:val="36"/>
          <w:szCs w:val="36"/>
          <w:highlight w:val="none"/>
        </w:rPr>
      </w:pPr>
      <w:r>
        <w:rPr>
          <w:rFonts w:hint="eastAsia" w:ascii="方正大标宋简体" w:eastAsia="方正大标宋简体"/>
          <w:color w:val="auto"/>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FDD3F35">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C966C71">
            <w:pPr>
              <w:widowControl/>
              <w:spacing w:line="26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项目支</w:t>
            </w:r>
          </w:p>
          <w:p w14:paraId="4A6A774E">
            <w:pPr>
              <w:widowControl/>
              <w:spacing w:line="26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vAlign w:val="center"/>
          </w:tcPr>
          <w:p w14:paraId="02A5111A">
            <w:pPr>
              <w:widowControl/>
              <w:jc w:val="center"/>
              <w:rPr>
                <w:rFonts w:hint="default" w:ascii="仿宋_GB2312" w:eastAsia="仿宋_GB2312"/>
                <w:color w:val="auto"/>
                <w:sz w:val="20"/>
                <w:szCs w:val="20"/>
                <w:highlight w:val="none"/>
                <w:lang w:val="en-US" w:eastAsia="zh-CN"/>
              </w:rPr>
            </w:pPr>
            <w:bookmarkStart w:id="0" w:name="OLE_LINK25"/>
            <w:bookmarkStart w:id="1" w:name="OLE_LINK2"/>
            <w:r>
              <w:rPr>
                <w:rFonts w:hint="eastAsia" w:ascii="仿宋_GB2312" w:eastAsia="仿宋_GB2312"/>
                <w:color w:val="auto"/>
                <w:sz w:val="20"/>
                <w:szCs w:val="20"/>
                <w:highlight w:val="none"/>
              </w:rPr>
              <w:t>“六五”环境日系列宣传活动及满意度调查</w:t>
            </w:r>
            <w:bookmarkEnd w:id="0"/>
            <w:bookmarkEnd w:id="1"/>
            <w:r>
              <w:rPr>
                <w:rFonts w:hint="eastAsia" w:ascii="仿宋_GB2312" w:eastAsia="仿宋_GB2312"/>
                <w:color w:val="auto"/>
                <w:sz w:val="20"/>
                <w:szCs w:val="20"/>
                <w:highlight w:val="none"/>
                <w:lang w:eastAsia="zh-CN"/>
              </w:rPr>
              <w:t>（</w:t>
            </w:r>
            <w:r>
              <w:rPr>
                <w:rFonts w:hint="eastAsia" w:ascii="仿宋_GB2312" w:eastAsia="仿宋_GB2312"/>
                <w:color w:val="auto"/>
                <w:sz w:val="20"/>
                <w:szCs w:val="20"/>
                <w:highlight w:val="none"/>
                <w:lang w:val="en-US" w:eastAsia="zh-CN"/>
              </w:rPr>
              <w:t>2023年项目结转）</w:t>
            </w:r>
          </w:p>
        </w:tc>
      </w:tr>
      <w:tr w14:paraId="4B2863D8">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6AF251FD">
            <w:pPr>
              <w:widowControl/>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vAlign w:val="center"/>
          </w:tcPr>
          <w:p w14:paraId="7D6F4B03">
            <w:pPr>
              <w:widowControl/>
              <w:jc w:val="left"/>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　</w:t>
            </w:r>
            <w:bookmarkStart w:id="2" w:name="OLE_LINK1"/>
            <w:r>
              <w:rPr>
                <w:rFonts w:hint="eastAsia" w:ascii="仿宋_GB2312" w:eastAsia="仿宋_GB2312"/>
                <w:color w:val="auto"/>
                <w:sz w:val="20"/>
                <w:szCs w:val="20"/>
                <w:highlight w:val="none"/>
                <w:lang w:eastAsia="zh-CN"/>
              </w:rPr>
              <w:t>株洲市生态环境局</w:t>
            </w:r>
            <w:bookmarkEnd w:id="2"/>
          </w:p>
        </w:tc>
        <w:tc>
          <w:tcPr>
            <w:tcW w:w="1134" w:type="dxa"/>
            <w:tcBorders>
              <w:top w:val="single" w:color="auto" w:sz="4" w:space="0"/>
              <w:left w:val="nil"/>
              <w:bottom w:val="single" w:color="auto" w:sz="4" w:space="0"/>
              <w:right w:val="single" w:color="000000" w:sz="4" w:space="0"/>
            </w:tcBorders>
            <w:vAlign w:val="center"/>
          </w:tcPr>
          <w:p w14:paraId="59A9807B">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vAlign w:val="center"/>
          </w:tcPr>
          <w:p w14:paraId="2570C1ED">
            <w:pPr>
              <w:widowControl/>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　</w:t>
            </w:r>
            <w:r>
              <w:rPr>
                <w:rFonts w:hint="eastAsia" w:ascii="仿宋_GB2312" w:eastAsia="仿宋_GB2312"/>
                <w:color w:val="auto"/>
                <w:sz w:val="20"/>
                <w:szCs w:val="20"/>
                <w:highlight w:val="none"/>
                <w:lang w:eastAsia="zh-CN"/>
              </w:rPr>
              <w:t>株洲市生态环境局渌口分局</w:t>
            </w:r>
          </w:p>
        </w:tc>
      </w:tr>
      <w:tr w14:paraId="1BFF3523">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197DB2E">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项目资金</w:t>
            </w:r>
          </w:p>
          <w:p w14:paraId="57C1BB7A">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（万元）</w:t>
            </w:r>
          </w:p>
        </w:tc>
        <w:tc>
          <w:tcPr>
            <w:tcW w:w="2160" w:type="dxa"/>
            <w:gridSpan w:val="2"/>
            <w:tcBorders>
              <w:top w:val="nil"/>
              <w:left w:val="nil"/>
              <w:bottom w:val="single" w:color="auto" w:sz="4" w:space="0"/>
              <w:right w:val="single" w:color="auto" w:sz="4" w:space="0"/>
            </w:tcBorders>
            <w:vAlign w:val="center"/>
          </w:tcPr>
          <w:p w14:paraId="3E58AF19">
            <w:pPr>
              <w:widowControl/>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　</w:t>
            </w:r>
          </w:p>
        </w:tc>
        <w:tc>
          <w:tcPr>
            <w:tcW w:w="1224" w:type="dxa"/>
            <w:tcBorders>
              <w:top w:val="nil"/>
              <w:left w:val="nil"/>
              <w:bottom w:val="single" w:color="auto" w:sz="4" w:space="0"/>
              <w:right w:val="single" w:color="auto" w:sz="4" w:space="0"/>
            </w:tcBorders>
            <w:vAlign w:val="center"/>
          </w:tcPr>
          <w:p w14:paraId="6255CC23">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年初</w:t>
            </w:r>
          </w:p>
          <w:p w14:paraId="305883B8">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预算数</w:t>
            </w:r>
          </w:p>
        </w:tc>
        <w:tc>
          <w:tcPr>
            <w:tcW w:w="1134" w:type="dxa"/>
            <w:tcBorders>
              <w:top w:val="nil"/>
              <w:left w:val="nil"/>
              <w:bottom w:val="single" w:color="auto" w:sz="4" w:space="0"/>
              <w:right w:val="single" w:color="auto" w:sz="4" w:space="0"/>
            </w:tcBorders>
            <w:vAlign w:val="center"/>
          </w:tcPr>
          <w:p w14:paraId="716C323B">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全年</w:t>
            </w:r>
          </w:p>
          <w:p w14:paraId="572A090F">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预算数</w:t>
            </w:r>
          </w:p>
        </w:tc>
        <w:tc>
          <w:tcPr>
            <w:tcW w:w="1134" w:type="dxa"/>
            <w:tcBorders>
              <w:top w:val="nil"/>
              <w:left w:val="nil"/>
              <w:bottom w:val="single" w:color="auto" w:sz="4" w:space="0"/>
              <w:right w:val="single" w:color="auto" w:sz="4" w:space="0"/>
            </w:tcBorders>
            <w:vAlign w:val="center"/>
          </w:tcPr>
          <w:p w14:paraId="120B8966">
            <w:pPr>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全年</w:t>
            </w:r>
          </w:p>
          <w:p w14:paraId="65ACAACB">
            <w:pPr>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执行数</w:t>
            </w:r>
          </w:p>
        </w:tc>
        <w:tc>
          <w:tcPr>
            <w:tcW w:w="828" w:type="dxa"/>
            <w:tcBorders>
              <w:top w:val="nil"/>
              <w:left w:val="nil"/>
              <w:bottom w:val="single" w:color="auto" w:sz="4" w:space="0"/>
              <w:right w:val="single" w:color="auto" w:sz="4" w:space="0"/>
            </w:tcBorders>
            <w:vAlign w:val="center"/>
          </w:tcPr>
          <w:p w14:paraId="0030CC57">
            <w:pPr>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分值</w:t>
            </w:r>
          </w:p>
        </w:tc>
        <w:tc>
          <w:tcPr>
            <w:tcW w:w="873" w:type="dxa"/>
            <w:tcBorders>
              <w:top w:val="nil"/>
              <w:left w:val="nil"/>
              <w:bottom w:val="single" w:color="auto" w:sz="4" w:space="0"/>
              <w:right w:val="single" w:color="auto" w:sz="4" w:space="0"/>
            </w:tcBorders>
            <w:vAlign w:val="center"/>
          </w:tcPr>
          <w:p w14:paraId="0C9C076D">
            <w:pPr>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执行率</w:t>
            </w:r>
          </w:p>
        </w:tc>
        <w:tc>
          <w:tcPr>
            <w:tcW w:w="1418" w:type="dxa"/>
            <w:tcBorders>
              <w:top w:val="nil"/>
              <w:left w:val="nil"/>
              <w:bottom w:val="single" w:color="auto" w:sz="4" w:space="0"/>
              <w:right w:val="single" w:color="auto" w:sz="4" w:space="0"/>
            </w:tcBorders>
            <w:vAlign w:val="center"/>
          </w:tcPr>
          <w:p w14:paraId="248D83DF">
            <w:pPr>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得分</w:t>
            </w:r>
          </w:p>
        </w:tc>
      </w:tr>
      <w:tr w14:paraId="40D97657">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CB0716A">
            <w:pPr>
              <w:widowControl/>
              <w:jc w:val="left"/>
              <w:rPr>
                <w:rFonts w:ascii="仿宋_GB2312" w:eastAsia="仿宋_GB2312"/>
                <w:color w:val="auto"/>
                <w:sz w:val="20"/>
                <w:szCs w:val="20"/>
                <w:highlight w:val="none"/>
              </w:rPr>
            </w:pPr>
          </w:p>
        </w:tc>
        <w:tc>
          <w:tcPr>
            <w:tcW w:w="2160" w:type="dxa"/>
            <w:gridSpan w:val="2"/>
            <w:tcBorders>
              <w:top w:val="nil"/>
              <w:left w:val="nil"/>
              <w:bottom w:val="single" w:color="auto" w:sz="4" w:space="0"/>
              <w:right w:val="single" w:color="auto" w:sz="4" w:space="0"/>
            </w:tcBorders>
            <w:vAlign w:val="center"/>
          </w:tcPr>
          <w:p w14:paraId="4D0D4C5C">
            <w:pPr>
              <w:widowControl/>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其中：当年财政拨款　</w:t>
            </w:r>
          </w:p>
        </w:tc>
        <w:tc>
          <w:tcPr>
            <w:tcW w:w="1224" w:type="dxa"/>
            <w:tcBorders>
              <w:top w:val="nil"/>
              <w:left w:val="nil"/>
              <w:bottom w:val="single" w:color="auto" w:sz="4" w:space="0"/>
              <w:right w:val="single" w:color="auto" w:sz="4" w:space="0"/>
            </w:tcBorders>
            <w:vAlign w:val="center"/>
          </w:tcPr>
          <w:p w14:paraId="7E864437">
            <w:pPr>
              <w:widowControl/>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2.3</w:t>
            </w:r>
          </w:p>
        </w:tc>
        <w:tc>
          <w:tcPr>
            <w:tcW w:w="1134" w:type="dxa"/>
            <w:tcBorders>
              <w:top w:val="nil"/>
              <w:left w:val="nil"/>
              <w:bottom w:val="single" w:color="auto" w:sz="4" w:space="0"/>
              <w:right w:val="single" w:color="auto" w:sz="4" w:space="0"/>
            </w:tcBorders>
            <w:vAlign w:val="center"/>
          </w:tcPr>
          <w:p w14:paraId="7FC413FB">
            <w:pPr>
              <w:widowControl/>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2.3</w:t>
            </w:r>
          </w:p>
        </w:tc>
        <w:tc>
          <w:tcPr>
            <w:tcW w:w="1134" w:type="dxa"/>
            <w:tcBorders>
              <w:top w:val="nil"/>
              <w:left w:val="nil"/>
              <w:bottom w:val="single" w:color="auto" w:sz="4" w:space="0"/>
              <w:right w:val="single" w:color="auto" w:sz="4" w:space="0"/>
            </w:tcBorders>
            <w:vAlign w:val="center"/>
          </w:tcPr>
          <w:p w14:paraId="6994790A">
            <w:pPr>
              <w:widowControl/>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2.3</w:t>
            </w:r>
          </w:p>
        </w:tc>
        <w:tc>
          <w:tcPr>
            <w:tcW w:w="828" w:type="dxa"/>
            <w:tcBorders>
              <w:top w:val="nil"/>
              <w:left w:val="nil"/>
              <w:bottom w:val="single" w:color="auto" w:sz="4" w:space="0"/>
              <w:right w:val="single" w:color="auto" w:sz="4" w:space="0"/>
            </w:tcBorders>
            <w:vAlign w:val="center"/>
          </w:tcPr>
          <w:p w14:paraId="68363C29">
            <w:pPr>
              <w:widowControl/>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38931676">
            <w:pPr>
              <w:widowControl/>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14:paraId="5821D48B">
            <w:pPr>
              <w:widowControl/>
              <w:jc w:val="left"/>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rPr>
              <w:t>　</w:t>
            </w:r>
            <w:r>
              <w:rPr>
                <w:rFonts w:hint="eastAsia" w:ascii="仿宋_GB2312" w:eastAsia="仿宋_GB2312"/>
                <w:color w:val="auto"/>
                <w:sz w:val="20"/>
                <w:szCs w:val="20"/>
                <w:highlight w:val="none"/>
                <w:lang w:val="en-US" w:eastAsia="zh-CN"/>
              </w:rPr>
              <w:t>10</w:t>
            </w:r>
          </w:p>
        </w:tc>
      </w:tr>
      <w:tr w14:paraId="40DFD475">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A3D04FE">
            <w:pPr>
              <w:widowControl/>
              <w:jc w:val="left"/>
              <w:rPr>
                <w:rFonts w:ascii="仿宋_GB2312" w:eastAsia="仿宋_GB2312"/>
                <w:color w:val="auto"/>
                <w:sz w:val="20"/>
                <w:szCs w:val="20"/>
                <w:highlight w:val="none"/>
              </w:rPr>
            </w:pPr>
          </w:p>
        </w:tc>
        <w:tc>
          <w:tcPr>
            <w:tcW w:w="2160" w:type="dxa"/>
            <w:gridSpan w:val="2"/>
            <w:tcBorders>
              <w:top w:val="nil"/>
              <w:left w:val="nil"/>
              <w:bottom w:val="single" w:color="auto" w:sz="4" w:space="0"/>
              <w:right w:val="single" w:color="auto" w:sz="4" w:space="0"/>
            </w:tcBorders>
            <w:vAlign w:val="center"/>
          </w:tcPr>
          <w:p w14:paraId="61206AC1">
            <w:pPr>
              <w:widowControl/>
              <w:ind w:firstLine="600" w:firstLineChars="300"/>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上年结转资金　</w:t>
            </w:r>
          </w:p>
        </w:tc>
        <w:tc>
          <w:tcPr>
            <w:tcW w:w="1224" w:type="dxa"/>
            <w:tcBorders>
              <w:top w:val="nil"/>
              <w:left w:val="nil"/>
              <w:bottom w:val="single" w:color="auto" w:sz="4" w:space="0"/>
              <w:right w:val="single" w:color="auto" w:sz="4" w:space="0"/>
            </w:tcBorders>
            <w:vAlign w:val="center"/>
          </w:tcPr>
          <w:p w14:paraId="2229C0EE">
            <w:pPr>
              <w:widowControl/>
              <w:jc w:val="center"/>
              <w:rPr>
                <w:rFonts w:ascii="仿宋_GB2312" w:eastAsia="仿宋_GB2312"/>
                <w:color w:val="auto"/>
                <w:sz w:val="20"/>
                <w:szCs w:val="20"/>
                <w:highlight w:val="none"/>
              </w:rPr>
            </w:pPr>
          </w:p>
        </w:tc>
        <w:tc>
          <w:tcPr>
            <w:tcW w:w="1134" w:type="dxa"/>
            <w:tcBorders>
              <w:top w:val="nil"/>
              <w:left w:val="nil"/>
              <w:bottom w:val="single" w:color="auto" w:sz="4" w:space="0"/>
              <w:right w:val="single" w:color="auto" w:sz="4" w:space="0"/>
            </w:tcBorders>
            <w:vAlign w:val="center"/>
          </w:tcPr>
          <w:p w14:paraId="2F0A14DF">
            <w:pPr>
              <w:widowControl/>
              <w:jc w:val="center"/>
              <w:rPr>
                <w:rFonts w:ascii="仿宋_GB2312" w:eastAsia="仿宋_GB2312"/>
                <w:color w:val="auto"/>
                <w:sz w:val="20"/>
                <w:szCs w:val="20"/>
                <w:highlight w:val="none"/>
              </w:rPr>
            </w:pPr>
          </w:p>
        </w:tc>
        <w:tc>
          <w:tcPr>
            <w:tcW w:w="1134" w:type="dxa"/>
            <w:tcBorders>
              <w:top w:val="nil"/>
              <w:left w:val="nil"/>
              <w:bottom w:val="single" w:color="auto" w:sz="4" w:space="0"/>
              <w:right w:val="single" w:color="auto" w:sz="4" w:space="0"/>
            </w:tcBorders>
            <w:vAlign w:val="center"/>
          </w:tcPr>
          <w:p w14:paraId="2A9A7AD5">
            <w:pPr>
              <w:widowControl/>
              <w:jc w:val="center"/>
              <w:rPr>
                <w:rFonts w:ascii="仿宋_GB2312" w:eastAsia="仿宋_GB2312"/>
                <w:color w:val="auto"/>
                <w:sz w:val="20"/>
                <w:szCs w:val="20"/>
                <w:highlight w:val="none"/>
              </w:rPr>
            </w:pPr>
          </w:p>
        </w:tc>
        <w:tc>
          <w:tcPr>
            <w:tcW w:w="828" w:type="dxa"/>
            <w:tcBorders>
              <w:top w:val="nil"/>
              <w:left w:val="nil"/>
              <w:bottom w:val="single" w:color="auto" w:sz="4" w:space="0"/>
              <w:right w:val="single" w:color="auto" w:sz="4" w:space="0"/>
            </w:tcBorders>
            <w:vAlign w:val="center"/>
          </w:tcPr>
          <w:p w14:paraId="2331F7C9">
            <w:pPr>
              <w:widowControl/>
              <w:jc w:val="center"/>
              <w:rPr>
                <w:rFonts w:ascii="仿宋_GB2312" w:eastAsia="仿宋_GB2312"/>
                <w:color w:val="auto"/>
                <w:sz w:val="20"/>
                <w:szCs w:val="20"/>
                <w:highlight w:val="none"/>
              </w:rPr>
            </w:pPr>
          </w:p>
        </w:tc>
        <w:tc>
          <w:tcPr>
            <w:tcW w:w="873" w:type="dxa"/>
            <w:tcBorders>
              <w:top w:val="nil"/>
              <w:left w:val="nil"/>
              <w:bottom w:val="single" w:color="auto" w:sz="4" w:space="0"/>
              <w:right w:val="single" w:color="auto" w:sz="4" w:space="0"/>
            </w:tcBorders>
            <w:vAlign w:val="center"/>
          </w:tcPr>
          <w:p w14:paraId="09B15B02">
            <w:pPr>
              <w:widowControl/>
              <w:jc w:val="center"/>
              <w:rPr>
                <w:rFonts w:ascii="仿宋_GB2312" w:eastAsia="仿宋_GB2312"/>
                <w:color w:val="auto"/>
                <w:sz w:val="20"/>
                <w:szCs w:val="20"/>
                <w:highlight w:val="none"/>
              </w:rPr>
            </w:pPr>
          </w:p>
        </w:tc>
        <w:tc>
          <w:tcPr>
            <w:tcW w:w="1418" w:type="dxa"/>
            <w:tcBorders>
              <w:top w:val="nil"/>
              <w:left w:val="nil"/>
              <w:bottom w:val="single" w:color="auto" w:sz="4" w:space="0"/>
              <w:right w:val="single" w:color="auto" w:sz="4" w:space="0"/>
            </w:tcBorders>
            <w:vAlign w:val="center"/>
          </w:tcPr>
          <w:p w14:paraId="45C62D07">
            <w:pPr>
              <w:widowControl/>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　</w:t>
            </w:r>
          </w:p>
        </w:tc>
      </w:tr>
      <w:tr w14:paraId="2C6B0959">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C4CA454">
            <w:pPr>
              <w:widowControl/>
              <w:jc w:val="left"/>
              <w:rPr>
                <w:rFonts w:ascii="仿宋_GB2312" w:eastAsia="仿宋_GB2312"/>
                <w:color w:val="auto"/>
                <w:sz w:val="20"/>
                <w:szCs w:val="20"/>
                <w:highlight w:val="none"/>
              </w:rPr>
            </w:pPr>
          </w:p>
        </w:tc>
        <w:tc>
          <w:tcPr>
            <w:tcW w:w="2160" w:type="dxa"/>
            <w:gridSpan w:val="2"/>
            <w:tcBorders>
              <w:top w:val="nil"/>
              <w:left w:val="nil"/>
              <w:bottom w:val="single" w:color="auto" w:sz="4" w:space="0"/>
              <w:right w:val="single" w:color="auto" w:sz="4" w:space="0"/>
            </w:tcBorders>
            <w:vAlign w:val="center"/>
          </w:tcPr>
          <w:p w14:paraId="1D1C363D">
            <w:pPr>
              <w:widowControl/>
              <w:ind w:firstLine="600" w:firstLineChars="300"/>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其他资金</w:t>
            </w:r>
          </w:p>
        </w:tc>
        <w:tc>
          <w:tcPr>
            <w:tcW w:w="1224" w:type="dxa"/>
            <w:tcBorders>
              <w:top w:val="nil"/>
              <w:left w:val="nil"/>
              <w:bottom w:val="single" w:color="auto" w:sz="4" w:space="0"/>
              <w:right w:val="single" w:color="auto" w:sz="4" w:space="0"/>
            </w:tcBorders>
            <w:vAlign w:val="center"/>
          </w:tcPr>
          <w:p w14:paraId="48300315">
            <w:pPr>
              <w:widowControl/>
              <w:jc w:val="center"/>
              <w:rPr>
                <w:rFonts w:ascii="仿宋_GB2312" w:eastAsia="仿宋_GB2312"/>
                <w:color w:val="auto"/>
                <w:sz w:val="20"/>
                <w:szCs w:val="20"/>
                <w:highlight w:val="none"/>
              </w:rPr>
            </w:pPr>
          </w:p>
        </w:tc>
        <w:tc>
          <w:tcPr>
            <w:tcW w:w="1134" w:type="dxa"/>
            <w:tcBorders>
              <w:top w:val="nil"/>
              <w:left w:val="nil"/>
              <w:bottom w:val="single" w:color="auto" w:sz="4" w:space="0"/>
              <w:right w:val="single" w:color="auto" w:sz="4" w:space="0"/>
            </w:tcBorders>
            <w:vAlign w:val="center"/>
          </w:tcPr>
          <w:p w14:paraId="23D7A0E7">
            <w:pPr>
              <w:widowControl/>
              <w:jc w:val="center"/>
              <w:rPr>
                <w:rFonts w:ascii="仿宋_GB2312" w:eastAsia="仿宋_GB2312"/>
                <w:color w:val="auto"/>
                <w:sz w:val="20"/>
                <w:szCs w:val="20"/>
                <w:highlight w:val="none"/>
              </w:rPr>
            </w:pPr>
          </w:p>
        </w:tc>
        <w:tc>
          <w:tcPr>
            <w:tcW w:w="1134" w:type="dxa"/>
            <w:tcBorders>
              <w:top w:val="nil"/>
              <w:left w:val="nil"/>
              <w:bottom w:val="single" w:color="auto" w:sz="4" w:space="0"/>
              <w:right w:val="single" w:color="auto" w:sz="4" w:space="0"/>
            </w:tcBorders>
            <w:vAlign w:val="center"/>
          </w:tcPr>
          <w:p w14:paraId="0F988A1A">
            <w:pPr>
              <w:widowControl/>
              <w:jc w:val="center"/>
              <w:rPr>
                <w:rFonts w:ascii="仿宋_GB2312" w:eastAsia="仿宋_GB2312"/>
                <w:color w:val="auto"/>
                <w:sz w:val="20"/>
                <w:szCs w:val="20"/>
                <w:highlight w:val="none"/>
              </w:rPr>
            </w:pPr>
          </w:p>
        </w:tc>
        <w:tc>
          <w:tcPr>
            <w:tcW w:w="828" w:type="dxa"/>
            <w:tcBorders>
              <w:top w:val="nil"/>
              <w:left w:val="nil"/>
              <w:bottom w:val="single" w:color="auto" w:sz="4" w:space="0"/>
              <w:right w:val="single" w:color="auto" w:sz="4" w:space="0"/>
            </w:tcBorders>
            <w:vAlign w:val="center"/>
          </w:tcPr>
          <w:p w14:paraId="2166A5EC">
            <w:pPr>
              <w:widowControl/>
              <w:jc w:val="center"/>
              <w:rPr>
                <w:rFonts w:ascii="仿宋_GB2312" w:eastAsia="仿宋_GB2312"/>
                <w:color w:val="auto"/>
                <w:sz w:val="20"/>
                <w:szCs w:val="20"/>
                <w:highlight w:val="none"/>
              </w:rPr>
            </w:pPr>
          </w:p>
        </w:tc>
        <w:tc>
          <w:tcPr>
            <w:tcW w:w="873" w:type="dxa"/>
            <w:tcBorders>
              <w:top w:val="nil"/>
              <w:left w:val="nil"/>
              <w:bottom w:val="single" w:color="auto" w:sz="4" w:space="0"/>
              <w:right w:val="single" w:color="auto" w:sz="4" w:space="0"/>
            </w:tcBorders>
            <w:vAlign w:val="center"/>
          </w:tcPr>
          <w:p w14:paraId="0B089DE3">
            <w:pPr>
              <w:widowControl/>
              <w:jc w:val="center"/>
              <w:rPr>
                <w:rFonts w:ascii="仿宋_GB2312" w:eastAsia="仿宋_GB2312"/>
                <w:color w:val="auto"/>
                <w:sz w:val="20"/>
                <w:szCs w:val="20"/>
                <w:highlight w:val="none"/>
              </w:rPr>
            </w:pPr>
          </w:p>
        </w:tc>
        <w:tc>
          <w:tcPr>
            <w:tcW w:w="1418" w:type="dxa"/>
            <w:tcBorders>
              <w:top w:val="nil"/>
              <w:left w:val="nil"/>
              <w:bottom w:val="single" w:color="auto" w:sz="4" w:space="0"/>
              <w:right w:val="single" w:color="auto" w:sz="4" w:space="0"/>
            </w:tcBorders>
            <w:vAlign w:val="center"/>
          </w:tcPr>
          <w:p w14:paraId="3428FC2F">
            <w:pPr>
              <w:widowControl/>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　</w:t>
            </w:r>
          </w:p>
        </w:tc>
      </w:tr>
      <w:tr w14:paraId="32C65992">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4DE26E3E">
            <w:pPr>
              <w:widowControl/>
              <w:jc w:val="left"/>
              <w:rPr>
                <w:rFonts w:ascii="仿宋_GB2312" w:eastAsia="仿宋_GB2312"/>
                <w:color w:val="auto"/>
                <w:sz w:val="20"/>
                <w:szCs w:val="20"/>
                <w:highlight w:val="none"/>
              </w:rPr>
            </w:pPr>
          </w:p>
        </w:tc>
        <w:tc>
          <w:tcPr>
            <w:tcW w:w="2160" w:type="dxa"/>
            <w:gridSpan w:val="2"/>
            <w:tcBorders>
              <w:top w:val="nil"/>
              <w:left w:val="nil"/>
              <w:bottom w:val="single" w:color="auto" w:sz="4" w:space="0"/>
              <w:right w:val="single" w:color="auto" w:sz="4" w:space="0"/>
            </w:tcBorders>
            <w:vAlign w:val="center"/>
          </w:tcPr>
          <w:p w14:paraId="2395BBCA">
            <w:pPr>
              <w:widowControl/>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年度资金总额　</w:t>
            </w:r>
          </w:p>
        </w:tc>
        <w:tc>
          <w:tcPr>
            <w:tcW w:w="1224" w:type="dxa"/>
            <w:tcBorders>
              <w:top w:val="nil"/>
              <w:left w:val="nil"/>
              <w:bottom w:val="single" w:color="auto" w:sz="4" w:space="0"/>
              <w:right w:val="single" w:color="auto" w:sz="4" w:space="0"/>
            </w:tcBorders>
            <w:vAlign w:val="center"/>
          </w:tcPr>
          <w:p w14:paraId="5BC9E319">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lang w:val="en-US" w:eastAsia="zh-CN"/>
              </w:rPr>
              <w:t>2.3</w:t>
            </w:r>
          </w:p>
        </w:tc>
        <w:tc>
          <w:tcPr>
            <w:tcW w:w="1134" w:type="dxa"/>
            <w:tcBorders>
              <w:top w:val="nil"/>
              <w:left w:val="nil"/>
              <w:bottom w:val="single" w:color="auto" w:sz="4" w:space="0"/>
              <w:right w:val="single" w:color="auto" w:sz="4" w:space="0"/>
            </w:tcBorders>
            <w:vAlign w:val="center"/>
          </w:tcPr>
          <w:p w14:paraId="25AFC6B3">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lang w:val="en-US" w:eastAsia="zh-CN"/>
              </w:rPr>
              <w:t>2.3</w:t>
            </w:r>
          </w:p>
        </w:tc>
        <w:tc>
          <w:tcPr>
            <w:tcW w:w="1134" w:type="dxa"/>
            <w:tcBorders>
              <w:top w:val="nil"/>
              <w:left w:val="nil"/>
              <w:bottom w:val="single" w:color="auto" w:sz="4" w:space="0"/>
              <w:right w:val="single" w:color="auto" w:sz="4" w:space="0"/>
            </w:tcBorders>
            <w:vAlign w:val="center"/>
          </w:tcPr>
          <w:p w14:paraId="0464842F">
            <w:pPr>
              <w:widowControl/>
              <w:jc w:val="center"/>
              <w:rPr>
                <w:rFonts w:ascii="仿宋_GB2312" w:eastAsia="仿宋_GB2312"/>
                <w:color w:val="auto"/>
                <w:sz w:val="20"/>
                <w:szCs w:val="20"/>
                <w:highlight w:val="none"/>
              </w:rPr>
            </w:pPr>
            <w:bookmarkStart w:id="3" w:name="OLE_LINK11"/>
            <w:r>
              <w:rPr>
                <w:rFonts w:hint="eastAsia" w:ascii="仿宋_GB2312" w:eastAsia="仿宋_GB2312"/>
                <w:color w:val="auto"/>
                <w:sz w:val="20"/>
                <w:szCs w:val="20"/>
                <w:highlight w:val="none"/>
                <w:lang w:val="en-US" w:eastAsia="zh-CN"/>
              </w:rPr>
              <w:t>2.3</w:t>
            </w:r>
            <w:bookmarkEnd w:id="3"/>
          </w:p>
        </w:tc>
        <w:tc>
          <w:tcPr>
            <w:tcW w:w="828" w:type="dxa"/>
            <w:tcBorders>
              <w:top w:val="nil"/>
              <w:left w:val="nil"/>
              <w:bottom w:val="single" w:color="auto" w:sz="4" w:space="0"/>
              <w:right w:val="single" w:color="auto" w:sz="4" w:space="0"/>
            </w:tcBorders>
            <w:vAlign w:val="center"/>
          </w:tcPr>
          <w:p w14:paraId="55560377">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10</w:t>
            </w:r>
          </w:p>
        </w:tc>
        <w:tc>
          <w:tcPr>
            <w:tcW w:w="873" w:type="dxa"/>
            <w:tcBorders>
              <w:top w:val="nil"/>
              <w:left w:val="nil"/>
              <w:bottom w:val="single" w:color="auto" w:sz="4" w:space="0"/>
              <w:right w:val="single" w:color="auto" w:sz="4" w:space="0"/>
            </w:tcBorders>
            <w:vAlign w:val="center"/>
          </w:tcPr>
          <w:p w14:paraId="2FDE04CA">
            <w:pPr>
              <w:widowControl/>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14:paraId="7A5F7550">
            <w:pPr>
              <w:widowControl/>
              <w:jc w:val="left"/>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rPr>
              <w:t>　</w:t>
            </w:r>
            <w:r>
              <w:rPr>
                <w:rFonts w:hint="eastAsia" w:ascii="仿宋_GB2312" w:eastAsia="仿宋_GB2312"/>
                <w:color w:val="auto"/>
                <w:sz w:val="20"/>
                <w:szCs w:val="20"/>
                <w:highlight w:val="none"/>
                <w:lang w:val="en-US" w:eastAsia="zh-CN"/>
              </w:rPr>
              <w:t>10</w:t>
            </w:r>
          </w:p>
        </w:tc>
      </w:tr>
      <w:tr w14:paraId="2F8AF920">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9704133">
            <w:pPr>
              <w:widowControl/>
              <w:jc w:val="center"/>
              <w:rPr>
                <w:rFonts w:ascii="仿宋_GB2312" w:eastAsia="仿宋_GB2312"/>
                <w:color w:val="auto"/>
                <w:sz w:val="20"/>
                <w:szCs w:val="20"/>
                <w:highlight w:val="none"/>
              </w:rPr>
            </w:pPr>
            <w:bookmarkStart w:id="4" w:name="OLE_LINK12" w:colFirst="0" w:colLast="3"/>
            <w:r>
              <w:rPr>
                <w:rFonts w:hint="eastAsia" w:ascii="仿宋_GB2312" w:eastAsia="仿宋_GB2312"/>
                <w:color w:val="auto"/>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632B4AC1">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vAlign w:val="center"/>
          </w:tcPr>
          <w:p w14:paraId="3CE05F80">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实际完成情况　</w:t>
            </w:r>
          </w:p>
        </w:tc>
      </w:tr>
      <w:tr w14:paraId="502989FC">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5F0918E">
            <w:pPr>
              <w:widowControl/>
              <w:jc w:val="left"/>
              <w:rPr>
                <w:rFonts w:ascii="仿宋_GB2312" w:eastAsia="仿宋_GB2312"/>
                <w:color w:val="auto"/>
                <w:sz w:val="20"/>
                <w:szCs w:val="20"/>
                <w:highlight w:val="none"/>
              </w:rPr>
            </w:pPr>
          </w:p>
        </w:tc>
        <w:tc>
          <w:tcPr>
            <w:tcW w:w="4518" w:type="dxa"/>
            <w:gridSpan w:val="4"/>
            <w:tcBorders>
              <w:top w:val="single" w:color="auto" w:sz="4" w:space="0"/>
              <w:left w:val="nil"/>
              <w:bottom w:val="single" w:color="auto" w:sz="4" w:space="0"/>
              <w:right w:val="single" w:color="000000" w:sz="4" w:space="0"/>
            </w:tcBorders>
            <w:vAlign w:val="center"/>
          </w:tcPr>
          <w:p w14:paraId="1C5A758D">
            <w:pPr>
              <w:widowControl/>
              <w:jc w:val="both"/>
              <w:rPr>
                <w:rFonts w:ascii="仿宋_GB2312" w:eastAsia="仿宋_GB2312"/>
                <w:color w:val="auto"/>
                <w:sz w:val="20"/>
                <w:szCs w:val="20"/>
                <w:highlight w:val="none"/>
              </w:rPr>
            </w:pPr>
            <w:r>
              <w:rPr>
                <w:rFonts w:hint="eastAsia" w:ascii="仿宋_GB2312" w:eastAsia="仿宋_GB2312"/>
                <w:color w:val="auto"/>
                <w:sz w:val="20"/>
                <w:szCs w:val="20"/>
                <w:highlight w:val="none"/>
              </w:rPr>
              <w:t>深入宣传贯彻习近平生态文明思想和渌口区生态环境领域最新成效；向居民</w:t>
            </w:r>
            <w:bookmarkStart w:id="5" w:name="OLE_LINK16"/>
            <w:r>
              <w:rPr>
                <w:rFonts w:hint="eastAsia" w:ascii="仿宋_GB2312" w:eastAsia="仿宋_GB2312"/>
                <w:color w:val="auto"/>
                <w:sz w:val="20"/>
                <w:szCs w:val="20"/>
                <w:highlight w:val="none"/>
              </w:rPr>
              <w:t>普及绿色生活理念</w:t>
            </w:r>
            <w:bookmarkEnd w:id="5"/>
            <w:r>
              <w:rPr>
                <w:rFonts w:hint="eastAsia" w:ascii="仿宋_GB2312" w:eastAsia="仿宋_GB2312"/>
                <w:color w:val="auto"/>
                <w:sz w:val="20"/>
                <w:szCs w:val="20"/>
                <w:highlight w:val="none"/>
              </w:rPr>
              <w:t>，提高公众环保意识和生态满意度。　　</w:t>
            </w:r>
          </w:p>
        </w:tc>
        <w:tc>
          <w:tcPr>
            <w:tcW w:w="4253" w:type="dxa"/>
            <w:gridSpan w:val="4"/>
            <w:tcBorders>
              <w:top w:val="single" w:color="auto" w:sz="4" w:space="0"/>
              <w:left w:val="nil"/>
              <w:bottom w:val="single" w:color="auto" w:sz="4" w:space="0"/>
              <w:right w:val="single" w:color="auto" w:sz="4" w:space="0"/>
            </w:tcBorders>
            <w:vAlign w:val="center"/>
          </w:tcPr>
          <w:p w14:paraId="3E98D7A2">
            <w:pPr>
              <w:widowControl/>
              <w:jc w:val="both"/>
              <w:rPr>
                <w:rFonts w:ascii="仿宋_GB2312" w:eastAsia="仿宋_GB2312"/>
                <w:color w:val="auto"/>
                <w:sz w:val="20"/>
                <w:szCs w:val="20"/>
                <w:highlight w:val="none"/>
              </w:rPr>
            </w:pPr>
            <w:r>
              <w:rPr>
                <w:rFonts w:hint="eastAsia" w:ascii="仿宋_GB2312" w:eastAsia="仿宋_GB2312"/>
                <w:color w:val="auto"/>
                <w:sz w:val="20"/>
                <w:szCs w:val="20"/>
                <w:highlight w:val="none"/>
              </w:rPr>
              <w:t>严格按照合同约定范围，发动了全区有关部门开展全区六五环境日主题系列宣传活动，深入宣传贯彻习近平生态文明思想和渌口区生态环境领域最新成效；2024年渌口区</w:t>
            </w:r>
            <w:r>
              <w:rPr>
                <w:rFonts w:hint="eastAsia" w:ascii="仿宋_GB2312" w:eastAsia="仿宋_GB2312"/>
                <w:color w:val="auto"/>
                <w:sz w:val="20"/>
                <w:szCs w:val="20"/>
                <w:highlight w:val="none"/>
                <w:lang w:eastAsia="zh-CN"/>
              </w:rPr>
              <w:t>公众生态环境满意率</w:t>
            </w:r>
            <w:r>
              <w:rPr>
                <w:rFonts w:hint="eastAsia" w:ascii="仿宋_GB2312" w:eastAsia="仿宋_GB2312"/>
                <w:color w:val="auto"/>
                <w:sz w:val="20"/>
                <w:szCs w:val="20"/>
                <w:highlight w:val="none"/>
              </w:rPr>
              <w:t>为94.56%，在全市排名第3。</w:t>
            </w:r>
          </w:p>
        </w:tc>
      </w:tr>
      <w:tr w14:paraId="5AD78D63">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CB9DE20">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绩</w:t>
            </w:r>
          </w:p>
          <w:p w14:paraId="55EAB155">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效</w:t>
            </w:r>
          </w:p>
          <w:p w14:paraId="413ADCFD">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指</w:t>
            </w:r>
          </w:p>
          <w:p w14:paraId="6329295B">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096E858A">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1A84AA45">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二级指标</w:t>
            </w:r>
          </w:p>
        </w:tc>
        <w:tc>
          <w:tcPr>
            <w:tcW w:w="1224" w:type="dxa"/>
            <w:tcBorders>
              <w:top w:val="nil"/>
              <w:left w:val="nil"/>
              <w:bottom w:val="single" w:color="auto" w:sz="4" w:space="0"/>
              <w:right w:val="single" w:color="auto" w:sz="4" w:space="0"/>
            </w:tcBorders>
            <w:vAlign w:val="center"/>
          </w:tcPr>
          <w:p w14:paraId="10554A8D">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三级指标</w:t>
            </w:r>
          </w:p>
        </w:tc>
        <w:tc>
          <w:tcPr>
            <w:tcW w:w="1134" w:type="dxa"/>
            <w:tcBorders>
              <w:top w:val="nil"/>
              <w:left w:val="nil"/>
              <w:bottom w:val="single" w:color="auto" w:sz="4" w:space="0"/>
              <w:right w:val="single" w:color="auto" w:sz="4" w:space="0"/>
            </w:tcBorders>
            <w:vAlign w:val="center"/>
          </w:tcPr>
          <w:p w14:paraId="1D724C2C">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年度</w:t>
            </w:r>
          </w:p>
          <w:p w14:paraId="073601BA">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指标值</w:t>
            </w:r>
          </w:p>
        </w:tc>
        <w:tc>
          <w:tcPr>
            <w:tcW w:w="1134" w:type="dxa"/>
            <w:tcBorders>
              <w:top w:val="nil"/>
              <w:left w:val="nil"/>
              <w:bottom w:val="single" w:color="auto" w:sz="4" w:space="0"/>
              <w:right w:val="single" w:color="auto" w:sz="4" w:space="0"/>
            </w:tcBorders>
            <w:vAlign w:val="center"/>
          </w:tcPr>
          <w:p w14:paraId="0BE0AA69">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实际</w:t>
            </w:r>
          </w:p>
          <w:p w14:paraId="05487CB7">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完成值</w:t>
            </w:r>
          </w:p>
        </w:tc>
        <w:tc>
          <w:tcPr>
            <w:tcW w:w="828" w:type="dxa"/>
            <w:tcBorders>
              <w:top w:val="nil"/>
              <w:left w:val="nil"/>
              <w:bottom w:val="single" w:color="auto" w:sz="4" w:space="0"/>
              <w:right w:val="single" w:color="auto" w:sz="4" w:space="0"/>
            </w:tcBorders>
            <w:vAlign w:val="center"/>
          </w:tcPr>
          <w:p w14:paraId="2B505F6C">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分值</w:t>
            </w:r>
          </w:p>
        </w:tc>
        <w:tc>
          <w:tcPr>
            <w:tcW w:w="873" w:type="dxa"/>
            <w:tcBorders>
              <w:top w:val="nil"/>
              <w:left w:val="nil"/>
              <w:bottom w:val="single" w:color="auto" w:sz="4" w:space="0"/>
              <w:right w:val="single" w:color="auto" w:sz="4" w:space="0"/>
            </w:tcBorders>
            <w:vAlign w:val="center"/>
          </w:tcPr>
          <w:p w14:paraId="0CA38267">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得分</w:t>
            </w:r>
          </w:p>
        </w:tc>
        <w:tc>
          <w:tcPr>
            <w:tcW w:w="1418" w:type="dxa"/>
            <w:tcBorders>
              <w:top w:val="nil"/>
              <w:left w:val="nil"/>
              <w:bottom w:val="single" w:color="auto" w:sz="4" w:space="0"/>
              <w:right w:val="single" w:color="auto" w:sz="4" w:space="0"/>
            </w:tcBorders>
            <w:vAlign w:val="center"/>
          </w:tcPr>
          <w:p w14:paraId="062F6659">
            <w:pPr>
              <w:widowControl/>
              <w:spacing w:line="240" w:lineRule="exact"/>
              <w:rPr>
                <w:rFonts w:ascii="仿宋_GB2312" w:eastAsia="仿宋_GB2312"/>
                <w:color w:val="auto"/>
                <w:sz w:val="20"/>
                <w:szCs w:val="20"/>
                <w:highlight w:val="none"/>
              </w:rPr>
            </w:pPr>
            <w:r>
              <w:rPr>
                <w:rFonts w:hint="eastAsia" w:ascii="仿宋_GB2312" w:eastAsia="仿宋_GB2312"/>
                <w:color w:val="auto"/>
                <w:sz w:val="20"/>
                <w:szCs w:val="20"/>
                <w:highlight w:val="none"/>
              </w:rPr>
              <w:t>偏差原因分析及改进措施</w:t>
            </w:r>
          </w:p>
        </w:tc>
      </w:tr>
      <w:tr w14:paraId="352A1CD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9C6E1D">
            <w:pPr>
              <w:jc w:val="left"/>
              <w:rPr>
                <w:rFonts w:ascii="仿宋_GB2312" w:eastAsia="仿宋_GB2312"/>
                <w:color w:val="auto"/>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68110FE">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产出指标</w:t>
            </w:r>
          </w:p>
          <w:p w14:paraId="6D8FCDD1">
            <w:pPr>
              <w:widowControl/>
              <w:spacing w:line="240" w:lineRule="exact"/>
              <w:jc w:val="center"/>
              <w:rPr>
                <w:rFonts w:ascii="仿宋_GB2312" w:eastAsia="仿宋_GB2312"/>
                <w:color w:val="auto"/>
                <w:sz w:val="20"/>
                <w:szCs w:val="20"/>
                <w:highlight w:val="none"/>
              </w:rPr>
            </w:pPr>
          </w:p>
          <w:p w14:paraId="5913746D">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(40分)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7240B3A">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数量指标</w:t>
            </w:r>
          </w:p>
        </w:tc>
        <w:tc>
          <w:tcPr>
            <w:tcW w:w="1224" w:type="dxa"/>
            <w:tcBorders>
              <w:top w:val="nil"/>
              <w:left w:val="nil"/>
              <w:bottom w:val="single" w:color="auto" w:sz="4" w:space="0"/>
              <w:right w:val="single" w:color="auto" w:sz="4" w:space="0"/>
            </w:tcBorders>
            <w:vAlign w:val="center"/>
          </w:tcPr>
          <w:p w14:paraId="57B43FD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kern w:val="0"/>
                <w:sz w:val="21"/>
                <w:szCs w:val="21"/>
                <w:highlight w:val="none"/>
                <w:lang w:val="en-US" w:eastAsia="zh-CN" w:bidi="ar"/>
              </w:rPr>
              <w:t>生态环境宣传短信（条）</w:t>
            </w:r>
          </w:p>
        </w:tc>
        <w:tc>
          <w:tcPr>
            <w:tcW w:w="1134" w:type="dxa"/>
            <w:tcBorders>
              <w:top w:val="nil"/>
              <w:left w:val="nil"/>
              <w:bottom w:val="single" w:color="auto" w:sz="4" w:space="0"/>
              <w:right w:val="single" w:color="auto" w:sz="4" w:space="0"/>
            </w:tcBorders>
            <w:vAlign w:val="center"/>
          </w:tcPr>
          <w:p w14:paraId="466957A8">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3000</w:t>
            </w:r>
          </w:p>
        </w:tc>
        <w:tc>
          <w:tcPr>
            <w:tcW w:w="1134" w:type="dxa"/>
            <w:tcBorders>
              <w:top w:val="nil"/>
              <w:left w:val="nil"/>
              <w:bottom w:val="single" w:color="auto" w:sz="4" w:space="0"/>
              <w:right w:val="single" w:color="auto" w:sz="4" w:space="0"/>
            </w:tcBorders>
            <w:vAlign w:val="center"/>
          </w:tcPr>
          <w:p w14:paraId="71518488">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3000</w:t>
            </w:r>
          </w:p>
        </w:tc>
        <w:tc>
          <w:tcPr>
            <w:tcW w:w="828" w:type="dxa"/>
            <w:tcBorders>
              <w:top w:val="nil"/>
              <w:left w:val="nil"/>
              <w:bottom w:val="single" w:color="auto" w:sz="4" w:space="0"/>
              <w:right w:val="single" w:color="auto" w:sz="4" w:space="0"/>
            </w:tcBorders>
            <w:vAlign w:val="center"/>
          </w:tcPr>
          <w:p w14:paraId="1ACB952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6B6597A0">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14:paraId="706B7C45">
            <w:pPr>
              <w:widowControl/>
              <w:spacing w:line="240" w:lineRule="exact"/>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　</w:t>
            </w:r>
          </w:p>
        </w:tc>
      </w:tr>
      <w:tr w14:paraId="0558971E">
        <w:tblPrEx>
          <w:tblCellMar>
            <w:top w:w="0" w:type="dxa"/>
            <w:left w:w="108" w:type="dxa"/>
            <w:bottom w:w="0" w:type="dxa"/>
            <w:right w:w="108" w:type="dxa"/>
          </w:tblCellMar>
        </w:tblPrEx>
        <w:trPr>
          <w:trHeight w:val="82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5E6ADC">
            <w:pPr>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8799E73">
            <w:pPr>
              <w:spacing w:line="240" w:lineRule="exact"/>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7549F2">
            <w:pPr>
              <w:spacing w:line="240" w:lineRule="exact"/>
              <w:jc w:val="center"/>
              <w:rPr>
                <w:rFonts w:ascii="仿宋_GB2312" w:eastAsia="仿宋_GB2312"/>
                <w:color w:val="auto"/>
                <w:sz w:val="20"/>
                <w:szCs w:val="20"/>
                <w:highlight w:val="none"/>
              </w:rPr>
            </w:pPr>
          </w:p>
        </w:tc>
        <w:tc>
          <w:tcPr>
            <w:tcW w:w="1224" w:type="dxa"/>
            <w:tcBorders>
              <w:top w:val="nil"/>
              <w:left w:val="nil"/>
              <w:bottom w:val="single" w:color="auto" w:sz="4" w:space="0"/>
              <w:right w:val="single" w:color="auto" w:sz="4" w:space="0"/>
            </w:tcBorders>
            <w:vAlign w:val="center"/>
          </w:tcPr>
          <w:p w14:paraId="7D436931">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2023年</w:t>
            </w:r>
            <w:r>
              <w:rPr>
                <w:rFonts w:hint="eastAsia" w:ascii="仿宋_GB2312" w:eastAsia="仿宋_GB2312"/>
                <w:color w:val="auto"/>
                <w:sz w:val="20"/>
                <w:szCs w:val="20"/>
                <w:highlight w:val="none"/>
                <w:lang w:eastAsia="zh-CN"/>
              </w:rPr>
              <w:t>网络舆情通</w:t>
            </w:r>
            <w:r>
              <w:rPr>
                <w:rFonts w:hint="eastAsia" w:ascii="仿宋_GB2312" w:eastAsia="仿宋_GB2312"/>
                <w:color w:val="auto"/>
                <w:sz w:val="20"/>
                <w:szCs w:val="20"/>
                <w:highlight w:val="none"/>
                <w:lang w:val="en-US" w:eastAsia="zh-CN"/>
              </w:rPr>
              <w:t>订购次数</w:t>
            </w:r>
          </w:p>
        </w:tc>
        <w:tc>
          <w:tcPr>
            <w:tcW w:w="1134" w:type="dxa"/>
            <w:tcBorders>
              <w:top w:val="nil"/>
              <w:left w:val="nil"/>
              <w:bottom w:val="single" w:color="auto" w:sz="4" w:space="0"/>
              <w:right w:val="single" w:color="auto" w:sz="4" w:space="0"/>
            </w:tcBorders>
            <w:vAlign w:val="center"/>
          </w:tcPr>
          <w:p w14:paraId="36E7E383">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w:t>
            </w:r>
          </w:p>
        </w:tc>
        <w:tc>
          <w:tcPr>
            <w:tcW w:w="1134" w:type="dxa"/>
            <w:tcBorders>
              <w:top w:val="nil"/>
              <w:left w:val="nil"/>
              <w:bottom w:val="single" w:color="auto" w:sz="4" w:space="0"/>
              <w:right w:val="single" w:color="auto" w:sz="4" w:space="0"/>
            </w:tcBorders>
            <w:vAlign w:val="center"/>
          </w:tcPr>
          <w:p w14:paraId="032297A8">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w:t>
            </w:r>
          </w:p>
        </w:tc>
        <w:tc>
          <w:tcPr>
            <w:tcW w:w="828" w:type="dxa"/>
            <w:tcBorders>
              <w:top w:val="nil"/>
              <w:left w:val="nil"/>
              <w:bottom w:val="single" w:color="auto" w:sz="4" w:space="0"/>
              <w:right w:val="single" w:color="auto" w:sz="4" w:space="0"/>
            </w:tcBorders>
            <w:vAlign w:val="center"/>
          </w:tcPr>
          <w:p w14:paraId="2764A2A8">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7EB48D4A">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14:paraId="6971BE5B">
            <w:pPr>
              <w:widowControl/>
              <w:spacing w:line="240" w:lineRule="exact"/>
              <w:jc w:val="left"/>
              <w:rPr>
                <w:rFonts w:ascii="仿宋_GB2312" w:eastAsia="仿宋_GB2312"/>
                <w:color w:val="auto"/>
                <w:sz w:val="20"/>
                <w:szCs w:val="20"/>
                <w:highlight w:val="none"/>
              </w:rPr>
            </w:pPr>
          </w:p>
        </w:tc>
      </w:tr>
      <w:tr w14:paraId="52F9A88C">
        <w:tblPrEx>
          <w:tblCellMar>
            <w:top w:w="0" w:type="dxa"/>
            <w:left w:w="108" w:type="dxa"/>
            <w:bottom w:w="0" w:type="dxa"/>
            <w:right w:w="108" w:type="dxa"/>
          </w:tblCellMar>
        </w:tblPrEx>
        <w:trPr>
          <w:trHeight w:val="7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AD75F4D">
            <w:pPr>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A8C207C">
            <w:pPr>
              <w:spacing w:line="240" w:lineRule="exact"/>
              <w:jc w:val="left"/>
              <w:rPr>
                <w:rFonts w:ascii="仿宋_GB2312" w:eastAsia="仿宋_GB2312"/>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CDF11B0">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质量指标</w:t>
            </w:r>
          </w:p>
        </w:tc>
        <w:tc>
          <w:tcPr>
            <w:tcW w:w="1224" w:type="dxa"/>
            <w:tcBorders>
              <w:top w:val="nil"/>
              <w:left w:val="nil"/>
              <w:bottom w:val="single" w:color="auto" w:sz="4" w:space="0"/>
              <w:right w:val="single" w:color="auto" w:sz="4" w:space="0"/>
            </w:tcBorders>
            <w:vAlign w:val="center"/>
          </w:tcPr>
          <w:p w14:paraId="7E12DB9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eastAsia" w:ascii="仿宋_GB2312" w:eastAsia="仿宋_GB2312"/>
                <w:color w:val="auto"/>
                <w:sz w:val="20"/>
                <w:szCs w:val="20"/>
                <w:highlight w:val="none"/>
                <w:lang w:eastAsia="zh-CN"/>
              </w:rPr>
              <w:t>公众生态环境满意</w:t>
            </w:r>
            <w:r>
              <w:rPr>
                <w:rFonts w:hint="eastAsia" w:ascii="仿宋_GB2312" w:eastAsia="仿宋_GB2312"/>
                <w:color w:val="auto"/>
                <w:sz w:val="20"/>
                <w:szCs w:val="20"/>
                <w:highlight w:val="none"/>
                <w:lang w:val="en-US" w:eastAsia="zh-CN"/>
              </w:rPr>
              <w:t>率</w:t>
            </w:r>
          </w:p>
        </w:tc>
        <w:tc>
          <w:tcPr>
            <w:tcW w:w="1134" w:type="dxa"/>
            <w:tcBorders>
              <w:top w:val="nil"/>
              <w:left w:val="nil"/>
              <w:bottom w:val="single" w:color="auto" w:sz="4" w:space="0"/>
              <w:right w:val="single" w:color="auto" w:sz="4" w:space="0"/>
            </w:tcBorders>
            <w:vAlign w:val="center"/>
          </w:tcPr>
          <w:p w14:paraId="6FE7367E">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bookmarkStart w:id="6" w:name="OLE_LINK17"/>
            <w:r>
              <w:rPr>
                <w:rFonts w:hint="eastAsia" w:ascii="仿宋_GB2312" w:eastAsia="仿宋_GB2312"/>
                <w:color w:val="auto"/>
                <w:sz w:val="20"/>
                <w:szCs w:val="20"/>
                <w:highlight w:val="none"/>
                <w:lang w:val="en-US" w:eastAsia="zh-CN"/>
              </w:rPr>
              <w:t>≥93%</w:t>
            </w:r>
            <w:bookmarkEnd w:id="6"/>
          </w:p>
        </w:tc>
        <w:tc>
          <w:tcPr>
            <w:tcW w:w="1134" w:type="dxa"/>
            <w:tcBorders>
              <w:top w:val="nil"/>
              <w:left w:val="nil"/>
              <w:bottom w:val="single" w:color="auto" w:sz="4" w:space="0"/>
              <w:right w:val="single" w:color="auto" w:sz="4" w:space="0"/>
            </w:tcBorders>
            <w:vAlign w:val="center"/>
          </w:tcPr>
          <w:p w14:paraId="3A71E4D7">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94.56%</w:t>
            </w:r>
          </w:p>
        </w:tc>
        <w:tc>
          <w:tcPr>
            <w:tcW w:w="828" w:type="dxa"/>
            <w:tcBorders>
              <w:top w:val="nil"/>
              <w:left w:val="nil"/>
              <w:bottom w:val="single" w:color="auto" w:sz="4" w:space="0"/>
              <w:right w:val="single" w:color="auto" w:sz="4" w:space="0"/>
            </w:tcBorders>
            <w:vAlign w:val="center"/>
          </w:tcPr>
          <w:p w14:paraId="18E830CB">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79D69F2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14:paraId="77244A12">
            <w:pPr>
              <w:widowControl/>
              <w:spacing w:line="240" w:lineRule="exact"/>
              <w:jc w:val="left"/>
              <w:rPr>
                <w:rFonts w:hint="eastAsia" w:ascii="仿宋_GB2312" w:eastAsia="仿宋_GB2312"/>
                <w:color w:val="auto"/>
                <w:sz w:val="20"/>
                <w:szCs w:val="20"/>
                <w:highlight w:val="none"/>
                <w:lang w:eastAsia="zh-CN"/>
              </w:rPr>
            </w:pPr>
          </w:p>
        </w:tc>
      </w:tr>
      <w:tr w14:paraId="1938D5FF">
        <w:tblPrEx>
          <w:tblCellMar>
            <w:top w:w="0" w:type="dxa"/>
            <w:left w:w="108" w:type="dxa"/>
            <w:bottom w:w="0" w:type="dxa"/>
            <w:right w:w="108" w:type="dxa"/>
          </w:tblCellMar>
        </w:tblPrEx>
        <w:trPr>
          <w:trHeight w:val="64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E6772C">
            <w:pPr>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D364B0">
            <w:pPr>
              <w:spacing w:line="240" w:lineRule="exact"/>
              <w:jc w:val="left"/>
              <w:rPr>
                <w:rFonts w:ascii="仿宋_GB2312" w:eastAsia="仿宋_GB2312"/>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3D9FCF">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时效指标</w:t>
            </w:r>
          </w:p>
        </w:tc>
        <w:tc>
          <w:tcPr>
            <w:tcW w:w="1224" w:type="dxa"/>
            <w:tcBorders>
              <w:top w:val="nil"/>
              <w:left w:val="nil"/>
              <w:bottom w:val="single" w:color="auto" w:sz="4" w:space="0"/>
              <w:right w:val="single" w:color="auto" w:sz="4" w:space="0"/>
            </w:tcBorders>
            <w:vAlign w:val="center"/>
          </w:tcPr>
          <w:p w14:paraId="61A20D9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eastAsia" w:ascii="仿宋_GB2312" w:eastAsia="仿宋_GB2312"/>
                <w:color w:val="auto"/>
                <w:sz w:val="20"/>
                <w:szCs w:val="20"/>
                <w:highlight w:val="none"/>
              </w:rPr>
              <w:t>“六五”环境日系列宣传活及满意度调查</w:t>
            </w:r>
            <w:r>
              <w:rPr>
                <w:rFonts w:hint="eastAsia" w:ascii="仿宋_GB2312" w:eastAsia="仿宋_GB2312"/>
                <w:color w:val="auto"/>
                <w:sz w:val="20"/>
                <w:szCs w:val="20"/>
                <w:highlight w:val="none"/>
                <w:lang w:val="en-US" w:eastAsia="zh-CN"/>
              </w:rPr>
              <w:t>完成时限天数</w:t>
            </w:r>
          </w:p>
        </w:tc>
        <w:tc>
          <w:tcPr>
            <w:tcW w:w="1134" w:type="dxa"/>
            <w:tcBorders>
              <w:top w:val="nil"/>
              <w:left w:val="nil"/>
              <w:bottom w:val="single" w:color="auto" w:sz="4" w:space="0"/>
              <w:right w:val="single" w:color="auto" w:sz="4" w:space="0"/>
            </w:tcBorders>
            <w:vAlign w:val="center"/>
          </w:tcPr>
          <w:p w14:paraId="78D432C5">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30</w:t>
            </w:r>
          </w:p>
        </w:tc>
        <w:tc>
          <w:tcPr>
            <w:tcW w:w="1134" w:type="dxa"/>
            <w:tcBorders>
              <w:top w:val="nil"/>
              <w:left w:val="nil"/>
              <w:bottom w:val="single" w:color="auto" w:sz="4" w:space="0"/>
              <w:right w:val="single" w:color="auto" w:sz="4" w:space="0"/>
            </w:tcBorders>
            <w:vAlign w:val="center"/>
          </w:tcPr>
          <w:p w14:paraId="49B058EC">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30</w:t>
            </w:r>
          </w:p>
        </w:tc>
        <w:tc>
          <w:tcPr>
            <w:tcW w:w="828" w:type="dxa"/>
            <w:tcBorders>
              <w:top w:val="nil"/>
              <w:left w:val="nil"/>
              <w:bottom w:val="single" w:color="auto" w:sz="4" w:space="0"/>
              <w:right w:val="single" w:color="auto" w:sz="4" w:space="0"/>
            </w:tcBorders>
            <w:vAlign w:val="center"/>
          </w:tcPr>
          <w:p w14:paraId="23E706BC">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78C5F913">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14:paraId="277848C0">
            <w:pPr>
              <w:widowControl/>
              <w:spacing w:line="240" w:lineRule="exact"/>
              <w:jc w:val="left"/>
              <w:rPr>
                <w:rFonts w:ascii="仿宋_GB2312" w:eastAsia="仿宋_GB2312"/>
                <w:color w:val="auto"/>
                <w:sz w:val="20"/>
                <w:szCs w:val="20"/>
                <w:highlight w:val="none"/>
              </w:rPr>
            </w:pPr>
          </w:p>
        </w:tc>
      </w:tr>
      <w:tr w14:paraId="1F507292">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A78D9B7">
            <w:pPr>
              <w:jc w:val="left"/>
              <w:rPr>
                <w:rFonts w:ascii="仿宋_GB2312" w:eastAsia="仿宋_GB2312"/>
                <w:color w:val="auto"/>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12779AE">
            <w:pPr>
              <w:widowControl/>
              <w:spacing w:line="240" w:lineRule="exact"/>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效益指标</w:t>
            </w:r>
          </w:p>
          <w:p w14:paraId="3C421B90">
            <w:pPr>
              <w:widowControl/>
              <w:spacing w:line="240" w:lineRule="exact"/>
              <w:jc w:val="left"/>
              <w:rPr>
                <w:rFonts w:ascii="仿宋_GB2312" w:eastAsia="仿宋_GB2312"/>
                <w:color w:val="auto"/>
                <w:sz w:val="20"/>
                <w:szCs w:val="20"/>
                <w:highlight w:val="none"/>
              </w:rPr>
            </w:pPr>
          </w:p>
          <w:p w14:paraId="6BE7C04F">
            <w:pPr>
              <w:widowControl/>
              <w:spacing w:line="240" w:lineRule="exact"/>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（20分）</w:t>
            </w:r>
          </w:p>
          <w:p w14:paraId="33DF723B">
            <w:pPr>
              <w:widowControl/>
              <w:spacing w:line="240" w:lineRule="exact"/>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vAlign w:val="center"/>
          </w:tcPr>
          <w:p w14:paraId="7D9EBA80">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经济效</w:t>
            </w:r>
          </w:p>
          <w:p w14:paraId="24E65D3D">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益指标</w:t>
            </w:r>
          </w:p>
        </w:tc>
        <w:tc>
          <w:tcPr>
            <w:tcW w:w="1224" w:type="dxa"/>
            <w:tcBorders>
              <w:top w:val="nil"/>
              <w:left w:val="nil"/>
              <w:bottom w:val="single" w:color="auto" w:sz="4" w:space="0"/>
              <w:right w:val="single" w:color="auto" w:sz="4" w:space="0"/>
            </w:tcBorders>
            <w:vAlign w:val="center"/>
          </w:tcPr>
          <w:p w14:paraId="1892008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kern w:val="0"/>
                <w:sz w:val="21"/>
                <w:szCs w:val="21"/>
                <w:highlight w:val="none"/>
                <w:lang w:val="en-US" w:eastAsia="zh-CN" w:bidi="ar"/>
              </w:rPr>
              <w:t>/</w:t>
            </w:r>
          </w:p>
        </w:tc>
        <w:tc>
          <w:tcPr>
            <w:tcW w:w="1134" w:type="dxa"/>
            <w:tcBorders>
              <w:top w:val="nil"/>
              <w:left w:val="nil"/>
              <w:bottom w:val="single" w:color="auto" w:sz="4" w:space="0"/>
              <w:right w:val="single" w:color="auto" w:sz="4" w:space="0"/>
            </w:tcBorders>
            <w:vAlign w:val="center"/>
          </w:tcPr>
          <w:p w14:paraId="5699E193">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134" w:type="dxa"/>
            <w:tcBorders>
              <w:top w:val="nil"/>
              <w:left w:val="nil"/>
              <w:bottom w:val="single" w:color="auto" w:sz="4" w:space="0"/>
              <w:right w:val="single" w:color="auto" w:sz="4" w:space="0"/>
            </w:tcBorders>
            <w:vAlign w:val="center"/>
          </w:tcPr>
          <w:p w14:paraId="03E9180C">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28" w:type="dxa"/>
            <w:tcBorders>
              <w:top w:val="nil"/>
              <w:left w:val="nil"/>
              <w:bottom w:val="single" w:color="auto" w:sz="4" w:space="0"/>
              <w:right w:val="single" w:color="auto" w:sz="4" w:space="0"/>
            </w:tcBorders>
            <w:vAlign w:val="center"/>
          </w:tcPr>
          <w:p w14:paraId="3EFB8AF3">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73" w:type="dxa"/>
            <w:tcBorders>
              <w:top w:val="nil"/>
              <w:left w:val="nil"/>
              <w:bottom w:val="single" w:color="auto" w:sz="4" w:space="0"/>
              <w:right w:val="single" w:color="auto" w:sz="4" w:space="0"/>
            </w:tcBorders>
            <w:vAlign w:val="center"/>
          </w:tcPr>
          <w:p w14:paraId="39CC301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418" w:type="dxa"/>
            <w:tcBorders>
              <w:top w:val="nil"/>
              <w:left w:val="nil"/>
              <w:bottom w:val="single" w:color="auto" w:sz="4" w:space="0"/>
              <w:right w:val="single" w:color="auto" w:sz="4" w:space="0"/>
            </w:tcBorders>
            <w:vAlign w:val="center"/>
          </w:tcPr>
          <w:p w14:paraId="0988A9B1">
            <w:pPr>
              <w:widowControl/>
              <w:spacing w:line="240" w:lineRule="exact"/>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　</w:t>
            </w:r>
          </w:p>
        </w:tc>
      </w:tr>
      <w:tr w14:paraId="123E25E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A2DC5F">
            <w:pPr>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84E971">
            <w:pPr>
              <w:spacing w:line="240" w:lineRule="exact"/>
              <w:jc w:val="left"/>
              <w:rPr>
                <w:rFonts w:ascii="仿宋_GB2312" w:eastAsia="仿宋_GB2312"/>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6FF278B">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社会效</w:t>
            </w:r>
          </w:p>
          <w:p w14:paraId="0D1EE7B3">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6509C6D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kern w:val="0"/>
                <w:sz w:val="21"/>
                <w:szCs w:val="21"/>
                <w:highlight w:val="none"/>
                <w:lang w:val="en-US" w:eastAsia="zh-CN" w:bidi="ar"/>
              </w:rPr>
              <w:t>/</w:t>
            </w:r>
          </w:p>
        </w:tc>
        <w:tc>
          <w:tcPr>
            <w:tcW w:w="1134" w:type="dxa"/>
            <w:tcBorders>
              <w:top w:val="single" w:color="auto" w:sz="4" w:space="0"/>
              <w:left w:val="single" w:color="auto" w:sz="4" w:space="0"/>
              <w:bottom w:val="single" w:color="auto" w:sz="4" w:space="0"/>
              <w:right w:val="single" w:color="auto" w:sz="4" w:space="0"/>
            </w:tcBorders>
            <w:vAlign w:val="center"/>
          </w:tcPr>
          <w:p w14:paraId="6504E38A">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393A0FF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51484801">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0180EC7E">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418" w:type="dxa"/>
            <w:tcBorders>
              <w:top w:val="nil"/>
              <w:left w:val="nil"/>
              <w:bottom w:val="single" w:color="auto" w:sz="4" w:space="0"/>
              <w:right w:val="single" w:color="auto" w:sz="4" w:space="0"/>
            </w:tcBorders>
            <w:vAlign w:val="center"/>
          </w:tcPr>
          <w:p w14:paraId="139F86E2">
            <w:pPr>
              <w:widowControl/>
              <w:spacing w:line="240" w:lineRule="exact"/>
              <w:jc w:val="left"/>
              <w:rPr>
                <w:rFonts w:ascii="仿宋_GB2312" w:eastAsia="仿宋_GB2312"/>
                <w:color w:val="auto"/>
                <w:sz w:val="20"/>
                <w:szCs w:val="20"/>
                <w:highlight w:val="none"/>
              </w:rPr>
            </w:pPr>
          </w:p>
        </w:tc>
      </w:tr>
      <w:tr w14:paraId="2CAC7C0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0AAF4B">
            <w:pPr>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708A594">
            <w:pPr>
              <w:spacing w:line="240" w:lineRule="exact"/>
              <w:jc w:val="left"/>
              <w:rPr>
                <w:rFonts w:ascii="仿宋_GB2312" w:eastAsia="仿宋_GB2312"/>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BA93BD3">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生态效</w:t>
            </w:r>
          </w:p>
          <w:p w14:paraId="369A945D">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益指标</w:t>
            </w:r>
          </w:p>
        </w:tc>
        <w:tc>
          <w:tcPr>
            <w:tcW w:w="1224" w:type="dxa"/>
            <w:tcBorders>
              <w:top w:val="nil"/>
              <w:left w:val="nil"/>
              <w:bottom w:val="single" w:color="auto" w:sz="4" w:space="0"/>
              <w:right w:val="single" w:color="auto" w:sz="4" w:space="0"/>
            </w:tcBorders>
            <w:vAlign w:val="center"/>
          </w:tcPr>
          <w:p w14:paraId="6F565B9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kern w:val="0"/>
                <w:sz w:val="21"/>
                <w:szCs w:val="21"/>
                <w:highlight w:val="none"/>
                <w:lang w:val="en-US" w:eastAsia="zh-CN" w:bidi="ar"/>
              </w:rPr>
              <w:t>深入宣传贯彻习近平生态文明思想，弘扬生态文化、培育生态道德宣传，</w:t>
            </w:r>
            <w:r>
              <w:rPr>
                <w:rFonts w:hint="default" w:ascii="Times New Roman" w:hAnsi="Times New Roman" w:eastAsia="仿宋_GB2312" w:cs="Times New Roman"/>
                <w:color w:val="auto"/>
                <w:kern w:val="0"/>
                <w:sz w:val="21"/>
                <w:szCs w:val="21"/>
                <w:highlight w:val="none"/>
                <w:lang w:val="en-US" w:eastAsia="zh-CN" w:bidi="ar"/>
              </w:rPr>
              <w:t>传递绿色生活理念，树立低碳意识，提高公众</w:t>
            </w:r>
            <w:r>
              <w:rPr>
                <w:rFonts w:hint="eastAsia" w:ascii="Times New Roman" w:hAnsi="Times New Roman" w:eastAsia="仿宋_GB2312" w:cs="Times New Roman"/>
                <w:color w:val="auto"/>
                <w:kern w:val="0"/>
                <w:sz w:val="21"/>
                <w:szCs w:val="21"/>
                <w:highlight w:val="none"/>
                <w:lang w:val="en-US" w:eastAsia="zh-CN" w:bidi="ar"/>
              </w:rPr>
              <w:t>参与率</w:t>
            </w:r>
          </w:p>
        </w:tc>
        <w:tc>
          <w:tcPr>
            <w:tcW w:w="1134" w:type="dxa"/>
            <w:tcBorders>
              <w:top w:val="nil"/>
              <w:left w:val="nil"/>
              <w:bottom w:val="single" w:color="auto" w:sz="4" w:space="0"/>
              <w:right w:val="single" w:color="auto" w:sz="4" w:space="0"/>
            </w:tcBorders>
            <w:vAlign w:val="center"/>
          </w:tcPr>
          <w:p w14:paraId="29DAFDA8">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90%</w:t>
            </w:r>
          </w:p>
        </w:tc>
        <w:tc>
          <w:tcPr>
            <w:tcW w:w="1134" w:type="dxa"/>
            <w:tcBorders>
              <w:top w:val="nil"/>
              <w:left w:val="nil"/>
              <w:bottom w:val="single" w:color="auto" w:sz="4" w:space="0"/>
              <w:right w:val="single" w:color="auto" w:sz="4" w:space="0"/>
            </w:tcBorders>
            <w:vAlign w:val="center"/>
          </w:tcPr>
          <w:p w14:paraId="05A0807C">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85%</w:t>
            </w:r>
          </w:p>
        </w:tc>
        <w:tc>
          <w:tcPr>
            <w:tcW w:w="828" w:type="dxa"/>
            <w:tcBorders>
              <w:top w:val="nil"/>
              <w:left w:val="nil"/>
              <w:bottom w:val="single" w:color="auto" w:sz="4" w:space="0"/>
              <w:right w:val="single" w:color="auto" w:sz="4" w:space="0"/>
            </w:tcBorders>
            <w:vAlign w:val="center"/>
          </w:tcPr>
          <w:p w14:paraId="0DC98E3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32B7DBB5">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w:t>
            </w:r>
          </w:p>
        </w:tc>
        <w:tc>
          <w:tcPr>
            <w:tcW w:w="1418" w:type="dxa"/>
            <w:tcBorders>
              <w:top w:val="nil"/>
              <w:left w:val="nil"/>
              <w:bottom w:val="single" w:color="auto" w:sz="4" w:space="0"/>
              <w:right w:val="single" w:color="auto" w:sz="4" w:space="0"/>
            </w:tcBorders>
            <w:vAlign w:val="center"/>
          </w:tcPr>
          <w:p w14:paraId="63202F52">
            <w:pPr>
              <w:widowControl/>
              <w:spacing w:line="240" w:lineRule="exact"/>
              <w:jc w:val="left"/>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偏差原因：前期活动宣传力度不足，活动现场群众参与人数未到预期。</w:t>
            </w:r>
          </w:p>
          <w:p w14:paraId="76CE7547">
            <w:pPr>
              <w:widowControl/>
              <w:spacing w:line="240" w:lineRule="exact"/>
              <w:jc w:val="left"/>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改进措施：加大前期活动宣传，扩大群众覆盖面，增加学校、社区等范围定点宣传。</w:t>
            </w:r>
          </w:p>
        </w:tc>
      </w:tr>
      <w:tr w14:paraId="07EBD2B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9A4B792">
            <w:pPr>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575DB9">
            <w:pPr>
              <w:widowControl/>
              <w:spacing w:line="240" w:lineRule="exact"/>
              <w:jc w:val="left"/>
              <w:rPr>
                <w:rFonts w:ascii="仿宋_GB2312" w:eastAsia="仿宋_GB2312"/>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023B13D">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可持续影响指标</w:t>
            </w:r>
          </w:p>
        </w:tc>
        <w:tc>
          <w:tcPr>
            <w:tcW w:w="1224" w:type="dxa"/>
            <w:tcBorders>
              <w:top w:val="nil"/>
              <w:left w:val="nil"/>
              <w:bottom w:val="single" w:color="auto" w:sz="4" w:space="0"/>
              <w:right w:val="single" w:color="auto" w:sz="4" w:space="0"/>
            </w:tcBorders>
            <w:vAlign w:val="center"/>
          </w:tcPr>
          <w:p w14:paraId="39E49B4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以6.5世界环境日宣传为契机</w:t>
            </w:r>
            <w:r>
              <w:rPr>
                <w:rFonts w:hint="eastAsia"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kern w:val="0"/>
                <w:sz w:val="21"/>
                <w:szCs w:val="21"/>
                <w:highlight w:val="none"/>
                <w:lang w:val="en-US" w:eastAsia="zh-CN" w:bidi="ar"/>
              </w:rPr>
              <w:t>提高公众环保</w:t>
            </w:r>
            <w:r>
              <w:rPr>
                <w:rFonts w:hint="eastAsia" w:ascii="Times New Roman" w:hAnsi="Times New Roman" w:eastAsia="仿宋_GB2312" w:cs="Times New Roman"/>
                <w:color w:val="auto"/>
                <w:kern w:val="0"/>
                <w:sz w:val="21"/>
                <w:szCs w:val="21"/>
                <w:highlight w:val="none"/>
                <w:lang w:val="en-US" w:eastAsia="zh-CN" w:bidi="ar"/>
              </w:rPr>
              <w:t>护</w:t>
            </w:r>
            <w:r>
              <w:rPr>
                <w:rFonts w:hint="default" w:ascii="Times New Roman" w:hAnsi="Times New Roman" w:eastAsia="仿宋_GB2312" w:cs="Times New Roman"/>
                <w:color w:val="auto"/>
                <w:kern w:val="0"/>
                <w:sz w:val="21"/>
                <w:szCs w:val="21"/>
                <w:highlight w:val="none"/>
                <w:lang w:val="en-US" w:eastAsia="zh-CN" w:bidi="ar"/>
              </w:rPr>
              <w:t>意识</w:t>
            </w:r>
            <w:r>
              <w:rPr>
                <w:rFonts w:hint="eastAsia" w:ascii="Times New Roman" w:hAnsi="Times New Roman" w:eastAsia="仿宋_GB2312" w:cs="Times New Roman"/>
                <w:color w:val="auto"/>
                <w:kern w:val="0"/>
                <w:sz w:val="21"/>
                <w:szCs w:val="21"/>
                <w:highlight w:val="none"/>
                <w:lang w:val="en-US" w:eastAsia="zh-CN" w:bidi="ar"/>
              </w:rPr>
              <w:t>提高率</w:t>
            </w:r>
          </w:p>
        </w:tc>
        <w:tc>
          <w:tcPr>
            <w:tcW w:w="1134" w:type="dxa"/>
            <w:tcBorders>
              <w:top w:val="nil"/>
              <w:left w:val="nil"/>
              <w:bottom w:val="single" w:color="auto" w:sz="4" w:space="0"/>
              <w:right w:val="single" w:color="auto" w:sz="4" w:space="0"/>
            </w:tcBorders>
            <w:vAlign w:val="center"/>
          </w:tcPr>
          <w:p w14:paraId="0064D8AB">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90%</w:t>
            </w:r>
          </w:p>
        </w:tc>
        <w:tc>
          <w:tcPr>
            <w:tcW w:w="1134" w:type="dxa"/>
            <w:tcBorders>
              <w:top w:val="nil"/>
              <w:left w:val="nil"/>
              <w:bottom w:val="single" w:color="auto" w:sz="4" w:space="0"/>
              <w:right w:val="single" w:color="auto" w:sz="4" w:space="0"/>
            </w:tcBorders>
            <w:vAlign w:val="center"/>
          </w:tcPr>
          <w:p w14:paraId="0D52C6B3">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85%</w:t>
            </w:r>
          </w:p>
        </w:tc>
        <w:tc>
          <w:tcPr>
            <w:tcW w:w="828" w:type="dxa"/>
            <w:tcBorders>
              <w:top w:val="nil"/>
              <w:left w:val="nil"/>
              <w:bottom w:val="single" w:color="auto" w:sz="4" w:space="0"/>
              <w:right w:val="single" w:color="auto" w:sz="4" w:space="0"/>
            </w:tcBorders>
            <w:vAlign w:val="center"/>
          </w:tcPr>
          <w:p w14:paraId="604A1AC0">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2164A5F5">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w:t>
            </w:r>
          </w:p>
        </w:tc>
        <w:tc>
          <w:tcPr>
            <w:tcW w:w="1418" w:type="dxa"/>
            <w:tcBorders>
              <w:top w:val="nil"/>
              <w:left w:val="nil"/>
              <w:bottom w:val="single" w:color="auto" w:sz="4" w:space="0"/>
              <w:right w:val="single" w:color="auto" w:sz="4" w:space="0"/>
            </w:tcBorders>
            <w:vAlign w:val="center"/>
          </w:tcPr>
          <w:p w14:paraId="3F0F06E5">
            <w:pPr>
              <w:widowControl/>
              <w:spacing w:line="240" w:lineRule="exact"/>
              <w:jc w:val="left"/>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偏差原因：生态环境保护的宣传还不够深入完善，覆盖面还不够广。</w:t>
            </w:r>
          </w:p>
          <w:p w14:paraId="15110E12">
            <w:pPr>
              <w:widowControl/>
              <w:spacing w:line="240" w:lineRule="exact"/>
              <w:jc w:val="left"/>
              <w:rPr>
                <w:rFonts w:hint="default" w:ascii="仿宋_GB2312" w:eastAsia="仿宋_GB2312"/>
                <w:color w:val="auto"/>
                <w:sz w:val="20"/>
                <w:szCs w:val="20"/>
                <w:highlight w:val="none"/>
                <w:lang w:val="en-US"/>
              </w:rPr>
            </w:pPr>
            <w:r>
              <w:rPr>
                <w:rFonts w:hint="eastAsia" w:ascii="仿宋_GB2312" w:eastAsia="仿宋_GB2312"/>
                <w:color w:val="auto"/>
                <w:sz w:val="20"/>
                <w:szCs w:val="20"/>
                <w:highlight w:val="none"/>
                <w:lang w:val="en-US" w:eastAsia="zh-CN"/>
              </w:rPr>
              <w:t>改进措施：持续开展生态环境保护的宣传，加大培养公众环保意识，让每个人都成为环境保护的实践者。</w:t>
            </w:r>
          </w:p>
        </w:tc>
      </w:tr>
      <w:tr w14:paraId="7969F283">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FC0735">
            <w:pPr>
              <w:jc w:val="left"/>
              <w:rPr>
                <w:rFonts w:ascii="仿宋_GB2312" w:eastAsia="仿宋_GB2312"/>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0FE63F6">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满意度</w:t>
            </w:r>
          </w:p>
          <w:p w14:paraId="7A0A31D7">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指标</w:t>
            </w:r>
          </w:p>
          <w:p w14:paraId="4C5398D6">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27C4C64C">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服务对象满意度指标</w:t>
            </w:r>
          </w:p>
        </w:tc>
        <w:tc>
          <w:tcPr>
            <w:tcW w:w="1224" w:type="dxa"/>
            <w:tcBorders>
              <w:top w:val="nil"/>
              <w:left w:val="nil"/>
              <w:bottom w:val="single" w:color="auto" w:sz="4" w:space="0"/>
              <w:right w:val="single" w:color="auto" w:sz="4" w:space="0"/>
            </w:tcBorders>
            <w:vAlign w:val="center"/>
          </w:tcPr>
          <w:p w14:paraId="6FBE48B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kern w:val="0"/>
                <w:sz w:val="21"/>
                <w:szCs w:val="21"/>
                <w:highlight w:val="none"/>
                <w:lang w:val="en-US" w:eastAsia="zh-CN" w:bidi="ar"/>
              </w:rPr>
              <w:t>公众生态环境满意率</w:t>
            </w:r>
          </w:p>
        </w:tc>
        <w:tc>
          <w:tcPr>
            <w:tcW w:w="1134" w:type="dxa"/>
            <w:tcBorders>
              <w:top w:val="nil"/>
              <w:left w:val="nil"/>
              <w:bottom w:val="single" w:color="auto" w:sz="4" w:space="0"/>
              <w:right w:val="single" w:color="auto" w:sz="4" w:space="0"/>
            </w:tcBorders>
            <w:vAlign w:val="center"/>
          </w:tcPr>
          <w:p w14:paraId="656BBC20">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≥93%</w:t>
            </w:r>
          </w:p>
        </w:tc>
        <w:tc>
          <w:tcPr>
            <w:tcW w:w="1134" w:type="dxa"/>
            <w:tcBorders>
              <w:top w:val="nil"/>
              <w:left w:val="nil"/>
              <w:bottom w:val="single" w:color="auto" w:sz="4" w:space="0"/>
              <w:right w:val="single" w:color="auto" w:sz="4" w:space="0"/>
            </w:tcBorders>
            <w:vAlign w:val="center"/>
          </w:tcPr>
          <w:p w14:paraId="38E54760">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94.56%</w:t>
            </w:r>
          </w:p>
        </w:tc>
        <w:tc>
          <w:tcPr>
            <w:tcW w:w="828" w:type="dxa"/>
            <w:tcBorders>
              <w:top w:val="nil"/>
              <w:left w:val="nil"/>
              <w:bottom w:val="single" w:color="auto" w:sz="4" w:space="0"/>
              <w:right w:val="single" w:color="auto" w:sz="4" w:space="0"/>
            </w:tcBorders>
            <w:vAlign w:val="center"/>
          </w:tcPr>
          <w:p w14:paraId="0FB2FA6E">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6360737D">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14:paraId="24E73705">
            <w:pPr>
              <w:widowControl/>
              <w:spacing w:line="240" w:lineRule="exact"/>
              <w:jc w:val="left"/>
              <w:rPr>
                <w:rFonts w:ascii="仿宋_GB2312" w:eastAsia="仿宋_GB2312"/>
                <w:color w:val="auto"/>
                <w:sz w:val="20"/>
                <w:szCs w:val="20"/>
                <w:highlight w:val="none"/>
              </w:rPr>
            </w:pPr>
          </w:p>
        </w:tc>
      </w:tr>
      <w:tr w14:paraId="4C1F10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A7D6CE2">
            <w:pPr>
              <w:jc w:val="left"/>
              <w:rPr>
                <w:rFonts w:ascii="仿宋_GB2312" w:eastAsia="仿宋_GB2312"/>
                <w:color w:val="auto"/>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193CA0F">
            <w:pPr>
              <w:widowControl/>
              <w:spacing w:line="240" w:lineRule="exact"/>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403E643F">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经济成本指标</w:t>
            </w:r>
          </w:p>
        </w:tc>
        <w:tc>
          <w:tcPr>
            <w:tcW w:w="1224" w:type="dxa"/>
            <w:tcBorders>
              <w:top w:val="nil"/>
              <w:left w:val="nil"/>
              <w:bottom w:val="single" w:color="auto" w:sz="4" w:space="0"/>
              <w:right w:val="single" w:color="auto" w:sz="4" w:space="0"/>
            </w:tcBorders>
            <w:vAlign w:val="center"/>
          </w:tcPr>
          <w:p w14:paraId="6F58483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kern w:val="0"/>
                <w:sz w:val="21"/>
                <w:szCs w:val="21"/>
                <w:highlight w:val="none"/>
                <w:lang w:val="en-US" w:eastAsia="zh-CN" w:bidi="ar"/>
              </w:rPr>
              <w:t>财政预算安排（万元）</w:t>
            </w:r>
          </w:p>
        </w:tc>
        <w:tc>
          <w:tcPr>
            <w:tcW w:w="1134" w:type="dxa"/>
            <w:tcBorders>
              <w:top w:val="nil"/>
              <w:left w:val="nil"/>
              <w:bottom w:val="single" w:color="auto" w:sz="4" w:space="0"/>
              <w:right w:val="single" w:color="auto" w:sz="4" w:space="0"/>
            </w:tcBorders>
            <w:vAlign w:val="center"/>
          </w:tcPr>
          <w:p w14:paraId="01FD7791">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2.3</w:t>
            </w:r>
            <w:r>
              <w:rPr>
                <w:rFonts w:hint="default" w:ascii="仿宋_GB2312" w:eastAsia="仿宋_GB2312"/>
                <w:color w:val="auto"/>
                <w:sz w:val="20"/>
                <w:szCs w:val="20"/>
                <w:highlight w:val="none"/>
                <w:lang w:val="en-US" w:eastAsia="zh-CN"/>
              </w:rPr>
              <w:t>　</w:t>
            </w:r>
          </w:p>
        </w:tc>
        <w:tc>
          <w:tcPr>
            <w:tcW w:w="1134" w:type="dxa"/>
            <w:tcBorders>
              <w:top w:val="nil"/>
              <w:left w:val="nil"/>
              <w:bottom w:val="single" w:color="auto" w:sz="4" w:space="0"/>
              <w:right w:val="single" w:color="auto" w:sz="4" w:space="0"/>
            </w:tcBorders>
            <w:vAlign w:val="center"/>
          </w:tcPr>
          <w:p w14:paraId="4D142BBE">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2.3</w:t>
            </w:r>
          </w:p>
        </w:tc>
        <w:tc>
          <w:tcPr>
            <w:tcW w:w="828" w:type="dxa"/>
            <w:tcBorders>
              <w:top w:val="nil"/>
              <w:left w:val="nil"/>
              <w:bottom w:val="single" w:color="auto" w:sz="4" w:space="0"/>
              <w:right w:val="single" w:color="auto" w:sz="4" w:space="0"/>
            </w:tcBorders>
            <w:vAlign w:val="center"/>
          </w:tcPr>
          <w:p w14:paraId="6433A614">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20</w:t>
            </w:r>
          </w:p>
        </w:tc>
        <w:tc>
          <w:tcPr>
            <w:tcW w:w="873" w:type="dxa"/>
            <w:tcBorders>
              <w:top w:val="nil"/>
              <w:left w:val="nil"/>
              <w:bottom w:val="single" w:color="auto" w:sz="4" w:space="0"/>
              <w:right w:val="single" w:color="auto" w:sz="4" w:space="0"/>
            </w:tcBorders>
            <w:vAlign w:val="center"/>
          </w:tcPr>
          <w:p w14:paraId="0EAF3E1B">
            <w:pPr>
              <w:widowControl/>
              <w:spacing w:line="240" w:lineRule="exact"/>
              <w:jc w:val="center"/>
              <w:rPr>
                <w:rFonts w:hint="default"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20</w:t>
            </w:r>
          </w:p>
        </w:tc>
        <w:tc>
          <w:tcPr>
            <w:tcW w:w="1418" w:type="dxa"/>
            <w:tcBorders>
              <w:top w:val="nil"/>
              <w:left w:val="nil"/>
              <w:bottom w:val="single" w:color="auto" w:sz="4" w:space="0"/>
              <w:right w:val="single" w:color="auto" w:sz="4" w:space="0"/>
            </w:tcBorders>
            <w:vAlign w:val="center"/>
          </w:tcPr>
          <w:p w14:paraId="253ACF8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color w:val="auto"/>
                <w:kern w:val="0"/>
                <w:sz w:val="21"/>
                <w:szCs w:val="21"/>
                <w:highlight w:val="none"/>
                <w:lang w:val="en-US" w:eastAsia="zh-CN" w:bidi="ar-SA"/>
              </w:rPr>
            </w:pPr>
          </w:p>
        </w:tc>
      </w:tr>
      <w:tr w14:paraId="0E98208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C7D40D4">
            <w:pPr>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DABE6C7">
            <w:pPr>
              <w:widowControl/>
              <w:spacing w:line="240" w:lineRule="exact"/>
              <w:jc w:val="left"/>
              <w:rPr>
                <w:rFonts w:ascii="仿宋_GB2312" w:eastAsia="仿宋_GB2312"/>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7B05467">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1B4E74AE">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5C327C98">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7E56E6B2">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02F72707">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5F6FDCB4">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3D91797A">
            <w:pPr>
              <w:widowControl/>
              <w:spacing w:line="240" w:lineRule="exact"/>
              <w:jc w:val="left"/>
              <w:rPr>
                <w:rFonts w:ascii="仿宋_GB2312" w:eastAsia="仿宋_GB2312"/>
                <w:color w:val="auto"/>
                <w:sz w:val="20"/>
                <w:szCs w:val="20"/>
                <w:highlight w:val="none"/>
              </w:rPr>
            </w:pPr>
          </w:p>
        </w:tc>
      </w:tr>
      <w:tr w14:paraId="045DE5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383D939">
            <w:pPr>
              <w:widowControl/>
              <w:jc w:val="left"/>
              <w:rPr>
                <w:rFonts w:ascii="仿宋_GB2312" w:eastAsia="仿宋_GB2312"/>
                <w:color w:val="auto"/>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282FE88">
            <w:pPr>
              <w:widowControl/>
              <w:spacing w:line="240" w:lineRule="exact"/>
              <w:jc w:val="left"/>
              <w:rPr>
                <w:rFonts w:ascii="仿宋_GB2312" w:eastAsia="仿宋_GB2312"/>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8C6DAD">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生态环境成本指标</w:t>
            </w:r>
          </w:p>
        </w:tc>
        <w:tc>
          <w:tcPr>
            <w:tcW w:w="1224" w:type="dxa"/>
            <w:tcBorders>
              <w:top w:val="nil"/>
              <w:left w:val="nil"/>
              <w:bottom w:val="single" w:color="auto" w:sz="4" w:space="0"/>
              <w:right w:val="single" w:color="auto" w:sz="4" w:space="0"/>
            </w:tcBorders>
            <w:vAlign w:val="center"/>
          </w:tcPr>
          <w:p w14:paraId="557CBDA8">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134" w:type="dxa"/>
            <w:tcBorders>
              <w:top w:val="nil"/>
              <w:left w:val="nil"/>
              <w:bottom w:val="single" w:color="auto" w:sz="4" w:space="0"/>
              <w:right w:val="single" w:color="auto" w:sz="4" w:space="0"/>
            </w:tcBorders>
            <w:vAlign w:val="center"/>
          </w:tcPr>
          <w:p w14:paraId="0A57CB6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134" w:type="dxa"/>
            <w:tcBorders>
              <w:top w:val="nil"/>
              <w:left w:val="nil"/>
              <w:bottom w:val="single" w:color="auto" w:sz="4" w:space="0"/>
              <w:right w:val="single" w:color="auto" w:sz="4" w:space="0"/>
            </w:tcBorders>
            <w:vAlign w:val="center"/>
          </w:tcPr>
          <w:p w14:paraId="0EFFBD14">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28" w:type="dxa"/>
            <w:tcBorders>
              <w:top w:val="nil"/>
              <w:left w:val="nil"/>
              <w:bottom w:val="single" w:color="auto" w:sz="4" w:space="0"/>
              <w:right w:val="single" w:color="auto" w:sz="4" w:space="0"/>
            </w:tcBorders>
            <w:vAlign w:val="center"/>
          </w:tcPr>
          <w:p w14:paraId="159F888A">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73" w:type="dxa"/>
            <w:tcBorders>
              <w:top w:val="nil"/>
              <w:left w:val="nil"/>
              <w:bottom w:val="single" w:color="auto" w:sz="4" w:space="0"/>
              <w:right w:val="single" w:color="auto" w:sz="4" w:space="0"/>
            </w:tcBorders>
            <w:vAlign w:val="center"/>
          </w:tcPr>
          <w:p w14:paraId="1EC432E2">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418" w:type="dxa"/>
            <w:tcBorders>
              <w:top w:val="nil"/>
              <w:left w:val="nil"/>
              <w:bottom w:val="single" w:color="auto" w:sz="4" w:space="0"/>
              <w:right w:val="single" w:color="auto" w:sz="4" w:space="0"/>
            </w:tcBorders>
            <w:vAlign w:val="center"/>
          </w:tcPr>
          <w:p w14:paraId="7D785ACF">
            <w:pPr>
              <w:widowControl/>
              <w:spacing w:line="240" w:lineRule="exact"/>
              <w:jc w:val="left"/>
              <w:rPr>
                <w:rFonts w:ascii="仿宋_GB2312" w:eastAsia="仿宋_GB2312"/>
                <w:color w:val="auto"/>
                <w:sz w:val="20"/>
                <w:szCs w:val="20"/>
                <w:highlight w:val="none"/>
              </w:rPr>
            </w:pPr>
          </w:p>
        </w:tc>
      </w:tr>
      <w:tr w14:paraId="192AA0D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A6BB5EA">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总分</w:t>
            </w:r>
          </w:p>
        </w:tc>
        <w:tc>
          <w:tcPr>
            <w:tcW w:w="828" w:type="dxa"/>
            <w:tcBorders>
              <w:top w:val="nil"/>
              <w:left w:val="nil"/>
              <w:bottom w:val="single" w:color="auto" w:sz="4" w:space="0"/>
              <w:right w:val="single" w:color="auto" w:sz="4" w:space="0"/>
            </w:tcBorders>
            <w:vAlign w:val="center"/>
          </w:tcPr>
          <w:p w14:paraId="79C84AB6">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100</w:t>
            </w:r>
          </w:p>
        </w:tc>
        <w:tc>
          <w:tcPr>
            <w:tcW w:w="873" w:type="dxa"/>
            <w:tcBorders>
              <w:top w:val="nil"/>
              <w:left w:val="nil"/>
              <w:bottom w:val="single" w:color="auto" w:sz="4" w:space="0"/>
              <w:right w:val="single" w:color="auto" w:sz="4" w:space="0"/>
            </w:tcBorders>
            <w:vAlign w:val="center"/>
          </w:tcPr>
          <w:p w14:paraId="170D6A87">
            <w:pPr>
              <w:widowControl/>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98</w:t>
            </w:r>
          </w:p>
        </w:tc>
        <w:tc>
          <w:tcPr>
            <w:tcW w:w="1418" w:type="dxa"/>
            <w:tcBorders>
              <w:top w:val="nil"/>
              <w:left w:val="nil"/>
              <w:bottom w:val="single" w:color="auto" w:sz="4" w:space="0"/>
              <w:right w:val="single" w:color="auto" w:sz="4" w:space="0"/>
            </w:tcBorders>
            <w:vAlign w:val="center"/>
          </w:tcPr>
          <w:p w14:paraId="03AF7FD3">
            <w:pPr>
              <w:widowControl/>
              <w:jc w:val="left"/>
              <w:rPr>
                <w:rFonts w:ascii="仿宋_GB2312" w:eastAsia="仿宋_GB2312"/>
                <w:color w:val="auto"/>
                <w:sz w:val="20"/>
                <w:szCs w:val="20"/>
                <w:highlight w:val="none"/>
              </w:rPr>
            </w:pPr>
          </w:p>
        </w:tc>
      </w:tr>
      <w:bookmarkEnd w:id="4"/>
    </w:tbl>
    <w:p w14:paraId="4141FDC8">
      <w:pPr>
        <w:rPr>
          <w:rFonts w:eastAsia="仿宋_GB2312"/>
          <w:color w:val="auto"/>
          <w:sz w:val="18"/>
          <w:szCs w:val="18"/>
        </w:rPr>
      </w:pPr>
    </w:p>
    <w:p w14:paraId="0C31629C">
      <w:pPr>
        <w:rPr>
          <w:rFonts w:ascii="仿宋_GB2312" w:eastAsia="仿宋_GB2312"/>
          <w:color w:val="auto"/>
          <w:sz w:val="32"/>
          <w:szCs w:val="32"/>
        </w:rPr>
        <w:sectPr>
          <w:pgSz w:w="11906" w:h="16838"/>
          <w:pgMar w:top="1440" w:right="1800" w:bottom="1440" w:left="1800" w:header="851" w:footer="1588" w:gutter="0"/>
          <w:cols w:space="720" w:num="1"/>
          <w:docGrid w:linePitch="312" w:charSpace="0"/>
        </w:sectPr>
      </w:pPr>
      <w:r>
        <w:rPr>
          <w:rFonts w:eastAsia="仿宋_GB2312"/>
          <w:color w:val="auto"/>
          <w:sz w:val="18"/>
          <w:szCs w:val="18"/>
        </w:rPr>
        <w:t>备注：</w:t>
      </w:r>
      <w:r>
        <w:rPr>
          <w:rFonts w:hint="eastAsia" w:eastAsia="仿宋_GB2312"/>
          <w:color w:val="auto"/>
          <w:sz w:val="18"/>
          <w:szCs w:val="18"/>
        </w:rPr>
        <w:t>每个</w:t>
      </w:r>
      <w:r>
        <w:rPr>
          <w:rFonts w:eastAsia="仿宋_GB2312"/>
          <w:color w:val="auto"/>
          <w:sz w:val="18"/>
          <w:szCs w:val="18"/>
        </w:rPr>
        <w:t>项目支出一张表。</w:t>
      </w:r>
    </w:p>
    <w:p w14:paraId="075E51AF">
      <w:pPr>
        <w:tabs>
          <w:tab w:val="left" w:pos="7560"/>
        </w:tabs>
        <w:adjustRightInd w:val="0"/>
        <w:snapToGrid w:val="0"/>
        <w:spacing w:line="560" w:lineRule="exact"/>
        <w:rPr>
          <w:rFonts w:ascii="黑体" w:hAnsi="黑体" w:eastAsia="黑体"/>
          <w:color w:val="auto"/>
          <w:sz w:val="32"/>
          <w:szCs w:val="32"/>
        </w:rPr>
      </w:pPr>
      <w:r>
        <w:rPr>
          <w:rFonts w:ascii="黑体" w:hAnsi="黑体" w:eastAsia="黑体"/>
          <w:color w:val="auto"/>
          <w:sz w:val="32"/>
          <w:szCs w:val="32"/>
        </w:rPr>
        <w:t>附件</w:t>
      </w:r>
      <w:r>
        <w:rPr>
          <w:rFonts w:hint="eastAsia" w:ascii="黑体" w:hAnsi="黑体" w:eastAsia="黑体"/>
          <w:color w:val="auto"/>
          <w:sz w:val="32"/>
          <w:szCs w:val="32"/>
        </w:rPr>
        <w:t>3</w:t>
      </w:r>
    </w:p>
    <w:p w14:paraId="130C3B2B">
      <w:pPr>
        <w:widowControl/>
        <w:spacing w:line="600" w:lineRule="exact"/>
        <w:jc w:val="center"/>
        <w:rPr>
          <w:rFonts w:ascii="方正大标宋简体" w:eastAsia="方正大标宋简体"/>
          <w:color w:val="auto"/>
          <w:sz w:val="36"/>
          <w:szCs w:val="36"/>
          <w:highlight w:val="none"/>
        </w:rPr>
      </w:pPr>
      <w:r>
        <w:rPr>
          <w:rFonts w:hint="eastAsia" w:ascii="方正大标宋简体" w:eastAsia="方正大标宋简体"/>
          <w:color w:val="auto"/>
          <w:sz w:val="36"/>
          <w:szCs w:val="36"/>
          <w:highlight w:val="none"/>
        </w:rPr>
        <w:t>2024年度项目支出绩效自评表</w:t>
      </w:r>
    </w:p>
    <w:tbl>
      <w:tblPr>
        <w:tblStyle w:val="4"/>
        <w:tblW w:w="9928" w:type="dxa"/>
        <w:jc w:val="center"/>
        <w:tblLayout w:type="autofit"/>
        <w:tblCellMar>
          <w:top w:w="0" w:type="dxa"/>
          <w:left w:w="108" w:type="dxa"/>
          <w:bottom w:w="0" w:type="dxa"/>
          <w:right w:w="108" w:type="dxa"/>
        </w:tblCellMar>
      </w:tblPr>
      <w:tblGrid>
        <w:gridCol w:w="936"/>
        <w:gridCol w:w="939"/>
        <w:gridCol w:w="876"/>
        <w:gridCol w:w="2116"/>
        <w:gridCol w:w="1035"/>
        <w:gridCol w:w="1050"/>
        <w:gridCol w:w="731"/>
        <w:gridCol w:w="856"/>
        <w:gridCol w:w="1389"/>
      </w:tblGrid>
      <w:tr w14:paraId="7EFCC441">
        <w:tblPrEx>
          <w:tblCellMar>
            <w:top w:w="0" w:type="dxa"/>
            <w:left w:w="108" w:type="dxa"/>
            <w:bottom w:w="0" w:type="dxa"/>
            <w:right w:w="108" w:type="dxa"/>
          </w:tblCellMar>
        </w:tblPrEx>
        <w:trPr>
          <w:trHeight w:val="546"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5D40783">
            <w:pPr>
              <w:widowControl/>
              <w:spacing w:line="260" w:lineRule="exact"/>
              <w:jc w:val="center"/>
              <w:rPr>
                <w:rFonts w:ascii="仿宋_GB2312" w:eastAsia="仿宋_GB2312"/>
                <w:color w:val="auto"/>
                <w:sz w:val="20"/>
                <w:szCs w:val="20"/>
              </w:rPr>
            </w:pPr>
            <w:r>
              <w:rPr>
                <w:rFonts w:hint="eastAsia" w:ascii="仿宋_GB2312" w:eastAsia="仿宋_GB2312"/>
                <w:color w:val="auto"/>
                <w:sz w:val="20"/>
                <w:szCs w:val="20"/>
              </w:rPr>
              <w:t>项目支</w:t>
            </w:r>
          </w:p>
          <w:p w14:paraId="7476E525">
            <w:pPr>
              <w:widowControl/>
              <w:spacing w:line="260" w:lineRule="exact"/>
              <w:jc w:val="center"/>
              <w:rPr>
                <w:rFonts w:ascii="仿宋_GB2312" w:eastAsia="仿宋_GB2312"/>
                <w:color w:val="auto"/>
                <w:sz w:val="20"/>
                <w:szCs w:val="20"/>
              </w:rPr>
            </w:pPr>
            <w:r>
              <w:rPr>
                <w:rFonts w:hint="eastAsia" w:ascii="仿宋_GB2312" w:eastAsia="仿宋_GB2312"/>
                <w:color w:val="auto"/>
                <w:sz w:val="20"/>
                <w:szCs w:val="20"/>
              </w:rPr>
              <w:t>出名称</w:t>
            </w:r>
          </w:p>
        </w:tc>
        <w:tc>
          <w:tcPr>
            <w:tcW w:w="8992" w:type="dxa"/>
            <w:gridSpan w:val="8"/>
            <w:tcBorders>
              <w:top w:val="single" w:color="auto" w:sz="4" w:space="0"/>
              <w:left w:val="nil"/>
              <w:bottom w:val="single" w:color="auto" w:sz="4" w:space="0"/>
              <w:right w:val="single" w:color="auto" w:sz="4" w:space="0"/>
            </w:tcBorders>
            <w:vAlign w:val="center"/>
          </w:tcPr>
          <w:p w14:paraId="6E073E7A">
            <w:pPr>
              <w:widowControl/>
              <w:jc w:val="center"/>
              <w:rPr>
                <w:rFonts w:ascii="仿宋_GB2312" w:eastAsia="仿宋_GB2312"/>
                <w:color w:val="auto"/>
                <w:sz w:val="20"/>
                <w:szCs w:val="20"/>
              </w:rPr>
            </w:pPr>
            <w:bookmarkStart w:id="7" w:name="OLE_LINK39"/>
            <w:r>
              <w:rPr>
                <w:rFonts w:hint="eastAsia" w:ascii="仿宋_GB2312" w:eastAsia="仿宋_GB2312"/>
                <w:color w:val="auto"/>
                <w:sz w:val="20"/>
                <w:szCs w:val="20"/>
              </w:rPr>
              <w:t>“六五”环境日系列宣传活动及满意度调查</w:t>
            </w:r>
            <w:bookmarkEnd w:id="7"/>
            <w:r>
              <w:rPr>
                <w:rFonts w:hint="eastAsia" w:ascii="仿宋_GB2312" w:eastAsia="仿宋_GB2312"/>
                <w:color w:val="auto"/>
                <w:sz w:val="20"/>
                <w:szCs w:val="20"/>
                <w:lang w:eastAsia="zh-CN"/>
              </w:rPr>
              <w:t>（</w:t>
            </w:r>
            <w:r>
              <w:rPr>
                <w:rFonts w:hint="eastAsia" w:ascii="仿宋_GB2312" w:eastAsia="仿宋_GB2312"/>
                <w:color w:val="auto"/>
                <w:sz w:val="20"/>
                <w:szCs w:val="20"/>
                <w:lang w:val="en-US" w:eastAsia="zh-CN"/>
              </w:rPr>
              <w:t>2024年年初预算）</w:t>
            </w:r>
          </w:p>
        </w:tc>
      </w:tr>
      <w:tr w14:paraId="3DC8D9E3">
        <w:tblPrEx>
          <w:tblCellMar>
            <w:top w:w="0" w:type="dxa"/>
            <w:left w:w="108" w:type="dxa"/>
            <w:bottom w:w="0" w:type="dxa"/>
            <w:right w:w="108" w:type="dxa"/>
          </w:tblCellMar>
        </w:tblPrEx>
        <w:trPr>
          <w:trHeight w:val="367" w:hRule="atLeast"/>
          <w:jc w:val="center"/>
        </w:trPr>
        <w:tc>
          <w:tcPr>
            <w:tcW w:w="936" w:type="dxa"/>
            <w:tcBorders>
              <w:top w:val="nil"/>
              <w:left w:val="single" w:color="auto" w:sz="4" w:space="0"/>
              <w:bottom w:val="single" w:color="auto" w:sz="4" w:space="0"/>
              <w:right w:val="single" w:color="auto" w:sz="4" w:space="0"/>
            </w:tcBorders>
            <w:vAlign w:val="center"/>
          </w:tcPr>
          <w:p w14:paraId="5E72C9B2">
            <w:pPr>
              <w:widowControl/>
              <w:jc w:val="left"/>
              <w:rPr>
                <w:rFonts w:ascii="仿宋_GB2312" w:eastAsia="仿宋_GB2312"/>
                <w:color w:val="auto"/>
                <w:sz w:val="20"/>
                <w:szCs w:val="20"/>
              </w:rPr>
            </w:pPr>
            <w:r>
              <w:rPr>
                <w:rFonts w:hint="eastAsia" w:ascii="仿宋_GB2312" w:eastAsia="仿宋_GB2312"/>
                <w:color w:val="auto"/>
                <w:sz w:val="20"/>
                <w:szCs w:val="20"/>
              </w:rPr>
              <w:t>主管部门</w:t>
            </w:r>
          </w:p>
        </w:tc>
        <w:tc>
          <w:tcPr>
            <w:tcW w:w="4966" w:type="dxa"/>
            <w:gridSpan w:val="4"/>
            <w:tcBorders>
              <w:top w:val="single" w:color="auto" w:sz="4" w:space="0"/>
              <w:left w:val="nil"/>
              <w:bottom w:val="single" w:color="auto" w:sz="4" w:space="0"/>
              <w:right w:val="single" w:color="auto" w:sz="4" w:space="0"/>
            </w:tcBorders>
            <w:vAlign w:val="center"/>
          </w:tcPr>
          <w:p w14:paraId="09E5949D">
            <w:pPr>
              <w:widowControl/>
              <w:jc w:val="left"/>
              <w:rPr>
                <w:rFonts w:ascii="仿宋_GB2312" w:eastAsia="仿宋_GB2312"/>
                <w:color w:val="auto"/>
                <w:sz w:val="20"/>
                <w:szCs w:val="20"/>
              </w:rPr>
            </w:pPr>
            <w:r>
              <w:rPr>
                <w:rFonts w:hint="eastAsia" w:ascii="仿宋_GB2312" w:eastAsia="仿宋_GB2312"/>
                <w:color w:val="auto"/>
                <w:sz w:val="20"/>
                <w:szCs w:val="20"/>
              </w:rPr>
              <w:t>　</w:t>
            </w:r>
          </w:p>
        </w:tc>
        <w:tc>
          <w:tcPr>
            <w:tcW w:w="1050" w:type="dxa"/>
            <w:tcBorders>
              <w:top w:val="single" w:color="auto" w:sz="4" w:space="0"/>
              <w:left w:val="nil"/>
              <w:bottom w:val="single" w:color="auto" w:sz="4" w:space="0"/>
              <w:right w:val="single" w:color="000000" w:sz="4" w:space="0"/>
            </w:tcBorders>
            <w:vAlign w:val="center"/>
          </w:tcPr>
          <w:p w14:paraId="26386BA5">
            <w:pPr>
              <w:widowControl/>
              <w:jc w:val="center"/>
              <w:rPr>
                <w:rFonts w:ascii="仿宋_GB2312" w:eastAsia="仿宋_GB2312"/>
                <w:color w:val="auto"/>
                <w:sz w:val="20"/>
                <w:szCs w:val="20"/>
              </w:rPr>
            </w:pPr>
            <w:r>
              <w:rPr>
                <w:rFonts w:hint="eastAsia" w:ascii="仿宋_GB2312" w:eastAsia="仿宋_GB2312"/>
                <w:color w:val="auto"/>
                <w:sz w:val="20"/>
                <w:szCs w:val="20"/>
              </w:rPr>
              <w:t>实施单位</w:t>
            </w:r>
          </w:p>
        </w:tc>
        <w:tc>
          <w:tcPr>
            <w:tcW w:w="2976" w:type="dxa"/>
            <w:gridSpan w:val="3"/>
            <w:tcBorders>
              <w:top w:val="single" w:color="auto" w:sz="4" w:space="0"/>
              <w:left w:val="nil"/>
              <w:bottom w:val="single" w:color="auto" w:sz="4" w:space="0"/>
              <w:right w:val="single" w:color="auto" w:sz="4" w:space="0"/>
            </w:tcBorders>
            <w:vAlign w:val="center"/>
          </w:tcPr>
          <w:p w14:paraId="3EB18F80">
            <w:pPr>
              <w:widowControl/>
              <w:jc w:val="left"/>
              <w:rPr>
                <w:rFonts w:ascii="仿宋_GB2312" w:eastAsia="仿宋_GB2312"/>
                <w:color w:val="auto"/>
                <w:sz w:val="20"/>
                <w:szCs w:val="20"/>
              </w:rPr>
            </w:pPr>
            <w:r>
              <w:rPr>
                <w:rFonts w:hint="eastAsia" w:ascii="仿宋_GB2312" w:eastAsia="仿宋_GB2312"/>
                <w:color w:val="auto"/>
                <w:sz w:val="20"/>
                <w:szCs w:val="20"/>
              </w:rPr>
              <w:t>　</w:t>
            </w:r>
          </w:p>
        </w:tc>
      </w:tr>
      <w:tr w14:paraId="3BE0D591">
        <w:tblPrEx>
          <w:tblCellMar>
            <w:top w:w="0" w:type="dxa"/>
            <w:left w:w="108" w:type="dxa"/>
            <w:bottom w:w="0" w:type="dxa"/>
            <w:right w:w="108" w:type="dxa"/>
          </w:tblCellMar>
        </w:tblPrEx>
        <w:trPr>
          <w:trHeight w:val="434" w:hRule="atLeast"/>
          <w:jc w:val="center"/>
        </w:trPr>
        <w:tc>
          <w:tcPr>
            <w:tcW w:w="936" w:type="dxa"/>
            <w:vMerge w:val="restart"/>
            <w:tcBorders>
              <w:top w:val="nil"/>
              <w:left w:val="single" w:color="auto" w:sz="4" w:space="0"/>
              <w:bottom w:val="single" w:color="000000" w:sz="4" w:space="0"/>
              <w:right w:val="single" w:color="auto" w:sz="4" w:space="0"/>
            </w:tcBorders>
            <w:vAlign w:val="center"/>
          </w:tcPr>
          <w:p w14:paraId="20673886">
            <w:pPr>
              <w:widowControl/>
              <w:jc w:val="center"/>
              <w:rPr>
                <w:rFonts w:ascii="仿宋_GB2312" w:eastAsia="仿宋_GB2312"/>
                <w:color w:val="auto"/>
                <w:sz w:val="20"/>
                <w:szCs w:val="20"/>
              </w:rPr>
            </w:pPr>
            <w:r>
              <w:rPr>
                <w:rFonts w:hint="eastAsia" w:ascii="仿宋_GB2312" w:eastAsia="仿宋_GB2312"/>
                <w:color w:val="auto"/>
                <w:sz w:val="20"/>
                <w:szCs w:val="20"/>
              </w:rPr>
              <w:t>项目资金</w:t>
            </w:r>
          </w:p>
          <w:p w14:paraId="00E614F8">
            <w:pPr>
              <w:widowControl/>
              <w:jc w:val="center"/>
              <w:rPr>
                <w:rFonts w:ascii="仿宋_GB2312" w:eastAsia="仿宋_GB2312"/>
                <w:color w:val="auto"/>
                <w:sz w:val="20"/>
                <w:szCs w:val="20"/>
              </w:rPr>
            </w:pPr>
            <w:r>
              <w:rPr>
                <w:rFonts w:hint="eastAsia" w:ascii="仿宋_GB2312" w:eastAsia="仿宋_GB2312"/>
                <w:color w:val="auto"/>
                <w:sz w:val="20"/>
                <w:szCs w:val="20"/>
              </w:rPr>
              <w:t>（万元）</w:t>
            </w:r>
          </w:p>
        </w:tc>
        <w:tc>
          <w:tcPr>
            <w:tcW w:w="1815" w:type="dxa"/>
            <w:gridSpan w:val="2"/>
            <w:tcBorders>
              <w:top w:val="nil"/>
              <w:left w:val="nil"/>
              <w:bottom w:val="single" w:color="auto" w:sz="4" w:space="0"/>
              <w:right w:val="single" w:color="auto" w:sz="4" w:space="0"/>
            </w:tcBorders>
            <w:vAlign w:val="center"/>
          </w:tcPr>
          <w:p w14:paraId="26377AD2">
            <w:pPr>
              <w:widowControl/>
              <w:jc w:val="left"/>
              <w:rPr>
                <w:rFonts w:ascii="仿宋_GB2312" w:eastAsia="仿宋_GB2312"/>
                <w:color w:val="auto"/>
                <w:sz w:val="20"/>
                <w:szCs w:val="20"/>
              </w:rPr>
            </w:pPr>
            <w:r>
              <w:rPr>
                <w:rFonts w:hint="eastAsia" w:ascii="仿宋_GB2312" w:eastAsia="仿宋_GB2312"/>
                <w:color w:val="auto"/>
                <w:sz w:val="20"/>
                <w:szCs w:val="20"/>
              </w:rPr>
              <w:t>　</w:t>
            </w:r>
          </w:p>
        </w:tc>
        <w:tc>
          <w:tcPr>
            <w:tcW w:w="2116" w:type="dxa"/>
            <w:tcBorders>
              <w:top w:val="nil"/>
              <w:left w:val="nil"/>
              <w:bottom w:val="single" w:color="auto" w:sz="4" w:space="0"/>
              <w:right w:val="single" w:color="auto" w:sz="4" w:space="0"/>
            </w:tcBorders>
            <w:vAlign w:val="center"/>
          </w:tcPr>
          <w:p w14:paraId="3C642F0B">
            <w:pPr>
              <w:widowControl/>
              <w:jc w:val="center"/>
              <w:rPr>
                <w:rFonts w:ascii="仿宋_GB2312" w:eastAsia="仿宋_GB2312"/>
                <w:color w:val="auto"/>
                <w:sz w:val="20"/>
                <w:szCs w:val="20"/>
              </w:rPr>
            </w:pPr>
            <w:r>
              <w:rPr>
                <w:rFonts w:hint="eastAsia" w:ascii="仿宋_GB2312" w:eastAsia="仿宋_GB2312"/>
                <w:color w:val="auto"/>
                <w:sz w:val="20"/>
                <w:szCs w:val="20"/>
              </w:rPr>
              <w:t>年初</w:t>
            </w:r>
          </w:p>
          <w:p w14:paraId="4E1DC51B">
            <w:pPr>
              <w:widowControl/>
              <w:jc w:val="center"/>
              <w:rPr>
                <w:rFonts w:ascii="仿宋_GB2312" w:eastAsia="仿宋_GB2312"/>
                <w:color w:val="auto"/>
                <w:sz w:val="20"/>
                <w:szCs w:val="20"/>
              </w:rPr>
            </w:pPr>
            <w:r>
              <w:rPr>
                <w:rFonts w:hint="eastAsia" w:ascii="仿宋_GB2312" w:eastAsia="仿宋_GB2312"/>
                <w:color w:val="auto"/>
                <w:sz w:val="20"/>
                <w:szCs w:val="20"/>
              </w:rPr>
              <w:t>预算数</w:t>
            </w:r>
          </w:p>
        </w:tc>
        <w:tc>
          <w:tcPr>
            <w:tcW w:w="1035" w:type="dxa"/>
            <w:tcBorders>
              <w:top w:val="nil"/>
              <w:left w:val="nil"/>
              <w:bottom w:val="single" w:color="auto" w:sz="4" w:space="0"/>
              <w:right w:val="single" w:color="auto" w:sz="4" w:space="0"/>
            </w:tcBorders>
            <w:vAlign w:val="center"/>
          </w:tcPr>
          <w:p w14:paraId="45DCDD29">
            <w:pPr>
              <w:widowControl/>
              <w:jc w:val="center"/>
              <w:rPr>
                <w:rFonts w:ascii="仿宋_GB2312" w:eastAsia="仿宋_GB2312"/>
                <w:color w:val="auto"/>
                <w:sz w:val="20"/>
                <w:szCs w:val="20"/>
              </w:rPr>
            </w:pPr>
            <w:r>
              <w:rPr>
                <w:rFonts w:hint="eastAsia" w:ascii="仿宋_GB2312" w:eastAsia="仿宋_GB2312"/>
                <w:color w:val="auto"/>
                <w:sz w:val="20"/>
                <w:szCs w:val="20"/>
              </w:rPr>
              <w:t>全年</w:t>
            </w:r>
          </w:p>
          <w:p w14:paraId="4985B0AA">
            <w:pPr>
              <w:widowControl/>
              <w:jc w:val="center"/>
              <w:rPr>
                <w:rFonts w:ascii="仿宋_GB2312" w:eastAsia="仿宋_GB2312"/>
                <w:color w:val="auto"/>
                <w:sz w:val="20"/>
                <w:szCs w:val="20"/>
              </w:rPr>
            </w:pPr>
            <w:r>
              <w:rPr>
                <w:rFonts w:hint="eastAsia" w:ascii="仿宋_GB2312" w:eastAsia="仿宋_GB2312"/>
                <w:color w:val="auto"/>
                <w:sz w:val="20"/>
                <w:szCs w:val="20"/>
              </w:rPr>
              <w:t>预算数</w:t>
            </w:r>
          </w:p>
        </w:tc>
        <w:tc>
          <w:tcPr>
            <w:tcW w:w="1050" w:type="dxa"/>
            <w:tcBorders>
              <w:top w:val="nil"/>
              <w:left w:val="nil"/>
              <w:bottom w:val="single" w:color="auto" w:sz="4" w:space="0"/>
              <w:right w:val="single" w:color="auto" w:sz="4" w:space="0"/>
            </w:tcBorders>
            <w:vAlign w:val="center"/>
          </w:tcPr>
          <w:p w14:paraId="3E383ADC">
            <w:pPr>
              <w:jc w:val="center"/>
              <w:rPr>
                <w:rFonts w:ascii="仿宋_GB2312" w:eastAsia="仿宋_GB2312"/>
                <w:color w:val="auto"/>
                <w:sz w:val="20"/>
                <w:szCs w:val="20"/>
              </w:rPr>
            </w:pPr>
            <w:r>
              <w:rPr>
                <w:rFonts w:hint="eastAsia" w:ascii="仿宋_GB2312" w:eastAsia="仿宋_GB2312"/>
                <w:color w:val="auto"/>
                <w:sz w:val="20"/>
                <w:szCs w:val="20"/>
              </w:rPr>
              <w:t>全年</w:t>
            </w:r>
          </w:p>
          <w:p w14:paraId="370E2383">
            <w:pPr>
              <w:jc w:val="center"/>
              <w:rPr>
                <w:rFonts w:ascii="仿宋_GB2312" w:eastAsia="仿宋_GB2312"/>
                <w:color w:val="auto"/>
                <w:sz w:val="20"/>
                <w:szCs w:val="20"/>
              </w:rPr>
            </w:pPr>
            <w:r>
              <w:rPr>
                <w:rFonts w:hint="eastAsia" w:ascii="仿宋_GB2312" w:eastAsia="仿宋_GB2312"/>
                <w:color w:val="auto"/>
                <w:sz w:val="20"/>
                <w:szCs w:val="20"/>
              </w:rPr>
              <w:t>执行数</w:t>
            </w:r>
          </w:p>
        </w:tc>
        <w:tc>
          <w:tcPr>
            <w:tcW w:w="731" w:type="dxa"/>
            <w:tcBorders>
              <w:top w:val="nil"/>
              <w:left w:val="nil"/>
              <w:bottom w:val="single" w:color="auto" w:sz="4" w:space="0"/>
              <w:right w:val="single" w:color="auto" w:sz="4" w:space="0"/>
            </w:tcBorders>
            <w:vAlign w:val="center"/>
          </w:tcPr>
          <w:p w14:paraId="788AAD6E">
            <w:pPr>
              <w:jc w:val="center"/>
              <w:rPr>
                <w:rFonts w:ascii="仿宋_GB2312" w:eastAsia="仿宋_GB2312"/>
                <w:color w:val="auto"/>
                <w:sz w:val="20"/>
                <w:szCs w:val="20"/>
              </w:rPr>
            </w:pPr>
            <w:r>
              <w:rPr>
                <w:rFonts w:hint="eastAsia" w:ascii="仿宋_GB2312" w:eastAsia="仿宋_GB2312"/>
                <w:color w:val="auto"/>
                <w:sz w:val="20"/>
                <w:szCs w:val="20"/>
              </w:rPr>
              <w:t>分值</w:t>
            </w:r>
          </w:p>
        </w:tc>
        <w:tc>
          <w:tcPr>
            <w:tcW w:w="856" w:type="dxa"/>
            <w:tcBorders>
              <w:top w:val="nil"/>
              <w:left w:val="nil"/>
              <w:bottom w:val="single" w:color="auto" w:sz="4" w:space="0"/>
              <w:right w:val="single" w:color="auto" w:sz="4" w:space="0"/>
            </w:tcBorders>
            <w:vAlign w:val="center"/>
          </w:tcPr>
          <w:p w14:paraId="025EE7E8">
            <w:pPr>
              <w:jc w:val="center"/>
              <w:rPr>
                <w:rFonts w:ascii="仿宋_GB2312" w:eastAsia="仿宋_GB2312"/>
                <w:color w:val="auto"/>
                <w:sz w:val="20"/>
                <w:szCs w:val="20"/>
              </w:rPr>
            </w:pPr>
            <w:r>
              <w:rPr>
                <w:rFonts w:hint="eastAsia" w:ascii="仿宋_GB2312" w:eastAsia="仿宋_GB2312"/>
                <w:color w:val="auto"/>
                <w:sz w:val="20"/>
                <w:szCs w:val="20"/>
              </w:rPr>
              <w:t>执行率</w:t>
            </w:r>
          </w:p>
        </w:tc>
        <w:tc>
          <w:tcPr>
            <w:tcW w:w="1389" w:type="dxa"/>
            <w:tcBorders>
              <w:top w:val="nil"/>
              <w:left w:val="nil"/>
              <w:bottom w:val="single" w:color="auto" w:sz="4" w:space="0"/>
              <w:right w:val="single" w:color="auto" w:sz="4" w:space="0"/>
            </w:tcBorders>
            <w:vAlign w:val="center"/>
          </w:tcPr>
          <w:p w14:paraId="18D486A8">
            <w:pPr>
              <w:jc w:val="center"/>
              <w:rPr>
                <w:rFonts w:ascii="仿宋_GB2312" w:eastAsia="仿宋_GB2312"/>
                <w:color w:val="auto"/>
                <w:sz w:val="20"/>
                <w:szCs w:val="20"/>
              </w:rPr>
            </w:pPr>
            <w:r>
              <w:rPr>
                <w:rFonts w:hint="eastAsia" w:ascii="仿宋_GB2312" w:eastAsia="仿宋_GB2312"/>
                <w:color w:val="auto"/>
                <w:sz w:val="20"/>
                <w:szCs w:val="20"/>
              </w:rPr>
              <w:t>得分</w:t>
            </w:r>
          </w:p>
        </w:tc>
      </w:tr>
      <w:tr w14:paraId="1F909A47">
        <w:tblPrEx>
          <w:tblCellMar>
            <w:top w:w="0" w:type="dxa"/>
            <w:left w:w="108" w:type="dxa"/>
            <w:bottom w:w="0" w:type="dxa"/>
            <w:right w:w="108" w:type="dxa"/>
          </w:tblCellMar>
        </w:tblPrEx>
        <w:trPr>
          <w:trHeight w:val="427" w:hRule="atLeast"/>
          <w:jc w:val="center"/>
        </w:trPr>
        <w:tc>
          <w:tcPr>
            <w:tcW w:w="936" w:type="dxa"/>
            <w:vMerge w:val="continue"/>
            <w:tcBorders>
              <w:top w:val="nil"/>
              <w:left w:val="single" w:color="auto" w:sz="4" w:space="0"/>
              <w:bottom w:val="single" w:color="000000" w:sz="4" w:space="0"/>
              <w:right w:val="single" w:color="auto" w:sz="4" w:space="0"/>
            </w:tcBorders>
            <w:vAlign w:val="center"/>
          </w:tcPr>
          <w:p w14:paraId="0F523CEE">
            <w:pPr>
              <w:widowControl/>
              <w:jc w:val="left"/>
              <w:rPr>
                <w:rFonts w:ascii="仿宋_GB2312" w:eastAsia="仿宋_GB2312"/>
                <w:color w:val="auto"/>
                <w:sz w:val="20"/>
                <w:szCs w:val="20"/>
              </w:rPr>
            </w:pPr>
            <w:bookmarkStart w:id="8" w:name="OLE_LINK3" w:colFirst="2" w:colLast="4"/>
          </w:p>
        </w:tc>
        <w:tc>
          <w:tcPr>
            <w:tcW w:w="1815" w:type="dxa"/>
            <w:gridSpan w:val="2"/>
            <w:tcBorders>
              <w:top w:val="nil"/>
              <w:left w:val="nil"/>
              <w:bottom w:val="single" w:color="auto" w:sz="4" w:space="0"/>
              <w:right w:val="single" w:color="auto" w:sz="4" w:space="0"/>
            </w:tcBorders>
            <w:vAlign w:val="center"/>
          </w:tcPr>
          <w:p w14:paraId="412C7988">
            <w:pPr>
              <w:widowControl/>
              <w:jc w:val="left"/>
              <w:rPr>
                <w:rFonts w:ascii="仿宋_GB2312" w:eastAsia="仿宋_GB2312"/>
                <w:color w:val="auto"/>
                <w:sz w:val="20"/>
                <w:szCs w:val="20"/>
              </w:rPr>
            </w:pPr>
            <w:r>
              <w:rPr>
                <w:rFonts w:hint="eastAsia" w:ascii="仿宋_GB2312" w:eastAsia="仿宋_GB2312"/>
                <w:color w:val="auto"/>
                <w:sz w:val="20"/>
                <w:szCs w:val="20"/>
              </w:rPr>
              <w:t>其中：当年财政拨款　</w:t>
            </w:r>
          </w:p>
        </w:tc>
        <w:tc>
          <w:tcPr>
            <w:tcW w:w="2116" w:type="dxa"/>
            <w:tcBorders>
              <w:top w:val="nil"/>
              <w:left w:val="nil"/>
              <w:bottom w:val="single" w:color="auto" w:sz="4" w:space="0"/>
              <w:right w:val="single" w:color="auto" w:sz="4" w:space="0"/>
            </w:tcBorders>
            <w:vAlign w:val="center"/>
          </w:tcPr>
          <w:p w14:paraId="13B86C05">
            <w:pPr>
              <w:widowControl/>
              <w:jc w:val="center"/>
              <w:rPr>
                <w:rFonts w:hint="default" w:ascii="仿宋_GB2312" w:eastAsia="仿宋_GB2312"/>
                <w:color w:val="auto"/>
                <w:sz w:val="20"/>
                <w:szCs w:val="20"/>
                <w:lang w:val="en-US" w:eastAsia="zh-CN"/>
              </w:rPr>
            </w:pPr>
            <w:bookmarkStart w:id="9" w:name="OLE_LINK4"/>
            <w:r>
              <w:rPr>
                <w:rFonts w:hint="eastAsia" w:ascii="仿宋_GB2312" w:eastAsia="仿宋_GB2312"/>
                <w:color w:val="auto"/>
                <w:sz w:val="20"/>
                <w:szCs w:val="20"/>
                <w:lang w:val="en-US" w:eastAsia="zh-CN"/>
              </w:rPr>
              <w:t>10</w:t>
            </w:r>
            <w:bookmarkEnd w:id="9"/>
          </w:p>
        </w:tc>
        <w:tc>
          <w:tcPr>
            <w:tcW w:w="1035" w:type="dxa"/>
            <w:tcBorders>
              <w:top w:val="nil"/>
              <w:left w:val="nil"/>
              <w:bottom w:val="single" w:color="auto" w:sz="4" w:space="0"/>
              <w:right w:val="single" w:color="auto" w:sz="4" w:space="0"/>
            </w:tcBorders>
            <w:vAlign w:val="center"/>
          </w:tcPr>
          <w:p w14:paraId="2DC658DE">
            <w:pPr>
              <w:widowControl/>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1050" w:type="dxa"/>
            <w:tcBorders>
              <w:top w:val="nil"/>
              <w:left w:val="nil"/>
              <w:bottom w:val="single" w:color="auto" w:sz="4" w:space="0"/>
              <w:right w:val="single" w:color="auto" w:sz="4" w:space="0"/>
            </w:tcBorders>
            <w:vAlign w:val="center"/>
          </w:tcPr>
          <w:p w14:paraId="31169CF8">
            <w:pPr>
              <w:widowControl/>
              <w:jc w:val="center"/>
              <w:rPr>
                <w:rFonts w:hint="default" w:ascii="仿宋_GB2312" w:eastAsia="仿宋_GB2312"/>
                <w:color w:val="auto"/>
                <w:sz w:val="20"/>
                <w:szCs w:val="20"/>
                <w:lang w:val="en-US" w:eastAsia="zh-CN"/>
              </w:rPr>
            </w:pPr>
            <w:bookmarkStart w:id="10" w:name="OLE_LINK13"/>
            <w:r>
              <w:rPr>
                <w:rFonts w:hint="eastAsia" w:ascii="仿宋_GB2312" w:eastAsia="仿宋_GB2312"/>
                <w:color w:val="auto"/>
                <w:sz w:val="20"/>
                <w:szCs w:val="20"/>
                <w:lang w:val="en-US" w:eastAsia="zh-CN"/>
              </w:rPr>
              <w:t>6.84</w:t>
            </w:r>
            <w:bookmarkEnd w:id="10"/>
          </w:p>
        </w:tc>
        <w:tc>
          <w:tcPr>
            <w:tcW w:w="731" w:type="dxa"/>
            <w:tcBorders>
              <w:top w:val="nil"/>
              <w:left w:val="nil"/>
              <w:bottom w:val="single" w:color="auto" w:sz="4" w:space="0"/>
              <w:right w:val="single" w:color="auto" w:sz="4" w:space="0"/>
            </w:tcBorders>
            <w:vAlign w:val="center"/>
          </w:tcPr>
          <w:p w14:paraId="7E51B0AD">
            <w:pPr>
              <w:widowControl/>
              <w:jc w:val="center"/>
              <w:rPr>
                <w:rFonts w:ascii="仿宋_GB2312" w:eastAsia="仿宋_GB2312"/>
                <w:color w:val="auto"/>
                <w:sz w:val="20"/>
                <w:szCs w:val="20"/>
              </w:rPr>
            </w:pPr>
            <w:r>
              <w:rPr>
                <w:rFonts w:hint="eastAsia" w:ascii="仿宋_GB2312" w:eastAsia="仿宋_GB2312"/>
                <w:color w:val="auto"/>
                <w:sz w:val="20"/>
                <w:szCs w:val="20"/>
                <w:lang w:val="en-US" w:eastAsia="zh-CN"/>
              </w:rPr>
              <w:t>10</w:t>
            </w:r>
          </w:p>
        </w:tc>
        <w:tc>
          <w:tcPr>
            <w:tcW w:w="856" w:type="dxa"/>
            <w:tcBorders>
              <w:top w:val="nil"/>
              <w:left w:val="nil"/>
              <w:bottom w:val="single" w:color="auto" w:sz="4" w:space="0"/>
              <w:right w:val="single" w:color="auto" w:sz="4" w:space="0"/>
            </w:tcBorders>
            <w:vAlign w:val="center"/>
          </w:tcPr>
          <w:p w14:paraId="6C20E311">
            <w:pPr>
              <w:widowControl/>
              <w:jc w:val="center"/>
              <w:rPr>
                <w:rFonts w:hint="default" w:ascii="仿宋_GB2312" w:eastAsia="仿宋_GB2312"/>
                <w:color w:val="auto"/>
                <w:sz w:val="20"/>
                <w:szCs w:val="20"/>
                <w:lang w:val="en-US" w:eastAsia="zh-CN"/>
              </w:rPr>
            </w:pPr>
            <w:bookmarkStart w:id="11" w:name="OLE_LINK19"/>
            <w:r>
              <w:rPr>
                <w:rFonts w:hint="eastAsia" w:ascii="仿宋_GB2312" w:eastAsia="仿宋_GB2312"/>
                <w:color w:val="auto"/>
                <w:sz w:val="20"/>
                <w:szCs w:val="20"/>
                <w:lang w:val="en-US" w:eastAsia="zh-CN"/>
              </w:rPr>
              <w:t>68.41%</w:t>
            </w:r>
            <w:bookmarkEnd w:id="11"/>
          </w:p>
        </w:tc>
        <w:tc>
          <w:tcPr>
            <w:tcW w:w="1389" w:type="dxa"/>
            <w:tcBorders>
              <w:top w:val="nil"/>
              <w:left w:val="nil"/>
              <w:bottom w:val="single" w:color="auto" w:sz="4" w:space="0"/>
              <w:right w:val="single" w:color="auto" w:sz="4" w:space="0"/>
            </w:tcBorders>
            <w:vAlign w:val="center"/>
          </w:tcPr>
          <w:p w14:paraId="0E96A8C3">
            <w:pPr>
              <w:widowControl/>
              <w:jc w:val="left"/>
              <w:rPr>
                <w:rFonts w:hint="default" w:ascii="仿宋_GB2312" w:eastAsia="仿宋_GB2312"/>
                <w:color w:val="auto"/>
                <w:sz w:val="20"/>
                <w:szCs w:val="20"/>
                <w:lang w:val="en-US" w:eastAsia="zh-CN"/>
              </w:rPr>
            </w:pPr>
            <w:r>
              <w:rPr>
                <w:rFonts w:hint="eastAsia" w:ascii="仿宋_GB2312" w:eastAsia="仿宋_GB2312"/>
                <w:color w:val="auto"/>
                <w:sz w:val="20"/>
                <w:szCs w:val="20"/>
              </w:rPr>
              <w:t>　</w:t>
            </w:r>
            <w:r>
              <w:rPr>
                <w:rFonts w:hint="eastAsia" w:ascii="仿宋_GB2312" w:eastAsia="仿宋_GB2312"/>
                <w:color w:val="auto"/>
                <w:sz w:val="20"/>
                <w:szCs w:val="20"/>
                <w:lang w:val="en-US" w:eastAsia="zh-CN"/>
              </w:rPr>
              <w:t>6.84</w:t>
            </w:r>
          </w:p>
        </w:tc>
      </w:tr>
      <w:bookmarkEnd w:id="8"/>
      <w:tr w14:paraId="40B82E7B">
        <w:tblPrEx>
          <w:tblCellMar>
            <w:top w:w="0" w:type="dxa"/>
            <w:left w:w="108" w:type="dxa"/>
            <w:bottom w:w="0" w:type="dxa"/>
            <w:right w:w="108" w:type="dxa"/>
          </w:tblCellMar>
        </w:tblPrEx>
        <w:trPr>
          <w:trHeight w:val="391" w:hRule="atLeast"/>
          <w:jc w:val="center"/>
        </w:trPr>
        <w:tc>
          <w:tcPr>
            <w:tcW w:w="936" w:type="dxa"/>
            <w:vMerge w:val="continue"/>
            <w:tcBorders>
              <w:top w:val="nil"/>
              <w:left w:val="single" w:color="auto" w:sz="4" w:space="0"/>
              <w:bottom w:val="single" w:color="000000" w:sz="4" w:space="0"/>
              <w:right w:val="single" w:color="auto" w:sz="4" w:space="0"/>
            </w:tcBorders>
            <w:vAlign w:val="center"/>
          </w:tcPr>
          <w:p w14:paraId="314F587B">
            <w:pPr>
              <w:widowControl/>
              <w:jc w:val="left"/>
              <w:rPr>
                <w:rFonts w:ascii="仿宋_GB2312" w:eastAsia="仿宋_GB2312"/>
                <w:color w:val="auto"/>
                <w:sz w:val="20"/>
                <w:szCs w:val="20"/>
              </w:rPr>
            </w:pPr>
          </w:p>
        </w:tc>
        <w:tc>
          <w:tcPr>
            <w:tcW w:w="1815" w:type="dxa"/>
            <w:gridSpan w:val="2"/>
            <w:tcBorders>
              <w:top w:val="nil"/>
              <w:left w:val="nil"/>
              <w:bottom w:val="single" w:color="auto" w:sz="4" w:space="0"/>
              <w:right w:val="single" w:color="auto" w:sz="4" w:space="0"/>
            </w:tcBorders>
            <w:vAlign w:val="center"/>
          </w:tcPr>
          <w:p w14:paraId="334C5A5D">
            <w:pPr>
              <w:widowControl/>
              <w:ind w:firstLine="600" w:firstLineChars="300"/>
              <w:jc w:val="left"/>
              <w:rPr>
                <w:rFonts w:ascii="仿宋_GB2312" w:eastAsia="仿宋_GB2312"/>
                <w:color w:val="auto"/>
                <w:sz w:val="20"/>
                <w:szCs w:val="20"/>
              </w:rPr>
            </w:pPr>
            <w:r>
              <w:rPr>
                <w:rFonts w:hint="eastAsia" w:ascii="仿宋_GB2312" w:eastAsia="仿宋_GB2312"/>
                <w:color w:val="auto"/>
                <w:sz w:val="20"/>
                <w:szCs w:val="20"/>
              </w:rPr>
              <w:t>上年结转资金　</w:t>
            </w:r>
          </w:p>
        </w:tc>
        <w:tc>
          <w:tcPr>
            <w:tcW w:w="2116" w:type="dxa"/>
            <w:tcBorders>
              <w:top w:val="nil"/>
              <w:left w:val="nil"/>
              <w:bottom w:val="single" w:color="auto" w:sz="4" w:space="0"/>
              <w:right w:val="single" w:color="auto" w:sz="4" w:space="0"/>
            </w:tcBorders>
            <w:vAlign w:val="center"/>
          </w:tcPr>
          <w:p w14:paraId="261C2F26">
            <w:pPr>
              <w:widowControl/>
              <w:jc w:val="center"/>
              <w:rPr>
                <w:rFonts w:ascii="仿宋_GB2312" w:eastAsia="仿宋_GB2312"/>
                <w:color w:val="auto"/>
                <w:sz w:val="20"/>
                <w:szCs w:val="20"/>
              </w:rPr>
            </w:pPr>
          </w:p>
        </w:tc>
        <w:tc>
          <w:tcPr>
            <w:tcW w:w="1035" w:type="dxa"/>
            <w:tcBorders>
              <w:top w:val="nil"/>
              <w:left w:val="nil"/>
              <w:bottom w:val="single" w:color="auto" w:sz="4" w:space="0"/>
              <w:right w:val="single" w:color="auto" w:sz="4" w:space="0"/>
            </w:tcBorders>
            <w:vAlign w:val="center"/>
          </w:tcPr>
          <w:p w14:paraId="0580380F">
            <w:pPr>
              <w:widowControl/>
              <w:jc w:val="center"/>
              <w:rPr>
                <w:rFonts w:ascii="仿宋_GB2312" w:eastAsia="仿宋_GB2312"/>
                <w:color w:val="auto"/>
                <w:sz w:val="20"/>
                <w:szCs w:val="20"/>
              </w:rPr>
            </w:pPr>
          </w:p>
        </w:tc>
        <w:tc>
          <w:tcPr>
            <w:tcW w:w="1050" w:type="dxa"/>
            <w:tcBorders>
              <w:top w:val="nil"/>
              <w:left w:val="nil"/>
              <w:bottom w:val="single" w:color="auto" w:sz="4" w:space="0"/>
              <w:right w:val="single" w:color="auto" w:sz="4" w:space="0"/>
            </w:tcBorders>
            <w:vAlign w:val="center"/>
          </w:tcPr>
          <w:p w14:paraId="6DA4862B">
            <w:pPr>
              <w:widowControl/>
              <w:jc w:val="center"/>
              <w:rPr>
                <w:rFonts w:ascii="仿宋_GB2312" w:eastAsia="仿宋_GB2312"/>
                <w:color w:val="auto"/>
                <w:sz w:val="20"/>
                <w:szCs w:val="20"/>
              </w:rPr>
            </w:pPr>
          </w:p>
        </w:tc>
        <w:tc>
          <w:tcPr>
            <w:tcW w:w="731" w:type="dxa"/>
            <w:tcBorders>
              <w:top w:val="nil"/>
              <w:left w:val="nil"/>
              <w:bottom w:val="single" w:color="auto" w:sz="4" w:space="0"/>
              <w:right w:val="single" w:color="auto" w:sz="4" w:space="0"/>
            </w:tcBorders>
            <w:vAlign w:val="center"/>
          </w:tcPr>
          <w:p w14:paraId="7889B1BD">
            <w:pPr>
              <w:widowControl/>
              <w:jc w:val="center"/>
              <w:rPr>
                <w:rFonts w:ascii="仿宋_GB2312" w:eastAsia="仿宋_GB2312"/>
                <w:color w:val="auto"/>
                <w:sz w:val="20"/>
                <w:szCs w:val="20"/>
              </w:rPr>
            </w:pPr>
          </w:p>
        </w:tc>
        <w:tc>
          <w:tcPr>
            <w:tcW w:w="856" w:type="dxa"/>
            <w:tcBorders>
              <w:top w:val="nil"/>
              <w:left w:val="nil"/>
              <w:bottom w:val="single" w:color="auto" w:sz="4" w:space="0"/>
              <w:right w:val="single" w:color="auto" w:sz="4" w:space="0"/>
            </w:tcBorders>
            <w:vAlign w:val="center"/>
          </w:tcPr>
          <w:p w14:paraId="6B00EEFC">
            <w:pPr>
              <w:widowControl/>
              <w:jc w:val="center"/>
              <w:rPr>
                <w:rFonts w:ascii="仿宋_GB2312" w:eastAsia="仿宋_GB2312"/>
                <w:color w:val="auto"/>
                <w:sz w:val="20"/>
                <w:szCs w:val="20"/>
              </w:rPr>
            </w:pPr>
          </w:p>
        </w:tc>
        <w:tc>
          <w:tcPr>
            <w:tcW w:w="1389" w:type="dxa"/>
            <w:tcBorders>
              <w:top w:val="nil"/>
              <w:left w:val="nil"/>
              <w:bottom w:val="single" w:color="auto" w:sz="4" w:space="0"/>
              <w:right w:val="single" w:color="auto" w:sz="4" w:space="0"/>
            </w:tcBorders>
            <w:vAlign w:val="center"/>
          </w:tcPr>
          <w:p w14:paraId="48EA1D82">
            <w:pPr>
              <w:widowControl/>
              <w:jc w:val="left"/>
              <w:rPr>
                <w:rFonts w:ascii="仿宋_GB2312" w:eastAsia="仿宋_GB2312"/>
                <w:color w:val="auto"/>
                <w:sz w:val="20"/>
                <w:szCs w:val="20"/>
              </w:rPr>
            </w:pPr>
            <w:r>
              <w:rPr>
                <w:rFonts w:hint="eastAsia" w:ascii="仿宋_GB2312" w:eastAsia="仿宋_GB2312"/>
                <w:color w:val="auto"/>
                <w:sz w:val="20"/>
                <w:szCs w:val="20"/>
              </w:rPr>
              <w:t>　</w:t>
            </w:r>
          </w:p>
        </w:tc>
      </w:tr>
      <w:tr w14:paraId="3C9B5CEA">
        <w:tblPrEx>
          <w:tblCellMar>
            <w:top w:w="0" w:type="dxa"/>
            <w:left w:w="108" w:type="dxa"/>
            <w:bottom w:w="0" w:type="dxa"/>
            <w:right w:w="108" w:type="dxa"/>
          </w:tblCellMar>
        </w:tblPrEx>
        <w:trPr>
          <w:trHeight w:val="295" w:hRule="atLeast"/>
          <w:jc w:val="center"/>
        </w:trPr>
        <w:tc>
          <w:tcPr>
            <w:tcW w:w="936" w:type="dxa"/>
            <w:vMerge w:val="continue"/>
            <w:tcBorders>
              <w:top w:val="nil"/>
              <w:left w:val="single" w:color="auto" w:sz="4" w:space="0"/>
              <w:bottom w:val="single" w:color="000000" w:sz="4" w:space="0"/>
              <w:right w:val="single" w:color="auto" w:sz="4" w:space="0"/>
            </w:tcBorders>
            <w:vAlign w:val="center"/>
          </w:tcPr>
          <w:p w14:paraId="76A7D4F5">
            <w:pPr>
              <w:widowControl/>
              <w:jc w:val="left"/>
              <w:rPr>
                <w:rFonts w:ascii="仿宋_GB2312" w:eastAsia="仿宋_GB2312"/>
                <w:color w:val="auto"/>
                <w:sz w:val="20"/>
                <w:szCs w:val="20"/>
              </w:rPr>
            </w:pPr>
          </w:p>
        </w:tc>
        <w:tc>
          <w:tcPr>
            <w:tcW w:w="1815" w:type="dxa"/>
            <w:gridSpan w:val="2"/>
            <w:tcBorders>
              <w:top w:val="nil"/>
              <w:left w:val="nil"/>
              <w:bottom w:val="single" w:color="auto" w:sz="4" w:space="0"/>
              <w:right w:val="single" w:color="auto" w:sz="4" w:space="0"/>
            </w:tcBorders>
            <w:vAlign w:val="center"/>
          </w:tcPr>
          <w:p w14:paraId="28D2BE74">
            <w:pPr>
              <w:widowControl/>
              <w:ind w:firstLine="600" w:firstLineChars="300"/>
              <w:jc w:val="left"/>
              <w:rPr>
                <w:rFonts w:ascii="仿宋_GB2312" w:eastAsia="仿宋_GB2312"/>
                <w:color w:val="auto"/>
                <w:sz w:val="20"/>
                <w:szCs w:val="20"/>
              </w:rPr>
            </w:pPr>
            <w:r>
              <w:rPr>
                <w:rFonts w:hint="eastAsia" w:ascii="仿宋_GB2312" w:eastAsia="仿宋_GB2312"/>
                <w:color w:val="auto"/>
                <w:sz w:val="20"/>
                <w:szCs w:val="20"/>
              </w:rPr>
              <w:t>其他资金</w:t>
            </w:r>
          </w:p>
        </w:tc>
        <w:tc>
          <w:tcPr>
            <w:tcW w:w="2116" w:type="dxa"/>
            <w:tcBorders>
              <w:top w:val="nil"/>
              <w:left w:val="nil"/>
              <w:bottom w:val="single" w:color="auto" w:sz="4" w:space="0"/>
              <w:right w:val="single" w:color="auto" w:sz="4" w:space="0"/>
            </w:tcBorders>
            <w:vAlign w:val="center"/>
          </w:tcPr>
          <w:p w14:paraId="681C6C1C">
            <w:pPr>
              <w:widowControl/>
              <w:jc w:val="center"/>
              <w:rPr>
                <w:rFonts w:ascii="仿宋_GB2312" w:eastAsia="仿宋_GB2312"/>
                <w:color w:val="auto"/>
                <w:sz w:val="20"/>
                <w:szCs w:val="20"/>
              </w:rPr>
            </w:pPr>
          </w:p>
        </w:tc>
        <w:tc>
          <w:tcPr>
            <w:tcW w:w="1035" w:type="dxa"/>
            <w:tcBorders>
              <w:top w:val="nil"/>
              <w:left w:val="nil"/>
              <w:bottom w:val="single" w:color="auto" w:sz="4" w:space="0"/>
              <w:right w:val="single" w:color="auto" w:sz="4" w:space="0"/>
            </w:tcBorders>
            <w:vAlign w:val="center"/>
          </w:tcPr>
          <w:p w14:paraId="17DFCFC9">
            <w:pPr>
              <w:widowControl/>
              <w:jc w:val="center"/>
              <w:rPr>
                <w:rFonts w:ascii="仿宋_GB2312" w:eastAsia="仿宋_GB2312"/>
                <w:color w:val="auto"/>
                <w:sz w:val="20"/>
                <w:szCs w:val="20"/>
              </w:rPr>
            </w:pPr>
          </w:p>
        </w:tc>
        <w:tc>
          <w:tcPr>
            <w:tcW w:w="1050" w:type="dxa"/>
            <w:tcBorders>
              <w:top w:val="nil"/>
              <w:left w:val="nil"/>
              <w:bottom w:val="single" w:color="auto" w:sz="4" w:space="0"/>
              <w:right w:val="single" w:color="auto" w:sz="4" w:space="0"/>
            </w:tcBorders>
            <w:vAlign w:val="center"/>
          </w:tcPr>
          <w:p w14:paraId="07553A45">
            <w:pPr>
              <w:widowControl/>
              <w:jc w:val="center"/>
              <w:rPr>
                <w:rFonts w:ascii="仿宋_GB2312" w:eastAsia="仿宋_GB2312"/>
                <w:color w:val="auto"/>
                <w:sz w:val="20"/>
                <w:szCs w:val="20"/>
              </w:rPr>
            </w:pPr>
          </w:p>
        </w:tc>
        <w:tc>
          <w:tcPr>
            <w:tcW w:w="731" w:type="dxa"/>
            <w:tcBorders>
              <w:top w:val="nil"/>
              <w:left w:val="nil"/>
              <w:bottom w:val="single" w:color="auto" w:sz="4" w:space="0"/>
              <w:right w:val="single" w:color="auto" w:sz="4" w:space="0"/>
            </w:tcBorders>
            <w:vAlign w:val="center"/>
          </w:tcPr>
          <w:p w14:paraId="15370A90">
            <w:pPr>
              <w:widowControl/>
              <w:jc w:val="center"/>
              <w:rPr>
                <w:rFonts w:ascii="仿宋_GB2312" w:eastAsia="仿宋_GB2312"/>
                <w:color w:val="auto"/>
                <w:sz w:val="20"/>
                <w:szCs w:val="20"/>
              </w:rPr>
            </w:pPr>
          </w:p>
        </w:tc>
        <w:tc>
          <w:tcPr>
            <w:tcW w:w="856" w:type="dxa"/>
            <w:tcBorders>
              <w:top w:val="nil"/>
              <w:left w:val="nil"/>
              <w:bottom w:val="single" w:color="auto" w:sz="4" w:space="0"/>
              <w:right w:val="single" w:color="auto" w:sz="4" w:space="0"/>
            </w:tcBorders>
            <w:vAlign w:val="center"/>
          </w:tcPr>
          <w:p w14:paraId="56A3E96C">
            <w:pPr>
              <w:widowControl/>
              <w:jc w:val="center"/>
              <w:rPr>
                <w:rFonts w:ascii="仿宋_GB2312" w:eastAsia="仿宋_GB2312"/>
                <w:color w:val="auto"/>
                <w:sz w:val="20"/>
                <w:szCs w:val="20"/>
              </w:rPr>
            </w:pPr>
          </w:p>
        </w:tc>
        <w:tc>
          <w:tcPr>
            <w:tcW w:w="1389" w:type="dxa"/>
            <w:tcBorders>
              <w:top w:val="nil"/>
              <w:left w:val="nil"/>
              <w:bottom w:val="single" w:color="auto" w:sz="4" w:space="0"/>
              <w:right w:val="single" w:color="auto" w:sz="4" w:space="0"/>
            </w:tcBorders>
            <w:vAlign w:val="center"/>
          </w:tcPr>
          <w:p w14:paraId="17F71B70">
            <w:pPr>
              <w:widowControl/>
              <w:jc w:val="left"/>
              <w:rPr>
                <w:rFonts w:ascii="仿宋_GB2312" w:eastAsia="仿宋_GB2312"/>
                <w:color w:val="auto"/>
                <w:sz w:val="20"/>
                <w:szCs w:val="20"/>
              </w:rPr>
            </w:pPr>
            <w:r>
              <w:rPr>
                <w:rFonts w:hint="eastAsia" w:ascii="仿宋_GB2312" w:eastAsia="仿宋_GB2312"/>
                <w:color w:val="auto"/>
                <w:sz w:val="20"/>
                <w:szCs w:val="20"/>
              </w:rPr>
              <w:t>　</w:t>
            </w:r>
          </w:p>
        </w:tc>
      </w:tr>
      <w:tr w14:paraId="28456642">
        <w:tblPrEx>
          <w:tblCellMar>
            <w:top w:w="0" w:type="dxa"/>
            <w:left w:w="108" w:type="dxa"/>
            <w:bottom w:w="0" w:type="dxa"/>
            <w:right w:w="108" w:type="dxa"/>
          </w:tblCellMar>
        </w:tblPrEx>
        <w:trPr>
          <w:trHeight w:val="295" w:hRule="atLeast"/>
          <w:jc w:val="center"/>
        </w:trPr>
        <w:tc>
          <w:tcPr>
            <w:tcW w:w="936" w:type="dxa"/>
            <w:tcBorders>
              <w:top w:val="nil"/>
              <w:left w:val="single" w:color="auto" w:sz="4" w:space="0"/>
              <w:bottom w:val="single" w:color="000000" w:sz="4" w:space="0"/>
              <w:right w:val="single" w:color="auto" w:sz="4" w:space="0"/>
            </w:tcBorders>
            <w:vAlign w:val="center"/>
          </w:tcPr>
          <w:p w14:paraId="7795DC92">
            <w:pPr>
              <w:widowControl/>
              <w:jc w:val="left"/>
              <w:rPr>
                <w:rFonts w:ascii="仿宋_GB2312" w:eastAsia="仿宋_GB2312"/>
                <w:color w:val="auto"/>
                <w:sz w:val="20"/>
                <w:szCs w:val="20"/>
              </w:rPr>
            </w:pPr>
          </w:p>
        </w:tc>
        <w:tc>
          <w:tcPr>
            <w:tcW w:w="1815" w:type="dxa"/>
            <w:gridSpan w:val="2"/>
            <w:tcBorders>
              <w:top w:val="nil"/>
              <w:left w:val="nil"/>
              <w:bottom w:val="single" w:color="auto" w:sz="4" w:space="0"/>
              <w:right w:val="single" w:color="auto" w:sz="4" w:space="0"/>
            </w:tcBorders>
            <w:vAlign w:val="center"/>
          </w:tcPr>
          <w:p w14:paraId="4E547183">
            <w:pPr>
              <w:widowControl/>
              <w:jc w:val="left"/>
              <w:rPr>
                <w:rFonts w:ascii="仿宋_GB2312" w:eastAsia="仿宋_GB2312"/>
                <w:color w:val="auto"/>
                <w:sz w:val="20"/>
                <w:szCs w:val="20"/>
              </w:rPr>
            </w:pPr>
            <w:r>
              <w:rPr>
                <w:rFonts w:hint="eastAsia" w:ascii="仿宋_GB2312" w:eastAsia="仿宋_GB2312"/>
                <w:color w:val="auto"/>
                <w:sz w:val="20"/>
                <w:szCs w:val="20"/>
              </w:rPr>
              <w:t>年度资金总额　</w:t>
            </w:r>
          </w:p>
        </w:tc>
        <w:tc>
          <w:tcPr>
            <w:tcW w:w="2116" w:type="dxa"/>
            <w:tcBorders>
              <w:top w:val="nil"/>
              <w:left w:val="nil"/>
              <w:bottom w:val="single" w:color="auto" w:sz="4" w:space="0"/>
              <w:right w:val="single" w:color="auto" w:sz="4" w:space="0"/>
            </w:tcBorders>
            <w:vAlign w:val="center"/>
          </w:tcPr>
          <w:p w14:paraId="6D658701">
            <w:pPr>
              <w:widowControl/>
              <w:jc w:val="center"/>
              <w:rPr>
                <w:rFonts w:ascii="仿宋_GB2312" w:eastAsia="仿宋_GB2312"/>
                <w:color w:val="auto"/>
                <w:sz w:val="20"/>
                <w:szCs w:val="20"/>
              </w:rPr>
            </w:pPr>
            <w:r>
              <w:rPr>
                <w:rFonts w:hint="eastAsia" w:ascii="仿宋_GB2312" w:eastAsia="仿宋_GB2312"/>
                <w:color w:val="auto"/>
                <w:sz w:val="20"/>
                <w:szCs w:val="20"/>
                <w:lang w:val="en-US" w:eastAsia="zh-CN"/>
              </w:rPr>
              <w:t>10</w:t>
            </w:r>
          </w:p>
        </w:tc>
        <w:tc>
          <w:tcPr>
            <w:tcW w:w="1035" w:type="dxa"/>
            <w:tcBorders>
              <w:top w:val="nil"/>
              <w:left w:val="nil"/>
              <w:bottom w:val="single" w:color="auto" w:sz="4" w:space="0"/>
              <w:right w:val="single" w:color="auto" w:sz="4" w:space="0"/>
            </w:tcBorders>
            <w:vAlign w:val="center"/>
          </w:tcPr>
          <w:p w14:paraId="00ADFAAD">
            <w:pPr>
              <w:widowControl/>
              <w:jc w:val="center"/>
              <w:rPr>
                <w:rFonts w:hint="default" w:ascii="仿宋_GB2312" w:eastAsia="仿宋_GB2312"/>
                <w:color w:val="auto"/>
                <w:sz w:val="20"/>
                <w:szCs w:val="20"/>
                <w:lang w:val="en-US"/>
              </w:rPr>
            </w:pPr>
            <w:r>
              <w:rPr>
                <w:rFonts w:hint="eastAsia" w:ascii="仿宋_GB2312" w:eastAsia="仿宋_GB2312"/>
                <w:color w:val="auto"/>
                <w:sz w:val="20"/>
                <w:szCs w:val="20"/>
                <w:lang w:val="en-US" w:eastAsia="zh-CN"/>
              </w:rPr>
              <w:t>10</w:t>
            </w:r>
          </w:p>
        </w:tc>
        <w:tc>
          <w:tcPr>
            <w:tcW w:w="1050" w:type="dxa"/>
            <w:tcBorders>
              <w:top w:val="nil"/>
              <w:left w:val="nil"/>
              <w:bottom w:val="single" w:color="auto" w:sz="4" w:space="0"/>
              <w:right w:val="single" w:color="auto" w:sz="4" w:space="0"/>
            </w:tcBorders>
            <w:vAlign w:val="center"/>
          </w:tcPr>
          <w:p w14:paraId="5EA094EA">
            <w:pPr>
              <w:widowControl/>
              <w:jc w:val="center"/>
              <w:rPr>
                <w:rFonts w:hint="default" w:ascii="仿宋_GB2312" w:eastAsia="仿宋_GB2312"/>
                <w:color w:val="auto"/>
                <w:sz w:val="20"/>
                <w:szCs w:val="20"/>
                <w:lang w:val="en-US"/>
              </w:rPr>
            </w:pPr>
            <w:r>
              <w:rPr>
                <w:rFonts w:hint="eastAsia" w:ascii="仿宋_GB2312" w:eastAsia="仿宋_GB2312"/>
                <w:color w:val="auto"/>
                <w:sz w:val="20"/>
                <w:szCs w:val="20"/>
                <w:lang w:val="en-US" w:eastAsia="zh-CN"/>
              </w:rPr>
              <w:t>6.84</w:t>
            </w:r>
          </w:p>
        </w:tc>
        <w:tc>
          <w:tcPr>
            <w:tcW w:w="731" w:type="dxa"/>
            <w:tcBorders>
              <w:top w:val="nil"/>
              <w:left w:val="nil"/>
              <w:bottom w:val="single" w:color="auto" w:sz="4" w:space="0"/>
              <w:right w:val="single" w:color="auto" w:sz="4" w:space="0"/>
            </w:tcBorders>
            <w:vAlign w:val="center"/>
          </w:tcPr>
          <w:p w14:paraId="2A803D4C">
            <w:pPr>
              <w:widowControl/>
              <w:jc w:val="center"/>
              <w:rPr>
                <w:rFonts w:ascii="仿宋_GB2312" w:eastAsia="仿宋_GB2312"/>
                <w:color w:val="auto"/>
                <w:sz w:val="20"/>
                <w:szCs w:val="20"/>
              </w:rPr>
            </w:pPr>
            <w:r>
              <w:rPr>
                <w:rFonts w:hint="eastAsia" w:ascii="仿宋_GB2312" w:eastAsia="仿宋_GB2312"/>
                <w:color w:val="auto"/>
                <w:sz w:val="20"/>
                <w:szCs w:val="20"/>
              </w:rPr>
              <w:t>10</w:t>
            </w:r>
          </w:p>
        </w:tc>
        <w:tc>
          <w:tcPr>
            <w:tcW w:w="856" w:type="dxa"/>
            <w:tcBorders>
              <w:top w:val="nil"/>
              <w:left w:val="nil"/>
              <w:bottom w:val="single" w:color="auto" w:sz="4" w:space="0"/>
              <w:right w:val="single" w:color="auto" w:sz="4" w:space="0"/>
            </w:tcBorders>
            <w:vAlign w:val="center"/>
          </w:tcPr>
          <w:p w14:paraId="5D82FC9F">
            <w:pPr>
              <w:widowControl/>
              <w:jc w:val="center"/>
              <w:rPr>
                <w:rFonts w:hint="default" w:ascii="仿宋_GB2312" w:eastAsia="仿宋_GB2312"/>
                <w:color w:val="auto"/>
                <w:sz w:val="20"/>
                <w:szCs w:val="20"/>
                <w:lang w:val="en-US" w:eastAsia="zh-CN"/>
              </w:rPr>
            </w:pPr>
            <w:bookmarkStart w:id="12" w:name="OLE_LINK40"/>
            <w:r>
              <w:rPr>
                <w:rFonts w:hint="eastAsia" w:ascii="仿宋_GB2312" w:eastAsia="仿宋_GB2312"/>
                <w:color w:val="auto"/>
                <w:sz w:val="20"/>
                <w:szCs w:val="20"/>
                <w:lang w:val="en-US" w:eastAsia="zh-CN"/>
              </w:rPr>
              <w:t>68.41%</w:t>
            </w:r>
            <w:bookmarkEnd w:id="12"/>
          </w:p>
        </w:tc>
        <w:tc>
          <w:tcPr>
            <w:tcW w:w="1389" w:type="dxa"/>
            <w:tcBorders>
              <w:top w:val="nil"/>
              <w:left w:val="nil"/>
              <w:bottom w:val="single" w:color="auto" w:sz="4" w:space="0"/>
              <w:right w:val="single" w:color="auto" w:sz="4" w:space="0"/>
            </w:tcBorders>
            <w:vAlign w:val="center"/>
          </w:tcPr>
          <w:p w14:paraId="77D2E4FD">
            <w:pPr>
              <w:widowControl/>
              <w:jc w:val="left"/>
              <w:rPr>
                <w:rFonts w:hint="default" w:ascii="仿宋_GB2312" w:eastAsia="仿宋_GB2312"/>
                <w:color w:val="auto"/>
                <w:sz w:val="20"/>
                <w:szCs w:val="20"/>
                <w:lang w:val="en-US" w:eastAsia="zh-CN"/>
              </w:rPr>
            </w:pPr>
            <w:r>
              <w:rPr>
                <w:rFonts w:hint="eastAsia" w:ascii="仿宋_GB2312" w:eastAsia="仿宋_GB2312"/>
                <w:color w:val="auto"/>
                <w:sz w:val="20"/>
                <w:szCs w:val="20"/>
              </w:rPr>
              <w:t>　</w:t>
            </w:r>
            <w:r>
              <w:rPr>
                <w:rFonts w:hint="eastAsia" w:ascii="仿宋_GB2312" w:eastAsia="仿宋_GB2312"/>
                <w:color w:val="auto"/>
                <w:sz w:val="20"/>
                <w:szCs w:val="20"/>
                <w:lang w:val="en-US" w:eastAsia="zh-CN"/>
              </w:rPr>
              <w:t>6.84</w:t>
            </w:r>
          </w:p>
        </w:tc>
      </w:tr>
      <w:tr w14:paraId="4DA44FCA">
        <w:tblPrEx>
          <w:tblCellMar>
            <w:top w:w="0" w:type="dxa"/>
            <w:left w:w="108" w:type="dxa"/>
            <w:bottom w:w="0" w:type="dxa"/>
            <w:right w:w="108" w:type="dxa"/>
          </w:tblCellMar>
        </w:tblPrEx>
        <w:trPr>
          <w:trHeight w:val="355" w:hRule="atLeast"/>
          <w:jc w:val="center"/>
        </w:trPr>
        <w:tc>
          <w:tcPr>
            <w:tcW w:w="936" w:type="dxa"/>
            <w:vMerge w:val="restart"/>
            <w:tcBorders>
              <w:top w:val="nil"/>
              <w:left w:val="single" w:color="auto" w:sz="4" w:space="0"/>
              <w:bottom w:val="single" w:color="000000" w:sz="4" w:space="0"/>
              <w:right w:val="single" w:color="auto" w:sz="4" w:space="0"/>
            </w:tcBorders>
            <w:vAlign w:val="center"/>
          </w:tcPr>
          <w:p w14:paraId="0B348640">
            <w:pPr>
              <w:widowControl/>
              <w:jc w:val="center"/>
              <w:rPr>
                <w:rFonts w:ascii="仿宋_GB2312" w:eastAsia="仿宋_GB2312"/>
                <w:color w:val="auto"/>
                <w:sz w:val="20"/>
                <w:szCs w:val="20"/>
              </w:rPr>
            </w:pPr>
            <w:r>
              <w:rPr>
                <w:rFonts w:hint="eastAsia" w:ascii="仿宋_GB2312" w:eastAsia="仿宋_GB2312"/>
                <w:color w:val="auto"/>
                <w:sz w:val="20"/>
                <w:szCs w:val="20"/>
                <w:highlight w:val="none"/>
              </w:rPr>
              <w:t>年度总体目标</w:t>
            </w:r>
          </w:p>
        </w:tc>
        <w:tc>
          <w:tcPr>
            <w:tcW w:w="4966" w:type="dxa"/>
            <w:gridSpan w:val="4"/>
            <w:tcBorders>
              <w:top w:val="single" w:color="auto" w:sz="4" w:space="0"/>
              <w:left w:val="nil"/>
              <w:bottom w:val="single" w:color="auto" w:sz="4" w:space="0"/>
              <w:right w:val="single" w:color="000000" w:sz="4" w:space="0"/>
            </w:tcBorders>
            <w:vAlign w:val="center"/>
          </w:tcPr>
          <w:p w14:paraId="63B9E25C">
            <w:pPr>
              <w:widowControl/>
              <w:jc w:val="center"/>
              <w:rPr>
                <w:rFonts w:ascii="仿宋_GB2312" w:eastAsia="仿宋_GB2312"/>
                <w:color w:val="auto"/>
                <w:sz w:val="20"/>
                <w:szCs w:val="20"/>
              </w:rPr>
            </w:pPr>
            <w:r>
              <w:rPr>
                <w:rFonts w:hint="eastAsia" w:ascii="仿宋_GB2312" w:eastAsia="仿宋_GB2312"/>
                <w:color w:val="auto"/>
                <w:sz w:val="20"/>
                <w:szCs w:val="20"/>
                <w:highlight w:val="none"/>
              </w:rPr>
              <w:t>预期目标</w:t>
            </w:r>
          </w:p>
        </w:tc>
        <w:tc>
          <w:tcPr>
            <w:tcW w:w="4026" w:type="dxa"/>
            <w:gridSpan w:val="4"/>
            <w:tcBorders>
              <w:top w:val="single" w:color="auto" w:sz="4" w:space="0"/>
              <w:left w:val="nil"/>
              <w:bottom w:val="single" w:color="auto" w:sz="4" w:space="0"/>
              <w:right w:val="single" w:color="auto" w:sz="4" w:space="0"/>
            </w:tcBorders>
            <w:vAlign w:val="center"/>
          </w:tcPr>
          <w:p w14:paraId="0C420F3A">
            <w:pPr>
              <w:widowControl/>
              <w:jc w:val="center"/>
              <w:rPr>
                <w:rFonts w:ascii="仿宋_GB2312" w:eastAsia="仿宋_GB2312"/>
                <w:color w:val="auto"/>
                <w:sz w:val="20"/>
                <w:szCs w:val="20"/>
              </w:rPr>
            </w:pPr>
            <w:r>
              <w:rPr>
                <w:rFonts w:hint="eastAsia" w:ascii="仿宋_GB2312" w:eastAsia="仿宋_GB2312"/>
                <w:color w:val="auto"/>
                <w:sz w:val="20"/>
                <w:szCs w:val="20"/>
                <w:highlight w:val="none"/>
              </w:rPr>
              <w:t>实际完成情况　</w:t>
            </w:r>
          </w:p>
        </w:tc>
      </w:tr>
      <w:tr w14:paraId="3F16CB1D">
        <w:tblPrEx>
          <w:tblCellMar>
            <w:top w:w="0" w:type="dxa"/>
            <w:left w:w="108" w:type="dxa"/>
            <w:bottom w:w="0" w:type="dxa"/>
            <w:right w:w="108" w:type="dxa"/>
          </w:tblCellMar>
        </w:tblPrEx>
        <w:trPr>
          <w:trHeight w:val="969" w:hRule="atLeast"/>
          <w:jc w:val="center"/>
        </w:trPr>
        <w:tc>
          <w:tcPr>
            <w:tcW w:w="936" w:type="dxa"/>
            <w:vMerge w:val="continue"/>
            <w:tcBorders>
              <w:top w:val="nil"/>
              <w:left w:val="single" w:color="auto" w:sz="4" w:space="0"/>
              <w:bottom w:val="single" w:color="000000" w:sz="4" w:space="0"/>
              <w:right w:val="single" w:color="auto" w:sz="4" w:space="0"/>
            </w:tcBorders>
            <w:vAlign w:val="center"/>
          </w:tcPr>
          <w:p w14:paraId="38F2E62B">
            <w:pPr>
              <w:widowControl/>
              <w:jc w:val="left"/>
              <w:rPr>
                <w:rFonts w:ascii="仿宋_GB2312" w:eastAsia="仿宋_GB2312"/>
                <w:color w:val="auto"/>
                <w:sz w:val="20"/>
                <w:szCs w:val="20"/>
              </w:rPr>
            </w:pPr>
          </w:p>
        </w:tc>
        <w:tc>
          <w:tcPr>
            <w:tcW w:w="4966" w:type="dxa"/>
            <w:gridSpan w:val="4"/>
            <w:tcBorders>
              <w:top w:val="single" w:color="auto" w:sz="4" w:space="0"/>
              <w:left w:val="nil"/>
              <w:bottom w:val="single" w:color="auto" w:sz="4" w:space="0"/>
              <w:right w:val="single" w:color="000000" w:sz="4" w:space="0"/>
            </w:tcBorders>
            <w:vAlign w:val="center"/>
          </w:tcPr>
          <w:p w14:paraId="792E9990">
            <w:pPr>
              <w:widowControl/>
              <w:jc w:val="both"/>
              <w:rPr>
                <w:rFonts w:ascii="仿宋_GB2312" w:eastAsia="仿宋_GB2312"/>
                <w:color w:val="auto"/>
                <w:sz w:val="20"/>
                <w:szCs w:val="20"/>
              </w:rPr>
            </w:pPr>
            <w:r>
              <w:rPr>
                <w:rFonts w:hint="eastAsia" w:ascii="仿宋_GB2312" w:eastAsia="仿宋_GB2312"/>
                <w:color w:val="auto"/>
                <w:sz w:val="20"/>
                <w:szCs w:val="20"/>
                <w:highlight w:val="none"/>
              </w:rPr>
              <w:t>深入宣传贯彻习近平生态文明思想和渌口区生态环境领域最新成效；向居民普及绿色生活理念，提高公众环保意识和生态满意度。　　</w:t>
            </w:r>
          </w:p>
        </w:tc>
        <w:tc>
          <w:tcPr>
            <w:tcW w:w="4026" w:type="dxa"/>
            <w:gridSpan w:val="4"/>
            <w:tcBorders>
              <w:top w:val="single" w:color="auto" w:sz="4" w:space="0"/>
              <w:left w:val="nil"/>
              <w:bottom w:val="single" w:color="auto" w:sz="4" w:space="0"/>
              <w:right w:val="single" w:color="auto" w:sz="4" w:space="0"/>
            </w:tcBorders>
            <w:vAlign w:val="center"/>
          </w:tcPr>
          <w:p w14:paraId="7C7902A7">
            <w:pPr>
              <w:widowControl/>
              <w:jc w:val="both"/>
              <w:rPr>
                <w:rFonts w:ascii="仿宋_GB2312" w:eastAsia="仿宋_GB2312"/>
                <w:color w:val="auto"/>
                <w:sz w:val="20"/>
                <w:szCs w:val="20"/>
              </w:rPr>
            </w:pPr>
            <w:r>
              <w:rPr>
                <w:rFonts w:hint="eastAsia" w:ascii="仿宋_GB2312" w:eastAsia="仿宋_GB2312"/>
                <w:color w:val="auto"/>
                <w:sz w:val="20"/>
                <w:szCs w:val="20"/>
                <w:highlight w:val="none"/>
              </w:rPr>
              <w:t>严格按照合同约定范围，发动了全区有关部门开展全区六五环境日主题系列宣传活动，深入宣传贯彻习近平生态文明思想和渌口区生态环境领域最新成效；2024年渌口区</w:t>
            </w:r>
            <w:r>
              <w:rPr>
                <w:rFonts w:hint="eastAsia" w:ascii="仿宋_GB2312" w:eastAsia="仿宋_GB2312"/>
                <w:color w:val="auto"/>
                <w:sz w:val="20"/>
                <w:szCs w:val="20"/>
                <w:highlight w:val="none"/>
                <w:lang w:eastAsia="zh-CN"/>
              </w:rPr>
              <w:t>公众生态环境满意率</w:t>
            </w:r>
            <w:r>
              <w:rPr>
                <w:rFonts w:hint="eastAsia" w:ascii="仿宋_GB2312" w:eastAsia="仿宋_GB2312"/>
                <w:color w:val="auto"/>
                <w:sz w:val="20"/>
                <w:szCs w:val="20"/>
                <w:highlight w:val="none"/>
              </w:rPr>
              <w:t>为94.56%，在全市排名第3。</w:t>
            </w:r>
          </w:p>
        </w:tc>
      </w:tr>
      <w:tr w14:paraId="6071A58F">
        <w:tblPrEx>
          <w:tblCellMar>
            <w:top w:w="0" w:type="dxa"/>
            <w:left w:w="108" w:type="dxa"/>
            <w:bottom w:w="0" w:type="dxa"/>
            <w:right w:w="108" w:type="dxa"/>
          </w:tblCellMar>
        </w:tblPrEx>
        <w:trPr>
          <w:trHeight w:val="552" w:hRule="atLeast"/>
          <w:jc w:val="center"/>
        </w:trPr>
        <w:tc>
          <w:tcPr>
            <w:tcW w:w="936" w:type="dxa"/>
            <w:vMerge w:val="restart"/>
            <w:tcBorders>
              <w:top w:val="single" w:color="auto" w:sz="4" w:space="0"/>
              <w:left w:val="single" w:color="auto" w:sz="4" w:space="0"/>
              <w:bottom w:val="single" w:color="auto" w:sz="4" w:space="0"/>
              <w:right w:val="single" w:color="auto" w:sz="4" w:space="0"/>
            </w:tcBorders>
            <w:vAlign w:val="center"/>
          </w:tcPr>
          <w:p w14:paraId="1C109E84">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绩</w:t>
            </w:r>
          </w:p>
          <w:p w14:paraId="39B60956">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效</w:t>
            </w:r>
          </w:p>
          <w:p w14:paraId="73061F4E">
            <w:pPr>
              <w:widowControl/>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指</w:t>
            </w:r>
          </w:p>
          <w:p w14:paraId="077814C8">
            <w:pPr>
              <w:widowControl/>
              <w:jc w:val="center"/>
              <w:rPr>
                <w:rFonts w:ascii="仿宋_GB2312" w:eastAsia="仿宋_GB2312"/>
                <w:color w:val="auto"/>
                <w:sz w:val="20"/>
                <w:szCs w:val="20"/>
              </w:rPr>
            </w:pPr>
            <w:r>
              <w:rPr>
                <w:rFonts w:hint="eastAsia" w:ascii="仿宋_GB2312" w:eastAsia="仿宋_GB2312"/>
                <w:color w:val="auto"/>
                <w:sz w:val="20"/>
                <w:szCs w:val="20"/>
                <w:highlight w:val="none"/>
              </w:rPr>
              <w:t>标</w:t>
            </w:r>
          </w:p>
        </w:tc>
        <w:tc>
          <w:tcPr>
            <w:tcW w:w="939" w:type="dxa"/>
            <w:tcBorders>
              <w:top w:val="single" w:color="auto" w:sz="4" w:space="0"/>
              <w:left w:val="single" w:color="auto" w:sz="4" w:space="0"/>
              <w:bottom w:val="single" w:color="auto" w:sz="4" w:space="0"/>
              <w:right w:val="single" w:color="auto" w:sz="4" w:space="0"/>
            </w:tcBorders>
            <w:vAlign w:val="center"/>
          </w:tcPr>
          <w:p w14:paraId="51F8531F">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一级指标</w:t>
            </w:r>
          </w:p>
        </w:tc>
        <w:tc>
          <w:tcPr>
            <w:tcW w:w="876" w:type="dxa"/>
            <w:tcBorders>
              <w:top w:val="single" w:color="auto" w:sz="4" w:space="0"/>
              <w:left w:val="single" w:color="auto" w:sz="4" w:space="0"/>
              <w:bottom w:val="single" w:color="auto" w:sz="4" w:space="0"/>
              <w:right w:val="single" w:color="auto" w:sz="4" w:space="0"/>
            </w:tcBorders>
            <w:vAlign w:val="center"/>
          </w:tcPr>
          <w:p w14:paraId="2FA5FD3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二级指标</w:t>
            </w:r>
          </w:p>
        </w:tc>
        <w:tc>
          <w:tcPr>
            <w:tcW w:w="2116" w:type="dxa"/>
            <w:tcBorders>
              <w:top w:val="nil"/>
              <w:left w:val="nil"/>
              <w:bottom w:val="single" w:color="auto" w:sz="4" w:space="0"/>
              <w:right w:val="single" w:color="auto" w:sz="4" w:space="0"/>
            </w:tcBorders>
            <w:vAlign w:val="center"/>
          </w:tcPr>
          <w:p w14:paraId="48247924">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三级指标</w:t>
            </w:r>
          </w:p>
        </w:tc>
        <w:tc>
          <w:tcPr>
            <w:tcW w:w="1035" w:type="dxa"/>
            <w:tcBorders>
              <w:top w:val="nil"/>
              <w:left w:val="nil"/>
              <w:bottom w:val="single" w:color="auto" w:sz="4" w:space="0"/>
              <w:right w:val="single" w:color="auto" w:sz="4" w:space="0"/>
            </w:tcBorders>
            <w:vAlign w:val="center"/>
          </w:tcPr>
          <w:p w14:paraId="16D81B28">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年度</w:t>
            </w:r>
          </w:p>
          <w:p w14:paraId="5E28C86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指标值</w:t>
            </w:r>
          </w:p>
        </w:tc>
        <w:tc>
          <w:tcPr>
            <w:tcW w:w="1050" w:type="dxa"/>
            <w:tcBorders>
              <w:top w:val="nil"/>
              <w:left w:val="nil"/>
              <w:bottom w:val="single" w:color="auto" w:sz="4" w:space="0"/>
              <w:right w:val="single" w:color="auto" w:sz="4" w:space="0"/>
            </w:tcBorders>
            <w:vAlign w:val="center"/>
          </w:tcPr>
          <w:p w14:paraId="26689911">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实际</w:t>
            </w:r>
          </w:p>
          <w:p w14:paraId="566B21DC">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完成值</w:t>
            </w:r>
          </w:p>
        </w:tc>
        <w:tc>
          <w:tcPr>
            <w:tcW w:w="731" w:type="dxa"/>
            <w:tcBorders>
              <w:top w:val="nil"/>
              <w:left w:val="nil"/>
              <w:bottom w:val="single" w:color="auto" w:sz="4" w:space="0"/>
              <w:right w:val="single" w:color="auto" w:sz="4" w:space="0"/>
            </w:tcBorders>
            <w:vAlign w:val="center"/>
          </w:tcPr>
          <w:p w14:paraId="5C053E84">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分值</w:t>
            </w:r>
          </w:p>
        </w:tc>
        <w:tc>
          <w:tcPr>
            <w:tcW w:w="856" w:type="dxa"/>
            <w:tcBorders>
              <w:top w:val="nil"/>
              <w:left w:val="nil"/>
              <w:bottom w:val="single" w:color="auto" w:sz="4" w:space="0"/>
              <w:right w:val="single" w:color="auto" w:sz="4" w:space="0"/>
            </w:tcBorders>
            <w:vAlign w:val="center"/>
          </w:tcPr>
          <w:p w14:paraId="2D9C226B">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得分</w:t>
            </w:r>
          </w:p>
        </w:tc>
        <w:tc>
          <w:tcPr>
            <w:tcW w:w="1389" w:type="dxa"/>
            <w:tcBorders>
              <w:top w:val="nil"/>
              <w:left w:val="nil"/>
              <w:bottom w:val="single" w:color="auto" w:sz="4" w:space="0"/>
              <w:right w:val="single" w:color="auto" w:sz="4" w:space="0"/>
            </w:tcBorders>
            <w:vAlign w:val="center"/>
          </w:tcPr>
          <w:p w14:paraId="4E9F3783">
            <w:pPr>
              <w:widowControl/>
              <w:spacing w:line="240" w:lineRule="exact"/>
              <w:rPr>
                <w:rFonts w:ascii="仿宋_GB2312" w:eastAsia="仿宋_GB2312"/>
                <w:color w:val="auto"/>
                <w:sz w:val="20"/>
                <w:szCs w:val="20"/>
              </w:rPr>
            </w:pPr>
            <w:r>
              <w:rPr>
                <w:rFonts w:hint="eastAsia" w:ascii="仿宋_GB2312" w:eastAsia="仿宋_GB2312"/>
                <w:color w:val="auto"/>
                <w:sz w:val="20"/>
                <w:szCs w:val="20"/>
                <w:highlight w:val="none"/>
              </w:rPr>
              <w:t>偏差原因分析及改进措施</w:t>
            </w:r>
          </w:p>
        </w:tc>
      </w:tr>
      <w:tr w14:paraId="559E1C83">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50B1E323">
            <w:pPr>
              <w:jc w:val="left"/>
              <w:rPr>
                <w:rFonts w:ascii="仿宋_GB2312" w:eastAsia="仿宋_GB2312"/>
                <w:color w:val="auto"/>
                <w:sz w:val="20"/>
                <w:szCs w:val="20"/>
              </w:rPr>
            </w:pPr>
            <w:bookmarkStart w:id="13" w:name="OLE_LINK36" w:colFirst="6" w:colLast="6"/>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5F12B1FD">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产出指标</w:t>
            </w:r>
          </w:p>
          <w:p w14:paraId="2BC4325B">
            <w:pPr>
              <w:widowControl/>
              <w:spacing w:line="240" w:lineRule="exact"/>
              <w:jc w:val="center"/>
              <w:rPr>
                <w:rFonts w:ascii="仿宋_GB2312" w:eastAsia="仿宋_GB2312"/>
                <w:color w:val="auto"/>
                <w:sz w:val="20"/>
                <w:szCs w:val="20"/>
                <w:highlight w:val="none"/>
              </w:rPr>
            </w:pPr>
          </w:p>
          <w:p w14:paraId="328F3E8A">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(40分)</w:t>
            </w:r>
          </w:p>
        </w:tc>
        <w:tc>
          <w:tcPr>
            <w:tcW w:w="876" w:type="dxa"/>
            <w:vMerge w:val="restart"/>
            <w:tcBorders>
              <w:top w:val="single" w:color="auto" w:sz="4" w:space="0"/>
              <w:left w:val="single" w:color="auto" w:sz="4" w:space="0"/>
              <w:right w:val="single" w:color="auto" w:sz="4" w:space="0"/>
            </w:tcBorders>
            <w:vAlign w:val="center"/>
          </w:tcPr>
          <w:p w14:paraId="229FB71F">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数量指标</w:t>
            </w:r>
          </w:p>
        </w:tc>
        <w:tc>
          <w:tcPr>
            <w:tcW w:w="2116" w:type="dxa"/>
            <w:tcBorders>
              <w:top w:val="nil"/>
              <w:left w:val="nil"/>
              <w:bottom w:val="single" w:color="auto" w:sz="4" w:space="0"/>
              <w:right w:val="single" w:color="auto" w:sz="4" w:space="0"/>
            </w:tcBorders>
            <w:vAlign w:val="center"/>
          </w:tcPr>
          <w:p w14:paraId="10D555DC">
            <w:pPr>
              <w:keepNext w:val="0"/>
              <w:keepLines w:val="0"/>
              <w:widowControl/>
              <w:suppressLineNumbers w:val="0"/>
              <w:spacing w:before="0" w:beforeAutospacing="0" w:after="0" w:afterAutospacing="0"/>
              <w:ind w:left="0" w:leftChars="0" w:right="0" w:rightChars="0"/>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户外</w:t>
            </w:r>
            <w:r>
              <w:rPr>
                <w:rFonts w:hint="eastAsia" w:ascii="仿宋_GB2312" w:eastAsia="仿宋_GB2312"/>
                <w:color w:val="auto"/>
                <w:sz w:val="20"/>
                <w:szCs w:val="20"/>
                <w:lang w:eastAsia="zh-CN"/>
              </w:rPr>
              <w:t>现场舞台（含打卡处）</w:t>
            </w:r>
            <w:r>
              <w:rPr>
                <w:rFonts w:hint="eastAsia" w:ascii="仿宋_GB2312" w:eastAsia="仿宋_GB2312"/>
                <w:color w:val="auto"/>
                <w:sz w:val="20"/>
                <w:szCs w:val="20"/>
                <w:lang w:val="en-US" w:eastAsia="zh-CN"/>
              </w:rPr>
              <w:t>场次</w:t>
            </w:r>
          </w:p>
        </w:tc>
        <w:tc>
          <w:tcPr>
            <w:tcW w:w="1035" w:type="dxa"/>
            <w:tcBorders>
              <w:top w:val="nil"/>
              <w:left w:val="nil"/>
              <w:bottom w:val="single" w:color="auto" w:sz="4" w:space="0"/>
              <w:right w:val="single" w:color="auto" w:sz="4" w:space="0"/>
            </w:tcBorders>
            <w:vAlign w:val="center"/>
          </w:tcPr>
          <w:p w14:paraId="33A536B7">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w:t>
            </w:r>
          </w:p>
        </w:tc>
        <w:tc>
          <w:tcPr>
            <w:tcW w:w="1050" w:type="dxa"/>
            <w:tcBorders>
              <w:top w:val="nil"/>
              <w:left w:val="nil"/>
              <w:bottom w:val="single" w:color="auto" w:sz="4" w:space="0"/>
              <w:right w:val="single" w:color="auto" w:sz="4" w:space="0"/>
            </w:tcBorders>
            <w:vAlign w:val="center"/>
          </w:tcPr>
          <w:p w14:paraId="3C3A56E0">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w:t>
            </w:r>
          </w:p>
        </w:tc>
        <w:tc>
          <w:tcPr>
            <w:tcW w:w="731" w:type="dxa"/>
            <w:tcBorders>
              <w:top w:val="nil"/>
              <w:left w:val="nil"/>
              <w:bottom w:val="single" w:color="auto" w:sz="4" w:space="0"/>
              <w:right w:val="single" w:color="auto" w:sz="4" w:space="0"/>
            </w:tcBorders>
            <w:vAlign w:val="center"/>
          </w:tcPr>
          <w:p w14:paraId="69C92DC4">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856" w:type="dxa"/>
            <w:tcBorders>
              <w:top w:val="nil"/>
              <w:left w:val="nil"/>
              <w:bottom w:val="single" w:color="auto" w:sz="4" w:space="0"/>
              <w:right w:val="single" w:color="auto" w:sz="4" w:space="0"/>
            </w:tcBorders>
            <w:vAlign w:val="center"/>
          </w:tcPr>
          <w:p w14:paraId="3392EE0D">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1389" w:type="dxa"/>
            <w:tcBorders>
              <w:top w:val="nil"/>
              <w:left w:val="nil"/>
              <w:bottom w:val="single" w:color="auto" w:sz="4" w:space="0"/>
              <w:right w:val="single" w:color="auto" w:sz="4" w:space="0"/>
            </w:tcBorders>
            <w:vAlign w:val="center"/>
          </w:tcPr>
          <w:p w14:paraId="11E3F4AE">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　</w:t>
            </w:r>
          </w:p>
        </w:tc>
      </w:tr>
      <w:tr w14:paraId="006E316E">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EDFA5A7">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26E76380">
            <w:pPr>
              <w:spacing w:line="240" w:lineRule="exact"/>
              <w:jc w:val="left"/>
              <w:rPr>
                <w:rFonts w:ascii="仿宋_GB2312" w:eastAsia="仿宋_GB2312"/>
                <w:color w:val="auto"/>
                <w:sz w:val="20"/>
                <w:szCs w:val="20"/>
              </w:rPr>
            </w:pPr>
          </w:p>
        </w:tc>
        <w:tc>
          <w:tcPr>
            <w:tcW w:w="876" w:type="dxa"/>
            <w:vMerge w:val="continue"/>
            <w:tcBorders>
              <w:left w:val="single" w:color="auto" w:sz="4" w:space="0"/>
              <w:right w:val="single" w:color="auto" w:sz="4" w:space="0"/>
            </w:tcBorders>
            <w:vAlign w:val="center"/>
          </w:tcPr>
          <w:p w14:paraId="503EDFF4">
            <w:pPr>
              <w:spacing w:line="240" w:lineRule="exact"/>
              <w:jc w:val="center"/>
              <w:rPr>
                <w:rFonts w:ascii="仿宋_GB2312" w:eastAsia="仿宋_GB2312"/>
                <w:color w:val="auto"/>
                <w:sz w:val="20"/>
                <w:szCs w:val="20"/>
              </w:rPr>
            </w:pPr>
          </w:p>
        </w:tc>
        <w:tc>
          <w:tcPr>
            <w:tcW w:w="2116" w:type="dxa"/>
            <w:tcBorders>
              <w:top w:val="nil"/>
              <w:left w:val="nil"/>
              <w:bottom w:val="single" w:color="auto" w:sz="4" w:space="0"/>
              <w:right w:val="single" w:color="auto" w:sz="4" w:space="0"/>
            </w:tcBorders>
            <w:vAlign w:val="center"/>
          </w:tcPr>
          <w:p w14:paraId="06E8B69B">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highlight w:val="none"/>
                <w:lang w:eastAsia="zh-CN"/>
              </w:rPr>
              <w:t>宣传展板</w:t>
            </w:r>
            <w:r>
              <w:rPr>
                <w:rFonts w:hint="eastAsia" w:ascii="仿宋_GB2312" w:eastAsia="仿宋_GB2312"/>
                <w:color w:val="auto"/>
                <w:sz w:val="20"/>
                <w:szCs w:val="20"/>
                <w:highlight w:val="none"/>
                <w:lang w:val="en-US" w:eastAsia="zh-CN"/>
              </w:rPr>
              <w:t>个数</w:t>
            </w:r>
          </w:p>
        </w:tc>
        <w:tc>
          <w:tcPr>
            <w:tcW w:w="1035" w:type="dxa"/>
            <w:tcBorders>
              <w:top w:val="nil"/>
              <w:left w:val="nil"/>
              <w:bottom w:val="single" w:color="auto" w:sz="4" w:space="0"/>
              <w:right w:val="single" w:color="auto" w:sz="4" w:space="0"/>
            </w:tcBorders>
            <w:vAlign w:val="center"/>
          </w:tcPr>
          <w:p w14:paraId="1560C500">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w:t>
            </w:r>
          </w:p>
        </w:tc>
        <w:tc>
          <w:tcPr>
            <w:tcW w:w="1050" w:type="dxa"/>
            <w:tcBorders>
              <w:top w:val="nil"/>
              <w:left w:val="nil"/>
              <w:bottom w:val="single" w:color="auto" w:sz="4" w:space="0"/>
              <w:right w:val="single" w:color="auto" w:sz="4" w:space="0"/>
            </w:tcBorders>
            <w:vAlign w:val="center"/>
          </w:tcPr>
          <w:p w14:paraId="6CA2DB03">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w:t>
            </w:r>
          </w:p>
        </w:tc>
        <w:tc>
          <w:tcPr>
            <w:tcW w:w="731" w:type="dxa"/>
            <w:tcBorders>
              <w:top w:val="nil"/>
              <w:left w:val="nil"/>
              <w:bottom w:val="single" w:color="auto" w:sz="4" w:space="0"/>
              <w:right w:val="single" w:color="auto" w:sz="4" w:space="0"/>
            </w:tcBorders>
            <w:vAlign w:val="center"/>
          </w:tcPr>
          <w:p w14:paraId="3EDCE22A">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856" w:type="dxa"/>
            <w:tcBorders>
              <w:top w:val="nil"/>
              <w:left w:val="nil"/>
              <w:bottom w:val="single" w:color="auto" w:sz="4" w:space="0"/>
              <w:right w:val="single" w:color="auto" w:sz="4" w:space="0"/>
            </w:tcBorders>
            <w:vAlign w:val="center"/>
          </w:tcPr>
          <w:p w14:paraId="4F525850">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1389" w:type="dxa"/>
            <w:tcBorders>
              <w:top w:val="nil"/>
              <w:left w:val="nil"/>
              <w:bottom w:val="single" w:color="auto" w:sz="4" w:space="0"/>
              <w:right w:val="single" w:color="auto" w:sz="4" w:space="0"/>
            </w:tcBorders>
            <w:vAlign w:val="center"/>
          </w:tcPr>
          <w:p w14:paraId="3491525A">
            <w:pPr>
              <w:widowControl/>
              <w:spacing w:line="240" w:lineRule="exact"/>
              <w:jc w:val="center"/>
              <w:rPr>
                <w:rFonts w:hint="eastAsia" w:ascii="仿宋_GB2312" w:eastAsia="仿宋_GB2312"/>
                <w:color w:val="auto"/>
                <w:sz w:val="20"/>
                <w:szCs w:val="20"/>
                <w:highlight w:val="none"/>
                <w:lang w:val="en-US" w:eastAsia="zh-CN"/>
              </w:rPr>
            </w:pPr>
          </w:p>
        </w:tc>
      </w:tr>
      <w:tr w14:paraId="11E0841B">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96FC208">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53627581">
            <w:pPr>
              <w:spacing w:line="240" w:lineRule="exact"/>
              <w:jc w:val="left"/>
              <w:rPr>
                <w:rFonts w:ascii="仿宋_GB2312" w:eastAsia="仿宋_GB2312"/>
                <w:color w:val="auto"/>
                <w:sz w:val="20"/>
                <w:szCs w:val="20"/>
              </w:rPr>
            </w:pPr>
          </w:p>
        </w:tc>
        <w:tc>
          <w:tcPr>
            <w:tcW w:w="876" w:type="dxa"/>
            <w:vMerge w:val="continue"/>
            <w:tcBorders>
              <w:left w:val="single" w:color="auto" w:sz="4" w:space="0"/>
              <w:right w:val="single" w:color="auto" w:sz="4" w:space="0"/>
            </w:tcBorders>
            <w:vAlign w:val="center"/>
          </w:tcPr>
          <w:p w14:paraId="3099F32D">
            <w:pPr>
              <w:spacing w:line="240" w:lineRule="exact"/>
              <w:jc w:val="center"/>
              <w:rPr>
                <w:rFonts w:ascii="仿宋_GB2312" w:eastAsia="仿宋_GB2312"/>
                <w:color w:val="auto"/>
                <w:sz w:val="20"/>
                <w:szCs w:val="20"/>
              </w:rPr>
            </w:pPr>
          </w:p>
        </w:tc>
        <w:tc>
          <w:tcPr>
            <w:tcW w:w="2116" w:type="dxa"/>
            <w:tcBorders>
              <w:top w:val="nil"/>
              <w:left w:val="nil"/>
              <w:bottom w:val="single" w:color="auto" w:sz="4" w:space="0"/>
              <w:right w:val="single" w:color="auto" w:sz="4" w:space="0"/>
            </w:tcBorders>
            <w:vAlign w:val="center"/>
          </w:tcPr>
          <w:p w14:paraId="39CDC6FE">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eastAsia="zh-CN"/>
              </w:rPr>
              <w:t>环保布袋</w:t>
            </w:r>
            <w:r>
              <w:rPr>
                <w:rFonts w:hint="eastAsia" w:ascii="仿宋_GB2312" w:eastAsia="仿宋_GB2312"/>
                <w:color w:val="auto"/>
                <w:sz w:val="20"/>
                <w:szCs w:val="20"/>
                <w:highlight w:val="none"/>
                <w:lang w:val="en-US" w:eastAsia="zh-CN"/>
              </w:rPr>
              <w:t>个数</w:t>
            </w:r>
          </w:p>
        </w:tc>
        <w:tc>
          <w:tcPr>
            <w:tcW w:w="1035" w:type="dxa"/>
            <w:tcBorders>
              <w:top w:val="nil"/>
              <w:left w:val="nil"/>
              <w:bottom w:val="single" w:color="auto" w:sz="4" w:space="0"/>
              <w:right w:val="single" w:color="auto" w:sz="4" w:space="0"/>
            </w:tcBorders>
            <w:vAlign w:val="center"/>
          </w:tcPr>
          <w:p w14:paraId="0AC203F6">
            <w:pPr>
              <w:widowControl/>
              <w:spacing w:line="240" w:lineRule="exact"/>
              <w:jc w:val="center"/>
              <w:rPr>
                <w:rFonts w:hint="default" w:ascii="仿宋_GB2312" w:eastAsia="仿宋_GB2312"/>
                <w:color w:val="auto"/>
                <w:sz w:val="20"/>
                <w:szCs w:val="20"/>
                <w:highlight w:val="none"/>
                <w:lang w:val="en-US" w:eastAsia="zh-CN"/>
              </w:rPr>
            </w:pPr>
            <w:bookmarkStart w:id="14" w:name="OLE_LINK31"/>
            <w:bookmarkStart w:id="15" w:name="OLE_LINK30"/>
            <w:r>
              <w:rPr>
                <w:rFonts w:hint="eastAsia" w:ascii="仿宋_GB2312" w:eastAsia="仿宋_GB2312"/>
                <w:color w:val="auto"/>
                <w:sz w:val="20"/>
                <w:szCs w:val="20"/>
                <w:highlight w:val="none"/>
                <w:lang w:val="en-US" w:eastAsia="zh-CN"/>
              </w:rPr>
              <w:t>≥</w:t>
            </w:r>
            <w:bookmarkEnd w:id="14"/>
            <w:r>
              <w:rPr>
                <w:rFonts w:hint="eastAsia" w:ascii="仿宋_GB2312" w:eastAsia="仿宋_GB2312"/>
                <w:color w:val="auto"/>
                <w:sz w:val="20"/>
                <w:szCs w:val="20"/>
                <w:highlight w:val="none"/>
                <w:lang w:val="en-US" w:eastAsia="zh-CN"/>
              </w:rPr>
              <w:t>500</w:t>
            </w:r>
            <w:bookmarkEnd w:id="15"/>
          </w:p>
        </w:tc>
        <w:tc>
          <w:tcPr>
            <w:tcW w:w="1050" w:type="dxa"/>
            <w:tcBorders>
              <w:top w:val="nil"/>
              <w:left w:val="nil"/>
              <w:bottom w:val="single" w:color="auto" w:sz="4" w:space="0"/>
              <w:right w:val="single" w:color="auto" w:sz="4" w:space="0"/>
            </w:tcBorders>
            <w:vAlign w:val="center"/>
          </w:tcPr>
          <w:p w14:paraId="3A122651">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500</w:t>
            </w:r>
          </w:p>
        </w:tc>
        <w:tc>
          <w:tcPr>
            <w:tcW w:w="731" w:type="dxa"/>
            <w:tcBorders>
              <w:top w:val="nil"/>
              <w:left w:val="nil"/>
              <w:bottom w:val="single" w:color="auto" w:sz="4" w:space="0"/>
              <w:right w:val="single" w:color="auto" w:sz="4" w:space="0"/>
            </w:tcBorders>
            <w:vAlign w:val="center"/>
          </w:tcPr>
          <w:p w14:paraId="429BF47A">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856" w:type="dxa"/>
            <w:tcBorders>
              <w:top w:val="nil"/>
              <w:left w:val="nil"/>
              <w:bottom w:val="single" w:color="auto" w:sz="4" w:space="0"/>
              <w:right w:val="single" w:color="auto" w:sz="4" w:space="0"/>
            </w:tcBorders>
            <w:vAlign w:val="center"/>
          </w:tcPr>
          <w:p w14:paraId="55D4F9A7">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1389" w:type="dxa"/>
            <w:tcBorders>
              <w:top w:val="nil"/>
              <w:left w:val="nil"/>
              <w:bottom w:val="single" w:color="auto" w:sz="4" w:space="0"/>
              <w:right w:val="single" w:color="auto" w:sz="4" w:space="0"/>
            </w:tcBorders>
            <w:vAlign w:val="center"/>
          </w:tcPr>
          <w:p w14:paraId="7252EF09">
            <w:pPr>
              <w:widowControl/>
              <w:spacing w:line="240" w:lineRule="exact"/>
              <w:jc w:val="center"/>
              <w:rPr>
                <w:rFonts w:hint="eastAsia" w:ascii="仿宋_GB2312" w:eastAsia="仿宋_GB2312"/>
                <w:color w:val="auto"/>
                <w:sz w:val="20"/>
                <w:szCs w:val="20"/>
                <w:highlight w:val="none"/>
                <w:lang w:val="en-US" w:eastAsia="zh-CN"/>
              </w:rPr>
            </w:pPr>
          </w:p>
        </w:tc>
      </w:tr>
      <w:tr w14:paraId="1B1E07CC">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17E869BD">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646FECD6">
            <w:pPr>
              <w:spacing w:line="240" w:lineRule="exact"/>
              <w:jc w:val="left"/>
              <w:rPr>
                <w:rFonts w:ascii="仿宋_GB2312" w:eastAsia="仿宋_GB2312"/>
                <w:color w:val="auto"/>
                <w:sz w:val="20"/>
                <w:szCs w:val="20"/>
              </w:rPr>
            </w:pPr>
          </w:p>
        </w:tc>
        <w:tc>
          <w:tcPr>
            <w:tcW w:w="876" w:type="dxa"/>
            <w:vMerge w:val="continue"/>
            <w:tcBorders>
              <w:left w:val="single" w:color="auto" w:sz="4" w:space="0"/>
              <w:right w:val="single" w:color="auto" w:sz="4" w:space="0"/>
            </w:tcBorders>
            <w:vAlign w:val="center"/>
          </w:tcPr>
          <w:p w14:paraId="4F9A5135">
            <w:pPr>
              <w:spacing w:line="240" w:lineRule="exact"/>
              <w:jc w:val="center"/>
              <w:rPr>
                <w:rFonts w:ascii="仿宋_GB2312" w:eastAsia="仿宋_GB2312"/>
                <w:color w:val="auto"/>
                <w:sz w:val="20"/>
                <w:szCs w:val="20"/>
              </w:rPr>
            </w:pPr>
          </w:p>
        </w:tc>
        <w:tc>
          <w:tcPr>
            <w:tcW w:w="2116" w:type="dxa"/>
            <w:tcBorders>
              <w:top w:val="nil"/>
              <w:left w:val="nil"/>
              <w:bottom w:val="single" w:color="auto" w:sz="4" w:space="0"/>
              <w:right w:val="single" w:color="auto" w:sz="4" w:space="0"/>
            </w:tcBorders>
            <w:vAlign w:val="center"/>
          </w:tcPr>
          <w:p w14:paraId="03A1ED05">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eastAsia="zh-CN"/>
              </w:rPr>
              <w:t>环保马甲</w:t>
            </w:r>
            <w:r>
              <w:rPr>
                <w:rFonts w:hint="eastAsia" w:ascii="仿宋_GB2312" w:eastAsia="仿宋_GB2312"/>
                <w:color w:val="auto"/>
                <w:sz w:val="20"/>
                <w:szCs w:val="20"/>
                <w:highlight w:val="none"/>
                <w:lang w:val="en-US" w:eastAsia="zh-CN"/>
              </w:rPr>
              <w:t>件数</w:t>
            </w:r>
          </w:p>
        </w:tc>
        <w:tc>
          <w:tcPr>
            <w:tcW w:w="1035" w:type="dxa"/>
            <w:tcBorders>
              <w:top w:val="nil"/>
              <w:left w:val="nil"/>
              <w:bottom w:val="single" w:color="auto" w:sz="4" w:space="0"/>
              <w:right w:val="single" w:color="auto" w:sz="4" w:space="0"/>
            </w:tcBorders>
            <w:vAlign w:val="center"/>
          </w:tcPr>
          <w:p w14:paraId="38AFA5C1">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≥50</w:t>
            </w:r>
          </w:p>
        </w:tc>
        <w:tc>
          <w:tcPr>
            <w:tcW w:w="1050" w:type="dxa"/>
            <w:tcBorders>
              <w:top w:val="nil"/>
              <w:left w:val="nil"/>
              <w:bottom w:val="single" w:color="auto" w:sz="4" w:space="0"/>
              <w:right w:val="single" w:color="auto" w:sz="4" w:space="0"/>
            </w:tcBorders>
            <w:vAlign w:val="center"/>
          </w:tcPr>
          <w:p w14:paraId="3D71A47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50</w:t>
            </w:r>
          </w:p>
        </w:tc>
        <w:tc>
          <w:tcPr>
            <w:tcW w:w="731" w:type="dxa"/>
            <w:tcBorders>
              <w:top w:val="nil"/>
              <w:left w:val="nil"/>
              <w:bottom w:val="single" w:color="auto" w:sz="4" w:space="0"/>
              <w:right w:val="single" w:color="auto" w:sz="4" w:space="0"/>
            </w:tcBorders>
            <w:vAlign w:val="center"/>
          </w:tcPr>
          <w:p w14:paraId="20FAA1E6">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856" w:type="dxa"/>
            <w:tcBorders>
              <w:top w:val="nil"/>
              <w:left w:val="nil"/>
              <w:bottom w:val="single" w:color="auto" w:sz="4" w:space="0"/>
              <w:right w:val="single" w:color="auto" w:sz="4" w:space="0"/>
            </w:tcBorders>
            <w:vAlign w:val="center"/>
          </w:tcPr>
          <w:p w14:paraId="72C31F44">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1389" w:type="dxa"/>
            <w:tcBorders>
              <w:top w:val="nil"/>
              <w:left w:val="nil"/>
              <w:bottom w:val="single" w:color="auto" w:sz="4" w:space="0"/>
              <w:right w:val="single" w:color="auto" w:sz="4" w:space="0"/>
            </w:tcBorders>
            <w:vAlign w:val="center"/>
          </w:tcPr>
          <w:p w14:paraId="20BC94FD">
            <w:pPr>
              <w:widowControl/>
              <w:spacing w:line="240" w:lineRule="exact"/>
              <w:jc w:val="center"/>
              <w:rPr>
                <w:rFonts w:hint="eastAsia" w:ascii="仿宋_GB2312" w:eastAsia="仿宋_GB2312"/>
                <w:color w:val="auto"/>
                <w:sz w:val="20"/>
                <w:szCs w:val="20"/>
                <w:highlight w:val="none"/>
                <w:lang w:val="en-US" w:eastAsia="zh-CN"/>
              </w:rPr>
            </w:pPr>
          </w:p>
        </w:tc>
      </w:tr>
      <w:tr w14:paraId="228B8F6B">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F6CF0CB">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1B626824">
            <w:pPr>
              <w:spacing w:line="240" w:lineRule="exact"/>
              <w:jc w:val="left"/>
              <w:rPr>
                <w:rFonts w:ascii="仿宋_GB2312" w:eastAsia="仿宋_GB2312"/>
                <w:color w:val="auto"/>
                <w:sz w:val="20"/>
                <w:szCs w:val="20"/>
              </w:rPr>
            </w:pPr>
          </w:p>
        </w:tc>
        <w:tc>
          <w:tcPr>
            <w:tcW w:w="876" w:type="dxa"/>
            <w:vMerge w:val="continue"/>
            <w:tcBorders>
              <w:left w:val="single" w:color="auto" w:sz="4" w:space="0"/>
              <w:right w:val="single" w:color="auto" w:sz="4" w:space="0"/>
            </w:tcBorders>
            <w:vAlign w:val="center"/>
          </w:tcPr>
          <w:p w14:paraId="36252E5B">
            <w:pPr>
              <w:spacing w:line="240" w:lineRule="exact"/>
              <w:jc w:val="center"/>
              <w:rPr>
                <w:rFonts w:ascii="仿宋_GB2312" w:eastAsia="仿宋_GB2312"/>
                <w:color w:val="auto"/>
                <w:sz w:val="20"/>
                <w:szCs w:val="20"/>
              </w:rPr>
            </w:pPr>
          </w:p>
        </w:tc>
        <w:tc>
          <w:tcPr>
            <w:tcW w:w="2116" w:type="dxa"/>
            <w:tcBorders>
              <w:top w:val="nil"/>
              <w:left w:val="nil"/>
              <w:bottom w:val="single" w:color="auto" w:sz="4" w:space="0"/>
              <w:right w:val="single" w:color="auto" w:sz="4" w:space="0"/>
            </w:tcBorders>
            <w:vAlign w:val="center"/>
          </w:tcPr>
          <w:p w14:paraId="19033898">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eastAsia="zh-CN"/>
              </w:rPr>
              <w:t>宣传折页</w:t>
            </w:r>
            <w:r>
              <w:rPr>
                <w:rFonts w:hint="eastAsia" w:ascii="仿宋_GB2312" w:eastAsia="仿宋_GB2312"/>
                <w:color w:val="auto"/>
                <w:sz w:val="20"/>
                <w:szCs w:val="20"/>
                <w:highlight w:val="none"/>
                <w:lang w:val="en-US" w:eastAsia="zh-CN"/>
              </w:rPr>
              <w:t>份数</w:t>
            </w:r>
          </w:p>
        </w:tc>
        <w:tc>
          <w:tcPr>
            <w:tcW w:w="1035" w:type="dxa"/>
            <w:tcBorders>
              <w:top w:val="nil"/>
              <w:left w:val="nil"/>
              <w:bottom w:val="single" w:color="auto" w:sz="4" w:space="0"/>
              <w:right w:val="single" w:color="auto" w:sz="4" w:space="0"/>
            </w:tcBorders>
            <w:vAlign w:val="center"/>
          </w:tcPr>
          <w:p w14:paraId="77BA33C9">
            <w:pPr>
              <w:widowControl/>
              <w:spacing w:line="240" w:lineRule="exact"/>
              <w:jc w:val="center"/>
              <w:rPr>
                <w:rFonts w:hint="default" w:ascii="仿宋_GB2312" w:eastAsia="仿宋_GB2312"/>
                <w:color w:val="auto"/>
                <w:sz w:val="20"/>
                <w:szCs w:val="20"/>
                <w:highlight w:val="none"/>
                <w:lang w:val="en-US" w:eastAsia="zh-CN"/>
              </w:rPr>
            </w:pPr>
            <w:bookmarkStart w:id="16" w:name="OLE_LINK35"/>
            <w:bookmarkStart w:id="17" w:name="OLE_LINK32"/>
            <w:r>
              <w:rPr>
                <w:rFonts w:hint="eastAsia" w:ascii="仿宋_GB2312" w:eastAsia="仿宋_GB2312"/>
                <w:color w:val="auto"/>
                <w:sz w:val="20"/>
                <w:szCs w:val="20"/>
                <w:highlight w:val="none"/>
                <w:lang w:val="en-US" w:eastAsia="zh-CN"/>
              </w:rPr>
              <w:t>≥600</w:t>
            </w:r>
            <w:bookmarkEnd w:id="16"/>
            <w:bookmarkEnd w:id="17"/>
          </w:p>
        </w:tc>
        <w:tc>
          <w:tcPr>
            <w:tcW w:w="1050" w:type="dxa"/>
            <w:tcBorders>
              <w:top w:val="nil"/>
              <w:left w:val="nil"/>
              <w:bottom w:val="single" w:color="auto" w:sz="4" w:space="0"/>
              <w:right w:val="single" w:color="auto" w:sz="4" w:space="0"/>
            </w:tcBorders>
            <w:vAlign w:val="center"/>
          </w:tcPr>
          <w:p w14:paraId="650C7219">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600</w:t>
            </w:r>
          </w:p>
        </w:tc>
        <w:tc>
          <w:tcPr>
            <w:tcW w:w="731" w:type="dxa"/>
            <w:tcBorders>
              <w:top w:val="nil"/>
              <w:left w:val="nil"/>
              <w:bottom w:val="single" w:color="auto" w:sz="4" w:space="0"/>
              <w:right w:val="single" w:color="auto" w:sz="4" w:space="0"/>
            </w:tcBorders>
            <w:vAlign w:val="center"/>
          </w:tcPr>
          <w:p w14:paraId="38D9CC36">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856" w:type="dxa"/>
            <w:tcBorders>
              <w:top w:val="nil"/>
              <w:left w:val="nil"/>
              <w:bottom w:val="single" w:color="auto" w:sz="4" w:space="0"/>
              <w:right w:val="single" w:color="auto" w:sz="4" w:space="0"/>
            </w:tcBorders>
            <w:vAlign w:val="center"/>
          </w:tcPr>
          <w:p w14:paraId="367E5644">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1389" w:type="dxa"/>
            <w:tcBorders>
              <w:top w:val="nil"/>
              <w:left w:val="nil"/>
              <w:bottom w:val="single" w:color="auto" w:sz="4" w:space="0"/>
              <w:right w:val="single" w:color="auto" w:sz="4" w:space="0"/>
            </w:tcBorders>
            <w:vAlign w:val="center"/>
          </w:tcPr>
          <w:p w14:paraId="212E0E36">
            <w:pPr>
              <w:widowControl/>
              <w:spacing w:line="240" w:lineRule="exact"/>
              <w:jc w:val="center"/>
              <w:rPr>
                <w:rFonts w:hint="eastAsia" w:ascii="仿宋_GB2312" w:eastAsia="仿宋_GB2312"/>
                <w:color w:val="auto"/>
                <w:sz w:val="20"/>
                <w:szCs w:val="20"/>
                <w:highlight w:val="none"/>
                <w:lang w:val="en-US" w:eastAsia="zh-CN"/>
              </w:rPr>
            </w:pPr>
          </w:p>
        </w:tc>
      </w:tr>
      <w:tr w14:paraId="54D97357">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D78D86B">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3A3779AF">
            <w:pPr>
              <w:spacing w:line="240" w:lineRule="exact"/>
              <w:jc w:val="left"/>
              <w:rPr>
                <w:rFonts w:ascii="仿宋_GB2312" w:eastAsia="仿宋_GB2312"/>
                <w:color w:val="auto"/>
                <w:sz w:val="20"/>
                <w:szCs w:val="20"/>
              </w:rPr>
            </w:pPr>
          </w:p>
        </w:tc>
        <w:tc>
          <w:tcPr>
            <w:tcW w:w="876" w:type="dxa"/>
            <w:vMerge w:val="continue"/>
            <w:tcBorders>
              <w:left w:val="single" w:color="auto" w:sz="4" w:space="0"/>
              <w:right w:val="single" w:color="auto" w:sz="4" w:space="0"/>
            </w:tcBorders>
            <w:vAlign w:val="center"/>
          </w:tcPr>
          <w:p w14:paraId="40E79452">
            <w:pPr>
              <w:spacing w:line="240" w:lineRule="exact"/>
              <w:jc w:val="center"/>
              <w:rPr>
                <w:rFonts w:ascii="仿宋_GB2312" w:eastAsia="仿宋_GB2312"/>
                <w:color w:val="auto"/>
                <w:sz w:val="20"/>
                <w:szCs w:val="20"/>
              </w:rPr>
            </w:pPr>
          </w:p>
        </w:tc>
        <w:tc>
          <w:tcPr>
            <w:tcW w:w="2116" w:type="dxa"/>
            <w:tcBorders>
              <w:top w:val="nil"/>
              <w:left w:val="nil"/>
              <w:bottom w:val="single" w:color="auto" w:sz="4" w:space="0"/>
              <w:right w:val="single" w:color="auto" w:sz="4" w:space="0"/>
            </w:tcBorders>
            <w:vAlign w:val="center"/>
          </w:tcPr>
          <w:p w14:paraId="111D9C2B">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eastAsia="zh-CN"/>
              </w:rPr>
              <w:t>环保宣传扇</w:t>
            </w:r>
            <w:r>
              <w:rPr>
                <w:rFonts w:hint="eastAsia" w:ascii="仿宋_GB2312" w:eastAsia="仿宋_GB2312"/>
                <w:color w:val="auto"/>
                <w:sz w:val="20"/>
                <w:szCs w:val="20"/>
                <w:highlight w:val="none"/>
                <w:lang w:val="en-US" w:eastAsia="zh-CN"/>
              </w:rPr>
              <w:t>个数</w:t>
            </w:r>
          </w:p>
        </w:tc>
        <w:tc>
          <w:tcPr>
            <w:tcW w:w="1035" w:type="dxa"/>
            <w:tcBorders>
              <w:top w:val="nil"/>
              <w:left w:val="nil"/>
              <w:bottom w:val="single" w:color="auto" w:sz="4" w:space="0"/>
              <w:right w:val="single" w:color="auto" w:sz="4" w:space="0"/>
            </w:tcBorders>
            <w:vAlign w:val="center"/>
          </w:tcPr>
          <w:p w14:paraId="7C4BE7DE">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≥500</w:t>
            </w:r>
          </w:p>
        </w:tc>
        <w:tc>
          <w:tcPr>
            <w:tcW w:w="1050" w:type="dxa"/>
            <w:tcBorders>
              <w:top w:val="nil"/>
              <w:left w:val="nil"/>
              <w:bottom w:val="single" w:color="auto" w:sz="4" w:space="0"/>
              <w:right w:val="single" w:color="auto" w:sz="4" w:space="0"/>
            </w:tcBorders>
            <w:vAlign w:val="center"/>
          </w:tcPr>
          <w:p w14:paraId="68CF6A8A">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500</w:t>
            </w:r>
          </w:p>
        </w:tc>
        <w:tc>
          <w:tcPr>
            <w:tcW w:w="731" w:type="dxa"/>
            <w:tcBorders>
              <w:top w:val="nil"/>
              <w:left w:val="nil"/>
              <w:bottom w:val="single" w:color="auto" w:sz="4" w:space="0"/>
              <w:right w:val="single" w:color="auto" w:sz="4" w:space="0"/>
            </w:tcBorders>
            <w:vAlign w:val="center"/>
          </w:tcPr>
          <w:p w14:paraId="44AA9DD4">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856" w:type="dxa"/>
            <w:tcBorders>
              <w:top w:val="nil"/>
              <w:left w:val="nil"/>
              <w:bottom w:val="single" w:color="auto" w:sz="4" w:space="0"/>
              <w:right w:val="single" w:color="auto" w:sz="4" w:space="0"/>
            </w:tcBorders>
            <w:vAlign w:val="center"/>
          </w:tcPr>
          <w:p w14:paraId="11B7165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1389" w:type="dxa"/>
            <w:tcBorders>
              <w:top w:val="nil"/>
              <w:left w:val="nil"/>
              <w:bottom w:val="single" w:color="auto" w:sz="4" w:space="0"/>
              <w:right w:val="single" w:color="auto" w:sz="4" w:space="0"/>
            </w:tcBorders>
            <w:vAlign w:val="center"/>
          </w:tcPr>
          <w:p w14:paraId="2654165B">
            <w:pPr>
              <w:widowControl/>
              <w:spacing w:line="240" w:lineRule="exact"/>
              <w:jc w:val="center"/>
              <w:rPr>
                <w:rFonts w:hint="eastAsia" w:ascii="仿宋_GB2312" w:eastAsia="仿宋_GB2312"/>
                <w:color w:val="auto"/>
                <w:sz w:val="20"/>
                <w:szCs w:val="20"/>
                <w:highlight w:val="none"/>
                <w:lang w:val="en-US" w:eastAsia="zh-CN"/>
              </w:rPr>
            </w:pPr>
          </w:p>
        </w:tc>
      </w:tr>
      <w:tr w14:paraId="408F35E7">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25DD5CFA">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09D97D6D">
            <w:pPr>
              <w:spacing w:line="240" w:lineRule="exact"/>
              <w:jc w:val="left"/>
              <w:rPr>
                <w:rFonts w:ascii="仿宋_GB2312" w:eastAsia="仿宋_GB2312"/>
                <w:color w:val="auto"/>
                <w:sz w:val="20"/>
                <w:szCs w:val="20"/>
              </w:rPr>
            </w:pPr>
          </w:p>
        </w:tc>
        <w:tc>
          <w:tcPr>
            <w:tcW w:w="876" w:type="dxa"/>
            <w:vMerge w:val="continue"/>
            <w:tcBorders>
              <w:left w:val="single" w:color="auto" w:sz="4" w:space="0"/>
              <w:right w:val="single" w:color="auto" w:sz="4" w:space="0"/>
            </w:tcBorders>
            <w:vAlign w:val="center"/>
          </w:tcPr>
          <w:p w14:paraId="73BB5DE0">
            <w:pPr>
              <w:spacing w:line="240" w:lineRule="exact"/>
              <w:jc w:val="center"/>
              <w:rPr>
                <w:rFonts w:ascii="仿宋_GB2312" w:eastAsia="仿宋_GB2312"/>
                <w:color w:val="auto"/>
                <w:sz w:val="20"/>
                <w:szCs w:val="20"/>
              </w:rPr>
            </w:pPr>
          </w:p>
        </w:tc>
        <w:tc>
          <w:tcPr>
            <w:tcW w:w="2116" w:type="dxa"/>
            <w:tcBorders>
              <w:top w:val="nil"/>
              <w:left w:val="nil"/>
              <w:bottom w:val="single" w:color="auto" w:sz="4" w:space="0"/>
              <w:right w:val="single" w:color="auto" w:sz="4" w:space="0"/>
            </w:tcBorders>
            <w:vAlign w:val="center"/>
          </w:tcPr>
          <w:p w14:paraId="6949C727">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宣传</w:t>
            </w:r>
            <w:r>
              <w:rPr>
                <w:rFonts w:hint="eastAsia" w:ascii="仿宋_GB2312" w:eastAsia="仿宋_GB2312"/>
                <w:color w:val="auto"/>
                <w:sz w:val="20"/>
                <w:szCs w:val="20"/>
                <w:highlight w:val="none"/>
                <w:lang w:eastAsia="zh-CN"/>
              </w:rPr>
              <w:t>横幅</w:t>
            </w:r>
            <w:r>
              <w:rPr>
                <w:rFonts w:hint="eastAsia" w:ascii="仿宋_GB2312" w:eastAsia="仿宋_GB2312"/>
                <w:color w:val="auto"/>
                <w:sz w:val="20"/>
                <w:szCs w:val="20"/>
                <w:highlight w:val="none"/>
                <w:lang w:val="en-US" w:eastAsia="zh-CN"/>
              </w:rPr>
              <w:t>条数</w:t>
            </w:r>
          </w:p>
        </w:tc>
        <w:tc>
          <w:tcPr>
            <w:tcW w:w="1035" w:type="dxa"/>
            <w:tcBorders>
              <w:top w:val="nil"/>
              <w:left w:val="nil"/>
              <w:bottom w:val="single" w:color="auto" w:sz="4" w:space="0"/>
              <w:right w:val="single" w:color="auto" w:sz="4" w:space="0"/>
            </w:tcBorders>
            <w:vAlign w:val="center"/>
          </w:tcPr>
          <w:p w14:paraId="180A4AF5">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050" w:type="dxa"/>
            <w:tcBorders>
              <w:top w:val="nil"/>
              <w:left w:val="nil"/>
              <w:bottom w:val="single" w:color="auto" w:sz="4" w:space="0"/>
              <w:right w:val="single" w:color="auto" w:sz="4" w:space="0"/>
            </w:tcBorders>
            <w:vAlign w:val="center"/>
          </w:tcPr>
          <w:p w14:paraId="19204F13">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30</w:t>
            </w:r>
          </w:p>
        </w:tc>
        <w:tc>
          <w:tcPr>
            <w:tcW w:w="731" w:type="dxa"/>
            <w:tcBorders>
              <w:top w:val="nil"/>
              <w:left w:val="nil"/>
              <w:bottom w:val="single" w:color="auto" w:sz="4" w:space="0"/>
              <w:right w:val="single" w:color="auto" w:sz="4" w:space="0"/>
            </w:tcBorders>
            <w:vAlign w:val="center"/>
          </w:tcPr>
          <w:p w14:paraId="77406A81">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856" w:type="dxa"/>
            <w:tcBorders>
              <w:top w:val="nil"/>
              <w:left w:val="nil"/>
              <w:bottom w:val="single" w:color="auto" w:sz="4" w:space="0"/>
              <w:right w:val="single" w:color="auto" w:sz="4" w:space="0"/>
            </w:tcBorders>
            <w:vAlign w:val="center"/>
          </w:tcPr>
          <w:p w14:paraId="64AC8F7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1389" w:type="dxa"/>
            <w:tcBorders>
              <w:top w:val="nil"/>
              <w:left w:val="nil"/>
              <w:bottom w:val="single" w:color="auto" w:sz="4" w:space="0"/>
              <w:right w:val="single" w:color="auto" w:sz="4" w:space="0"/>
            </w:tcBorders>
            <w:vAlign w:val="center"/>
          </w:tcPr>
          <w:p w14:paraId="6DE4EB93">
            <w:pPr>
              <w:widowControl/>
              <w:spacing w:line="240" w:lineRule="exact"/>
              <w:jc w:val="center"/>
              <w:rPr>
                <w:rFonts w:hint="eastAsia" w:ascii="仿宋_GB2312" w:eastAsia="仿宋_GB2312"/>
                <w:color w:val="auto"/>
                <w:sz w:val="20"/>
                <w:szCs w:val="20"/>
                <w:highlight w:val="none"/>
                <w:lang w:val="en-US" w:eastAsia="zh-CN"/>
              </w:rPr>
            </w:pPr>
          </w:p>
        </w:tc>
      </w:tr>
      <w:tr w14:paraId="0EBD7497">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E1BEED6">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0DC04C6F">
            <w:pPr>
              <w:spacing w:line="240" w:lineRule="exact"/>
              <w:jc w:val="left"/>
              <w:rPr>
                <w:rFonts w:ascii="仿宋_GB2312" w:eastAsia="仿宋_GB2312"/>
                <w:color w:val="auto"/>
                <w:sz w:val="20"/>
                <w:szCs w:val="20"/>
              </w:rPr>
            </w:pPr>
          </w:p>
        </w:tc>
        <w:tc>
          <w:tcPr>
            <w:tcW w:w="876" w:type="dxa"/>
            <w:vMerge w:val="continue"/>
            <w:tcBorders>
              <w:left w:val="single" w:color="auto" w:sz="4" w:space="0"/>
              <w:right w:val="single" w:color="auto" w:sz="4" w:space="0"/>
            </w:tcBorders>
            <w:vAlign w:val="center"/>
          </w:tcPr>
          <w:p w14:paraId="0488CDFC">
            <w:pPr>
              <w:spacing w:line="240" w:lineRule="exact"/>
              <w:jc w:val="center"/>
              <w:rPr>
                <w:rFonts w:ascii="仿宋_GB2312" w:eastAsia="仿宋_GB2312"/>
                <w:color w:val="auto"/>
                <w:sz w:val="20"/>
                <w:szCs w:val="20"/>
              </w:rPr>
            </w:pPr>
          </w:p>
        </w:tc>
        <w:tc>
          <w:tcPr>
            <w:tcW w:w="2116" w:type="dxa"/>
            <w:tcBorders>
              <w:top w:val="nil"/>
              <w:left w:val="nil"/>
              <w:bottom w:val="single" w:color="auto" w:sz="4" w:space="0"/>
              <w:right w:val="single" w:color="auto" w:sz="4" w:space="0"/>
            </w:tcBorders>
            <w:vAlign w:val="center"/>
          </w:tcPr>
          <w:p w14:paraId="2B3FACCC">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宣传</w:t>
            </w:r>
            <w:r>
              <w:rPr>
                <w:rFonts w:hint="eastAsia" w:ascii="仿宋_GB2312" w:eastAsia="仿宋_GB2312"/>
                <w:color w:val="auto"/>
                <w:sz w:val="20"/>
                <w:szCs w:val="20"/>
                <w:highlight w:val="none"/>
                <w:lang w:eastAsia="zh-CN"/>
              </w:rPr>
              <w:t>环保主题矿泉水</w:t>
            </w:r>
            <w:r>
              <w:rPr>
                <w:rFonts w:hint="eastAsia" w:ascii="仿宋_GB2312" w:eastAsia="仿宋_GB2312"/>
                <w:color w:val="auto"/>
                <w:sz w:val="20"/>
                <w:szCs w:val="20"/>
                <w:highlight w:val="none"/>
                <w:lang w:val="en-US" w:eastAsia="zh-CN"/>
              </w:rPr>
              <w:t>瓶数</w:t>
            </w:r>
          </w:p>
        </w:tc>
        <w:tc>
          <w:tcPr>
            <w:tcW w:w="1035" w:type="dxa"/>
            <w:tcBorders>
              <w:top w:val="nil"/>
              <w:left w:val="nil"/>
              <w:bottom w:val="single" w:color="auto" w:sz="4" w:space="0"/>
              <w:right w:val="single" w:color="auto" w:sz="4" w:space="0"/>
            </w:tcBorders>
            <w:vAlign w:val="center"/>
          </w:tcPr>
          <w:p w14:paraId="3DE4AE4D">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≥500</w:t>
            </w:r>
          </w:p>
        </w:tc>
        <w:tc>
          <w:tcPr>
            <w:tcW w:w="1050" w:type="dxa"/>
            <w:tcBorders>
              <w:top w:val="nil"/>
              <w:left w:val="nil"/>
              <w:bottom w:val="single" w:color="auto" w:sz="4" w:space="0"/>
              <w:right w:val="single" w:color="auto" w:sz="4" w:space="0"/>
            </w:tcBorders>
            <w:vAlign w:val="center"/>
          </w:tcPr>
          <w:p w14:paraId="46B7AB2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1000</w:t>
            </w:r>
          </w:p>
        </w:tc>
        <w:tc>
          <w:tcPr>
            <w:tcW w:w="731" w:type="dxa"/>
            <w:tcBorders>
              <w:top w:val="nil"/>
              <w:left w:val="nil"/>
              <w:bottom w:val="single" w:color="auto" w:sz="4" w:space="0"/>
              <w:right w:val="single" w:color="auto" w:sz="4" w:space="0"/>
            </w:tcBorders>
            <w:vAlign w:val="center"/>
          </w:tcPr>
          <w:p w14:paraId="2CA8597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856" w:type="dxa"/>
            <w:tcBorders>
              <w:top w:val="nil"/>
              <w:left w:val="nil"/>
              <w:bottom w:val="single" w:color="auto" w:sz="4" w:space="0"/>
              <w:right w:val="single" w:color="auto" w:sz="4" w:space="0"/>
            </w:tcBorders>
            <w:vAlign w:val="center"/>
          </w:tcPr>
          <w:p w14:paraId="6EFB978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w:t>
            </w:r>
          </w:p>
        </w:tc>
        <w:tc>
          <w:tcPr>
            <w:tcW w:w="1389" w:type="dxa"/>
            <w:tcBorders>
              <w:top w:val="nil"/>
              <w:left w:val="nil"/>
              <w:bottom w:val="single" w:color="auto" w:sz="4" w:space="0"/>
              <w:right w:val="single" w:color="auto" w:sz="4" w:space="0"/>
            </w:tcBorders>
            <w:vAlign w:val="center"/>
          </w:tcPr>
          <w:p w14:paraId="59D444BB">
            <w:pPr>
              <w:widowControl/>
              <w:spacing w:line="240" w:lineRule="exact"/>
              <w:jc w:val="center"/>
              <w:rPr>
                <w:rFonts w:hint="eastAsia" w:ascii="仿宋_GB2312" w:eastAsia="仿宋_GB2312"/>
                <w:color w:val="auto"/>
                <w:sz w:val="20"/>
                <w:szCs w:val="20"/>
                <w:highlight w:val="none"/>
                <w:lang w:val="en-US" w:eastAsia="zh-CN"/>
              </w:rPr>
            </w:pPr>
          </w:p>
        </w:tc>
      </w:tr>
      <w:tr w14:paraId="3EB859FB">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06DF610">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240581AD">
            <w:pPr>
              <w:spacing w:line="240" w:lineRule="exact"/>
              <w:jc w:val="left"/>
              <w:rPr>
                <w:rFonts w:ascii="仿宋_GB2312" w:eastAsia="仿宋_GB2312"/>
                <w:color w:val="auto"/>
                <w:sz w:val="20"/>
                <w:szCs w:val="20"/>
              </w:rPr>
            </w:pPr>
          </w:p>
        </w:tc>
        <w:tc>
          <w:tcPr>
            <w:tcW w:w="876" w:type="dxa"/>
            <w:vMerge w:val="continue"/>
            <w:tcBorders>
              <w:left w:val="single" w:color="auto" w:sz="4" w:space="0"/>
              <w:bottom w:val="single" w:color="auto" w:sz="4" w:space="0"/>
              <w:right w:val="single" w:color="auto" w:sz="4" w:space="0"/>
            </w:tcBorders>
            <w:vAlign w:val="center"/>
          </w:tcPr>
          <w:p w14:paraId="6BB9D9C6">
            <w:pPr>
              <w:spacing w:line="240" w:lineRule="exact"/>
              <w:jc w:val="center"/>
              <w:rPr>
                <w:rFonts w:ascii="仿宋_GB2312" w:eastAsia="仿宋_GB2312"/>
                <w:color w:val="auto"/>
                <w:sz w:val="20"/>
                <w:szCs w:val="20"/>
              </w:rPr>
            </w:pPr>
          </w:p>
        </w:tc>
        <w:tc>
          <w:tcPr>
            <w:tcW w:w="2116" w:type="dxa"/>
            <w:tcBorders>
              <w:top w:val="nil"/>
              <w:left w:val="nil"/>
              <w:bottom w:val="single" w:color="auto" w:sz="4" w:space="0"/>
              <w:right w:val="single" w:color="auto" w:sz="4" w:space="0"/>
            </w:tcBorders>
            <w:vAlign w:val="center"/>
          </w:tcPr>
          <w:p w14:paraId="6A9A5B02">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2024年</w:t>
            </w:r>
            <w:r>
              <w:rPr>
                <w:rFonts w:hint="eastAsia" w:ascii="仿宋_GB2312" w:eastAsia="仿宋_GB2312"/>
                <w:color w:val="auto"/>
                <w:sz w:val="20"/>
                <w:szCs w:val="20"/>
                <w:highlight w:val="none"/>
                <w:lang w:eastAsia="zh-CN"/>
              </w:rPr>
              <w:t>网络舆情通</w:t>
            </w:r>
            <w:r>
              <w:rPr>
                <w:rFonts w:hint="eastAsia" w:ascii="仿宋_GB2312" w:eastAsia="仿宋_GB2312"/>
                <w:color w:val="auto"/>
                <w:sz w:val="20"/>
                <w:szCs w:val="20"/>
                <w:highlight w:val="none"/>
                <w:lang w:val="en-US" w:eastAsia="zh-CN"/>
              </w:rPr>
              <w:t>订购次数</w:t>
            </w:r>
          </w:p>
        </w:tc>
        <w:tc>
          <w:tcPr>
            <w:tcW w:w="1035" w:type="dxa"/>
            <w:tcBorders>
              <w:top w:val="nil"/>
              <w:left w:val="nil"/>
              <w:bottom w:val="single" w:color="auto" w:sz="4" w:space="0"/>
              <w:right w:val="single" w:color="auto" w:sz="4" w:space="0"/>
            </w:tcBorders>
            <w:vAlign w:val="center"/>
          </w:tcPr>
          <w:p w14:paraId="4F12051A">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w:t>
            </w:r>
          </w:p>
        </w:tc>
        <w:tc>
          <w:tcPr>
            <w:tcW w:w="1050" w:type="dxa"/>
            <w:tcBorders>
              <w:top w:val="nil"/>
              <w:left w:val="nil"/>
              <w:bottom w:val="single" w:color="auto" w:sz="4" w:space="0"/>
              <w:right w:val="single" w:color="auto" w:sz="4" w:space="0"/>
            </w:tcBorders>
            <w:vAlign w:val="center"/>
          </w:tcPr>
          <w:p w14:paraId="27EF4AB3">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w:t>
            </w:r>
          </w:p>
        </w:tc>
        <w:tc>
          <w:tcPr>
            <w:tcW w:w="731" w:type="dxa"/>
            <w:tcBorders>
              <w:top w:val="nil"/>
              <w:left w:val="nil"/>
              <w:bottom w:val="single" w:color="auto" w:sz="4" w:space="0"/>
              <w:right w:val="single" w:color="auto" w:sz="4" w:space="0"/>
            </w:tcBorders>
            <w:vAlign w:val="center"/>
          </w:tcPr>
          <w:p w14:paraId="1C3AE75C">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4</w:t>
            </w:r>
          </w:p>
        </w:tc>
        <w:tc>
          <w:tcPr>
            <w:tcW w:w="856" w:type="dxa"/>
            <w:tcBorders>
              <w:top w:val="nil"/>
              <w:left w:val="nil"/>
              <w:bottom w:val="single" w:color="auto" w:sz="4" w:space="0"/>
              <w:right w:val="single" w:color="auto" w:sz="4" w:space="0"/>
            </w:tcBorders>
            <w:vAlign w:val="center"/>
          </w:tcPr>
          <w:p w14:paraId="69F6B1B1">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4</w:t>
            </w:r>
          </w:p>
        </w:tc>
        <w:tc>
          <w:tcPr>
            <w:tcW w:w="1389" w:type="dxa"/>
            <w:tcBorders>
              <w:top w:val="nil"/>
              <w:left w:val="nil"/>
              <w:bottom w:val="single" w:color="auto" w:sz="4" w:space="0"/>
              <w:right w:val="single" w:color="auto" w:sz="4" w:space="0"/>
            </w:tcBorders>
            <w:vAlign w:val="center"/>
          </w:tcPr>
          <w:p w14:paraId="286E3A67">
            <w:pPr>
              <w:widowControl/>
              <w:spacing w:line="240" w:lineRule="exact"/>
              <w:jc w:val="center"/>
              <w:rPr>
                <w:rFonts w:hint="eastAsia" w:ascii="仿宋_GB2312" w:eastAsia="仿宋_GB2312"/>
                <w:color w:val="auto"/>
                <w:sz w:val="20"/>
                <w:szCs w:val="20"/>
                <w:highlight w:val="none"/>
                <w:lang w:val="en-US" w:eastAsia="zh-CN"/>
              </w:rPr>
            </w:pPr>
          </w:p>
        </w:tc>
      </w:tr>
      <w:bookmarkEnd w:id="13"/>
      <w:tr w14:paraId="050EBF43">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4563FEC">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3D878065">
            <w:pPr>
              <w:spacing w:line="240" w:lineRule="exact"/>
              <w:jc w:val="left"/>
              <w:rPr>
                <w:rFonts w:ascii="仿宋_GB2312" w:eastAsia="仿宋_GB2312"/>
                <w:color w:val="auto"/>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2ABF24B4">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质量指标</w:t>
            </w:r>
          </w:p>
        </w:tc>
        <w:tc>
          <w:tcPr>
            <w:tcW w:w="2116" w:type="dxa"/>
            <w:tcBorders>
              <w:top w:val="nil"/>
              <w:left w:val="nil"/>
              <w:bottom w:val="single" w:color="auto" w:sz="4" w:space="0"/>
              <w:right w:val="single" w:color="auto" w:sz="4" w:space="0"/>
            </w:tcBorders>
            <w:vAlign w:val="center"/>
          </w:tcPr>
          <w:p w14:paraId="732A316F">
            <w:pPr>
              <w:keepNext w:val="0"/>
              <w:keepLines w:val="0"/>
              <w:widowControl/>
              <w:suppressLineNumbers w:val="0"/>
              <w:spacing w:before="0" w:beforeAutospacing="0" w:after="0" w:afterAutospacing="0"/>
              <w:ind w:left="0" w:leftChars="0" w:right="0" w:rightChars="0"/>
              <w:jc w:val="center"/>
              <w:rPr>
                <w:rFonts w:ascii="仿宋_GB2312" w:eastAsia="仿宋_GB2312"/>
                <w:color w:val="auto"/>
                <w:sz w:val="20"/>
                <w:szCs w:val="20"/>
              </w:rPr>
            </w:pPr>
            <w:r>
              <w:rPr>
                <w:rFonts w:hint="eastAsia" w:ascii="仿宋_GB2312" w:eastAsia="仿宋_GB2312"/>
                <w:color w:val="auto"/>
                <w:sz w:val="20"/>
                <w:szCs w:val="20"/>
                <w:highlight w:val="none"/>
                <w:lang w:eastAsia="zh-CN"/>
              </w:rPr>
              <w:t>公众生态环境满意</w:t>
            </w:r>
            <w:r>
              <w:rPr>
                <w:rFonts w:hint="eastAsia" w:ascii="仿宋_GB2312" w:eastAsia="仿宋_GB2312"/>
                <w:color w:val="auto"/>
                <w:sz w:val="20"/>
                <w:szCs w:val="20"/>
                <w:highlight w:val="none"/>
                <w:lang w:val="en-US" w:eastAsia="zh-CN"/>
              </w:rPr>
              <w:t>率</w:t>
            </w:r>
          </w:p>
        </w:tc>
        <w:tc>
          <w:tcPr>
            <w:tcW w:w="1035" w:type="dxa"/>
            <w:tcBorders>
              <w:top w:val="nil"/>
              <w:left w:val="nil"/>
              <w:bottom w:val="single" w:color="auto" w:sz="4" w:space="0"/>
              <w:right w:val="single" w:color="auto" w:sz="4" w:space="0"/>
            </w:tcBorders>
            <w:vAlign w:val="center"/>
          </w:tcPr>
          <w:p w14:paraId="5FEABD01">
            <w:pPr>
              <w:widowControl/>
              <w:spacing w:line="240" w:lineRule="exact"/>
              <w:jc w:val="center"/>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≥93%</w:t>
            </w:r>
          </w:p>
        </w:tc>
        <w:tc>
          <w:tcPr>
            <w:tcW w:w="1050" w:type="dxa"/>
            <w:tcBorders>
              <w:top w:val="nil"/>
              <w:left w:val="nil"/>
              <w:bottom w:val="single" w:color="auto" w:sz="4" w:space="0"/>
              <w:right w:val="single" w:color="auto" w:sz="4" w:space="0"/>
            </w:tcBorders>
            <w:vAlign w:val="center"/>
          </w:tcPr>
          <w:p w14:paraId="22F8D6A7">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94.56%</w:t>
            </w:r>
          </w:p>
        </w:tc>
        <w:tc>
          <w:tcPr>
            <w:tcW w:w="731" w:type="dxa"/>
            <w:tcBorders>
              <w:top w:val="nil"/>
              <w:left w:val="nil"/>
              <w:bottom w:val="single" w:color="auto" w:sz="4" w:space="0"/>
              <w:right w:val="single" w:color="auto" w:sz="4" w:space="0"/>
            </w:tcBorders>
            <w:vAlign w:val="center"/>
          </w:tcPr>
          <w:p w14:paraId="4A59BFA9">
            <w:pPr>
              <w:widowControl/>
              <w:spacing w:line="240" w:lineRule="exact"/>
              <w:jc w:val="center"/>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10</w:t>
            </w:r>
          </w:p>
        </w:tc>
        <w:tc>
          <w:tcPr>
            <w:tcW w:w="856" w:type="dxa"/>
            <w:tcBorders>
              <w:top w:val="nil"/>
              <w:left w:val="nil"/>
              <w:bottom w:val="single" w:color="auto" w:sz="4" w:space="0"/>
              <w:right w:val="single" w:color="auto" w:sz="4" w:space="0"/>
            </w:tcBorders>
            <w:vAlign w:val="center"/>
          </w:tcPr>
          <w:p w14:paraId="61BBB651">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389" w:type="dxa"/>
            <w:tcBorders>
              <w:top w:val="nil"/>
              <w:left w:val="nil"/>
              <w:bottom w:val="single" w:color="auto" w:sz="4" w:space="0"/>
              <w:right w:val="single" w:color="auto" w:sz="4" w:space="0"/>
            </w:tcBorders>
            <w:vAlign w:val="center"/>
          </w:tcPr>
          <w:p w14:paraId="77B25824">
            <w:pPr>
              <w:widowControl/>
              <w:spacing w:line="240" w:lineRule="exact"/>
              <w:jc w:val="center"/>
              <w:rPr>
                <w:rFonts w:hint="eastAsia" w:ascii="仿宋_GB2312" w:eastAsia="仿宋_GB2312"/>
                <w:color w:val="auto"/>
                <w:sz w:val="20"/>
                <w:szCs w:val="20"/>
                <w:highlight w:val="none"/>
                <w:lang w:val="en-US" w:eastAsia="zh-CN"/>
              </w:rPr>
            </w:pPr>
          </w:p>
        </w:tc>
      </w:tr>
      <w:tr w14:paraId="55C20895">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3FAFE4E8">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40C4212A">
            <w:pPr>
              <w:spacing w:line="240" w:lineRule="exact"/>
              <w:jc w:val="left"/>
              <w:rPr>
                <w:rFonts w:ascii="仿宋_GB2312" w:eastAsia="仿宋_GB2312"/>
                <w:color w:val="auto"/>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1A9C66E8">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时效指标</w:t>
            </w:r>
          </w:p>
        </w:tc>
        <w:tc>
          <w:tcPr>
            <w:tcW w:w="2116" w:type="dxa"/>
            <w:tcBorders>
              <w:top w:val="nil"/>
              <w:left w:val="nil"/>
              <w:bottom w:val="single" w:color="auto" w:sz="4" w:space="0"/>
              <w:right w:val="single" w:color="auto" w:sz="4" w:space="0"/>
            </w:tcBorders>
            <w:vAlign w:val="center"/>
          </w:tcPr>
          <w:p w14:paraId="7FA7AAF9">
            <w:pPr>
              <w:keepNext w:val="0"/>
              <w:keepLines w:val="0"/>
              <w:widowControl/>
              <w:suppressLineNumbers w:val="0"/>
              <w:spacing w:before="0" w:beforeAutospacing="0" w:after="0" w:afterAutospacing="0"/>
              <w:ind w:left="0" w:leftChars="0" w:right="0" w:rightChars="0"/>
              <w:jc w:val="center"/>
              <w:rPr>
                <w:rFonts w:ascii="仿宋_GB2312" w:eastAsia="仿宋_GB2312"/>
                <w:color w:val="auto"/>
                <w:sz w:val="20"/>
                <w:szCs w:val="20"/>
              </w:rPr>
            </w:pPr>
            <w:r>
              <w:rPr>
                <w:rFonts w:hint="eastAsia" w:ascii="仿宋_GB2312" w:eastAsia="仿宋_GB2312"/>
                <w:color w:val="auto"/>
                <w:sz w:val="20"/>
                <w:szCs w:val="20"/>
                <w:highlight w:val="none"/>
              </w:rPr>
              <w:t>“六五”环境日系列宣传活及满意度调查</w:t>
            </w:r>
            <w:r>
              <w:rPr>
                <w:rFonts w:hint="eastAsia" w:ascii="仿宋_GB2312" w:eastAsia="仿宋_GB2312"/>
                <w:color w:val="auto"/>
                <w:sz w:val="20"/>
                <w:szCs w:val="20"/>
                <w:highlight w:val="none"/>
                <w:lang w:val="en-US" w:eastAsia="zh-CN"/>
              </w:rPr>
              <w:t>完成时限天数</w:t>
            </w:r>
          </w:p>
        </w:tc>
        <w:tc>
          <w:tcPr>
            <w:tcW w:w="1035" w:type="dxa"/>
            <w:tcBorders>
              <w:top w:val="nil"/>
              <w:left w:val="nil"/>
              <w:bottom w:val="single" w:color="auto" w:sz="4" w:space="0"/>
              <w:right w:val="single" w:color="auto" w:sz="4" w:space="0"/>
            </w:tcBorders>
            <w:vAlign w:val="center"/>
          </w:tcPr>
          <w:p w14:paraId="6BD3A87A">
            <w:pPr>
              <w:widowControl/>
              <w:spacing w:line="240" w:lineRule="exact"/>
              <w:jc w:val="center"/>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30</w:t>
            </w:r>
          </w:p>
        </w:tc>
        <w:tc>
          <w:tcPr>
            <w:tcW w:w="1050" w:type="dxa"/>
            <w:tcBorders>
              <w:top w:val="nil"/>
              <w:left w:val="nil"/>
              <w:bottom w:val="single" w:color="auto" w:sz="4" w:space="0"/>
              <w:right w:val="single" w:color="auto" w:sz="4" w:space="0"/>
            </w:tcBorders>
            <w:vAlign w:val="center"/>
          </w:tcPr>
          <w:p w14:paraId="55E2B3CB">
            <w:pPr>
              <w:widowControl/>
              <w:spacing w:line="240" w:lineRule="exact"/>
              <w:jc w:val="center"/>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30</w:t>
            </w:r>
          </w:p>
        </w:tc>
        <w:tc>
          <w:tcPr>
            <w:tcW w:w="731" w:type="dxa"/>
            <w:tcBorders>
              <w:top w:val="nil"/>
              <w:left w:val="nil"/>
              <w:bottom w:val="single" w:color="auto" w:sz="4" w:space="0"/>
              <w:right w:val="single" w:color="auto" w:sz="4" w:space="0"/>
            </w:tcBorders>
            <w:vAlign w:val="center"/>
          </w:tcPr>
          <w:p w14:paraId="2B5E1506">
            <w:pPr>
              <w:widowControl/>
              <w:spacing w:line="240" w:lineRule="exact"/>
              <w:jc w:val="center"/>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10</w:t>
            </w:r>
          </w:p>
        </w:tc>
        <w:tc>
          <w:tcPr>
            <w:tcW w:w="856" w:type="dxa"/>
            <w:tcBorders>
              <w:top w:val="nil"/>
              <w:left w:val="nil"/>
              <w:bottom w:val="single" w:color="auto" w:sz="4" w:space="0"/>
              <w:right w:val="single" w:color="auto" w:sz="4" w:space="0"/>
            </w:tcBorders>
            <w:vAlign w:val="center"/>
          </w:tcPr>
          <w:p w14:paraId="30D5D87E">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389" w:type="dxa"/>
            <w:tcBorders>
              <w:top w:val="nil"/>
              <w:left w:val="nil"/>
              <w:bottom w:val="single" w:color="auto" w:sz="4" w:space="0"/>
              <w:right w:val="single" w:color="auto" w:sz="4" w:space="0"/>
            </w:tcBorders>
            <w:vAlign w:val="center"/>
          </w:tcPr>
          <w:p w14:paraId="77CE0267">
            <w:pPr>
              <w:widowControl/>
              <w:spacing w:line="240" w:lineRule="exact"/>
              <w:jc w:val="center"/>
              <w:rPr>
                <w:rFonts w:hint="eastAsia" w:ascii="仿宋_GB2312" w:eastAsia="仿宋_GB2312"/>
                <w:color w:val="auto"/>
                <w:sz w:val="20"/>
                <w:szCs w:val="20"/>
                <w:highlight w:val="none"/>
                <w:lang w:val="en-US" w:eastAsia="zh-CN"/>
              </w:rPr>
            </w:pPr>
          </w:p>
        </w:tc>
      </w:tr>
      <w:tr w14:paraId="6E364541">
        <w:tblPrEx>
          <w:tblCellMar>
            <w:top w:w="0" w:type="dxa"/>
            <w:left w:w="108" w:type="dxa"/>
            <w:bottom w:w="0" w:type="dxa"/>
            <w:right w:w="108" w:type="dxa"/>
          </w:tblCellMar>
        </w:tblPrEx>
        <w:trPr>
          <w:trHeight w:val="544"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47BA3C3">
            <w:pPr>
              <w:jc w:val="left"/>
              <w:rPr>
                <w:rFonts w:ascii="仿宋_GB2312" w:eastAsia="仿宋_GB2312"/>
                <w:color w:val="auto"/>
                <w:sz w:val="20"/>
                <w:szCs w:val="20"/>
              </w:rPr>
            </w:pP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75E9F6E9">
            <w:pPr>
              <w:widowControl/>
              <w:spacing w:line="240" w:lineRule="exact"/>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效益指标</w:t>
            </w:r>
          </w:p>
          <w:p w14:paraId="1EFB8247">
            <w:pPr>
              <w:widowControl/>
              <w:spacing w:line="240" w:lineRule="exact"/>
              <w:jc w:val="left"/>
              <w:rPr>
                <w:rFonts w:ascii="仿宋_GB2312" w:eastAsia="仿宋_GB2312"/>
                <w:color w:val="auto"/>
                <w:sz w:val="20"/>
                <w:szCs w:val="20"/>
                <w:highlight w:val="none"/>
              </w:rPr>
            </w:pPr>
          </w:p>
          <w:p w14:paraId="557AC641">
            <w:pPr>
              <w:widowControl/>
              <w:spacing w:line="240" w:lineRule="exact"/>
              <w:jc w:val="left"/>
              <w:rPr>
                <w:rFonts w:ascii="仿宋_GB2312" w:eastAsia="仿宋_GB2312"/>
                <w:color w:val="auto"/>
                <w:sz w:val="20"/>
                <w:szCs w:val="20"/>
                <w:highlight w:val="none"/>
              </w:rPr>
            </w:pPr>
            <w:r>
              <w:rPr>
                <w:rFonts w:hint="eastAsia" w:ascii="仿宋_GB2312" w:eastAsia="仿宋_GB2312"/>
                <w:color w:val="auto"/>
                <w:sz w:val="20"/>
                <w:szCs w:val="20"/>
                <w:highlight w:val="none"/>
              </w:rPr>
              <w:t>（20分）</w:t>
            </w:r>
          </w:p>
          <w:p w14:paraId="30D3D230">
            <w:pPr>
              <w:widowControl/>
              <w:spacing w:line="240" w:lineRule="exact"/>
              <w:jc w:val="left"/>
              <w:rPr>
                <w:rFonts w:ascii="仿宋_GB2312" w:eastAsia="仿宋_GB2312"/>
                <w:color w:val="auto"/>
                <w:sz w:val="20"/>
                <w:szCs w:val="20"/>
              </w:rPr>
            </w:pPr>
            <w:r>
              <w:rPr>
                <w:rFonts w:hint="eastAsia" w:ascii="仿宋_GB2312" w:eastAsia="仿宋_GB2312"/>
                <w:color w:val="auto"/>
                <w:sz w:val="20"/>
                <w:szCs w:val="20"/>
                <w:highlight w:val="none"/>
              </w:rPr>
              <w:t>　</w:t>
            </w:r>
          </w:p>
        </w:tc>
        <w:tc>
          <w:tcPr>
            <w:tcW w:w="876" w:type="dxa"/>
            <w:tcBorders>
              <w:top w:val="single" w:color="auto" w:sz="4" w:space="0"/>
              <w:left w:val="single" w:color="auto" w:sz="4" w:space="0"/>
              <w:bottom w:val="single" w:color="auto" w:sz="4" w:space="0"/>
              <w:right w:val="single" w:color="auto" w:sz="4" w:space="0"/>
            </w:tcBorders>
            <w:vAlign w:val="center"/>
          </w:tcPr>
          <w:p w14:paraId="00D6C1EA">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经济效</w:t>
            </w:r>
          </w:p>
          <w:p w14:paraId="3D9CA9BD">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益指标</w:t>
            </w:r>
          </w:p>
        </w:tc>
        <w:tc>
          <w:tcPr>
            <w:tcW w:w="2116" w:type="dxa"/>
            <w:tcBorders>
              <w:top w:val="nil"/>
              <w:left w:val="nil"/>
              <w:bottom w:val="single" w:color="auto" w:sz="4" w:space="0"/>
              <w:right w:val="single" w:color="auto" w:sz="4" w:space="0"/>
            </w:tcBorders>
            <w:vAlign w:val="center"/>
          </w:tcPr>
          <w:p w14:paraId="55619115">
            <w:pPr>
              <w:keepNext w:val="0"/>
              <w:keepLines w:val="0"/>
              <w:widowControl/>
              <w:suppressLineNumbers w:val="0"/>
              <w:spacing w:before="0" w:beforeAutospacing="0" w:after="0" w:afterAutospacing="0"/>
              <w:ind w:left="0" w:leftChars="0" w:right="0" w:rightChars="0"/>
              <w:jc w:val="center"/>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w:t>
            </w:r>
          </w:p>
        </w:tc>
        <w:tc>
          <w:tcPr>
            <w:tcW w:w="1035" w:type="dxa"/>
            <w:tcBorders>
              <w:top w:val="nil"/>
              <w:left w:val="nil"/>
              <w:bottom w:val="single" w:color="auto" w:sz="4" w:space="0"/>
              <w:right w:val="single" w:color="auto" w:sz="4" w:space="0"/>
            </w:tcBorders>
            <w:vAlign w:val="center"/>
          </w:tcPr>
          <w:p w14:paraId="021BFF08">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050" w:type="dxa"/>
            <w:tcBorders>
              <w:top w:val="nil"/>
              <w:left w:val="nil"/>
              <w:bottom w:val="single" w:color="auto" w:sz="4" w:space="0"/>
              <w:right w:val="single" w:color="auto" w:sz="4" w:space="0"/>
            </w:tcBorders>
            <w:vAlign w:val="center"/>
          </w:tcPr>
          <w:p w14:paraId="62321613">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731" w:type="dxa"/>
            <w:tcBorders>
              <w:top w:val="nil"/>
              <w:left w:val="nil"/>
              <w:bottom w:val="single" w:color="auto" w:sz="4" w:space="0"/>
              <w:right w:val="single" w:color="auto" w:sz="4" w:space="0"/>
            </w:tcBorders>
            <w:vAlign w:val="center"/>
          </w:tcPr>
          <w:p w14:paraId="0F9A971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56" w:type="dxa"/>
            <w:tcBorders>
              <w:top w:val="nil"/>
              <w:left w:val="nil"/>
              <w:bottom w:val="single" w:color="auto" w:sz="4" w:space="0"/>
              <w:right w:val="single" w:color="auto" w:sz="4" w:space="0"/>
            </w:tcBorders>
            <w:vAlign w:val="center"/>
          </w:tcPr>
          <w:p w14:paraId="3AAE21D1">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389" w:type="dxa"/>
            <w:tcBorders>
              <w:top w:val="nil"/>
              <w:left w:val="nil"/>
              <w:bottom w:val="single" w:color="auto" w:sz="4" w:space="0"/>
              <w:right w:val="single" w:color="auto" w:sz="4" w:space="0"/>
            </w:tcBorders>
            <w:vAlign w:val="center"/>
          </w:tcPr>
          <w:p w14:paraId="7FF40A9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　</w:t>
            </w:r>
          </w:p>
        </w:tc>
      </w:tr>
      <w:tr w14:paraId="74EB5613">
        <w:tblPrEx>
          <w:tblCellMar>
            <w:top w:w="0" w:type="dxa"/>
            <w:left w:w="108" w:type="dxa"/>
            <w:bottom w:w="0" w:type="dxa"/>
            <w:right w:w="108" w:type="dxa"/>
          </w:tblCellMar>
        </w:tblPrEx>
        <w:trPr>
          <w:trHeight w:val="71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1C8B6E5">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015978BC">
            <w:pPr>
              <w:spacing w:line="240" w:lineRule="exact"/>
              <w:jc w:val="left"/>
              <w:rPr>
                <w:rFonts w:ascii="仿宋_GB2312" w:eastAsia="仿宋_GB2312"/>
                <w:color w:val="auto"/>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412D420E">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社会效</w:t>
            </w:r>
          </w:p>
          <w:p w14:paraId="1E078E28">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益指标</w:t>
            </w:r>
          </w:p>
        </w:tc>
        <w:tc>
          <w:tcPr>
            <w:tcW w:w="2116" w:type="dxa"/>
            <w:tcBorders>
              <w:top w:val="single" w:color="auto" w:sz="4" w:space="0"/>
              <w:left w:val="single" w:color="auto" w:sz="4" w:space="0"/>
              <w:bottom w:val="single" w:color="auto" w:sz="4" w:space="0"/>
              <w:right w:val="single" w:color="auto" w:sz="4" w:space="0"/>
            </w:tcBorders>
            <w:vAlign w:val="center"/>
          </w:tcPr>
          <w:p w14:paraId="428FB1B4">
            <w:pPr>
              <w:keepNext w:val="0"/>
              <w:keepLines w:val="0"/>
              <w:widowControl/>
              <w:suppressLineNumbers w:val="0"/>
              <w:spacing w:before="0" w:beforeAutospacing="0" w:after="0" w:afterAutospacing="0"/>
              <w:ind w:left="0" w:leftChars="0" w:right="0" w:rightChars="0"/>
              <w:jc w:val="center"/>
              <w:rPr>
                <w:rFonts w:ascii="仿宋_GB2312" w:eastAsia="仿宋_GB2312"/>
                <w:color w:val="auto"/>
                <w:sz w:val="20"/>
                <w:szCs w:val="20"/>
              </w:rPr>
            </w:pPr>
            <w:r>
              <w:rPr>
                <w:rFonts w:hint="eastAsia" w:ascii="仿宋_GB2312" w:eastAsia="仿宋_GB2312"/>
                <w:color w:val="auto"/>
                <w:sz w:val="20"/>
                <w:szCs w:val="20"/>
                <w:lang w:val="en-US" w:eastAsia="zh-CN"/>
              </w:rPr>
              <w:t>/</w:t>
            </w:r>
          </w:p>
        </w:tc>
        <w:tc>
          <w:tcPr>
            <w:tcW w:w="1035" w:type="dxa"/>
            <w:tcBorders>
              <w:top w:val="single" w:color="auto" w:sz="4" w:space="0"/>
              <w:left w:val="single" w:color="auto" w:sz="4" w:space="0"/>
              <w:bottom w:val="single" w:color="auto" w:sz="4" w:space="0"/>
              <w:right w:val="single" w:color="auto" w:sz="4" w:space="0"/>
            </w:tcBorders>
            <w:vAlign w:val="center"/>
          </w:tcPr>
          <w:p w14:paraId="7FBE9F5D">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050" w:type="dxa"/>
            <w:tcBorders>
              <w:top w:val="single" w:color="auto" w:sz="4" w:space="0"/>
              <w:left w:val="single" w:color="auto" w:sz="4" w:space="0"/>
              <w:bottom w:val="single" w:color="auto" w:sz="4" w:space="0"/>
              <w:right w:val="single" w:color="auto" w:sz="4" w:space="0"/>
            </w:tcBorders>
            <w:vAlign w:val="center"/>
          </w:tcPr>
          <w:p w14:paraId="1109074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731" w:type="dxa"/>
            <w:tcBorders>
              <w:top w:val="single" w:color="auto" w:sz="4" w:space="0"/>
              <w:left w:val="single" w:color="auto" w:sz="4" w:space="0"/>
              <w:bottom w:val="single" w:color="auto" w:sz="4" w:space="0"/>
              <w:right w:val="single" w:color="auto" w:sz="4" w:space="0"/>
            </w:tcBorders>
            <w:vAlign w:val="center"/>
          </w:tcPr>
          <w:p w14:paraId="73C3C856">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56" w:type="dxa"/>
            <w:tcBorders>
              <w:top w:val="single" w:color="auto" w:sz="4" w:space="0"/>
              <w:left w:val="single" w:color="auto" w:sz="4" w:space="0"/>
              <w:bottom w:val="single" w:color="auto" w:sz="4" w:space="0"/>
              <w:right w:val="single" w:color="auto" w:sz="4" w:space="0"/>
            </w:tcBorders>
            <w:vAlign w:val="center"/>
          </w:tcPr>
          <w:p w14:paraId="7F3132E4">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389" w:type="dxa"/>
            <w:tcBorders>
              <w:top w:val="single" w:color="auto" w:sz="4" w:space="0"/>
              <w:left w:val="single" w:color="auto" w:sz="4" w:space="0"/>
              <w:bottom w:val="single" w:color="auto" w:sz="4" w:space="0"/>
              <w:right w:val="single" w:color="auto" w:sz="4" w:space="0"/>
            </w:tcBorders>
            <w:vAlign w:val="center"/>
          </w:tcPr>
          <w:p w14:paraId="0B6690C0">
            <w:pPr>
              <w:widowControl/>
              <w:spacing w:line="240" w:lineRule="exact"/>
              <w:jc w:val="center"/>
              <w:rPr>
                <w:rFonts w:hint="eastAsia" w:ascii="仿宋_GB2312" w:eastAsia="仿宋_GB2312"/>
                <w:color w:val="auto"/>
                <w:sz w:val="20"/>
                <w:szCs w:val="20"/>
                <w:highlight w:val="none"/>
                <w:lang w:val="en-US" w:eastAsia="zh-CN"/>
              </w:rPr>
            </w:pPr>
          </w:p>
        </w:tc>
      </w:tr>
      <w:tr w14:paraId="7438FD03">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1225DAD">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666A14ED">
            <w:pPr>
              <w:spacing w:line="240" w:lineRule="exact"/>
              <w:jc w:val="left"/>
              <w:rPr>
                <w:rFonts w:ascii="仿宋_GB2312" w:eastAsia="仿宋_GB2312"/>
                <w:color w:val="auto"/>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6F0434FE">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生态效</w:t>
            </w:r>
          </w:p>
          <w:p w14:paraId="4CCD757F">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益指标</w:t>
            </w:r>
          </w:p>
        </w:tc>
        <w:tc>
          <w:tcPr>
            <w:tcW w:w="2116" w:type="dxa"/>
            <w:tcBorders>
              <w:top w:val="nil"/>
              <w:left w:val="nil"/>
              <w:bottom w:val="single" w:color="auto" w:sz="4" w:space="0"/>
              <w:right w:val="single" w:color="auto" w:sz="4" w:space="0"/>
            </w:tcBorders>
            <w:vAlign w:val="center"/>
          </w:tcPr>
          <w:p w14:paraId="4E0AC18A">
            <w:pPr>
              <w:keepNext w:val="0"/>
              <w:keepLines w:val="0"/>
              <w:widowControl/>
              <w:suppressLineNumbers w:val="0"/>
              <w:spacing w:before="0" w:beforeAutospacing="0" w:after="0" w:afterAutospacing="0"/>
              <w:ind w:left="0" w:leftChars="0" w:right="0" w:rightChars="0"/>
              <w:jc w:val="center"/>
              <w:rPr>
                <w:rFonts w:ascii="仿宋_GB2312" w:eastAsia="仿宋_GB2312"/>
                <w:color w:val="auto"/>
                <w:sz w:val="20"/>
                <w:szCs w:val="20"/>
              </w:rPr>
            </w:pPr>
            <w:r>
              <w:rPr>
                <w:rFonts w:hint="eastAsia" w:ascii="Times New Roman" w:hAnsi="Times New Roman" w:eastAsia="仿宋_GB2312" w:cs="Times New Roman"/>
                <w:color w:val="auto"/>
                <w:kern w:val="0"/>
                <w:sz w:val="21"/>
                <w:szCs w:val="21"/>
                <w:highlight w:val="none"/>
                <w:lang w:val="en-US" w:eastAsia="zh-CN" w:bidi="ar"/>
              </w:rPr>
              <w:t>深入宣传贯彻习近平生态文明思想，弘扬生态文化、培育生态道德宣传，</w:t>
            </w:r>
            <w:r>
              <w:rPr>
                <w:rFonts w:hint="default" w:ascii="Times New Roman" w:hAnsi="Times New Roman" w:eastAsia="仿宋_GB2312" w:cs="Times New Roman"/>
                <w:color w:val="auto"/>
                <w:kern w:val="0"/>
                <w:sz w:val="21"/>
                <w:szCs w:val="21"/>
                <w:highlight w:val="none"/>
                <w:lang w:val="en-US" w:eastAsia="zh-CN" w:bidi="ar"/>
              </w:rPr>
              <w:t>传递绿色生活理念，树立低碳意识，提高公众</w:t>
            </w:r>
            <w:r>
              <w:rPr>
                <w:rFonts w:hint="eastAsia" w:ascii="Times New Roman" w:hAnsi="Times New Roman" w:eastAsia="仿宋_GB2312" w:cs="Times New Roman"/>
                <w:color w:val="auto"/>
                <w:kern w:val="0"/>
                <w:sz w:val="21"/>
                <w:szCs w:val="21"/>
                <w:highlight w:val="none"/>
                <w:lang w:val="en-US" w:eastAsia="zh-CN" w:bidi="ar"/>
              </w:rPr>
              <w:t>参与率</w:t>
            </w:r>
          </w:p>
        </w:tc>
        <w:tc>
          <w:tcPr>
            <w:tcW w:w="1035" w:type="dxa"/>
            <w:tcBorders>
              <w:top w:val="nil"/>
              <w:left w:val="nil"/>
              <w:bottom w:val="single" w:color="auto" w:sz="4" w:space="0"/>
              <w:right w:val="single" w:color="auto" w:sz="4" w:space="0"/>
            </w:tcBorders>
            <w:vAlign w:val="center"/>
          </w:tcPr>
          <w:p w14:paraId="3B64B70D">
            <w:pPr>
              <w:widowControl/>
              <w:spacing w:line="240" w:lineRule="exact"/>
              <w:jc w:val="center"/>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90%</w:t>
            </w:r>
          </w:p>
        </w:tc>
        <w:tc>
          <w:tcPr>
            <w:tcW w:w="1050" w:type="dxa"/>
            <w:tcBorders>
              <w:top w:val="nil"/>
              <w:left w:val="nil"/>
              <w:bottom w:val="single" w:color="auto" w:sz="4" w:space="0"/>
              <w:right w:val="single" w:color="auto" w:sz="4" w:space="0"/>
            </w:tcBorders>
            <w:vAlign w:val="center"/>
          </w:tcPr>
          <w:p w14:paraId="765D6FE4">
            <w:pPr>
              <w:widowControl/>
              <w:spacing w:line="240" w:lineRule="exact"/>
              <w:jc w:val="center"/>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85%</w:t>
            </w:r>
          </w:p>
        </w:tc>
        <w:tc>
          <w:tcPr>
            <w:tcW w:w="731" w:type="dxa"/>
            <w:tcBorders>
              <w:top w:val="nil"/>
              <w:left w:val="nil"/>
              <w:bottom w:val="single" w:color="auto" w:sz="4" w:space="0"/>
              <w:right w:val="single" w:color="auto" w:sz="4" w:space="0"/>
            </w:tcBorders>
            <w:vAlign w:val="center"/>
          </w:tcPr>
          <w:p w14:paraId="675AC0E6">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56" w:type="dxa"/>
            <w:tcBorders>
              <w:top w:val="single" w:color="auto" w:sz="4" w:space="0"/>
              <w:left w:val="nil"/>
              <w:bottom w:val="single" w:color="auto" w:sz="4" w:space="0"/>
              <w:right w:val="single" w:color="auto" w:sz="4" w:space="0"/>
            </w:tcBorders>
            <w:vAlign w:val="center"/>
          </w:tcPr>
          <w:p w14:paraId="2D2452CA">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w:t>
            </w:r>
          </w:p>
        </w:tc>
        <w:tc>
          <w:tcPr>
            <w:tcW w:w="1389" w:type="dxa"/>
            <w:tcBorders>
              <w:top w:val="single" w:color="auto" w:sz="4" w:space="0"/>
              <w:left w:val="nil"/>
              <w:bottom w:val="single" w:color="auto" w:sz="4" w:space="0"/>
              <w:right w:val="single" w:color="auto" w:sz="4" w:space="0"/>
            </w:tcBorders>
            <w:vAlign w:val="center"/>
          </w:tcPr>
          <w:p w14:paraId="528C5A69">
            <w:pPr>
              <w:widowControl/>
              <w:spacing w:line="240" w:lineRule="exact"/>
              <w:jc w:val="left"/>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偏差原因：前期活动宣传力度不足，活动现场群众参与人数未到预期。</w:t>
            </w:r>
          </w:p>
          <w:p w14:paraId="6E2718FD">
            <w:pPr>
              <w:widowControl/>
              <w:spacing w:line="240" w:lineRule="exact"/>
              <w:jc w:val="left"/>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改进措施：加大前期活动宣传，扩大群众覆盖面，增加学校、社区等范围定点宣传。</w:t>
            </w:r>
          </w:p>
        </w:tc>
      </w:tr>
      <w:tr w14:paraId="46E5001A">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17D5B06">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09420852">
            <w:pPr>
              <w:widowControl/>
              <w:spacing w:line="240" w:lineRule="exact"/>
              <w:jc w:val="left"/>
              <w:rPr>
                <w:rFonts w:ascii="仿宋_GB2312" w:eastAsia="仿宋_GB2312"/>
                <w:color w:val="auto"/>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0E40D65C">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可持续影响指标</w:t>
            </w:r>
          </w:p>
        </w:tc>
        <w:tc>
          <w:tcPr>
            <w:tcW w:w="2116" w:type="dxa"/>
            <w:tcBorders>
              <w:top w:val="nil"/>
              <w:left w:val="nil"/>
              <w:bottom w:val="single" w:color="auto" w:sz="4" w:space="0"/>
              <w:right w:val="single" w:color="auto" w:sz="4" w:space="0"/>
            </w:tcBorders>
            <w:vAlign w:val="center"/>
          </w:tcPr>
          <w:p w14:paraId="47C90A90">
            <w:pPr>
              <w:keepNext w:val="0"/>
              <w:keepLines w:val="0"/>
              <w:widowControl/>
              <w:suppressLineNumbers w:val="0"/>
              <w:spacing w:before="0" w:beforeAutospacing="0" w:after="0" w:afterAutospacing="0"/>
              <w:ind w:left="0" w:leftChars="0" w:right="0" w:rightChars="0"/>
              <w:jc w:val="center"/>
              <w:rPr>
                <w:rFonts w:ascii="仿宋_GB2312" w:eastAsia="仿宋_GB2312"/>
                <w:color w:val="auto"/>
                <w:sz w:val="20"/>
                <w:szCs w:val="20"/>
              </w:rPr>
            </w:pPr>
            <w:r>
              <w:rPr>
                <w:rFonts w:hint="default" w:ascii="Times New Roman" w:hAnsi="Times New Roman" w:eastAsia="仿宋_GB2312" w:cs="Times New Roman"/>
                <w:color w:val="auto"/>
                <w:kern w:val="0"/>
                <w:sz w:val="21"/>
                <w:szCs w:val="21"/>
                <w:highlight w:val="none"/>
                <w:lang w:val="en-US" w:eastAsia="zh-CN" w:bidi="ar"/>
              </w:rPr>
              <w:t>以6.5世界环境日宣传为契机</w:t>
            </w:r>
            <w:r>
              <w:rPr>
                <w:rFonts w:hint="eastAsia"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kern w:val="0"/>
                <w:sz w:val="21"/>
                <w:szCs w:val="21"/>
                <w:highlight w:val="none"/>
                <w:lang w:val="en-US" w:eastAsia="zh-CN" w:bidi="ar"/>
              </w:rPr>
              <w:t>提高公众环保意识</w:t>
            </w:r>
            <w:r>
              <w:rPr>
                <w:rFonts w:hint="eastAsia" w:ascii="Times New Roman" w:hAnsi="Times New Roman" w:eastAsia="仿宋_GB2312" w:cs="Times New Roman"/>
                <w:color w:val="auto"/>
                <w:kern w:val="0"/>
                <w:sz w:val="21"/>
                <w:szCs w:val="21"/>
                <w:highlight w:val="none"/>
                <w:lang w:val="en-US" w:eastAsia="zh-CN" w:bidi="ar"/>
              </w:rPr>
              <w:t>提高率</w:t>
            </w:r>
          </w:p>
        </w:tc>
        <w:tc>
          <w:tcPr>
            <w:tcW w:w="1035" w:type="dxa"/>
            <w:tcBorders>
              <w:top w:val="nil"/>
              <w:left w:val="nil"/>
              <w:bottom w:val="single" w:color="auto" w:sz="4" w:space="0"/>
              <w:right w:val="single" w:color="auto" w:sz="4" w:space="0"/>
            </w:tcBorders>
            <w:vAlign w:val="center"/>
          </w:tcPr>
          <w:p w14:paraId="5082FAFC">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90%</w:t>
            </w:r>
          </w:p>
        </w:tc>
        <w:tc>
          <w:tcPr>
            <w:tcW w:w="1050" w:type="dxa"/>
            <w:tcBorders>
              <w:top w:val="nil"/>
              <w:left w:val="nil"/>
              <w:bottom w:val="single" w:color="auto" w:sz="4" w:space="0"/>
              <w:right w:val="single" w:color="auto" w:sz="4" w:space="0"/>
            </w:tcBorders>
            <w:vAlign w:val="center"/>
          </w:tcPr>
          <w:p w14:paraId="67DE5BF1">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85%</w:t>
            </w:r>
          </w:p>
        </w:tc>
        <w:tc>
          <w:tcPr>
            <w:tcW w:w="731" w:type="dxa"/>
            <w:tcBorders>
              <w:top w:val="nil"/>
              <w:left w:val="nil"/>
              <w:bottom w:val="single" w:color="auto" w:sz="4" w:space="0"/>
              <w:right w:val="single" w:color="auto" w:sz="4" w:space="0"/>
            </w:tcBorders>
            <w:vAlign w:val="center"/>
          </w:tcPr>
          <w:p w14:paraId="023F1E3A">
            <w:pPr>
              <w:widowControl/>
              <w:spacing w:line="240" w:lineRule="exact"/>
              <w:jc w:val="center"/>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10</w:t>
            </w:r>
          </w:p>
        </w:tc>
        <w:tc>
          <w:tcPr>
            <w:tcW w:w="856" w:type="dxa"/>
            <w:tcBorders>
              <w:top w:val="nil"/>
              <w:left w:val="nil"/>
              <w:bottom w:val="single" w:color="auto" w:sz="4" w:space="0"/>
              <w:right w:val="single" w:color="auto" w:sz="4" w:space="0"/>
            </w:tcBorders>
            <w:vAlign w:val="center"/>
          </w:tcPr>
          <w:p w14:paraId="30DC5BFE">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w:t>
            </w:r>
          </w:p>
        </w:tc>
        <w:tc>
          <w:tcPr>
            <w:tcW w:w="1389" w:type="dxa"/>
            <w:tcBorders>
              <w:top w:val="nil"/>
              <w:left w:val="nil"/>
              <w:bottom w:val="single" w:color="auto" w:sz="4" w:space="0"/>
              <w:right w:val="single" w:color="auto" w:sz="4" w:space="0"/>
            </w:tcBorders>
            <w:vAlign w:val="center"/>
          </w:tcPr>
          <w:p w14:paraId="6C31C6EE">
            <w:pPr>
              <w:widowControl/>
              <w:spacing w:line="240" w:lineRule="exact"/>
              <w:jc w:val="left"/>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偏差原因：生态环境保护的宣传还不够深入完善，覆盖面还不够广。</w:t>
            </w:r>
          </w:p>
          <w:p w14:paraId="320848A9">
            <w:pPr>
              <w:widowControl/>
              <w:spacing w:line="240" w:lineRule="exact"/>
              <w:jc w:val="left"/>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改进措施：持续开展生态环境保护的宣传，加大培养公众环保意识，让每个人都成为环境保护的实践者。</w:t>
            </w:r>
          </w:p>
        </w:tc>
      </w:tr>
      <w:tr w14:paraId="1C8C3590">
        <w:tblPrEx>
          <w:tblCellMar>
            <w:top w:w="0" w:type="dxa"/>
            <w:left w:w="108" w:type="dxa"/>
            <w:bottom w:w="0" w:type="dxa"/>
            <w:right w:w="108" w:type="dxa"/>
          </w:tblCellMar>
        </w:tblPrEx>
        <w:trPr>
          <w:trHeight w:val="384"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532AB5B">
            <w:pPr>
              <w:jc w:val="left"/>
              <w:rPr>
                <w:rFonts w:ascii="仿宋_GB2312" w:eastAsia="仿宋_GB2312"/>
                <w:color w:val="auto"/>
                <w:sz w:val="20"/>
                <w:szCs w:val="20"/>
              </w:rPr>
            </w:pPr>
          </w:p>
        </w:tc>
        <w:tc>
          <w:tcPr>
            <w:tcW w:w="939" w:type="dxa"/>
            <w:tcBorders>
              <w:top w:val="single" w:color="auto" w:sz="4" w:space="0"/>
              <w:left w:val="single" w:color="auto" w:sz="4" w:space="0"/>
              <w:bottom w:val="single" w:color="auto" w:sz="4" w:space="0"/>
              <w:right w:val="single" w:color="auto" w:sz="4" w:space="0"/>
            </w:tcBorders>
            <w:vAlign w:val="center"/>
          </w:tcPr>
          <w:p w14:paraId="753A842E">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满意度</w:t>
            </w:r>
          </w:p>
          <w:p w14:paraId="4CB2D38C">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指标</w:t>
            </w:r>
          </w:p>
          <w:p w14:paraId="1458A6D9">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（10分）</w:t>
            </w:r>
          </w:p>
        </w:tc>
        <w:tc>
          <w:tcPr>
            <w:tcW w:w="876" w:type="dxa"/>
            <w:tcBorders>
              <w:top w:val="single" w:color="auto" w:sz="4" w:space="0"/>
              <w:left w:val="single" w:color="auto" w:sz="4" w:space="0"/>
              <w:bottom w:val="single" w:color="auto" w:sz="4" w:space="0"/>
              <w:right w:val="single" w:color="auto" w:sz="4" w:space="0"/>
            </w:tcBorders>
            <w:vAlign w:val="center"/>
          </w:tcPr>
          <w:p w14:paraId="7FF36FD3">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服务对象满意度指标</w:t>
            </w:r>
          </w:p>
        </w:tc>
        <w:tc>
          <w:tcPr>
            <w:tcW w:w="2116" w:type="dxa"/>
            <w:tcBorders>
              <w:top w:val="nil"/>
              <w:left w:val="nil"/>
              <w:bottom w:val="single" w:color="auto" w:sz="4" w:space="0"/>
              <w:right w:val="single" w:color="auto" w:sz="4" w:space="0"/>
            </w:tcBorders>
            <w:vAlign w:val="center"/>
          </w:tcPr>
          <w:p w14:paraId="5D3CDB57">
            <w:pPr>
              <w:keepNext w:val="0"/>
              <w:keepLines w:val="0"/>
              <w:widowControl/>
              <w:suppressLineNumbers w:val="0"/>
              <w:spacing w:before="0" w:beforeAutospacing="0" w:after="0" w:afterAutospacing="0"/>
              <w:ind w:left="0" w:leftChars="0" w:right="0" w:rightChars="0"/>
              <w:jc w:val="center"/>
              <w:rPr>
                <w:rFonts w:ascii="仿宋_GB2312" w:eastAsia="仿宋_GB2312"/>
                <w:color w:val="auto"/>
                <w:sz w:val="20"/>
                <w:szCs w:val="20"/>
              </w:rPr>
            </w:pPr>
            <w:r>
              <w:rPr>
                <w:rFonts w:hint="eastAsia" w:ascii="Times New Roman" w:hAnsi="Times New Roman" w:eastAsia="仿宋_GB2312" w:cs="Times New Roman"/>
                <w:color w:val="auto"/>
                <w:kern w:val="0"/>
                <w:sz w:val="21"/>
                <w:szCs w:val="21"/>
                <w:highlight w:val="none"/>
                <w:lang w:val="en-US" w:eastAsia="zh-CN" w:bidi="ar"/>
              </w:rPr>
              <w:t>公众生态环境满意率</w:t>
            </w:r>
          </w:p>
        </w:tc>
        <w:tc>
          <w:tcPr>
            <w:tcW w:w="1035" w:type="dxa"/>
            <w:tcBorders>
              <w:top w:val="nil"/>
              <w:left w:val="nil"/>
              <w:bottom w:val="single" w:color="auto" w:sz="4" w:space="0"/>
              <w:right w:val="single" w:color="auto" w:sz="4" w:space="0"/>
            </w:tcBorders>
            <w:vAlign w:val="center"/>
          </w:tcPr>
          <w:p w14:paraId="18E6C76A">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≥93%</w:t>
            </w:r>
          </w:p>
        </w:tc>
        <w:tc>
          <w:tcPr>
            <w:tcW w:w="1050" w:type="dxa"/>
            <w:tcBorders>
              <w:top w:val="nil"/>
              <w:left w:val="nil"/>
              <w:bottom w:val="single" w:color="auto" w:sz="4" w:space="0"/>
              <w:right w:val="single" w:color="auto" w:sz="4" w:space="0"/>
            </w:tcBorders>
            <w:vAlign w:val="center"/>
          </w:tcPr>
          <w:p w14:paraId="1BC9EDB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94.56%</w:t>
            </w:r>
          </w:p>
        </w:tc>
        <w:tc>
          <w:tcPr>
            <w:tcW w:w="731" w:type="dxa"/>
            <w:tcBorders>
              <w:top w:val="nil"/>
              <w:left w:val="nil"/>
              <w:bottom w:val="single" w:color="auto" w:sz="4" w:space="0"/>
              <w:right w:val="single" w:color="auto" w:sz="4" w:space="0"/>
            </w:tcBorders>
            <w:vAlign w:val="center"/>
          </w:tcPr>
          <w:p w14:paraId="633B6CE7">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56" w:type="dxa"/>
            <w:tcBorders>
              <w:top w:val="nil"/>
              <w:left w:val="nil"/>
              <w:bottom w:val="single" w:color="auto" w:sz="4" w:space="0"/>
              <w:right w:val="single" w:color="auto" w:sz="4" w:space="0"/>
            </w:tcBorders>
            <w:vAlign w:val="center"/>
          </w:tcPr>
          <w:p w14:paraId="5CF5BAA4">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389" w:type="dxa"/>
            <w:tcBorders>
              <w:top w:val="nil"/>
              <w:left w:val="nil"/>
              <w:bottom w:val="single" w:color="auto" w:sz="4" w:space="0"/>
              <w:right w:val="single" w:color="auto" w:sz="4" w:space="0"/>
            </w:tcBorders>
            <w:vAlign w:val="center"/>
          </w:tcPr>
          <w:p w14:paraId="78525CF7">
            <w:pPr>
              <w:widowControl/>
              <w:spacing w:line="240" w:lineRule="exact"/>
              <w:jc w:val="center"/>
              <w:rPr>
                <w:rFonts w:hint="eastAsia" w:ascii="仿宋_GB2312" w:eastAsia="仿宋_GB2312"/>
                <w:color w:val="auto"/>
                <w:sz w:val="20"/>
                <w:szCs w:val="20"/>
                <w:highlight w:val="none"/>
                <w:lang w:val="en-US" w:eastAsia="zh-CN"/>
              </w:rPr>
            </w:pPr>
          </w:p>
        </w:tc>
      </w:tr>
      <w:tr w14:paraId="2888376A">
        <w:tblPrEx>
          <w:tblCellMar>
            <w:top w:w="0" w:type="dxa"/>
            <w:left w:w="108" w:type="dxa"/>
            <w:bottom w:w="0" w:type="dxa"/>
            <w:right w:w="108" w:type="dxa"/>
          </w:tblCellMar>
        </w:tblPrEx>
        <w:trPr>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C25F10B">
            <w:pPr>
              <w:jc w:val="left"/>
              <w:rPr>
                <w:rFonts w:ascii="仿宋_GB2312" w:eastAsia="仿宋_GB2312"/>
                <w:color w:val="auto"/>
                <w:sz w:val="20"/>
                <w:szCs w:val="20"/>
              </w:rPr>
            </w:pP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64769F5D">
            <w:pPr>
              <w:widowControl/>
              <w:spacing w:line="240" w:lineRule="exact"/>
              <w:jc w:val="left"/>
              <w:rPr>
                <w:rFonts w:ascii="仿宋_GB2312" w:eastAsia="仿宋_GB2312"/>
                <w:color w:val="auto"/>
                <w:sz w:val="20"/>
                <w:szCs w:val="20"/>
              </w:rPr>
            </w:pPr>
            <w:r>
              <w:rPr>
                <w:rFonts w:hint="eastAsia" w:ascii="仿宋_GB2312" w:eastAsia="仿宋_GB2312"/>
                <w:color w:val="auto"/>
                <w:sz w:val="20"/>
                <w:szCs w:val="20"/>
                <w:highlight w:val="none"/>
              </w:rPr>
              <w:t>成本指标（20分）</w:t>
            </w:r>
          </w:p>
        </w:tc>
        <w:tc>
          <w:tcPr>
            <w:tcW w:w="876" w:type="dxa"/>
            <w:tcBorders>
              <w:top w:val="single" w:color="auto" w:sz="4" w:space="0"/>
              <w:left w:val="single" w:color="auto" w:sz="4" w:space="0"/>
              <w:bottom w:val="single" w:color="auto" w:sz="4" w:space="0"/>
              <w:right w:val="single" w:color="auto" w:sz="4" w:space="0"/>
            </w:tcBorders>
            <w:vAlign w:val="center"/>
          </w:tcPr>
          <w:p w14:paraId="38658F1B">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经济成本指标</w:t>
            </w:r>
          </w:p>
        </w:tc>
        <w:tc>
          <w:tcPr>
            <w:tcW w:w="2116" w:type="dxa"/>
            <w:tcBorders>
              <w:top w:val="nil"/>
              <w:left w:val="nil"/>
              <w:bottom w:val="single" w:color="auto" w:sz="4" w:space="0"/>
              <w:right w:val="single" w:color="auto" w:sz="4" w:space="0"/>
            </w:tcBorders>
            <w:vAlign w:val="center"/>
          </w:tcPr>
          <w:p w14:paraId="66EA29A6">
            <w:pPr>
              <w:keepNext w:val="0"/>
              <w:keepLines w:val="0"/>
              <w:widowControl/>
              <w:suppressLineNumbers w:val="0"/>
              <w:spacing w:before="0" w:beforeAutospacing="0" w:after="0" w:afterAutospacing="0"/>
              <w:ind w:left="0" w:leftChars="0" w:right="0" w:rightChars="0"/>
              <w:jc w:val="center"/>
              <w:rPr>
                <w:rFonts w:ascii="仿宋_GB2312" w:eastAsia="仿宋_GB2312"/>
                <w:color w:val="auto"/>
                <w:sz w:val="20"/>
                <w:szCs w:val="20"/>
              </w:rPr>
            </w:pPr>
            <w:r>
              <w:rPr>
                <w:rFonts w:hint="eastAsia" w:ascii="Times New Roman" w:hAnsi="Times New Roman" w:eastAsia="仿宋_GB2312" w:cs="Times New Roman"/>
                <w:color w:val="auto"/>
                <w:kern w:val="0"/>
                <w:sz w:val="21"/>
                <w:szCs w:val="21"/>
                <w:highlight w:val="none"/>
                <w:lang w:val="en-US" w:eastAsia="zh-CN" w:bidi="ar"/>
              </w:rPr>
              <w:t>财政预算安排万元</w:t>
            </w:r>
          </w:p>
        </w:tc>
        <w:tc>
          <w:tcPr>
            <w:tcW w:w="1035" w:type="dxa"/>
            <w:tcBorders>
              <w:top w:val="nil"/>
              <w:left w:val="nil"/>
              <w:bottom w:val="single" w:color="auto" w:sz="4" w:space="0"/>
              <w:right w:val="single" w:color="auto" w:sz="4" w:space="0"/>
            </w:tcBorders>
            <w:vAlign w:val="center"/>
          </w:tcPr>
          <w:p w14:paraId="3E200F65">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r>
              <w:rPr>
                <w:rFonts w:hint="default" w:ascii="仿宋_GB2312" w:eastAsia="仿宋_GB2312"/>
                <w:color w:val="auto"/>
                <w:sz w:val="20"/>
                <w:szCs w:val="20"/>
                <w:highlight w:val="none"/>
                <w:lang w:val="en-US" w:eastAsia="zh-CN"/>
              </w:rPr>
              <w:t>　</w:t>
            </w:r>
          </w:p>
        </w:tc>
        <w:tc>
          <w:tcPr>
            <w:tcW w:w="1050" w:type="dxa"/>
            <w:tcBorders>
              <w:top w:val="nil"/>
              <w:left w:val="nil"/>
              <w:bottom w:val="single" w:color="auto" w:sz="4" w:space="0"/>
              <w:right w:val="single" w:color="auto" w:sz="4" w:space="0"/>
            </w:tcBorders>
            <w:vAlign w:val="center"/>
          </w:tcPr>
          <w:p w14:paraId="1821A821">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6.84</w:t>
            </w:r>
          </w:p>
        </w:tc>
        <w:tc>
          <w:tcPr>
            <w:tcW w:w="731" w:type="dxa"/>
            <w:tcBorders>
              <w:top w:val="nil"/>
              <w:left w:val="nil"/>
              <w:bottom w:val="single" w:color="auto" w:sz="4" w:space="0"/>
              <w:right w:val="single" w:color="auto" w:sz="4" w:space="0"/>
            </w:tcBorders>
            <w:vAlign w:val="center"/>
          </w:tcPr>
          <w:p w14:paraId="0D183541">
            <w:pPr>
              <w:widowControl/>
              <w:spacing w:line="240" w:lineRule="exact"/>
              <w:jc w:val="both"/>
              <w:rPr>
                <w:rFonts w:hint="eastAsia" w:ascii="仿宋_GB2312" w:eastAsia="仿宋_GB2312"/>
                <w:color w:val="auto"/>
                <w:sz w:val="20"/>
                <w:szCs w:val="20"/>
                <w:highlight w:val="none"/>
                <w:lang w:val="en-US" w:eastAsia="zh-CN"/>
              </w:rPr>
            </w:pPr>
            <w:r>
              <w:rPr>
                <w:rFonts w:hint="default" w:ascii="仿宋_GB2312" w:eastAsia="仿宋_GB2312"/>
                <w:color w:val="auto"/>
                <w:sz w:val="20"/>
                <w:szCs w:val="20"/>
                <w:highlight w:val="none"/>
                <w:lang w:val="en-US" w:eastAsia="zh-CN"/>
              </w:rPr>
              <w:t>　</w:t>
            </w:r>
            <w:r>
              <w:rPr>
                <w:rFonts w:hint="eastAsia" w:ascii="仿宋_GB2312" w:eastAsia="仿宋_GB2312"/>
                <w:color w:val="auto"/>
                <w:sz w:val="20"/>
                <w:szCs w:val="20"/>
                <w:highlight w:val="none"/>
                <w:lang w:val="en-US" w:eastAsia="zh-CN"/>
              </w:rPr>
              <w:t>20</w:t>
            </w:r>
          </w:p>
        </w:tc>
        <w:tc>
          <w:tcPr>
            <w:tcW w:w="856" w:type="dxa"/>
            <w:tcBorders>
              <w:top w:val="nil"/>
              <w:left w:val="nil"/>
              <w:bottom w:val="single" w:color="auto" w:sz="4" w:space="0"/>
              <w:right w:val="single" w:color="auto" w:sz="4" w:space="0"/>
            </w:tcBorders>
            <w:vAlign w:val="center"/>
          </w:tcPr>
          <w:p w14:paraId="34A3E0B0">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18</w:t>
            </w:r>
          </w:p>
        </w:tc>
        <w:tc>
          <w:tcPr>
            <w:tcW w:w="1389" w:type="dxa"/>
            <w:tcBorders>
              <w:top w:val="nil"/>
              <w:left w:val="nil"/>
              <w:bottom w:val="single" w:color="auto" w:sz="4" w:space="0"/>
              <w:right w:val="single" w:color="auto" w:sz="4" w:space="0"/>
            </w:tcBorders>
            <w:shd w:val="clear" w:color="auto" w:fill="auto"/>
            <w:vAlign w:val="center"/>
          </w:tcPr>
          <w:p w14:paraId="774FB000">
            <w:pPr>
              <w:widowControl/>
              <w:spacing w:line="240" w:lineRule="exact"/>
              <w:jc w:val="center"/>
              <w:rPr>
                <w:rFonts w:hint="eastAsia"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eastAsia="zh-CN"/>
              </w:rPr>
              <w:t>财</w:t>
            </w:r>
            <w:r>
              <w:rPr>
                <w:rFonts w:hint="eastAsia" w:ascii="Times New Roman" w:hAnsi="Times New Roman" w:eastAsia="仿宋_GB2312" w:cs="Times New Roman"/>
                <w:kern w:val="0"/>
                <w:sz w:val="21"/>
                <w:szCs w:val="21"/>
                <w:lang w:val="en-US" w:eastAsia="zh-CN" w:bidi="ar"/>
              </w:rPr>
              <w:t>政资金紧张</w:t>
            </w:r>
          </w:p>
        </w:tc>
      </w:tr>
      <w:tr w14:paraId="3F92BAA1">
        <w:tblPrEx>
          <w:tblCellMar>
            <w:top w:w="0" w:type="dxa"/>
            <w:left w:w="108" w:type="dxa"/>
            <w:bottom w:w="0" w:type="dxa"/>
            <w:right w:w="108" w:type="dxa"/>
          </w:tblCellMar>
        </w:tblPrEx>
        <w:trPr>
          <w:trHeight w:val="5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696F25F8">
            <w:pPr>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1B531206">
            <w:pPr>
              <w:widowControl/>
              <w:spacing w:line="240" w:lineRule="exact"/>
              <w:jc w:val="left"/>
              <w:rPr>
                <w:rFonts w:ascii="仿宋_GB2312" w:eastAsia="仿宋_GB2312"/>
                <w:color w:val="auto"/>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4F4CFCD8">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社会成本指标</w:t>
            </w:r>
          </w:p>
        </w:tc>
        <w:tc>
          <w:tcPr>
            <w:tcW w:w="2116" w:type="dxa"/>
            <w:tcBorders>
              <w:top w:val="single" w:color="auto" w:sz="4" w:space="0"/>
              <w:left w:val="single" w:color="auto" w:sz="4" w:space="0"/>
              <w:bottom w:val="single" w:color="auto" w:sz="4" w:space="0"/>
              <w:right w:val="single" w:color="auto" w:sz="4" w:space="0"/>
            </w:tcBorders>
            <w:vAlign w:val="center"/>
          </w:tcPr>
          <w:p w14:paraId="42775D71">
            <w:pPr>
              <w:keepNext w:val="0"/>
              <w:keepLines w:val="0"/>
              <w:widowControl/>
              <w:suppressLineNumbers w:val="0"/>
              <w:spacing w:before="0" w:beforeAutospacing="0" w:after="0" w:afterAutospacing="0"/>
              <w:ind w:left="0" w:leftChars="0" w:right="0" w:rightChars="0"/>
              <w:jc w:val="center"/>
              <w:rPr>
                <w:rFonts w:hint="default" w:ascii="仿宋_GB2312" w:eastAsia="仿宋_GB2312"/>
                <w:color w:val="auto"/>
                <w:sz w:val="20"/>
                <w:szCs w:val="20"/>
                <w:lang w:val="en-US"/>
              </w:rPr>
            </w:pPr>
            <w:r>
              <w:rPr>
                <w:rFonts w:hint="eastAsia" w:ascii="Times New Roman" w:hAnsi="Times New Roman" w:eastAsia="仿宋_GB2312" w:cs="Times New Roman"/>
                <w:color w:val="auto"/>
                <w:kern w:val="0"/>
                <w:sz w:val="21"/>
                <w:szCs w:val="21"/>
                <w:highlight w:val="none"/>
                <w:lang w:val="en-US" w:eastAsia="zh-CN" w:bidi="ar"/>
              </w:rPr>
              <w:t>/</w:t>
            </w:r>
          </w:p>
        </w:tc>
        <w:tc>
          <w:tcPr>
            <w:tcW w:w="1035" w:type="dxa"/>
            <w:tcBorders>
              <w:top w:val="single" w:color="auto" w:sz="4" w:space="0"/>
              <w:left w:val="single" w:color="auto" w:sz="4" w:space="0"/>
              <w:bottom w:val="single" w:color="auto" w:sz="4" w:space="0"/>
              <w:right w:val="single" w:color="auto" w:sz="4" w:space="0"/>
            </w:tcBorders>
            <w:vAlign w:val="center"/>
          </w:tcPr>
          <w:p w14:paraId="3E4AF9C3">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050" w:type="dxa"/>
            <w:tcBorders>
              <w:top w:val="single" w:color="auto" w:sz="4" w:space="0"/>
              <w:left w:val="single" w:color="auto" w:sz="4" w:space="0"/>
              <w:bottom w:val="single" w:color="auto" w:sz="4" w:space="0"/>
              <w:right w:val="single" w:color="auto" w:sz="4" w:space="0"/>
            </w:tcBorders>
            <w:vAlign w:val="center"/>
          </w:tcPr>
          <w:p w14:paraId="63722312">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731" w:type="dxa"/>
            <w:tcBorders>
              <w:top w:val="single" w:color="auto" w:sz="4" w:space="0"/>
              <w:left w:val="single" w:color="auto" w:sz="4" w:space="0"/>
              <w:bottom w:val="single" w:color="auto" w:sz="4" w:space="0"/>
              <w:right w:val="single" w:color="auto" w:sz="4" w:space="0"/>
            </w:tcBorders>
            <w:vAlign w:val="center"/>
          </w:tcPr>
          <w:p w14:paraId="48B6AC3C">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56" w:type="dxa"/>
            <w:tcBorders>
              <w:top w:val="single" w:color="auto" w:sz="4" w:space="0"/>
              <w:left w:val="single" w:color="auto" w:sz="4" w:space="0"/>
              <w:bottom w:val="single" w:color="auto" w:sz="4" w:space="0"/>
              <w:right w:val="single" w:color="auto" w:sz="4" w:space="0"/>
            </w:tcBorders>
            <w:vAlign w:val="center"/>
          </w:tcPr>
          <w:p w14:paraId="1D077CCE">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389" w:type="dxa"/>
            <w:tcBorders>
              <w:top w:val="single" w:color="auto" w:sz="4" w:space="0"/>
              <w:left w:val="single" w:color="auto" w:sz="4" w:space="0"/>
              <w:bottom w:val="single" w:color="auto" w:sz="4" w:space="0"/>
              <w:right w:val="single" w:color="auto" w:sz="4" w:space="0"/>
            </w:tcBorders>
            <w:vAlign w:val="center"/>
          </w:tcPr>
          <w:p w14:paraId="5C1D7F4A">
            <w:pPr>
              <w:keepNext w:val="0"/>
              <w:keepLines w:val="0"/>
              <w:widowControl/>
              <w:suppressLineNumbers w:val="0"/>
              <w:spacing w:before="0" w:beforeAutospacing="0" w:after="0" w:afterAutospacing="0"/>
              <w:ind w:left="0" w:leftChars="0" w:right="0" w:rightChars="0"/>
              <w:jc w:val="center"/>
              <w:rPr>
                <w:rFonts w:hint="eastAsia" w:ascii="仿宋_GB2312" w:eastAsia="仿宋_GB2312"/>
                <w:color w:val="auto"/>
                <w:sz w:val="20"/>
                <w:szCs w:val="20"/>
                <w:highlight w:val="none"/>
                <w:lang w:val="en-US" w:eastAsia="zh-CN"/>
              </w:rPr>
            </w:pPr>
          </w:p>
        </w:tc>
      </w:tr>
      <w:tr w14:paraId="56E18A4E">
        <w:tblPrEx>
          <w:tblCellMar>
            <w:top w:w="0" w:type="dxa"/>
            <w:left w:w="108" w:type="dxa"/>
            <w:bottom w:w="0" w:type="dxa"/>
            <w:right w:w="108" w:type="dxa"/>
          </w:tblCellMar>
        </w:tblPrEx>
        <w:trPr>
          <w:trHeight w:val="46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87BE10F">
            <w:pPr>
              <w:widowControl/>
              <w:jc w:val="left"/>
              <w:rPr>
                <w:rFonts w:ascii="仿宋_GB2312" w:eastAsia="仿宋_GB2312"/>
                <w:color w:val="auto"/>
                <w:sz w:val="20"/>
                <w:szCs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739CCAF3">
            <w:pPr>
              <w:widowControl/>
              <w:spacing w:line="240" w:lineRule="exact"/>
              <w:jc w:val="left"/>
              <w:rPr>
                <w:rFonts w:ascii="仿宋_GB2312" w:eastAsia="仿宋_GB2312"/>
                <w:color w:val="auto"/>
                <w:sz w:val="20"/>
                <w:szCs w:val="20"/>
              </w:rPr>
            </w:pPr>
          </w:p>
        </w:tc>
        <w:tc>
          <w:tcPr>
            <w:tcW w:w="876" w:type="dxa"/>
            <w:tcBorders>
              <w:top w:val="single" w:color="auto" w:sz="4" w:space="0"/>
              <w:left w:val="single" w:color="auto" w:sz="4" w:space="0"/>
              <w:bottom w:val="single" w:color="auto" w:sz="4" w:space="0"/>
              <w:right w:val="single" w:color="auto" w:sz="4" w:space="0"/>
            </w:tcBorders>
            <w:vAlign w:val="center"/>
          </w:tcPr>
          <w:p w14:paraId="49142BE2">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rPr>
              <w:t>生态环境成本指标</w:t>
            </w:r>
          </w:p>
        </w:tc>
        <w:tc>
          <w:tcPr>
            <w:tcW w:w="2116" w:type="dxa"/>
            <w:tcBorders>
              <w:top w:val="nil"/>
              <w:left w:val="nil"/>
              <w:bottom w:val="single" w:color="auto" w:sz="4" w:space="0"/>
              <w:right w:val="single" w:color="auto" w:sz="4" w:space="0"/>
            </w:tcBorders>
            <w:vAlign w:val="center"/>
          </w:tcPr>
          <w:p w14:paraId="1EE36604">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highlight w:val="none"/>
                <w:lang w:val="en-US" w:eastAsia="zh-CN"/>
              </w:rPr>
              <w:t>/</w:t>
            </w:r>
          </w:p>
        </w:tc>
        <w:tc>
          <w:tcPr>
            <w:tcW w:w="1035" w:type="dxa"/>
            <w:tcBorders>
              <w:top w:val="nil"/>
              <w:left w:val="nil"/>
              <w:bottom w:val="single" w:color="auto" w:sz="4" w:space="0"/>
              <w:right w:val="single" w:color="auto" w:sz="4" w:space="0"/>
            </w:tcBorders>
            <w:vAlign w:val="center"/>
          </w:tcPr>
          <w:p w14:paraId="30B083C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050" w:type="dxa"/>
            <w:tcBorders>
              <w:top w:val="nil"/>
              <w:left w:val="nil"/>
              <w:bottom w:val="single" w:color="auto" w:sz="4" w:space="0"/>
              <w:right w:val="single" w:color="auto" w:sz="4" w:space="0"/>
            </w:tcBorders>
            <w:vAlign w:val="center"/>
          </w:tcPr>
          <w:p w14:paraId="01762C7B">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731" w:type="dxa"/>
            <w:tcBorders>
              <w:top w:val="nil"/>
              <w:left w:val="nil"/>
              <w:bottom w:val="single" w:color="auto" w:sz="4" w:space="0"/>
              <w:right w:val="single" w:color="auto" w:sz="4" w:space="0"/>
            </w:tcBorders>
            <w:vAlign w:val="center"/>
          </w:tcPr>
          <w:p w14:paraId="5CE29063">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856" w:type="dxa"/>
            <w:tcBorders>
              <w:top w:val="nil"/>
              <w:left w:val="nil"/>
              <w:bottom w:val="single" w:color="auto" w:sz="4" w:space="0"/>
              <w:right w:val="single" w:color="auto" w:sz="4" w:space="0"/>
            </w:tcBorders>
            <w:vAlign w:val="center"/>
          </w:tcPr>
          <w:p w14:paraId="02AE7177">
            <w:pPr>
              <w:widowControl/>
              <w:spacing w:line="240" w:lineRule="exac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w:t>
            </w:r>
          </w:p>
        </w:tc>
        <w:tc>
          <w:tcPr>
            <w:tcW w:w="1389" w:type="dxa"/>
            <w:tcBorders>
              <w:top w:val="nil"/>
              <w:left w:val="nil"/>
              <w:bottom w:val="single" w:color="auto" w:sz="4" w:space="0"/>
              <w:right w:val="single" w:color="auto" w:sz="4" w:space="0"/>
            </w:tcBorders>
            <w:vAlign w:val="center"/>
          </w:tcPr>
          <w:p w14:paraId="349B7951">
            <w:pPr>
              <w:widowControl/>
              <w:spacing w:line="240" w:lineRule="exact"/>
              <w:jc w:val="center"/>
              <w:rPr>
                <w:rFonts w:hint="eastAsia" w:ascii="仿宋_GB2312" w:eastAsia="仿宋_GB2312"/>
                <w:color w:val="auto"/>
                <w:sz w:val="20"/>
                <w:szCs w:val="20"/>
                <w:highlight w:val="none"/>
                <w:lang w:val="en-US" w:eastAsia="zh-CN"/>
              </w:rPr>
            </w:pPr>
          </w:p>
        </w:tc>
      </w:tr>
      <w:tr w14:paraId="6D0940A9">
        <w:tblPrEx>
          <w:tblCellMar>
            <w:top w:w="0" w:type="dxa"/>
            <w:left w:w="108" w:type="dxa"/>
            <w:bottom w:w="0" w:type="dxa"/>
            <w:right w:w="108" w:type="dxa"/>
          </w:tblCellMar>
        </w:tblPrEx>
        <w:trPr>
          <w:jc w:val="center"/>
        </w:trPr>
        <w:tc>
          <w:tcPr>
            <w:tcW w:w="6952" w:type="dxa"/>
            <w:gridSpan w:val="6"/>
            <w:tcBorders>
              <w:top w:val="single" w:color="auto" w:sz="4" w:space="0"/>
              <w:left w:val="single" w:color="auto" w:sz="4" w:space="0"/>
              <w:bottom w:val="single" w:color="auto" w:sz="4" w:space="0"/>
              <w:right w:val="single" w:color="000000" w:sz="4" w:space="0"/>
            </w:tcBorders>
            <w:vAlign w:val="center"/>
          </w:tcPr>
          <w:p w14:paraId="2BA99E69">
            <w:pPr>
              <w:widowControl/>
              <w:jc w:val="center"/>
              <w:rPr>
                <w:rFonts w:ascii="仿宋_GB2312" w:eastAsia="仿宋_GB2312"/>
                <w:color w:val="auto"/>
                <w:sz w:val="20"/>
                <w:szCs w:val="20"/>
              </w:rPr>
            </w:pPr>
            <w:r>
              <w:rPr>
                <w:rFonts w:hint="eastAsia" w:ascii="仿宋_GB2312" w:eastAsia="仿宋_GB2312"/>
                <w:color w:val="auto"/>
                <w:sz w:val="20"/>
                <w:szCs w:val="20"/>
              </w:rPr>
              <w:t>总分</w:t>
            </w:r>
          </w:p>
        </w:tc>
        <w:tc>
          <w:tcPr>
            <w:tcW w:w="731" w:type="dxa"/>
            <w:tcBorders>
              <w:top w:val="nil"/>
              <w:left w:val="nil"/>
              <w:bottom w:val="single" w:color="auto" w:sz="4" w:space="0"/>
              <w:right w:val="single" w:color="auto" w:sz="4" w:space="0"/>
            </w:tcBorders>
            <w:vAlign w:val="center"/>
          </w:tcPr>
          <w:p w14:paraId="33C25B62">
            <w:pPr>
              <w:widowControl/>
              <w:jc w:val="center"/>
              <w:rPr>
                <w:rFonts w:ascii="仿宋_GB2312" w:eastAsia="仿宋_GB2312"/>
                <w:color w:val="auto"/>
                <w:sz w:val="20"/>
                <w:szCs w:val="20"/>
              </w:rPr>
            </w:pPr>
            <w:r>
              <w:rPr>
                <w:rFonts w:hint="eastAsia" w:ascii="仿宋_GB2312" w:eastAsia="仿宋_GB2312"/>
                <w:color w:val="auto"/>
                <w:sz w:val="20"/>
                <w:szCs w:val="20"/>
              </w:rPr>
              <w:t>100</w:t>
            </w:r>
          </w:p>
        </w:tc>
        <w:tc>
          <w:tcPr>
            <w:tcW w:w="856" w:type="dxa"/>
            <w:tcBorders>
              <w:top w:val="nil"/>
              <w:left w:val="nil"/>
              <w:bottom w:val="single" w:color="auto" w:sz="4" w:space="0"/>
              <w:right w:val="single" w:color="auto" w:sz="4" w:space="0"/>
            </w:tcBorders>
            <w:vAlign w:val="center"/>
          </w:tcPr>
          <w:p w14:paraId="4D5CC082">
            <w:pPr>
              <w:widowControl/>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92.84</w:t>
            </w:r>
          </w:p>
        </w:tc>
        <w:tc>
          <w:tcPr>
            <w:tcW w:w="1389" w:type="dxa"/>
            <w:tcBorders>
              <w:top w:val="nil"/>
              <w:left w:val="nil"/>
              <w:bottom w:val="single" w:color="auto" w:sz="4" w:space="0"/>
              <w:right w:val="single" w:color="auto" w:sz="4" w:space="0"/>
            </w:tcBorders>
            <w:vAlign w:val="center"/>
          </w:tcPr>
          <w:p w14:paraId="3D6C4A1F">
            <w:pPr>
              <w:widowControl/>
              <w:jc w:val="left"/>
              <w:rPr>
                <w:rFonts w:ascii="仿宋_GB2312" w:eastAsia="仿宋_GB2312"/>
                <w:color w:val="auto"/>
                <w:sz w:val="20"/>
                <w:szCs w:val="20"/>
              </w:rPr>
            </w:pPr>
          </w:p>
        </w:tc>
      </w:tr>
    </w:tbl>
    <w:p w14:paraId="539388C8">
      <w:pPr>
        <w:rPr>
          <w:rFonts w:eastAsia="仿宋_GB2312"/>
          <w:color w:val="auto"/>
          <w:sz w:val="18"/>
          <w:szCs w:val="18"/>
        </w:rPr>
      </w:pPr>
    </w:p>
    <w:p w14:paraId="67CA53C4">
      <w:pPr>
        <w:rPr>
          <w:rFonts w:eastAsia="仿宋_GB2312"/>
          <w:color w:val="auto"/>
          <w:szCs w:val="21"/>
        </w:rPr>
      </w:pPr>
      <w:r>
        <w:rPr>
          <w:rFonts w:eastAsia="仿宋_GB2312"/>
          <w:color w:val="auto"/>
          <w:sz w:val="18"/>
          <w:szCs w:val="18"/>
        </w:rPr>
        <w:t>备注：</w:t>
      </w:r>
      <w:r>
        <w:rPr>
          <w:rFonts w:hint="eastAsia" w:eastAsia="仿宋_GB2312"/>
          <w:color w:val="auto"/>
          <w:sz w:val="18"/>
          <w:szCs w:val="18"/>
        </w:rPr>
        <w:t>每个</w:t>
      </w:r>
      <w:r>
        <w:rPr>
          <w:rFonts w:eastAsia="仿宋_GB2312"/>
          <w:color w:val="auto"/>
          <w:sz w:val="18"/>
          <w:szCs w:val="18"/>
        </w:rPr>
        <w:t>项目支出一张表。</w:t>
      </w:r>
    </w:p>
    <w:p w14:paraId="1CB875C6">
      <w:pPr>
        <w:tabs>
          <w:tab w:val="left" w:pos="7560"/>
        </w:tabs>
        <w:adjustRightInd w:val="0"/>
        <w:snapToGrid w:val="0"/>
        <w:spacing w:line="560" w:lineRule="exact"/>
        <w:jc w:val="left"/>
        <w:rPr>
          <w:rFonts w:ascii="仿宋_GB2312" w:eastAsia="仿宋_GB2312"/>
          <w:color w:val="auto"/>
          <w:sz w:val="32"/>
          <w:szCs w:val="32"/>
        </w:rPr>
        <w:sectPr>
          <w:pgSz w:w="11906" w:h="16838"/>
          <w:pgMar w:top="1985" w:right="1531" w:bottom="1814" w:left="1531" w:header="851" w:footer="1588" w:gutter="0"/>
          <w:cols w:space="720" w:num="1"/>
          <w:docGrid w:linePitch="312" w:charSpace="0"/>
        </w:sectPr>
      </w:pPr>
    </w:p>
    <w:p w14:paraId="18B7A401">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33FD78FB">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951" w:type="dxa"/>
        <w:jc w:val="center"/>
        <w:tblLayout w:type="autofit"/>
        <w:tblCellMar>
          <w:top w:w="0" w:type="dxa"/>
          <w:left w:w="108" w:type="dxa"/>
          <w:bottom w:w="0" w:type="dxa"/>
          <w:right w:w="108" w:type="dxa"/>
        </w:tblCellMar>
      </w:tblPr>
      <w:tblGrid>
        <w:gridCol w:w="1080"/>
        <w:gridCol w:w="1080"/>
        <w:gridCol w:w="1080"/>
        <w:gridCol w:w="1611"/>
        <w:gridCol w:w="889"/>
        <w:gridCol w:w="1153"/>
        <w:gridCol w:w="667"/>
        <w:gridCol w:w="873"/>
        <w:gridCol w:w="1518"/>
      </w:tblGrid>
      <w:tr w14:paraId="57DB88CE">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6C60E33">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7A2BD0F5">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871" w:type="dxa"/>
            <w:gridSpan w:val="8"/>
            <w:tcBorders>
              <w:top w:val="single" w:color="auto" w:sz="4" w:space="0"/>
              <w:left w:val="nil"/>
              <w:bottom w:val="single" w:color="auto" w:sz="4" w:space="0"/>
              <w:right w:val="single" w:color="auto" w:sz="4" w:space="0"/>
            </w:tcBorders>
            <w:vAlign w:val="center"/>
          </w:tcPr>
          <w:p w14:paraId="10960C69">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饮用水水源地构建物调查</w:t>
            </w:r>
            <w:r>
              <w:rPr>
                <w:rFonts w:hint="eastAsia" w:ascii="仿宋_GB2312" w:eastAsia="仿宋_GB2312"/>
                <w:color w:val="000000"/>
                <w:sz w:val="20"/>
                <w:szCs w:val="20"/>
                <w:lang w:val="en-US" w:eastAsia="zh-CN"/>
              </w:rPr>
              <w:t>项目</w:t>
            </w:r>
          </w:p>
        </w:tc>
      </w:tr>
      <w:tr w14:paraId="34A2F53D">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57AB339B">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660" w:type="dxa"/>
            <w:gridSpan w:val="4"/>
            <w:tcBorders>
              <w:top w:val="single" w:color="auto" w:sz="4" w:space="0"/>
              <w:left w:val="nil"/>
              <w:bottom w:val="single" w:color="auto" w:sz="4" w:space="0"/>
              <w:right w:val="single" w:color="auto" w:sz="4" w:space="0"/>
            </w:tcBorders>
            <w:vAlign w:val="center"/>
          </w:tcPr>
          <w:p w14:paraId="65E7C771">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c>
          <w:tcPr>
            <w:tcW w:w="1153" w:type="dxa"/>
            <w:tcBorders>
              <w:top w:val="single" w:color="auto" w:sz="4" w:space="0"/>
              <w:left w:val="nil"/>
              <w:bottom w:val="single" w:color="auto" w:sz="4" w:space="0"/>
              <w:right w:val="single" w:color="000000" w:sz="4" w:space="0"/>
            </w:tcBorders>
            <w:vAlign w:val="center"/>
          </w:tcPr>
          <w:p w14:paraId="6813856B">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058" w:type="dxa"/>
            <w:gridSpan w:val="3"/>
            <w:tcBorders>
              <w:top w:val="single" w:color="auto" w:sz="4" w:space="0"/>
              <w:left w:val="nil"/>
              <w:bottom w:val="single" w:color="auto" w:sz="4" w:space="0"/>
              <w:right w:val="single" w:color="auto" w:sz="4" w:space="0"/>
            </w:tcBorders>
            <w:vAlign w:val="center"/>
          </w:tcPr>
          <w:p w14:paraId="6A4047CF">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r>
      <w:tr w14:paraId="3A5791DC">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AC9D2FF">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32994D51">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E16DC15">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611" w:type="dxa"/>
            <w:tcBorders>
              <w:top w:val="nil"/>
              <w:left w:val="nil"/>
              <w:bottom w:val="single" w:color="auto" w:sz="4" w:space="0"/>
              <w:right w:val="single" w:color="auto" w:sz="4" w:space="0"/>
            </w:tcBorders>
            <w:vAlign w:val="center"/>
          </w:tcPr>
          <w:p w14:paraId="189656B5">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03C1A59D">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889" w:type="dxa"/>
            <w:tcBorders>
              <w:top w:val="nil"/>
              <w:left w:val="nil"/>
              <w:bottom w:val="single" w:color="auto" w:sz="4" w:space="0"/>
              <w:right w:val="single" w:color="auto" w:sz="4" w:space="0"/>
            </w:tcBorders>
            <w:vAlign w:val="center"/>
          </w:tcPr>
          <w:p w14:paraId="5EFF8573">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0365244B">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53" w:type="dxa"/>
            <w:tcBorders>
              <w:top w:val="nil"/>
              <w:left w:val="nil"/>
              <w:bottom w:val="single" w:color="auto" w:sz="4" w:space="0"/>
              <w:right w:val="single" w:color="auto" w:sz="4" w:space="0"/>
            </w:tcBorders>
            <w:vAlign w:val="center"/>
          </w:tcPr>
          <w:p w14:paraId="405346F3">
            <w:pPr>
              <w:jc w:val="center"/>
              <w:rPr>
                <w:rFonts w:ascii="仿宋_GB2312" w:eastAsia="仿宋_GB2312"/>
                <w:sz w:val="20"/>
                <w:szCs w:val="20"/>
              </w:rPr>
            </w:pPr>
            <w:r>
              <w:rPr>
                <w:rFonts w:hint="eastAsia" w:ascii="仿宋_GB2312" w:eastAsia="仿宋_GB2312"/>
                <w:sz w:val="20"/>
                <w:szCs w:val="20"/>
              </w:rPr>
              <w:t>全年</w:t>
            </w:r>
          </w:p>
          <w:p w14:paraId="77EAD59E">
            <w:pPr>
              <w:jc w:val="center"/>
              <w:rPr>
                <w:rFonts w:ascii="仿宋_GB2312" w:eastAsia="仿宋_GB2312"/>
                <w:sz w:val="20"/>
                <w:szCs w:val="20"/>
              </w:rPr>
            </w:pPr>
            <w:r>
              <w:rPr>
                <w:rFonts w:hint="eastAsia" w:ascii="仿宋_GB2312" w:eastAsia="仿宋_GB2312"/>
                <w:sz w:val="20"/>
                <w:szCs w:val="20"/>
              </w:rPr>
              <w:t>执行数</w:t>
            </w:r>
          </w:p>
        </w:tc>
        <w:tc>
          <w:tcPr>
            <w:tcW w:w="667" w:type="dxa"/>
            <w:tcBorders>
              <w:top w:val="nil"/>
              <w:left w:val="nil"/>
              <w:bottom w:val="single" w:color="auto" w:sz="4" w:space="0"/>
              <w:right w:val="single" w:color="auto" w:sz="4" w:space="0"/>
            </w:tcBorders>
            <w:vAlign w:val="center"/>
          </w:tcPr>
          <w:p w14:paraId="4BCF73DA">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1767B56C">
            <w:pPr>
              <w:jc w:val="center"/>
              <w:rPr>
                <w:rFonts w:ascii="仿宋_GB2312" w:eastAsia="仿宋_GB2312"/>
                <w:sz w:val="20"/>
                <w:szCs w:val="20"/>
              </w:rPr>
            </w:pPr>
            <w:r>
              <w:rPr>
                <w:rFonts w:hint="eastAsia" w:ascii="仿宋_GB2312" w:eastAsia="仿宋_GB2312"/>
                <w:sz w:val="20"/>
                <w:szCs w:val="20"/>
              </w:rPr>
              <w:t>执行率</w:t>
            </w:r>
          </w:p>
        </w:tc>
        <w:tc>
          <w:tcPr>
            <w:tcW w:w="1518" w:type="dxa"/>
            <w:tcBorders>
              <w:top w:val="nil"/>
              <w:left w:val="nil"/>
              <w:bottom w:val="single" w:color="auto" w:sz="4" w:space="0"/>
              <w:right w:val="single" w:color="auto" w:sz="4" w:space="0"/>
            </w:tcBorders>
            <w:vAlign w:val="center"/>
          </w:tcPr>
          <w:p w14:paraId="562E2247">
            <w:pPr>
              <w:jc w:val="center"/>
              <w:rPr>
                <w:rFonts w:ascii="仿宋_GB2312" w:eastAsia="仿宋_GB2312"/>
                <w:sz w:val="20"/>
                <w:szCs w:val="20"/>
              </w:rPr>
            </w:pPr>
            <w:r>
              <w:rPr>
                <w:rFonts w:hint="eastAsia" w:ascii="仿宋_GB2312" w:eastAsia="仿宋_GB2312"/>
                <w:sz w:val="20"/>
                <w:szCs w:val="20"/>
              </w:rPr>
              <w:t>得分</w:t>
            </w:r>
          </w:p>
        </w:tc>
      </w:tr>
      <w:tr w14:paraId="4E147ED0">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E04ED09">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257FB18">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611" w:type="dxa"/>
            <w:tcBorders>
              <w:top w:val="nil"/>
              <w:left w:val="nil"/>
              <w:bottom w:val="single" w:color="auto" w:sz="4" w:space="0"/>
              <w:right w:val="single" w:color="auto" w:sz="4" w:space="0"/>
            </w:tcBorders>
            <w:vAlign w:val="center"/>
          </w:tcPr>
          <w:p w14:paraId="5022E23A">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6.65</w:t>
            </w:r>
          </w:p>
        </w:tc>
        <w:tc>
          <w:tcPr>
            <w:tcW w:w="889" w:type="dxa"/>
            <w:tcBorders>
              <w:top w:val="nil"/>
              <w:left w:val="nil"/>
              <w:bottom w:val="single" w:color="auto" w:sz="4" w:space="0"/>
              <w:right w:val="single" w:color="auto" w:sz="4" w:space="0"/>
            </w:tcBorders>
            <w:vAlign w:val="center"/>
          </w:tcPr>
          <w:p w14:paraId="221FA34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6.65</w:t>
            </w:r>
          </w:p>
        </w:tc>
        <w:tc>
          <w:tcPr>
            <w:tcW w:w="1153" w:type="dxa"/>
            <w:tcBorders>
              <w:top w:val="nil"/>
              <w:left w:val="nil"/>
              <w:bottom w:val="single" w:color="auto" w:sz="4" w:space="0"/>
              <w:right w:val="single" w:color="auto" w:sz="4" w:space="0"/>
            </w:tcBorders>
            <w:vAlign w:val="center"/>
          </w:tcPr>
          <w:p w14:paraId="4C1BC18D">
            <w:pPr>
              <w:widowControl/>
              <w:jc w:val="center"/>
              <w:rPr>
                <w:rFonts w:ascii="仿宋_GB2312" w:eastAsia="仿宋_GB2312"/>
                <w:color w:val="000000"/>
                <w:sz w:val="20"/>
                <w:szCs w:val="20"/>
              </w:rPr>
            </w:pPr>
            <w:r>
              <w:rPr>
                <w:rFonts w:hint="eastAsia" w:ascii="仿宋_GB2312" w:eastAsia="仿宋_GB2312"/>
                <w:color w:val="000000"/>
                <w:sz w:val="20"/>
                <w:szCs w:val="20"/>
              </w:rPr>
              <w:t>3</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2</w:t>
            </w:r>
          </w:p>
        </w:tc>
        <w:tc>
          <w:tcPr>
            <w:tcW w:w="667" w:type="dxa"/>
            <w:tcBorders>
              <w:top w:val="nil"/>
              <w:left w:val="nil"/>
              <w:bottom w:val="single" w:color="auto" w:sz="4" w:space="0"/>
              <w:right w:val="single" w:color="auto" w:sz="4" w:space="0"/>
            </w:tcBorders>
            <w:vAlign w:val="center"/>
          </w:tcPr>
          <w:p w14:paraId="777B3AF0">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04D699F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48.12%</w:t>
            </w:r>
          </w:p>
        </w:tc>
        <w:tc>
          <w:tcPr>
            <w:tcW w:w="1518" w:type="dxa"/>
            <w:tcBorders>
              <w:top w:val="nil"/>
              <w:left w:val="nil"/>
              <w:bottom w:val="single" w:color="auto" w:sz="4" w:space="0"/>
              <w:right w:val="single" w:color="auto" w:sz="4" w:space="0"/>
            </w:tcBorders>
            <w:vAlign w:val="center"/>
          </w:tcPr>
          <w:p w14:paraId="5D160D34">
            <w:pPr>
              <w:widowControl/>
              <w:ind w:firstLine="400" w:firstLineChars="2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4.81</w:t>
            </w:r>
          </w:p>
        </w:tc>
      </w:tr>
      <w:tr w14:paraId="52018D78">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0E99B68">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0173D74">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611" w:type="dxa"/>
            <w:tcBorders>
              <w:top w:val="nil"/>
              <w:left w:val="nil"/>
              <w:bottom w:val="single" w:color="auto" w:sz="4" w:space="0"/>
              <w:right w:val="single" w:color="auto" w:sz="4" w:space="0"/>
            </w:tcBorders>
            <w:vAlign w:val="center"/>
          </w:tcPr>
          <w:p w14:paraId="5E0BA97B">
            <w:pPr>
              <w:widowControl/>
              <w:jc w:val="center"/>
              <w:rPr>
                <w:rFonts w:ascii="仿宋_GB2312" w:eastAsia="仿宋_GB2312"/>
                <w:color w:val="000000"/>
                <w:sz w:val="20"/>
                <w:szCs w:val="20"/>
              </w:rPr>
            </w:pPr>
          </w:p>
        </w:tc>
        <w:tc>
          <w:tcPr>
            <w:tcW w:w="889" w:type="dxa"/>
            <w:tcBorders>
              <w:top w:val="nil"/>
              <w:left w:val="nil"/>
              <w:bottom w:val="single" w:color="auto" w:sz="4" w:space="0"/>
              <w:right w:val="single" w:color="auto" w:sz="4" w:space="0"/>
            </w:tcBorders>
            <w:vAlign w:val="center"/>
          </w:tcPr>
          <w:p w14:paraId="7A8F1D72">
            <w:pPr>
              <w:widowControl/>
              <w:jc w:val="center"/>
              <w:rPr>
                <w:rFonts w:ascii="仿宋_GB2312" w:eastAsia="仿宋_GB2312"/>
                <w:color w:val="000000"/>
                <w:sz w:val="20"/>
                <w:szCs w:val="20"/>
              </w:rPr>
            </w:pPr>
          </w:p>
        </w:tc>
        <w:tc>
          <w:tcPr>
            <w:tcW w:w="1153" w:type="dxa"/>
            <w:tcBorders>
              <w:top w:val="nil"/>
              <w:left w:val="nil"/>
              <w:bottom w:val="single" w:color="auto" w:sz="4" w:space="0"/>
              <w:right w:val="single" w:color="auto" w:sz="4" w:space="0"/>
            </w:tcBorders>
            <w:vAlign w:val="center"/>
          </w:tcPr>
          <w:p w14:paraId="7435E0B6">
            <w:pPr>
              <w:widowControl/>
              <w:jc w:val="center"/>
              <w:rPr>
                <w:rFonts w:ascii="仿宋_GB2312" w:eastAsia="仿宋_GB2312"/>
                <w:color w:val="000000"/>
                <w:sz w:val="20"/>
                <w:szCs w:val="20"/>
              </w:rPr>
            </w:pPr>
          </w:p>
        </w:tc>
        <w:tc>
          <w:tcPr>
            <w:tcW w:w="667" w:type="dxa"/>
            <w:tcBorders>
              <w:top w:val="nil"/>
              <w:left w:val="nil"/>
              <w:bottom w:val="single" w:color="auto" w:sz="4" w:space="0"/>
              <w:right w:val="single" w:color="auto" w:sz="4" w:space="0"/>
            </w:tcBorders>
            <w:vAlign w:val="center"/>
          </w:tcPr>
          <w:p w14:paraId="6529889B">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480F6FC6">
            <w:pPr>
              <w:widowControl/>
              <w:jc w:val="center"/>
              <w:rPr>
                <w:rFonts w:ascii="仿宋_GB2312" w:eastAsia="仿宋_GB2312"/>
                <w:color w:val="000000"/>
                <w:sz w:val="20"/>
                <w:szCs w:val="20"/>
              </w:rPr>
            </w:pPr>
          </w:p>
        </w:tc>
        <w:tc>
          <w:tcPr>
            <w:tcW w:w="1518" w:type="dxa"/>
            <w:tcBorders>
              <w:top w:val="nil"/>
              <w:left w:val="nil"/>
              <w:bottom w:val="single" w:color="auto" w:sz="4" w:space="0"/>
              <w:right w:val="single" w:color="auto" w:sz="4" w:space="0"/>
            </w:tcBorders>
            <w:vAlign w:val="center"/>
          </w:tcPr>
          <w:p w14:paraId="368A369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38BCF78A">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19031F6">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27F0C7D">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611" w:type="dxa"/>
            <w:tcBorders>
              <w:top w:val="nil"/>
              <w:left w:val="nil"/>
              <w:bottom w:val="single" w:color="auto" w:sz="4" w:space="0"/>
              <w:right w:val="single" w:color="auto" w:sz="4" w:space="0"/>
            </w:tcBorders>
            <w:vAlign w:val="center"/>
          </w:tcPr>
          <w:p w14:paraId="3060D20C">
            <w:pPr>
              <w:widowControl/>
              <w:jc w:val="center"/>
              <w:rPr>
                <w:rFonts w:ascii="仿宋_GB2312" w:eastAsia="仿宋_GB2312"/>
                <w:color w:val="000000"/>
                <w:sz w:val="20"/>
                <w:szCs w:val="20"/>
              </w:rPr>
            </w:pPr>
          </w:p>
        </w:tc>
        <w:tc>
          <w:tcPr>
            <w:tcW w:w="889" w:type="dxa"/>
            <w:tcBorders>
              <w:top w:val="nil"/>
              <w:left w:val="nil"/>
              <w:bottom w:val="single" w:color="auto" w:sz="4" w:space="0"/>
              <w:right w:val="single" w:color="auto" w:sz="4" w:space="0"/>
            </w:tcBorders>
            <w:vAlign w:val="center"/>
          </w:tcPr>
          <w:p w14:paraId="6E315273">
            <w:pPr>
              <w:widowControl/>
              <w:jc w:val="center"/>
              <w:rPr>
                <w:rFonts w:ascii="仿宋_GB2312" w:eastAsia="仿宋_GB2312"/>
                <w:color w:val="000000"/>
                <w:sz w:val="20"/>
                <w:szCs w:val="20"/>
              </w:rPr>
            </w:pPr>
          </w:p>
        </w:tc>
        <w:tc>
          <w:tcPr>
            <w:tcW w:w="1153" w:type="dxa"/>
            <w:tcBorders>
              <w:top w:val="nil"/>
              <w:left w:val="nil"/>
              <w:bottom w:val="single" w:color="auto" w:sz="4" w:space="0"/>
              <w:right w:val="single" w:color="auto" w:sz="4" w:space="0"/>
            </w:tcBorders>
            <w:vAlign w:val="center"/>
          </w:tcPr>
          <w:p w14:paraId="565A100E">
            <w:pPr>
              <w:widowControl/>
              <w:jc w:val="center"/>
              <w:rPr>
                <w:rFonts w:ascii="仿宋_GB2312" w:eastAsia="仿宋_GB2312"/>
                <w:color w:val="000000"/>
                <w:sz w:val="20"/>
                <w:szCs w:val="20"/>
              </w:rPr>
            </w:pPr>
          </w:p>
        </w:tc>
        <w:tc>
          <w:tcPr>
            <w:tcW w:w="667" w:type="dxa"/>
            <w:tcBorders>
              <w:top w:val="nil"/>
              <w:left w:val="nil"/>
              <w:bottom w:val="single" w:color="auto" w:sz="4" w:space="0"/>
              <w:right w:val="single" w:color="auto" w:sz="4" w:space="0"/>
            </w:tcBorders>
            <w:vAlign w:val="center"/>
          </w:tcPr>
          <w:p w14:paraId="3C8A2A9B">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183B654D">
            <w:pPr>
              <w:widowControl/>
              <w:jc w:val="center"/>
              <w:rPr>
                <w:rFonts w:ascii="仿宋_GB2312" w:eastAsia="仿宋_GB2312"/>
                <w:color w:val="000000"/>
                <w:sz w:val="20"/>
                <w:szCs w:val="20"/>
              </w:rPr>
            </w:pPr>
          </w:p>
        </w:tc>
        <w:tc>
          <w:tcPr>
            <w:tcW w:w="1518" w:type="dxa"/>
            <w:tcBorders>
              <w:top w:val="nil"/>
              <w:left w:val="nil"/>
              <w:bottom w:val="single" w:color="auto" w:sz="4" w:space="0"/>
              <w:right w:val="single" w:color="auto" w:sz="4" w:space="0"/>
            </w:tcBorders>
            <w:vAlign w:val="center"/>
          </w:tcPr>
          <w:p w14:paraId="4E62923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401E54FF">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5984BA66">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E128218">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611" w:type="dxa"/>
            <w:tcBorders>
              <w:top w:val="nil"/>
              <w:left w:val="nil"/>
              <w:bottom w:val="single" w:color="auto" w:sz="4" w:space="0"/>
              <w:right w:val="single" w:color="auto" w:sz="4" w:space="0"/>
            </w:tcBorders>
            <w:vAlign w:val="center"/>
          </w:tcPr>
          <w:p w14:paraId="460FD9D3">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6.65</w:t>
            </w:r>
          </w:p>
        </w:tc>
        <w:tc>
          <w:tcPr>
            <w:tcW w:w="889" w:type="dxa"/>
            <w:tcBorders>
              <w:top w:val="nil"/>
              <w:left w:val="nil"/>
              <w:bottom w:val="single" w:color="auto" w:sz="4" w:space="0"/>
              <w:right w:val="single" w:color="auto" w:sz="4" w:space="0"/>
            </w:tcBorders>
            <w:vAlign w:val="center"/>
          </w:tcPr>
          <w:p w14:paraId="2044642D">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6.65</w:t>
            </w:r>
          </w:p>
        </w:tc>
        <w:tc>
          <w:tcPr>
            <w:tcW w:w="1153" w:type="dxa"/>
            <w:tcBorders>
              <w:top w:val="nil"/>
              <w:left w:val="nil"/>
              <w:bottom w:val="single" w:color="auto" w:sz="4" w:space="0"/>
              <w:right w:val="single" w:color="auto" w:sz="4" w:space="0"/>
            </w:tcBorders>
            <w:vAlign w:val="center"/>
          </w:tcPr>
          <w:p w14:paraId="3DB004E5">
            <w:pPr>
              <w:widowControl/>
              <w:jc w:val="center"/>
              <w:rPr>
                <w:rFonts w:ascii="仿宋_GB2312" w:eastAsia="仿宋_GB2312"/>
                <w:color w:val="000000"/>
                <w:sz w:val="20"/>
                <w:szCs w:val="20"/>
              </w:rPr>
            </w:pPr>
            <w:r>
              <w:rPr>
                <w:rFonts w:hint="eastAsia" w:ascii="仿宋_GB2312" w:eastAsia="仿宋_GB2312"/>
                <w:color w:val="000000"/>
                <w:sz w:val="20"/>
                <w:szCs w:val="20"/>
              </w:rPr>
              <w:t>3</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2</w:t>
            </w:r>
          </w:p>
        </w:tc>
        <w:tc>
          <w:tcPr>
            <w:tcW w:w="667" w:type="dxa"/>
            <w:tcBorders>
              <w:top w:val="nil"/>
              <w:left w:val="nil"/>
              <w:bottom w:val="single" w:color="auto" w:sz="4" w:space="0"/>
              <w:right w:val="single" w:color="auto" w:sz="4" w:space="0"/>
            </w:tcBorders>
            <w:vAlign w:val="center"/>
          </w:tcPr>
          <w:p w14:paraId="5E1F3074">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0775B68A">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48.12%</w:t>
            </w:r>
          </w:p>
        </w:tc>
        <w:tc>
          <w:tcPr>
            <w:tcW w:w="1518" w:type="dxa"/>
            <w:tcBorders>
              <w:top w:val="nil"/>
              <w:left w:val="nil"/>
              <w:bottom w:val="single" w:color="auto" w:sz="4" w:space="0"/>
              <w:right w:val="single" w:color="auto" w:sz="4" w:space="0"/>
            </w:tcBorders>
            <w:vAlign w:val="center"/>
          </w:tcPr>
          <w:p w14:paraId="6D510C6D">
            <w:pPr>
              <w:widowControl/>
              <w:ind w:firstLine="400" w:firstLineChars="200"/>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4.81</w:t>
            </w:r>
          </w:p>
        </w:tc>
      </w:tr>
      <w:tr w14:paraId="1954B167">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083CFB5">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660" w:type="dxa"/>
            <w:gridSpan w:val="4"/>
            <w:tcBorders>
              <w:top w:val="single" w:color="auto" w:sz="4" w:space="0"/>
              <w:left w:val="nil"/>
              <w:bottom w:val="single" w:color="auto" w:sz="4" w:space="0"/>
              <w:right w:val="single" w:color="000000" w:sz="4" w:space="0"/>
            </w:tcBorders>
            <w:vAlign w:val="center"/>
          </w:tcPr>
          <w:p w14:paraId="55A6B86F">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11" w:type="dxa"/>
            <w:gridSpan w:val="4"/>
            <w:tcBorders>
              <w:top w:val="single" w:color="auto" w:sz="4" w:space="0"/>
              <w:left w:val="nil"/>
              <w:bottom w:val="single" w:color="auto" w:sz="4" w:space="0"/>
              <w:right w:val="single" w:color="auto" w:sz="4" w:space="0"/>
            </w:tcBorders>
            <w:vAlign w:val="center"/>
          </w:tcPr>
          <w:p w14:paraId="2AFB3B32">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4875CCB4">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86A3B69">
            <w:pPr>
              <w:widowControl/>
              <w:jc w:val="left"/>
              <w:rPr>
                <w:rFonts w:ascii="仿宋_GB2312" w:eastAsia="仿宋_GB2312"/>
                <w:color w:val="000000"/>
                <w:sz w:val="20"/>
                <w:szCs w:val="20"/>
              </w:rPr>
            </w:pPr>
          </w:p>
        </w:tc>
        <w:tc>
          <w:tcPr>
            <w:tcW w:w="4660" w:type="dxa"/>
            <w:gridSpan w:val="4"/>
            <w:tcBorders>
              <w:top w:val="single" w:color="auto" w:sz="4" w:space="0"/>
              <w:left w:val="nil"/>
              <w:bottom w:val="single" w:color="auto" w:sz="4" w:space="0"/>
              <w:right w:val="single" w:color="000000" w:sz="4" w:space="0"/>
            </w:tcBorders>
            <w:vAlign w:val="center"/>
          </w:tcPr>
          <w:p w14:paraId="6BC92220">
            <w:pPr>
              <w:widowControl/>
              <w:jc w:val="center"/>
              <w:rPr>
                <w:rFonts w:ascii="仿宋_GB2312" w:eastAsia="仿宋_GB2312"/>
                <w:color w:val="000000"/>
                <w:sz w:val="20"/>
                <w:szCs w:val="20"/>
              </w:rPr>
            </w:pPr>
            <w:r>
              <w:rPr>
                <w:rFonts w:hint="eastAsia" w:ascii="仿宋_GB2312" w:eastAsia="仿宋_GB2312"/>
                <w:color w:val="000000"/>
                <w:sz w:val="20"/>
                <w:szCs w:val="20"/>
              </w:rPr>
              <w:t>　</w:t>
            </w:r>
            <w:r>
              <w:rPr>
                <w:rFonts w:hint="eastAsia" w:ascii="Times New Roman" w:hAnsi="Times New Roman" w:eastAsia="仿宋_GB2312" w:cs="Times New Roman"/>
                <w:kern w:val="0"/>
                <w:sz w:val="21"/>
                <w:szCs w:val="21"/>
                <w:lang w:val="en-US" w:eastAsia="zh-CN" w:bidi="ar"/>
              </w:rPr>
              <w:t>对渌口区7个乡镇集中饮用水水源地的构建物调查,并完成相关数据信息填报。　</w:t>
            </w:r>
          </w:p>
        </w:tc>
        <w:tc>
          <w:tcPr>
            <w:tcW w:w="4211" w:type="dxa"/>
            <w:gridSpan w:val="4"/>
            <w:tcBorders>
              <w:top w:val="single" w:color="auto" w:sz="4" w:space="0"/>
              <w:left w:val="nil"/>
              <w:bottom w:val="single" w:color="auto" w:sz="4" w:space="0"/>
              <w:right w:val="single" w:color="auto" w:sz="4" w:space="0"/>
            </w:tcBorders>
            <w:vAlign w:val="center"/>
          </w:tcPr>
          <w:p w14:paraId="46204B46">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Times New Roman" w:hAnsi="Times New Roman" w:eastAsia="仿宋_GB2312" w:cs="Times New Roman"/>
                <w:kern w:val="0"/>
                <w:sz w:val="21"/>
                <w:szCs w:val="21"/>
                <w:lang w:val="en-US" w:eastAsia="zh-CN" w:bidi="ar"/>
              </w:rPr>
              <w:t>按时保质完成渌口区7个乡镇集中饮用水水源地的构建物调查,同时，完成相关数据信息填报。</w:t>
            </w:r>
          </w:p>
        </w:tc>
      </w:tr>
      <w:tr w14:paraId="04AE9E90">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76687B5D">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6DB961D6">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24FCB510">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32ADCCDC">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7A5E672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340822F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611" w:type="dxa"/>
            <w:tcBorders>
              <w:top w:val="nil"/>
              <w:left w:val="nil"/>
              <w:bottom w:val="single" w:color="auto" w:sz="4" w:space="0"/>
              <w:right w:val="single" w:color="auto" w:sz="4" w:space="0"/>
            </w:tcBorders>
            <w:vAlign w:val="center"/>
          </w:tcPr>
          <w:p w14:paraId="730C706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889" w:type="dxa"/>
            <w:tcBorders>
              <w:top w:val="nil"/>
              <w:left w:val="nil"/>
              <w:bottom w:val="single" w:color="auto" w:sz="4" w:space="0"/>
              <w:right w:val="single" w:color="auto" w:sz="4" w:space="0"/>
            </w:tcBorders>
            <w:vAlign w:val="center"/>
          </w:tcPr>
          <w:p w14:paraId="7970132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06C4D10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53" w:type="dxa"/>
            <w:tcBorders>
              <w:top w:val="nil"/>
              <w:left w:val="nil"/>
              <w:bottom w:val="single" w:color="auto" w:sz="4" w:space="0"/>
              <w:right w:val="single" w:color="auto" w:sz="4" w:space="0"/>
            </w:tcBorders>
            <w:vAlign w:val="center"/>
          </w:tcPr>
          <w:p w14:paraId="07F2369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289E743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667" w:type="dxa"/>
            <w:tcBorders>
              <w:top w:val="nil"/>
              <w:left w:val="nil"/>
              <w:bottom w:val="single" w:color="auto" w:sz="4" w:space="0"/>
              <w:right w:val="single" w:color="auto" w:sz="4" w:space="0"/>
            </w:tcBorders>
            <w:vAlign w:val="center"/>
          </w:tcPr>
          <w:p w14:paraId="6BFECC6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6D5894A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518" w:type="dxa"/>
            <w:tcBorders>
              <w:top w:val="nil"/>
              <w:left w:val="nil"/>
              <w:bottom w:val="single" w:color="auto" w:sz="4" w:space="0"/>
              <w:right w:val="single" w:color="auto" w:sz="4" w:space="0"/>
            </w:tcBorders>
            <w:vAlign w:val="center"/>
          </w:tcPr>
          <w:p w14:paraId="72B82E87">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052E4C1F">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71027F">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1A97EC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254D7C82">
            <w:pPr>
              <w:widowControl/>
              <w:spacing w:line="240" w:lineRule="exact"/>
              <w:jc w:val="center"/>
              <w:rPr>
                <w:rFonts w:ascii="仿宋_GB2312" w:eastAsia="仿宋_GB2312"/>
                <w:color w:val="000000"/>
                <w:sz w:val="20"/>
                <w:szCs w:val="20"/>
              </w:rPr>
            </w:pPr>
          </w:p>
          <w:p w14:paraId="6D0FA84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right w:val="single" w:color="auto" w:sz="4" w:space="0"/>
            </w:tcBorders>
            <w:vAlign w:val="center"/>
          </w:tcPr>
          <w:p w14:paraId="094F5CB0">
            <w:pPr>
              <w:widowControl/>
              <w:spacing w:line="240" w:lineRule="exact"/>
              <w:jc w:val="center"/>
              <w:rPr>
                <w:rFonts w:hint="eastAsia" w:ascii="仿宋_GB2312" w:eastAsia="仿宋_GB2312"/>
                <w:color w:val="000000"/>
                <w:sz w:val="20"/>
                <w:szCs w:val="20"/>
              </w:rPr>
            </w:pPr>
          </w:p>
          <w:p w14:paraId="15EEE1F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数量指标</w:t>
            </w:r>
          </w:p>
        </w:tc>
        <w:tc>
          <w:tcPr>
            <w:tcW w:w="1611" w:type="dxa"/>
            <w:tcBorders>
              <w:top w:val="nil"/>
              <w:left w:val="nil"/>
              <w:bottom w:val="single" w:color="auto" w:sz="4" w:space="0"/>
              <w:right w:val="single" w:color="auto" w:sz="4" w:space="0"/>
            </w:tcBorders>
            <w:vAlign w:val="center"/>
          </w:tcPr>
          <w:p w14:paraId="0E8F2D3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排查涉及乡镇个数</w:t>
            </w:r>
          </w:p>
        </w:tc>
        <w:tc>
          <w:tcPr>
            <w:tcW w:w="889" w:type="dxa"/>
            <w:tcBorders>
              <w:top w:val="nil"/>
              <w:left w:val="nil"/>
              <w:bottom w:val="single" w:color="auto" w:sz="4" w:space="0"/>
              <w:right w:val="single" w:color="auto" w:sz="4" w:space="0"/>
            </w:tcBorders>
            <w:vAlign w:val="center"/>
          </w:tcPr>
          <w:p w14:paraId="64612D4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p>
          <w:p w14:paraId="62E385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7</w:t>
            </w:r>
          </w:p>
          <w:p w14:paraId="1030684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1153" w:type="dxa"/>
            <w:tcBorders>
              <w:top w:val="nil"/>
              <w:left w:val="nil"/>
              <w:bottom w:val="single" w:color="auto" w:sz="4" w:space="0"/>
              <w:right w:val="single" w:color="auto" w:sz="4" w:space="0"/>
            </w:tcBorders>
            <w:vAlign w:val="center"/>
          </w:tcPr>
          <w:p w14:paraId="1EF99B3F">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p>
          <w:p w14:paraId="795D8BA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7</w:t>
            </w:r>
          </w:p>
          <w:p w14:paraId="047005C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667" w:type="dxa"/>
            <w:tcBorders>
              <w:top w:val="nil"/>
              <w:left w:val="nil"/>
              <w:bottom w:val="single" w:color="auto" w:sz="4" w:space="0"/>
              <w:right w:val="single" w:color="auto" w:sz="4" w:space="0"/>
            </w:tcBorders>
            <w:vAlign w:val="center"/>
          </w:tcPr>
          <w:p w14:paraId="163DE797">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p w14:paraId="52244DB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c>
          <w:tcPr>
            <w:tcW w:w="873" w:type="dxa"/>
            <w:tcBorders>
              <w:top w:val="nil"/>
              <w:left w:val="nil"/>
              <w:bottom w:val="single" w:color="auto" w:sz="4" w:space="0"/>
              <w:right w:val="single" w:color="auto" w:sz="4" w:space="0"/>
            </w:tcBorders>
            <w:vAlign w:val="center"/>
          </w:tcPr>
          <w:p w14:paraId="144E6B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p w14:paraId="4F3E35F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c>
          <w:tcPr>
            <w:tcW w:w="1518" w:type="dxa"/>
            <w:tcBorders>
              <w:top w:val="nil"/>
              <w:left w:val="nil"/>
              <w:bottom w:val="single" w:color="auto" w:sz="4" w:space="0"/>
              <w:right w:val="single" w:color="auto" w:sz="4" w:space="0"/>
            </w:tcBorders>
            <w:vAlign w:val="center"/>
          </w:tcPr>
          <w:p w14:paraId="38286AA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0A4AA02F">
        <w:tblPrEx>
          <w:tblCellMar>
            <w:top w:w="0" w:type="dxa"/>
            <w:left w:w="108" w:type="dxa"/>
            <w:bottom w:w="0" w:type="dxa"/>
            <w:right w:w="108" w:type="dxa"/>
          </w:tblCellMar>
        </w:tblPrEx>
        <w:trPr>
          <w:trHeight w:val="741"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24C5D03">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446DE35">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5A565D41">
            <w:pPr>
              <w:widowControl/>
              <w:spacing w:line="240" w:lineRule="exact"/>
              <w:jc w:val="center"/>
              <w:rPr>
                <w:rFonts w:hint="eastAsia" w:ascii="仿宋_GB2312" w:eastAsia="仿宋_GB2312"/>
                <w:color w:val="000000"/>
                <w:sz w:val="20"/>
                <w:szCs w:val="20"/>
              </w:rPr>
            </w:pPr>
          </w:p>
        </w:tc>
        <w:tc>
          <w:tcPr>
            <w:tcW w:w="1611" w:type="dxa"/>
            <w:tcBorders>
              <w:top w:val="nil"/>
              <w:left w:val="nil"/>
              <w:bottom w:val="single" w:color="auto" w:sz="4" w:space="0"/>
              <w:right w:val="single" w:color="auto" w:sz="4" w:space="0"/>
            </w:tcBorders>
            <w:vAlign w:val="center"/>
          </w:tcPr>
          <w:p w14:paraId="1F2428D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集中式饮用水源地构建进行调查个数</w:t>
            </w:r>
          </w:p>
        </w:tc>
        <w:tc>
          <w:tcPr>
            <w:tcW w:w="889" w:type="dxa"/>
            <w:tcBorders>
              <w:top w:val="nil"/>
              <w:left w:val="nil"/>
              <w:bottom w:val="single" w:color="auto" w:sz="4" w:space="0"/>
              <w:right w:val="single" w:color="auto" w:sz="4" w:space="0"/>
            </w:tcBorders>
            <w:vAlign w:val="center"/>
          </w:tcPr>
          <w:p w14:paraId="318C3EC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196</w:t>
            </w:r>
          </w:p>
        </w:tc>
        <w:tc>
          <w:tcPr>
            <w:tcW w:w="1153" w:type="dxa"/>
            <w:tcBorders>
              <w:top w:val="nil"/>
              <w:left w:val="nil"/>
              <w:bottom w:val="single" w:color="auto" w:sz="4" w:space="0"/>
              <w:right w:val="single" w:color="auto" w:sz="4" w:space="0"/>
            </w:tcBorders>
            <w:vAlign w:val="center"/>
          </w:tcPr>
          <w:p w14:paraId="519112B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196</w:t>
            </w:r>
          </w:p>
        </w:tc>
        <w:tc>
          <w:tcPr>
            <w:tcW w:w="667" w:type="dxa"/>
            <w:tcBorders>
              <w:top w:val="nil"/>
              <w:left w:val="nil"/>
              <w:bottom w:val="single" w:color="auto" w:sz="4" w:space="0"/>
              <w:right w:val="single" w:color="auto" w:sz="4" w:space="0"/>
            </w:tcBorders>
            <w:vAlign w:val="center"/>
          </w:tcPr>
          <w:p w14:paraId="58BF684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873" w:type="dxa"/>
            <w:tcBorders>
              <w:top w:val="nil"/>
              <w:left w:val="nil"/>
              <w:bottom w:val="single" w:color="auto" w:sz="4" w:space="0"/>
              <w:right w:val="single" w:color="auto" w:sz="4" w:space="0"/>
            </w:tcBorders>
            <w:vAlign w:val="center"/>
          </w:tcPr>
          <w:p w14:paraId="18F7263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518" w:type="dxa"/>
            <w:tcBorders>
              <w:top w:val="nil"/>
              <w:left w:val="nil"/>
              <w:bottom w:val="single" w:color="auto" w:sz="4" w:space="0"/>
              <w:right w:val="single" w:color="auto" w:sz="4" w:space="0"/>
            </w:tcBorders>
            <w:vAlign w:val="center"/>
          </w:tcPr>
          <w:p w14:paraId="51A57F00">
            <w:pPr>
              <w:widowControl/>
              <w:spacing w:line="240" w:lineRule="exact"/>
              <w:jc w:val="left"/>
              <w:rPr>
                <w:rFonts w:hint="eastAsia" w:ascii="仿宋_GB2312" w:eastAsia="仿宋_GB2312"/>
                <w:color w:val="000000"/>
                <w:sz w:val="20"/>
                <w:szCs w:val="20"/>
              </w:rPr>
            </w:pPr>
          </w:p>
        </w:tc>
      </w:tr>
      <w:tr w14:paraId="236BC3A4">
        <w:tblPrEx>
          <w:tblCellMar>
            <w:top w:w="0" w:type="dxa"/>
            <w:left w:w="108" w:type="dxa"/>
            <w:bottom w:w="0" w:type="dxa"/>
            <w:right w:w="108" w:type="dxa"/>
          </w:tblCellMar>
        </w:tblPrEx>
        <w:trPr>
          <w:trHeight w:val="159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2C25D2">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E4E1451">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21A805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611" w:type="dxa"/>
            <w:tcBorders>
              <w:top w:val="nil"/>
              <w:left w:val="nil"/>
              <w:bottom w:val="single" w:color="auto" w:sz="4" w:space="0"/>
              <w:right w:val="single" w:color="auto" w:sz="4" w:space="0"/>
            </w:tcBorders>
            <w:vAlign w:val="center"/>
          </w:tcPr>
          <w:p w14:paraId="04E848D6">
            <w:pPr>
              <w:widowControl/>
              <w:spacing w:line="240" w:lineRule="exact"/>
              <w:jc w:val="left"/>
              <w:rPr>
                <w:rFonts w:hint="eastAsia" w:ascii="仿宋_GB2312" w:eastAsia="仿宋_GB2312"/>
                <w:color w:val="000000"/>
                <w:sz w:val="20"/>
                <w:szCs w:val="20"/>
                <w:lang w:eastAsia="zh-CN"/>
              </w:rPr>
            </w:pPr>
            <w:r>
              <w:rPr>
                <w:rFonts w:hint="eastAsia" w:ascii="Times New Roman" w:hAnsi="Times New Roman" w:eastAsia="仿宋_GB2312" w:cs="Times New Roman"/>
                <w:kern w:val="0"/>
                <w:szCs w:val="21"/>
                <w:lang w:val="en-US" w:eastAsia="zh-CN"/>
              </w:rPr>
              <w:t>集中式饮用水源地处构建物调查填写至系统并提交上报完成率</w:t>
            </w:r>
          </w:p>
        </w:tc>
        <w:tc>
          <w:tcPr>
            <w:tcW w:w="889" w:type="dxa"/>
            <w:tcBorders>
              <w:top w:val="nil"/>
              <w:left w:val="nil"/>
              <w:bottom w:val="single" w:color="auto" w:sz="4" w:space="0"/>
              <w:right w:val="single" w:color="auto" w:sz="4" w:space="0"/>
            </w:tcBorders>
            <w:vAlign w:val="center"/>
          </w:tcPr>
          <w:p w14:paraId="5FEC987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95%</w:t>
            </w:r>
          </w:p>
        </w:tc>
        <w:tc>
          <w:tcPr>
            <w:tcW w:w="1153" w:type="dxa"/>
            <w:tcBorders>
              <w:top w:val="nil"/>
              <w:left w:val="nil"/>
              <w:bottom w:val="single" w:color="auto" w:sz="4" w:space="0"/>
              <w:right w:val="single" w:color="auto" w:sz="4" w:space="0"/>
            </w:tcBorders>
            <w:vAlign w:val="center"/>
          </w:tcPr>
          <w:p w14:paraId="32B0488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667" w:type="dxa"/>
            <w:tcBorders>
              <w:top w:val="nil"/>
              <w:left w:val="nil"/>
              <w:bottom w:val="single" w:color="auto" w:sz="4" w:space="0"/>
              <w:right w:val="single" w:color="auto" w:sz="4" w:space="0"/>
            </w:tcBorders>
            <w:vAlign w:val="center"/>
          </w:tcPr>
          <w:p w14:paraId="44F52DD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873" w:type="dxa"/>
            <w:tcBorders>
              <w:top w:val="nil"/>
              <w:left w:val="nil"/>
              <w:bottom w:val="single" w:color="auto" w:sz="4" w:space="0"/>
              <w:right w:val="single" w:color="auto" w:sz="4" w:space="0"/>
            </w:tcBorders>
            <w:vAlign w:val="center"/>
          </w:tcPr>
          <w:p w14:paraId="1459E4E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518" w:type="dxa"/>
            <w:tcBorders>
              <w:top w:val="nil"/>
              <w:left w:val="nil"/>
              <w:bottom w:val="single" w:color="auto" w:sz="4" w:space="0"/>
              <w:right w:val="single" w:color="auto" w:sz="4" w:space="0"/>
            </w:tcBorders>
            <w:vAlign w:val="center"/>
          </w:tcPr>
          <w:p w14:paraId="357F2684">
            <w:pPr>
              <w:widowControl/>
              <w:spacing w:line="240" w:lineRule="exact"/>
              <w:jc w:val="left"/>
              <w:rPr>
                <w:rFonts w:ascii="仿宋_GB2312" w:eastAsia="仿宋_GB2312"/>
                <w:color w:val="000000"/>
                <w:sz w:val="20"/>
                <w:szCs w:val="20"/>
              </w:rPr>
            </w:pPr>
          </w:p>
        </w:tc>
      </w:tr>
      <w:tr w14:paraId="44D2C169">
        <w:tblPrEx>
          <w:tblCellMar>
            <w:top w:w="0" w:type="dxa"/>
            <w:left w:w="108" w:type="dxa"/>
            <w:bottom w:w="0" w:type="dxa"/>
            <w:right w:w="108" w:type="dxa"/>
          </w:tblCellMar>
        </w:tblPrEx>
        <w:trPr>
          <w:trHeight w:val="65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F6E7354">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459F53D">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BD3E93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611" w:type="dxa"/>
            <w:tcBorders>
              <w:top w:val="nil"/>
              <w:left w:val="nil"/>
              <w:bottom w:val="single" w:color="auto" w:sz="4" w:space="0"/>
              <w:right w:val="single" w:color="auto" w:sz="4" w:space="0"/>
            </w:tcBorders>
            <w:vAlign w:val="center"/>
          </w:tcPr>
          <w:p w14:paraId="39D7272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 w:eastAsia="zh-CN" w:bidi="ar-SA"/>
              </w:rPr>
            </w:pPr>
            <w:r>
              <w:rPr>
                <w:rFonts w:hint="eastAsia" w:ascii="Times New Roman" w:hAnsi="Times New Roman" w:eastAsia="仿宋_GB2312" w:cs="Times New Roman"/>
                <w:kern w:val="0"/>
                <w:sz w:val="21"/>
                <w:szCs w:val="21"/>
                <w:lang w:val="en" w:eastAsia="zh-CN" w:bidi="ar-SA"/>
              </w:rPr>
              <w:t>构建物调查</w:t>
            </w:r>
            <w:r>
              <w:rPr>
                <w:rFonts w:hint="eastAsia" w:ascii="Times New Roman" w:hAnsi="Times New Roman" w:eastAsia="仿宋_GB2312" w:cs="Times New Roman"/>
                <w:kern w:val="0"/>
                <w:sz w:val="21"/>
                <w:szCs w:val="21"/>
                <w:lang w:val="en-US" w:eastAsia="zh-CN" w:bidi="ar-SA"/>
              </w:rPr>
              <w:t>时限</w:t>
            </w:r>
            <w:r>
              <w:rPr>
                <w:rFonts w:hint="eastAsia" w:ascii="Times New Roman" w:hAnsi="Times New Roman" w:eastAsia="仿宋_GB2312" w:cs="Times New Roman"/>
                <w:kern w:val="0"/>
                <w:sz w:val="21"/>
                <w:szCs w:val="21"/>
                <w:lang w:val="en" w:eastAsia="zh-CN" w:bidi="ar-SA"/>
              </w:rPr>
              <w:t>天数</w:t>
            </w:r>
          </w:p>
        </w:tc>
        <w:tc>
          <w:tcPr>
            <w:tcW w:w="889" w:type="dxa"/>
            <w:tcBorders>
              <w:top w:val="nil"/>
              <w:left w:val="nil"/>
              <w:bottom w:val="single" w:color="auto" w:sz="4" w:space="0"/>
              <w:right w:val="single" w:color="auto" w:sz="4" w:space="0"/>
            </w:tcBorders>
            <w:vAlign w:val="center"/>
          </w:tcPr>
          <w:p w14:paraId="3251BF9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60</w:t>
            </w:r>
          </w:p>
        </w:tc>
        <w:tc>
          <w:tcPr>
            <w:tcW w:w="1153" w:type="dxa"/>
            <w:tcBorders>
              <w:top w:val="nil"/>
              <w:left w:val="nil"/>
              <w:bottom w:val="single" w:color="auto" w:sz="4" w:space="0"/>
              <w:right w:val="single" w:color="auto" w:sz="4" w:space="0"/>
            </w:tcBorders>
            <w:vAlign w:val="center"/>
          </w:tcPr>
          <w:p w14:paraId="5FE1D54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58</w:t>
            </w:r>
          </w:p>
        </w:tc>
        <w:tc>
          <w:tcPr>
            <w:tcW w:w="667" w:type="dxa"/>
            <w:tcBorders>
              <w:top w:val="nil"/>
              <w:left w:val="nil"/>
              <w:bottom w:val="single" w:color="auto" w:sz="4" w:space="0"/>
              <w:right w:val="single" w:color="auto" w:sz="4" w:space="0"/>
            </w:tcBorders>
            <w:vAlign w:val="center"/>
          </w:tcPr>
          <w:p w14:paraId="1B5F9D9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73" w:type="dxa"/>
            <w:tcBorders>
              <w:top w:val="nil"/>
              <w:left w:val="nil"/>
              <w:bottom w:val="single" w:color="auto" w:sz="4" w:space="0"/>
              <w:right w:val="single" w:color="auto" w:sz="4" w:space="0"/>
            </w:tcBorders>
            <w:vAlign w:val="center"/>
          </w:tcPr>
          <w:p w14:paraId="5A76D86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18" w:type="dxa"/>
            <w:tcBorders>
              <w:top w:val="nil"/>
              <w:left w:val="nil"/>
              <w:bottom w:val="single" w:color="auto" w:sz="4" w:space="0"/>
              <w:right w:val="single" w:color="auto" w:sz="4" w:space="0"/>
            </w:tcBorders>
            <w:vAlign w:val="center"/>
          </w:tcPr>
          <w:p w14:paraId="3B9C3044">
            <w:pPr>
              <w:widowControl/>
              <w:spacing w:line="240" w:lineRule="exact"/>
              <w:jc w:val="left"/>
              <w:rPr>
                <w:rFonts w:ascii="仿宋_GB2312" w:eastAsia="仿宋_GB2312"/>
                <w:color w:val="000000"/>
                <w:sz w:val="20"/>
                <w:szCs w:val="20"/>
              </w:rPr>
            </w:pPr>
          </w:p>
        </w:tc>
      </w:tr>
      <w:tr w14:paraId="4F09F0B1">
        <w:tblPrEx>
          <w:tblCellMar>
            <w:top w:w="0" w:type="dxa"/>
            <w:left w:w="108" w:type="dxa"/>
            <w:bottom w:w="0" w:type="dxa"/>
            <w:right w:w="108" w:type="dxa"/>
          </w:tblCellMar>
        </w:tblPrEx>
        <w:trPr>
          <w:trHeight w:val="61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A9D2CE">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6D1982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1F26C73E">
            <w:pPr>
              <w:widowControl/>
              <w:spacing w:line="240" w:lineRule="exact"/>
              <w:jc w:val="left"/>
              <w:rPr>
                <w:rFonts w:ascii="仿宋_GB2312" w:eastAsia="仿宋_GB2312"/>
                <w:color w:val="000000"/>
                <w:sz w:val="20"/>
                <w:szCs w:val="20"/>
              </w:rPr>
            </w:pPr>
          </w:p>
          <w:p w14:paraId="569DB75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3E8188F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6D2B880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5B71CF3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611" w:type="dxa"/>
            <w:tcBorders>
              <w:top w:val="nil"/>
              <w:left w:val="nil"/>
              <w:bottom w:val="single" w:color="auto" w:sz="4" w:space="0"/>
              <w:right w:val="single" w:color="auto" w:sz="4" w:space="0"/>
            </w:tcBorders>
            <w:vAlign w:val="center"/>
          </w:tcPr>
          <w:p w14:paraId="02AE02A4">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889" w:type="dxa"/>
            <w:tcBorders>
              <w:top w:val="nil"/>
              <w:left w:val="nil"/>
              <w:bottom w:val="single" w:color="auto" w:sz="4" w:space="0"/>
              <w:right w:val="single" w:color="auto" w:sz="4" w:space="0"/>
            </w:tcBorders>
            <w:vAlign w:val="center"/>
          </w:tcPr>
          <w:p w14:paraId="26A30497">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1153" w:type="dxa"/>
            <w:tcBorders>
              <w:top w:val="nil"/>
              <w:left w:val="nil"/>
              <w:bottom w:val="single" w:color="auto" w:sz="4" w:space="0"/>
              <w:right w:val="single" w:color="auto" w:sz="4" w:space="0"/>
            </w:tcBorders>
            <w:vAlign w:val="center"/>
          </w:tcPr>
          <w:p w14:paraId="6281DDC5">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667" w:type="dxa"/>
            <w:tcBorders>
              <w:top w:val="nil"/>
              <w:left w:val="nil"/>
              <w:bottom w:val="single" w:color="auto" w:sz="4" w:space="0"/>
              <w:right w:val="single" w:color="auto" w:sz="4" w:space="0"/>
            </w:tcBorders>
            <w:vAlign w:val="center"/>
          </w:tcPr>
          <w:p w14:paraId="6021889F">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873" w:type="dxa"/>
            <w:tcBorders>
              <w:top w:val="nil"/>
              <w:left w:val="nil"/>
              <w:bottom w:val="single" w:color="auto" w:sz="4" w:space="0"/>
              <w:right w:val="single" w:color="auto" w:sz="4" w:space="0"/>
            </w:tcBorders>
            <w:vAlign w:val="center"/>
          </w:tcPr>
          <w:p w14:paraId="16D6F972">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1518" w:type="dxa"/>
            <w:tcBorders>
              <w:top w:val="nil"/>
              <w:left w:val="nil"/>
              <w:bottom w:val="single" w:color="auto" w:sz="4" w:space="0"/>
              <w:right w:val="single" w:color="auto" w:sz="4" w:space="0"/>
            </w:tcBorders>
            <w:vAlign w:val="center"/>
          </w:tcPr>
          <w:p w14:paraId="7DE4D569">
            <w:pPr>
              <w:widowControl/>
              <w:spacing w:line="240" w:lineRule="exact"/>
              <w:jc w:val="left"/>
              <w:rPr>
                <w:rFonts w:ascii="仿宋_GB2312" w:eastAsia="仿宋_GB2312"/>
                <w:color w:val="000000"/>
                <w:sz w:val="20"/>
                <w:szCs w:val="20"/>
              </w:rPr>
            </w:pPr>
          </w:p>
        </w:tc>
      </w:tr>
      <w:tr w14:paraId="2EE46625">
        <w:tblPrEx>
          <w:tblCellMar>
            <w:top w:w="0" w:type="dxa"/>
            <w:left w:w="108" w:type="dxa"/>
            <w:bottom w:w="0" w:type="dxa"/>
            <w:right w:w="108" w:type="dxa"/>
          </w:tblCellMar>
        </w:tblPrEx>
        <w:trPr>
          <w:trHeight w:val="64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6AA0F3">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3E3F7C">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62AF34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352963B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611" w:type="dxa"/>
            <w:tcBorders>
              <w:top w:val="nil"/>
              <w:left w:val="nil"/>
              <w:bottom w:val="single" w:color="auto" w:sz="4" w:space="0"/>
              <w:right w:val="single" w:color="auto" w:sz="4" w:space="0"/>
            </w:tcBorders>
            <w:vAlign w:val="center"/>
          </w:tcPr>
          <w:p w14:paraId="54871B50">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889" w:type="dxa"/>
            <w:tcBorders>
              <w:top w:val="nil"/>
              <w:left w:val="nil"/>
              <w:bottom w:val="single" w:color="auto" w:sz="4" w:space="0"/>
              <w:right w:val="single" w:color="auto" w:sz="4" w:space="0"/>
            </w:tcBorders>
            <w:vAlign w:val="center"/>
          </w:tcPr>
          <w:p w14:paraId="5EEFE787">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1153" w:type="dxa"/>
            <w:tcBorders>
              <w:top w:val="nil"/>
              <w:left w:val="nil"/>
              <w:bottom w:val="single" w:color="auto" w:sz="4" w:space="0"/>
              <w:right w:val="single" w:color="auto" w:sz="4" w:space="0"/>
            </w:tcBorders>
            <w:vAlign w:val="center"/>
          </w:tcPr>
          <w:p w14:paraId="57C7412D">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667" w:type="dxa"/>
            <w:tcBorders>
              <w:top w:val="nil"/>
              <w:left w:val="nil"/>
              <w:bottom w:val="single" w:color="auto" w:sz="4" w:space="0"/>
              <w:right w:val="single" w:color="auto" w:sz="4" w:space="0"/>
            </w:tcBorders>
            <w:vAlign w:val="center"/>
          </w:tcPr>
          <w:p w14:paraId="15DC60E5">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873" w:type="dxa"/>
            <w:tcBorders>
              <w:top w:val="nil"/>
              <w:left w:val="nil"/>
              <w:bottom w:val="single" w:color="auto" w:sz="4" w:space="0"/>
              <w:right w:val="single" w:color="auto" w:sz="4" w:space="0"/>
            </w:tcBorders>
            <w:vAlign w:val="center"/>
          </w:tcPr>
          <w:p w14:paraId="1F413EA3">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1518" w:type="dxa"/>
            <w:tcBorders>
              <w:top w:val="nil"/>
              <w:left w:val="nil"/>
              <w:bottom w:val="single" w:color="auto" w:sz="4" w:space="0"/>
              <w:right w:val="single" w:color="auto" w:sz="4" w:space="0"/>
            </w:tcBorders>
            <w:vAlign w:val="center"/>
          </w:tcPr>
          <w:p w14:paraId="7D52F7D5">
            <w:pPr>
              <w:widowControl/>
              <w:spacing w:line="240" w:lineRule="exact"/>
              <w:jc w:val="left"/>
              <w:rPr>
                <w:rFonts w:ascii="仿宋_GB2312" w:eastAsia="仿宋_GB2312"/>
                <w:color w:val="000000"/>
                <w:sz w:val="20"/>
                <w:szCs w:val="20"/>
              </w:rPr>
            </w:pPr>
          </w:p>
        </w:tc>
      </w:tr>
      <w:tr w14:paraId="145934FC">
        <w:tblPrEx>
          <w:tblCellMar>
            <w:top w:w="0" w:type="dxa"/>
            <w:left w:w="108" w:type="dxa"/>
            <w:bottom w:w="0" w:type="dxa"/>
            <w:right w:w="108" w:type="dxa"/>
          </w:tblCellMar>
        </w:tblPrEx>
        <w:trPr>
          <w:trHeight w:val="9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F8EC1D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4CC6DD">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9D188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796C126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611" w:type="dxa"/>
            <w:tcBorders>
              <w:top w:val="nil"/>
              <w:left w:val="nil"/>
              <w:bottom w:val="single" w:color="auto" w:sz="4" w:space="0"/>
              <w:right w:val="single" w:color="auto" w:sz="4" w:space="0"/>
            </w:tcBorders>
            <w:vAlign w:val="center"/>
          </w:tcPr>
          <w:p w14:paraId="02C99DA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饮用水源地水源安全达标率</w:t>
            </w:r>
          </w:p>
        </w:tc>
        <w:tc>
          <w:tcPr>
            <w:tcW w:w="889" w:type="dxa"/>
            <w:tcBorders>
              <w:top w:val="nil"/>
              <w:left w:val="nil"/>
              <w:bottom w:val="single" w:color="auto" w:sz="4" w:space="0"/>
              <w:right w:val="single" w:color="auto" w:sz="4" w:space="0"/>
            </w:tcBorders>
            <w:vAlign w:val="center"/>
          </w:tcPr>
          <w:p w14:paraId="5BAB879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90%</w:t>
            </w:r>
          </w:p>
        </w:tc>
        <w:tc>
          <w:tcPr>
            <w:tcW w:w="1153" w:type="dxa"/>
            <w:tcBorders>
              <w:top w:val="nil"/>
              <w:left w:val="nil"/>
              <w:bottom w:val="single" w:color="auto" w:sz="4" w:space="0"/>
              <w:right w:val="single" w:color="auto" w:sz="4" w:space="0"/>
            </w:tcBorders>
            <w:vAlign w:val="center"/>
          </w:tcPr>
          <w:p w14:paraId="35FE8D4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90%</w:t>
            </w:r>
          </w:p>
        </w:tc>
        <w:tc>
          <w:tcPr>
            <w:tcW w:w="667" w:type="dxa"/>
            <w:tcBorders>
              <w:top w:val="nil"/>
              <w:left w:val="nil"/>
              <w:bottom w:val="single" w:color="auto" w:sz="4" w:space="0"/>
              <w:right w:val="single" w:color="auto" w:sz="4" w:space="0"/>
            </w:tcBorders>
            <w:vAlign w:val="center"/>
          </w:tcPr>
          <w:p w14:paraId="06AA3BB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873" w:type="dxa"/>
            <w:tcBorders>
              <w:top w:val="nil"/>
              <w:left w:val="nil"/>
              <w:bottom w:val="single" w:color="auto" w:sz="4" w:space="0"/>
              <w:right w:val="single" w:color="auto" w:sz="4" w:space="0"/>
            </w:tcBorders>
            <w:vAlign w:val="center"/>
          </w:tcPr>
          <w:p w14:paraId="6F6CC8E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518" w:type="dxa"/>
            <w:tcBorders>
              <w:top w:val="nil"/>
              <w:left w:val="nil"/>
              <w:bottom w:val="single" w:color="auto" w:sz="4" w:space="0"/>
              <w:right w:val="single" w:color="auto" w:sz="4" w:space="0"/>
            </w:tcBorders>
            <w:vAlign w:val="center"/>
          </w:tcPr>
          <w:p w14:paraId="66EDB743">
            <w:pPr>
              <w:widowControl/>
              <w:spacing w:line="240" w:lineRule="exact"/>
              <w:jc w:val="left"/>
              <w:rPr>
                <w:rFonts w:ascii="仿宋_GB2312" w:eastAsia="仿宋_GB2312"/>
                <w:color w:val="000000"/>
                <w:sz w:val="20"/>
                <w:szCs w:val="20"/>
              </w:rPr>
            </w:pPr>
          </w:p>
        </w:tc>
      </w:tr>
      <w:tr w14:paraId="616E0218">
        <w:tblPrEx>
          <w:tblCellMar>
            <w:top w:w="0" w:type="dxa"/>
            <w:left w:w="108" w:type="dxa"/>
            <w:bottom w:w="0" w:type="dxa"/>
            <w:right w:w="108" w:type="dxa"/>
          </w:tblCellMar>
        </w:tblPrEx>
        <w:trPr>
          <w:trHeight w:val="95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3125B8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8A0FEF">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8E133B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611" w:type="dxa"/>
            <w:tcBorders>
              <w:top w:val="nil"/>
              <w:left w:val="nil"/>
              <w:bottom w:val="single" w:color="auto" w:sz="4" w:space="0"/>
              <w:right w:val="single" w:color="auto" w:sz="4" w:space="0"/>
            </w:tcBorders>
            <w:vAlign w:val="center"/>
          </w:tcPr>
          <w:p w14:paraId="29FAC83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仿宋_GB2312" w:eastAsia="仿宋_GB2312"/>
                <w:color w:val="000000"/>
                <w:sz w:val="20"/>
                <w:szCs w:val="20"/>
              </w:rPr>
              <w:t>可持续影</w:t>
            </w:r>
            <w:r>
              <w:rPr>
                <w:rFonts w:hint="eastAsia" w:ascii="Times New Roman" w:hAnsi="Times New Roman" w:eastAsia="仿宋_GB2312" w:cs="Times New Roman"/>
                <w:kern w:val="0"/>
                <w:szCs w:val="21"/>
                <w:lang w:val="en-US" w:eastAsia="zh-CN"/>
              </w:rPr>
              <w:t>饮用水源地档案建立，持续性的保护水质饮用安全，提高监管率</w:t>
            </w:r>
          </w:p>
        </w:tc>
        <w:tc>
          <w:tcPr>
            <w:tcW w:w="889" w:type="dxa"/>
            <w:tcBorders>
              <w:top w:val="nil"/>
              <w:left w:val="nil"/>
              <w:bottom w:val="single" w:color="auto" w:sz="4" w:space="0"/>
              <w:right w:val="single" w:color="auto" w:sz="4" w:space="0"/>
            </w:tcBorders>
            <w:vAlign w:val="center"/>
          </w:tcPr>
          <w:p w14:paraId="1720EB5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90%</w:t>
            </w:r>
          </w:p>
          <w:p w14:paraId="1A64130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p>
        </w:tc>
        <w:tc>
          <w:tcPr>
            <w:tcW w:w="1153" w:type="dxa"/>
            <w:tcBorders>
              <w:top w:val="nil"/>
              <w:left w:val="nil"/>
              <w:bottom w:val="single" w:color="auto" w:sz="4" w:space="0"/>
              <w:right w:val="single" w:color="auto" w:sz="4" w:space="0"/>
            </w:tcBorders>
            <w:vAlign w:val="center"/>
          </w:tcPr>
          <w:p w14:paraId="3E3F382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90%</w:t>
            </w:r>
          </w:p>
          <w:p w14:paraId="2449810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p>
        </w:tc>
        <w:tc>
          <w:tcPr>
            <w:tcW w:w="667" w:type="dxa"/>
            <w:tcBorders>
              <w:top w:val="nil"/>
              <w:left w:val="nil"/>
              <w:bottom w:val="single" w:color="auto" w:sz="4" w:space="0"/>
              <w:right w:val="single" w:color="auto" w:sz="4" w:space="0"/>
            </w:tcBorders>
            <w:vAlign w:val="center"/>
          </w:tcPr>
          <w:p w14:paraId="6941534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p w14:paraId="0D5A4E5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p>
        </w:tc>
        <w:tc>
          <w:tcPr>
            <w:tcW w:w="873" w:type="dxa"/>
            <w:tcBorders>
              <w:top w:val="nil"/>
              <w:left w:val="nil"/>
              <w:bottom w:val="single" w:color="auto" w:sz="4" w:space="0"/>
              <w:right w:val="single" w:color="auto" w:sz="4" w:space="0"/>
            </w:tcBorders>
            <w:vAlign w:val="center"/>
          </w:tcPr>
          <w:p w14:paraId="5050D8E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p w14:paraId="5F799FB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p>
        </w:tc>
        <w:tc>
          <w:tcPr>
            <w:tcW w:w="1518" w:type="dxa"/>
            <w:tcBorders>
              <w:top w:val="nil"/>
              <w:left w:val="nil"/>
              <w:bottom w:val="single" w:color="auto" w:sz="4" w:space="0"/>
              <w:right w:val="single" w:color="auto" w:sz="4" w:space="0"/>
            </w:tcBorders>
            <w:vAlign w:val="center"/>
          </w:tcPr>
          <w:p w14:paraId="2C3C5B1E">
            <w:pPr>
              <w:widowControl/>
              <w:spacing w:line="240" w:lineRule="exact"/>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lang w:val="en-US" w:eastAsia="zh-CN"/>
              </w:rPr>
              <w:t>　</w:t>
            </w:r>
          </w:p>
          <w:p w14:paraId="275D9690">
            <w:pPr>
              <w:widowControl/>
              <w:spacing w:line="240" w:lineRule="exact"/>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lang w:val="en-US" w:eastAsia="zh-CN"/>
              </w:rPr>
              <w:t>　</w:t>
            </w:r>
          </w:p>
        </w:tc>
      </w:tr>
      <w:tr w14:paraId="56B0FA99">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288BBC">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000D88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2E63F77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4B5769A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223AD4D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611" w:type="dxa"/>
            <w:tcBorders>
              <w:top w:val="nil"/>
              <w:left w:val="nil"/>
              <w:bottom w:val="single" w:color="auto" w:sz="4" w:space="0"/>
              <w:right w:val="single" w:color="auto" w:sz="4" w:space="0"/>
            </w:tcBorders>
            <w:vAlign w:val="center"/>
          </w:tcPr>
          <w:p w14:paraId="58D78E24">
            <w:pPr>
              <w:keepNext w:val="0"/>
              <w:keepLines w:val="0"/>
              <w:widowControl/>
              <w:suppressLineNumbers w:val="0"/>
              <w:spacing w:before="0" w:beforeAutospacing="0" w:after="0" w:afterAutospacing="0"/>
              <w:ind w:left="210" w:leftChars="0" w:right="0" w:rightChars="0" w:hanging="210" w:hangingChars="10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主管部门满意率</w:t>
            </w:r>
          </w:p>
        </w:tc>
        <w:tc>
          <w:tcPr>
            <w:tcW w:w="889" w:type="dxa"/>
            <w:tcBorders>
              <w:top w:val="nil"/>
              <w:left w:val="nil"/>
              <w:bottom w:val="single" w:color="auto" w:sz="4" w:space="0"/>
              <w:right w:val="single" w:color="auto" w:sz="4" w:space="0"/>
            </w:tcBorders>
            <w:vAlign w:val="center"/>
          </w:tcPr>
          <w:p w14:paraId="200C297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1153" w:type="dxa"/>
            <w:tcBorders>
              <w:top w:val="nil"/>
              <w:left w:val="nil"/>
              <w:bottom w:val="single" w:color="auto" w:sz="4" w:space="0"/>
              <w:right w:val="single" w:color="auto" w:sz="4" w:space="0"/>
            </w:tcBorders>
            <w:vAlign w:val="center"/>
          </w:tcPr>
          <w:p w14:paraId="402AA20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667" w:type="dxa"/>
            <w:tcBorders>
              <w:top w:val="nil"/>
              <w:left w:val="nil"/>
              <w:bottom w:val="single" w:color="auto" w:sz="4" w:space="0"/>
              <w:right w:val="single" w:color="auto" w:sz="4" w:space="0"/>
            </w:tcBorders>
            <w:vAlign w:val="center"/>
          </w:tcPr>
          <w:p w14:paraId="721D78A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873" w:type="dxa"/>
            <w:tcBorders>
              <w:top w:val="nil"/>
              <w:left w:val="nil"/>
              <w:bottom w:val="single" w:color="auto" w:sz="4" w:space="0"/>
              <w:right w:val="single" w:color="auto" w:sz="4" w:space="0"/>
            </w:tcBorders>
            <w:vAlign w:val="center"/>
          </w:tcPr>
          <w:p w14:paraId="02A747D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518" w:type="dxa"/>
            <w:tcBorders>
              <w:top w:val="nil"/>
              <w:left w:val="nil"/>
              <w:bottom w:val="single" w:color="auto" w:sz="4" w:space="0"/>
              <w:right w:val="single" w:color="auto" w:sz="4" w:space="0"/>
            </w:tcBorders>
            <w:vAlign w:val="center"/>
          </w:tcPr>
          <w:p w14:paraId="202E4C8C">
            <w:pPr>
              <w:widowControl/>
              <w:spacing w:line="240" w:lineRule="exact"/>
              <w:jc w:val="center"/>
              <w:rPr>
                <w:rFonts w:hint="eastAsia" w:ascii="仿宋_GB2312" w:eastAsia="仿宋_GB2312"/>
                <w:color w:val="000000"/>
                <w:sz w:val="20"/>
                <w:szCs w:val="20"/>
                <w:lang w:eastAsia="zh-CN"/>
              </w:rPr>
            </w:pPr>
          </w:p>
        </w:tc>
      </w:tr>
      <w:tr w14:paraId="75A8928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4DFEA9">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AAEAFF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5DE2C49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611" w:type="dxa"/>
            <w:tcBorders>
              <w:top w:val="nil"/>
              <w:left w:val="nil"/>
              <w:bottom w:val="single" w:color="auto" w:sz="4" w:space="0"/>
              <w:right w:val="single" w:color="auto" w:sz="4" w:space="0"/>
            </w:tcBorders>
            <w:vAlign w:val="center"/>
          </w:tcPr>
          <w:p w14:paraId="40A0779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eastAsia="zh-CN"/>
              </w:rPr>
              <w:t>财政安排预算（</w:t>
            </w:r>
            <w:r>
              <w:rPr>
                <w:rFonts w:hint="eastAsia" w:ascii="仿宋_GB2312" w:eastAsia="仿宋_GB2312"/>
                <w:color w:val="000000"/>
                <w:sz w:val="20"/>
                <w:szCs w:val="20"/>
                <w:lang w:val="en-US" w:eastAsia="zh-CN"/>
              </w:rPr>
              <w:t>万元）</w:t>
            </w:r>
          </w:p>
        </w:tc>
        <w:tc>
          <w:tcPr>
            <w:tcW w:w="889" w:type="dxa"/>
            <w:tcBorders>
              <w:top w:val="nil"/>
              <w:left w:val="nil"/>
              <w:bottom w:val="single" w:color="auto" w:sz="4" w:space="0"/>
              <w:right w:val="single" w:color="auto" w:sz="4" w:space="0"/>
            </w:tcBorders>
            <w:vAlign w:val="center"/>
          </w:tcPr>
          <w:p w14:paraId="41F99C7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6.65</w:t>
            </w:r>
          </w:p>
        </w:tc>
        <w:tc>
          <w:tcPr>
            <w:tcW w:w="1153" w:type="dxa"/>
            <w:tcBorders>
              <w:top w:val="nil"/>
              <w:left w:val="nil"/>
              <w:bottom w:val="single" w:color="auto" w:sz="4" w:space="0"/>
              <w:right w:val="single" w:color="auto" w:sz="4" w:space="0"/>
            </w:tcBorders>
            <w:vAlign w:val="center"/>
          </w:tcPr>
          <w:p w14:paraId="4669A7A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3.2</w:t>
            </w:r>
          </w:p>
        </w:tc>
        <w:tc>
          <w:tcPr>
            <w:tcW w:w="667" w:type="dxa"/>
            <w:tcBorders>
              <w:top w:val="nil"/>
              <w:left w:val="nil"/>
              <w:bottom w:val="single" w:color="auto" w:sz="4" w:space="0"/>
              <w:right w:val="single" w:color="auto" w:sz="4" w:space="0"/>
            </w:tcBorders>
            <w:vAlign w:val="center"/>
          </w:tcPr>
          <w:p w14:paraId="1B5EA1C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w:t>
            </w:r>
          </w:p>
        </w:tc>
        <w:tc>
          <w:tcPr>
            <w:tcW w:w="873" w:type="dxa"/>
            <w:tcBorders>
              <w:top w:val="nil"/>
              <w:left w:val="nil"/>
              <w:bottom w:val="single" w:color="auto" w:sz="4" w:space="0"/>
              <w:right w:val="single" w:color="auto" w:sz="4" w:space="0"/>
            </w:tcBorders>
            <w:vAlign w:val="center"/>
          </w:tcPr>
          <w:p w14:paraId="55E4615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18</w:t>
            </w:r>
          </w:p>
        </w:tc>
        <w:tc>
          <w:tcPr>
            <w:tcW w:w="1518" w:type="dxa"/>
            <w:tcBorders>
              <w:top w:val="nil"/>
              <w:left w:val="nil"/>
              <w:bottom w:val="single" w:color="auto" w:sz="4" w:space="0"/>
              <w:right w:val="single" w:color="auto" w:sz="4" w:space="0"/>
            </w:tcBorders>
            <w:vAlign w:val="center"/>
          </w:tcPr>
          <w:p w14:paraId="76B38B47">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财政资金紧张，审批流程滞后，建议加大与上级部门协调对接好财政资金审核。</w:t>
            </w:r>
          </w:p>
        </w:tc>
      </w:tr>
      <w:tr w14:paraId="1EF2180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20E4F3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AEFD81">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384AA0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611" w:type="dxa"/>
            <w:tcBorders>
              <w:top w:val="single" w:color="auto" w:sz="4" w:space="0"/>
              <w:left w:val="single" w:color="auto" w:sz="4" w:space="0"/>
              <w:bottom w:val="single" w:color="auto" w:sz="4" w:space="0"/>
              <w:right w:val="single" w:color="auto" w:sz="4" w:space="0"/>
            </w:tcBorders>
            <w:vAlign w:val="center"/>
          </w:tcPr>
          <w:p w14:paraId="19F23D46">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889" w:type="dxa"/>
            <w:tcBorders>
              <w:top w:val="single" w:color="auto" w:sz="4" w:space="0"/>
              <w:left w:val="single" w:color="auto" w:sz="4" w:space="0"/>
              <w:bottom w:val="single" w:color="auto" w:sz="4" w:space="0"/>
              <w:right w:val="single" w:color="auto" w:sz="4" w:space="0"/>
            </w:tcBorders>
            <w:vAlign w:val="center"/>
          </w:tcPr>
          <w:p w14:paraId="3FA61D9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w:t>
            </w:r>
          </w:p>
        </w:tc>
        <w:tc>
          <w:tcPr>
            <w:tcW w:w="1153" w:type="dxa"/>
            <w:tcBorders>
              <w:top w:val="single" w:color="auto" w:sz="4" w:space="0"/>
              <w:left w:val="single" w:color="auto" w:sz="4" w:space="0"/>
              <w:bottom w:val="single" w:color="auto" w:sz="4" w:space="0"/>
              <w:right w:val="single" w:color="auto" w:sz="4" w:space="0"/>
            </w:tcBorders>
            <w:vAlign w:val="center"/>
          </w:tcPr>
          <w:p w14:paraId="4497F82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w:t>
            </w:r>
          </w:p>
        </w:tc>
        <w:tc>
          <w:tcPr>
            <w:tcW w:w="667" w:type="dxa"/>
            <w:tcBorders>
              <w:top w:val="single" w:color="auto" w:sz="4" w:space="0"/>
              <w:left w:val="single" w:color="auto" w:sz="4" w:space="0"/>
              <w:bottom w:val="single" w:color="auto" w:sz="4" w:space="0"/>
              <w:right w:val="single" w:color="auto" w:sz="4" w:space="0"/>
            </w:tcBorders>
            <w:vAlign w:val="center"/>
          </w:tcPr>
          <w:p w14:paraId="0FAB6AA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w:t>
            </w:r>
          </w:p>
        </w:tc>
        <w:tc>
          <w:tcPr>
            <w:tcW w:w="873" w:type="dxa"/>
            <w:tcBorders>
              <w:top w:val="single" w:color="auto" w:sz="4" w:space="0"/>
              <w:left w:val="single" w:color="auto" w:sz="4" w:space="0"/>
              <w:bottom w:val="single" w:color="auto" w:sz="4" w:space="0"/>
              <w:right w:val="single" w:color="auto" w:sz="4" w:space="0"/>
            </w:tcBorders>
            <w:vAlign w:val="center"/>
          </w:tcPr>
          <w:p w14:paraId="53A72B1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w:t>
            </w:r>
          </w:p>
        </w:tc>
        <w:tc>
          <w:tcPr>
            <w:tcW w:w="1518" w:type="dxa"/>
            <w:tcBorders>
              <w:top w:val="single" w:color="auto" w:sz="4" w:space="0"/>
              <w:left w:val="single" w:color="auto" w:sz="4" w:space="0"/>
              <w:bottom w:val="single" w:color="auto" w:sz="4" w:space="0"/>
              <w:right w:val="single" w:color="auto" w:sz="4" w:space="0"/>
            </w:tcBorders>
            <w:vAlign w:val="center"/>
          </w:tcPr>
          <w:p w14:paraId="25434BBC">
            <w:pPr>
              <w:widowControl/>
              <w:spacing w:line="240" w:lineRule="exact"/>
              <w:jc w:val="left"/>
              <w:rPr>
                <w:rFonts w:ascii="仿宋_GB2312" w:eastAsia="仿宋_GB2312"/>
                <w:color w:val="000000"/>
                <w:sz w:val="20"/>
                <w:szCs w:val="20"/>
              </w:rPr>
            </w:pPr>
          </w:p>
        </w:tc>
      </w:tr>
      <w:tr w14:paraId="0B81E5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FF947CF">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D7DE29">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C63D73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611" w:type="dxa"/>
            <w:tcBorders>
              <w:top w:val="nil"/>
              <w:left w:val="nil"/>
              <w:bottom w:val="single" w:color="auto" w:sz="4" w:space="0"/>
              <w:right w:val="single" w:color="auto" w:sz="4" w:space="0"/>
            </w:tcBorders>
            <w:vAlign w:val="center"/>
          </w:tcPr>
          <w:p w14:paraId="678B45FD">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SA"/>
              </w:rPr>
              <w:t>\</w:t>
            </w:r>
          </w:p>
        </w:tc>
        <w:tc>
          <w:tcPr>
            <w:tcW w:w="889" w:type="dxa"/>
            <w:tcBorders>
              <w:top w:val="nil"/>
              <w:left w:val="nil"/>
              <w:bottom w:val="single" w:color="auto" w:sz="4" w:space="0"/>
              <w:right w:val="single" w:color="auto" w:sz="4" w:space="0"/>
            </w:tcBorders>
            <w:vAlign w:val="center"/>
          </w:tcPr>
          <w:p w14:paraId="6BCCD7A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w:t>
            </w:r>
          </w:p>
        </w:tc>
        <w:tc>
          <w:tcPr>
            <w:tcW w:w="1153" w:type="dxa"/>
            <w:tcBorders>
              <w:top w:val="nil"/>
              <w:left w:val="nil"/>
              <w:bottom w:val="single" w:color="auto" w:sz="4" w:space="0"/>
              <w:right w:val="single" w:color="auto" w:sz="4" w:space="0"/>
            </w:tcBorders>
            <w:vAlign w:val="center"/>
          </w:tcPr>
          <w:p w14:paraId="3AA6D6B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w:t>
            </w:r>
          </w:p>
        </w:tc>
        <w:tc>
          <w:tcPr>
            <w:tcW w:w="667" w:type="dxa"/>
            <w:tcBorders>
              <w:top w:val="nil"/>
              <w:left w:val="nil"/>
              <w:bottom w:val="single" w:color="auto" w:sz="4" w:space="0"/>
              <w:right w:val="single" w:color="auto" w:sz="4" w:space="0"/>
            </w:tcBorders>
            <w:vAlign w:val="center"/>
          </w:tcPr>
          <w:p w14:paraId="1AD8325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w:t>
            </w:r>
          </w:p>
        </w:tc>
        <w:tc>
          <w:tcPr>
            <w:tcW w:w="873" w:type="dxa"/>
            <w:tcBorders>
              <w:top w:val="nil"/>
              <w:left w:val="nil"/>
              <w:bottom w:val="single" w:color="auto" w:sz="4" w:space="0"/>
              <w:right w:val="single" w:color="auto" w:sz="4" w:space="0"/>
            </w:tcBorders>
            <w:vAlign w:val="center"/>
          </w:tcPr>
          <w:p w14:paraId="65297FF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w:t>
            </w:r>
          </w:p>
        </w:tc>
        <w:tc>
          <w:tcPr>
            <w:tcW w:w="1518" w:type="dxa"/>
            <w:tcBorders>
              <w:top w:val="nil"/>
              <w:left w:val="nil"/>
              <w:bottom w:val="single" w:color="auto" w:sz="4" w:space="0"/>
              <w:right w:val="single" w:color="auto" w:sz="4" w:space="0"/>
            </w:tcBorders>
            <w:vAlign w:val="center"/>
          </w:tcPr>
          <w:p w14:paraId="308C51D2">
            <w:pPr>
              <w:widowControl/>
              <w:spacing w:line="240" w:lineRule="exact"/>
              <w:jc w:val="left"/>
              <w:rPr>
                <w:rFonts w:ascii="仿宋_GB2312" w:eastAsia="仿宋_GB2312"/>
                <w:color w:val="000000"/>
                <w:sz w:val="20"/>
                <w:szCs w:val="20"/>
              </w:rPr>
            </w:pPr>
          </w:p>
        </w:tc>
      </w:tr>
      <w:tr w14:paraId="447ED9CD">
        <w:tblPrEx>
          <w:tblCellMar>
            <w:top w:w="0" w:type="dxa"/>
            <w:left w:w="108" w:type="dxa"/>
            <w:bottom w:w="0" w:type="dxa"/>
            <w:right w:w="108" w:type="dxa"/>
          </w:tblCellMar>
        </w:tblPrEx>
        <w:trPr>
          <w:trHeight w:val="451" w:hRule="atLeast"/>
          <w:jc w:val="center"/>
        </w:trPr>
        <w:tc>
          <w:tcPr>
            <w:tcW w:w="6893" w:type="dxa"/>
            <w:gridSpan w:val="6"/>
            <w:tcBorders>
              <w:top w:val="single" w:color="auto" w:sz="4" w:space="0"/>
              <w:left w:val="single" w:color="auto" w:sz="4" w:space="0"/>
              <w:bottom w:val="single" w:color="auto" w:sz="4" w:space="0"/>
              <w:right w:val="single" w:color="000000" w:sz="4" w:space="0"/>
            </w:tcBorders>
            <w:vAlign w:val="center"/>
          </w:tcPr>
          <w:p w14:paraId="7092DE9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总分</w:t>
            </w:r>
          </w:p>
        </w:tc>
        <w:tc>
          <w:tcPr>
            <w:tcW w:w="667" w:type="dxa"/>
            <w:tcBorders>
              <w:top w:val="nil"/>
              <w:left w:val="nil"/>
              <w:bottom w:val="single" w:color="auto" w:sz="4" w:space="0"/>
              <w:right w:val="single" w:color="auto" w:sz="4" w:space="0"/>
            </w:tcBorders>
            <w:vAlign w:val="center"/>
          </w:tcPr>
          <w:p w14:paraId="70A6286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873" w:type="dxa"/>
            <w:tcBorders>
              <w:top w:val="nil"/>
              <w:left w:val="nil"/>
              <w:bottom w:val="single" w:color="auto" w:sz="4" w:space="0"/>
              <w:right w:val="single" w:color="auto" w:sz="4" w:space="0"/>
            </w:tcBorders>
            <w:vAlign w:val="center"/>
          </w:tcPr>
          <w:p w14:paraId="0361C77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92.81</w:t>
            </w:r>
          </w:p>
        </w:tc>
        <w:tc>
          <w:tcPr>
            <w:tcW w:w="1518" w:type="dxa"/>
            <w:tcBorders>
              <w:top w:val="nil"/>
              <w:left w:val="nil"/>
              <w:bottom w:val="single" w:color="auto" w:sz="4" w:space="0"/>
              <w:right w:val="single" w:color="auto" w:sz="4" w:space="0"/>
            </w:tcBorders>
            <w:vAlign w:val="center"/>
          </w:tcPr>
          <w:p w14:paraId="524F2D61">
            <w:pPr>
              <w:widowControl/>
              <w:jc w:val="left"/>
              <w:rPr>
                <w:rFonts w:ascii="仿宋_GB2312" w:eastAsia="仿宋_GB2312"/>
                <w:color w:val="000000"/>
                <w:sz w:val="20"/>
                <w:szCs w:val="20"/>
              </w:rPr>
            </w:pPr>
          </w:p>
        </w:tc>
      </w:tr>
    </w:tbl>
    <w:p w14:paraId="4B1E3FFE">
      <w:pPr>
        <w:rPr>
          <w:rFonts w:eastAsia="仿宋_GB2312"/>
          <w:sz w:val="18"/>
          <w:szCs w:val="18"/>
        </w:rPr>
      </w:pPr>
    </w:p>
    <w:p w14:paraId="7F0BD108">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0079D6BC">
      <w:pPr>
        <w:tabs>
          <w:tab w:val="left" w:pos="7560"/>
        </w:tabs>
        <w:adjustRightInd w:val="0"/>
        <w:snapToGrid w:val="0"/>
        <w:spacing w:line="560" w:lineRule="exact"/>
        <w:jc w:val="left"/>
        <w:rPr>
          <w:rFonts w:ascii="仿宋_GB2312" w:eastAsia="仿宋_GB2312"/>
          <w:sz w:val="32"/>
          <w:szCs w:val="32"/>
        </w:rPr>
        <w:sectPr>
          <w:pgSz w:w="11906" w:h="16838"/>
          <w:pgMar w:top="1440" w:right="1800" w:bottom="1440" w:left="1800" w:header="851" w:footer="1588" w:gutter="0"/>
          <w:cols w:space="720" w:num="1"/>
          <w:docGrid w:linePitch="312" w:charSpace="0"/>
        </w:sectPr>
      </w:pPr>
    </w:p>
    <w:p w14:paraId="19C73444">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3D877586">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799CCA7">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F1C8C9D">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4ABA51CD">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4AE600CB">
            <w:pPr>
              <w:widowControl/>
              <w:jc w:val="center"/>
              <w:rPr>
                <w:rFonts w:ascii="仿宋_GB2312" w:eastAsia="仿宋_GB2312"/>
                <w:color w:val="000000"/>
                <w:sz w:val="20"/>
                <w:szCs w:val="20"/>
              </w:rPr>
            </w:pPr>
            <w:r>
              <w:rPr>
                <w:rFonts w:hint="eastAsia" w:ascii="仿宋_GB2312" w:eastAsia="仿宋_GB2312"/>
                <w:color w:val="000000"/>
                <w:sz w:val="20"/>
                <w:szCs w:val="20"/>
              </w:rPr>
              <w:t>大气质量走航检测技术服务经费</w:t>
            </w:r>
          </w:p>
        </w:tc>
      </w:tr>
      <w:tr w14:paraId="36BA96FF">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5C1BF320">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40AC3D6E">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33373EFA">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5013A6AF">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r>
      <w:tr w14:paraId="4A2514EF">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071204A">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3AA02A60">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166A1B9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3C510FC">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63FA537F">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B384428">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7161CC55">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DF36E6F">
            <w:pPr>
              <w:jc w:val="center"/>
              <w:rPr>
                <w:rFonts w:ascii="仿宋_GB2312" w:eastAsia="仿宋_GB2312"/>
                <w:sz w:val="20"/>
                <w:szCs w:val="20"/>
              </w:rPr>
            </w:pPr>
            <w:r>
              <w:rPr>
                <w:rFonts w:hint="eastAsia" w:ascii="仿宋_GB2312" w:eastAsia="仿宋_GB2312"/>
                <w:sz w:val="20"/>
                <w:szCs w:val="20"/>
              </w:rPr>
              <w:t>全年</w:t>
            </w:r>
          </w:p>
          <w:p w14:paraId="20F27B44">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35DAA3FB">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6D78851A">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0C4FBBFC">
            <w:pPr>
              <w:jc w:val="center"/>
              <w:rPr>
                <w:rFonts w:ascii="仿宋_GB2312" w:eastAsia="仿宋_GB2312"/>
                <w:sz w:val="20"/>
                <w:szCs w:val="20"/>
              </w:rPr>
            </w:pPr>
            <w:r>
              <w:rPr>
                <w:rFonts w:hint="eastAsia" w:ascii="仿宋_GB2312" w:eastAsia="仿宋_GB2312"/>
                <w:sz w:val="20"/>
                <w:szCs w:val="20"/>
              </w:rPr>
              <w:t>得分</w:t>
            </w:r>
          </w:p>
        </w:tc>
      </w:tr>
      <w:tr w14:paraId="33FD49EC">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18D0022">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B98E0E7">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1BE5AC36">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1134" w:type="dxa"/>
            <w:tcBorders>
              <w:top w:val="nil"/>
              <w:left w:val="nil"/>
              <w:bottom w:val="single" w:color="auto" w:sz="4" w:space="0"/>
              <w:right w:val="single" w:color="auto" w:sz="4" w:space="0"/>
            </w:tcBorders>
            <w:vAlign w:val="center"/>
          </w:tcPr>
          <w:p w14:paraId="77383406">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1134" w:type="dxa"/>
            <w:tcBorders>
              <w:top w:val="nil"/>
              <w:left w:val="nil"/>
              <w:bottom w:val="single" w:color="auto" w:sz="4" w:space="0"/>
              <w:right w:val="single" w:color="auto" w:sz="4" w:space="0"/>
            </w:tcBorders>
            <w:vAlign w:val="center"/>
          </w:tcPr>
          <w:p w14:paraId="4F200197">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828" w:type="dxa"/>
            <w:tcBorders>
              <w:top w:val="nil"/>
              <w:left w:val="nil"/>
              <w:bottom w:val="single" w:color="auto" w:sz="4" w:space="0"/>
              <w:right w:val="single" w:color="auto" w:sz="4" w:space="0"/>
            </w:tcBorders>
            <w:vAlign w:val="center"/>
          </w:tcPr>
          <w:p w14:paraId="1B2D79CB">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06DF5C7">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4CCE9765">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r>
      <w:tr w14:paraId="08204BBF">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AACAA12">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317F96B">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576D936A">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775DA0C">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C471B4C">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142BD3E6">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49718A22">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07B06489">
            <w:pPr>
              <w:widowControl/>
              <w:jc w:val="center"/>
              <w:rPr>
                <w:rFonts w:ascii="仿宋_GB2312" w:eastAsia="仿宋_GB2312"/>
                <w:color w:val="000000"/>
                <w:sz w:val="20"/>
                <w:szCs w:val="20"/>
              </w:rPr>
            </w:pPr>
          </w:p>
        </w:tc>
      </w:tr>
      <w:tr w14:paraId="18437E9C">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7566EB6">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A26CEAF">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3324DA5A">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B3C0BF4">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3ADE658">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1C3DD6A3">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E21CE68">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45DCCB6C">
            <w:pPr>
              <w:widowControl/>
              <w:jc w:val="center"/>
              <w:rPr>
                <w:rFonts w:ascii="仿宋_GB2312" w:eastAsia="仿宋_GB2312"/>
                <w:color w:val="000000"/>
                <w:sz w:val="20"/>
                <w:szCs w:val="20"/>
              </w:rPr>
            </w:pPr>
          </w:p>
        </w:tc>
      </w:tr>
      <w:tr w14:paraId="0A8EEB62">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630619C4">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5A595C7">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69F03B1A">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1134" w:type="dxa"/>
            <w:tcBorders>
              <w:top w:val="nil"/>
              <w:left w:val="nil"/>
              <w:bottom w:val="single" w:color="auto" w:sz="4" w:space="0"/>
              <w:right w:val="single" w:color="auto" w:sz="4" w:space="0"/>
            </w:tcBorders>
            <w:vAlign w:val="center"/>
          </w:tcPr>
          <w:p w14:paraId="05507D76">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1134" w:type="dxa"/>
            <w:tcBorders>
              <w:top w:val="nil"/>
              <w:left w:val="nil"/>
              <w:bottom w:val="single" w:color="auto" w:sz="4" w:space="0"/>
              <w:right w:val="single" w:color="auto" w:sz="4" w:space="0"/>
            </w:tcBorders>
            <w:vAlign w:val="center"/>
          </w:tcPr>
          <w:p w14:paraId="78E134F2">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828" w:type="dxa"/>
            <w:tcBorders>
              <w:top w:val="nil"/>
              <w:left w:val="nil"/>
              <w:bottom w:val="single" w:color="auto" w:sz="4" w:space="0"/>
              <w:right w:val="single" w:color="auto" w:sz="4" w:space="0"/>
            </w:tcBorders>
            <w:vAlign w:val="center"/>
          </w:tcPr>
          <w:p w14:paraId="3FEA13A0">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27DD1D1">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5660FEDE">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r>
      <w:tr w14:paraId="32FC0939">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D419E2E">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7043F84F">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668F4EE4">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w:t>
            </w:r>
          </w:p>
        </w:tc>
      </w:tr>
      <w:tr w14:paraId="211F0CB0">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0A4B8A6">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3F570D6">
            <w:pPr>
              <w:widowControl/>
              <w:jc w:val="center"/>
              <w:rPr>
                <w:rFonts w:ascii="仿宋_GB2312" w:eastAsia="仿宋_GB2312"/>
                <w:color w:val="000000"/>
                <w:sz w:val="20"/>
                <w:szCs w:val="20"/>
              </w:rPr>
            </w:pPr>
            <w:r>
              <w:rPr>
                <w:rFonts w:ascii="仿宋_GB2312" w:eastAsia="仿宋_GB2312"/>
                <w:color w:val="000000"/>
                <w:sz w:val="20"/>
                <w:szCs w:val="20"/>
              </w:rPr>
              <w:t>对我区PM10、PM2.5开展溯源走航，区域为渌口区空气自动站周边3公里范围，此次走航持续时间为5天，</w:t>
            </w:r>
            <w:r>
              <w:rPr>
                <w:rFonts w:hint="eastAsia" w:ascii="仿宋_GB2312" w:eastAsia="仿宋_GB2312"/>
                <w:color w:val="000000"/>
                <w:sz w:val="20"/>
                <w:szCs w:val="20"/>
                <w:lang w:val="en-US" w:eastAsia="zh-CN"/>
              </w:rPr>
              <w:t>并</w:t>
            </w:r>
            <w:r>
              <w:rPr>
                <w:rFonts w:ascii="仿宋_GB2312" w:eastAsia="仿宋_GB2312"/>
                <w:color w:val="000000"/>
                <w:sz w:val="20"/>
                <w:szCs w:val="20"/>
              </w:rPr>
              <w:t>走航监测报告的编制。</w:t>
            </w:r>
          </w:p>
        </w:tc>
        <w:tc>
          <w:tcPr>
            <w:tcW w:w="4253" w:type="dxa"/>
            <w:gridSpan w:val="4"/>
            <w:tcBorders>
              <w:top w:val="single" w:color="auto" w:sz="4" w:space="0"/>
              <w:left w:val="nil"/>
              <w:bottom w:val="single" w:color="auto" w:sz="4" w:space="0"/>
              <w:right w:val="single" w:color="auto" w:sz="4" w:space="0"/>
            </w:tcBorders>
            <w:vAlign w:val="center"/>
          </w:tcPr>
          <w:p w14:paraId="26C9E888">
            <w:pPr>
              <w:widowControl/>
              <w:jc w:val="center"/>
              <w:rPr>
                <w:rFonts w:ascii="仿宋_GB2312" w:eastAsia="仿宋_GB2312"/>
                <w:color w:val="000000"/>
                <w:sz w:val="20"/>
                <w:szCs w:val="20"/>
              </w:rPr>
            </w:pPr>
            <w:r>
              <w:rPr>
                <w:rFonts w:hint="eastAsia" w:ascii="仿宋_GB2312" w:eastAsia="仿宋_GB2312"/>
                <w:color w:val="000000"/>
                <w:sz w:val="20"/>
                <w:szCs w:val="20"/>
              </w:rPr>
              <w:t>已完成</w:t>
            </w:r>
            <w:r>
              <w:rPr>
                <w:rFonts w:ascii="仿宋_GB2312" w:eastAsia="仿宋_GB2312"/>
                <w:color w:val="000000"/>
                <w:sz w:val="20"/>
                <w:szCs w:val="20"/>
              </w:rPr>
              <w:t>对我区PM10、PM2.5开展溯源走航，区域为渌口区空气自动站周边3公里范围，此次走航持续时间为5天，完成走航监测报告的编制</w:t>
            </w:r>
          </w:p>
        </w:tc>
      </w:tr>
      <w:tr w14:paraId="66368182">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4C9DDC04">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59773ECE">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219D8682">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5CB5A658">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1B5E8D7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6C17139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0307FB7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62FBBB9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757B806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39A32FC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38DD538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412FF82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68514B8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0157D6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16F9C33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E027AD1">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51D03E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43979E9E">
            <w:pPr>
              <w:widowControl/>
              <w:spacing w:line="240" w:lineRule="exact"/>
              <w:jc w:val="center"/>
              <w:rPr>
                <w:rFonts w:ascii="仿宋_GB2312" w:eastAsia="仿宋_GB2312"/>
                <w:color w:val="000000"/>
                <w:sz w:val="20"/>
                <w:szCs w:val="20"/>
              </w:rPr>
            </w:pPr>
          </w:p>
          <w:p w14:paraId="6692D6A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right w:val="single" w:color="auto" w:sz="4" w:space="0"/>
            </w:tcBorders>
            <w:vAlign w:val="center"/>
          </w:tcPr>
          <w:p w14:paraId="486E308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13A43E2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走航涉及乡镇个数</w:t>
            </w:r>
          </w:p>
        </w:tc>
        <w:tc>
          <w:tcPr>
            <w:tcW w:w="1134" w:type="dxa"/>
            <w:tcBorders>
              <w:top w:val="nil"/>
              <w:left w:val="nil"/>
              <w:bottom w:val="single" w:color="auto" w:sz="4" w:space="0"/>
              <w:right w:val="single" w:color="auto" w:sz="4" w:space="0"/>
            </w:tcBorders>
            <w:vAlign w:val="center"/>
          </w:tcPr>
          <w:p w14:paraId="27E2A47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134" w:type="dxa"/>
            <w:tcBorders>
              <w:top w:val="nil"/>
              <w:left w:val="nil"/>
              <w:bottom w:val="single" w:color="auto" w:sz="4" w:space="0"/>
              <w:right w:val="single" w:color="auto" w:sz="4" w:space="0"/>
            </w:tcBorders>
            <w:vAlign w:val="center"/>
          </w:tcPr>
          <w:p w14:paraId="1E26AB5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828" w:type="dxa"/>
            <w:tcBorders>
              <w:top w:val="nil"/>
              <w:left w:val="nil"/>
              <w:bottom w:val="single" w:color="auto" w:sz="4" w:space="0"/>
              <w:right w:val="single" w:color="auto" w:sz="4" w:space="0"/>
            </w:tcBorders>
            <w:vAlign w:val="center"/>
          </w:tcPr>
          <w:p w14:paraId="24DB9FC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6117C4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486C254E">
            <w:pPr>
              <w:widowControl/>
              <w:spacing w:line="240" w:lineRule="exact"/>
              <w:jc w:val="center"/>
              <w:rPr>
                <w:rFonts w:ascii="仿宋_GB2312" w:eastAsia="仿宋_GB2312"/>
                <w:color w:val="000000"/>
                <w:sz w:val="20"/>
                <w:szCs w:val="20"/>
              </w:rPr>
            </w:pPr>
          </w:p>
        </w:tc>
      </w:tr>
      <w:tr w14:paraId="2406FCA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18C9AE">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E891B20">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E03C380">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467695C">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rPr>
              <w:t>大气走航监测对空气自动站点周边</w:t>
            </w:r>
            <w:r>
              <w:rPr>
                <w:rFonts w:hint="eastAsia" w:ascii="仿宋_GB2312" w:eastAsia="仿宋_GB2312"/>
                <w:color w:val="000000"/>
                <w:sz w:val="20"/>
                <w:szCs w:val="20"/>
                <w:lang w:val="en-US" w:eastAsia="zh-CN"/>
              </w:rPr>
              <w:t>监测覆盖范围公里数</w:t>
            </w:r>
          </w:p>
        </w:tc>
        <w:tc>
          <w:tcPr>
            <w:tcW w:w="1134" w:type="dxa"/>
            <w:tcBorders>
              <w:top w:val="nil"/>
              <w:left w:val="nil"/>
              <w:bottom w:val="single" w:color="auto" w:sz="4" w:space="0"/>
              <w:right w:val="single" w:color="auto" w:sz="4" w:space="0"/>
            </w:tcBorders>
            <w:vAlign w:val="center"/>
          </w:tcPr>
          <w:p w14:paraId="6231B95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134" w:type="dxa"/>
            <w:tcBorders>
              <w:top w:val="nil"/>
              <w:left w:val="nil"/>
              <w:bottom w:val="single" w:color="auto" w:sz="4" w:space="0"/>
              <w:right w:val="single" w:color="auto" w:sz="4" w:space="0"/>
            </w:tcBorders>
            <w:vAlign w:val="center"/>
          </w:tcPr>
          <w:p w14:paraId="5D7C089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78C8C7F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71D055A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0D54631B">
            <w:pPr>
              <w:widowControl/>
              <w:spacing w:line="240" w:lineRule="exact"/>
              <w:jc w:val="center"/>
              <w:rPr>
                <w:rFonts w:ascii="仿宋_GB2312" w:eastAsia="仿宋_GB2312"/>
                <w:color w:val="000000"/>
                <w:sz w:val="20"/>
                <w:szCs w:val="20"/>
              </w:rPr>
            </w:pPr>
          </w:p>
        </w:tc>
      </w:tr>
      <w:tr w14:paraId="1CC16945">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B6C36DB">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8F5AB28">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1C88A47D">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7354336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编制</w:t>
            </w:r>
            <w:r>
              <w:rPr>
                <w:rFonts w:hint="eastAsia" w:ascii="仿宋_GB2312" w:eastAsia="仿宋_GB2312"/>
                <w:color w:val="000000"/>
                <w:sz w:val="20"/>
                <w:szCs w:val="20"/>
              </w:rPr>
              <w:t>航监测报告</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份）</w:t>
            </w:r>
          </w:p>
        </w:tc>
        <w:tc>
          <w:tcPr>
            <w:tcW w:w="1134" w:type="dxa"/>
            <w:tcBorders>
              <w:top w:val="nil"/>
              <w:left w:val="nil"/>
              <w:bottom w:val="single" w:color="auto" w:sz="4" w:space="0"/>
              <w:right w:val="single" w:color="auto" w:sz="4" w:space="0"/>
            </w:tcBorders>
            <w:vAlign w:val="center"/>
          </w:tcPr>
          <w:p w14:paraId="1E4A6A0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w:t>
            </w:r>
          </w:p>
        </w:tc>
        <w:tc>
          <w:tcPr>
            <w:tcW w:w="1134" w:type="dxa"/>
            <w:tcBorders>
              <w:top w:val="nil"/>
              <w:left w:val="nil"/>
              <w:bottom w:val="single" w:color="auto" w:sz="4" w:space="0"/>
              <w:right w:val="single" w:color="auto" w:sz="4" w:space="0"/>
            </w:tcBorders>
            <w:vAlign w:val="center"/>
          </w:tcPr>
          <w:p w14:paraId="4A65803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w:t>
            </w:r>
          </w:p>
        </w:tc>
        <w:tc>
          <w:tcPr>
            <w:tcW w:w="828" w:type="dxa"/>
            <w:tcBorders>
              <w:top w:val="nil"/>
              <w:left w:val="nil"/>
              <w:bottom w:val="single" w:color="auto" w:sz="4" w:space="0"/>
              <w:right w:val="single" w:color="auto" w:sz="4" w:space="0"/>
            </w:tcBorders>
            <w:vAlign w:val="center"/>
          </w:tcPr>
          <w:p w14:paraId="7CADBE17">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4F1D1C35">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3887FD5A">
            <w:pPr>
              <w:widowControl/>
              <w:spacing w:line="240" w:lineRule="exact"/>
              <w:jc w:val="center"/>
              <w:rPr>
                <w:rFonts w:ascii="仿宋_GB2312" w:eastAsia="仿宋_GB2312"/>
                <w:color w:val="000000"/>
                <w:sz w:val="20"/>
                <w:szCs w:val="20"/>
              </w:rPr>
            </w:pPr>
          </w:p>
        </w:tc>
      </w:tr>
      <w:tr w14:paraId="7A669908">
        <w:tblPrEx>
          <w:tblCellMar>
            <w:top w:w="0" w:type="dxa"/>
            <w:left w:w="108" w:type="dxa"/>
            <w:bottom w:w="0" w:type="dxa"/>
            <w:right w:w="108" w:type="dxa"/>
          </w:tblCellMar>
        </w:tblPrEx>
        <w:trPr>
          <w:trHeight w:val="7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821843">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BB8400">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C835C3D">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质量指标</w:t>
            </w:r>
          </w:p>
        </w:tc>
        <w:tc>
          <w:tcPr>
            <w:tcW w:w="1224" w:type="dxa"/>
            <w:tcBorders>
              <w:top w:val="nil"/>
              <w:left w:val="nil"/>
              <w:bottom w:val="single" w:color="auto" w:sz="4" w:space="0"/>
              <w:right w:val="single" w:color="auto" w:sz="4" w:space="0"/>
            </w:tcBorders>
            <w:vAlign w:val="center"/>
          </w:tcPr>
          <w:p w14:paraId="3E7667E2">
            <w:pPr>
              <w:widowControl/>
              <w:spacing w:line="240" w:lineRule="exact"/>
              <w:jc w:val="center"/>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对</w:t>
            </w:r>
            <w:r>
              <w:rPr>
                <w:rFonts w:ascii="仿宋_GB2312" w:eastAsia="仿宋_GB2312"/>
                <w:color w:val="auto"/>
                <w:sz w:val="20"/>
                <w:szCs w:val="20"/>
              </w:rPr>
              <w:t>PM10、PM2.5溯源</w:t>
            </w:r>
            <w:r>
              <w:rPr>
                <w:rFonts w:hint="eastAsia" w:ascii="仿宋_GB2312" w:eastAsia="仿宋_GB2312"/>
                <w:color w:val="auto"/>
                <w:sz w:val="20"/>
                <w:szCs w:val="20"/>
                <w:lang w:val="en-US" w:eastAsia="zh-CN"/>
              </w:rPr>
              <w:t>完成率</w:t>
            </w:r>
          </w:p>
        </w:tc>
        <w:tc>
          <w:tcPr>
            <w:tcW w:w="1134" w:type="dxa"/>
            <w:tcBorders>
              <w:top w:val="nil"/>
              <w:left w:val="nil"/>
              <w:bottom w:val="single" w:color="auto" w:sz="4" w:space="0"/>
              <w:right w:val="single" w:color="auto" w:sz="4" w:space="0"/>
            </w:tcBorders>
            <w:vAlign w:val="center"/>
          </w:tcPr>
          <w:p w14:paraId="593A4C4C">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90</w:t>
            </w:r>
          </w:p>
        </w:tc>
        <w:tc>
          <w:tcPr>
            <w:tcW w:w="1134" w:type="dxa"/>
            <w:tcBorders>
              <w:top w:val="nil"/>
              <w:left w:val="nil"/>
              <w:bottom w:val="single" w:color="auto" w:sz="4" w:space="0"/>
              <w:right w:val="single" w:color="auto" w:sz="4" w:space="0"/>
            </w:tcBorders>
            <w:vAlign w:val="center"/>
          </w:tcPr>
          <w:p w14:paraId="36D00247">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90</w:t>
            </w:r>
          </w:p>
        </w:tc>
        <w:tc>
          <w:tcPr>
            <w:tcW w:w="828" w:type="dxa"/>
            <w:tcBorders>
              <w:top w:val="nil"/>
              <w:left w:val="nil"/>
              <w:bottom w:val="single" w:color="auto" w:sz="4" w:space="0"/>
              <w:right w:val="single" w:color="auto" w:sz="4" w:space="0"/>
            </w:tcBorders>
            <w:vAlign w:val="center"/>
          </w:tcPr>
          <w:p w14:paraId="719873AD">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873" w:type="dxa"/>
            <w:tcBorders>
              <w:top w:val="nil"/>
              <w:left w:val="nil"/>
              <w:bottom w:val="single" w:color="auto" w:sz="4" w:space="0"/>
              <w:right w:val="single" w:color="auto" w:sz="4" w:space="0"/>
            </w:tcBorders>
            <w:vAlign w:val="center"/>
          </w:tcPr>
          <w:p w14:paraId="2D711F47">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1418" w:type="dxa"/>
            <w:tcBorders>
              <w:top w:val="nil"/>
              <w:left w:val="nil"/>
              <w:bottom w:val="single" w:color="auto" w:sz="4" w:space="0"/>
              <w:right w:val="single" w:color="auto" w:sz="4" w:space="0"/>
            </w:tcBorders>
            <w:vAlign w:val="center"/>
          </w:tcPr>
          <w:p w14:paraId="7B938438">
            <w:pPr>
              <w:widowControl/>
              <w:spacing w:line="240" w:lineRule="exact"/>
              <w:jc w:val="center"/>
              <w:rPr>
                <w:rFonts w:ascii="仿宋_GB2312" w:eastAsia="仿宋_GB2312"/>
                <w:color w:val="000000"/>
                <w:sz w:val="20"/>
                <w:szCs w:val="20"/>
              </w:rPr>
            </w:pPr>
          </w:p>
        </w:tc>
      </w:tr>
      <w:tr w14:paraId="55869D7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0B66642">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F19496">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0EB1A5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38C1961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大气监测走航天数</w:t>
            </w:r>
          </w:p>
        </w:tc>
        <w:tc>
          <w:tcPr>
            <w:tcW w:w="1134" w:type="dxa"/>
            <w:tcBorders>
              <w:top w:val="nil"/>
              <w:left w:val="nil"/>
              <w:bottom w:val="single" w:color="auto" w:sz="4" w:space="0"/>
              <w:right w:val="single" w:color="auto" w:sz="4" w:space="0"/>
            </w:tcBorders>
            <w:vAlign w:val="center"/>
          </w:tcPr>
          <w:p w14:paraId="036C34F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5</w:t>
            </w:r>
          </w:p>
        </w:tc>
        <w:tc>
          <w:tcPr>
            <w:tcW w:w="1134" w:type="dxa"/>
            <w:tcBorders>
              <w:top w:val="nil"/>
              <w:left w:val="nil"/>
              <w:bottom w:val="single" w:color="auto" w:sz="4" w:space="0"/>
              <w:right w:val="single" w:color="auto" w:sz="4" w:space="0"/>
            </w:tcBorders>
            <w:vAlign w:val="center"/>
          </w:tcPr>
          <w:p w14:paraId="7AA5E32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5</w:t>
            </w:r>
          </w:p>
        </w:tc>
        <w:tc>
          <w:tcPr>
            <w:tcW w:w="828" w:type="dxa"/>
            <w:tcBorders>
              <w:top w:val="nil"/>
              <w:left w:val="nil"/>
              <w:bottom w:val="single" w:color="auto" w:sz="4" w:space="0"/>
              <w:right w:val="single" w:color="auto" w:sz="4" w:space="0"/>
            </w:tcBorders>
            <w:vAlign w:val="center"/>
          </w:tcPr>
          <w:p w14:paraId="6DD611A2">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2BE79F39">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379ED602">
            <w:pPr>
              <w:widowControl/>
              <w:spacing w:line="240" w:lineRule="exact"/>
              <w:jc w:val="center"/>
              <w:rPr>
                <w:rFonts w:ascii="仿宋_GB2312" w:eastAsia="仿宋_GB2312"/>
                <w:color w:val="000000"/>
                <w:sz w:val="20"/>
                <w:szCs w:val="20"/>
              </w:rPr>
            </w:pPr>
          </w:p>
        </w:tc>
      </w:tr>
      <w:tr w14:paraId="44D9045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5E617E">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904D90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2175D4F5">
            <w:pPr>
              <w:widowControl/>
              <w:spacing w:line="240" w:lineRule="exact"/>
              <w:jc w:val="left"/>
              <w:rPr>
                <w:rFonts w:ascii="仿宋_GB2312" w:eastAsia="仿宋_GB2312"/>
                <w:color w:val="000000"/>
                <w:sz w:val="20"/>
                <w:szCs w:val="20"/>
              </w:rPr>
            </w:pPr>
          </w:p>
          <w:p w14:paraId="433F939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5E3C9C7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179DF98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43F53BA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13EE1C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4AC2824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7723073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4AC5A16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74C04DF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492DBAF8">
            <w:pPr>
              <w:widowControl/>
              <w:spacing w:line="240" w:lineRule="exact"/>
              <w:jc w:val="center"/>
              <w:rPr>
                <w:rFonts w:ascii="仿宋_GB2312" w:eastAsia="仿宋_GB2312"/>
                <w:color w:val="000000"/>
                <w:sz w:val="20"/>
                <w:szCs w:val="20"/>
              </w:rPr>
            </w:pPr>
          </w:p>
        </w:tc>
      </w:tr>
      <w:tr w14:paraId="1435C05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794546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024384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CA4144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1558E6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50D7F0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6B8DEBF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6FF8280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7E1ED44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725FF52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7888F625">
            <w:pPr>
              <w:widowControl/>
              <w:spacing w:line="240" w:lineRule="exact"/>
              <w:jc w:val="center"/>
              <w:rPr>
                <w:rFonts w:ascii="仿宋_GB2312" w:eastAsia="仿宋_GB2312"/>
                <w:color w:val="000000"/>
                <w:sz w:val="20"/>
                <w:szCs w:val="20"/>
              </w:rPr>
            </w:pPr>
          </w:p>
        </w:tc>
      </w:tr>
      <w:tr w14:paraId="3E8A90D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9D7DB0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F7487E2">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B36FFE9">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生态效</w:t>
            </w:r>
          </w:p>
          <w:p w14:paraId="463C376A">
            <w:pPr>
              <w:widowControl/>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益指标</w:t>
            </w:r>
          </w:p>
        </w:tc>
        <w:tc>
          <w:tcPr>
            <w:tcW w:w="1224" w:type="dxa"/>
            <w:tcBorders>
              <w:top w:val="nil"/>
              <w:left w:val="nil"/>
              <w:bottom w:val="single" w:color="auto" w:sz="4" w:space="0"/>
              <w:right w:val="single" w:color="auto" w:sz="4" w:space="0"/>
            </w:tcBorders>
            <w:vAlign w:val="center"/>
          </w:tcPr>
          <w:p w14:paraId="0B7FD586">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大气质量提高率</w:t>
            </w:r>
          </w:p>
        </w:tc>
        <w:tc>
          <w:tcPr>
            <w:tcW w:w="1134" w:type="dxa"/>
            <w:tcBorders>
              <w:top w:val="nil"/>
              <w:left w:val="nil"/>
              <w:bottom w:val="single" w:color="auto" w:sz="4" w:space="0"/>
              <w:right w:val="single" w:color="auto" w:sz="4" w:space="0"/>
            </w:tcBorders>
            <w:vAlign w:val="center"/>
          </w:tcPr>
          <w:p w14:paraId="7824200D">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86%</w:t>
            </w:r>
          </w:p>
        </w:tc>
        <w:tc>
          <w:tcPr>
            <w:tcW w:w="1134" w:type="dxa"/>
            <w:tcBorders>
              <w:top w:val="nil"/>
              <w:left w:val="nil"/>
              <w:bottom w:val="single" w:color="auto" w:sz="4" w:space="0"/>
              <w:right w:val="single" w:color="auto" w:sz="4" w:space="0"/>
            </w:tcBorders>
            <w:vAlign w:val="center"/>
          </w:tcPr>
          <w:p w14:paraId="6F308E79">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88%</w:t>
            </w:r>
          </w:p>
        </w:tc>
        <w:tc>
          <w:tcPr>
            <w:tcW w:w="828" w:type="dxa"/>
            <w:tcBorders>
              <w:top w:val="nil"/>
              <w:left w:val="nil"/>
              <w:bottom w:val="single" w:color="auto" w:sz="4" w:space="0"/>
              <w:right w:val="single" w:color="auto" w:sz="4" w:space="0"/>
            </w:tcBorders>
            <w:vAlign w:val="center"/>
          </w:tcPr>
          <w:p w14:paraId="2D4B1BF4">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011A7ADD">
            <w:pPr>
              <w:widowControl/>
              <w:spacing w:line="240" w:lineRule="exact"/>
              <w:jc w:val="center"/>
              <w:rPr>
                <w:rFonts w:hint="default"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14:paraId="3169C7A8">
            <w:pPr>
              <w:widowControl/>
              <w:spacing w:line="240" w:lineRule="exact"/>
              <w:jc w:val="center"/>
              <w:rPr>
                <w:rFonts w:hint="eastAsia" w:ascii="仿宋_GB2312" w:eastAsia="仿宋_GB2312"/>
                <w:color w:val="FF0000"/>
                <w:sz w:val="20"/>
                <w:szCs w:val="20"/>
                <w:highlight w:val="none"/>
                <w:lang w:val="en-US" w:eastAsia="zh-CN"/>
              </w:rPr>
            </w:pPr>
          </w:p>
        </w:tc>
      </w:tr>
      <w:tr w14:paraId="7527F31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431710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FB149E">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66D69FB">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可持续影响指标</w:t>
            </w:r>
          </w:p>
        </w:tc>
        <w:tc>
          <w:tcPr>
            <w:tcW w:w="1224" w:type="dxa"/>
            <w:tcBorders>
              <w:top w:val="nil"/>
              <w:left w:val="nil"/>
              <w:bottom w:val="single" w:color="auto" w:sz="4" w:space="0"/>
              <w:right w:val="single" w:color="auto" w:sz="4" w:space="0"/>
            </w:tcBorders>
            <w:vAlign w:val="center"/>
          </w:tcPr>
          <w:p w14:paraId="4B3F834B">
            <w:pPr>
              <w:widowControl/>
              <w:spacing w:line="240" w:lineRule="exact"/>
              <w:jc w:val="center"/>
              <w:rPr>
                <w:rFonts w:hint="eastAsia" w:ascii="仿宋_GB2312" w:eastAsia="仿宋_GB2312"/>
                <w:color w:val="auto"/>
                <w:sz w:val="20"/>
                <w:szCs w:val="20"/>
                <w:lang w:val="en-US" w:eastAsia="zh-CN"/>
              </w:rPr>
            </w:pPr>
            <w:r>
              <w:rPr>
                <w:rFonts w:hint="eastAsia" w:ascii="仿宋_GB2312" w:eastAsia="仿宋_GB2312"/>
                <w:color w:val="auto"/>
                <w:sz w:val="20"/>
                <w:szCs w:val="20"/>
              </w:rPr>
              <w:t>掌握我区大气污染主要成因，科学有效</w:t>
            </w:r>
            <w:r>
              <w:rPr>
                <w:rFonts w:hint="eastAsia" w:ascii="仿宋_GB2312" w:eastAsia="仿宋_GB2312"/>
                <w:color w:val="auto"/>
                <w:sz w:val="20"/>
                <w:szCs w:val="20"/>
                <w:lang w:val="en-US" w:eastAsia="zh-CN"/>
              </w:rPr>
              <w:t>防治提高率</w:t>
            </w:r>
          </w:p>
        </w:tc>
        <w:tc>
          <w:tcPr>
            <w:tcW w:w="1134" w:type="dxa"/>
            <w:tcBorders>
              <w:top w:val="nil"/>
              <w:left w:val="nil"/>
              <w:bottom w:val="single" w:color="auto" w:sz="4" w:space="0"/>
              <w:right w:val="single" w:color="auto" w:sz="4" w:space="0"/>
            </w:tcBorders>
            <w:vAlign w:val="center"/>
          </w:tcPr>
          <w:p w14:paraId="25EBE17D">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90%</w:t>
            </w:r>
          </w:p>
        </w:tc>
        <w:tc>
          <w:tcPr>
            <w:tcW w:w="1134" w:type="dxa"/>
            <w:tcBorders>
              <w:top w:val="nil"/>
              <w:left w:val="nil"/>
              <w:bottom w:val="single" w:color="auto" w:sz="4" w:space="0"/>
              <w:right w:val="single" w:color="auto" w:sz="4" w:space="0"/>
            </w:tcBorders>
            <w:vAlign w:val="center"/>
          </w:tcPr>
          <w:p w14:paraId="2220322C">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lang w:val="en-US" w:eastAsia="zh-CN"/>
              </w:rPr>
              <w:t>88</w:t>
            </w:r>
            <w:r>
              <w:rPr>
                <w:rFonts w:hint="eastAsia" w:ascii="仿宋_GB2312" w:eastAsia="仿宋_GB2312"/>
                <w:color w:val="auto"/>
                <w:sz w:val="20"/>
                <w:szCs w:val="20"/>
              </w:rPr>
              <w:t>%</w:t>
            </w:r>
          </w:p>
        </w:tc>
        <w:tc>
          <w:tcPr>
            <w:tcW w:w="828" w:type="dxa"/>
            <w:tcBorders>
              <w:top w:val="nil"/>
              <w:left w:val="nil"/>
              <w:bottom w:val="single" w:color="auto" w:sz="4" w:space="0"/>
              <w:right w:val="single" w:color="auto" w:sz="4" w:space="0"/>
            </w:tcBorders>
            <w:vAlign w:val="center"/>
          </w:tcPr>
          <w:p w14:paraId="3A49D53E">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10</w:t>
            </w:r>
          </w:p>
        </w:tc>
        <w:tc>
          <w:tcPr>
            <w:tcW w:w="873" w:type="dxa"/>
            <w:tcBorders>
              <w:top w:val="nil"/>
              <w:left w:val="nil"/>
              <w:bottom w:val="single" w:color="auto" w:sz="4" w:space="0"/>
              <w:right w:val="single" w:color="auto" w:sz="4" w:space="0"/>
            </w:tcBorders>
            <w:vAlign w:val="center"/>
          </w:tcPr>
          <w:p w14:paraId="2304A8F3">
            <w:pPr>
              <w:widowControl/>
              <w:spacing w:line="240" w:lineRule="exact"/>
              <w:jc w:val="center"/>
              <w:rPr>
                <w:rFonts w:hint="eastAsia" w:ascii="仿宋_GB2312" w:eastAsia="仿宋_GB2312"/>
                <w:color w:val="auto"/>
                <w:sz w:val="20"/>
                <w:szCs w:val="20"/>
                <w:lang w:eastAsia="zh-CN"/>
              </w:rPr>
            </w:pPr>
            <w:r>
              <w:rPr>
                <w:rFonts w:hint="eastAsia" w:ascii="仿宋_GB2312" w:eastAsia="仿宋_GB2312"/>
                <w:color w:val="auto"/>
                <w:sz w:val="20"/>
                <w:szCs w:val="20"/>
                <w:lang w:val="en-US" w:eastAsia="zh-CN"/>
              </w:rPr>
              <w:t>9</w:t>
            </w:r>
          </w:p>
        </w:tc>
        <w:tc>
          <w:tcPr>
            <w:tcW w:w="1418" w:type="dxa"/>
            <w:tcBorders>
              <w:top w:val="nil"/>
              <w:left w:val="nil"/>
              <w:bottom w:val="single" w:color="auto" w:sz="4" w:space="0"/>
              <w:right w:val="single" w:color="auto" w:sz="4" w:space="0"/>
            </w:tcBorders>
            <w:vAlign w:val="center"/>
          </w:tcPr>
          <w:p w14:paraId="2A60982C">
            <w:pPr>
              <w:widowControl/>
              <w:spacing w:line="240" w:lineRule="exact"/>
              <w:jc w:val="center"/>
              <w:rPr>
                <w:rFonts w:hint="default" w:ascii="仿宋_GB2312" w:eastAsia="仿宋_GB2312"/>
                <w:color w:val="auto"/>
                <w:sz w:val="20"/>
                <w:szCs w:val="20"/>
                <w:lang w:val="en-US"/>
              </w:rPr>
            </w:pPr>
            <w:r>
              <w:rPr>
                <w:rFonts w:hint="eastAsia" w:ascii="仿宋_GB2312" w:eastAsia="仿宋_GB2312"/>
                <w:color w:val="auto"/>
                <w:sz w:val="20"/>
                <w:szCs w:val="20"/>
                <w:highlight w:val="none"/>
                <w:lang w:val="en-US" w:eastAsia="zh-CN"/>
              </w:rPr>
              <w:t>颗粒物高值热点溯源不够详尽，建议增加无人机等设备实地航拍</w:t>
            </w:r>
          </w:p>
        </w:tc>
      </w:tr>
      <w:tr w14:paraId="766A3D07">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7E8352C">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046826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426B7C0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15FB3C0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236F2899">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服务对象满意度指标</w:t>
            </w:r>
          </w:p>
        </w:tc>
        <w:tc>
          <w:tcPr>
            <w:tcW w:w="1224" w:type="dxa"/>
            <w:tcBorders>
              <w:top w:val="nil"/>
              <w:left w:val="nil"/>
              <w:bottom w:val="single" w:color="auto" w:sz="4" w:space="0"/>
              <w:right w:val="single" w:color="auto" w:sz="4" w:space="0"/>
            </w:tcBorders>
            <w:vAlign w:val="center"/>
          </w:tcPr>
          <w:p w14:paraId="2FD7F2E0">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主管部门满意率</w:t>
            </w:r>
          </w:p>
        </w:tc>
        <w:tc>
          <w:tcPr>
            <w:tcW w:w="1134" w:type="dxa"/>
            <w:tcBorders>
              <w:top w:val="nil"/>
              <w:left w:val="nil"/>
              <w:bottom w:val="single" w:color="auto" w:sz="4" w:space="0"/>
              <w:right w:val="single" w:color="auto" w:sz="4" w:space="0"/>
            </w:tcBorders>
            <w:vAlign w:val="center"/>
          </w:tcPr>
          <w:p w14:paraId="4DB0392D">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lang w:val="en-US" w:eastAsia="zh-CN"/>
              </w:rPr>
              <w:t>90</w:t>
            </w:r>
            <w:r>
              <w:rPr>
                <w:rFonts w:hint="eastAsia" w:ascii="仿宋_GB2312" w:eastAsia="仿宋_GB2312"/>
                <w:color w:val="auto"/>
                <w:sz w:val="20"/>
                <w:szCs w:val="20"/>
              </w:rPr>
              <w:t>%</w:t>
            </w:r>
          </w:p>
        </w:tc>
        <w:tc>
          <w:tcPr>
            <w:tcW w:w="1134" w:type="dxa"/>
            <w:tcBorders>
              <w:top w:val="nil"/>
              <w:left w:val="nil"/>
              <w:bottom w:val="single" w:color="auto" w:sz="4" w:space="0"/>
              <w:right w:val="single" w:color="auto" w:sz="4" w:space="0"/>
            </w:tcBorders>
            <w:vAlign w:val="center"/>
          </w:tcPr>
          <w:p w14:paraId="6CF78FAB">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lang w:val="en-US" w:eastAsia="zh-CN"/>
              </w:rPr>
              <w:t>88</w:t>
            </w:r>
            <w:r>
              <w:rPr>
                <w:rFonts w:hint="eastAsia" w:ascii="仿宋_GB2312" w:eastAsia="仿宋_GB2312"/>
                <w:color w:val="auto"/>
                <w:sz w:val="20"/>
                <w:szCs w:val="20"/>
              </w:rPr>
              <w:t>%</w:t>
            </w:r>
          </w:p>
        </w:tc>
        <w:tc>
          <w:tcPr>
            <w:tcW w:w="828" w:type="dxa"/>
            <w:tcBorders>
              <w:top w:val="nil"/>
              <w:left w:val="nil"/>
              <w:bottom w:val="single" w:color="auto" w:sz="4" w:space="0"/>
              <w:right w:val="single" w:color="auto" w:sz="4" w:space="0"/>
            </w:tcBorders>
            <w:vAlign w:val="center"/>
          </w:tcPr>
          <w:p w14:paraId="19D56E5A">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10</w:t>
            </w:r>
          </w:p>
        </w:tc>
        <w:tc>
          <w:tcPr>
            <w:tcW w:w="873" w:type="dxa"/>
            <w:tcBorders>
              <w:top w:val="nil"/>
              <w:left w:val="nil"/>
              <w:bottom w:val="single" w:color="auto" w:sz="4" w:space="0"/>
              <w:right w:val="single" w:color="auto" w:sz="4" w:space="0"/>
            </w:tcBorders>
            <w:vAlign w:val="center"/>
          </w:tcPr>
          <w:p w14:paraId="2949A68B">
            <w:pPr>
              <w:widowControl/>
              <w:spacing w:line="240" w:lineRule="exact"/>
              <w:jc w:val="center"/>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9</w:t>
            </w:r>
          </w:p>
        </w:tc>
        <w:tc>
          <w:tcPr>
            <w:tcW w:w="1418" w:type="dxa"/>
            <w:tcBorders>
              <w:top w:val="nil"/>
              <w:left w:val="nil"/>
              <w:bottom w:val="single" w:color="auto" w:sz="4" w:space="0"/>
              <w:right w:val="single" w:color="auto" w:sz="4" w:space="0"/>
            </w:tcBorders>
            <w:vAlign w:val="center"/>
          </w:tcPr>
          <w:p w14:paraId="445DBEA6">
            <w:pPr>
              <w:widowControl/>
              <w:spacing w:line="240" w:lineRule="exact"/>
              <w:jc w:val="center"/>
              <w:rPr>
                <w:rFonts w:hint="default" w:ascii="仿宋_GB2312" w:eastAsia="仿宋_GB2312"/>
                <w:color w:val="auto"/>
                <w:sz w:val="20"/>
                <w:szCs w:val="20"/>
                <w:lang w:val="en-US"/>
              </w:rPr>
            </w:pPr>
            <w:r>
              <w:rPr>
                <w:rFonts w:hint="eastAsia" w:ascii="仿宋_GB2312" w:eastAsia="仿宋_GB2312"/>
                <w:color w:val="auto"/>
                <w:sz w:val="20"/>
                <w:szCs w:val="20"/>
                <w:highlight w:val="none"/>
                <w:lang w:val="en-US" w:eastAsia="zh-CN"/>
              </w:rPr>
              <w:t>周期较短，建议溯源走航时间能增加到15个工作日左右</w:t>
            </w:r>
          </w:p>
        </w:tc>
      </w:tr>
      <w:tr w14:paraId="7B132C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D2DCE0">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B2B04F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595A20D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067E273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财政</w:t>
            </w:r>
            <w:r>
              <w:rPr>
                <w:rFonts w:hint="eastAsia" w:ascii="仿宋_GB2312" w:eastAsia="仿宋_GB2312"/>
                <w:color w:val="000000"/>
                <w:sz w:val="20"/>
                <w:szCs w:val="20"/>
                <w:lang w:val="en-US" w:eastAsia="zh-CN"/>
              </w:rPr>
              <w:t>预算安排（万元）</w:t>
            </w:r>
          </w:p>
        </w:tc>
        <w:tc>
          <w:tcPr>
            <w:tcW w:w="1134" w:type="dxa"/>
            <w:tcBorders>
              <w:top w:val="nil"/>
              <w:left w:val="nil"/>
              <w:bottom w:val="single" w:color="auto" w:sz="4" w:space="0"/>
              <w:right w:val="single" w:color="auto" w:sz="4" w:space="0"/>
            </w:tcBorders>
            <w:vAlign w:val="center"/>
          </w:tcPr>
          <w:p w14:paraId="17DF9FD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134" w:type="dxa"/>
            <w:tcBorders>
              <w:top w:val="nil"/>
              <w:left w:val="nil"/>
              <w:bottom w:val="single" w:color="auto" w:sz="4" w:space="0"/>
              <w:right w:val="single" w:color="auto" w:sz="4" w:space="0"/>
            </w:tcBorders>
            <w:vAlign w:val="center"/>
          </w:tcPr>
          <w:p w14:paraId="251384D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828" w:type="dxa"/>
            <w:tcBorders>
              <w:top w:val="nil"/>
              <w:left w:val="nil"/>
              <w:bottom w:val="single" w:color="auto" w:sz="4" w:space="0"/>
              <w:right w:val="single" w:color="auto" w:sz="4" w:space="0"/>
            </w:tcBorders>
            <w:vAlign w:val="center"/>
          </w:tcPr>
          <w:p w14:paraId="1546B51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1A67394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77363235">
            <w:pPr>
              <w:widowControl/>
              <w:spacing w:line="240" w:lineRule="exact"/>
              <w:jc w:val="center"/>
              <w:rPr>
                <w:rFonts w:ascii="仿宋_GB2312" w:eastAsia="仿宋_GB2312"/>
                <w:color w:val="000000"/>
                <w:sz w:val="20"/>
                <w:szCs w:val="20"/>
              </w:rPr>
            </w:pPr>
          </w:p>
        </w:tc>
      </w:tr>
      <w:tr w14:paraId="64F1EFC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D5BB6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DB0ABE1">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B0F21A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762B438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4D1182D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684D52F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single" w:color="auto" w:sz="4" w:space="0"/>
              <w:left w:val="single" w:color="auto" w:sz="4" w:space="0"/>
              <w:bottom w:val="single" w:color="auto" w:sz="4" w:space="0"/>
              <w:right w:val="single" w:color="auto" w:sz="4" w:space="0"/>
            </w:tcBorders>
            <w:vAlign w:val="center"/>
          </w:tcPr>
          <w:p w14:paraId="4B42751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single" w:color="auto" w:sz="4" w:space="0"/>
              <w:left w:val="single" w:color="auto" w:sz="4" w:space="0"/>
              <w:bottom w:val="single" w:color="auto" w:sz="4" w:space="0"/>
              <w:right w:val="single" w:color="auto" w:sz="4" w:space="0"/>
            </w:tcBorders>
            <w:vAlign w:val="center"/>
          </w:tcPr>
          <w:p w14:paraId="3C7FD78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single" w:color="auto" w:sz="4" w:space="0"/>
              <w:left w:val="single" w:color="auto" w:sz="4" w:space="0"/>
              <w:bottom w:val="single" w:color="auto" w:sz="4" w:space="0"/>
              <w:right w:val="single" w:color="auto" w:sz="4" w:space="0"/>
            </w:tcBorders>
            <w:vAlign w:val="center"/>
          </w:tcPr>
          <w:p w14:paraId="3FC31C84">
            <w:pPr>
              <w:widowControl/>
              <w:spacing w:line="240" w:lineRule="exact"/>
              <w:jc w:val="center"/>
              <w:rPr>
                <w:rFonts w:ascii="仿宋_GB2312" w:eastAsia="仿宋_GB2312"/>
                <w:color w:val="000000"/>
                <w:sz w:val="20"/>
                <w:szCs w:val="20"/>
              </w:rPr>
            </w:pPr>
          </w:p>
        </w:tc>
      </w:tr>
      <w:tr w14:paraId="68928C7D">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62BFF3">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05CFEF">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209D79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2205892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00B4A6C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539D42D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1EE62BF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5359497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05E6A329">
            <w:pPr>
              <w:widowControl/>
              <w:spacing w:line="240" w:lineRule="exact"/>
              <w:jc w:val="center"/>
              <w:rPr>
                <w:rFonts w:ascii="仿宋_GB2312" w:eastAsia="仿宋_GB2312"/>
                <w:color w:val="000000"/>
                <w:sz w:val="20"/>
                <w:szCs w:val="20"/>
              </w:rPr>
            </w:pPr>
          </w:p>
        </w:tc>
      </w:tr>
      <w:tr w14:paraId="1143C895">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2608E9CE">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028D8234">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56492DD1">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98</w:t>
            </w:r>
          </w:p>
        </w:tc>
        <w:tc>
          <w:tcPr>
            <w:tcW w:w="1418" w:type="dxa"/>
            <w:tcBorders>
              <w:top w:val="nil"/>
              <w:left w:val="nil"/>
              <w:bottom w:val="single" w:color="auto" w:sz="4" w:space="0"/>
              <w:right w:val="single" w:color="auto" w:sz="4" w:space="0"/>
            </w:tcBorders>
            <w:vAlign w:val="center"/>
          </w:tcPr>
          <w:p w14:paraId="08BD0B63">
            <w:pPr>
              <w:widowControl/>
              <w:jc w:val="center"/>
              <w:rPr>
                <w:rFonts w:ascii="仿宋_GB2312" w:eastAsia="仿宋_GB2312"/>
                <w:color w:val="000000"/>
                <w:sz w:val="20"/>
                <w:szCs w:val="20"/>
              </w:rPr>
            </w:pPr>
          </w:p>
        </w:tc>
      </w:tr>
    </w:tbl>
    <w:p w14:paraId="2A5A13BC">
      <w:pPr>
        <w:rPr>
          <w:rFonts w:eastAsia="仿宋_GB2312"/>
          <w:sz w:val="18"/>
          <w:szCs w:val="18"/>
        </w:rPr>
      </w:pPr>
    </w:p>
    <w:p w14:paraId="63C16FE9">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7E8D3180">
      <w:pPr>
        <w:tabs>
          <w:tab w:val="left" w:pos="7560"/>
        </w:tabs>
        <w:adjustRightInd w:val="0"/>
        <w:snapToGrid w:val="0"/>
        <w:spacing w:line="560" w:lineRule="exact"/>
        <w:jc w:val="left"/>
        <w:rPr>
          <w:rFonts w:ascii="仿宋_GB2312" w:eastAsia="仿宋_GB2312"/>
          <w:sz w:val="32"/>
          <w:szCs w:val="32"/>
        </w:rPr>
        <w:sectPr>
          <w:pgSz w:w="11906" w:h="16838"/>
          <w:pgMar w:top="1440" w:right="1800" w:bottom="1440" w:left="1800" w:header="851" w:footer="1588" w:gutter="0"/>
          <w:cols w:space="720" w:num="1"/>
          <w:docGrid w:linePitch="312" w:charSpace="0"/>
        </w:sectPr>
      </w:pPr>
    </w:p>
    <w:p w14:paraId="3305B062">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1E612638">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95CC9CA">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76C18A1">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6FED848A">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66D85612">
            <w:pPr>
              <w:widowControl/>
              <w:jc w:val="center"/>
              <w:rPr>
                <w:rFonts w:ascii="仿宋_GB2312" w:eastAsia="仿宋_GB2312"/>
                <w:color w:val="000000"/>
                <w:sz w:val="20"/>
                <w:szCs w:val="20"/>
              </w:rPr>
            </w:pPr>
            <w:r>
              <w:rPr>
                <w:rFonts w:hint="eastAsia" w:ascii="仿宋_GB2312" w:eastAsia="仿宋_GB2312"/>
                <w:color w:val="000000"/>
                <w:sz w:val="20"/>
                <w:szCs w:val="20"/>
              </w:rPr>
              <w:t>株洲时代电气绝缘有限责任公司有机废气治理升级改造项目</w:t>
            </w:r>
          </w:p>
        </w:tc>
      </w:tr>
      <w:tr w14:paraId="5CF11521">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2B0DE0A3">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57298C5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27199E0D">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6566607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4BF1BA9A">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74070BB">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7F32E611">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7468A1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2CEBEEDC">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70FED00F">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6441A8A0">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0305DCDA">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F0CCA0C">
            <w:pPr>
              <w:jc w:val="center"/>
              <w:rPr>
                <w:rFonts w:ascii="仿宋_GB2312" w:eastAsia="仿宋_GB2312"/>
                <w:sz w:val="20"/>
                <w:szCs w:val="20"/>
              </w:rPr>
            </w:pPr>
            <w:r>
              <w:rPr>
                <w:rFonts w:hint="eastAsia" w:ascii="仿宋_GB2312" w:eastAsia="仿宋_GB2312"/>
                <w:sz w:val="20"/>
                <w:szCs w:val="20"/>
              </w:rPr>
              <w:t>全年</w:t>
            </w:r>
          </w:p>
          <w:p w14:paraId="3235CCBB">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22106893">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7E088A11">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47C0D879">
            <w:pPr>
              <w:jc w:val="center"/>
              <w:rPr>
                <w:rFonts w:ascii="仿宋_GB2312" w:eastAsia="仿宋_GB2312"/>
                <w:sz w:val="20"/>
                <w:szCs w:val="20"/>
              </w:rPr>
            </w:pPr>
            <w:r>
              <w:rPr>
                <w:rFonts w:hint="eastAsia" w:ascii="仿宋_GB2312" w:eastAsia="仿宋_GB2312"/>
                <w:sz w:val="20"/>
                <w:szCs w:val="20"/>
              </w:rPr>
              <w:t>得分</w:t>
            </w:r>
          </w:p>
        </w:tc>
      </w:tr>
      <w:tr w14:paraId="62C89375">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A680878">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C1DC79A">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5C98BC6D">
            <w:pPr>
              <w:widowControl/>
              <w:jc w:val="center"/>
              <w:rPr>
                <w:rFonts w:ascii="仿宋_GB2312" w:eastAsia="仿宋_GB2312"/>
                <w:color w:val="000000"/>
                <w:sz w:val="20"/>
                <w:szCs w:val="20"/>
              </w:rPr>
            </w:pPr>
            <w:r>
              <w:rPr>
                <w:rFonts w:hint="eastAsia" w:ascii="仿宋_GB2312" w:eastAsia="仿宋_GB2312"/>
                <w:color w:val="000000"/>
                <w:sz w:val="20"/>
                <w:szCs w:val="20"/>
              </w:rPr>
              <w:t>168</w:t>
            </w:r>
          </w:p>
        </w:tc>
        <w:tc>
          <w:tcPr>
            <w:tcW w:w="1134" w:type="dxa"/>
            <w:tcBorders>
              <w:top w:val="nil"/>
              <w:left w:val="nil"/>
              <w:bottom w:val="single" w:color="auto" w:sz="4" w:space="0"/>
              <w:right w:val="single" w:color="auto" w:sz="4" w:space="0"/>
            </w:tcBorders>
            <w:vAlign w:val="center"/>
          </w:tcPr>
          <w:p w14:paraId="09316CF1">
            <w:pPr>
              <w:widowControl/>
              <w:jc w:val="center"/>
              <w:rPr>
                <w:rFonts w:ascii="仿宋_GB2312" w:eastAsia="仿宋_GB2312"/>
                <w:color w:val="000000"/>
                <w:sz w:val="20"/>
                <w:szCs w:val="20"/>
              </w:rPr>
            </w:pPr>
            <w:r>
              <w:rPr>
                <w:rFonts w:hint="eastAsia" w:ascii="仿宋_GB2312" w:eastAsia="仿宋_GB2312"/>
                <w:color w:val="000000"/>
                <w:sz w:val="20"/>
                <w:szCs w:val="20"/>
              </w:rPr>
              <w:t>168</w:t>
            </w:r>
          </w:p>
        </w:tc>
        <w:tc>
          <w:tcPr>
            <w:tcW w:w="1134" w:type="dxa"/>
            <w:tcBorders>
              <w:top w:val="nil"/>
              <w:left w:val="nil"/>
              <w:bottom w:val="single" w:color="auto" w:sz="4" w:space="0"/>
              <w:right w:val="single" w:color="auto" w:sz="4" w:space="0"/>
            </w:tcBorders>
            <w:vAlign w:val="center"/>
          </w:tcPr>
          <w:p w14:paraId="66F8D347">
            <w:pPr>
              <w:widowControl/>
              <w:jc w:val="center"/>
              <w:rPr>
                <w:rFonts w:ascii="仿宋_GB2312" w:eastAsia="仿宋_GB2312"/>
                <w:color w:val="000000"/>
                <w:sz w:val="20"/>
                <w:szCs w:val="20"/>
              </w:rPr>
            </w:pPr>
            <w:r>
              <w:rPr>
                <w:rFonts w:hint="eastAsia" w:ascii="仿宋_GB2312" w:eastAsia="仿宋_GB2312"/>
                <w:color w:val="000000"/>
                <w:sz w:val="20"/>
                <w:szCs w:val="20"/>
              </w:rPr>
              <w:t>168</w:t>
            </w:r>
          </w:p>
        </w:tc>
        <w:tc>
          <w:tcPr>
            <w:tcW w:w="828" w:type="dxa"/>
            <w:tcBorders>
              <w:top w:val="nil"/>
              <w:left w:val="nil"/>
              <w:bottom w:val="single" w:color="auto" w:sz="4" w:space="0"/>
              <w:right w:val="single" w:color="auto" w:sz="4" w:space="0"/>
            </w:tcBorders>
            <w:vAlign w:val="center"/>
          </w:tcPr>
          <w:p w14:paraId="5EC8A4BC">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76E1549">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0753FB8D">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r>
      <w:tr w14:paraId="2B9EFC47">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A3B70BF">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B338158">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0753BD5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CD6002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19392D6">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66129D4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7D15B70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614D7CD">
            <w:pPr>
              <w:widowControl/>
              <w:jc w:val="center"/>
              <w:rPr>
                <w:rFonts w:ascii="仿宋_GB2312" w:eastAsia="仿宋_GB2312"/>
                <w:color w:val="000000"/>
                <w:sz w:val="20"/>
                <w:szCs w:val="20"/>
              </w:rPr>
            </w:pPr>
          </w:p>
        </w:tc>
      </w:tr>
      <w:tr w14:paraId="54E77507">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90D2217">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553C9A4">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4841368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59DD952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95D362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4ED92796">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0B10EA0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03B4A04">
            <w:pPr>
              <w:widowControl/>
              <w:jc w:val="center"/>
              <w:rPr>
                <w:rFonts w:ascii="仿宋_GB2312" w:eastAsia="仿宋_GB2312"/>
                <w:color w:val="000000"/>
                <w:sz w:val="20"/>
                <w:szCs w:val="20"/>
              </w:rPr>
            </w:pPr>
          </w:p>
        </w:tc>
      </w:tr>
      <w:tr w14:paraId="0B979C9B">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07C2ECCC">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545A220">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6EB228CB">
            <w:pPr>
              <w:widowControl/>
              <w:jc w:val="center"/>
              <w:rPr>
                <w:rFonts w:ascii="仿宋_GB2312" w:eastAsia="仿宋_GB2312"/>
                <w:color w:val="000000"/>
                <w:sz w:val="20"/>
                <w:szCs w:val="20"/>
              </w:rPr>
            </w:pPr>
            <w:r>
              <w:rPr>
                <w:rFonts w:hint="eastAsia" w:ascii="仿宋_GB2312" w:eastAsia="仿宋_GB2312"/>
                <w:color w:val="000000"/>
                <w:sz w:val="20"/>
                <w:szCs w:val="20"/>
              </w:rPr>
              <w:t>168</w:t>
            </w:r>
          </w:p>
        </w:tc>
        <w:tc>
          <w:tcPr>
            <w:tcW w:w="1134" w:type="dxa"/>
            <w:tcBorders>
              <w:top w:val="nil"/>
              <w:left w:val="nil"/>
              <w:bottom w:val="single" w:color="auto" w:sz="4" w:space="0"/>
              <w:right w:val="single" w:color="auto" w:sz="4" w:space="0"/>
            </w:tcBorders>
            <w:vAlign w:val="center"/>
          </w:tcPr>
          <w:p w14:paraId="3195DD1C">
            <w:pPr>
              <w:widowControl/>
              <w:jc w:val="center"/>
              <w:rPr>
                <w:rFonts w:ascii="仿宋_GB2312" w:eastAsia="仿宋_GB2312"/>
                <w:color w:val="000000"/>
                <w:sz w:val="20"/>
                <w:szCs w:val="20"/>
              </w:rPr>
            </w:pPr>
            <w:r>
              <w:rPr>
                <w:rFonts w:hint="eastAsia" w:ascii="仿宋_GB2312" w:eastAsia="仿宋_GB2312"/>
                <w:color w:val="000000"/>
                <w:sz w:val="20"/>
                <w:szCs w:val="20"/>
              </w:rPr>
              <w:t>168</w:t>
            </w:r>
          </w:p>
        </w:tc>
        <w:tc>
          <w:tcPr>
            <w:tcW w:w="1134" w:type="dxa"/>
            <w:tcBorders>
              <w:top w:val="nil"/>
              <w:left w:val="nil"/>
              <w:bottom w:val="single" w:color="auto" w:sz="4" w:space="0"/>
              <w:right w:val="single" w:color="auto" w:sz="4" w:space="0"/>
            </w:tcBorders>
            <w:vAlign w:val="center"/>
          </w:tcPr>
          <w:p w14:paraId="1EBA17DC">
            <w:pPr>
              <w:widowControl/>
              <w:jc w:val="center"/>
              <w:rPr>
                <w:rFonts w:ascii="仿宋_GB2312" w:eastAsia="仿宋_GB2312"/>
                <w:color w:val="000000"/>
                <w:sz w:val="20"/>
                <w:szCs w:val="20"/>
              </w:rPr>
            </w:pPr>
            <w:r>
              <w:rPr>
                <w:rFonts w:hint="eastAsia" w:ascii="仿宋_GB2312" w:eastAsia="仿宋_GB2312"/>
                <w:color w:val="000000"/>
                <w:sz w:val="20"/>
                <w:szCs w:val="20"/>
              </w:rPr>
              <w:t>168</w:t>
            </w:r>
          </w:p>
        </w:tc>
        <w:tc>
          <w:tcPr>
            <w:tcW w:w="828" w:type="dxa"/>
            <w:tcBorders>
              <w:top w:val="nil"/>
              <w:left w:val="nil"/>
              <w:bottom w:val="single" w:color="auto" w:sz="4" w:space="0"/>
              <w:right w:val="single" w:color="auto" w:sz="4" w:space="0"/>
            </w:tcBorders>
            <w:vAlign w:val="center"/>
          </w:tcPr>
          <w:p w14:paraId="57508610">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883B04A">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4EA47D53">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r>
      <w:tr w14:paraId="700507F0">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4565EA3F">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5E25C3D7">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14E120D9">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0285D551">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C9814F5">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4F41A519">
            <w:pPr>
              <w:widowControl/>
              <w:jc w:val="center"/>
              <w:rPr>
                <w:rFonts w:ascii="仿宋_GB2312" w:eastAsia="仿宋_GB2312"/>
                <w:color w:val="000000"/>
                <w:sz w:val="20"/>
                <w:szCs w:val="20"/>
              </w:rPr>
            </w:pPr>
            <w:r>
              <w:rPr>
                <w:rFonts w:ascii="仿宋_GB2312" w:eastAsia="仿宋_GB2312"/>
                <w:color w:val="000000"/>
                <w:sz w:val="20"/>
                <w:szCs w:val="20"/>
              </w:rPr>
              <w:t>新增一套RTO焚烧处理装置替代柴油喷淋塔、光触媒废气处理设施，预期达到99%处理效率，减少有机废气排放量约</w:t>
            </w:r>
            <w:r>
              <w:rPr>
                <w:rFonts w:hint="eastAsia" w:ascii="仿宋_GB2312" w:eastAsia="仿宋_GB2312"/>
                <w:color w:val="000000"/>
                <w:sz w:val="20"/>
                <w:szCs w:val="20"/>
                <w:lang w:val="en-US" w:eastAsia="zh-CN"/>
              </w:rPr>
              <w:t>8</w:t>
            </w:r>
            <w:r>
              <w:rPr>
                <w:rFonts w:ascii="仿宋_GB2312" w:eastAsia="仿宋_GB2312"/>
                <w:color w:val="000000"/>
                <w:sz w:val="20"/>
                <w:szCs w:val="20"/>
              </w:rPr>
              <w:t>/a。</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4B04D75F">
            <w:pPr>
              <w:widowControl/>
              <w:jc w:val="left"/>
              <w:rPr>
                <w:rFonts w:ascii="仿宋_GB2312" w:eastAsia="仿宋_GB2312"/>
                <w:color w:val="000000"/>
                <w:sz w:val="20"/>
                <w:szCs w:val="20"/>
              </w:rPr>
            </w:pPr>
            <w:r>
              <w:rPr>
                <w:rFonts w:hint="eastAsia" w:ascii="仿宋_GB2312" w:eastAsia="仿宋_GB2312"/>
                <w:color w:val="000000"/>
                <w:sz w:val="20"/>
                <w:szCs w:val="20"/>
              </w:rPr>
              <w:t>　已完成</w:t>
            </w:r>
            <w:r>
              <w:rPr>
                <w:rFonts w:hint="eastAsia" w:ascii="仿宋_GB2312" w:eastAsia="仿宋_GB2312"/>
                <w:color w:val="000000"/>
                <w:sz w:val="20"/>
                <w:szCs w:val="20"/>
                <w:lang w:val="en-US" w:eastAsia="zh-CN"/>
              </w:rPr>
              <w:t>对企业</w:t>
            </w:r>
            <w:r>
              <w:rPr>
                <w:rFonts w:ascii="仿宋_GB2312" w:eastAsia="仿宋_GB2312"/>
                <w:color w:val="000000"/>
                <w:sz w:val="20"/>
                <w:szCs w:val="20"/>
              </w:rPr>
              <w:t>新增一套RTO焚烧处理装置替代柴油喷淋塔、光触媒废气处理设施，预期达到99%处理效率，减少有机废气排放量约7.0189t/a。</w:t>
            </w:r>
            <w:r>
              <w:rPr>
                <w:rFonts w:hint="eastAsia" w:ascii="仿宋_GB2312" w:eastAsia="仿宋_GB2312"/>
                <w:color w:val="000000"/>
                <w:sz w:val="20"/>
                <w:szCs w:val="20"/>
              </w:rPr>
              <w:t>　　</w:t>
            </w:r>
          </w:p>
        </w:tc>
      </w:tr>
      <w:tr w14:paraId="46C9B2BC">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17ABEF4A">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6D31785E">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394D6116">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33BE7D99">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53A860B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270A5F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5DEEA85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7953D01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12805E0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55CD200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2993D6C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022E009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42F812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0007FDF7">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7DBB5BF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8790A34">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A0641F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6750C12F">
            <w:pPr>
              <w:widowControl/>
              <w:spacing w:line="240" w:lineRule="exact"/>
              <w:jc w:val="center"/>
              <w:rPr>
                <w:rFonts w:ascii="仿宋_GB2312" w:eastAsia="仿宋_GB2312"/>
                <w:color w:val="000000"/>
                <w:sz w:val="20"/>
                <w:szCs w:val="20"/>
              </w:rPr>
            </w:pPr>
          </w:p>
          <w:p w14:paraId="2CE545A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550ED74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594210E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升级VOCs处理设施</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套</w:t>
            </w: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292C81D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1134" w:type="dxa"/>
            <w:tcBorders>
              <w:top w:val="nil"/>
              <w:left w:val="nil"/>
              <w:bottom w:val="single" w:color="auto" w:sz="4" w:space="0"/>
              <w:right w:val="single" w:color="auto" w:sz="4" w:space="0"/>
            </w:tcBorders>
            <w:vAlign w:val="center"/>
          </w:tcPr>
          <w:p w14:paraId="2A4087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828" w:type="dxa"/>
            <w:tcBorders>
              <w:top w:val="nil"/>
              <w:left w:val="nil"/>
              <w:bottom w:val="single" w:color="auto" w:sz="4" w:space="0"/>
              <w:right w:val="single" w:color="auto" w:sz="4" w:space="0"/>
            </w:tcBorders>
            <w:vAlign w:val="center"/>
          </w:tcPr>
          <w:p w14:paraId="66FA06A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1</w:t>
            </w: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1776E83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1</w:t>
            </w: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56B2D8D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30EC40A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8A3D84">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D26415">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6A0C71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shd w:val="clear" w:color="auto" w:fill="auto"/>
            <w:vAlign w:val="center"/>
          </w:tcPr>
          <w:p w14:paraId="6738DE20">
            <w:pPr>
              <w:widowControl/>
              <w:spacing w:line="240" w:lineRule="exact"/>
              <w:jc w:val="center"/>
              <w:rPr>
                <w:rFonts w:ascii="仿宋_GB2312" w:eastAsia="仿宋_GB2312" w:hAnsiTheme="minorHAnsi" w:cstheme="minorBidi"/>
                <w:color w:val="000000"/>
                <w:kern w:val="2"/>
                <w:sz w:val="20"/>
                <w:szCs w:val="20"/>
                <w:lang w:val="en-US" w:eastAsia="zh-CN" w:bidi="ar-SA"/>
              </w:rPr>
            </w:pPr>
            <w:r>
              <w:rPr>
                <w:rFonts w:ascii="仿宋_GB2312" w:eastAsia="仿宋_GB2312"/>
                <w:color w:val="000000"/>
                <w:sz w:val="20"/>
                <w:szCs w:val="20"/>
              </w:rPr>
              <w:t>废气处理</w:t>
            </w:r>
            <w:r>
              <w:rPr>
                <w:rFonts w:hint="eastAsia" w:ascii="仿宋_GB2312" w:eastAsia="仿宋_GB2312"/>
                <w:color w:val="000000"/>
                <w:sz w:val="20"/>
                <w:szCs w:val="20"/>
                <w:lang w:val="en-US" w:eastAsia="zh-CN"/>
              </w:rPr>
              <w:t>提高</w:t>
            </w:r>
            <w:r>
              <w:rPr>
                <w:rFonts w:ascii="仿宋_GB2312" w:eastAsia="仿宋_GB2312"/>
                <w:color w:val="000000"/>
                <w:sz w:val="20"/>
                <w:szCs w:val="20"/>
              </w:rPr>
              <w:t>率</w:t>
            </w:r>
          </w:p>
        </w:tc>
        <w:tc>
          <w:tcPr>
            <w:tcW w:w="1134" w:type="dxa"/>
            <w:tcBorders>
              <w:top w:val="nil"/>
              <w:left w:val="nil"/>
              <w:bottom w:val="single" w:color="auto" w:sz="4" w:space="0"/>
              <w:right w:val="single" w:color="auto" w:sz="4" w:space="0"/>
            </w:tcBorders>
            <w:vAlign w:val="center"/>
          </w:tcPr>
          <w:p w14:paraId="3262D464">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5F05B73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95</w:t>
            </w:r>
          </w:p>
        </w:tc>
        <w:tc>
          <w:tcPr>
            <w:tcW w:w="828" w:type="dxa"/>
            <w:tcBorders>
              <w:top w:val="nil"/>
              <w:left w:val="nil"/>
              <w:bottom w:val="single" w:color="auto" w:sz="4" w:space="0"/>
              <w:right w:val="single" w:color="auto" w:sz="4" w:space="0"/>
            </w:tcBorders>
            <w:vAlign w:val="center"/>
          </w:tcPr>
          <w:p w14:paraId="592DCE5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1</w:t>
            </w: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514A034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1418" w:type="dxa"/>
            <w:tcBorders>
              <w:top w:val="nil"/>
              <w:left w:val="nil"/>
              <w:bottom w:val="single" w:color="auto" w:sz="4" w:space="0"/>
              <w:right w:val="single" w:color="auto" w:sz="4" w:space="0"/>
            </w:tcBorders>
            <w:shd w:val="clear" w:color="auto" w:fill="auto"/>
            <w:vAlign w:val="center"/>
          </w:tcPr>
          <w:p w14:paraId="04044602">
            <w:pPr>
              <w:widowControl/>
              <w:spacing w:line="240" w:lineRule="exact"/>
              <w:jc w:val="left"/>
              <w:rPr>
                <w:rFonts w:ascii="仿宋_GB2312" w:eastAsia="仿宋_GB2312" w:hAnsiTheme="minorHAnsi" w:cstheme="minorBidi"/>
                <w:color w:val="FF0000"/>
                <w:kern w:val="2"/>
                <w:sz w:val="20"/>
                <w:szCs w:val="20"/>
                <w:lang w:val="en-US" w:eastAsia="zh-CN" w:bidi="ar-SA"/>
              </w:rPr>
            </w:pPr>
          </w:p>
        </w:tc>
      </w:tr>
      <w:tr w14:paraId="43414264">
        <w:tblPrEx>
          <w:tblCellMar>
            <w:top w:w="0" w:type="dxa"/>
            <w:left w:w="108" w:type="dxa"/>
            <w:bottom w:w="0" w:type="dxa"/>
            <w:right w:w="108" w:type="dxa"/>
          </w:tblCellMar>
        </w:tblPrEx>
        <w:trPr>
          <w:trHeight w:val="64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23ABE6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7ABDB2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8A6CE95">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14:paraId="615DE09E">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设施通过专家验收后，立即拨付奖补资金时限天数</w:t>
            </w:r>
          </w:p>
        </w:tc>
        <w:tc>
          <w:tcPr>
            <w:tcW w:w="1134" w:type="dxa"/>
            <w:tcBorders>
              <w:top w:val="nil"/>
              <w:left w:val="nil"/>
              <w:bottom w:val="single" w:color="auto" w:sz="4" w:space="0"/>
              <w:right w:val="single" w:color="auto" w:sz="4" w:space="0"/>
            </w:tcBorders>
            <w:shd w:val="clear" w:color="auto" w:fill="auto"/>
            <w:vAlign w:val="center"/>
          </w:tcPr>
          <w:p w14:paraId="2236238F">
            <w:pPr>
              <w:widowControl/>
              <w:spacing w:line="240" w:lineRule="exact"/>
              <w:jc w:val="center"/>
              <w:rPr>
                <w:rFonts w:hint="default" w:ascii="仿宋_GB2312" w:eastAsia="仿宋_GB2312" w:hAnsiTheme="minorHAnsi" w:cstheme="minorBidi"/>
                <w:color w:val="auto"/>
                <w:kern w:val="2"/>
                <w:sz w:val="20"/>
                <w:szCs w:val="20"/>
                <w:lang w:val="en-US" w:eastAsia="zh-CN" w:bidi="ar-SA"/>
              </w:rPr>
            </w:pPr>
            <w:r>
              <w:rPr>
                <w:rFonts w:hint="eastAsia" w:ascii="仿宋_GB2312" w:eastAsia="仿宋_GB2312" w:cstheme="minorBidi"/>
                <w:color w:val="auto"/>
                <w:kern w:val="2"/>
                <w:sz w:val="20"/>
                <w:szCs w:val="20"/>
                <w:lang w:val="en-US" w:eastAsia="zh-CN" w:bidi="ar-SA"/>
              </w:rPr>
              <w:t>120</w:t>
            </w:r>
          </w:p>
        </w:tc>
        <w:tc>
          <w:tcPr>
            <w:tcW w:w="1134" w:type="dxa"/>
            <w:tcBorders>
              <w:top w:val="nil"/>
              <w:left w:val="nil"/>
              <w:bottom w:val="single" w:color="auto" w:sz="4" w:space="0"/>
              <w:right w:val="single" w:color="auto" w:sz="4" w:space="0"/>
            </w:tcBorders>
            <w:vAlign w:val="center"/>
          </w:tcPr>
          <w:p w14:paraId="31143EBB">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150</w:t>
            </w:r>
          </w:p>
        </w:tc>
        <w:tc>
          <w:tcPr>
            <w:tcW w:w="828" w:type="dxa"/>
            <w:tcBorders>
              <w:top w:val="nil"/>
              <w:left w:val="nil"/>
              <w:bottom w:val="single" w:color="auto" w:sz="4" w:space="0"/>
              <w:right w:val="single" w:color="auto" w:sz="4" w:space="0"/>
            </w:tcBorders>
            <w:vAlign w:val="center"/>
          </w:tcPr>
          <w:p w14:paraId="326CCBCA">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873" w:type="dxa"/>
            <w:tcBorders>
              <w:top w:val="nil"/>
              <w:left w:val="nil"/>
              <w:bottom w:val="single" w:color="auto" w:sz="4" w:space="0"/>
              <w:right w:val="single" w:color="auto" w:sz="4" w:space="0"/>
            </w:tcBorders>
            <w:vAlign w:val="center"/>
          </w:tcPr>
          <w:p w14:paraId="3DCC1832">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w:t>
            </w:r>
          </w:p>
        </w:tc>
        <w:tc>
          <w:tcPr>
            <w:tcW w:w="1418" w:type="dxa"/>
            <w:tcBorders>
              <w:top w:val="nil"/>
              <w:left w:val="nil"/>
              <w:bottom w:val="single" w:color="auto" w:sz="4" w:space="0"/>
              <w:right w:val="single" w:color="auto" w:sz="4" w:space="0"/>
            </w:tcBorders>
            <w:shd w:val="clear" w:color="auto" w:fill="auto"/>
            <w:vAlign w:val="center"/>
          </w:tcPr>
          <w:p w14:paraId="68C3004E">
            <w:pPr>
              <w:widowControl/>
              <w:spacing w:line="240" w:lineRule="exact"/>
              <w:jc w:val="left"/>
              <w:rPr>
                <w:rFonts w:hint="default" w:ascii="仿宋_GB2312" w:eastAsia="仿宋_GB2312" w:hAnsiTheme="minorHAnsi" w:cstheme="minorBidi"/>
                <w:color w:val="auto"/>
                <w:kern w:val="2"/>
                <w:sz w:val="20"/>
                <w:szCs w:val="20"/>
                <w:lang w:val="en-US" w:eastAsia="zh-CN" w:bidi="ar-SA"/>
              </w:rPr>
            </w:pPr>
            <w:r>
              <w:rPr>
                <w:rFonts w:hint="eastAsia" w:ascii="仿宋_GB2312" w:eastAsia="仿宋_GB2312"/>
                <w:color w:val="auto"/>
                <w:sz w:val="20"/>
                <w:szCs w:val="20"/>
                <w:lang w:val="en-US" w:eastAsia="zh-CN"/>
              </w:rPr>
              <w:t>财政资金审核流程滞后，建议加强与企业和上级部门协调奖补资金拨付进度。</w:t>
            </w:r>
          </w:p>
        </w:tc>
      </w:tr>
      <w:tr w14:paraId="545AC50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460058">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792489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1BDF935E">
            <w:pPr>
              <w:widowControl/>
              <w:spacing w:line="240" w:lineRule="exact"/>
              <w:jc w:val="left"/>
              <w:rPr>
                <w:rFonts w:ascii="仿宋_GB2312" w:eastAsia="仿宋_GB2312"/>
                <w:color w:val="000000"/>
                <w:sz w:val="20"/>
                <w:szCs w:val="20"/>
              </w:rPr>
            </w:pPr>
          </w:p>
          <w:p w14:paraId="3F4700C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089B556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5A5D290C">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经济效</w:t>
            </w:r>
          </w:p>
          <w:p w14:paraId="66B827AF">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益指标</w:t>
            </w:r>
          </w:p>
        </w:tc>
        <w:tc>
          <w:tcPr>
            <w:tcW w:w="1224" w:type="dxa"/>
            <w:tcBorders>
              <w:top w:val="nil"/>
              <w:left w:val="nil"/>
              <w:bottom w:val="single" w:color="auto" w:sz="4" w:space="0"/>
              <w:right w:val="single" w:color="auto" w:sz="4" w:space="0"/>
            </w:tcBorders>
            <w:vAlign w:val="center"/>
          </w:tcPr>
          <w:p w14:paraId="13D46AA7">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1134" w:type="dxa"/>
            <w:tcBorders>
              <w:top w:val="nil"/>
              <w:left w:val="nil"/>
              <w:bottom w:val="single" w:color="auto" w:sz="4" w:space="0"/>
              <w:right w:val="single" w:color="auto" w:sz="4" w:space="0"/>
            </w:tcBorders>
            <w:vAlign w:val="center"/>
          </w:tcPr>
          <w:p w14:paraId="6DF8F55A">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1134" w:type="dxa"/>
            <w:tcBorders>
              <w:top w:val="nil"/>
              <w:left w:val="nil"/>
              <w:bottom w:val="single" w:color="auto" w:sz="4" w:space="0"/>
              <w:right w:val="single" w:color="auto" w:sz="4" w:space="0"/>
            </w:tcBorders>
            <w:vAlign w:val="center"/>
          </w:tcPr>
          <w:p w14:paraId="18F93278">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828" w:type="dxa"/>
            <w:tcBorders>
              <w:top w:val="nil"/>
              <w:left w:val="nil"/>
              <w:bottom w:val="single" w:color="auto" w:sz="4" w:space="0"/>
              <w:right w:val="single" w:color="auto" w:sz="4" w:space="0"/>
            </w:tcBorders>
            <w:vAlign w:val="center"/>
          </w:tcPr>
          <w:p w14:paraId="1901A373">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873" w:type="dxa"/>
            <w:tcBorders>
              <w:top w:val="nil"/>
              <w:left w:val="nil"/>
              <w:bottom w:val="single" w:color="auto" w:sz="4" w:space="0"/>
              <w:right w:val="single" w:color="auto" w:sz="4" w:space="0"/>
            </w:tcBorders>
            <w:vAlign w:val="center"/>
          </w:tcPr>
          <w:p w14:paraId="5A048ADF">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1418" w:type="dxa"/>
            <w:tcBorders>
              <w:top w:val="nil"/>
              <w:left w:val="nil"/>
              <w:bottom w:val="single" w:color="auto" w:sz="4" w:space="0"/>
              <w:right w:val="single" w:color="auto" w:sz="4" w:space="0"/>
            </w:tcBorders>
            <w:vAlign w:val="center"/>
          </w:tcPr>
          <w:p w14:paraId="30A4A07E">
            <w:pPr>
              <w:widowControl/>
              <w:spacing w:line="240" w:lineRule="exact"/>
              <w:jc w:val="left"/>
              <w:rPr>
                <w:rFonts w:ascii="仿宋_GB2312" w:eastAsia="仿宋_GB2312"/>
                <w:color w:val="auto"/>
                <w:sz w:val="20"/>
                <w:szCs w:val="20"/>
              </w:rPr>
            </w:pPr>
          </w:p>
        </w:tc>
      </w:tr>
      <w:tr w14:paraId="54F23F7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DF5FD8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74BE13B">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AFE87AF">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社会效</w:t>
            </w:r>
          </w:p>
          <w:p w14:paraId="2AC3DBB4">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益指标</w:t>
            </w:r>
          </w:p>
        </w:tc>
        <w:tc>
          <w:tcPr>
            <w:tcW w:w="1224" w:type="dxa"/>
            <w:tcBorders>
              <w:top w:val="nil"/>
              <w:left w:val="nil"/>
              <w:bottom w:val="single" w:color="auto" w:sz="4" w:space="0"/>
              <w:right w:val="single" w:color="auto" w:sz="4" w:space="0"/>
            </w:tcBorders>
            <w:vAlign w:val="center"/>
          </w:tcPr>
          <w:p w14:paraId="703C7382">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1134" w:type="dxa"/>
            <w:tcBorders>
              <w:top w:val="nil"/>
              <w:left w:val="nil"/>
              <w:bottom w:val="single" w:color="auto" w:sz="4" w:space="0"/>
              <w:right w:val="single" w:color="auto" w:sz="4" w:space="0"/>
            </w:tcBorders>
            <w:vAlign w:val="center"/>
          </w:tcPr>
          <w:p w14:paraId="5A0D5F27">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1134" w:type="dxa"/>
            <w:tcBorders>
              <w:top w:val="nil"/>
              <w:left w:val="nil"/>
              <w:bottom w:val="single" w:color="auto" w:sz="4" w:space="0"/>
              <w:right w:val="single" w:color="auto" w:sz="4" w:space="0"/>
            </w:tcBorders>
            <w:vAlign w:val="center"/>
          </w:tcPr>
          <w:p w14:paraId="60C1F78A">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828" w:type="dxa"/>
            <w:tcBorders>
              <w:top w:val="nil"/>
              <w:left w:val="nil"/>
              <w:bottom w:val="single" w:color="auto" w:sz="4" w:space="0"/>
              <w:right w:val="single" w:color="auto" w:sz="4" w:space="0"/>
            </w:tcBorders>
            <w:vAlign w:val="center"/>
          </w:tcPr>
          <w:p w14:paraId="3B58DC29">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873" w:type="dxa"/>
            <w:tcBorders>
              <w:top w:val="nil"/>
              <w:left w:val="nil"/>
              <w:bottom w:val="single" w:color="auto" w:sz="4" w:space="0"/>
              <w:right w:val="single" w:color="auto" w:sz="4" w:space="0"/>
            </w:tcBorders>
            <w:vAlign w:val="center"/>
          </w:tcPr>
          <w:p w14:paraId="1C1D679B">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w:t>
            </w:r>
          </w:p>
        </w:tc>
        <w:tc>
          <w:tcPr>
            <w:tcW w:w="1418" w:type="dxa"/>
            <w:tcBorders>
              <w:top w:val="nil"/>
              <w:left w:val="nil"/>
              <w:bottom w:val="single" w:color="auto" w:sz="4" w:space="0"/>
              <w:right w:val="single" w:color="auto" w:sz="4" w:space="0"/>
            </w:tcBorders>
            <w:vAlign w:val="center"/>
          </w:tcPr>
          <w:p w14:paraId="3175F584">
            <w:pPr>
              <w:widowControl/>
              <w:spacing w:line="240" w:lineRule="exact"/>
              <w:jc w:val="left"/>
              <w:rPr>
                <w:rFonts w:ascii="仿宋_GB2312" w:eastAsia="仿宋_GB2312"/>
                <w:color w:val="auto"/>
                <w:sz w:val="20"/>
                <w:szCs w:val="20"/>
              </w:rPr>
            </w:pPr>
          </w:p>
        </w:tc>
      </w:tr>
      <w:tr w14:paraId="2D02C171">
        <w:tblPrEx>
          <w:tblCellMar>
            <w:top w:w="0" w:type="dxa"/>
            <w:left w:w="108" w:type="dxa"/>
            <w:bottom w:w="0" w:type="dxa"/>
            <w:right w:w="108" w:type="dxa"/>
          </w:tblCellMar>
        </w:tblPrEx>
        <w:trPr>
          <w:trHeight w:val="54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64BA300">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86E771">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7F7B5B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生态效</w:t>
            </w:r>
          </w:p>
          <w:p w14:paraId="6D2DBCEE">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益指标</w:t>
            </w:r>
          </w:p>
        </w:tc>
        <w:tc>
          <w:tcPr>
            <w:tcW w:w="1224" w:type="dxa"/>
            <w:tcBorders>
              <w:top w:val="nil"/>
              <w:left w:val="nil"/>
              <w:bottom w:val="single" w:color="auto" w:sz="4" w:space="0"/>
              <w:right w:val="single" w:color="auto" w:sz="4" w:space="0"/>
            </w:tcBorders>
            <w:vAlign w:val="center"/>
          </w:tcPr>
          <w:p w14:paraId="0C5F9CD5">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减少排放有机废气</w:t>
            </w:r>
            <w:r>
              <w:rPr>
                <w:rFonts w:hint="eastAsia" w:ascii="仿宋_GB2312" w:eastAsia="仿宋_GB2312"/>
                <w:color w:val="auto"/>
                <w:sz w:val="20"/>
                <w:szCs w:val="20"/>
                <w:lang w:val="en-US" w:eastAsia="zh-CN"/>
              </w:rPr>
              <w:t>量</w:t>
            </w:r>
            <w:r>
              <w:rPr>
                <w:rFonts w:hint="eastAsia" w:ascii="仿宋_GB2312" w:eastAsia="仿宋_GB2312"/>
                <w:color w:val="auto"/>
                <w:sz w:val="20"/>
                <w:szCs w:val="20"/>
              </w:rPr>
              <w:t>t/a</w:t>
            </w:r>
          </w:p>
        </w:tc>
        <w:tc>
          <w:tcPr>
            <w:tcW w:w="1134" w:type="dxa"/>
            <w:tcBorders>
              <w:top w:val="nil"/>
              <w:left w:val="nil"/>
              <w:bottom w:val="single" w:color="auto" w:sz="4" w:space="0"/>
              <w:right w:val="single" w:color="auto" w:sz="4" w:space="0"/>
            </w:tcBorders>
            <w:vAlign w:val="center"/>
          </w:tcPr>
          <w:p w14:paraId="5659E586">
            <w:pPr>
              <w:widowControl/>
              <w:spacing w:line="240" w:lineRule="exact"/>
              <w:jc w:val="center"/>
              <w:rPr>
                <w:rFonts w:hint="eastAsia" w:ascii="仿宋_GB2312" w:eastAsia="仿宋_GB2312"/>
                <w:color w:val="auto"/>
                <w:sz w:val="20"/>
                <w:szCs w:val="20"/>
                <w:lang w:eastAsia="zh-CN"/>
              </w:rPr>
            </w:pPr>
            <w:r>
              <w:rPr>
                <w:rFonts w:hint="eastAsia" w:ascii="仿宋_GB2312" w:eastAsia="仿宋_GB2312"/>
                <w:color w:val="auto"/>
                <w:sz w:val="20"/>
                <w:szCs w:val="20"/>
              </w:rPr>
              <w:t>7.0189</w:t>
            </w:r>
          </w:p>
        </w:tc>
        <w:tc>
          <w:tcPr>
            <w:tcW w:w="1134" w:type="dxa"/>
            <w:tcBorders>
              <w:top w:val="nil"/>
              <w:left w:val="nil"/>
              <w:bottom w:val="single" w:color="auto" w:sz="4" w:space="0"/>
              <w:right w:val="single" w:color="auto" w:sz="4" w:space="0"/>
            </w:tcBorders>
            <w:vAlign w:val="center"/>
          </w:tcPr>
          <w:p w14:paraId="1CA1C44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7.0189</w:t>
            </w:r>
          </w:p>
        </w:tc>
        <w:tc>
          <w:tcPr>
            <w:tcW w:w="828" w:type="dxa"/>
            <w:tcBorders>
              <w:top w:val="nil"/>
              <w:left w:val="nil"/>
              <w:bottom w:val="single" w:color="auto" w:sz="4" w:space="0"/>
              <w:right w:val="single" w:color="auto" w:sz="4" w:space="0"/>
            </w:tcBorders>
            <w:vAlign w:val="center"/>
          </w:tcPr>
          <w:p w14:paraId="45123683">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10</w:t>
            </w:r>
          </w:p>
        </w:tc>
        <w:tc>
          <w:tcPr>
            <w:tcW w:w="873" w:type="dxa"/>
            <w:tcBorders>
              <w:top w:val="nil"/>
              <w:left w:val="nil"/>
              <w:bottom w:val="single" w:color="auto" w:sz="4" w:space="0"/>
              <w:right w:val="single" w:color="auto" w:sz="4" w:space="0"/>
            </w:tcBorders>
            <w:vAlign w:val="center"/>
          </w:tcPr>
          <w:p w14:paraId="3FC776A7">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1418" w:type="dxa"/>
            <w:tcBorders>
              <w:top w:val="nil"/>
              <w:left w:val="nil"/>
              <w:bottom w:val="single" w:color="auto" w:sz="4" w:space="0"/>
              <w:right w:val="single" w:color="auto" w:sz="4" w:space="0"/>
            </w:tcBorders>
            <w:vAlign w:val="center"/>
          </w:tcPr>
          <w:p w14:paraId="3EDE67B1">
            <w:pPr>
              <w:widowControl/>
              <w:spacing w:line="240" w:lineRule="exact"/>
              <w:jc w:val="left"/>
              <w:rPr>
                <w:rFonts w:ascii="仿宋_GB2312" w:eastAsia="仿宋_GB2312"/>
                <w:color w:val="auto"/>
                <w:sz w:val="20"/>
                <w:szCs w:val="20"/>
              </w:rPr>
            </w:pPr>
          </w:p>
        </w:tc>
      </w:tr>
      <w:tr w14:paraId="7624707D">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BE1EC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445EC07">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E4A0597">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可持续影响指标</w:t>
            </w:r>
          </w:p>
        </w:tc>
        <w:tc>
          <w:tcPr>
            <w:tcW w:w="1224" w:type="dxa"/>
            <w:tcBorders>
              <w:top w:val="nil"/>
              <w:left w:val="nil"/>
              <w:bottom w:val="single" w:color="auto" w:sz="4" w:space="0"/>
              <w:right w:val="single" w:color="auto" w:sz="4" w:space="0"/>
            </w:tcBorders>
            <w:vAlign w:val="center"/>
          </w:tcPr>
          <w:p w14:paraId="073CBB93">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rPr>
              <w:t>可持续影响</w:t>
            </w:r>
            <w:r>
              <w:rPr>
                <w:rFonts w:hint="eastAsia" w:ascii="仿宋_GB2312" w:eastAsia="仿宋_GB2312"/>
                <w:color w:val="auto"/>
                <w:sz w:val="20"/>
                <w:szCs w:val="20"/>
                <w:lang w:val="en-US" w:eastAsia="zh-CN"/>
              </w:rPr>
              <w:t>企业对大气排放污染物防治提高率</w:t>
            </w:r>
          </w:p>
        </w:tc>
        <w:tc>
          <w:tcPr>
            <w:tcW w:w="1134" w:type="dxa"/>
            <w:tcBorders>
              <w:top w:val="nil"/>
              <w:left w:val="nil"/>
              <w:bottom w:val="single" w:color="auto" w:sz="4" w:space="0"/>
              <w:right w:val="single" w:color="auto" w:sz="4" w:space="0"/>
            </w:tcBorders>
            <w:vAlign w:val="center"/>
          </w:tcPr>
          <w:p w14:paraId="15DBE9E0">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95</w:t>
            </w:r>
          </w:p>
        </w:tc>
        <w:tc>
          <w:tcPr>
            <w:tcW w:w="1134" w:type="dxa"/>
            <w:tcBorders>
              <w:top w:val="nil"/>
              <w:left w:val="nil"/>
              <w:bottom w:val="single" w:color="auto" w:sz="4" w:space="0"/>
              <w:right w:val="single" w:color="auto" w:sz="4" w:space="0"/>
            </w:tcBorders>
            <w:vAlign w:val="center"/>
          </w:tcPr>
          <w:p w14:paraId="29A85671">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95</w:t>
            </w:r>
          </w:p>
        </w:tc>
        <w:tc>
          <w:tcPr>
            <w:tcW w:w="828" w:type="dxa"/>
            <w:tcBorders>
              <w:top w:val="nil"/>
              <w:left w:val="nil"/>
              <w:bottom w:val="single" w:color="auto" w:sz="4" w:space="0"/>
              <w:right w:val="single" w:color="auto" w:sz="4" w:space="0"/>
            </w:tcBorders>
            <w:vAlign w:val="center"/>
          </w:tcPr>
          <w:p w14:paraId="0AD4C62C">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873" w:type="dxa"/>
            <w:tcBorders>
              <w:top w:val="nil"/>
              <w:left w:val="nil"/>
              <w:bottom w:val="single" w:color="auto" w:sz="4" w:space="0"/>
              <w:right w:val="single" w:color="auto" w:sz="4" w:space="0"/>
            </w:tcBorders>
            <w:vAlign w:val="center"/>
          </w:tcPr>
          <w:p w14:paraId="368BCB50">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1418" w:type="dxa"/>
            <w:tcBorders>
              <w:top w:val="nil"/>
              <w:left w:val="nil"/>
              <w:bottom w:val="single" w:color="auto" w:sz="4" w:space="0"/>
              <w:right w:val="single" w:color="auto" w:sz="4" w:space="0"/>
            </w:tcBorders>
            <w:vAlign w:val="center"/>
          </w:tcPr>
          <w:p w14:paraId="66188B52">
            <w:pPr>
              <w:widowControl/>
              <w:spacing w:line="240" w:lineRule="exact"/>
              <w:jc w:val="left"/>
              <w:rPr>
                <w:rFonts w:ascii="仿宋_GB2312" w:eastAsia="仿宋_GB2312"/>
                <w:color w:val="auto"/>
                <w:sz w:val="20"/>
                <w:szCs w:val="20"/>
              </w:rPr>
            </w:pPr>
          </w:p>
        </w:tc>
      </w:tr>
      <w:tr w14:paraId="544EE9D5">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720BF3">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3BC8E4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48298B0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2700FAD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67F3A76">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服务对象满意度指标</w:t>
            </w:r>
          </w:p>
        </w:tc>
        <w:tc>
          <w:tcPr>
            <w:tcW w:w="1224" w:type="dxa"/>
            <w:tcBorders>
              <w:top w:val="nil"/>
              <w:left w:val="nil"/>
              <w:bottom w:val="single" w:color="auto" w:sz="4" w:space="0"/>
              <w:right w:val="single" w:color="auto" w:sz="4" w:space="0"/>
            </w:tcBorders>
            <w:shd w:val="clear" w:color="auto" w:fill="auto"/>
            <w:vAlign w:val="center"/>
          </w:tcPr>
          <w:p w14:paraId="41BD06A4">
            <w:pPr>
              <w:widowControl/>
              <w:spacing w:line="240" w:lineRule="exact"/>
              <w:jc w:val="center"/>
              <w:rPr>
                <w:rFonts w:hint="default" w:ascii="仿宋_GB2312" w:eastAsia="仿宋_GB2312" w:hAnsiTheme="minorHAnsi" w:cstheme="minorBidi"/>
                <w:color w:val="auto"/>
                <w:kern w:val="2"/>
                <w:sz w:val="20"/>
                <w:szCs w:val="20"/>
                <w:lang w:val="en-US" w:eastAsia="zh-CN" w:bidi="ar-SA"/>
              </w:rPr>
            </w:pPr>
            <w:r>
              <w:rPr>
                <w:rFonts w:hint="eastAsia" w:ascii="仿宋_GB2312" w:eastAsia="仿宋_GB2312"/>
                <w:color w:val="auto"/>
                <w:sz w:val="20"/>
                <w:szCs w:val="20"/>
                <w:lang w:val="en-US" w:eastAsia="zh-CN"/>
              </w:rPr>
              <w:t>企业及主管部门满意率</w:t>
            </w:r>
          </w:p>
        </w:tc>
        <w:tc>
          <w:tcPr>
            <w:tcW w:w="1134" w:type="dxa"/>
            <w:tcBorders>
              <w:top w:val="nil"/>
              <w:left w:val="nil"/>
              <w:bottom w:val="single" w:color="auto" w:sz="4" w:space="0"/>
              <w:right w:val="single" w:color="auto" w:sz="4" w:space="0"/>
            </w:tcBorders>
            <w:shd w:val="clear" w:color="auto" w:fill="auto"/>
            <w:vAlign w:val="center"/>
          </w:tcPr>
          <w:p w14:paraId="03DEEB63">
            <w:pPr>
              <w:widowControl/>
              <w:spacing w:line="240" w:lineRule="exact"/>
              <w:jc w:val="center"/>
              <w:rPr>
                <w:rFonts w:ascii="仿宋_GB2312" w:eastAsia="仿宋_GB2312" w:hAnsiTheme="minorHAnsi" w:cstheme="minorBidi"/>
                <w:color w:val="auto"/>
                <w:kern w:val="2"/>
                <w:sz w:val="20"/>
                <w:szCs w:val="20"/>
                <w:lang w:val="en-US" w:eastAsia="zh-CN" w:bidi="ar-SA"/>
              </w:rPr>
            </w:pPr>
            <w:r>
              <w:rPr>
                <w:rFonts w:hint="eastAsia" w:ascii="仿宋_GB2312" w:eastAsia="仿宋_GB2312"/>
                <w:color w:val="auto"/>
                <w:sz w:val="20"/>
                <w:szCs w:val="20"/>
                <w:lang w:val="en-US" w:eastAsia="zh-CN"/>
              </w:rPr>
              <w:t>90</w:t>
            </w:r>
            <w:r>
              <w:rPr>
                <w:rFonts w:hint="eastAsia" w:ascii="仿宋_GB2312" w:eastAsia="仿宋_GB2312"/>
                <w:color w:val="auto"/>
                <w:sz w:val="20"/>
                <w:szCs w:val="20"/>
              </w:rPr>
              <w:t>%</w:t>
            </w:r>
          </w:p>
        </w:tc>
        <w:tc>
          <w:tcPr>
            <w:tcW w:w="1134" w:type="dxa"/>
            <w:tcBorders>
              <w:top w:val="nil"/>
              <w:left w:val="nil"/>
              <w:bottom w:val="single" w:color="auto" w:sz="4" w:space="0"/>
              <w:right w:val="single" w:color="auto" w:sz="4" w:space="0"/>
            </w:tcBorders>
            <w:shd w:val="clear" w:color="auto" w:fill="auto"/>
            <w:vAlign w:val="center"/>
          </w:tcPr>
          <w:p w14:paraId="618E06EA">
            <w:pPr>
              <w:widowControl/>
              <w:spacing w:line="240" w:lineRule="exact"/>
              <w:jc w:val="center"/>
              <w:rPr>
                <w:rFonts w:ascii="仿宋_GB2312" w:eastAsia="仿宋_GB2312" w:hAnsiTheme="minorHAnsi" w:cstheme="minorBidi"/>
                <w:color w:val="auto"/>
                <w:kern w:val="2"/>
                <w:sz w:val="20"/>
                <w:szCs w:val="20"/>
                <w:lang w:val="en-US" w:eastAsia="zh-CN" w:bidi="ar-SA"/>
              </w:rPr>
            </w:pPr>
            <w:r>
              <w:rPr>
                <w:rFonts w:hint="eastAsia" w:ascii="仿宋_GB2312" w:eastAsia="仿宋_GB2312"/>
                <w:color w:val="auto"/>
                <w:sz w:val="20"/>
                <w:szCs w:val="20"/>
                <w:lang w:val="en-US" w:eastAsia="zh-CN"/>
              </w:rPr>
              <w:t>88</w:t>
            </w:r>
            <w:r>
              <w:rPr>
                <w:rFonts w:hint="eastAsia" w:ascii="仿宋_GB2312" w:eastAsia="仿宋_GB2312"/>
                <w:color w:val="auto"/>
                <w:sz w:val="20"/>
                <w:szCs w:val="20"/>
              </w:rPr>
              <w:t>%</w:t>
            </w:r>
          </w:p>
        </w:tc>
        <w:tc>
          <w:tcPr>
            <w:tcW w:w="828" w:type="dxa"/>
            <w:tcBorders>
              <w:top w:val="nil"/>
              <w:left w:val="nil"/>
              <w:bottom w:val="single" w:color="auto" w:sz="4" w:space="0"/>
              <w:right w:val="single" w:color="auto" w:sz="4" w:space="0"/>
            </w:tcBorders>
            <w:shd w:val="clear" w:color="auto" w:fill="auto"/>
            <w:vAlign w:val="center"/>
          </w:tcPr>
          <w:p w14:paraId="2D67B25A">
            <w:pPr>
              <w:widowControl/>
              <w:spacing w:line="240" w:lineRule="exact"/>
              <w:jc w:val="center"/>
              <w:rPr>
                <w:rFonts w:ascii="仿宋_GB2312" w:eastAsia="仿宋_GB2312" w:hAnsiTheme="minorHAnsi" w:cstheme="minorBidi"/>
                <w:color w:val="auto"/>
                <w:kern w:val="2"/>
                <w:sz w:val="20"/>
                <w:szCs w:val="20"/>
                <w:lang w:val="en-US" w:eastAsia="zh-CN" w:bidi="ar-SA"/>
              </w:rPr>
            </w:pPr>
            <w:r>
              <w:rPr>
                <w:rFonts w:hint="eastAsia" w:ascii="仿宋_GB2312" w:eastAsia="仿宋_GB2312"/>
                <w:color w:val="auto"/>
                <w:sz w:val="20"/>
                <w:szCs w:val="20"/>
              </w:rPr>
              <w:t>10</w:t>
            </w:r>
          </w:p>
        </w:tc>
        <w:tc>
          <w:tcPr>
            <w:tcW w:w="873" w:type="dxa"/>
            <w:tcBorders>
              <w:top w:val="nil"/>
              <w:left w:val="nil"/>
              <w:bottom w:val="single" w:color="auto" w:sz="4" w:space="0"/>
              <w:right w:val="single" w:color="auto" w:sz="4" w:space="0"/>
            </w:tcBorders>
            <w:shd w:val="clear" w:color="auto" w:fill="auto"/>
            <w:vAlign w:val="center"/>
          </w:tcPr>
          <w:p w14:paraId="79EE60A3">
            <w:pPr>
              <w:widowControl/>
              <w:spacing w:line="240" w:lineRule="exact"/>
              <w:jc w:val="center"/>
              <w:rPr>
                <w:rFonts w:hint="default" w:ascii="仿宋_GB2312" w:eastAsia="仿宋_GB2312" w:hAnsiTheme="minorHAnsi" w:cstheme="minorBidi"/>
                <w:color w:val="auto"/>
                <w:kern w:val="2"/>
                <w:sz w:val="20"/>
                <w:szCs w:val="20"/>
                <w:lang w:val="en-US" w:eastAsia="zh-CN" w:bidi="ar-SA"/>
              </w:rPr>
            </w:pPr>
            <w:r>
              <w:rPr>
                <w:rFonts w:hint="eastAsia" w:ascii="仿宋_GB2312" w:eastAsia="仿宋_GB2312" w:cstheme="minorBidi"/>
                <w:color w:val="auto"/>
                <w:kern w:val="2"/>
                <w:sz w:val="20"/>
                <w:szCs w:val="20"/>
                <w:lang w:val="en-US" w:eastAsia="zh-CN" w:bidi="ar-SA"/>
              </w:rPr>
              <w:t>9</w:t>
            </w:r>
          </w:p>
        </w:tc>
        <w:tc>
          <w:tcPr>
            <w:tcW w:w="1418" w:type="dxa"/>
            <w:tcBorders>
              <w:top w:val="nil"/>
              <w:left w:val="nil"/>
              <w:bottom w:val="single" w:color="auto" w:sz="4" w:space="0"/>
              <w:right w:val="single" w:color="auto" w:sz="4" w:space="0"/>
            </w:tcBorders>
            <w:vAlign w:val="center"/>
          </w:tcPr>
          <w:p w14:paraId="6FFA4442">
            <w:pPr>
              <w:widowControl/>
              <w:spacing w:line="240" w:lineRule="exact"/>
              <w:jc w:val="lef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奖补资金未及时拨付，企业不够满意，建议建议加强与企业和上级部门协调奖补资金拨付进度。</w:t>
            </w:r>
          </w:p>
        </w:tc>
      </w:tr>
      <w:tr w14:paraId="69E7EF7A">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B00BB61">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8F1A77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4AE13BF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312061C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财政预算安排(万元)</w:t>
            </w:r>
          </w:p>
        </w:tc>
        <w:tc>
          <w:tcPr>
            <w:tcW w:w="1134" w:type="dxa"/>
            <w:tcBorders>
              <w:top w:val="nil"/>
              <w:left w:val="nil"/>
              <w:bottom w:val="single" w:color="auto" w:sz="4" w:space="0"/>
              <w:right w:val="single" w:color="auto" w:sz="4" w:space="0"/>
            </w:tcBorders>
            <w:vAlign w:val="center"/>
          </w:tcPr>
          <w:p w14:paraId="22094E3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168</w:t>
            </w:r>
          </w:p>
        </w:tc>
        <w:tc>
          <w:tcPr>
            <w:tcW w:w="1134" w:type="dxa"/>
            <w:tcBorders>
              <w:top w:val="nil"/>
              <w:left w:val="nil"/>
              <w:bottom w:val="single" w:color="auto" w:sz="4" w:space="0"/>
              <w:right w:val="single" w:color="auto" w:sz="4" w:space="0"/>
            </w:tcBorders>
            <w:vAlign w:val="center"/>
          </w:tcPr>
          <w:p w14:paraId="518C360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168</w:t>
            </w:r>
          </w:p>
        </w:tc>
        <w:tc>
          <w:tcPr>
            <w:tcW w:w="828" w:type="dxa"/>
            <w:tcBorders>
              <w:top w:val="nil"/>
              <w:left w:val="nil"/>
              <w:bottom w:val="single" w:color="auto" w:sz="4" w:space="0"/>
              <w:right w:val="single" w:color="auto" w:sz="4" w:space="0"/>
            </w:tcBorders>
            <w:vAlign w:val="center"/>
          </w:tcPr>
          <w:p w14:paraId="3522776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6A8865F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4D07322C">
            <w:pPr>
              <w:widowControl/>
              <w:spacing w:line="240" w:lineRule="exact"/>
              <w:jc w:val="left"/>
              <w:rPr>
                <w:rFonts w:ascii="仿宋_GB2312" w:eastAsia="仿宋_GB2312"/>
                <w:color w:val="000000"/>
                <w:sz w:val="20"/>
                <w:szCs w:val="20"/>
              </w:rPr>
            </w:pPr>
          </w:p>
        </w:tc>
      </w:tr>
      <w:tr w14:paraId="5D83B2E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2B81E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505AF8">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9F7752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32198AD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43DB67A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56C8B7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single" w:color="auto" w:sz="4" w:space="0"/>
              <w:left w:val="single" w:color="auto" w:sz="4" w:space="0"/>
              <w:bottom w:val="single" w:color="auto" w:sz="4" w:space="0"/>
              <w:right w:val="single" w:color="auto" w:sz="4" w:space="0"/>
            </w:tcBorders>
            <w:vAlign w:val="center"/>
          </w:tcPr>
          <w:p w14:paraId="22F8912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single" w:color="auto" w:sz="4" w:space="0"/>
              <w:left w:val="single" w:color="auto" w:sz="4" w:space="0"/>
              <w:bottom w:val="single" w:color="auto" w:sz="4" w:space="0"/>
              <w:right w:val="single" w:color="auto" w:sz="4" w:space="0"/>
            </w:tcBorders>
            <w:vAlign w:val="center"/>
          </w:tcPr>
          <w:p w14:paraId="52AF58B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single" w:color="auto" w:sz="4" w:space="0"/>
              <w:left w:val="single" w:color="auto" w:sz="4" w:space="0"/>
              <w:bottom w:val="single" w:color="auto" w:sz="4" w:space="0"/>
              <w:right w:val="single" w:color="auto" w:sz="4" w:space="0"/>
            </w:tcBorders>
            <w:vAlign w:val="center"/>
          </w:tcPr>
          <w:p w14:paraId="2F368F2A">
            <w:pPr>
              <w:widowControl/>
              <w:spacing w:line="240" w:lineRule="exact"/>
              <w:jc w:val="left"/>
              <w:rPr>
                <w:rFonts w:ascii="仿宋_GB2312" w:eastAsia="仿宋_GB2312"/>
                <w:color w:val="000000"/>
                <w:sz w:val="20"/>
                <w:szCs w:val="20"/>
              </w:rPr>
            </w:pPr>
          </w:p>
        </w:tc>
      </w:tr>
      <w:tr w14:paraId="5AEF1C1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8BD9B6">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86525F">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52E22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487A30A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444B8C1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57BA75D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0F9B835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1587B7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1578AFC3">
            <w:pPr>
              <w:widowControl/>
              <w:spacing w:line="240" w:lineRule="exact"/>
              <w:jc w:val="left"/>
              <w:rPr>
                <w:rFonts w:ascii="仿宋_GB2312" w:eastAsia="仿宋_GB2312"/>
                <w:color w:val="000000"/>
                <w:sz w:val="20"/>
                <w:szCs w:val="20"/>
              </w:rPr>
            </w:pPr>
          </w:p>
        </w:tc>
      </w:tr>
      <w:tr w14:paraId="627C7DB4">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57B598D4">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7D111BCA">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38EF084C">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97</w:t>
            </w:r>
          </w:p>
        </w:tc>
        <w:tc>
          <w:tcPr>
            <w:tcW w:w="1418" w:type="dxa"/>
            <w:tcBorders>
              <w:top w:val="nil"/>
              <w:left w:val="nil"/>
              <w:bottom w:val="single" w:color="auto" w:sz="4" w:space="0"/>
              <w:right w:val="single" w:color="auto" w:sz="4" w:space="0"/>
            </w:tcBorders>
            <w:vAlign w:val="center"/>
          </w:tcPr>
          <w:p w14:paraId="39D80F8F">
            <w:pPr>
              <w:widowControl/>
              <w:jc w:val="left"/>
              <w:rPr>
                <w:rFonts w:ascii="仿宋_GB2312" w:eastAsia="仿宋_GB2312"/>
                <w:color w:val="000000"/>
                <w:sz w:val="20"/>
                <w:szCs w:val="20"/>
              </w:rPr>
            </w:pPr>
          </w:p>
        </w:tc>
      </w:tr>
    </w:tbl>
    <w:p w14:paraId="7CF8CF22">
      <w:pPr>
        <w:rPr>
          <w:rFonts w:eastAsia="仿宋_GB2312"/>
          <w:sz w:val="18"/>
          <w:szCs w:val="18"/>
        </w:rPr>
      </w:pPr>
    </w:p>
    <w:p w14:paraId="55FCFA6D">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32FDA080">
      <w:pPr>
        <w:tabs>
          <w:tab w:val="left" w:pos="7560"/>
        </w:tabs>
        <w:adjustRightInd w:val="0"/>
        <w:snapToGrid w:val="0"/>
        <w:spacing w:line="560" w:lineRule="exact"/>
        <w:jc w:val="left"/>
        <w:rPr>
          <w:rFonts w:ascii="仿宋_GB2312" w:eastAsia="仿宋_GB2312"/>
          <w:sz w:val="32"/>
          <w:szCs w:val="32"/>
        </w:rPr>
        <w:sectPr>
          <w:pgSz w:w="11906" w:h="16838"/>
          <w:pgMar w:top="1440" w:right="1800" w:bottom="1440" w:left="1800" w:header="851" w:footer="1588" w:gutter="0"/>
          <w:cols w:space="720" w:num="1"/>
          <w:docGrid w:linePitch="312" w:charSpace="0"/>
        </w:sectPr>
      </w:pPr>
    </w:p>
    <w:p w14:paraId="2D70407A">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7B34103E">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E551DAD">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C822898">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4DF6879C">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4EA02422">
            <w:pPr>
              <w:widowControl/>
              <w:jc w:val="center"/>
              <w:rPr>
                <w:rFonts w:ascii="仿宋_GB2312" w:eastAsia="仿宋_GB2312"/>
                <w:color w:val="000000"/>
                <w:sz w:val="20"/>
                <w:szCs w:val="20"/>
              </w:rPr>
            </w:pPr>
            <w:r>
              <w:rPr>
                <w:rFonts w:hint="eastAsia" w:ascii="仿宋_GB2312" w:eastAsia="仿宋_GB2312"/>
                <w:color w:val="000000"/>
                <w:sz w:val="20"/>
                <w:szCs w:val="20"/>
              </w:rPr>
              <w:t>雾炮车维护运营经费</w:t>
            </w:r>
          </w:p>
        </w:tc>
      </w:tr>
      <w:tr w14:paraId="7DCF69AB">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5D5915F4">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2D092CA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5DBECD0B">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14CFB92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56C32C4F">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5CEF5F6">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1BE14D9A">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605D5D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5E221D34">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0AA71D17">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D85500F">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56002AD4">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09561D2">
            <w:pPr>
              <w:jc w:val="center"/>
              <w:rPr>
                <w:rFonts w:ascii="仿宋_GB2312" w:eastAsia="仿宋_GB2312"/>
                <w:sz w:val="20"/>
                <w:szCs w:val="20"/>
              </w:rPr>
            </w:pPr>
            <w:r>
              <w:rPr>
                <w:rFonts w:hint="eastAsia" w:ascii="仿宋_GB2312" w:eastAsia="仿宋_GB2312"/>
                <w:sz w:val="20"/>
                <w:szCs w:val="20"/>
              </w:rPr>
              <w:t>全年</w:t>
            </w:r>
          </w:p>
          <w:p w14:paraId="651223A4">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2FD6BEBD">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43E967DF">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1F878633">
            <w:pPr>
              <w:jc w:val="center"/>
              <w:rPr>
                <w:rFonts w:ascii="仿宋_GB2312" w:eastAsia="仿宋_GB2312"/>
                <w:sz w:val="20"/>
                <w:szCs w:val="20"/>
              </w:rPr>
            </w:pPr>
            <w:r>
              <w:rPr>
                <w:rFonts w:hint="eastAsia" w:ascii="仿宋_GB2312" w:eastAsia="仿宋_GB2312"/>
                <w:sz w:val="20"/>
                <w:szCs w:val="20"/>
              </w:rPr>
              <w:t>得分</w:t>
            </w:r>
          </w:p>
        </w:tc>
      </w:tr>
      <w:tr w14:paraId="7F1486D2">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85CE2D4">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900541D">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3B3E70A5">
            <w:pPr>
              <w:widowControl/>
              <w:jc w:val="center"/>
              <w:rPr>
                <w:rFonts w:ascii="仿宋_GB2312" w:eastAsia="仿宋_GB2312"/>
                <w:color w:val="000000"/>
                <w:sz w:val="20"/>
                <w:szCs w:val="20"/>
              </w:rPr>
            </w:pPr>
            <w:r>
              <w:rPr>
                <w:rFonts w:hint="eastAsia" w:ascii="仿宋_GB2312" w:eastAsia="仿宋_GB2312"/>
                <w:color w:val="000000"/>
                <w:sz w:val="20"/>
                <w:szCs w:val="20"/>
              </w:rPr>
              <w:t>15</w:t>
            </w:r>
          </w:p>
        </w:tc>
        <w:tc>
          <w:tcPr>
            <w:tcW w:w="1134" w:type="dxa"/>
            <w:tcBorders>
              <w:top w:val="nil"/>
              <w:left w:val="nil"/>
              <w:bottom w:val="single" w:color="auto" w:sz="4" w:space="0"/>
              <w:right w:val="single" w:color="auto" w:sz="4" w:space="0"/>
            </w:tcBorders>
            <w:vAlign w:val="center"/>
          </w:tcPr>
          <w:p w14:paraId="7236393B">
            <w:pPr>
              <w:widowControl/>
              <w:jc w:val="center"/>
              <w:rPr>
                <w:rFonts w:ascii="仿宋_GB2312" w:eastAsia="仿宋_GB2312"/>
                <w:color w:val="000000"/>
                <w:sz w:val="20"/>
                <w:szCs w:val="20"/>
              </w:rPr>
            </w:pPr>
            <w:r>
              <w:rPr>
                <w:rFonts w:hint="eastAsia" w:ascii="仿宋_GB2312" w:eastAsia="仿宋_GB2312"/>
                <w:color w:val="000000"/>
                <w:sz w:val="20"/>
                <w:szCs w:val="20"/>
              </w:rPr>
              <w:t>15</w:t>
            </w:r>
          </w:p>
        </w:tc>
        <w:tc>
          <w:tcPr>
            <w:tcW w:w="1134" w:type="dxa"/>
            <w:tcBorders>
              <w:top w:val="nil"/>
              <w:left w:val="nil"/>
              <w:bottom w:val="single" w:color="auto" w:sz="4" w:space="0"/>
              <w:right w:val="single" w:color="auto" w:sz="4" w:space="0"/>
            </w:tcBorders>
            <w:vAlign w:val="center"/>
          </w:tcPr>
          <w:p w14:paraId="52165BE6">
            <w:pPr>
              <w:widowControl/>
              <w:jc w:val="center"/>
              <w:rPr>
                <w:rFonts w:ascii="仿宋_GB2312" w:eastAsia="仿宋_GB2312"/>
                <w:color w:val="000000"/>
                <w:sz w:val="20"/>
                <w:szCs w:val="20"/>
              </w:rPr>
            </w:pPr>
            <w:r>
              <w:rPr>
                <w:rFonts w:hint="eastAsia" w:ascii="仿宋_GB2312" w:eastAsia="仿宋_GB2312"/>
                <w:color w:val="000000"/>
                <w:sz w:val="20"/>
                <w:szCs w:val="20"/>
              </w:rPr>
              <w:t>15</w:t>
            </w:r>
          </w:p>
        </w:tc>
        <w:tc>
          <w:tcPr>
            <w:tcW w:w="828" w:type="dxa"/>
            <w:tcBorders>
              <w:top w:val="nil"/>
              <w:left w:val="nil"/>
              <w:bottom w:val="single" w:color="auto" w:sz="4" w:space="0"/>
              <w:right w:val="single" w:color="auto" w:sz="4" w:space="0"/>
            </w:tcBorders>
            <w:vAlign w:val="center"/>
          </w:tcPr>
          <w:p w14:paraId="6579FB5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947D0A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577882B2">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r>
      <w:tr w14:paraId="21197634">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2630E6C">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98A8CE1">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5AC5E7E8">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4470924">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6E9D284">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4726EE30">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1A40FDA2">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23A8170E">
            <w:pPr>
              <w:widowControl/>
              <w:jc w:val="center"/>
              <w:rPr>
                <w:rFonts w:ascii="仿宋_GB2312" w:eastAsia="仿宋_GB2312"/>
                <w:color w:val="000000"/>
                <w:sz w:val="20"/>
                <w:szCs w:val="20"/>
              </w:rPr>
            </w:pPr>
          </w:p>
        </w:tc>
      </w:tr>
      <w:tr w14:paraId="2091975C">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BEFE34C">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AAADB6A">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10A01D59">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7FD0F7A">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86C604B">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2EAA890">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16A5C3F1">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1F10ED41">
            <w:pPr>
              <w:widowControl/>
              <w:jc w:val="center"/>
              <w:rPr>
                <w:rFonts w:ascii="仿宋_GB2312" w:eastAsia="仿宋_GB2312"/>
                <w:color w:val="000000"/>
                <w:sz w:val="20"/>
                <w:szCs w:val="20"/>
              </w:rPr>
            </w:pPr>
          </w:p>
        </w:tc>
      </w:tr>
      <w:tr w14:paraId="12279A76">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7AB4A23F">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F0F4800">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3BF5A6A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1134" w:type="dxa"/>
            <w:tcBorders>
              <w:top w:val="nil"/>
              <w:left w:val="nil"/>
              <w:bottom w:val="single" w:color="auto" w:sz="4" w:space="0"/>
              <w:right w:val="single" w:color="auto" w:sz="4" w:space="0"/>
            </w:tcBorders>
            <w:vAlign w:val="center"/>
          </w:tcPr>
          <w:p w14:paraId="7EFE188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1134" w:type="dxa"/>
            <w:tcBorders>
              <w:top w:val="nil"/>
              <w:left w:val="nil"/>
              <w:bottom w:val="single" w:color="auto" w:sz="4" w:space="0"/>
              <w:right w:val="single" w:color="auto" w:sz="4" w:space="0"/>
            </w:tcBorders>
            <w:vAlign w:val="center"/>
          </w:tcPr>
          <w:p w14:paraId="2A4039A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828" w:type="dxa"/>
            <w:tcBorders>
              <w:top w:val="nil"/>
              <w:left w:val="nil"/>
              <w:bottom w:val="single" w:color="auto" w:sz="4" w:space="0"/>
              <w:right w:val="single" w:color="auto" w:sz="4" w:space="0"/>
            </w:tcBorders>
            <w:vAlign w:val="center"/>
          </w:tcPr>
          <w:p w14:paraId="22922CC5">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C01B21C">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091560DC">
            <w:pPr>
              <w:widowControl/>
              <w:jc w:val="center"/>
              <w:rPr>
                <w:rFonts w:ascii="仿宋_GB2312" w:eastAsia="仿宋_GB2312"/>
                <w:color w:val="000000"/>
                <w:sz w:val="20"/>
                <w:szCs w:val="20"/>
              </w:rPr>
            </w:pPr>
          </w:p>
        </w:tc>
      </w:tr>
      <w:tr w14:paraId="7DF1503A">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B6F7A14">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CA7B6F0">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2F754504">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56226A4D">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662D311">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12F11047">
            <w:pPr>
              <w:widowControl/>
              <w:jc w:val="center"/>
              <w:rPr>
                <w:rFonts w:ascii="仿宋_GB2312" w:eastAsia="仿宋_GB2312"/>
                <w:color w:val="000000"/>
                <w:sz w:val="20"/>
                <w:szCs w:val="20"/>
              </w:rPr>
            </w:pPr>
            <w:r>
              <w:rPr>
                <w:rFonts w:hint="default" w:ascii="Times New Roman" w:hAnsi="Times New Roman" w:eastAsia="仿宋_GB2312" w:cs="Times New Roman"/>
                <w:kern w:val="0"/>
                <w:sz w:val="21"/>
                <w:szCs w:val="21"/>
                <w:lang w:val="en-US" w:eastAsia="zh-CN" w:bidi="ar"/>
              </w:rPr>
              <w:t>保护大气、抑制工业粉尘、分解空气中的颗粒物、尘埃等，有效缓解雾霾，将漂浮在空气中的污染颗粒物迅速逼降地面，达到清洁净化空气的目的。</w:t>
            </w:r>
          </w:p>
        </w:tc>
        <w:tc>
          <w:tcPr>
            <w:tcW w:w="4253" w:type="dxa"/>
            <w:gridSpan w:val="4"/>
            <w:tcBorders>
              <w:top w:val="single" w:color="auto" w:sz="4" w:space="0"/>
              <w:left w:val="nil"/>
              <w:bottom w:val="single" w:color="auto" w:sz="4" w:space="0"/>
              <w:right w:val="single" w:color="auto" w:sz="4" w:space="0"/>
            </w:tcBorders>
            <w:vAlign w:val="center"/>
          </w:tcPr>
          <w:p w14:paraId="0383920E">
            <w:pPr>
              <w:widowControl/>
              <w:jc w:val="left"/>
              <w:rPr>
                <w:rFonts w:ascii="仿宋_GB2312" w:eastAsia="仿宋_GB2312"/>
                <w:color w:val="000000"/>
                <w:sz w:val="20"/>
                <w:szCs w:val="20"/>
              </w:rPr>
            </w:pPr>
            <w:r>
              <w:rPr>
                <w:rFonts w:hint="default" w:ascii="Times New Roman" w:hAnsi="Times New Roman" w:eastAsia="仿宋_GB2312" w:cs="Times New Roman"/>
                <w:kern w:val="0"/>
                <w:sz w:val="21"/>
                <w:szCs w:val="21"/>
                <w:lang w:val="en-US" w:eastAsia="zh-CN" w:bidi="ar"/>
              </w:rPr>
              <w:t>保护大气、抑制工业粉尘、分解空气中的颗粒物、尘埃等，有效缓解雾霾，将漂浮在空气中的污染颗粒物迅速逼降地面，达到清洁净化空气的目的。</w:t>
            </w:r>
            <w:r>
              <w:rPr>
                <w:rFonts w:hint="eastAsia" w:ascii="仿宋_GB2312" w:eastAsia="仿宋_GB2312"/>
                <w:color w:val="000000"/>
                <w:sz w:val="20"/>
                <w:szCs w:val="20"/>
              </w:rPr>
              <w:t>按照全年365天，每天运行2次进行区域内雾炮喷洒。　　。</w:t>
            </w:r>
          </w:p>
        </w:tc>
      </w:tr>
      <w:tr w14:paraId="0889865A">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81EB0D0">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12E61C1C">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2839D89B">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19CF77F1">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793EB45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7EC632D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59D25AE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62E642E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32E2CAA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5B047BC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6F1719B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7ED42AA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57A027B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A31AF80">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36B9E2C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DFAA3A">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7A1F5B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0718E290">
            <w:pPr>
              <w:widowControl/>
              <w:spacing w:line="240" w:lineRule="exact"/>
              <w:jc w:val="center"/>
              <w:rPr>
                <w:rFonts w:ascii="仿宋_GB2312" w:eastAsia="仿宋_GB2312"/>
                <w:color w:val="000000"/>
                <w:sz w:val="20"/>
                <w:szCs w:val="20"/>
              </w:rPr>
            </w:pPr>
          </w:p>
          <w:p w14:paraId="457EF66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216754B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20C05509">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sz w:val="20"/>
                <w:szCs w:val="20"/>
                <w:lang w:val="en-US" w:eastAsia="zh-CN"/>
              </w:rPr>
              <w:t>全年</w:t>
            </w:r>
            <w:r>
              <w:rPr>
                <w:rFonts w:hint="eastAsia" w:ascii="Times New Roman" w:hAnsi="Times New Roman" w:eastAsia="仿宋_GB2312" w:cs="Times New Roman"/>
                <w:sz w:val="20"/>
                <w:szCs w:val="20"/>
              </w:rPr>
              <w:t>雾炮车运行次数</w:t>
            </w:r>
          </w:p>
        </w:tc>
        <w:tc>
          <w:tcPr>
            <w:tcW w:w="1134" w:type="dxa"/>
            <w:tcBorders>
              <w:top w:val="nil"/>
              <w:left w:val="nil"/>
              <w:bottom w:val="single" w:color="auto" w:sz="4" w:space="0"/>
              <w:right w:val="single" w:color="auto" w:sz="4" w:space="0"/>
            </w:tcBorders>
            <w:vAlign w:val="center"/>
          </w:tcPr>
          <w:p w14:paraId="1924EF1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730</w:t>
            </w:r>
          </w:p>
        </w:tc>
        <w:tc>
          <w:tcPr>
            <w:tcW w:w="1134" w:type="dxa"/>
            <w:tcBorders>
              <w:top w:val="nil"/>
              <w:left w:val="nil"/>
              <w:bottom w:val="single" w:color="auto" w:sz="4" w:space="0"/>
              <w:right w:val="single" w:color="auto" w:sz="4" w:space="0"/>
            </w:tcBorders>
            <w:vAlign w:val="center"/>
          </w:tcPr>
          <w:p w14:paraId="550338C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739</w:t>
            </w:r>
          </w:p>
        </w:tc>
        <w:tc>
          <w:tcPr>
            <w:tcW w:w="828" w:type="dxa"/>
            <w:tcBorders>
              <w:top w:val="nil"/>
              <w:left w:val="nil"/>
              <w:bottom w:val="single" w:color="auto" w:sz="4" w:space="0"/>
              <w:right w:val="single" w:color="auto" w:sz="4" w:space="0"/>
            </w:tcBorders>
            <w:vAlign w:val="center"/>
          </w:tcPr>
          <w:p w14:paraId="2F3D8951">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　1</w:t>
            </w: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4423BF2D">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　1</w:t>
            </w: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6D8768A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6998634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460996">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796C66">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0D4A27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6A3B9BF">
            <w:pPr>
              <w:widowControl/>
              <w:spacing w:line="240" w:lineRule="exact"/>
              <w:jc w:val="left"/>
              <w:rPr>
                <w:rFonts w:hint="default" w:ascii="仿宋_GB2312" w:eastAsia="仿宋_GB2312"/>
                <w:color w:val="000000"/>
                <w:sz w:val="20"/>
                <w:szCs w:val="20"/>
                <w:lang w:val="en-US" w:eastAsia="zh-CN"/>
              </w:rPr>
            </w:pPr>
            <w:r>
              <w:rPr>
                <w:rFonts w:hint="eastAsia" w:ascii="Times New Roman" w:hAnsi="Times New Roman" w:eastAsia="仿宋_GB2312" w:cs="Times New Roman"/>
                <w:sz w:val="20"/>
                <w:szCs w:val="20"/>
                <w:lang w:val="en-US" w:eastAsia="zh-CN"/>
              </w:rPr>
              <w:t>空气质量提高率</w:t>
            </w:r>
          </w:p>
        </w:tc>
        <w:tc>
          <w:tcPr>
            <w:tcW w:w="1134" w:type="dxa"/>
            <w:tcBorders>
              <w:top w:val="nil"/>
              <w:left w:val="nil"/>
              <w:bottom w:val="single" w:color="auto" w:sz="4" w:space="0"/>
              <w:right w:val="single" w:color="auto" w:sz="4" w:space="0"/>
            </w:tcBorders>
            <w:vAlign w:val="center"/>
          </w:tcPr>
          <w:p w14:paraId="5E430A1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86%</w:t>
            </w:r>
          </w:p>
        </w:tc>
        <w:tc>
          <w:tcPr>
            <w:tcW w:w="1134" w:type="dxa"/>
            <w:tcBorders>
              <w:top w:val="nil"/>
              <w:left w:val="nil"/>
              <w:bottom w:val="single" w:color="auto" w:sz="4" w:space="0"/>
              <w:right w:val="single" w:color="auto" w:sz="4" w:space="0"/>
            </w:tcBorders>
            <w:vAlign w:val="center"/>
          </w:tcPr>
          <w:p w14:paraId="5635BA1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50FD454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1</w:t>
            </w: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1C3617F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1</w:t>
            </w: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2D7A2F6C">
            <w:pPr>
              <w:widowControl/>
              <w:spacing w:line="240" w:lineRule="exact"/>
              <w:jc w:val="left"/>
              <w:rPr>
                <w:rFonts w:ascii="仿宋_GB2312" w:eastAsia="仿宋_GB2312"/>
                <w:color w:val="000000"/>
                <w:sz w:val="20"/>
                <w:szCs w:val="20"/>
              </w:rPr>
            </w:pPr>
          </w:p>
        </w:tc>
      </w:tr>
      <w:tr w14:paraId="43DB219E">
        <w:tblPrEx>
          <w:tblCellMar>
            <w:top w:w="0" w:type="dxa"/>
            <w:left w:w="108" w:type="dxa"/>
            <w:bottom w:w="0" w:type="dxa"/>
            <w:right w:w="108" w:type="dxa"/>
          </w:tblCellMar>
        </w:tblPrEx>
        <w:trPr>
          <w:trHeight w:val="56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08CCA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DCA082">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052255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14:paraId="34643BE6">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除特殊天气外每天运行次数</w:t>
            </w:r>
          </w:p>
        </w:tc>
        <w:tc>
          <w:tcPr>
            <w:tcW w:w="1134" w:type="dxa"/>
            <w:tcBorders>
              <w:top w:val="nil"/>
              <w:left w:val="nil"/>
              <w:bottom w:val="single" w:color="auto" w:sz="4" w:space="0"/>
              <w:right w:val="single" w:color="auto" w:sz="4" w:space="0"/>
            </w:tcBorders>
            <w:vAlign w:val="center"/>
          </w:tcPr>
          <w:p w14:paraId="287309B1">
            <w:pPr>
              <w:widowControl/>
              <w:spacing w:line="240" w:lineRule="exact"/>
              <w:jc w:val="center"/>
              <w:rPr>
                <w:rFonts w:hint="default" w:ascii="仿宋_GB2312" w:eastAsia="仿宋_GB2312"/>
                <w:color w:val="auto"/>
                <w:sz w:val="20"/>
                <w:szCs w:val="20"/>
                <w:lang w:val="en-US"/>
              </w:rPr>
            </w:pPr>
            <w:r>
              <w:rPr>
                <w:rFonts w:hint="eastAsia" w:ascii="仿宋_GB2312" w:eastAsia="仿宋_GB2312"/>
                <w:color w:val="auto"/>
                <w:sz w:val="20"/>
                <w:szCs w:val="20"/>
                <w:lang w:val="en-US" w:eastAsia="zh-CN"/>
              </w:rPr>
              <w:t>≥2</w:t>
            </w:r>
          </w:p>
        </w:tc>
        <w:tc>
          <w:tcPr>
            <w:tcW w:w="1134" w:type="dxa"/>
            <w:tcBorders>
              <w:top w:val="nil"/>
              <w:left w:val="nil"/>
              <w:bottom w:val="single" w:color="auto" w:sz="4" w:space="0"/>
              <w:right w:val="single" w:color="auto" w:sz="4" w:space="0"/>
            </w:tcBorders>
            <w:vAlign w:val="center"/>
          </w:tcPr>
          <w:p w14:paraId="6ACEB2DF">
            <w:pPr>
              <w:widowControl/>
              <w:spacing w:line="240" w:lineRule="exact"/>
              <w:jc w:val="center"/>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2</w:t>
            </w:r>
          </w:p>
        </w:tc>
        <w:tc>
          <w:tcPr>
            <w:tcW w:w="828" w:type="dxa"/>
            <w:tcBorders>
              <w:top w:val="nil"/>
              <w:left w:val="nil"/>
              <w:bottom w:val="single" w:color="auto" w:sz="4" w:space="0"/>
              <w:right w:val="single" w:color="auto" w:sz="4" w:space="0"/>
            </w:tcBorders>
            <w:vAlign w:val="center"/>
          </w:tcPr>
          <w:p w14:paraId="2B707AA1">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873" w:type="dxa"/>
            <w:tcBorders>
              <w:top w:val="nil"/>
              <w:left w:val="nil"/>
              <w:bottom w:val="single" w:color="auto" w:sz="4" w:space="0"/>
              <w:right w:val="single" w:color="auto" w:sz="4" w:space="0"/>
            </w:tcBorders>
            <w:vAlign w:val="center"/>
          </w:tcPr>
          <w:p w14:paraId="06388E13">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9</w:t>
            </w:r>
          </w:p>
        </w:tc>
        <w:tc>
          <w:tcPr>
            <w:tcW w:w="1418" w:type="dxa"/>
            <w:tcBorders>
              <w:top w:val="nil"/>
              <w:left w:val="nil"/>
              <w:bottom w:val="single" w:color="auto" w:sz="4" w:space="0"/>
              <w:right w:val="single" w:color="auto" w:sz="4" w:space="0"/>
            </w:tcBorders>
            <w:vAlign w:val="center"/>
          </w:tcPr>
          <w:p w14:paraId="150315DC">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sz w:val="20"/>
                <w:szCs w:val="20"/>
              </w:rPr>
              <w:t>雨天雾炮车无需喷洒，特护期增加喷洒频次。</w:t>
            </w:r>
          </w:p>
        </w:tc>
      </w:tr>
      <w:tr w14:paraId="7D606B3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D95137">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942E79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12BF95AE">
            <w:pPr>
              <w:widowControl/>
              <w:spacing w:line="240" w:lineRule="exact"/>
              <w:jc w:val="left"/>
              <w:rPr>
                <w:rFonts w:ascii="仿宋_GB2312" w:eastAsia="仿宋_GB2312"/>
                <w:color w:val="000000"/>
                <w:sz w:val="20"/>
                <w:szCs w:val="20"/>
              </w:rPr>
            </w:pPr>
          </w:p>
          <w:p w14:paraId="085F811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130B640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7843DAD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68DE4F4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3C3B22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28BF953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12CA8DA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2121B1A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0F87AF9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01A90715">
            <w:pPr>
              <w:widowControl/>
              <w:spacing w:line="240" w:lineRule="exact"/>
              <w:jc w:val="left"/>
              <w:rPr>
                <w:rFonts w:ascii="仿宋_GB2312" w:eastAsia="仿宋_GB2312"/>
                <w:color w:val="000000"/>
                <w:sz w:val="20"/>
                <w:szCs w:val="20"/>
              </w:rPr>
            </w:pPr>
          </w:p>
        </w:tc>
      </w:tr>
      <w:tr w14:paraId="33A2A6B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C11584E">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C2EF8B">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686972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20BBEA6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7F603D0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620D22B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4B1DB5C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651F311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76590A4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0781D40C">
            <w:pPr>
              <w:widowControl/>
              <w:spacing w:line="240" w:lineRule="exact"/>
              <w:jc w:val="left"/>
              <w:rPr>
                <w:rFonts w:ascii="仿宋_GB2312" w:eastAsia="仿宋_GB2312"/>
                <w:color w:val="000000"/>
                <w:sz w:val="20"/>
                <w:szCs w:val="20"/>
              </w:rPr>
            </w:pPr>
          </w:p>
        </w:tc>
      </w:tr>
      <w:tr w14:paraId="7500ADE9">
        <w:tblPrEx>
          <w:tblCellMar>
            <w:top w:w="0" w:type="dxa"/>
            <w:left w:w="108" w:type="dxa"/>
            <w:bottom w:w="0" w:type="dxa"/>
            <w:right w:w="108" w:type="dxa"/>
          </w:tblCellMar>
        </w:tblPrEx>
        <w:trPr>
          <w:trHeight w:val="46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BCAAC96">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41CC97F">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E7305B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01A618C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EB8E3D3">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sz w:val="20"/>
                <w:szCs w:val="20"/>
              </w:rPr>
              <w:t>抑制颗粒物、尘埃保护大气</w:t>
            </w:r>
            <w:r>
              <w:rPr>
                <w:rFonts w:hint="eastAsia" w:ascii="Times New Roman" w:hAnsi="Times New Roman" w:eastAsia="仿宋_GB2312" w:cs="Times New Roman"/>
                <w:sz w:val="20"/>
                <w:szCs w:val="20"/>
                <w:lang w:val="en-US" w:eastAsia="zh-CN"/>
              </w:rPr>
              <w:t>提高率</w:t>
            </w:r>
          </w:p>
        </w:tc>
        <w:tc>
          <w:tcPr>
            <w:tcW w:w="1134" w:type="dxa"/>
            <w:tcBorders>
              <w:top w:val="nil"/>
              <w:left w:val="nil"/>
              <w:bottom w:val="single" w:color="auto" w:sz="4" w:space="0"/>
              <w:right w:val="single" w:color="auto" w:sz="4" w:space="0"/>
            </w:tcBorders>
            <w:vAlign w:val="center"/>
          </w:tcPr>
          <w:p w14:paraId="51110B4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86%</w:t>
            </w:r>
          </w:p>
        </w:tc>
        <w:tc>
          <w:tcPr>
            <w:tcW w:w="1134" w:type="dxa"/>
            <w:tcBorders>
              <w:top w:val="nil"/>
              <w:left w:val="nil"/>
              <w:bottom w:val="single" w:color="auto" w:sz="4" w:space="0"/>
              <w:right w:val="single" w:color="auto" w:sz="4" w:space="0"/>
            </w:tcBorders>
            <w:vAlign w:val="center"/>
          </w:tcPr>
          <w:p w14:paraId="0783D3C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8</w:t>
            </w:r>
            <w:r>
              <w:rPr>
                <w:rFonts w:hint="eastAsia" w:ascii="仿宋_GB2312" w:eastAsia="仿宋_GB2312"/>
                <w:color w:val="000000"/>
                <w:sz w:val="20"/>
                <w:szCs w:val="20"/>
                <w:lang w:val="en-US" w:eastAsia="zh-CN"/>
              </w:rPr>
              <w:t>5</w:t>
            </w: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25A5D39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FF1FEE7">
            <w:pPr>
              <w:widowControl/>
              <w:spacing w:line="240" w:lineRule="exact"/>
              <w:jc w:val="center"/>
              <w:rPr>
                <w:rFonts w:hint="eastAsia" w:ascii="仿宋_GB2312" w:eastAsia="仿宋_GB2312"/>
                <w:color w:val="auto"/>
                <w:sz w:val="20"/>
                <w:szCs w:val="20"/>
                <w:lang w:eastAsia="zh-CN"/>
              </w:rPr>
            </w:pPr>
            <w:r>
              <w:rPr>
                <w:rFonts w:hint="eastAsia" w:ascii="仿宋_GB2312" w:eastAsia="仿宋_GB2312"/>
                <w:color w:val="auto"/>
                <w:sz w:val="20"/>
                <w:szCs w:val="20"/>
                <w:lang w:val="en-US" w:eastAsia="zh-CN"/>
              </w:rPr>
              <w:t>9</w:t>
            </w:r>
          </w:p>
        </w:tc>
        <w:tc>
          <w:tcPr>
            <w:tcW w:w="1418" w:type="dxa"/>
            <w:tcBorders>
              <w:top w:val="nil"/>
              <w:left w:val="nil"/>
              <w:bottom w:val="single" w:color="auto" w:sz="4" w:space="0"/>
              <w:right w:val="single" w:color="auto" w:sz="4" w:space="0"/>
            </w:tcBorders>
            <w:vAlign w:val="center"/>
          </w:tcPr>
          <w:p w14:paraId="72A6558B">
            <w:pPr>
              <w:widowControl/>
              <w:spacing w:line="240" w:lineRule="exact"/>
              <w:jc w:val="left"/>
              <w:rPr>
                <w:rFonts w:hint="default" w:ascii="仿宋_GB2312" w:eastAsia="仿宋_GB2312"/>
                <w:color w:val="auto"/>
                <w:sz w:val="20"/>
                <w:szCs w:val="20"/>
                <w:lang w:val="en-US" w:eastAsia="zh-CN"/>
              </w:rPr>
            </w:pPr>
            <w:r>
              <w:rPr>
                <w:rFonts w:hint="eastAsia" w:ascii="仿宋_GB2312" w:eastAsia="仿宋_GB2312"/>
                <w:color w:val="auto"/>
                <w:sz w:val="20"/>
                <w:szCs w:val="20"/>
              </w:rPr>
              <w:t>雾炮车在使用过程中，喷洒出的水雾颗粒如果不够细小，无法有效吸附和沉降空气中的颗粒物，会导致抑制效果不佳</w:t>
            </w:r>
            <w:r>
              <w:rPr>
                <w:rFonts w:hint="eastAsia" w:ascii="仿宋_GB2312" w:eastAsia="仿宋_GB2312"/>
                <w:color w:val="auto"/>
                <w:sz w:val="20"/>
                <w:szCs w:val="20"/>
                <w:lang w:eastAsia="zh-CN"/>
              </w:rPr>
              <w:t>，</w:t>
            </w:r>
            <w:r>
              <w:rPr>
                <w:rFonts w:hint="eastAsia" w:ascii="仿宋_GB2312" w:eastAsia="仿宋_GB2312"/>
                <w:color w:val="auto"/>
                <w:sz w:val="20"/>
                <w:szCs w:val="20"/>
                <w:lang w:val="en-US" w:eastAsia="zh-CN"/>
              </w:rPr>
              <w:t>建议确保喷嘴的完好和清洁，确保水雾颗粒足够细小且分布均匀，加强设备维护‌：定期检查和维护设备，确保其处于良好工作状态。‌‌</w:t>
            </w:r>
          </w:p>
        </w:tc>
      </w:tr>
      <w:tr w14:paraId="56BD747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ED211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9159A3B">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3BDA2FE">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可持续影响指标</w:t>
            </w:r>
          </w:p>
        </w:tc>
        <w:tc>
          <w:tcPr>
            <w:tcW w:w="1224" w:type="dxa"/>
            <w:tcBorders>
              <w:top w:val="nil"/>
              <w:left w:val="nil"/>
              <w:bottom w:val="single" w:color="auto" w:sz="4" w:space="0"/>
              <w:right w:val="single" w:color="auto" w:sz="4" w:space="0"/>
            </w:tcBorders>
            <w:vAlign w:val="center"/>
          </w:tcPr>
          <w:p w14:paraId="0D42D66E">
            <w:pPr>
              <w:widowControl/>
              <w:spacing w:line="24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通过对空气质量站点周边3公里范围道路进行雾炮喷洒，对空气质量进行持续性的改善提高率</w:t>
            </w:r>
          </w:p>
          <w:p w14:paraId="169F5DCE">
            <w:pPr>
              <w:widowControl/>
              <w:spacing w:line="240" w:lineRule="exact"/>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C2CAF3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32F7774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775C7050">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873" w:type="dxa"/>
            <w:tcBorders>
              <w:top w:val="nil"/>
              <w:left w:val="nil"/>
              <w:bottom w:val="single" w:color="auto" w:sz="4" w:space="0"/>
              <w:right w:val="single" w:color="auto" w:sz="4" w:space="0"/>
            </w:tcBorders>
            <w:vAlign w:val="center"/>
          </w:tcPr>
          <w:p w14:paraId="5940872B">
            <w:pPr>
              <w:widowControl/>
              <w:spacing w:line="240" w:lineRule="exact"/>
              <w:jc w:val="center"/>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10</w:t>
            </w:r>
          </w:p>
        </w:tc>
        <w:tc>
          <w:tcPr>
            <w:tcW w:w="1418" w:type="dxa"/>
            <w:tcBorders>
              <w:top w:val="nil"/>
              <w:left w:val="nil"/>
              <w:bottom w:val="single" w:color="auto" w:sz="4" w:space="0"/>
              <w:right w:val="single" w:color="auto" w:sz="4" w:space="0"/>
            </w:tcBorders>
            <w:vAlign w:val="center"/>
          </w:tcPr>
          <w:p w14:paraId="458F4C33">
            <w:pPr>
              <w:widowControl/>
              <w:spacing w:line="240" w:lineRule="exact"/>
              <w:jc w:val="left"/>
              <w:rPr>
                <w:rFonts w:ascii="仿宋_GB2312" w:eastAsia="仿宋_GB2312"/>
                <w:color w:val="000000"/>
                <w:sz w:val="20"/>
                <w:szCs w:val="20"/>
              </w:rPr>
            </w:pPr>
          </w:p>
        </w:tc>
      </w:tr>
      <w:tr w14:paraId="256F5DC2">
        <w:tblPrEx>
          <w:tblCellMar>
            <w:top w:w="0" w:type="dxa"/>
            <w:left w:w="108" w:type="dxa"/>
            <w:bottom w:w="0" w:type="dxa"/>
            <w:right w:w="108" w:type="dxa"/>
          </w:tblCellMar>
        </w:tblPrEx>
        <w:trPr>
          <w:trHeight w:val="70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48BDA55">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528B3F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05AD0F7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279B5F7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E2253B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20CA5B04">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sz w:val="20"/>
                <w:szCs w:val="20"/>
              </w:rPr>
              <w:t>主管部门、社会公众满意率</w:t>
            </w:r>
          </w:p>
        </w:tc>
        <w:tc>
          <w:tcPr>
            <w:tcW w:w="1134" w:type="dxa"/>
            <w:tcBorders>
              <w:top w:val="nil"/>
              <w:left w:val="nil"/>
              <w:bottom w:val="single" w:color="auto" w:sz="4" w:space="0"/>
              <w:right w:val="single" w:color="auto" w:sz="4" w:space="0"/>
            </w:tcBorders>
            <w:vAlign w:val="center"/>
          </w:tcPr>
          <w:p w14:paraId="1F7E6A8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95</w:t>
            </w: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5085EF9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95</w:t>
            </w: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4B1A9A0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4DC0DA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58E034BA">
            <w:pPr>
              <w:widowControl/>
              <w:spacing w:line="240" w:lineRule="exact"/>
              <w:jc w:val="left"/>
              <w:rPr>
                <w:rFonts w:ascii="仿宋_GB2312" w:eastAsia="仿宋_GB2312"/>
                <w:color w:val="000000"/>
                <w:sz w:val="20"/>
                <w:szCs w:val="20"/>
              </w:rPr>
            </w:pPr>
          </w:p>
        </w:tc>
      </w:tr>
      <w:tr w14:paraId="4111E9B7">
        <w:tblPrEx>
          <w:tblCellMar>
            <w:top w:w="0" w:type="dxa"/>
            <w:left w:w="108" w:type="dxa"/>
            <w:bottom w:w="0" w:type="dxa"/>
            <w:right w:w="108" w:type="dxa"/>
          </w:tblCellMar>
        </w:tblPrEx>
        <w:trPr>
          <w:trHeight w:val="117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7D3164">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C79F42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5B7F49E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4057AC0B">
            <w:pPr>
              <w:widowControl/>
              <w:spacing w:line="240" w:lineRule="exact"/>
              <w:jc w:val="left"/>
              <w:rPr>
                <w:rFonts w:hint="default" w:ascii="仿宋_GB2312" w:eastAsia="仿宋_GB2312"/>
                <w:color w:val="000000"/>
                <w:sz w:val="20"/>
                <w:szCs w:val="20"/>
                <w:lang w:val="en-US" w:eastAsia="zh-CN"/>
              </w:rPr>
            </w:pPr>
            <w:r>
              <w:rPr>
                <w:rFonts w:hint="eastAsia" w:eastAsia="仿宋_GB2312"/>
                <w:lang w:val="en-US" w:eastAsia="zh-CN"/>
              </w:rPr>
              <w:t>财政预算安排万元</w:t>
            </w:r>
          </w:p>
        </w:tc>
        <w:tc>
          <w:tcPr>
            <w:tcW w:w="1134" w:type="dxa"/>
            <w:tcBorders>
              <w:top w:val="nil"/>
              <w:left w:val="nil"/>
              <w:bottom w:val="single" w:color="auto" w:sz="4" w:space="0"/>
              <w:right w:val="single" w:color="auto" w:sz="4" w:space="0"/>
            </w:tcBorders>
            <w:vAlign w:val="center"/>
          </w:tcPr>
          <w:p w14:paraId="3951146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15</w:t>
            </w:r>
          </w:p>
        </w:tc>
        <w:tc>
          <w:tcPr>
            <w:tcW w:w="1134" w:type="dxa"/>
            <w:tcBorders>
              <w:top w:val="nil"/>
              <w:left w:val="nil"/>
              <w:bottom w:val="single" w:color="auto" w:sz="4" w:space="0"/>
              <w:right w:val="single" w:color="auto" w:sz="4" w:space="0"/>
            </w:tcBorders>
            <w:vAlign w:val="center"/>
          </w:tcPr>
          <w:p w14:paraId="4203F6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15</w:t>
            </w:r>
          </w:p>
        </w:tc>
        <w:tc>
          <w:tcPr>
            <w:tcW w:w="828" w:type="dxa"/>
            <w:tcBorders>
              <w:top w:val="nil"/>
              <w:left w:val="nil"/>
              <w:bottom w:val="single" w:color="auto" w:sz="4" w:space="0"/>
              <w:right w:val="single" w:color="auto" w:sz="4" w:space="0"/>
            </w:tcBorders>
            <w:vAlign w:val="center"/>
          </w:tcPr>
          <w:p w14:paraId="0911B91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5F0E190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79B34A5A">
            <w:pPr>
              <w:widowControl/>
              <w:spacing w:line="240" w:lineRule="exact"/>
              <w:jc w:val="left"/>
              <w:rPr>
                <w:rFonts w:ascii="仿宋_GB2312" w:eastAsia="仿宋_GB2312"/>
                <w:color w:val="000000"/>
                <w:sz w:val="20"/>
                <w:szCs w:val="20"/>
              </w:rPr>
            </w:pPr>
          </w:p>
        </w:tc>
      </w:tr>
      <w:tr w14:paraId="08C51D0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064E1D4">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2C8BB4F">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70CFFA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138ED9E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7125D45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6225C19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single" w:color="auto" w:sz="4" w:space="0"/>
              <w:left w:val="single" w:color="auto" w:sz="4" w:space="0"/>
              <w:bottom w:val="single" w:color="auto" w:sz="4" w:space="0"/>
              <w:right w:val="single" w:color="auto" w:sz="4" w:space="0"/>
            </w:tcBorders>
            <w:vAlign w:val="center"/>
          </w:tcPr>
          <w:p w14:paraId="518AD88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single" w:color="auto" w:sz="4" w:space="0"/>
              <w:left w:val="single" w:color="auto" w:sz="4" w:space="0"/>
              <w:bottom w:val="single" w:color="auto" w:sz="4" w:space="0"/>
              <w:right w:val="single" w:color="auto" w:sz="4" w:space="0"/>
            </w:tcBorders>
            <w:vAlign w:val="center"/>
          </w:tcPr>
          <w:p w14:paraId="57E87A8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single" w:color="auto" w:sz="4" w:space="0"/>
              <w:left w:val="single" w:color="auto" w:sz="4" w:space="0"/>
              <w:bottom w:val="single" w:color="auto" w:sz="4" w:space="0"/>
              <w:right w:val="single" w:color="auto" w:sz="4" w:space="0"/>
            </w:tcBorders>
            <w:vAlign w:val="center"/>
          </w:tcPr>
          <w:p w14:paraId="4C8F5C6A">
            <w:pPr>
              <w:widowControl/>
              <w:spacing w:line="240" w:lineRule="exact"/>
              <w:jc w:val="left"/>
              <w:rPr>
                <w:rFonts w:ascii="仿宋_GB2312" w:eastAsia="仿宋_GB2312"/>
                <w:color w:val="000000"/>
                <w:sz w:val="20"/>
                <w:szCs w:val="20"/>
              </w:rPr>
            </w:pPr>
          </w:p>
        </w:tc>
      </w:tr>
      <w:tr w14:paraId="1F9492E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2E75873">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43FA0A">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6DD2BD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7284C42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15D33BF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53F2343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0DACCC0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35EC7F7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6E7B6850">
            <w:pPr>
              <w:widowControl/>
              <w:spacing w:line="240" w:lineRule="exact"/>
              <w:jc w:val="left"/>
              <w:rPr>
                <w:rFonts w:ascii="仿宋_GB2312" w:eastAsia="仿宋_GB2312"/>
                <w:color w:val="000000"/>
                <w:sz w:val="20"/>
                <w:szCs w:val="20"/>
              </w:rPr>
            </w:pPr>
          </w:p>
        </w:tc>
      </w:tr>
      <w:tr w14:paraId="247D455B">
        <w:tblPrEx>
          <w:tblCellMar>
            <w:top w:w="0" w:type="dxa"/>
            <w:left w:w="108" w:type="dxa"/>
            <w:bottom w:w="0" w:type="dxa"/>
            <w:right w:w="108" w:type="dxa"/>
          </w:tblCellMar>
        </w:tblPrEx>
        <w:trPr>
          <w:trHeight w:val="453"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213DD0BE">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14F1990D">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FFEC417">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98</w:t>
            </w:r>
          </w:p>
        </w:tc>
        <w:tc>
          <w:tcPr>
            <w:tcW w:w="1418" w:type="dxa"/>
            <w:tcBorders>
              <w:top w:val="nil"/>
              <w:left w:val="nil"/>
              <w:bottom w:val="single" w:color="auto" w:sz="4" w:space="0"/>
              <w:right w:val="single" w:color="auto" w:sz="4" w:space="0"/>
            </w:tcBorders>
            <w:vAlign w:val="center"/>
          </w:tcPr>
          <w:p w14:paraId="74E76A24">
            <w:pPr>
              <w:widowControl/>
              <w:jc w:val="left"/>
              <w:rPr>
                <w:rFonts w:ascii="仿宋_GB2312" w:eastAsia="仿宋_GB2312"/>
                <w:color w:val="000000"/>
                <w:sz w:val="20"/>
                <w:szCs w:val="20"/>
              </w:rPr>
            </w:pPr>
          </w:p>
        </w:tc>
      </w:tr>
    </w:tbl>
    <w:p w14:paraId="4CD163C2">
      <w:pPr>
        <w:rPr>
          <w:rFonts w:eastAsia="仿宋_GB2312"/>
          <w:sz w:val="18"/>
          <w:szCs w:val="18"/>
        </w:rPr>
      </w:pPr>
    </w:p>
    <w:p w14:paraId="150D93B9">
      <w:pPr>
        <w:rPr>
          <w:rFonts w:eastAsia="仿宋_GB2312"/>
          <w:sz w:val="18"/>
          <w:szCs w:val="18"/>
        </w:rPr>
      </w:pPr>
      <w:r>
        <w:rPr>
          <w:rFonts w:eastAsia="仿宋_GB2312"/>
          <w:sz w:val="18"/>
          <w:szCs w:val="18"/>
        </w:rPr>
        <w:t>备注：</w:t>
      </w:r>
      <w:r>
        <w:rPr>
          <w:rFonts w:hint="eastAsia" w:eastAsia="仿宋_GB2312"/>
          <w:sz w:val="18"/>
          <w:szCs w:val="18"/>
        </w:rPr>
        <w:t>每个</w:t>
      </w:r>
      <w:r>
        <w:rPr>
          <w:rFonts w:eastAsia="仿宋_GB2312"/>
          <w:sz w:val="18"/>
          <w:szCs w:val="18"/>
        </w:rPr>
        <w:t>项目支出一</w:t>
      </w:r>
    </w:p>
    <w:p w14:paraId="1191A804">
      <w:pPr>
        <w:rPr>
          <w:rFonts w:eastAsia="仿宋_GB2312"/>
          <w:sz w:val="18"/>
          <w:szCs w:val="18"/>
        </w:rPr>
      </w:pPr>
    </w:p>
    <w:p w14:paraId="43DD4070">
      <w:pPr>
        <w:rPr>
          <w:rFonts w:eastAsia="仿宋_GB2312"/>
          <w:sz w:val="18"/>
          <w:szCs w:val="18"/>
        </w:rPr>
      </w:pPr>
    </w:p>
    <w:p w14:paraId="179A1526">
      <w:pPr>
        <w:rPr>
          <w:rFonts w:eastAsia="仿宋_GB2312"/>
          <w:szCs w:val="21"/>
        </w:rPr>
      </w:pPr>
      <w:r>
        <w:rPr>
          <w:rFonts w:eastAsia="仿宋_GB2312"/>
          <w:sz w:val="18"/>
          <w:szCs w:val="18"/>
        </w:rPr>
        <w:t>张表。</w:t>
      </w:r>
    </w:p>
    <w:p w14:paraId="1EBA2362">
      <w:pPr>
        <w:tabs>
          <w:tab w:val="left" w:pos="7560"/>
        </w:tabs>
        <w:adjustRightInd w:val="0"/>
        <w:snapToGrid w:val="0"/>
        <w:spacing w:line="560" w:lineRule="exact"/>
        <w:jc w:val="left"/>
        <w:rPr>
          <w:rFonts w:ascii="仿宋_GB2312" w:eastAsia="仿宋_GB2312"/>
          <w:sz w:val="32"/>
          <w:szCs w:val="32"/>
        </w:rPr>
        <w:sectPr>
          <w:pgSz w:w="11906" w:h="16838"/>
          <w:pgMar w:top="1077" w:right="1531" w:bottom="1077" w:left="1474" w:header="851" w:footer="1588" w:gutter="0"/>
          <w:cols w:space="720" w:num="1"/>
          <w:docGrid w:linePitch="312" w:charSpace="0"/>
        </w:sectPr>
      </w:pPr>
    </w:p>
    <w:p w14:paraId="51D2E948">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20E6ADBC">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FE32E66">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59E6DBE">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52F90F87">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AC91C90">
            <w:pPr>
              <w:widowControl/>
              <w:jc w:val="center"/>
              <w:rPr>
                <w:rFonts w:ascii="仿宋_GB2312" w:eastAsia="仿宋_GB2312"/>
                <w:color w:val="000000"/>
                <w:sz w:val="20"/>
                <w:szCs w:val="20"/>
              </w:rPr>
            </w:pPr>
            <w:r>
              <w:rPr>
                <w:rFonts w:hint="eastAsia" w:ascii="仿宋_GB2312" w:eastAsia="仿宋_GB2312"/>
                <w:color w:val="000000"/>
                <w:sz w:val="20"/>
                <w:szCs w:val="20"/>
              </w:rPr>
              <w:t>年省级流域生态保护补偿资金（实验室改造尾款）</w:t>
            </w:r>
          </w:p>
        </w:tc>
      </w:tr>
      <w:tr w14:paraId="2E89EDCE">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608A5F02">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38108616">
            <w:pPr>
              <w:widowControl/>
              <w:jc w:val="left"/>
              <w:rPr>
                <w:rFonts w:ascii="仿宋_GB2312" w:eastAsia="仿宋_GB2312"/>
                <w:color w:val="000000"/>
                <w:sz w:val="20"/>
                <w:szCs w:val="20"/>
              </w:rPr>
            </w:pPr>
            <w:r>
              <w:rPr>
                <w:rFonts w:hint="eastAsia" w:ascii="仿宋_GB2312" w:eastAsia="仿宋_GB2312"/>
                <w:color w:val="000000"/>
                <w:sz w:val="20"/>
                <w:szCs w:val="20"/>
              </w:rPr>
              <w:t>　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051B70B5">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1DE3DFCE">
            <w:pPr>
              <w:widowControl/>
              <w:jc w:val="left"/>
              <w:rPr>
                <w:rFonts w:ascii="仿宋_GB2312" w:eastAsia="仿宋_GB2312"/>
                <w:color w:val="000000"/>
                <w:sz w:val="20"/>
                <w:szCs w:val="20"/>
              </w:rPr>
            </w:pPr>
            <w:r>
              <w:rPr>
                <w:rFonts w:hint="eastAsia" w:ascii="仿宋_GB2312" w:eastAsia="仿宋_GB2312"/>
                <w:color w:val="000000"/>
                <w:sz w:val="20"/>
                <w:szCs w:val="20"/>
              </w:rPr>
              <w:t>　株洲市生态环境局渌口分局</w:t>
            </w:r>
          </w:p>
        </w:tc>
      </w:tr>
      <w:tr w14:paraId="5A1DA08C">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9186CC0">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43F95415">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75C68CC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68CAAA6E">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35E1124C">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1A3F520">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5DCA1999">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734A64C">
            <w:pPr>
              <w:jc w:val="center"/>
              <w:rPr>
                <w:rFonts w:ascii="仿宋_GB2312" w:eastAsia="仿宋_GB2312"/>
                <w:sz w:val="20"/>
                <w:szCs w:val="20"/>
              </w:rPr>
            </w:pPr>
            <w:r>
              <w:rPr>
                <w:rFonts w:hint="eastAsia" w:ascii="仿宋_GB2312" w:eastAsia="仿宋_GB2312"/>
                <w:sz w:val="20"/>
                <w:szCs w:val="20"/>
              </w:rPr>
              <w:t>全年</w:t>
            </w:r>
          </w:p>
          <w:p w14:paraId="3BCE20CB">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154C0DB6">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08F887A3">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6795016F">
            <w:pPr>
              <w:jc w:val="center"/>
              <w:rPr>
                <w:rFonts w:ascii="仿宋_GB2312" w:eastAsia="仿宋_GB2312"/>
                <w:sz w:val="20"/>
                <w:szCs w:val="20"/>
              </w:rPr>
            </w:pPr>
            <w:r>
              <w:rPr>
                <w:rFonts w:hint="eastAsia" w:ascii="仿宋_GB2312" w:eastAsia="仿宋_GB2312"/>
                <w:sz w:val="20"/>
                <w:szCs w:val="20"/>
              </w:rPr>
              <w:t>得分</w:t>
            </w:r>
          </w:p>
        </w:tc>
      </w:tr>
      <w:tr w14:paraId="00ADDDE3">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3707400">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51CCC13">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267046FF">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0.</w:t>
            </w:r>
            <w:r>
              <w:rPr>
                <w:rFonts w:hint="eastAsia" w:ascii="仿宋_GB2312" w:eastAsia="仿宋_GB2312"/>
                <w:color w:val="000000"/>
                <w:sz w:val="20"/>
                <w:szCs w:val="20"/>
              </w:rPr>
              <w:t>64</w:t>
            </w:r>
          </w:p>
        </w:tc>
        <w:tc>
          <w:tcPr>
            <w:tcW w:w="1134" w:type="dxa"/>
            <w:tcBorders>
              <w:top w:val="nil"/>
              <w:left w:val="nil"/>
              <w:bottom w:val="single" w:color="auto" w:sz="4" w:space="0"/>
              <w:right w:val="single" w:color="auto" w:sz="4" w:space="0"/>
            </w:tcBorders>
            <w:vAlign w:val="center"/>
          </w:tcPr>
          <w:p w14:paraId="331283A1">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0.</w:t>
            </w:r>
            <w:r>
              <w:rPr>
                <w:rFonts w:hint="eastAsia" w:ascii="仿宋_GB2312" w:eastAsia="仿宋_GB2312"/>
                <w:color w:val="000000"/>
                <w:sz w:val="20"/>
                <w:szCs w:val="20"/>
              </w:rPr>
              <w:t>64</w:t>
            </w:r>
          </w:p>
        </w:tc>
        <w:tc>
          <w:tcPr>
            <w:tcW w:w="1134" w:type="dxa"/>
            <w:tcBorders>
              <w:top w:val="nil"/>
              <w:left w:val="nil"/>
              <w:bottom w:val="single" w:color="auto" w:sz="4" w:space="0"/>
              <w:right w:val="single" w:color="auto" w:sz="4" w:space="0"/>
            </w:tcBorders>
            <w:vAlign w:val="center"/>
          </w:tcPr>
          <w:p w14:paraId="3590A1B2">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0.</w:t>
            </w:r>
            <w:r>
              <w:rPr>
                <w:rFonts w:hint="eastAsia" w:ascii="仿宋_GB2312" w:eastAsia="仿宋_GB2312"/>
                <w:color w:val="000000"/>
                <w:sz w:val="20"/>
                <w:szCs w:val="20"/>
              </w:rPr>
              <w:t>64</w:t>
            </w:r>
          </w:p>
        </w:tc>
        <w:tc>
          <w:tcPr>
            <w:tcW w:w="828" w:type="dxa"/>
            <w:tcBorders>
              <w:top w:val="nil"/>
              <w:left w:val="nil"/>
              <w:bottom w:val="single" w:color="auto" w:sz="4" w:space="0"/>
              <w:right w:val="single" w:color="auto" w:sz="4" w:space="0"/>
            </w:tcBorders>
            <w:vAlign w:val="center"/>
          </w:tcPr>
          <w:p w14:paraId="62AA4AB2">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444A67F7">
            <w:pPr>
              <w:widowControl/>
              <w:jc w:val="left"/>
              <w:rPr>
                <w:rFonts w:ascii="仿宋_GB2312" w:eastAsia="仿宋_GB2312"/>
                <w:color w:val="000000"/>
                <w:sz w:val="20"/>
                <w:szCs w:val="20"/>
              </w:rPr>
            </w:pPr>
            <w:r>
              <w:rPr>
                <w:rFonts w:hint="eastAsia" w:ascii="仿宋_GB2312" w:eastAsia="仿宋_GB2312"/>
                <w:color w:val="000000"/>
                <w:sz w:val="20"/>
                <w:szCs w:val="20"/>
              </w:rPr>
              <w:t>　100%</w:t>
            </w:r>
          </w:p>
        </w:tc>
        <w:tc>
          <w:tcPr>
            <w:tcW w:w="1418" w:type="dxa"/>
            <w:tcBorders>
              <w:top w:val="nil"/>
              <w:left w:val="nil"/>
              <w:bottom w:val="single" w:color="auto" w:sz="4" w:space="0"/>
              <w:right w:val="single" w:color="auto" w:sz="4" w:space="0"/>
            </w:tcBorders>
            <w:vAlign w:val="center"/>
          </w:tcPr>
          <w:p w14:paraId="23ED4489">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r>
      <w:tr w14:paraId="035C9B99">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4731D5A">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450A9EA">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6509E946">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CC3E55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62FBB2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7D7AB84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0FC7D66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2649F8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28A12EE5">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B22C1D4">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065FFCC">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6033550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DBB163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2C2C730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49B3C98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683392F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9043BA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117680EF">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6727A72A">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D8E58A9">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56A790AE">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0.</w:t>
            </w:r>
            <w:r>
              <w:rPr>
                <w:rFonts w:hint="eastAsia" w:ascii="仿宋_GB2312" w:eastAsia="仿宋_GB2312"/>
                <w:color w:val="000000"/>
                <w:sz w:val="20"/>
                <w:szCs w:val="20"/>
              </w:rPr>
              <w:t>64</w:t>
            </w:r>
          </w:p>
        </w:tc>
        <w:tc>
          <w:tcPr>
            <w:tcW w:w="1134" w:type="dxa"/>
            <w:tcBorders>
              <w:top w:val="nil"/>
              <w:left w:val="nil"/>
              <w:bottom w:val="single" w:color="auto" w:sz="4" w:space="0"/>
              <w:right w:val="single" w:color="auto" w:sz="4" w:space="0"/>
            </w:tcBorders>
            <w:vAlign w:val="center"/>
          </w:tcPr>
          <w:p w14:paraId="4F1ADED7">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0.</w:t>
            </w:r>
            <w:r>
              <w:rPr>
                <w:rFonts w:hint="eastAsia" w:ascii="仿宋_GB2312" w:eastAsia="仿宋_GB2312"/>
                <w:color w:val="000000"/>
                <w:sz w:val="20"/>
                <w:szCs w:val="20"/>
              </w:rPr>
              <w:t>64</w:t>
            </w:r>
          </w:p>
        </w:tc>
        <w:tc>
          <w:tcPr>
            <w:tcW w:w="1134" w:type="dxa"/>
            <w:tcBorders>
              <w:top w:val="nil"/>
              <w:left w:val="nil"/>
              <w:bottom w:val="single" w:color="auto" w:sz="4" w:space="0"/>
              <w:right w:val="single" w:color="auto" w:sz="4" w:space="0"/>
            </w:tcBorders>
            <w:vAlign w:val="center"/>
          </w:tcPr>
          <w:p w14:paraId="5CB6104D">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0.</w:t>
            </w:r>
            <w:r>
              <w:rPr>
                <w:rFonts w:hint="eastAsia" w:ascii="仿宋_GB2312" w:eastAsia="仿宋_GB2312"/>
                <w:color w:val="000000"/>
                <w:sz w:val="20"/>
                <w:szCs w:val="20"/>
              </w:rPr>
              <w:t>64</w:t>
            </w:r>
          </w:p>
        </w:tc>
        <w:tc>
          <w:tcPr>
            <w:tcW w:w="828" w:type="dxa"/>
            <w:tcBorders>
              <w:top w:val="nil"/>
              <w:left w:val="nil"/>
              <w:bottom w:val="single" w:color="auto" w:sz="4" w:space="0"/>
              <w:right w:val="single" w:color="auto" w:sz="4" w:space="0"/>
            </w:tcBorders>
            <w:vAlign w:val="center"/>
          </w:tcPr>
          <w:p w14:paraId="1AF580C6">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6B2FC625">
            <w:pPr>
              <w:widowControl/>
              <w:jc w:val="left"/>
              <w:rPr>
                <w:rFonts w:ascii="仿宋_GB2312" w:eastAsia="仿宋_GB2312"/>
                <w:color w:val="000000"/>
                <w:sz w:val="20"/>
                <w:szCs w:val="20"/>
              </w:rPr>
            </w:pPr>
            <w:r>
              <w:rPr>
                <w:rFonts w:hint="eastAsia" w:ascii="仿宋_GB2312" w:eastAsia="仿宋_GB2312"/>
                <w:color w:val="000000"/>
                <w:sz w:val="20"/>
                <w:szCs w:val="20"/>
              </w:rPr>
              <w:t>　100%</w:t>
            </w:r>
          </w:p>
        </w:tc>
        <w:tc>
          <w:tcPr>
            <w:tcW w:w="1418" w:type="dxa"/>
            <w:tcBorders>
              <w:top w:val="nil"/>
              <w:left w:val="nil"/>
              <w:bottom w:val="single" w:color="auto" w:sz="4" w:space="0"/>
              <w:right w:val="single" w:color="auto" w:sz="4" w:space="0"/>
            </w:tcBorders>
            <w:vAlign w:val="center"/>
          </w:tcPr>
          <w:p w14:paraId="5FD3E0B3">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r>
      <w:tr w14:paraId="369979DF">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20AE20BC">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738B0295">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623636EC">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4CE3B865">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0EE3911">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33B1977A">
            <w:pPr>
              <w:widowControl/>
              <w:jc w:val="center"/>
              <w:rPr>
                <w:rFonts w:ascii="仿宋_GB2312" w:eastAsia="仿宋_GB2312"/>
                <w:color w:val="000000"/>
                <w:sz w:val="20"/>
                <w:szCs w:val="20"/>
              </w:rPr>
            </w:pPr>
            <w:r>
              <w:rPr>
                <w:rFonts w:hint="eastAsia" w:ascii="仿宋_GB2312" w:eastAsia="仿宋_GB2312"/>
                <w:color w:val="000000"/>
                <w:sz w:val="20"/>
                <w:szCs w:val="20"/>
              </w:rPr>
              <w:t>　　完成实验室整体竣工验收</w:t>
            </w:r>
            <w:r>
              <w:rPr>
                <w:rFonts w:hint="eastAsia" w:ascii="Times New Roman" w:hAnsi="Times New Roman" w:eastAsia="仿宋_GB2312" w:cs="Times New Roman"/>
                <w:kern w:val="0"/>
                <w:szCs w:val="21"/>
                <w:lang w:bidi="ar"/>
              </w:rPr>
              <w:t>达到丙级站</w:t>
            </w:r>
            <w:r>
              <w:rPr>
                <w:rFonts w:ascii="Times New Roman" w:hAnsi="Times New Roman" w:eastAsia="仿宋_GB2312" w:cs="Times New Roman"/>
                <w:kern w:val="0"/>
                <w:szCs w:val="21"/>
                <w:lang w:bidi="ar"/>
              </w:rPr>
              <w:t>　</w:t>
            </w:r>
          </w:p>
        </w:tc>
        <w:tc>
          <w:tcPr>
            <w:tcW w:w="4253" w:type="dxa"/>
            <w:gridSpan w:val="4"/>
            <w:tcBorders>
              <w:top w:val="single" w:color="auto" w:sz="4" w:space="0"/>
              <w:left w:val="nil"/>
              <w:bottom w:val="single" w:color="auto" w:sz="4" w:space="0"/>
              <w:right w:val="single" w:color="auto" w:sz="4" w:space="0"/>
            </w:tcBorders>
            <w:vAlign w:val="center"/>
          </w:tcPr>
          <w:p w14:paraId="130F41B1">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p w14:paraId="642915FF">
            <w:pPr>
              <w:widowControl/>
              <w:jc w:val="left"/>
              <w:rPr>
                <w:rFonts w:hint="eastAsia" w:ascii="仿宋_GB2312" w:eastAsia="仿宋_GB2312"/>
                <w:color w:val="000000"/>
                <w:sz w:val="20"/>
                <w:szCs w:val="20"/>
              </w:rPr>
            </w:pPr>
          </w:p>
          <w:p w14:paraId="37B0689A">
            <w:pPr>
              <w:widowControl/>
              <w:jc w:val="left"/>
              <w:rPr>
                <w:rFonts w:hint="eastAsia" w:ascii="仿宋_GB2312" w:eastAsia="仿宋_GB2312"/>
                <w:color w:val="000000"/>
                <w:sz w:val="20"/>
                <w:szCs w:val="20"/>
              </w:rPr>
            </w:pPr>
            <w:r>
              <w:rPr>
                <w:rFonts w:hint="eastAsia" w:ascii="仿宋_GB2312" w:eastAsia="仿宋_GB2312"/>
                <w:color w:val="000000"/>
                <w:sz w:val="20"/>
                <w:szCs w:val="20"/>
              </w:rPr>
              <w:t>已完成实验室改造工程，</w:t>
            </w:r>
            <w:r>
              <w:rPr>
                <w:rFonts w:hint="eastAsia" w:ascii="Times New Roman" w:hAnsi="Times New Roman" w:eastAsia="仿宋_GB2312" w:cs="Times New Roman"/>
                <w:kern w:val="0"/>
                <w:szCs w:val="21"/>
                <w:lang w:bidi="ar"/>
              </w:rPr>
              <w:t>达到实验室丙级站</w:t>
            </w:r>
            <w:r>
              <w:rPr>
                <w:rFonts w:ascii="Times New Roman" w:hAnsi="Times New Roman" w:eastAsia="仿宋_GB2312" w:cs="Times New Roman"/>
                <w:kern w:val="0"/>
                <w:szCs w:val="21"/>
                <w:lang w:bidi="ar"/>
              </w:rPr>
              <w:t>　</w:t>
            </w:r>
          </w:p>
          <w:p w14:paraId="2E96F8C3">
            <w:pPr>
              <w:widowControl/>
              <w:jc w:val="left"/>
              <w:rPr>
                <w:rFonts w:hint="eastAsia" w:ascii="仿宋_GB2312" w:eastAsia="仿宋_GB2312"/>
                <w:color w:val="000000"/>
                <w:sz w:val="20"/>
                <w:szCs w:val="20"/>
              </w:rPr>
            </w:pPr>
          </w:p>
          <w:p w14:paraId="53D154B4">
            <w:pPr>
              <w:widowControl/>
              <w:jc w:val="left"/>
              <w:rPr>
                <w:rFonts w:ascii="仿宋_GB2312" w:eastAsia="仿宋_GB2312"/>
                <w:color w:val="000000"/>
                <w:sz w:val="20"/>
                <w:szCs w:val="20"/>
              </w:rPr>
            </w:pPr>
          </w:p>
        </w:tc>
      </w:tr>
      <w:tr w14:paraId="041F838D">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0CD7C537">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17727BB4">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69CA53E0">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09246844">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7E82EBE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701C7C7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07A9723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36CFE42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206BB2B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2ECD41E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1077677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6C9A461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6BF2D16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7CD24997">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79206D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C69CFB">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B6527C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25864349">
            <w:pPr>
              <w:widowControl/>
              <w:spacing w:line="240" w:lineRule="exact"/>
              <w:jc w:val="center"/>
              <w:rPr>
                <w:rFonts w:ascii="仿宋_GB2312" w:eastAsia="仿宋_GB2312"/>
                <w:color w:val="000000"/>
                <w:sz w:val="20"/>
                <w:szCs w:val="20"/>
              </w:rPr>
            </w:pPr>
          </w:p>
          <w:p w14:paraId="096B525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5A627EF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56BB8D0F">
            <w:pPr>
              <w:widowControl/>
              <w:spacing w:line="240" w:lineRule="exact"/>
              <w:jc w:val="left"/>
              <w:rPr>
                <w:rFonts w:hint="eastAsia" w:ascii="仿宋_GB2312" w:eastAsia="仿宋_GB2312"/>
                <w:color w:val="000000"/>
                <w:sz w:val="20"/>
                <w:szCs w:val="20"/>
                <w:lang w:val="en-US" w:eastAsia="zh-CN"/>
              </w:rPr>
            </w:pPr>
            <w:r>
              <w:rPr>
                <w:rFonts w:hint="eastAsia" w:ascii="Times New Roman" w:hAnsi="Times New Roman" w:eastAsia="仿宋_GB2312" w:cs="Times New Roman"/>
                <w:kern w:val="0"/>
                <w:szCs w:val="21"/>
                <w:lang w:bidi="ar"/>
              </w:rPr>
              <w:t>监测站实验室改造</w:t>
            </w:r>
            <w:r>
              <w:rPr>
                <w:rFonts w:hint="eastAsia" w:ascii="Times New Roman" w:hAnsi="Times New Roman" w:eastAsia="仿宋_GB2312" w:cs="Times New Roman"/>
                <w:kern w:val="0"/>
                <w:szCs w:val="21"/>
              </w:rPr>
              <w:t>工程费尾款</w:t>
            </w:r>
            <w:r>
              <w:rPr>
                <w:rFonts w:hint="eastAsia" w:ascii="Times New Roman" w:hAnsi="Times New Roman" w:eastAsia="仿宋_GB2312" w:cs="Times New Roman"/>
                <w:kern w:val="0"/>
                <w:szCs w:val="21"/>
                <w:lang w:val="en-US" w:eastAsia="zh-CN"/>
              </w:rPr>
              <w:t>支付率</w:t>
            </w:r>
          </w:p>
        </w:tc>
        <w:tc>
          <w:tcPr>
            <w:tcW w:w="1134" w:type="dxa"/>
            <w:tcBorders>
              <w:top w:val="nil"/>
              <w:left w:val="nil"/>
              <w:bottom w:val="single" w:color="auto" w:sz="4" w:space="0"/>
              <w:right w:val="single" w:color="auto" w:sz="4" w:space="0"/>
            </w:tcBorders>
            <w:vAlign w:val="center"/>
          </w:tcPr>
          <w:p w14:paraId="3566095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100%</w:t>
            </w:r>
          </w:p>
        </w:tc>
        <w:tc>
          <w:tcPr>
            <w:tcW w:w="1134" w:type="dxa"/>
            <w:tcBorders>
              <w:top w:val="nil"/>
              <w:left w:val="nil"/>
              <w:bottom w:val="single" w:color="auto" w:sz="4" w:space="0"/>
              <w:right w:val="single" w:color="auto" w:sz="4" w:space="0"/>
            </w:tcBorders>
            <w:vAlign w:val="center"/>
          </w:tcPr>
          <w:p w14:paraId="561C4B0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100%</w:t>
            </w:r>
          </w:p>
        </w:tc>
        <w:tc>
          <w:tcPr>
            <w:tcW w:w="828" w:type="dxa"/>
            <w:tcBorders>
              <w:top w:val="nil"/>
              <w:left w:val="nil"/>
              <w:bottom w:val="single" w:color="auto" w:sz="4" w:space="0"/>
              <w:right w:val="single" w:color="auto" w:sz="4" w:space="0"/>
            </w:tcBorders>
            <w:vAlign w:val="center"/>
          </w:tcPr>
          <w:p w14:paraId="325502E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20</w:t>
            </w:r>
          </w:p>
        </w:tc>
        <w:tc>
          <w:tcPr>
            <w:tcW w:w="873" w:type="dxa"/>
            <w:tcBorders>
              <w:top w:val="nil"/>
              <w:left w:val="nil"/>
              <w:bottom w:val="single" w:color="auto" w:sz="4" w:space="0"/>
              <w:right w:val="single" w:color="auto" w:sz="4" w:space="0"/>
            </w:tcBorders>
            <w:vAlign w:val="center"/>
          </w:tcPr>
          <w:p w14:paraId="5913393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20</w:t>
            </w:r>
          </w:p>
        </w:tc>
        <w:tc>
          <w:tcPr>
            <w:tcW w:w="1418" w:type="dxa"/>
            <w:tcBorders>
              <w:top w:val="nil"/>
              <w:left w:val="nil"/>
              <w:bottom w:val="single" w:color="auto" w:sz="4" w:space="0"/>
              <w:right w:val="single" w:color="auto" w:sz="4" w:space="0"/>
            </w:tcBorders>
            <w:vAlign w:val="center"/>
          </w:tcPr>
          <w:p w14:paraId="7B7AB38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38CB42C5">
        <w:tblPrEx>
          <w:tblCellMar>
            <w:top w:w="0" w:type="dxa"/>
            <w:left w:w="108" w:type="dxa"/>
            <w:bottom w:w="0" w:type="dxa"/>
            <w:right w:w="108" w:type="dxa"/>
          </w:tblCellMar>
        </w:tblPrEx>
        <w:trPr>
          <w:trHeight w:val="61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C9F7F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DEE6D3E">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9CB506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3DDB35AD">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评审验收</w:t>
            </w:r>
            <w:r>
              <w:rPr>
                <w:rFonts w:hint="eastAsia" w:ascii="仿宋_GB2312" w:eastAsia="仿宋_GB2312"/>
                <w:color w:val="000000"/>
                <w:sz w:val="20"/>
                <w:szCs w:val="20"/>
                <w:lang w:val="en-US" w:eastAsia="zh-CN"/>
              </w:rPr>
              <w:t>合格率</w:t>
            </w:r>
          </w:p>
        </w:tc>
        <w:tc>
          <w:tcPr>
            <w:tcW w:w="1134" w:type="dxa"/>
            <w:tcBorders>
              <w:top w:val="nil"/>
              <w:left w:val="nil"/>
              <w:bottom w:val="single" w:color="auto" w:sz="4" w:space="0"/>
              <w:right w:val="single" w:color="auto" w:sz="4" w:space="0"/>
            </w:tcBorders>
            <w:vAlign w:val="center"/>
          </w:tcPr>
          <w:p w14:paraId="566561A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1615893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69EBE4D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EDDC3F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07D4CF78">
            <w:pPr>
              <w:widowControl/>
              <w:spacing w:line="240" w:lineRule="exact"/>
              <w:jc w:val="left"/>
              <w:rPr>
                <w:rFonts w:ascii="仿宋_GB2312" w:eastAsia="仿宋_GB2312"/>
                <w:color w:val="000000"/>
                <w:sz w:val="20"/>
                <w:szCs w:val="20"/>
              </w:rPr>
            </w:pPr>
          </w:p>
        </w:tc>
      </w:tr>
      <w:tr w14:paraId="57662736">
        <w:tblPrEx>
          <w:tblCellMar>
            <w:top w:w="0" w:type="dxa"/>
            <w:left w:w="108" w:type="dxa"/>
            <w:bottom w:w="0" w:type="dxa"/>
            <w:right w:w="108" w:type="dxa"/>
          </w:tblCellMar>
        </w:tblPrEx>
        <w:trPr>
          <w:trHeight w:val="72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4D0A2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E1E465">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BE3D71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5CA9B04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验收时限</w:t>
            </w:r>
          </w:p>
        </w:tc>
        <w:tc>
          <w:tcPr>
            <w:tcW w:w="1134" w:type="dxa"/>
            <w:tcBorders>
              <w:top w:val="nil"/>
              <w:left w:val="nil"/>
              <w:bottom w:val="single" w:color="auto" w:sz="4" w:space="0"/>
              <w:right w:val="single" w:color="auto" w:sz="4" w:space="0"/>
            </w:tcBorders>
            <w:vAlign w:val="center"/>
          </w:tcPr>
          <w:p w14:paraId="1AC9056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1A59066C">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2A8DEA2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3DF5C1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5484C2AB">
            <w:pPr>
              <w:widowControl/>
              <w:spacing w:line="240" w:lineRule="exact"/>
              <w:jc w:val="left"/>
              <w:rPr>
                <w:rFonts w:ascii="仿宋_GB2312" w:eastAsia="仿宋_GB2312"/>
                <w:color w:val="000000"/>
                <w:sz w:val="20"/>
                <w:szCs w:val="20"/>
              </w:rPr>
            </w:pPr>
          </w:p>
        </w:tc>
      </w:tr>
      <w:tr w14:paraId="07DB873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F157B5">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5325C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47D736DB">
            <w:pPr>
              <w:widowControl/>
              <w:spacing w:line="240" w:lineRule="exact"/>
              <w:jc w:val="left"/>
              <w:rPr>
                <w:rFonts w:ascii="仿宋_GB2312" w:eastAsia="仿宋_GB2312"/>
                <w:color w:val="000000"/>
                <w:sz w:val="20"/>
                <w:szCs w:val="20"/>
              </w:rPr>
            </w:pPr>
          </w:p>
          <w:p w14:paraId="30100D8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470AE47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5B86516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3F1B0E8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7D357DF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06E5DA7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35A4135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21D7FB7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58B14CE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3C767749">
            <w:pPr>
              <w:widowControl/>
              <w:spacing w:line="240" w:lineRule="exact"/>
              <w:jc w:val="left"/>
              <w:rPr>
                <w:rFonts w:ascii="仿宋_GB2312" w:eastAsia="仿宋_GB2312"/>
                <w:color w:val="000000"/>
                <w:sz w:val="20"/>
                <w:szCs w:val="20"/>
              </w:rPr>
            </w:pPr>
          </w:p>
        </w:tc>
      </w:tr>
      <w:tr w14:paraId="58FA033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302D3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8C33473">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3A1249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5E8B387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F11020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7FC76BE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6B2DD25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640C04C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16863E4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041C1A40">
            <w:pPr>
              <w:widowControl/>
              <w:spacing w:line="240" w:lineRule="exact"/>
              <w:jc w:val="left"/>
              <w:rPr>
                <w:rFonts w:ascii="仿宋_GB2312" w:eastAsia="仿宋_GB2312"/>
                <w:color w:val="000000"/>
                <w:sz w:val="20"/>
                <w:szCs w:val="20"/>
              </w:rPr>
            </w:pPr>
          </w:p>
        </w:tc>
      </w:tr>
      <w:tr w14:paraId="19C3543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DB49CA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969EDC5">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5FE952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5DF75C7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FF44E3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提升环境检测能力建设提高率</w:t>
            </w:r>
          </w:p>
        </w:tc>
        <w:tc>
          <w:tcPr>
            <w:tcW w:w="1134" w:type="dxa"/>
            <w:tcBorders>
              <w:top w:val="nil"/>
              <w:left w:val="nil"/>
              <w:bottom w:val="single" w:color="auto" w:sz="4" w:space="0"/>
              <w:right w:val="single" w:color="auto" w:sz="4" w:space="0"/>
            </w:tcBorders>
            <w:vAlign w:val="center"/>
          </w:tcPr>
          <w:p w14:paraId="12F2DA6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4658BD5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02E4330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E99273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24ECFB1E">
            <w:pPr>
              <w:widowControl/>
              <w:spacing w:line="240" w:lineRule="exact"/>
              <w:jc w:val="left"/>
              <w:rPr>
                <w:rFonts w:ascii="仿宋_GB2312" w:eastAsia="仿宋_GB2312"/>
                <w:color w:val="000000"/>
                <w:sz w:val="20"/>
                <w:szCs w:val="20"/>
              </w:rPr>
            </w:pPr>
          </w:p>
        </w:tc>
      </w:tr>
      <w:tr w14:paraId="7AFA978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A6107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469DDB">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F71533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4365A32A">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kern w:val="0"/>
                <w:szCs w:val="21"/>
              </w:rPr>
              <w:t>改善监测站检测环境和检测效能率</w:t>
            </w:r>
          </w:p>
        </w:tc>
        <w:tc>
          <w:tcPr>
            <w:tcW w:w="1134" w:type="dxa"/>
            <w:tcBorders>
              <w:top w:val="nil"/>
              <w:left w:val="nil"/>
              <w:bottom w:val="single" w:color="auto" w:sz="4" w:space="0"/>
              <w:right w:val="single" w:color="auto" w:sz="4" w:space="0"/>
            </w:tcBorders>
            <w:vAlign w:val="center"/>
          </w:tcPr>
          <w:p w14:paraId="6FEB2DB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0FB2961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189D2F9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962763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45461812">
            <w:pPr>
              <w:widowControl/>
              <w:spacing w:line="240" w:lineRule="exact"/>
              <w:jc w:val="left"/>
              <w:rPr>
                <w:rFonts w:ascii="仿宋_GB2312" w:eastAsia="仿宋_GB2312"/>
                <w:color w:val="000000"/>
                <w:sz w:val="20"/>
                <w:szCs w:val="20"/>
              </w:rPr>
            </w:pPr>
          </w:p>
        </w:tc>
      </w:tr>
      <w:tr w14:paraId="5F166027">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8D18AA">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AE30EF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75724FA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58D176D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03DE15B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25D48091">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kern w:val="0"/>
                <w:szCs w:val="21"/>
              </w:rPr>
              <w:t>主管部门满意</w:t>
            </w:r>
          </w:p>
        </w:tc>
        <w:tc>
          <w:tcPr>
            <w:tcW w:w="1134" w:type="dxa"/>
            <w:tcBorders>
              <w:top w:val="nil"/>
              <w:left w:val="nil"/>
              <w:bottom w:val="single" w:color="auto" w:sz="4" w:space="0"/>
              <w:right w:val="single" w:color="auto" w:sz="4" w:space="0"/>
            </w:tcBorders>
            <w:vAlign w:val="center"/>
          </w:tcPr>
          <w:p w14:paraId="7CEAD05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487DE6D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90%</w:t>
            </w:r>
          </w:p>
        </w:tc>
        <w:tc>
          <w:tcPr>
            <w:tcW w:w="828" w:type="dxa"/>
            <w:tcBorders>
              <w:top w:val="nil"/>
              <w:left w:val="nil"/>
              <w:bottom w:val="single" w:color="auto" w:sz="4" w:space="0"/>
              <w:right w:val="single" w:color="auto" w:sz="4" w:space="0"/>
            </w:tcBorders>
            <w:vAlign w:val="center"/>
          </w:tcPr>
          <w:p w14:paraId="7949B9C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7BA9D5F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46310588">
            <w:pPr>
              <w:widowControl/>
              <w:spacing w:line="240" w:lineRule="exact"/>
              <w:jc w:val="left"/>
              <w:rPr>
                <w:rFonts w:ascii="仿宋_GB2312" w:eastAsia="仿宋_GB2312"/>
                <w:color w:val="000000"/>
                <w:sz w:val="20"/>
                <w:szCs w:val="20"/>
              </w:rPr>
            </w:pPr>
          </w:p>
        </w:tc>
      </w:tr>
      <w:tr w14:paraId="499EE6AA">
        <w:tblPrEx>
          <w:tblCellMar>
            <w:top w:w="0" w:type="dxa"/>
            <w:left w:w="108" w:type="dxa"/>
            <w:bottom w:w="0" w:type="dxa"/>
            <w:right w:w="108" w:type="dxa"/>
          </w:tblCellMar>
        </w:tblPrEx>
        <w:trPr>
          <w:trHeight w:val="64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689599">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AA3CF0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48DD48B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7FA16253">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rPr>
              <w:t>财政预算安排</w:t>
            </w:r>
            <w:r>
              <w:rPr>
                <w:rFonts w:hint="eastAsia" w:ascii="仿宋_GB2312" w:eastAsia="仿宋_GB2312"/>
                <w:color w:val="000000"/>
                <w:sz w:val="20"/>
                <w:szCs w:val="20"/>
                <w:lang w:eastAsia="zh-CN"/>
              </w:rPr>
              <w:t>（</w:t>
            </w:r>
            <w:r>
              <w:rPr>
                <w:rFonts w:hint="eastAsia" w:ascii="仿宋_GB2312" w:eastAsia="仿宋_GB2312"/>
                <w:color w:val="000000"/>
                <w:sz w:val="20"/>
                <w:szCs w:val="20"/>
              </w:rPr>
              <w:t>万元</w:t>
            </w:r>
            <w:r>
              <w:rPr>
                <w:rFonts w:hint="eastAsia" w:ascii="仿宋_GB2312" w:eastAsia="仿宋_GB2312"/>
                <w:color w:val="000000"/>
                <w:sz w:val="20"/>
                <w:szCs w:val="20"/>
                <w:lang w:eastAsia="zh-CN"/>
              </w:rPr>
              <w:t>）</w:t>
            </w:r>
          </w:p>
        </w:tc>
        <w:tc>
          <w:tcPr>
            <w:tcW w:w="1134" w:type="dxa"/>
            <w:tcBorders>
              <w:top w:val="nil"/>
              <w:left w:val="nil"/>
              <w:bottom w:val="single" w:color="auto" w:sz="4" w:space="0"/>
              <w:right w:val="single" w:color="auto" w:sz="4" w:space="0"/>
            </w:tcBorders>
            <w:vAlign w:val="center"/>
          </w:tcPr>
          <w:p w14:paraId="68E4C07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0.64</w:t>
            </w:r>
          </w:p>
        </w:tc>
        <w:tc>
          <w:tcPr>
            <w:tcW w:w="1134" w:type="dxa"/>
            <w:tcBorders>
              <w:top w:val="nil"/>
              <w:left w:val="nil"/>
              <w:bottom w:val="single" w:color="auto" w:sz="4" w:space="0"/>
              <w:right w:val="single" w:color="auto" w:sz="4" w:space="0"/>
            </w:tcBorders>
            <w:vAlign w:val="center"/>
          </w:tcPr>
          <w:p w14:paraId="44DB16D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0.64</w:t>
            </w:r>
          </w:p>
        </w:tc>
        <w:tc>
          <w:tcPr>
            <w:tcW w:w="828" w:type="dxa"/>
            <w:tcBorders>
              <w:top w:val="nil"/>
              <w:left w:val="nil"/>
              <w:bottom w:val="single" w:color="auto" w:sz="4" w:space="0"/>
              <w:right w:val="single" w:color="auto" w:sz="4" w:space="0"/>
            </w:tcBorders>
            <w:vAlign w:val="center"/>
          </w:tcPr>
          <w:p w14:paraId="7137423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45A09619">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1</w:t>
            </w:r>
            <w:r>
              <w:rPr>
                <w:rFonts w:hint="eastAsia" w:ascii="仿宋_GB2312" w:eastAsia="仿宋_GB2312"/>
                <w:color w:val="000000"/>
                <w:sz w:val="20"/>
                <w:szCs w:val="20"/>
                <w:lang w:val="en-US" w:eastAsia="zh-CN"/>
              </w:rPr>
              <w:t>8</w:t>
            </w:r>
          </w:p>
        </w:tc>
        <w:tc>
          <w:tcPr>
            <w:tcW w:w="1418" w:type="dxa"/>
            <w:tcBorders>
              <w:top w:val="nil"/>
              <w:left w:val="nil"/>
              <w:bottom w:val="single" w:color="auto" w:sz="4" w:space="0"/>
              <w:right w:val="single" w:color="auto" w:sz="4" w:space="0"/>
            </w:tcBorders>
            <w:vAlign w:val="center"/>
          </w:tcPr>
          <w:p w14:paraId="6E7EF912">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审核流程成滞后，及时完成审核流程。</w:t>
            </w:r>
          </w:p>
        </w:tc>
      </w:tr>
      <w:tr w14:paraId="0674313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F87D7BE">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66C59E">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E0E97D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14F78ED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59822D1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3104A73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single" w:color="auto" w:sz="4" w:space="0"/>
              <w:left w:val="single" w:color="auto" w:sz="4" w:space="0"/>
              <w:bottom w:val="single" w:color="auto" w:sz="4" w:space="0"/>
              <w:right w:val="single" w:color="auto" w:sz="4" w:space="0"/>
            </w:tcBorders>
            <w:vAlign w:val="center"/>
          </w:tcPr>
          <w:p w14:paraId="0E2BE35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single" w:color="auto" w:sz="4" w:space="0"/>
              <w:left w:val="single" w:color="auto" w:sz="4" w:space="0"/>
              <w:bottom w:val="single" w:color="auto" w:sz="4" w:space="0"/>
              <w:right w:val="single" w:color="auto" w:sz="4" w:space="0"/>
            </w:tcBorders>
            <w:vAlign w:val="center"/>
          </w:tcPr>
          <w:p w14:paraId="7F620CE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single" w:color="auto" w:sz="4" w:space="0"/>
              <w:left w:val="single" w:color="auto" w:sz="4" w:space="0"/>
              <w:bottom w:val="single" w:color="auto" w:sz="4" w:space="0"/>
              <w:right w:val="single" w:color="auto" w:sz="4" w:space="0"/>
            </w:tcBorders>
            <w:vAlign w:val="center"/>
          </w:tcPr>
          <w:p w14:paraId="5AE438DF">
            <w:pPr>
              <w:widowControl/>
              <w:spacing w:line="240" w:lineRule="exact"/>
              <w:jc w:val="left"/>
              <w:rPr>
                <w:rFonts w:ascii="仿宋_GB2312" w:eastAsia="仿宋_GB2312"/>
                <w:color w:val="000000"/>
                <w:sz w:val="20"/>
                <w:szCs w:val="20"/>
              </w:rPr>
            </w:pPr>
          </w:p>
        </w:tc>
      </w:tr>
      <w:tr w14:paraId="7884339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1621CCB">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07DCE8">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180291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4C45AF8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08971E7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588B6BE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29773DF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73" w:type="dxa"/>
            <w:tcBorders>
              <w:top w:val="nil"/>
              <w:left w:val="nil"/>
              <w:bottom w:val="single" w:color="auto" w:sz="4" w:space="0"/>
              <w:right w:val="single" w:color="auto" w:sz="4" w:space="0"/>
            </w:tcBorders>
            <w:vAlign w:val="center"/>
          </w:tcPr>
          <w:p w14:paraId="07F1AA9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418" w:type="dxa"/>
            <w:tcBorders>
              <w:top w:val="nil"/>
              <w:left w:val="nil"/>
              <w:bottom w:val="single" w:color="auto" w:sz="4" w:space="0"/>
              <w:right w:val="single" w:color="auto" w:sz="4" w:space="0"/>
            </w:tcBorders>
            <w:vAlign w:val="center"/>
          </w:tcPr>
          <w:p w14:paraId="37CB3551">
            <w:pPr>
              <w:widowControl/>
              <w:spacing w:line="240" w:lineRule="exact"/>
              <w:jc w:val="left"/>
              <w:rPr>
                <w:rFonts w:ascii="仿宋_GB2312" w:eastAsia="仿宋_GB2312"/>
                <w:color w:val="000000"/>
                <w:sz w:val="20"/>
                <w:szCs w:val="20"/>
              </w:rPr>
            </w:pPr>
          </w:p>
        </w:tc>
      </w:tr>
      <w:tr w14:paraId="3CE6EE5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31BB832">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147CAE46">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08E9241E">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98</w:t>
            </w:r>
          </w:p>
        </w:tc>
        <w:tc>
          <w:tcPr>
            <w:tcW w:w="1418" w:type="dxa"/>
            <w:tcBorders>
              <w:top w:val="nil"/>
              <w:left w:val="nil"/>
              <w:bottom w:val="single" w:color="auto" w:sz="4" w:space="0"/>
              <w:right w:val="single" w:color="auto" w:sz="4" w:space="0"/>
            </w:tcBorders>
            <w:vAlign w:val="center"/>
          </w:tcPr>
          <w:p w14:paraId="44082271">
            <w:pPr>
              <w:widowControl/>
              <w:jc w:val="left"/>
              <w:rPr>
                <w:rFonts w:ascii="仿宋_GB2312" w:eastAsia="仿宋_GB2312"/>
                <w:color w:val="000000"/>
                <w:sz w:val="20"/>
                <w:szCs w:val="20"/>
              </w:rPr>
            </w:pPr>
          </w:p>
        </w:tc>
      </w:tr>
    </w:tbl>
    <w:p w14:paraId="2F74D233">
      <w:pPr>
        <w:rPr>
          <w:rFonts w:eastAsia="仿宋_GB2312"/>
          <w:sz w:val="18"/>
          <w:szCs w:val="18"/>
        </w:rPr>
      </w:pPr>
    </w:p>
    <w:p w14:paraId="52BDE985">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4B2F92A0">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2F78183D">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7727A0F4">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1056"/>
        <w:gridCol w:w="1235"/>
      </w:tblGrid>
      <w:tr w14:paraId="6CA543B5">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C1DF448">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44C483B2">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5D1ACE12">
            <w:pPr>
              <w:widowControl/>
              <w:jc w:val="center"/>
              <w:rPr>
                <w:rFonts w:hint="eastAsia" w:ascii="仿宋_GB2312" w:eastAsia="仿宋_GB2312"/>
                <w:color w:val="000000"/>
                <w:sz w:val="20"/>
                <w:szCs w:val="20"/>
                <w:lang w:eastAsia="zh-CN"/>
              </w:rPr>
            </w:pPr>
            <w:r>
              <w:rPr>
                <w:rFonts w:hint="eastAsia" w:ascii="仿宋_GB2312" w:eastAsia="仿宋_GB2312"/>
                <w:color w:val="000000"/>
                <w:sz w:val="20"/>
                <w:szCs w:val="20"/>
              </w:rPr>
              <w:t>安排自动监测站运维保障经费</w:t>
            </w:r>
            <w:r>
              <w:rPr>
                <w:rFonts w:hint="eastAsia" w:ascii="仿宋_GB2312" w:eastAsia="仿宋_GB2312"/>
                <w:color w:val="000000"/>
                <w:sz w:val="20"/>
                <w:szCs w:val="20"/>
                <w:lang w:eastAsia="zh-CN"/>
              </w:rPr>
              <w:t>（</w:t>
            </w:r>
            <w:r>
              <w:rPr>
                <w:rFonts w:hint="eastAsia" w:ascii="仿宋_GB2312" w:eastAsia="仿宋_GB2312"/>
                <w:color w:val="000000"/>
                <w:sz w:val="20"/>
                <w:szCs w:val="20"/>
              </w:rPr>
              <w:t>年终结转</w:t>
            </w:r>
            <w:r>
              <w:rPr>
                <w:rFonts w:hint="eastAsia" w:ascii="仿宋_GB2312" w:eastAsia="仿宋_GB2312"/>
                <w:color w:val="000000"/>
                <w:sz w:val="20"/>
                <w:szCs w:val="20"/>
                <w:lang w:eastAsia="zh-CN"/>
              </w:rPr>
              <w:t>）</w:t>
            </w:r>
          </w:p>
        </w:tc>
      </w:tr>
      <w:tr w14:paraId="28B22D3D">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3F9E55B6">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1893B1D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4DDFBC12">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635F4B0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073F72B7">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5F8BE35">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53101A2F">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62E5915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0B72B802">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041FF836">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6F03B72F">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07FC102D">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D5F1EE9">
            <w:pPr>
              <w:jc w:val="center"/>
              <w:rPr>
                <w:rFonts w:ascii="仿宋_GB2312" w:eastAsia="仿宋_GB2312"/>
                <w:sz w:val="20"/>
                <w:szCs w:val="20"/>
              </w:rPr>
            </w:pPr>
            <w:r>
              <w:rPr>
                <w:rFonts w:hint="eastAsia" w:ascii="仿宋_GB2312" w:eastAsia="仿宋_GB2312"/>
                <w:sz w:val="20"/>
                <w:szCs w:val="20"/>
              </w:rPr>
              <w:t>全年</w:t>
            </w:r>
          </w:p>
          <w:p w14:paraId="5122EAA6">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725E149C">
            <w:pPr>
              <w:jc w:val="center"/>
              <w:rPr>
                <w:rFonts w:ascii="仿宋_GB2312" w:eastAsia="仿宋_GB2312"/>
                <w:sz w:val="20"/>
                <w:szCs w:val="20"/>
              </w:rPr>
            </w:pPr>
            <w:r>
              <w:rPr>
                <w:rFonts w:hint="eastAsia" w:ascii="仿宋_GB2312" w:eastAsia="仿宋_GB2312"/>
                <w:sz w:val="20"/>
                <w:szCs w:val="20"/>
              </w:rPr>
              <w:t>分值</w:t>
            </w:r>
          </w:p>
        </w:tc>
        <w:tc>
          <w:tcPr>
            <w:tcW w:w="1056" w:type="dxa"/>
            <w:tcBorders>
              <w:top w:val="nil"/>
              <w:left w:val="nil"/>
              <w:bottom w:val="single" w:color="auto" w:sz="4" w:space="0"/>
              <w:right w:val="single" w:color="auto" w:sz="4" w:space="0"/>
            </w:tcBorders>
            <w:vAlign w:val="center"/>
          </w:tcPr>
          <w:p w14:paraId="26EF73FF">
            <w:pPr>
              <w:jc w:val="center"/>
              <w:rPr>
                <w:rFonts w:ascii="仿宋_GB2312" w:eastAsia="仿宋_GB2312"/>
                <w:sz w:val="20"/>
                <w:szCs w:val="20"/>
              </w:rPr>
            </w:pPr>
            <w:r>
              <w:rPr>
                <w:rFonts w:hint="eastAsia" w:ascii="仿宋_GB2312" w:eastAsia="仿宋_GB2312"/>
                <w:sz w:val="20"/>
                <w:szCs w:val="20"/>
              </w:rPr>
              <w:t>执行率</w:t>
            </w:r>
          </w:p>
        </w:tc>
        <w:tc>
          <w:tcPr>
            <w:tcW w:w="1235" w:type="dxa"/>
            <w:tcBorders>
              <w:top w:val="nil"/>
              <w:left w:val="nil"/>
              <w:bottom w:val="single" w:color="auto" w:sz="4" w:space="0"/>
              <w:right w:val="single" w:color="auto" w:sz="4" w:space="0"/>
            </w:tcBorders>
            <w:vAlign w:val="center"/>
          </w:tcPr>
          <w:p w14:paraId="11B04FB4">
            <w:pPr>
              <w:jc w:val="center"/>
              <w:rPr>
                <w:rFonts w:ascii="仿宋_GB2312" w:eastAsia="仿宋_GB2312"/>
                <w:sz w:val="20"/>
                <w:szCs w:val="20"/>
              </w:rPr>
            </w:pPr>
            <w:r>
              <w:rPr>
                <w:rFonts w:hint="eastAsia" w:ascii="仿宋_GB2312" w:eastAsia="仿宋_GB2312"/>
                <w:sz w:val="20"/>
                <w:szCs w:val="20"/>
              </w:rPr>
              <w:t>得分</w:t>
            </w:r>
          </w:p>
        </w:tc>
      </w:tr>
      <w:tr w14:paraId="2DA6063A">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FC3ED80">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6BF6C44">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24EEBDF6">
            <w:pPr>
              <w:widowControl/>
              <w:jc w:val="left"/>
              <w:rPr>
                <w:rFonts w:ascii="仿宋_GB2312" w:eastAsia="仿宋_GB2312"/>
                <w:color w:val="000000"/>
                <w:sz w:val="20"/>
                <w:szCs w:val="20"/>
              </w:rPr>
            </w:pPr>
            <w:r>
              <w:rPr>
                <w:rFonts w:hint="eastAsia" w:ascii="仿宋_GB2312" w:eastAsia="仿宋_GB2312"/>
                <w:color w:val="000000"/>
                <w:sz w:val="20"/>
                <w:szCs w:val="20"/>
              </w:rPr>
              <w:t>10</w:t>
            </w:r>
          </w:p>
        </w:tc>
        <w:tc>
          <w:tcPr>
            <w:tcW w:w="1134" w:type="dxa"/>
            <w:tcBorders>
              <w:top w:val="nil"/>
              <w:left w:val="nil"/>
              <w:bottom w:val="single" w:color="auto" w:sz="4" w:space="0"/>
              <w:right w:val="single" w:color="auto" w:sz="4" w:space="0"/>
            </w:tcBorders>
            <w:vAlign w:val="center"/>
          </w:tcPr>
          <w:p w14:paraId="77CE2544">
            <w:pPr>
              <w:widowControl/>
              <w:jc w:val="left"/>
              <w:rPr>
                <w:rFonts w:ascii="仿宋_GB2312" w:eastAsia="仿宋_GB2312"/>
                <w:color w:val="000000"/>
                <w:sz w:val="20"/>
                <w:szCs w:val="20"/>
              </w:rPr>
            </w:pPr>
            <w:r>
              <w:rPr>
                <w:rFonts w:hint="eastAsia" w:ascii="仿宋_GB2312" w:eastAsia="仿宋_GB2312"/>
                <w:color w:val="000000"/>
                <w:sz w:val="20"/>
                <w:szCs w:val="20"/>
              </w:rPr>
              <w:t>10</w:t>
            </w:r>
          </w:p>
        </w:tc>
        <w:tc>
          <w:tcPr>
            <w:tcW w:w="1134" w:type="dxa"/>
            <w:tcBorders>
              <w:top w:val="nil"/>
              <w:left w:val="nil"/>
              <w:bottom w:val="single" w:color="auto" w:sz="4" w:space="0"/>
              <w:right w:val="single" w:color="auto" w:sz="4" w:space="0"/>
            </w:tcBorders>
            <w:vAlign w:val="center"/>
          </w:tcPr>
          <w:p w14:paraId="729C9213">
            <w:pPr>
              <w:widowControl/>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5</w:t>
            </w:r>
            <w:r>
              <w:rPr>
                <w:rFonts w:hint="eastAsia" w:ascii="仿宋_GB2312" w:eastAsia="仿宋_GB2312"/>
                <w:color w:val="000000"/>
                <w:sz w:val="20"/>
                <w:szCs w:val="20"/>
                <w:lang w:eastAsia="zh-CN"/>
              </w:rPr>
              <w:t>.</w:t>
            </w:r>
            <w:r>
              <w:rPr>
                <w:rFonts w:hint="eastAsia" w:ascii="仿宋_GB2312" w:eastAsia="仿宋_GB2312"/>
                <w:color w:val="000000"/>
                <w:sz w:val="20"/>
                <w:szCs w:val="20"/>
              </w:rPr>
              <w:t>0</w:t>
            </w:r>
            <w:r>
              <w:rPr>
                <w:rFonts w:hint="eastAsia" w:ascii="仿宋_GB2312" w:eastAsia="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381A5817">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1056" w:type="dxa"/>
            <w:tcBorders>
              <w:top w:val="nil"/>
              <w:left w:val="nil"/>
              <w:bottom w:val="single" w:color="auto" w:sz="4" w:space="0"/>
              <w:right w:val="single" w:color="auto" w:sz="4" w:space="0"/>
            </w:tcBorders>
            <w:vAlign w:val="center"/>
          </w:tcPr>
          <w:p w14:paraId="6DA1EAFE">
            <w:pPr>
              <w:widowControl/>
              <w:jc w:val="left"/>
              <w:rPr>
                <w:rFonts w:ascii="仿宋_GB2312" w:eastAsia="仿宋_GB2312"/>
                <w:color w:val="000000"/>
                <w:sz w:val="20"/>
                <w:szCs w:val="20"/>
              </w:rPr>
            </w:pPr>
            <w:r>
              <w:rPr>
                <w:rFonts w:hint="eastAsia" w:ascii="仿宋_GB2312" w:eastAsia="仿宋_GB2312"/>
                <w:color w:val="000000"/>
                <w:sz w:val="20"/>
                <w:szCs w:val="20"/>
              </w:rPr>
              <w:t>　50</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2</w:t>
            </w:r>
            <w:r>
              <w:rPr>
                <w:rFonts w:hint="eastAsia" w:ascii="仿宋_GB2312" w:eastAsia="仿宋_GB2312"/>
                <w:color w:val="000000"/>
                <w:sz w:val="20"/>
                <w:szCs w:val="20"/>
              </w:rPr>
              <w:t>%</w:t>
            </w:r>
          </w:p>
        </w:tc>
        <w:tc>
          <w:tcPr>
            <w:tcW w:w="1235" w:type="dxa"/>
            <w:tcBorders>
              <w:top w:val="nil"/>
              <w:left w:val="nil"/>
              <w:bottom w:val="single" w:color="auto" w:sz="4" w:space="0"/>
              <w:right w:val="single" w:color="auto" w:sz="4" w:space="0"/>
            </w:tcBorders>
            <w:vAlign w:val="center"/>
          </w:tcPr>
          <w:p w14:paraId="34B913CF">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5</w:t>
            </w:r>
            <w:r>
              <w:rPr>
                <w:rFonts w:hint="eastAsia" w:ascii="仿宋_GB2312" w:eastAsia="仿宋_GB2312"/>
                <w:color w:val="000000"/>
                <w:sz w:val="20"/>
                <w:szCs w:val="20"/>
                <w:lang w:val="en-US" w:eastAsia="zh-CN"/>
              </w:rPr>
              <w:t>.02</w:t>
            </w:r>
          </w:p>
        </w:tc>
      </w:tr>
      <w:tr w14:paraId="32FC6A8A">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79FCF26">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3FAD5AF">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114F3B90">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21F543E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9A23B4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4689A114">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056" w:type="dxa"/>
            <w:tcBorders>
              <w:top w:val="nil"/>
              <w:left w:val="nil"/>
              <w:bottom w:val="single" w:color="auto" w:sz="4" w:space="0"/>
              <w:right w:val="single" w:color="auto" w:sz="4" w:space="0"/>
            </w:tcBorders>
            <w:vAlign w:val="center"/>
          </w:tcPr>
          <w:p w14:paraId="74D4038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35" w:type="dxa"/>
            <w:tcBorders>
              <w:top w:val="nil"/>
              <w:left w:val="nil"/>
              <w:bottom w:val="single" w:color="auto" w:sz="4" w:space="0"/>
              <w:right w:val="single" w:color="auto" w:sz="4" w:space="0"/>
            </w:tcBorders>
            <w:vAlign w:val="center"/>
          </w:tcPr>
          <w:p w14:paraId="2AAAD63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044F0D49">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DB1D5B3">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8495CE1">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1BAF53E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E6C174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AFDC46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53FAA86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056" w:type="dxa"/>
            <w:tcBorders>
              <w:top w:val="nil"/>
              <w:left w:val="nil"/>
              <w:bottom w:val="single" w:color="auto" w:sz="4" w:space="0"/>
              <w:right w:val="single" w:color="auto" w:sz="4" w:space="0"/>
            </w:tcBorders>
            <w:vAlign w:val="center"/>
          </w:tcPr>
          <w:p w14:paraId="6DB2C34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35" w:type="dxa"/>
            <w:tcBorders>
              <w:top w:val="nil"/>
              <w:left w:val="nil"/>
              <w:bottom w:val="single" w:color="auto" w:sz="4" w:space="0"/>
              <w:right w:val="single" w:color="auto" w:sz="4" w:space="0"/>
            </w:tcBorders>
            <w:vAlign w:val="center"/>
          </w:tcPr>
          <w:p w14:paraId="519955D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57795AAC">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5F9B55AF">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F5D7DD8">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18919C42">
            <w:pPr>
              <w:widowControl/>
              <w:jc w:val="left"/>
              <w:rPr>
                <w:rFonts w:ascii="仿宋_GB2312" w:eastAsia="仿宋_GB2312"/>
                <w:color w:val="000000"/>
                <w:sz w:val="20"/>
                <w:szCs w:val="20"/>
              </w:rPr>
            </w:pPr>
            <w:r>
              <w:rPr>
                <w:rFonts w:hint="eastAsia" w:ascii="仿宋_GB2312" w:eastAsia="仿宋_GB2312"/>
                <w:color w:val="000000"/>
                <w:sz w:val="20"/>
                <w:szCs w:val="20"/>
              </w:rPr>
              <w:t>10</w:t>
            </w:r>
          </w:p>
        </w:tc>
        <w:tc>
          <w:tcPr>
            <w:tcW w:w="1134" w:type="dxa"/>
            <w:tcBorders>
              <w:top w:val="nil"/>
              <w:left w:val="nil"/>
              <w:bottom w:val="single" w:color="auto" w:sz="4" w:space="0"/>
              <w:right w:val="single" w:color="auto" w:sz="4" w:space="0"/>
            </w:tcBorders>
            <w:vAlign w:val="center"/>
          </w:tcPr>
          <w:p w14:paraId="6DAD322A">
            <w:pPr>
              <w:widowControl/>
              <w:jc w:val="left"/>
              <w:rPr>
                <w:rFonts w:ascii="仿宋_GB2312" w:eastAsia="仿宋_GB2312"/>
                <w:color w:val="000000"/>
                <w:sz w:val="20"/>
                <w:szCs w:val="20"/>
              </w:rPr>
            </w:pPr>
            <w:r>
              <w:rPr>
                <w:rFonts w:hint="eastAsia" w:ascii="仿宋_GB2312" w:eastAsia="仿宋_GB2312"/>
                <w:color w:val="000000"/>
                <w:sz w:val="20"/>
                <w:szCs w:val="20"/>
              </w:rPr>
              <w:t>10</w:t>
            </w:r>
          </w:p>
        </w:tc>
        <w:tc>
          <w:tcPr>
            <w:tcW w:w="1134" w:type="dxa"/>
            <w:tcBorders>
              <w:top w:val="nil"/>
              <w:left w:val="nil"/>
              <w:bottom w:val="single" w:color="auto" w:sz="4" w:space="0"/>
              <w:right w:val="single" w:color="auto" w:sz="4" w:space="0"/>
            </w:tcBorders>
            <w:vAlign w:val="center"/>
          </w:tcPr>
          <w:p w14:paraId="06876F7F">
            <w:pPr>
              <w:widowControl/>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5</w:t>
            </w:r>
            <w:r>
              <w:rPr>
                <w:rFonts w:hint="eastAsia" w:ascii="仿宋_GB2312" w:eastAsia="仿宋_GB2312"/>
                <w:color w:val="000000"/>
                <w:sz w:val="20"/>
                <w:szCs w:val="20"/>
                <w:lang w:eastAsia="zh-CN"/>
              </w:rPr>
              <w:t>.</w:t>
            </w:r>
            <w:r>
              <w:rPr>
                <w:rFonts w:hint="eastAsia" w:ascii="仿宋_GB2312" w:eastAsia="仿宋_GB2312"/>
                <w:color w:val="000000"/>
                <w:sz w:val="20"/>
                <w:szCs w:val="20"/>
              </w:rPr>
              <w:t>0</w:t>
            </w:r>
            <w:r>
              <w:rPr>
                <w:rFonts w:hint="eastAsia" w:ascii="仿宋_GB2312" w:eastAsia="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5BFA93D6">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1056" w:type="dxa"/>
            <w:tcBorders>
              <w:top w:val="nil"/>
              <w:left w:val="nil"/>
              <w:bottom w:val="single" w:color="auto" w:sz="4" w:space="0"/>
              <w:right w:val="single" w:color="auto" w:sz="4" w:space="0"/>
            </w:tcBorders>
            <w:vAlign w:val="center"/>
          </w:tcPr>
          <w:p w14:paraId="0ADEF8D3">
            <w:pPr>
              <w:widowControl/>
              <w:jc w:val="left"/>
              <w:rPr>
                <w:rFonts w:ascii="仿宋_GB2312" w:eastAsia="仿宋_GB2312"/>
                <w:color w:val="000000"/>
                <w:sz w:val="20"/>
                <w:szCs w:val="20"/>
              </w:rPr>
            </w:pPr>
            <w:r>
              <w:rPr>
                <w:rFonts w:hint="eastAsia" w:ascii="仿宋_GB2312" w:eastAsia="仿宋_GB2312"/>
                <w:color w:val="000000"/>
                <w:sz w:val="20"/>
                <w:szCs w:val="20"/>
              </w:rPr>
              <w:t>　50</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2</w:t>
            </w:r>
            <w:r>
              <w:rPr>
                <w:rFonts w:hint="eastAsia" w:ascii="仿宋_GB2312" w:eastAsia="仿宋_GB2312"/>
                <w:color w:val="000000"/>
                <w:sz w:val="20"/>
                <w:szCs w:val="20"/>
              </w:rPr>
              <w:t>%</w:t>
            </w:r>
          </w:p>
        </w:tc>
        <w:tc>
          <w:tcPr>
            <w:tcW w:w="1235" w:type="dxa"/>
            <w:tcBorders>
              <w:top w:val="nil"/>
              <w:left w:val="nil"/>
              <w:bottom w:val="single" w:color="auto" w:sz="4" w:space="0"/>
              <w:right w:val="single" w:color="auto" w:sz="4" w:space="0"/>
            </w:tcBorders>
            <w:vAlign w:val="center"/>
          </w:tcPr>
          <w:p w14:paraId="369C4ACC">
            <w:pPr>
              <w:widowControl/>
              <w:jc w:val="left"/>
              <w:rPr>
                <w:rFonts w:ascii="仿宋_GB2312" w:eastAsia="仿宋_GB2312"/>
                <w:color w:val="000000"/>
                <w:sz w:val="20"/>
                <w:szCs w:val="20"/>
              </w:rPr>
            </w:pPr>
            <w:r>
              <w:rPr>
                <w:rFonts w:hint="eastAsia" w:ascii="仿宋_GB2312" w:eastAsia="仿宋_GB2312"/>
                <w:color w:val="000000"/>
                <w:sz w:val="20"/>
                <w:szCs w:val="20"/>
              </w:rPr>
              <w:t>　5</w:t>
            </w:r>
            <w:r>
              <w:rPr>
                <w:rFonts w:hint="eastAsia" w:ascii="仿宋_GB2312" w:eastAsia="仿宋_GB2312"/>
                <w:color w:val="000000"/>
                <w:sz w:val="20"/>
                <w:szCs w:val="20"/>
                <w:lang w:val="en-US" w:eastAsia="zh-CN"/>
              </w:rPr>
              <w:t>.02</w:t>
            </w:r>
          </w:p>
        </w:tc>
      </w:tr>
      <w:tr w14:paraId="2266DE55">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45173AED">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1E836E5C">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43793238">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0DD345F6">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5F2825D">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1B7EAD33">
            <w:pPr>
              <w:widowControl/>
              <w:jc w:val="center"/>
              <w:rPr>
                <w:rFonts w:ascii="仿宋_GB2312" w:eastAsia="仿宋_GB2312"/>
                <w:color w:val="000000"/>
                <w:sz w:val="20"/>
                <w:szCs w:val="20"/>
              </w:rPr>
            </w:pPr>
            <w:r>
              <w:rPr>
                <w:rFonts w:hint="eastAsia" w:ascii="仿宋_GB2312" w:eastAsia="仿宋_GB2312"/>
                <w:color w:val="000000"/>
                <w:sz w:val="20"/>
                <w:szCs w:val="20"/>
              </w:rPr>
              <w:t>水质自动站采水系统修复及维护正常运行　　</w:t>
            </w:r>
          </w:p>
        </w:tc>
        <w:tc>
          <w:tcPr>
            <w:tcW w:w="4253" w:type="dxa"/>
            <w:gridSpan w:val="4"/>
            <w:tcBorders>
              <w:top w:val="single" w:color="auto" w:sz="4" w:space="0"/>
              <w:left w:val="nil"/>
              <w:bottom w:val="single" w:color="auto" w:sz="4" w:space="0"/>
              <w:right w:val="single" w:color="auto" w:sz="4" w:space="0"/>
            </w:tcBorders>
            <w:vAlign w:val="center"/>
          </w:tcPr>
          <w:p w14:paraId="28609C9C">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 w:hAnsi="仿宋" w:eastAsia="仿宋" w:cs="仿宋"/>
                <w:color w:val="000000"/>
                <w:sz w:val="20"/>
                <w:szCs w:val="28"/>
              </w:rPr>
              <w:t>保障</w:t>
            </w:r>
            <w:r>
              <w:rPr>
                <w:rFonts w:hint="eastAsia" w:ascii="仿宋_GB2312" w:eastAsia="仿宋_GB2312"/>
                <w:color w:val="000000"/>
                <w:sz w:val="20"/>
                <w:szCs w:val="20"/>
              </w:rPr>
              <w:t>水质自动站采水系统</w:t>
            </w:r>
            <w:r>
              <w:rPr>
                <w:rFonts w:hint="eastAsia" w:ascii="仿宋" w:hAnsi="仿宋" w:eastAsia="仿宋" w:cs="仿宋"/>
                <w:color w:val="000000"/>
                <w:sz w:val="20"/>
                <w:szCs w:val="28"/>
              </w:rPr>
              <w:t>正常监测运行</w:t>
            </w:r>
          </w:p>
        </w:tc>
      </w:tr>
      <w:tr w14:paraId="37CF525A">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61EB66D7">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58414EB0">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4748B006">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11D6FB61">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254F81C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44C8795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45DA789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CED2D1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1FA762C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2A3B302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20C8443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38F344C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1056" w:type="dxa"/>
            <w:tcBorders>
              <w:top w:val="nil"/>
              <w:left w:val="nil"/>
              <w:bottom w:val="single" w:color="auto" w:sz="4" w:space="0"/>
              <w:right w:val="single" w:color="auto" w:sz="4" w:space="0"/>
            </w:tcBorders>
            <w:vAlign w:val="center"/>
          </w:tcPr>
          <w:p w14:paraId="50C0F51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235" w:type="dxa"/>
            <w:tcBorders>
              <w:top w:val="nil"/>
              <w:left w:val="nil"/>
              <w:bottom w:val="single" w:color="auto" w:sz="4" w:space="0"/>
              <w:right w:val="single" w:color="auto" w:sz="4" w:space="0"/>
            </w:tcBorders>
            <w:vAlign w:val="center"/>
          </w:tcPr>
          <w:p w14:paraId="1F24D959">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42A227B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4382DF">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39DF92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3FE7E8F8">
            <w:pPr>
              <w:widowControl/>
              <w:spacing w:line="240" w:lineRule="exact"/>
              <w:jc w:val="center"/>
              <w:rPr>
                <w:rFonts w:ascii="仿宋_GB2312" w:eastAsia="仿宋_GB2312"/>
                <w:color w:val="000000"/>
                <w:sz w:val="20"/>
                <w:szCs w:val="20"/>
              </w:rPr>
            </w:pPr>
          </w:p>
          <w:p w14:paraId="22D0439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right w:val="single" w:color="auto" w:sz="4" w:space="0"/>
            </w:tcBorders>
            <w:vAlign w:val="center"/>
          </w:tcPr>
          <w:p w14:paraId="421F3DE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3D62696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采水潜水泵（台）</w:t>
            </w:r>
          </w:p>
        </w:tc>
        <w:tc>
          <w:tcPr>
            <w:tcW w:w="1134" w:type="dxa"/>
            <w:tcBorders>
              <w:top w:val="nil"/>
              <w:left w:val="nil"/>
              <w:bottom w:val="single" w:color="auto" w:sz="4" w:space="0"/>
              <w:right w:val="single" w:color="auto" w:sz="4" w:space="0"/>
            </w:tcBorders>
            <w:vAlign w:val="center"/>
          </w:tcPr>
          <w:p w14:paraId="35B06F5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2</w:t>
            </w:r>
          </w:p>
        </w:tc>
        <w:tc>
          <w:tcPr>
            <w:tcW w:w="1134" w:type="dxa"/>
            <w:tcBorders>
              <w:top w:val="nil"/>
              <w:left w:val="nil"/>
              <w:bottom w:val="single" w:color="auto" w:sz="4" w:space="0"/>
              <w:right w:val="single" w:color="auto" w:sz="4" w:space="0"/>
            </w:tcBorders>
            <w:vAlign w:val="center"/>
          </w:tcPr>
          <w:p w14:paraId="2588BA3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828" w:type="dxa"/>
            <w:tcBorders>
              <w:top w:val="nil"/>
              <w:left w:val="nil"/>
              <w:bottom w:val="single" w:color="auto" w:sz="4" w:space="0"/>
              <w:right w:val="single" w:color="auto" w:sz="4" w:space="0"/>
            </w:tcBorders>
            <w:vAlign w:val="center"/>
          </w:tcPr>
          <w:p w14:paraId="70B9F2D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056" w:type="dxa"/>
            <w:tcBorders>
              <w:top w:val="nil"/>
              <w:left w:val="nil"/>
              <w:bottom w:val="single" w:color="auto" w:sz="4" w:space="0"/>
              <w:right w:val="single" w:color="auto" w:sz="4" w:space="0"/>
            </w:tcBorders>
            <w:vAlign w:val="center"/>
          </w:tcPr>
          <w:p w14:paraId="09AA3C0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235" w:type="dxa"/>
            <w:tcBorders>
              <w:top w:val="nil"/>
              <w:left w:val="nil"/>
              <w:bottom w:val="single" w:color="auto" w:sz="4" w:space="0"/>
              <w:right w:val="single" w:color="auto" w:sz="4" w:space="0"/>
            </w:tcBorders>
            <w:vAlign w:val="center"/>
          </w:tcPr>
          <w:p w14:paraId="1B6F27C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7B0AF96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8AE24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02DA871">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964886B">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381AACB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采水浮船（艘）</w:t>
            </w:r>
          </w:p>
        </w:tc>
        <w:tc>
          <w:tcPr>
            <w:tcW w:w="1134" w:type="dxa"/>
            <w:tcBorders>
              <w:top w:val="nil"/>
              <w:left w:val="nil"/>
              <w:bottom w:val="single" w:color="auto" w:sz="4" w:space="0"/>
              <w:right w:val="single" w:color="auto" w:sz="4" w:space="0"/>
            </w:tcBorders>
            <w:vAlign w:val="center"/>
          </w:tcPr>
          <w:p w14:paraId="5C11D9EA">
            <w:pPr>
              <w:widowControl/>
              <w:spacing w:line="240" w:lineRule="exact"/>
              <w:ind w:firstLine="200" w:firstLineChars="100"/>
              <w:jc w:val="left"/>
              <w:rPr>
                <w:rFonts w:ascii="仿宋_GB2312" w:eastAsia="仿宋_GB2312"/>
                <w:color w:val="000000"/>
                <w:sz w:val="20"/>
                <w:szCs w:val="20"/>
              </w:rPr>
            </w:pPr>
            <w:r>
              <w:rPr>
                <w:rFonts w:hint="eastAsia" w:ascii="仿宋_GB2312" w:eastAsia="仿宋_GB2312"/>
                <w:color w:val="000000"/>
                <w:sz w:val="20"/>
                <w:szCs w:val="20"/>
              </w:rPr>
              <w:t>1</w:t>
            </w:r>
          </w:p>
        </w:tc>
        <w:tc>
          <w:tcPr>
            <w:tcW w:w="1134" w:type="dxa"/>
            <w:tcBorders>
              <w:top w:val="nil"/>
              <w:left w:val="nil"/>
              <w:bottom w:val="single" w:color="auto" w:sz="4" w:space="0"/>
              <w:right w:val="single" w:color="auto" w:sz="4" w:space="0"/>
            </w:tcBorders>
            <w:vAlign w:val="center"/>
          </w:tcPr>
          <w:p w14:paraId="0E32419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828" w:type="dxa"/>
            <w:tcBorders>
              <w:top w:val="nil"/>
              <w:left w:val="nil"/>
              <w:bottom w:val="single" w:color="auto" w:sz="4" w:space="0"/>
              <w:right w:val="single" w:color="auto" w:sz="4" w:space="0"/>
            </w:tcBorders>
            <w:vAlign w:val="center"/>
          </w:tcPr>
          <w:p w14:paraId="214F1CD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056" w:type="dxa"/>
            <w:tcBorders>
              <w:top w:val="nil"/>
              <w:left w:val="nil"/>
              <w:bottom w:val="single" w:color="auto" w:sz="4" w:space="0"/>
              <w:right w:val="single" w:color="auto" w:sz="4" w:space="0"/>
            </w:tcBorders>
            <w:vAlign w:val="center"/>
          </w:tcPr>
          <w:p w14:paraId="6CAD374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235" w:type="dxa"/>
            <w:tcBorders>
              <w:top w:val="nil"/>
              <w:left w:val="nil"/>
              <w:bottom w:val="single" w:color="auto" w:sz="4" w:space="0"/>
              <w:right w:val="single" w:color="auto" w:sz="4" w:space="0"/>
            </w:tcBorders>
            <w:vAlign w:val="center"/>
          </w:tcPr>
          <w:p w14:paraId="46F6194A">
            <w:pPr>
              <w:widowControl/>
              <w:spacing w:line="240" w:lineRule="exact"/>
              <w:jc w:val="left"/>
              <w:rPr>
                <w:rFonts w:ascii="仿宋_GB2312" w:eastAsia="仿宋_GB2312"/>
                <w:color w:val="000000"/>
                <w:sz w:val="20"/>
                <w:szCs w:val="20"/>
              </w:rPr>
            </w:pPr>
          </w:p>
        </w:tc>
      </w:tr>
      <w:tr w14:paraId="56F7CCA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7E86976">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5868031">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021E414">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5D39043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采水管路（米）</w:t>
            </w:r>
          </w:p>
        </w:tc>
        <w:tc>
          <w:tcPr>
            <w:tcW w:w="1134" w:type="dxa"/>
            <w:tcBorders>
              <w:top w:val="nil"/>
              <w:left w:val="nil"/>
              <w:bottom w:val="single" w:color="auto" w:sz="4" w:space="0"/>
              <w:right w:val="single" w:color="auto" w:sz="4" w:space="0"/>
            </w:tcBorders>
            <w:vAlign w:val="center"/>
          </w:tcPr>
          <w:p w14:paraId="00EC7868">
            <w:pPr>
              <w:widowControl/>
              <w:spacing w:line="240" w:lineRule="exact"/>
              <w:ind w:firstLine="200" w:firstLineChars="100"/>
              <w:jc w:val="left"/>
              <w:rPr>
                <w:rFonts w:hint="eastAsia" w:ascii="仿宋_GB2312" w:eastAsia="仿宋_GB2312"/>
                <w:color w:val="000000"/>
                <w:sz w:val="20"/>
                <w:szCs w:val="20"/>
              </w:rPr>
            </w:pPr>
            <w:r>
              <w:rPr>
                <w:rFonts w:hint="eastAsia" w:ascii="仿宋_GB2312"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2549058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5F92A6A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056" w:type="dxa"/>
            <w:tcBorders>
              <w:top w:val="nil"/>
              <w:left w:val="nil"/>
              <w:bottom w:val="single" w:color="auto" w:sz="4" w:space="0"/>
              <w:right w:val="single" w:color="auto" w:sz="4" w:space="0"/>
            </w:tcBorders>
            <w:vAlign w:val="center"/>
          </w:tcPr>
          <w:p w14:paraId="2934FD8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235" w:type="dxa"/>
            <w:tcBorders>
              <w:top w:val="nil"/>
              <w:left w:val="nil"/>
              <w:bottom w:val="single" w:color="auto" w:sz="4" w:space="0"/>
              <w:right w:val="single" w:color="auto" w:sz="4" w:space="0"/>
            </w:tcBorders>
            <w:vAlign w:val="center"/>
          </w:tcPr>
          <w:p w14:paraId="2F17253A">
            <w:pPr>
              <w:widowControl/>
              <w:spacing w:line="240" w:lineRule="exact"/>
              <w:jc w:val="left"/>
              <w:rPr>
                <w:rFonts w:ascii="仿宋_GB2312" w:eastAsia="仿宋_GB2312"/>
                <w:color w:val="000000"/>
                <w:sz w:val="20"/>
                <w:szCs w:val="20"/>
              </w:rPr>
            </w:pPr>
          </w:p>
        </w:tc>
      </w:tr>
      <w:tr w14:paraId="3C360E7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533BCB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557D9B4">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D12440D">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8E2DB6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航标灯（台）</w:t>
            </w:r>
          </w:p>
        </w:tc>
        <w:tc>
          <w:tcPr>
            <w:tcW w:w="1134" w:type="dxa"/>
            <w:tcBorders>
              <w:top w:val="nil"/>
              <w:left w:val="nil"/>
              <w:bottom w:val="single" w:color="auto" w:sz="4" w:space="0"/>
              <w:right w:val="single" w:color="auto" w:sz="4" w:space="0"/>
            </w:tcBorders>
            <w:vAlign w:val="center"/>
          </w:tcPr>
          <w:p w14:paraId="5360A93A">
            <w:pPr>
              <w:widowControl/>
              <w:spacing w:line="240" w:lineRule="exact"/>
              <w:ind w:firstLine="200" w:firstLineChars="100"/>
              <w:jc w:val="left"/>
              <w:rPr>
                <w:rFonts w:hint="eastAsia" w:ascii="仿宋_GB2312" w:eastAsia="仿宋_GB2312"/>
                <w:color w:val="000000"/>
                <w:sz w:val="20"/>
                <w:szCs w:val="20"/>
              </w:rPr>
            </w:pPr>
            <w:r>
              <w:rPr>
                <w:rFonts w:hint="eastAsia" w:ascii="仿宋_GB2312" w:eastAsia="仿宋_GB2312"/>
                <w:color w:val="000000"/>
                <w:sz w:val="20"/>
                <w:szCs w:val="20"/>
              </w:rPr>
              <w:t>1</w:t>
            </w:r>
          </w:p>
        </w:tc>
        <w:tc>
          <w:tcPr>
            <w:tcW w:w="1134" w:type="dxa"/>
            <w:tcBorders>
              <w:top w:val="nil"/>
              <w:left w:val="nil"/>
              <w:bottom w:val="single" w:color="auto" w:sz="4" w:space="0"/>
              <w:right w:val="single" w:color="auto" w:sz="4" w:space="0"/>
            </w:tcBorders>
            <w:vAlign w:val="center"/>
          </w:tcPr>
          <w:p w14:paraId="77AD39E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w:t>
            </w:r>
          </w:p>
        </w:tc>
        <w:tc>
          <w:tcPr>
            <w:tcW w:w="828" w:type="dxa"/>
            <w:tcBorders>
              <w:top w:val="nil"/>
              <w:left w:val="nil"/>
              <w:bottom w:val="single" w:color="auto" w:sz="4" w:space="0"/>
              <w:right w:val="single" w:color="auto" w:sz="4" w:space="0"/>
            </w:tcBorders>
            <w:vAlign w:val="center"/>
          </w:tcPr>
          <w:p w14:paraId="7F7D832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056" w:type="dxa"/>
            <w:tcBorders>
              <w:top w:val="nil"/>
              <w:left w:val="nil"/>
              <w:bottom w:val="single" w:color="auto" w:sz="4" w:space="0"/>
              <w:right w:val="single" w:color="auto" w:sz="4" w:space="0"/>
            </w:tcBorders>
            <w:vAlign w:val="center"/>
          </w:tcPr>
          <w:p w14:paraId="40C670C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235" w:type="dxa"/>
            <w:tcBorders>
              <w:top w:val="nil"/>
              <w:left w:val="nil"/>
              <w:bottom w:val="single" w:color="auto" w:sz="4" w:space="0"/>
              <w:right w:val="single" w:color="auto" w:sz="4" w:space="0"/>
            </w:tcBorders>
            <w:vAlign w:val="center"/>
          </w:tcPr>
          <w:p w14:paraId="6AA63CAE">
            <w:pPr>
              <w:widowControl/>
              <w:spacing w:line="240" w:lineRule="exact"/>
              <w:jc w:val="left"/>
              <w:rPr>
                <w:rFonts w:ascii="仿宋_GB2312" w:eastAsia="仿宋_GB2312"/>
                <w:color w:val="000000"/>
                <w:sz w:val="20"/>
                <w:szCs w:val="20"/>
              </w:rPr>
            </w:pPr>
          </w:p>
        </w:tc>
      </w:tr>
      <w:tr w14:paraId="302F5C9B">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44086D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E941FD">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4C03425">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64386BC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采水管路及手阀接头（米）</w:t>
            </w:r>
          </w:p>
        </w:tc>
        <w:tc>
          <w:tcPr>
            <w:tcW w:w="1134" w:type="dxa"/>
            <w:tcBorders>
              <w:top w:val="nil"/>
              <w:left w:val="nil"/>
              <w:bottom w:val="single" w:color="auto" w:sz="4" w:space="0"/>
              <w:right w:val="single" w:color="auto" w:sz="4" w:space="0"/>
            </w:tcBorders>
            <w:vAlign w:val="center"/>
          </w:tcPr>
          <w:p w14:paraId="2A8F4EA4">
            <w:pPr>
              <w:widowControl/>
              <w:spacing w:line="240" w:lineRule="exact"/>
              <w:ind w:firstLine="200" w:firstLineChars="100"/>
              <w:jc w:val="left"/>
              <w:rPr>
                <w:rFonts w:hint="eastAsia" w:ascii="仿宋_GB2312" w:eastAsia="仿宋_GB2312"/>
                <w:color w:val="000000"/>
                <w:sz w:val="20"/>
                <w:szCs w:val="20"/>
              </w:rPr>
            </w:pPr>
            <w:r>
              <w:rPr>
                <w:rFonts w:hint="eastAsia" w:ascii="仿宋_GB2312" w:eastAsia="仿宋_GB2312"/>
                <w:color w:val="000000"/>
                <w:sz w:val="20"/>
                <w:szCs w:val="20"/>
              </w:rPr>
              <w:t>200</w:t>
            </w:r>
          </w:p>
        </w:tc>
        <w:tc>
          <w:tcPr>
            <w:tcW w:w="1134" w:type="dxa"/>
            <w:tcBorders>
              <w:top w:val="nil"/>
              <w:left w:val="nil"/>
              <w:bottom w:val="single" w:color="auto" w:sz="4" w:space="0"/>
              <w:right w:val="single" w:color="auto" w:sz="4" w:space="0"/>
            </w:tcBorders>
            <w:vAlign w:val="center"/>
          </w:tcPr>
          <w:p w14:paraId="72FE151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200</w:t>
            </w:r>
          </w:p>
        </w:tc>
        <w:tc>
          <w:tcPr>
            <w:tcW w:w="828" w:type="dxa"/>
            <w:tcBorders>
              <w:top w:val="nil"/>
              <w:left w:val="nil"/>
              <w:bottom w:val="single" w:color="auto" w:sz="4" w:space="0"/>
              <w:right w:val="single" w:color="auto" w:sz="4" w:space="0"/>
            </w:tcBorders>
            <w:vAlign w:val="center"/>
          </w:tcPr>
          <w:p w14:paraId="3BA6BAF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056" w:type="dxa"/>
            <w:tcBorders>
              <w:top w:val="nil"/>
              <w:left w:val="nil"/>
              <w:bottom w:val="single" w:color="auto" w:sz="4" w:space="0"/>
              <w:right w:val="single" w:color="auto" w:sz="4" w:space="0"/>
            </w:tcBorders>
            <w:vAlign w:val="center"/>
          </w:tcPr>
          <w:p w14:paraId="4303EE4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235" w:type="dxa"/>
            <w:tcBorders>
              <w:top w:val="nil"/>
              <w:left w:val="nil"/>
              <w:bottom w:val="single" w:color="auto" w:sz="4" w:space="0"/>
              <w:right w:val="single" w:color="auto" w:sz="4" w:space="0"/>
            </w:tcBorders>
            <w:vAlign w:val="center"/>
          </w:tcPr>
          <w:p w14:paraId="2E0655E8">
            <w:pPr>
              <w:widowControl/>
              <w:spacing w:line="240" w:lineRule="exact"/>
              <w:jc w:val="left"/>
              <w:rPr>
                <w:rFonts w:ascii="仿宋_GB2312" w:eastAsia="仿宋_GB2312"/>
                <w:color w:val="000000"/>
                <w:sz w:val="20"/>
                <w:szCs w:val="20"/>
              </w:rPr>
            </w:pPr>
          </w:p>
        </w:tc>
      </w:tr>
      <w:tr w14:paraId="663C8A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B6B688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216E2DA">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3E4AA8C">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F52364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铺设电缆（米）</w:t>
            </w:r>
          </w:p>
        </w:tc>
        <w:tc>
          <w:tcPr>
            <w:tcW w:w="1134" w:type="dxa"/>
            <w:tcBorders>
              <w:top w:val="nil"/>
              <w:left w:val="nil"/>
              <w:bottom w:val="single" w:color="auto" w:sz="4" w:space="0"/>
              <w:right w:val="single" w:color="auto" w:sz="4" w:space="0"/>
            </w:tcBorders>
            <w:vAlign w:val="center"/>
          </w:tcPr>
          <w:p w14:paraId="2B87C552">
            <w:pPr>
              <w:widowControl/>
              <w:spacing w:line="240" w:lineRule="exact"/>
              <w:ind w:firstLine="200" w:firstLineChars="100"/>
              <w:jc w:val="left"/>
              <w:rPr>
                <w:rFonts w:hint="eastAsia" w:ascii="仿宋_GB2312" w:eastAsia="仿宋_GB2312"/>
                <w:color w:val="000000"/>
                <w:sz w:val="20"/>
                <w:szCs w:val="20"/>
              </w:rPr>
            </w:pPr>
            <w:r>
              <w:rPr>
                <w:rFonts w:hint="eastAsia" w:ascii="仿宋_GB2312" w:eastAsia="仿宋_GB2312"/>
                <w:color w:val="000000"/>
                <w:sz w:val="20"/>
                <w:szCs w:val="20"/>
              </w:rPr>
              <w:t>200</w:t>
            </w:r>
          </w:p>
        </w:tc>
        <w:tc>
          <w:tcPr>
            <w:tcW w:w="1134" w:type="dxa"/>
            <w:tcBorders>
              <w:top w:val="nil"/>
              <w:left w:val="nil"/>
              <w:bottom w:val="single" w:color="auto" w:sz="4" w:space="0"/>
              <w:right w:val="single" w:color="auto" w:sz="4" w:space="0"/>
            </w:tcBorders>
            <w:vAlign w:val="center"/>
          </w:tcPr>
          <w:p w14:paraId="290AE71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200</w:t>
            </w:r>
          </w:p>
        </w:tc>
        <w:tc>
          <w:tcPr>
            <w:tcW w:w="828" w:type="dxa"/>
            <w:tcBorders>
              <w:top w:val="nil"/>
              <w:left w:val="nil"/>
              <w:bottom w:val="single" w:color="auto" w:sz="4" w:space="0"/>
              <w:right w:val="single" w:color="auto" w:sz="4" w:space="0"/>
            </w:tcBorders>
            <w:vAlign w:val="center"/>
          </w:tcPr>
          <w:p w14:paraId="3C253D6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056" w:type="dxa"/>
            <w:tcBorders>
              <w:top w:val="nil"/>
              <w:left w:val="nil"/>
              <w:bottom w:val="single" w:color="auto" w:sz="4" w:space="0"/>
              <w:right w:val="single" w:color="auto" w:sz="4" w:space="0"/>
            </w:tcBorders>
            <w:vAlign w:val="center"/>
          </w:tcPr>
          <w:p w14:paraId="190A45D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1235" w:type="dxa"/>
            <w:tcBorders>
              <w:top w:val="nil"/>
              <w:left w:val="nil"/>
              <w:bottom w:val="single" w:color="auto" w:sz="4" w:space="0"/>
              <w:right w:val="single" w:color="auto" w:sz="4" w:space="0"/>
            </w:tcBorders>
            <w:vAlign w:val="center"/>
          </w:tcPr>
          <w:p w14:paraId="72EFA538">
            <w:pPr>
              <w:widowControl/>
              <w:spacing w:line="240" w:lineRule="exact"/>
              <w:jc w:val="left"/>
              <w:rPr>
                <w:rFonts w:ascii="仿宋_GB2312" w:eastAsia="仿宋_GB2312"/>
                <w:color w:val="000000"/>
                <w:sz w:val="20"/>
                <w:szCs w:val="20"/>
              </w:rPr>
            </w:pPr>
          </w:p>
        </w:tc>
      </w:tr>
      <w:tr w14:paraId="004F6C4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878BD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E413B7">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138AE91">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6F33E3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检修井建设（个）</w:t>
            </w:r>
          </w:p>
        </w:tc>
        <w:tc>
          <w:tcPr>
            <w:tcW w:w="1134" w:type="dxa"/>
            <w:tcBorders>
              <w:top w:val="nil"/>
              <w:left w:val="nil"/>
              <w:bottom w:val="single" w:color="auto" w:sz="4" w:space="0"/>
              <w:right w:val="single" w:color="auto" w:sz="4" w:space="0"/>
            </w:tcBorders>
            <w:vAlign w:val="center"/>
          </w:tcPr>
          <w:p w14:paraId="5104C605">
            <w:pPr>
              <w:widowControl/>
              <w:spacing w:line="240" w:lineRule="exact"/>
              <w:ind w:firstLine="200" w:firstLineChars="100"/>
              <w:jc w:val="left"/>
              <w:rPr>
                <w:rFonts w:hint="eastAsia" w:ascii="仿宋_GB2312" w:eastAsia="仿宋_GB2312"/>
                <w:color w:val="000000"/>
                <w:sz w:val="20"/>
                <w:szCs w:val="20"/>
              </w:rPr>
            </w:pPr>
            <w:r>
              <w:rPr>
                <w:rFonts w:hint="eastAsia" w:ascii="仿宋_GB2312" w:eastAsia="仿宋_GB2312"/>
                <w:color w:val="000000"/>
                <w:sz w:val="20"/>
                <w:szCs w:val="20"/>
              </w:rPr>
              <w:t>2</w:t>
            </w:r>
          </w:p>
        </w:tc>
        <w:tc>
          <w:tcPr>
            <w:tcW w:w="1134" w:type="dxa"/>
            <w:tcBorders>
              <w:top w:val="nil"/>
              <w:left w:val="nil"/>
              <w:bottom w:val="single" w:color="auto" w:sz="4" w:space="0"/>
              <w:right w:val="single" w:color="auto" w:sz="4" w:space="0"/>
            </w:tcBorders>
            <w:vAlign w:val="center"/>
          </w:tcPr>
          <w:p w14:paraId="28B7EBA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w:t>
            </w:r>
          </w:p>
        </w:tc>
        <w:tc>
          <w:tcPr>
            <w:tcW w:w="828" w:type="dxa"/>
            <w:tcBorders>
              <w:top w:val="nil"/>
              <w:left w:val="nil"/>
              <w:bottom w:val="single" w:color="auto" w:sz="4" w:space="0"/>
              <w:right w:val="single" w:color="auto" w:sz="4" w:space="0"/>
            </w:tcBorders>
            <w:vAlign w:val="center"/>
          </w:tcPr>
          <w:p w14:paraId="44CCAEA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056" w:type="dxa"/>
            <w:tcBorders>
              <w:top w:val="nil"/>
              <w:left w:val="nil"/>
              <w:bottom w:val="single" w:color="auto" w:sz="4" w:space="0"/>
              <w:right w:val="single" w:color="auto" w:sz="4" w:space="0"/>
            </w:tcBorders>
            <w:vAlign w:val="center"/>
          </w:tcPr>
          <w:p w14:paraId="432D0B1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235" w:type="dxa"/>
            <w:tcBorders>
              <w:top w:val="nil"/>
              <w:left w:val="nil"/>
              <w:bottom w:val="single" w:color="auto" w:sz="4" w:space="0"/>
              <w:right w:val="single" w:color="auto" w:sz="4" w:space="0"/>
            </w:tcBorders>
            <w:vAlign w:val="center"/>
          </w:tcPr>
          <w:p w14:paraId="67194F51">
            <w:pPr>
              <w:widowControl/>
              <w:spacing w:line="240" w:lineRule="exact"/>
              <w:jc w:val="left"/>
              <w:rPr>
                <w:rFonts w:ascii="仿宋_GB2312" w:eastAsia="仿宋_GB2312"/>
                <w:color w:val="000000"/>
                <w:sz w:val="20"/>
                <w:szCs w:val="20"/>
              </w:rPr>
            </w:pPr>
          </w:p>
        </w:tc>
      </w:tr>
      <w:tr w14:paraId="513EDF7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F5F9A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40E53A">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22CE1AA">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5824317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浮船投放及采水系统维护租船费用（次）</w:t>
            </w:r>
          </w:p>
        </w:tc>
        <w:tc>
          <w:tcPr>
            <w:tcW w:w="1134" w:type="dxa"/>
            <w:tcBorders>
              <w:top w:val="nil"/>
              <w:left w:val="nil"/>
              <w:bottom w:val="single" w:color="auto" w:sz="4" w:space="0"/>
              <w:right w:val="single" w:color="auto" w:sz="4" w:space="0"/>
            </w:tcBorders>
            <w:vAlign w:val="center"/>
          </w:tcPr>
          <w:p w14:paraId="274D4792">
            <w:pPr>
              <w:widowControl/>
              <w:spacing w:line="240" w:lineRule="exact"/>
              <w:ind w:firstLine="200" w:firstLineChars="100"/>
              <w:jc w:val="left"/>
              <w:rPr>
                <w:rFonts w:hint="eastAsia" w:ascii="仿宋_GB2312" w:eastAsia="仿宋_GB2312"/>
                <w:color w:val="000000"/>
                <w:sz w:val="20"/>
                <w:szCs w:val="20"/>
              </w:rPr>
            </w:pPr>
            <w:r>
              <w:rPr>
                <w:rFonts w:hint="eastAsia" w:ascii="仿宋_GB2312" w:eastAsia="仿宋_GB2312"/>
                <w:color w:val="000000"/>
                <w:sz w:val="20"/>
                <w:szCs w:val="20"/>
              </w:rPr>
              <w:t>12</w:t>
            </w:r>
          </w:p>
        </w:tc>
        <w:tc>
          <w:tcPr>
            <w:tcW w:w="1134" w:type="dxa"/>
            <w:tcBorders>
              <w:top w:val="nil"/>
              <w:left w:val="nil"/>
              <w:bottom w:val="single" w:color="auto" w:sz="4" w:space="0"/>
              <w:right w:val="single" w:color="auto" w:sz="4" w:space="0"/>
            </w:tcBorders>
            <w:vAlign w:val="center"/>
          </w:tcPr>
          <w:p w14:paraId="2EBAAFE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12</w:t>
            </w:r>
          </w:p>
        </w:tc>
        <w:tc>
          <w:tcPr>
            <w:tcW w:w="828" w:type="dxa"/>
            <w:tcBorders>
              <w:top w:val="nil"/>
              <w:left w:val="nil"/>
              <w:bottom w:val="single" w:color="auto" w:sz="4" w:space="0"/>
              <w:right w:val="single" w:color="auto" w:sz="4" w:space="0"/>
            </w:tcBorders>
            <w:vAlign w:val="center"/>
          </w:tcPr>
          <w:p w14:paraId="7DBB005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056" w:type="dxa"/>
            <w:tcBorders>
              <w:top w:val="nil"/>
              <w:left w:val="nil"/>
              <w:bottom w:val="single" w:color="auto" w:sz="4" w:space="0"/>
              <w:right w:val="single" w:color="auto" w:sz="4" w:space="0"/>
            </w:tcBorders>
            <w:vAlign w:val="center"/>
          </w:tcPr>
          <w:p w14:paraId="4080913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235" w:type="dxa"/>
            <w:tcBorders>
              <w:top w:val="nil"/>
              <w:left w:val="nil"/>
              <w:bottom w:val="single" w:color="auto" w:sz="4" w:space="0"/>
              <w:right w:val="single" w:color="auto" w:sz="4" w:space="0"/>
            </w:tcBorders>
            <w:vAlign w:val="center"/>
          </w:tcPr>
          <w:p w14:paraId="175DFCC8">
            <w:pPr>
              <w:widowControl/>
              <w:spacing w:line="240" w:lineRule="exact"/>
              <w:jc w:val="left"/>
              <w:rPr>
                <w:rFonts w:ascii="仿宋_GB2312" w:eastAsia="仿宋_GB2312"/>
                <w:color w:val="000000"/>
                <w:sz w:val="20"/>
                <w:szCs w:val="20"/>
              </w:rPr>
            </w:pPr>
          </w:p>
        </w:tc>
      </w:tr>
      <w:tr w14:paraId="5257B8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D93A172">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7DF2A4">
            <w:pPr>
              <w:spacing w:line="240" w:lineRule="exact"/>
              <w:jc w:val="left"/>
              <w:rPr>
                <w:rFonts w:ascii="仿宋_GB2312"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79090871">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61A6F39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采水系统维护（月）</w:t>
            </w:r>
          </w:p>
        </w:tc>
        <w:tc>
          <w:tcPr>
            <w:tcW w:w="1134" w:type="dxa"/>
            <w:tcBorders>
              <w:top w:val="nil"/>
              <w:left w:val="nil"/>
              <w:bottom w:val="single" w:color="auto" w:sz="4" w:space="0"/>
              <w:right w:val="single" w:color="auto" w:sz="4" w:space="0"/>
            </w:tcBorders>
            <w:vAlign w:val="center"/>
          </w:tcPr>
          <w:p w14:paraId="3A6C1923">
            <w:pPr>
              <w:widowControl/>
              <w:spacing w:line="240" w:lineRule="exact"/>
              <w:ind w:firstLine="200" w:firstLineChars="100"/>
              <w:jc w:val="left"/>
              <w:rPr>
                <w:rFonts w:hint="eastAsia" w:ascii="仿宋_GB2312" w:eastAsia="仿宋_GB2312"/>
                <w:color w:val="000000"/>
                <w:sz w:val="20"/>
                <w:szCs w:val="20"/>
              </w:rPr>
            </w:pPr>
            <w:r>
              <w:rPr>
                <w:rFonts w:hint="eastAsia" w:ascii="仿宋_GB2312" w:eastAsia="仿宋_GB2312"/>
                <w:color w:val="000000"/>
                <w:sz w:val="20"/>
                <w:szCs w:val="20"/>
              </w:rPr>
              <w:t>12</w:t>
            </w:r>
          </w:p>
        </w:tc>
        <w:tc>
          <w:tcPr>
            <w:tcW w:w="1134" w:type="dxa"/>
            <w:tcBorders>
              <w:top w:val="nil"/>
              <w:left w:val="nil"/>
              <w:bottom w:val="single" w:color="auto" w:sz="4" w:space="0"/>
              <w:right w:val="single" w:color="auto" w:sz="4" w:space="0"/>
            </w:tcBorders>
            <w:vAlign w:val="center"/>
          </w:tcPr>
          <w:p w14:paraId="7DF9691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12</w:t>
            </w:r>
          </w:p>
        </w:tc>
        <w:tc>
          <w:tcPr>
            <w:tcW w:w="828" w:type="dxa"/>
            <w:tcBorders>
              <w:top w:val="nil"/>
              <w:left w:val="nil"/>
              <w:bottom w:val="single" w:color="auto" w:sz="4" w:space="0"/>
              <w:right w:val="single" w:color="auto" w:sz="4" w:space="0"/>
            </w:tcBorders>
            <w:vAlign w:val="center"/>
          </w:tcPr>
          <w:p w14:paraId="1CB43FC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056" w:type="dxa"/>
            <w:tcBorders>
              <w:top w:val="nil"/>
              <w:left w:val="nil"/>
              <w:bottom w:val="single" w:color="auto" w:sz="4" w:space="0"/>
              <w:right w:val="single" w:color="auto" w:sz="4" w:space="0"/>
            </w:tcBorders>
            <w:vAlign w:val="center"/>
          </w:tcPr>
          <w:p w14:paraId="727EC6D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w:t>
            </w:r>
          </w:p>
        </w:tc>
        <w:tc>
          <w:tcPr>
            <w:tcW w:w="1235" w:type="dxa"/>
            <w:tcBorders>
              <w:top w:val="nil"/>
              <w:left w:val="nil"/>
              <w:bottom w:val="single" w:color="auto" w:sz="4" w:space="0"/>
              <w:right w:val="single" w:color="auto" w:sz="4" w:space="0"/>
            </w:tcBorders>
            <w:vAlign w:val="center"/>
          </w:tcPr>
          <w:p w14:paraId="7F0D4D57">
            <w:pPr>
              <w:widowControl/>
              <w:spacing w:line="240" w:lineRule="exact"/>
              <w:jc w:val="left"/>
              <w:rPr>
                <w:rFonts w:ascii="仿宋_GB2312" w:eastAsia="仿宋_GB2312"/>
                <w:color w:val="000000"/>
                <w:sz w:val="20"/>
                <w:szCs w:val="20"/>
              </w:rPr>
            </w:pPr>
          </w:p>
        </w:tc>
      </w:tr>
      <w:tr w14:paraId="456C7D5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D7D83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5B6151">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CD8EA8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1ADE8AA3">
            <w:pPr>
              <w:widowControl/>
              <w:spacing w:line="240" w:lineRule="exact"/>
              <w:jc w:val="left"/>
              <w:rPr>
                <w:rFonts w:ascii="仿宋_GB2312" w:eastAsia="仿宋_GB2312"/>
                <w:color w:val="000000"/>
                <w:sz w:val="20"/>
                <w:szCs w:val="20"/>
              </w:rPr>
            </w:pPr>
            <w:r>
              <w:rPr>
                <w:rFonts w:hint="eastAsia" w:ascii="仿宋" w:hAnsi="仿宋" w:eastAsia="仿宋" w:cs="仿宋"/>
                <w:color w:val="000000"/>
                <w:sz w:val="20"/>
                <w:szCs w:val="28"/>
              </w:rPr>
              <w:t>采水系统及专线完好率</w:t>
            </w:r>
          </w:p>
        </w:tc>
        <w:tc>
          <w:tcPr>
            <w:tcW w:w="1134" w:type="dxa"/>
            <w:tcBorders>
              <w:top w:val="nil"/>
              <w:left w:val="nil"/>
              <w:bottom w:val="single" w:color="auto" w:sz="4" w:space="0"/>
              <w:right w:val="single" w:color="auto" w:sz="4" w:space="0"/>
            </w:tcBorders>
            <w:vAlign w:val="center"/>
          </w:tcPr>
          <w:p w14:paraId="733FA14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03F158D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7FB67A7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5</w:t>
            </w:r>
          </w:p>
        </w:tc>
        <w:tc>
          <w:tcPr>
            <w:tcW w:w="1056" w:type="dxa"/>
            <w:tcBorders>
              <w:top w:val="nil"/>
              <w:left w:val="nil"/>
              <w:bottom w:val="single" w:color="auto" w:sz="4" w:space="0"/>
              <w:right w:val="single" w:color="auto" w:sz="4" w:space="0"/>
            </w:tcBorders>
            <w:vAlign w:val="center"/>
          </w:tcPr>
          <w:p w14:paraId="576A802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5</w:t>
            </w:r>
          </w:p>
        </w:tc>
        <w:tc>
          <w:tcPr>
            <w:tcW w:w="1235" w:type="dxa"/>
            <w:tcBorders>
              <w:top w:val="nil"/>
              <w:left w:val="nil"/>
              <w:bottom w:val="single" w:color="auto" w:sz="4" w:space="0"/>
              <w:right w:val="single" w:color="auto" w:sz="4" w:space="0"/>
            </w:tcBorders>
            <w:vAlign w:val="center"/>
          </w:tcPr>
          <w:p w14:paraId="09F69305">
            <w:pPr>
              <w:widowControl/>
              <w:spacing w:line="240" w:lineRule="exact"/>
              <w:jc w:val="left"/>
              <w:rPr>
                <w:rFonts w:ascii="仿宋_GB2312" w:eastAsia="仿宋_GB2312"/>
                <w:color w:val="000000"/>
                <w:sz w:val="20"/>
                <w:szCs w:val="20"/>
              </w:rPr>
            </w:pPr>
          </w:p>
        </w:tc>
      </w:tr>
      <w:tr w14:paraId="2B5492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EB149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5ABFE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BA78A8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4D08AF1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保障维护水质自动站正常运行天数</w:t>
            </w:r>
          </w:p>
        </w:tc>
        <w:tc>
          <w:tcPr>
            <w:tcW w:w="1134" w:type="dxa"/>
            <w:tcBorders>
              <w:top w:val="nil"/>
              <w:left w:val="nil"/>
              <w:bottom w:val="single" w:color="auto" w:sz="4" w:space="0"/>
              <w:right w:val="single" w:color="auto" w:sz="4" w:space="0"/>
            </w:tcBorders>
            <w:vAlign w:val="center"/>
          </w:tcPr>
          <w:p w14:paraId="4C53A11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365</w:t>
            </w:r>
          </w:p>
        </w:tc>
        <w:tc>
          <w:tcPr>
            <w:tcW w:w="1134" w:type="dxa"/>
            <w:tcBorders>
              <w:top w:val="nil"/>
              <w:left w:val="nil"/>
              <w:bottom w:val="single" w:color="auto" w:sz="4" w:space="0"/>
              <w:right w:val="single" w:color="auto" w:sz="4" w:space="0"/>
            </w:tcBorders>
            <w:vAlign w:val="center"/>
          </w:tcPr>
          <w:p w14:paraId="1D8E855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365</w:t>
            </w:r>
          </w:p>
        </w:tc>
        <w:tc>
          <w:tcPr>
            <w:tcW w:w="828" w:type="dxa"/>
            <w:tcBorders>
              <w:top w:val="nil"/>
              <w:left w:val="nil"/>
              <w:bottom w:val="single" w:color="auto" w:sz="4" w:space="0"/>
              <w:right w:val="single" w:color="auto" w:sz="4" w:space="0"/>
            </w:tcBorders>
            <w:vAlign w:val="center"/>
          </w:tcPr>
          <w:p w14:paraId="141095B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056" w:type="dxa"/>
            <w:tcBorders>
              <w:top w:val="nil"/>
              <w:left w:val="nil"/>
              <w:bottom w:val="single" w:color="auto" w:sz="4" w:space="0"/>
              <w:right w:val="single" w:color="auto" w:sz="4" w:space="0"/>
            </w:tcBorders>
            <w:vAlign w:val="center"/>
          </w:tcPr>
          <w:p w14:paraId="2346E4B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235" w:type="dxa"/>
            <w:tcBorders>
              <w:top w:val="nil"/>
              <w:left w:val="nil"/>
              <w:bottom w:val="single" w:color="auto" w:sz="4" w:space="0"/>
              <w:right w:val="single" w:color="auto" w:sz="4" w:space="0"/>
            </w:tcBorders>
            <w:vAlign w:val="center"/>
          </w:tcPr>
          <w:p w14:paraId="16752EAB">
            <w:pPr>
              <w:widowControl/>
              <w:spacing w:line="240" w:lineRule="exact"/>
              <w:jc w:val="left"/>
              <w:rPr>
                <w:rFonts w:ascii="仿宋_GB2312" w:eastAsia="仿宋_GB2312"/>
                <w:color w:val="000000"/>
                <w:sz w:val="20"/>
                <w:szCs w:val="20"/>
              </w:rPr>
            </w:pPr>
          </w:p>
        </w:tc>
      </w:tr>
      <w:tr w14:paraId="7B0A40B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5D47261">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A4FDA9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3CA6F1F6">
            <w:pPr>
              <w:widowControl/>
              <w:spacing w:line="240" w:lineRule="exact"/>
              <w:jc w:val="left"/>
              <w:rPr>
                <w:rFonts w:ascii="仿宋_GB2312" w:eastAsia="仿宋_GB2312"/>
                <w:color w:val="000000"/>
                <w:sz w:val="20"/>
                <w:szCs w:val="20"/>
              </w:rPr>
            </w:pPr>
          </w:p>
          <w:p w14:paraId="14F62CB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320F448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0541C22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3E98C2C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35FB7B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7EC1EE9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3B6511A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3FBF47D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056" w:type="dxa"/>
            <w:tcBorders>
              <w:top w:val="nil"/>
              <w:left w:val="nil"/>
              <w:bottom w:val="single" w:color="auto" w:sz="4" w:space="0"/>
              <w:right w:val="single" w:color="auto" w:sz="4" w:space="0"/>
            </w:tcBorders>
            <w:vAlign w:val="center"/>
          </w:tcPr>
          <w:p w14:paraId="3459716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235" w:type="dxa"/>
            <w:tcBorders>
              <w:top w:val="nil"/>
              <w:left w:val="nil"/>
              <w:bottom w:val="single" w:color="auto" w:sz="4" w:space="0"/>
              <w:right w:val="single" w:color="auto" w:sz="4" w:space="0"/>
            </w:tcBorders>
            <w:vAlign w:val="center"/>
          </w:tcPr>
          <w:p w14:paraId="23F084D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r>
      <w:tr w14:paraId="3B0D5F4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CD4BF6">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7957BE">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4E779A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0AA577C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5EB9E1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5440E4B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134" w:type="dxa"/>
            <w:tcBorders>
              <w:top w:val="nil"/>
              <w:left w:val="nil"/>
              <w:bottom w:val="single" w:color="auto" w:sz="4" w:space="0"/>
              <w:right w:val="single" w:color="auto" w:sz="4" w:space="0"/>
            </w:tcBorders>
            <w:vAlign w:val="center"/>
          </w:tcPr>
          <w:p w14:paraId="2E4CD66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828" w:type="dxa"/>
            <w:tcBorders>
              <w:top w:val="nil"/>
              <w:left w:val="nil"/>
              <w:bottom w:val="single" w:color="auto" w:sz="4" w:space="0"/>
              <w:right w:val="single" w:color="auto" w:sz="4" w:space="0"/>
            </w:tcBorders>
            <w:vAlign w:val="center"/>
          </w:tcPr>
          <w:p w14:paraId="5A8CA82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056" w:type="dxa"/>
            <w:tcBorders>
              <w:top w:val="nil"/>
              <w:left w:val="nil"/>
              <w:bottom w:val="single" w:color="auto" w:sz="4" w:space="0"/>
              <w:right w:val="single" w:color="auto" w:sz="4" w:space="0"/>
            </w:tcBorders>
            <w:vAlign w:val="center"/>
          </w:tcPr>
          <w:p w14:paraId="176814D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c>
          <w:tcPr>
            <w:tcW w:w="1235" w:type="dxa"/>
            <w:tcBorders>
              <w:top w:val="nil"/>
              <w:left w:val="nil"/>
              <w:bottom w:val="single" w:color="auto" w:sz="4" w:space="0"/>
              <w:right w:val="single" w:color="auto" w:sz="4" w:space="0"/>
            </w:tcBorders>
            <w:vAlign w:val="center"/>
          </w:tcPr>
          <w:p w14:paraId="6D49CC1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w:t>
            </w:r>
          </w:p>
        </w:tc>
      </w:tr>
      <w:tr w14:paraId="2E15E77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996D53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08BC6D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2E30AD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3A1BA7B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664E90F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提高水质环境治理率</w:t>
            </w:r>
          </w:p>
        </w:tc>
        <w:tc>
          <w:tcPr>
            <w:tcW w:w="1134" w:type="dxa"/>
            <w:tcBorders>
              <w:top w:val="nil"/>
              <w:left w:val="nil"/>
              <w:bottom w:val="single" w:color="auto" w:sz="4" w:space="0"/>
              <w:right w:val="single" w:color="auto" w:sz="4" w:space="0"/>
            </w:tcBorders>
            <w:vAlign w:val="center"/>
          </w:tcPr>
          <w:p w14:paraId="40AF792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7C8E018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90%</w:t>
            </w:r>
          </w:p>
        </w:tc>
        <w:tc>
          <w:tcPr>
            <w:tcW w:w="828" w:type="dxa"/>
            <w:tcBorders>
              <w:top w:val="nil"/>
              <w:left w:val="nil"/>
              <w:bottom w:val="single" w:color="auto" w:sz="4" w:space="0"/>
              <w:right w:val="single" w:color="auto" w:sz="4" w:space="0"/>
            </w:tcBorders>
            <w:vAlign w:val="center"/>
          </w:tcPr>
          <w:p w14:paraId="482D15B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056" w:type="dxa"/>
            <w:tcBorders>
              <w:top w:val="nil"/>
              <w:left w:val="nil"/>
              <w:bottom w:val="single" w:color="auto" w:sz="4" w:space="0"/>
              <w:right w:val="single" w:color="auto" w:sz="4" w:space="0"/>
            </w:tcBorders>
            <w:vAlign w:val="center"/>
          </w:tcPr>
          <w:p w14:paraId="5A47762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235" w:type="dxa"/>
            <w:tcBorders>
              <w:top w:val="nil"/>
              <w:left w:val="nil"/>
              <w:bottom w:val="single" w:color="auto" w:sz="4" w:space="0"/>
              <w:right w:val="single" w:color="auto" w:sz="4" w:space="0"/>
            </w:tcBorders>
            <w:vAlign w:val="center"/>
          </w:tcPr>
          <w:p w14:paraId="5A35320D">
            <w:pPr>
              <w:widowControl/>
              <w:spacing w:line="240" w:lineRule="exact"/>
              <w:jc w:val="left"/>
              <w:rPr>
                <w:rFonts w:ascii="仿宋_GB2312" w:eastAsia="仿宋_GB2312"/>
                <w:color w:val="000000"/>
                <w:sz w:val="20"/>
                <w:szCs w:val="20"/>
              </w:rPr>
            </w:pPr>
          </w:p>
        </w:tc>
      </w:tr>
      <w:tr w14:paraId="08298D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313D1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0DF3D40">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425C40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654B4D5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可持续影响水质环境数据监控跟踪提高率</w:t>
            </w:r>
          </w:p>
        </w:tc>
        <w:tc>
          <w:tcPr>
            <w:tcW w:w="1134" w:type="dxa"/>
            <w:tcBorders>
              <w:top w:val="nil"/>
              <w:left w:val="nil"/>
              <w:bottom w:val="single" w:color="auto" w:sz="4" w:space="0"/>
              <w:right w:val="single" w:color="auto" w:sz="4" w:space="0"/>
            </w:tcBorders>
            <w:vAlign w:val="center"/>
          </w:tcPr>
          <w:p w14:paraId="6EBC747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25FFAE7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7EE7489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056" w:type="dxa"/>
            <w:tcBorders>
              <w:top w:val="nil"/>
              <w:left w:val="nil"/>
              <w:bottom w:val="single" w:color="auto" w:sz="4" w:space="0"/>
              <w:right w:val="single" w:color="auto" w:sz="4" w:space="0"/>
            </w:tcBorders>
            <w:vAlign w:val="center"/>
          </w:tcPr>
          <w:p w14:paraId="399CF54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235" w:type="dxa"/>
            <w:tcBorders>
              <w:top w:val="nil"/>
              <w:left w:val="nil"/>
              <w:bottom w:val="single" w:color="auto" w:sz="4" w:space="0"/>
              <w:right w:val="single" w:color="auto" w:sz="4" w:space="0"/>
            </w:tcBorders>
            <w:vAlign w:val="center"/>
          </w:tcPr>
          <w:p w14:paraId="1C708CD2">
            <w:pPr>
              <w:widowControl/>
              <w:spacing w:line="240" w:lineRule="exact"/>
              <w:jc w:val="left"/>
              <w:rPr>
                <w:rFonts w:ascii="仿宋_GB2312" w:eastAsia="仿宋_GB2312"/>
                <w:color w:val="000000"/>
                <w:sz w:val="20"/>
                <w:szCs w:val="20"/>
              </w:rPr>
            </w:pPr>
          </w:p>
        </w:tc>
      </w:tr>
      <w:tr w14:paraId="3615C0AF">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13045A">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37DF7F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4F53A33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4FAAE7F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5B6D561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0ADF7A0C">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主管部门满意度</w:t>
            </w:r>
            <w:r>
              <w:rPr>
                <w:rFonts w:hint="eastAsia" w:ascii="仿宋_GB2312" w:eastAsia="仿宋_GB2312"/>
                <w:color w:val="000000"/>
                <w:sz w:val="20"/>
                <w:szCs w:val="20"/>
                <w:lang w:val="en-US" w:eastAsia="zh-CN"/>
              </w:rPr>
              <w:t>率</w:t>
            </w:r>
          </w:p>
        </w:tc>
        <w:tc>
          <w:tcPr>
            <w:tcW w:w="1134" w:type="dxa"/>
            <w:tcBorders>
              <w:top w:val="nil"/>
              <w:left w:val="nil"/>
              <w:bottom w:val="single" w:color="auto" w:sz="4" w:space="0"/>
              <w:right w:val="single" w:color="auto" w:sz="4" w:space="0"/>
            </w:tcBorders>
            <w:vAlign w:val="center"/>
          </w:tcPr>
          <w:p w14:paraId="75CDD9D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636328D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90%</w:t>
            </w:r>
          </w:p>
        </w:tc>
        <w:tc>
          <w:tcPr>
            <w:tcW w:w="828" w:type="dxa"/>
            <w:tcBorders>
              <w:top w:val="nil"/>
              <w:left w:val="nil"/>
              <w:bottom w:val="single" w:color="auto" w:sz="4" w:space="0"/>
              <w:right w:val="single" w:color="auto" w:sz="4" w:space="0"/>
            </w:tcBorders>
            <w:vAlign w:val="center"/>
          </w:tcPr>
          <w:p w14:paraId="72F7DB9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056" w:type="dxa"/>
            <w:tcBorders>
              <w:top w:val="nil"/>
              <w:left w:val="nil"/>
              <w:bottom w:val="single" w:color="auto" w:sz="4" w:space="0"/>
              <w:right w:val="single" w:color="auto" w:sz="4" w:space="0"/>
            </w:tcBorders>
            <w:vAlign w:val="center"/>
          </w:tcPr>
          <w:p w14:paraId="6E871F4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235" w:type="dxa"/>
            <w:tcBorders>
              <w:top w:val="nil"/>
              <w:left w:val="nil"/>
              <w:bottom w:val="single" w:color="auto" w:sz="4" w:space="0"/>
              <w:right w:val="single" w:color="auto" w:sz="4" w:space="0"/>
            </w:tcBorders>
            <w:vAlign w:val="center"/>
          </w:tcPr>
          <w:p w14:paraId="51F8FE6A">
            <w:pPr>
              <w:widowControl/>
              <w:spacing w:line="240" w:lineRule="exact"/>
              <w:jc w:val="left"/>
              <w:rPr>
                <w:rFonts w:ascii="仿宋_GB2312" w:eastAsia="仿宋_GB2312"/>
                <w:color w:val="000000"/>
                <w:sz w:val="20"/>
                <w:szCs w:val="20"/>
              </w:rPr>
            </w:pPr>
          </w:p>
        </w:tc>
      </w:tr>
      <w:tr w14:paraId="7CB7C3F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08ACBA">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45ED2E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3B35E8B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3F67EABA">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rPr>
              <w:t>财政预算安排资金</w:t>
            </w:r>
            <w:r>
              <w:rPr>
                <w:rFonts w:hint="eastAsia" w:ascii="仿宋_GB2312" w:eastAsia="仿宋_GB2312"/>
                <w:color w:val="000000"/>
                <w:sz w:val="20"/>
                <w:szCs w:val="20"/>
                <w:lang w:eastAsia="zh-CN"/>
              </w:rPr>
              <w:t>（</w:t>
            </w:r>
            <w:r>
              <w:rPr>
                <w:rFonts w:hint="eastAsia" w:ascii="仿宋_GB2312" w:eastAsia="仿宋_GB2312"/>
                <w:color w:val="000000"/>
                <w:sz w:val="20"/>
                <w:szCs w:val="20"/>
              </w:rPr>
              <w:t>万元</w:t>
            </w:r>
            <w:r>
              <w:rPr>
                <w:rFonts w:hint="eastAsia" w:ascii="仿宋_GB2312" w:eastAsia="仿宋_GB2312"/>
                <w:color w:val="000000"/>
                <w:sz w:val="20"/>
                <w:szCs w:val="20"/>
                <w:lang w:eastAsia="zh-CN"/>
              </w:rPr>
              <w:t>）</w:t>
            </w:r>
          </w:p>
        </w:tc>
        <w:tc>
          <w:tcPr>
            <w:tcW w:w="1134" w:type="dxa"/>
            <w:tcBorders>
              <w:top w:val="nil"/>
              <w:left w:val="nil"/>
              <w:bottom w:val="single" w:color="auto" w:sz="4" w:space="0"/>
              <w:right w:val="single" w:color="auto" w:sz="4" w:space="0"/>
            </w:tcBorders>
            <w:vAlign w:val="center"/>
          </w:tcPr>
          <w:p w14:paraId="58C858C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w:t>
            </w:r>
          </w:p>
        </w:tc>
        <w:tc>
          <w:tcPr>
            <w:tcW w:w="1134" w:type="dxa"/>
            <w:tcBorders>
              <w:top w:val="nil"/>
              <w:left w:val="nil"/>
              <w:bottom w:val="single" w:color="auto" w:sz="4" w:space="0"/>
              <w:right w:val="single" w:color="auto" w:sz="4" w:space="0"/>
            </w:tcBorders>
            <w:vAlign w:val="center"/>
          </w:tcPr>
          <w:p w14:paraId="6888188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5.0</w:t>
            </w:r>
            <w:r>
              <w:rPr>
                <w:rFonts w:hint="eastAsia" w:ascii="仿宋_GB2312" w:eastAsia="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07A7A6E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20</w:t>
            </w:r>
          </w:p>
        </w:tc>
        <w:tc>
          <w:tcPr>
            <w:tcW w:w="1056" w:type="dxa"/>
            <w:tcBorders>
              <w:top w:val="nil"/>
              <w:left w:val="nil"/>
              <w:bottom w:val="single" w:color="auto" w:sz="4" w:space="0"/>
              <w:right w:val="single" w:color="auto" w:sz="4" w:space="0"/>
            </w:tcBorders>
            <w:vAlign w:val="center"/>
          </w:tcPr>
          <w:p w14:paraId="1E7C07E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18</w:t>
            </w:r>
          </w:p>
        </w:tc>
        <w:tc>
          <w:tcPr>
            <w:tcW w:w="1235" w:type="dxa"/>
            <w:tcBorders>
              <w:top w:val="nil"/>
              <w:left w:val="nil"/>
              <w:bottom w:val="single" w:color="auto" w:sz="4" w:space="0"/>
              <w:right w:val="single" w:color="auto" w:sz="4" w:space="0"/>
            </w:tcBorders>
            <w:vAlign w:val="center"/>
          </w:tcPr>
          <w:p w14:paraId="76B3A31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财政资金紧张，审批流程滞后，建议加大与上级部门协调对接好财政资金审核。</w:t>
            </w:r>
          </w:p>
        </w:tc>
      </w:tr>
      <w:tr w14:paraId="1B015F8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9C1EF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06805E">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E41944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59E1040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293567A7">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6910BE91">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0F616924">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56" w:type="dxa"/>
            <w:tcBorders>
              <w:top w:val="single" w:color="auto" w:sz="4" w:space="0"/>
              <w:left w:val="single" w:color="auto" w:sz="4" w:space="0"/>
              <w:bottom w:val="single" w:color="auto" w:sz="4" w:space="0"/>
              <w:right w:val="single" w:color="auto" w:sz="4" w:space="0"/>
            </w:tcBorders>
            <w:vAlign w:val="center"/>
          </w:tcPr>
          <w:p w14:paraId="291F5DEF">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35" w:type="dxa"/>
            <w:tcBorders>
              <w:top w:val="single" w:color="auto" w:sz="4" w:space="0"/>
              <w:left w:val="single" w:color="auto" w:sz="4" w:space="0"/>
              <w:bottom w:val="single" w:color="auto" w:sz="4" w:space="0"/>
              <w:right w:val="single" w:color="auto" w:sz="4" w:space="0"/>
            </w:tcBorders>
            <w:vAlign w:val="center"/>
          </w:tcPr>
          <w:p w14:paraId="613A0369">
            <w:pPr>
              <w:widowControl/>
              <w:spacing w:line="240" w:lineRule="exact"/>
              <w:jc w:val="left"/>
              <w:rPr>
                <w:rFonts w:ascii="仿宋_GB2312" w:eastAsia="仿宋_GB2312"/>
                <w:color w:val="000000"/>
                <w:sz w:val="20"/>
                <w:szCs w:val="20"/>
              </w:rPr>
            </w:pPr>
          </w:p>
        </w:tc>
      </w:tr>
      <w:tr w14:paraId="28553003">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1A0985">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97D587B">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518F92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15D86CE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0238F195">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4A9489C">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0EF58F33">
            <w:pPr>
              <w:widowControl/>
              <w:spacing w:line="240" w:lineRule="exact"/>
              <w:jc w:val="left"/>
              <w:rPr>
                <w:rFonts w:ascii="仿宋_GB2312" w:eastAsia="仿宋_GB2312"/>
                <w:color w:val="000000"/>
                <w:sz w:val="20"/>
                <w:szCs w:val="20"/>
              </w:rPr>
            </w:pPr>
          </w:p>
        </w:tc>
        <w:tc>
          <w:tcPr>
            <w:tcW w:w="1056" w:type="dxa"/>
            <w:tcBorders>
              <w:top w:val="nil"/>
              <w:left w:val="nil"/>
              <w:bottom w:val="single" w:color="auto" w:sz="4" w:space="0"/>
              <w:right w:val="single" w:color="auto" w:sz="4" w:space="0"/>
            </w:tcBorders>
            <w:vAlign w:val="center"/>
          </w:tcPr>
          <w:p w14:paraId="64191617">
            <w:pPr>
              <w:widowControl/>
              <w:spacing w:line="240" w:lineRule="exact"/>
              <w:jc w:val="left"/>
              <w:rPr>
                <w:rFonts w:ascii="仿宋_GB2312" w:eastAsia="仿宋_GB2312"/>
                <w:color w:val="000000"/>
                <w:sz w:val="20"/>
                <w:szCs w:val="20"/>
              </w:rPr>
            </w:pPr>
          </w:p>
        </w:tc>
        <w:tc>
          <w:tcPr>
            <w:tcW w:w="1235" w:type="dxa"/>
            <w:tcBorders>
              <w:top w:val="nil"/>
              <w:left w:val="nil"/>
              <w:bottom w:val="single" w:color="auto" w:sz="4" w:space="0"/>
              <w:right w:val="single" w:color="auto" w:sz="4" w:space="0"/>
            </w:tcBorders>
            <w:vAlign w:val="center"/>
          </w:tcPr>
          <w:p w14:paraId="7FA21105">
            <w:pPr>
              <w:widowControl/>
              <w:spacing w:line="240" w:lineRule="exact"/>
              <w:jc w:val="left"/>
              <w:rPr>
                <w:rFonts w:ascii="仿宋_GB2312" w:eastAsia="仿宋_GB2312"/>
                <w:color w:val="000000"/>
                <w:sz w:val="20"/>
                <w:szCs w:val="20"/>
              </w:rPr>
            </w:pPr>
          </w:p>
        </w:tc>
      </w:tr>
      <w:tr w14:paraId="18719EA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601F7233">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6ACA83D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056" w:type="dxa"/>
            <w:tcBorders>
              <w:top w:val="nil"/>
              <w:left w:val="nil"/>
              <w:bottom w:val="single" w:color="auto" w:sz="4" w:space="0"/>
              <w:right w:val="single" w:color="auto" w:sz="4" w:space="0"/>
            </w:tcBorders>
            <w:vAlign w:val="center"/>
          </w:tcPr>
          <w:p w14:paraId="44627B39">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93.02</w:t>
            </w:r>
          </w:p>
        </w:tc>
        <w:tc>
          <w:tcPr>
            <w:tcW w:w="1235" w:type="dxa"/>
            <w:tcBorders>
              <w:top w:val="nil"/>
              <w:left w:val="nil"/>
              <w:bottom w:val="single" w:color="auto" w:sz="4" w:space="0"/>
              <w:right w:val="single" w:color="auto" w:sz="4" w:space="0"/>
            </w:tcBorders>
            <w:vAlign w:val="center"/>
          </w:tcPr>
          <w:p w14:paraId="27C859D2">
            <w:pPr>
              <w:widowControl/>
              <w:jc w:val="left"/>
              <w:rPr>
                <w:rFonts w:ascii="仿宋_GB2312" w:eastAsia="仿宋_GB2312"/>
                <w:color w:val="000000"/>
                <w:sz w:val="20"/>
                <w:szCs w:val="20"/>
              </w:rPr>
            </w:pPr>
          </w:p>
        </w:tc>
      </w:tr>
    </w:tbl>
    <w:p w14:paraId="0AA5FEF6">
      <w:pPr>
        <w:rPr>
          <w:rFonts w:eastAsia="仿宋_GB2312"/>
          <w:sz w:val="18"/>
          <w:szCs w:val="18"/>
        </w:rPr>
      </w:pPr>
    </w:p>
    <w:p w14:paraId="639FFA47">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5DC99D8F">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1A6118BD">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6BA2EB8D">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82"/>
        <w:gridCol w:w="1076"/>
        <w:gridCol w:w="1174"/>
        <w:gridCol w:w="788"/>
        <w:gridCol w:w="873"/>
        <w:gridCol w:w="1418"/>
      </w:tblGrid>
      <w:tr w14:paraId="726DD814">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6EE4C6E">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54E46B78">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375633EA">
            <w:pPr>
              <w:widowControl/>
              <w:jc w:val="center"/>
              <w:rPr>
                <w:rFonts w:ascii="仿宋_GB2312" w:eastAsia="仿宋_GB2312"/>
                <w:color w:val="000000"/>
                <w:sz w:val="20"/>
                <w:szCs w:val="20"/>
              </w:rPr>
            </w:pPr>
            <w:r>
              <w:rPr>
                <w:rFonts w:hint="eastAsia" w:ascii="仿宋_GB2312" w:eastAsia="仿宋_GB2312"/>
                <w:color w:val="000000"/>
                <w:sz w:val="20"/>
                <w:szCs w:val="20"/>
              </w:rPr>
              <w:t>水、土、气、噪声污染防治及检测专项</w:t>
            </w:r>
          </w:p>
        </w:tc>
      </w:tr>
      <w:tr w14:paraId="0765B400">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36B72885">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4C3912D3">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c>
          <w:tcPr>
            <w:tcW w:w="1174" w:type="dxa"/>
            <w:tcBorders>
              <w:top w:val="single" w:color="auto" w:sz="4" w:space="0"/>
              <w:left w:val="nil"/>
              <w:bottom w:val="single" w:color="auto" w:sz="4" w:space="0"/>
              <w:right w:val="single" w:color="000000" w:sz="4" w:space="0"/>
            </w:tcBorders>
            <w:vAlign w:val="center"/>
          </w:tcPr>
          <w:p w14:paraId="1D8D7257">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079" w:type="dxa"/>
            <w:gridSpan w:val="3"/>
            <w:tcBorders>
              <w:top w:val="single" w:color="auto" w:sz="4" w:space="0"/>
              <w:left w:val="nil"/>
              <w:bottom w:val="single" w:color="auto" w:sz="4" w:space="0"/>
              <w:right w:val="single" w:color="auto" w:sz="4" w:space="0"/>
            </w:tcBorders>
            <w:vAlign w:val="center"/>
          </w:tcPr>
          <w:p w14:paraId="4F086CB8">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r>
      <w:tr w14:paraId="71407D72">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0789F9C2">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473DCDF9">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7A82B2D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82" w:type="dxa"/>
            <w:tcBorders>
              <w:top w:val="nil"/>
              <w:left w:val="nil"/>
              <w:bottom w:val="single" w:color="auto" w:sz="4" w:space="0"/>
              <w:right w:val="single" w:color="auto" w:sz="4" w:space="0"/>
            </w:tcBorders>
            <w:vAlign w:val="center"/>
          </w:tcPr>
          <w:p w14:paraId="25F246B7">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76D9F3F6">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076" w:type="dxa"/>
            <w:tcBorders>
              <w:top w:val="nil"/>
              <w:left w:val="nil"/>
              <w:bottom w:val="single" w:color="auto" w:sz="4" w:space="0"/>
              <w:right w:val="single" w:color="auto" w:sz="4" w:space="0"/>
            </w:tcBorders>
            <w:vAlign w:val="center"/>
          </w:tcPr>
          <w:p w14:paraId="456776B2">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0DF2564C">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74" w:type="dxa"/>
            <w:tcBorders>
              <w:top w:val="nil"/>
              <w:left w:val="nil"/>
              <w:bottom w:val="single" w:color="auto" w:sz="4" w:space="0"/>
              <w:right w:val="single" w:color="auto" w:sz="4" w:space="0"/>
            </w:tcBorders>
            <w:vAlign w:val="center"/>
          </w:tcPr>
          <w:p w14:paraId="2CEA5A0A">
            <w:pPr>
              <w:jc w:val="center"/>
              <w:rPr>
                <w:rFonts w:ascii="仿宋_GB2312" w:eastAsia="仿宋_GB2312"/>
                <w:sz w:val="20"/>
                <w:szCs w:val="20"/>
              </w:rPr>
            </w:pPr>
            <w:r>
              <w:rPr>
                <w:rFonts w:hint="eastAsia" w:ascii="仿宋_GB2312" w:eastAsia="仿宋_GB2312"/>
                <w:sz w:val="20"/>
                <w:szCs w:val="20"/>
              </w:rPr>
              <w:t>全年</w:t>
            </w:r>
          </w:p>
          <w:p w14:paraId="4016DEC5">
            <w:pPr>
              <w:jc w:val="center"/>
              <w:rPr>
                <w:rFonts w:ascii="仿宋_GB2312" w:eastAsia="仿宋_GB2312"/>
                <w:sz w:val="20"/>
                <w:szCs w:val="20"/>
              </w:rPr>
            </w:pPr>
            <w:r>
              <w:rPr>
                <w:rFonts w:hint="eastAsia" w:ascii="仿宋_GB2312" w:eastAsia="仿宋_GB2312"/>
                <w:sz w:val="20"/>
                <w:szCs w:val="20"/>
              </w:rPr>
              <w:t>执行数</w:t>
            </w:r>
          </w:p>
        </w:tc>
        <w:tc>
          <w:tcPr>
            <w:tcW w:w="788" w:type="dxa"/>
            <w:tcBorders>
              <w:top w:val="nil"/>
              <w:left w:val="nil"/>
              <w:bottom w:val="single" w:color="auto" w:sz="4" w:space="0"/>
              <w:right w:val="single" w:color="auto" w:sz="4" w:space="0"/>
            </w:tcBorders>
            <w:vAlign w:val="center"/>
          </w:tcPr>
          <w:p w14:paraId="084AAB15">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366761E0">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04E37CC3">
            <w:pPr>
              <w:jc w:val="center"/>
              <w:rPr>
                <w:rFonts w:ascii="仿宋_GB2312" w:eastAsia="仿宋_GB2312"/>
                <w:sz w:val="20"/>
                <w:szCs w:val="20"/>
              </w:rPr>
            </w:pPr>
            <w:r>
              <w:rPr>
                <w:rFonts w:hint="eastAsia" w:ascii="仿宋_GB2312" w:eastAsia="仿宋_GB2312"/>
                <w:sz w:val="20"/>
                <w:szCs w:val="20"/>
              </w:rPr>
              <w:t>得分</w:t>
            </w:r>
          </w:p>
        </w:tc>
      </w:tr>
      <w:tr w14:paraId="2C5780C0">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61D965D">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1071FFF">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82" w:type="dxa"/>
            <w:tcBorders>
              <w:top w:val="nil"/>
              <w:left w:val="nil"/>
              <w:bottom w:val="single" w:color="auto" w:sz="4" w:space="0"/>
              <w:right w:val="single" w:color="auto" w:sz="4" w:space="0"/>
            </w:tcBorders>
            <w:vAlign w:val="center"/>
          </w:tcPr>
          <w:p w14:paraId="234A97AB">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60</w:t>
            </w:r>
          </w:p>
        </w:tc>
        <w:tc>
          <w:tcPr>
            <w:tcW w:w="1076" w:type="dxa"/>
            <w:tcBorders>
              <w:top w:val="nil"/>
              <w:left w:val="nil"/>
              <w:bottom w:val="single" w:color="auto" w:sz="4" w:space="0"/>
              <w:right w:val="single" w:color="auto" w:sz="4" w:space="0"/>
            </w:tcBorders>
            <w:vAlign w:val="center"/>
          </w:tcPr>
          <w:p w14:paraId="2EA96C71">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60</w:t>
            </w:r>
          </w:p>
        </w:tc>
        <w:tc>
          <w:tcPr>
            <w:tcW w:w="1174" w:type="dxa"/>
            <w:tcBorders>
              <w:top w:val="nil"/>
              <w:left w:val="nil"/>
              <w:bottom w:val="single" w:color="auto" w:sz="4" w:space="0"/>
              <w:right w:val="single" w:color="auto" w:sz="4" w:space="0"/>
            </w:tcBorders>
            <w:vAlign w:val="center"/>
          </w:tcPr>
          <w:p w14:paraId="720B8014">
            <w:pPr>
              <w:widowControl/>
              <w:jc w:val="center"/>
              <w:rPr>
                <w:rFonts w:ascii="仿宋_GB2312" w:eastAsia="仿宋_GB2312"/>
                <w:color w:val="000000"/>
                <w:sz w:val="20"/>
                <w:szCs w:val="20"/>
              </w:rPr>
            </w:pPr>
            <w:r>
              <w:rPr>
                <w:rFonts w:hint="eastAsia" w:ascii="仿宋_GB2312" w:eastAsia="仿宋_GB2312"/>
                <w:color w:val="000000"/>
                <w:sz w:val="20"/>
                <w:szCs w:val="20"/>
              </w:rPr>
              <w:t>59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56</w:t>
            </w:r>
          </w:p>
        </w:tc>
        <w:tc>
          <w:tcPr>
            <w:tcW w:w="788" w:type="dxa"/>
            <w:tcBorders>
              <w:top w:val="nil"/>
              <w:left w:val="nil"/>
              <w:bottom w:val="single" w:color="auto" w:sz="4" w:space="0"/>
              <w:right w:val="single" w:color="auto" w:sz="4" w:space="0"/>
            </w:tcBorders>
            <w:vAlign w:val="center"/>
          </w:tcPr>
          <w:p w14:paraId="09DF6C43">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FC2C4AC">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99.27%</w:t>
            </w:r>
          </w:p>
        </w:tc>
        <w:tc>
          <w:tcPr>
            <w:tcW w:w="1418" w:type="dxa"/>
            <w:tcBorders>
              <w:top w:val="nil"/>
              <w:left w:val="nil"/>
              <w:bottom w:val="single" w:color="auto" w:sz="4" w:space="0"/>
              <w:right w:val="single" w:color="auto" w:sz="4" w:space="0"/>
            </w:tcBorders>
            <w:vAlign w:val="center"/>
          </w:tcPr>
          <w:p w14:paraId="52A9DA7F">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9.93</w:t>
            </w:r>
          </w:p>
        </w:tc>
      </w:tr>
      <w:tr w14:paraId="24706483">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5FFBE87">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BF05B18">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82" w:type="dxa"/>
            <w:tcBorders>
              <w:top w:val="nil"/>
              <w:left w:val="nil"/>
              <w:bottom w:val="single" w:color="auto" w:sz="4" w:space="0"/>
              <w:right w:val="single" w:color="auto" w:sz="4" w:space="0"/>
            </w:tcBorders>
            <w:vAlign w:val="center"/>
          </w:tcPr>
          <w:p w14:paraId="75695A06">
            <w:pPr>
              <w:widowControl/>
              <w:jc w:val="center"/>
              <w:rPr>
                <w:rFonts w:ascii="仿宋_GB2312" w:eastAsia="仿宋_GB2312"/>
                <w:color w:val="000000"/>
                <w:sz w:val="20"/>
                <w:szCs w:val="20"/>
              </w:rPr>
            </w:pPr>
          </w:p>
        </w:tc>
        <w:tc>
          <w:tcPr>
            <w:tcW w:w="1076" w:type="dxa"/>
            <w:tcBorders>
              <w:top w:val="nil"/>
              <w:left w:val="nil"/>
              <w:bottom w:val="single" w:color="auto" w:sz="4" w:space="0"/>
              <w:right w:val="single" w:color="auto" w:sz="4" w:space="0"/>
            </w:tcBorders>
            <w:vAlign w:val="center"/>
          </w:tcPr>
          <w:p w14:paraId="142BD9F6">
            <w:pPr>
              <w:widowControl/>
              <w:jc w:val="center"/>
              <w:rPr>
                <w:rFonts w:ascii="仿宋_GB2312" w:eastAsia="仿宋_GB2312"/>
                <w:color w:val="000000"/>
                <w:sz w:val="20"/>
                <w:szCs w:val="20"/>
              </w:rPr>
            </w:pPr>
          </w:p>
        </w:tc>
        <w:tc>
          <w:tcPr>
            <w:tcW w:w="1174" w:type="dxa"/>
            <w:tcBorders>
              <w:top w:val="nil"/>
              <w:left w:val="nil"/>
              <w:bottom w:val="single" w:color="auto" w:sz="4" w:space="0"/>
              <w:right w:val="single" w:color="auto" w:sz="4" w:space="0"/>
            </w:tcBorders>
            <w:vAlign w:val="center"/>
          </w:tcPr>
          <w:p w14:paraId="3B1CE8C5">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788" w:type="dxa"/>
            <w:tcBorders>
              <w:top w:val="nil"/>
              <w:left w:val="nil"/>
              <w:bottom w:val="single" w:color="auto" w:sz="4" w:space="0"/>
              <w:right w:val="single" w:color="auto" w:sz="4" w:space="0"/>
            </w:tcBorders>
            <w:vAlign w:val="center"/>
          </w:tcPr>
          <w:p w14:paraId="1CC7DD6E">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7FEBC8E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82FE29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216733AC">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42E26A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B9653E9">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82" w:type="dxa"/>
            <w:tcBorders>
              <w:top w:val="nil"/>
              <w:left w:val="nil"/>
              <w:bottom w:val="single" w:color="auto" w:sz="4" w:space="0"/>
              <w:right w:val="single" w:color="auto" w:sz="4" w:space="0"/>
            </w:tcBorders>
            <w:vAlign w:val="center"/>
          </w:tcPr>
          <w:p w14:paraId="5BCC09FD">
            <w:pPr>
              <w:widowControl/>
              <w:jc w:val="center"/>
              <w:rPr>
                <w:rFonts w:ascii="仿宋_GB2312" w:eastAsia="仿宋_GB2312"/>
                <w:color w:val="000000"/>
                <w:sz w:val="20"/>
                <w:szCs w:val="20"/>
              </w:rPr>
            </w:pPr>
          </w:p>
        </w:tc>
        <w:tc>
          <w:tcPr>
            <w:tcW w:w="1076" w:type="dxa"/>
            <w:tcBorders>
              <w:top w:val="nil"/>
              <w:left w:val="nil"/>
              <w:bottom w:val="single" w:color="auto" w:sz="4" w:space="0"/>
              <w:right w:val="single" w:color="auto" w:sz="4" w:space="0"/>
            </w:tcBorders>
            <w:vAlign w:val="center"/>
          </w:tcPr>
          <w:p w14:paraId="22DDF196">
            <w:pPr>
              <w:widowControl/>
              <w:jc w:val="center"/>
              <w:rPr>
                <w:rFonts w:ascii="仿宋_GB2312" w:eastAsia="仿宋_GB2312"/>
                <w:color w:val="000000"/>
                <w:sz w:val="20"/>
                <w:szCs w:val="20"/>
              </w:rPr>
            </w:pPr>
          </w:p>
        </w:tc>
        <w:tc>
          <w:tcPr>
            <w:tcW w:w="1174" w:type="dxa"/>
            <w:tcBorders>
              <w:top w:val="nil"/>
              <w:left w:val="nil"/>
              <w:bottom w:val="single" w:color="auto" w:sz="4" w:space="0"/>
              <w:right w:val="single" w:color="auto" w:sz="4" w:space="0"/>
            </w:tcBorders>
            <w:vAlign w:val="center"/>
          </w:tcPr>
          <w:p w14:paraId="02E6575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788" w:type="dxa"/>
            <w:tcBorders>
              <w:top w:val="nil"/>
              <w:left w:val="nil"/>
              <w:bottom w:val="single" w:color="auto" w:sz="4" w:space="0"/>
              <w:right w:val="single" w:color="auto" w:sz="4" w:space="0"/>
            </w:tcBorders>
            <w:vAlign w:val="center"/>
          </w:tcPr>
          <w:p w14:paraId="44DF1536">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26AE6DD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121B6344">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258D9059">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2789AA04">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0CE6CE4">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82" w:type="dxa"/>
            <w:tcBorders>
              <w:top w:val="nil"/>
              <w:left w:val="nil"/>
              <w:bottom w:val="single" w:color="auto" w:sz="4" w:space="0"/>
              <w:right w:val="single" w:color="auto" w:sz="4" w:space="0"/>
            </w:tcBorders>
            <w:vAlign w:val="center"/>
          </w:tcPr>
          <w:p w14:paraId="2FF9D6EC">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60</w:t>
            </w:r>
          </w:p>
        </w:tc>
        <w:tc>
          <w:tcPr>
            <w:tcW w:w="1076" w:type="dxa"/>
            <w:tcBorders>
              <w:top w:val="nil"/>
              <w:left w:val="nil"/>
              <w:bottom w:val="single" w:color="auto" w:sz="4" w:space="0"/>
              <w:right w:val="single" w:color="auto" w:sz="4" w:space="0"/>
            </w:tcBorders>
            <w:vAlign w:val="center"/>
          </w:tcPr>
          <w:p w14:paraId="56764A66">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60</w:t>
            </w:r>
          </w:p>
        </w:tc>
        <w:tc>
          <w:tcPr>
            <w:tcW w:w="1174" w:type="dxa"/>
            <w:tcBorders>
              <w:top w:val="nil"/>
              <w:left w:val="nil"/>
              <w:bottom w:val="single" w:color="auto" w:sz="4" w:space="0"/>
              <w:right w:val="single" w:color="auto" w:sz="4" w:space="0"/>
            </w:tcBorders>
            <w:vAlign w:val="center"/>
          </w:tcPr>
          <w:p w14:paraId="4048E901">
            <w:pPr>
              <w:widowControl/>
              <w:jc w:val="center"/>
              <w:rPr>
                <w:rFonts w:ascii="仿宋_GB2312" w:eastAsia="仿宋_GB2312"/>
                <w:color w:val="000000"/>
                <w:sz w:val="20"/>
                <w:szCs w:val="20"/>
              </w:rPr>
            </w:pPr>
            <w:r>
              <w:rPr>
                <w:rFonts w:hint="eastAsia" w:ascii="仿宋_GB2312" w:eastAsia="仿宋_GB2312"/>
                <w:color w:val="000000"/>
                <w:sz w:val="20"/>
                <w:szCs w:val="20"/>
              </w:rPr>
              <w:t>59</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56</w:t>
            </w:r>
          </w:p>
        </w:tc>
        <w:tc>
          <w:tcPr>
            <w:tcW w:w="788" w:type="dxa"/>
            <w:tcBorders>
              <w:top w:val="nil"/>
              <w:left w:val="nil"/>
              <w:bottom w:val="single" w:color="auto" w:sz="4" w:space="0"/>
              <w:right w:val="single" w:color="auto" w:sz="4" w:space="0"/>
            </w:tcBorders>
            <w:vAlign w:val="center"/>
          </w:tcPr>
          <w:p w14:paraId="20AEAF90">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1AC0A1D">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99.27%</w:t>
            </w:r>
          </w:p>
        </w:tc>
        <w:tc>
          <w:tcPr>
            <w:tcW w:w="1418" w:type="dxa"/>
            <w:tcBorders>
              <w:top w:val="nil"/>
              <w:left w:val="nil"/>
              <w:bottom w:val="single" w:color="auto" w:sz="4" w:space="0"/>
              <w:right w:val="single" w:color="auto" w:sz="4" w:space="0"/>
            </w:tcBorders>
            <w:vAlign w:val="center"/>
          </w:tcPr>
          <w:p w14:paraId="4D9C593D">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9.93</w:t>
            </w:r>
          </w:p>
        </w:tc>
      </w:tr>
      <w:tr w14:paraId="2BAC20C9">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BB4AC48">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10EE0D0D">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49EBF4AD">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17A678BF">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9330E35">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50349166">
            <w:pPr>
              <w:rPr>
                <w:rFonts w:ascii="仿宋_GB2312" w:eastAsia="仿宋_GB2312"/>
                <w:color w:val="000000"/>
                <w:sz w:val="20"/>
                <w:szCs w:val="20"/>
              </w:rPr>
            </w:pPr>
            <w:r>
              <w:rPr>
                <w:rFonts w:hint="eastAsia" w:ascii="仿宋_GB2312" w:eastAsia="仿宋_GB2312"/>
                <w:color w:val="000000"/>
                <w:sz w:val="20"/>
                <w:szCs w:val="20"/>
              </w:rPr>
              <w:t>　</w:t>
            </w:r>
            <w:r>
              <w:rPr>
                <w:rFonts w:hint="default" w:ascii="Times New Roman" w:hAnsi="Times New Roman" w:eastAsia="仿宋_GB2312" w:cs="Times New Roman"/>
                <w:kern w:val="0"/>
                <w:sz w:val="20"/>
                <w:szCs w:val="21"/>
                <w:lang w:val="en-US" w:eastAsia="zh-CN" w:bidi="ar"/>
              </w:rPr>
              <w:t>保证渌口区空气、水质、土壤、噪声监测工作正常开展，按时保质保量完成监测任务，及时、准确地向相关部门报送水环境质量信息，适时发布环境监测信息；有效提升在线监测数据的捕获率和有效率；为全面消渌口区黑臭河道和劣五类水体提供数据支撑</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4B1D6650">
            <w:pPr>
              <w:widowControl/>
              <w:jc w:val="left"/>
              <w:rPr>
                <w:rFonts w:ascii="仿宋_GB2312" w:eastAsia="仿宋_GB2312"/>
                <w:color w:val="000000"/>
                <w:sz w:val="20"/>
                <w:szCs w:val="20"/>
              </w:rPr>
            </w:pPr>
            <w:r>
              <w:rPr>
                <w:rFonts w:hint="default" w:ascii="Times New Roman" w:hAnsi="Times New Roman" w:eastAsia="仿宋_GB2312" w:cs="Times New Roman"/>
                <w:kern w:val="0"/>
                <w:sz w:val="20"/>
                <w:szCs w:val="21"/>
                <w:lang w:val="en-US" w:eastAsia="zh-CN" w:bidi="ar"/>
              </w:rPr>
              <w:t>按时保质保量完成监测任务，及时、准确地向相关部门报送水环境质量信息，适时发布环境监测信息；有效提升在线监测数据的捕获率和有效率</w:t>
            </w:r>
            <w:r>
              <w:rPr>
                <w:rFonts w:hint="eastAsia" w:ascii="Times New Roman" w:hAnsi="Times New Roman" w:eastAsia="仿宋_GB2312" w:cs="Times New Roman"/>
                <w:kern w:val="0"/>
                <w:sz w:val="20"/>
                <w:szCs w:val="21"/>
                <w:lang w:val="en-US" w:eastAsia="zh-CN" w:bidi="ar"/>
              </w:rPr>
              <w:t>。</w:t>
            </w:r>
          </w:p>
        </w:tc>
      </w:tr>
      <w:tr w14:paraId="58649405">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00513F70">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049F4134">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44FCB019">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4AAAC688">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095780E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21265C2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82" w:type="dxa"/>
            <w:tcBorders>
              <w:top w:val="nil"/>
              <w:left w:val="nil"/>
              <w:bottom w:val="single" w:color="auto" w:sz="4" w:space="0"/>
              <w:right w:val="single" w:color="auto" w:sz="4" w:space="0"/>
            </w:tcBorders>
            <w:vAlign w:val="center"/>
          </w:tcPr>
          <w:p w14:paraId="5F24401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076" w:type="dxa"/>
            <w:tcBorders>
              <w:top w:val="nil"/>
              <w:left w:val="nil"/>
              <w:bottom w:val="single" w:color="auto" w:sz="4" w:space="0"/>
              <w:right w:val="single" w:color="auto" w:sz="4" w:space="0"/>
            </w:tcBorders>
            <w:vAlign w:val="center"/>
          </w:tcPr>
          <w:p w14:paraId="255E153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5C60FC5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74" w:type="dxa"/>
            <w:tcBorders>
              <w:top w:val="nil"/>
              <w:left w:val="nil"/>
              <w:bottom w:val="single" w:color="auto" w:sz="4" w:space="0"/>
              <w:right w:val="single" w:color="auto" w:sz="4" w:space="0"/>
            </w:tcBorders>
            <w:vAlign w:val="center"/>
          </w:tcPr>
          <w:p w14:paraId="2E677A9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3C13AEE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788" w:type="dxa"/>
            <w:tcBorders>
              <w:top w:val="nil"/>
              <w:left w:val="nil"/>
              <w:bottom w:val="single" w:color="auto" w:sz="4" w:space="0"/>
              <w:right w:val="single" w:color="auto" w:sz="4" w:space="0"/>
            </w:tcBorders>
            <w:vAlign w:val="center"/>
          </w:tcPr>
          <w:p w14:paraId="7755110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1B2C63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1C6CAA4">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3FBC175F">
        <w:tblPrEx>
          <w:tblCellMar>
            <w:top w:w="0" w:type="dxa"/>
            <w:left w:w="108" w:type="dxa"/>
            <w:bottom w:w="0" w:type="dxa"/>
            <w:right w:w="108" w:type="dxa"/>
          </w:tblCellMar>
        </w:tblPrEx>
        <w:trPr>
          <w:trHeight w:val="34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13C8E6">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A1C122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68A9D8F8">
            <w:pPr>
              <w:widowControl/>
              <w:spacing w:line="240" w:lineRule="exact"/>
              <w:jc w:val="center"/>
              <w:rPr>
                <w:rFonts w:ascii="仿宋_GB2312" w:eastAsia="仿宋_GB2312"/>
                <w:color w:val="000000"/>
                <w:sz w:val="20"/>
                <w:szCs w:val="20"/>
              </w:rPr>
            </w:pPr>
          </w:p>
          <w:p w14:paraId="201C231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right w:val="single" w:color="auto" w:sz="4" w:space="0"/>
            </w:tcBorders>
            <w:vAlign w:val="center"/>
          </w:tcPr>
          <w:p w14:paraId="42BA046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82" w:type="dxa"/>
            <w:tcBorders>
              <w:top w:val="nil"/>
              <w:left w:val="nil"/>
              <w:bottom w:val="single" w:color="auto" w:sz="4" w:space="0"/>
              <w:right w:val="single" w:color="auto" w:sz="4" w:space="0"/>
            </w:tcBorders>
            <w:vAlign w:val="center"/>
          </w:tcPr>
          <w:p w14:paraId="3A469A22">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水监测次数</w:t>
            </w:r>
          </w:p>
        </w:tc>
        <w:tc>
          <w:tcPr>
            <w:tcW w:w="1076" w:type="dxa"/>
            <w:tcBorders>
              <w:top w:val="nil"/>
              <w:left w:val="nil"/>
              <w:bottom w:val="single" w:color="auto" w:sz="4" w:space="0"/>
              <w:right w:val="single" w:color="auto" w:sz="4" w:space="0"/>
            </w:tcBorders>
            <w:vAlign w:val="center"/>
          </w:tcPr>
          <w:p w14:paraId="154D400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≥70</w:t>
            </w:r>
          </w:p>
        </w:tc>
        <w:tc>
          <w:tcPr>
            <w:tcW w:w="1174" w:type="dxa"/>
            <w:tcBorders>
              <w:top w:val="nil"/>
              <w:left w:val="nil"/>
              <w:bottom w:val="single" w:color="auto" w:sz="4" w:space="0"/>
              <w:right w:val="single" w:color="auto" w:sz="4" w:space="0"/>
            </w:tcBorders>
            <w:vAlign w:val="center"/>
          </w:tcPr>
          <w:p w14:paraId="7A2A179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75</w:t>
            </w:r>
          </w:p>
        </w:tc>
        <w:tc>
          <w:tcPr>
            <w:tcW w:w="788" w:type="dxa"/>
            <w:tcBorders>
              <w:top w:val="nil"/>
              <w:left w:val="nil"/>
              <w:bottom w:val="single" w:color="auto" w:sz="4" w:space="0"/>
              <w:right w:val="single" w:color="auto" w:sz="4" w:space="0"/>
            </w:tcBorders>
            <w:vAlign w:val="center"/>
          </w:tcPr>
          <w:p w14:paraId="2BFF158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16EAE03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27706C04">
            <w:pPr>
              <w:widowControl/>
              <w:spacing w:line="240" w:lineRule="exact"/>
              <w:jc w:val="center"/>
              <w:rPr>
                <w:rFonts w:ascii="仿宋_GB2312" w:eastAsia="仿宋_GB2312"/>
                <w:color w:val="000000"/>
                <w:sz w:val="20"/>
                <w:szCs w:val="20"/>
              </w:rPr>
            </w:pPr>
          </w:p>
        </w:tc>
      </w:tr>
      <w:tr w14:paraId="605DBAD7">
        <w:tblPrEx>
          <w:tblCellMar>
            <w:top w:w="0" w:type="dxa"/>
            <w:left w:w="108" w:type="dxa"/>
            <w:bottom w:w="0" w:type="dxa"/>
            <w:right w:w="108" w:type="dxa"/>
          </w:tblCellMar>
        </w:tblPrEx>
        <w:trPr>
          <w:trHeight w:val="331"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7C506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AA25246">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5DB85B5E">
            <w:pPr>
              <w:spacing w:line="240" w:lineRule="exact"/>
              <w:jc w:val="center"/>
              <w:rPr>
                <w:rFonts w:ascii="仿宋_GB2312" w:eastAsia="仿宋_GB2312"/>
                <w:color w:val="000000"/>
                <w:sz w:val="20"/>
                <w:szCs w:val="20"/>
              </w:rPr>
            </w:pPr>
          </w:p>
        </w:tc>
        <w:tc>
          <w:tcPr>
            <w:tcW w:w="1282" w:type="dxa"/>
            <w:tcBorders>
              <w:top w:val="nil"/>
              <w:left w:val="nil"/>
              <w:bottom w:val="single" w:color="auto" w:sz="4" w:space="0"/>
              <w:right w:val="single" w:color="auto" w:sz="4" w:space="0"/>
            </w:tcBorders>
            <w:vAlign w:val="center"/>
          </w:tcPr>
          <w:p w14:paraId="0906991D">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大气监测次数</w:t>
            </w:r>
          </w:p>
        </w:tc>
        <w:tc>
          <w:tcPr>
            <w:tcW w:w="1076" w:type="dxa"/>
            <w:tcBorders>
              <w:top w:val="nil"/>
              <w:left w:val="nil"/>
              <w:bottom w:val="single" w:color="auto" w:sz="4" w:space="0"/>
              <w:right w:val="single" w:color="auto" w:sz="4" w:space="0"/>
            </w:tcBorders>
            <w:vAlign w:val="center"/>
          </w:tcPr>
          <w:p w14:paraId="163E2D2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≥25</w:t>
            </w:r>
          </w:p>
        </w:tc>
        <w:tc>
          <w:tcPr>
            <w:tcW w:w="1174" w:type="dxa"/>
            <w:tcBorders>
              <w:top w:val="nil"/>
              <w:left w:val="nil"/>
              <w:bottom w:val="single" w:color="auto" w:sz="4" w:space="0"/>
              <w:right w:val="single" w:color="auto" w:sz="4" w:space="0"/>
            </w:tcBorders>
            <w:vAlign w:val="center"/>
          </w:tcPr>
          <w:p w14:paraId="6851F69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26</w:t>
            </w:r>
          </w:p>
        </w:tc>
        <w:tc>
          <w:tcPr>
            <w:tcW w:w="788" w:type="dxa"/>
            <w:tcBorders>
              <w:top w:val="nil"/>
              <w:left w:val="nil"/>
              <w:bottom w:val="single" w:color="auto" w:sz="4" w:space="0"/>
              <w:right w:val="single" w:color="auto" w:sz="4" w:space="0"/>
            </w:tcBorders>
            <w:vAlign w:val="center"/>
          </w:tcPr>
          <w:p w14:paraId="711403E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3DA9D66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4701808D">
            <w:pPr>
              <w:widowControl/>
              <w:spacing w:line="240" w:lineRule="exact"/>
              <w:jc w:val="center"/>
              <w:rPr>
                <w:rFonts w:ascii="仿宋_GB2312" w:eastAsia="仿宋_GB2312"/>
                <w:color w:val="000000"/>
                <w:sz w:val="20"/>
                <w:szCs w:val="20"/>
              </w:rPr>
            </w:pPr>
          </w:p>
        </w:tc>
      </w:tr>
      <w:tr w14:paraId="133F7E6F">
        <w:tblPrEx>
          <w:tblCellMar>
            <w:top w:w="0" w:type="dxa"/>
            <w:left w:w="108" w:type="dxa"/>
            <w:bottom w:w="0" w:type="dxa"/>
            <w:right w:w="108" w:type="dxa"/>
          </w:tblCellMar>
        </w:tblPrEx>
        <w:trPr>
          <w:trHeight w:val="411"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AE8D0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3B99AD">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5509019">
            <w:pPr>
              <w:spacing w:line="240" w:lineRule="exact"/>
              <w:jc w:val="center"/>
              <w:rPr>
                <w:rFonts w:ascii="仿宋_GB2312" w:eastAsia="仿宋_GB2312"/>
                <w:color w:val="000000"/>
                <w:sz w:val="20"/>
                <w:szCs w:val="20"/>
              </w:rPr>
            </w:pPr>
          </w:p>
        </w:tc>
        <w:tc>
          <w:tcPr>
            <w:tcW w:w="1282" w:type="dxa"/>
            <w:tcBorders>
              <w:top w:val="nil"/>
              <w:left w:val="nil"/>
              <w:bottom w:val="single" w:color="auto" w:sz="4" w:space="0"/>
              <w:right w:val="single" w:color="auto" w:sz="4" w:space="0"/>
            </w:tcBorders>
            <w:vAlign w:val="center"/>
          </w:tcPr>
          <w:p w14:paraId="1A6E9597">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土壤监测次数</w:t>
            </w:r>
          </w:p>
        </w:tc>
        <w:tc>
          <w:tcPr>
            <w:tcW w:w="1076" w:type="dxa"/>
            <w:tcBorders>
              <w:top w:val="nil"/>
              <w:left w:val="nil"/>
              <w:bottom w:val="single" w:color="auto" w:sz="4" w:space="0"/>
              <w:right w:val="single" w:color="auto" w:sz="4" w:space="0"/>
            </w:tcBorders>
            <w:vAlign w:val="center"/>
          </w:tcPr>
          <w:p w14:paraId="23D0C61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174" w:type="dxa"/>
            <w:tcBorders>
              <w:top w:val="nil"/>
              <w:left w:val="nil"/>
              <w:bottom w:val="single" w:color="auto" w:sz="4" w:space="0"/>
              <w:right w:val="single" w:color="auto" w:sz="4" w:space="0"/>
            </w:tcBorders>
            <w:vAlign w:val="center"/>
          </w:tcPr>
          <w:p w14:paraId="504A23C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788" w:type="dxa"/>
            <w:tcBorders>
              <w:top w:val="nil"/>
              <w:left w:val="nil"/>
              <w:bottom w:val="single" w:color="auto" w:sz="4" w:space="0"/>
              <w:right w:val="single" w:color="auto" w:sz="4" w:space="0"/>
            </w:tcBorders>
            <w:vAlign w:val="center"/>
          </w:tcPr>
          <w:p w14:paraId="254DEF4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445E76B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3AEA5249">
            <w:pPr>
              <w:widowControl/>
              <w:spacing w:line="240" w:lineRule="exact"/>
              <w:jc w:val="center"/>
              <w:rPr>
                <w:rFonts w:ascii="仿宋_GB2312" w:eastAsia="仿宋_GB2312"/>
                <w:color w:val="000000"/>
                <w:sz w:val="20"/>
                <w:szCs w:val="20"/>
              </w:rPr>
            </w:pPr>
          </w:p>
        </w:tc>
      </w:tr>
      <w:tr w14:paraId="3D14A1B6">
        <w:tblPrEx>
          <w:tblCellMar>
            <w:top w:w="0" w:type="dxa"/>
            <w:left w:w="108" w:type="dxa"/>
            <w:bottom w:w="0" w:type="dxa"/>
            <w:right w:w="108" w:type="dxa"/>
          </w:tblCellMar>
        </w:tblPrEx>
        <w:trPr>
          <w:trHeight w:val="37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FB5E7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39197A">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712BF45F">
            <w:pPr>
              <w:spacing w:line="240" w:lineRule="exact"/>
              <w:jc w:val="center"/>
              <w:rPr>
                <w:rFonts w:ascii="仿宋_GB2312" w:eastAsia="仿宋_GB2312"/>
                <w:color w:val="000000"/>
                <w:sz w:val="20"/>
                <w:szCs w:val="20"/>
              </w:rPr>
            </w:pPr>
          </w:p>
        </w:tc>
        <w:tc>
          <w:tcPr>
            <w:tcW w:w="1282" w:type="dxa"/>
            <w:tcBorders>
              <w:top w:val="nil"/>
              <w:left w:val="nil"/>
              <w:bottom w:val="single" w:color="auto" w:sz="4" w:space="0"/>
              <w:right w:val="single" w:color="auto" w:sz="4" w:space="0"/>
            </w:tcBorders>
            <w:vAlign w:val="center"/>
          </w:tcPr>
          <w:p w14:paraId="0B78AFC9">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噪声监测次数</w:t>
            </w:r>
          </w:p>
        </w:tc>
        <w:tc>
          <w:tcPr>
            <w:tcW w:w="1076" w:type="dxa"/>
            <w:tcBorders>
              <w:top w:val="nil"/>
              <w:left w:val="nil"/>
              <w:bottom w:val="single" w:color="auto" w:sz="4" w:space="0"/>
              <w:right w:val="single" w:color="auto" w:sz="4" w:space="0"/>
            </w:tcBorders>
            <w:vAlign w:val="center"/>
          </w:tcPr>
          <w:p w14:paraId="68F2A0B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74" w:type="dxa"/>
            <w:tcBorders>
              <w:top w:val="nil"/>
              <w:left w:val="nil"/>
              <w:bottom w:val="single" w:color="auto" w:sz="4" w:space="0"/>
              <w:right w:val="single" w:color="auto" w:sz="4" w:space="0"/>
            </w:tcBorders>
            <w:vAlign w:val="center"/>
          </w:tcPr>
          <w:p w14:paraId="752CDBB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8</w:t>
            </w:r>
          </w:p>
        </w:tc>
        <w:tc>
          <w:tcPr>
            <w:tcW w:w="788" w:type="dxa"/>
            <w:tcBorders>
              <w:top w:val="nil"/>
              <w:left w:val="nil"/>
              <w:bottom w:val="single" w:color="auto" w:sz="4" w:space="0"/>
              <w:right w:val="single" w:color="auto" w:sz="4" w:space="0"/>
            </w:tcBorders>
            <w:vAlign w:val="center"/>
          </w:tcPr>
          <w:p w14:paraId="1213F8A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5DAB901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04F18F54">
            <w:pPr>
              <w:widowControl/>
              <w:spacing w:line="240" w:lineRule="exact"/>
              <w:jc w:val="center"/>
              <w:rPr>
                <w:rFonts w:ascii="仿宋_GB2312" w:eastAsia="仿宋_GB2312"/>
                <w:color w:val="000000"/>
                <w:sz w:val="20"/>
                <w:szCs w:val="20"/>
              </w:rPr>
            </w:pPr>
          </w:p>
        </w:tc>
      </w:tr>
      <w:tr w14:paraId="2A4C55C2">
        <w:tblPrEx>
          <w:tblCellMar>
            <w:top w:w="0" w:type="dxa"/>
            <w:left w:w="108" w:type="dxa"/>
            <w:bottom w:w="0" w:type="dxa"/>
            <w:right w:w="108" w:type="dxa"/>
          </w:tblCellMar>
        </w:tblPrEx>
        <w:trPr>
          <w:trHeight w:val="37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BF6C4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FA8ED0">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D23DD0C">
            <w:pPr>
              <w:spacing w:line="240" w:lineRule="exact"/>
              <w:jc w:val="center"/>
              <w:rPr>
                <w:rFonts w:ascii="仿宋_GB2312" w:eastAsia="仿宋_GB2312"/>
                <w:color w:val="000000"/>
                <w:sz w:val="20"/>
                <w:szCs w:val="20"/>
              </w:rPr>
            </w:pPr>
          </w:p>
        </w:tc>
        <w:tc>
          <w:tcPr>
            <w:tcW w:w="1282" w:type="dxa"/>
            <w:tcBorders>
              <w:top w:val="nil"/>
              <w:left w:val="nil"/>
              <w:bottom w:val="single" w:color="auto" w:sz="4" w:space="0"/>
              <w:right w:val="single" w:color="auto" w:sz="4" w:space="0"/>
            </w:tcBorders>
            <w:vAlign w:val="center"/>
          </w:tcPr>
          <w:p w14:paraId="2C714C18">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污染防治户外广告宣传天数</w:t>
            </w:r>
          </w:p>
        </w:tc>
        <w:tc>
          <w:tcPr>
            <w:tcW w:w="1076" w:type="dxa"/>
            <w:tcBorders>
              <w:top w:val="nil"/>
              <w:left w:val="nil"/>
              <w:bottom w:val="single" w:color="auto" w:sz="4" w:space="0"/>
              <w:right w:val="single" w:color="auto" w:sz="4" w:space="0"/>
            </w:tcBorders>
            <w:vAlign w:val="center"/>
          </w:tcPr>
          <w:p w14:paraId="4D1D7CC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≥300</w:t>
            </w:r>
          </w:p>
        </w:tc>
        <w:tc>
          <w:tcPr>
            <w:tcW w:w="1174" w:type="dxa"/>
            <w:tcBorders>
              <w:top w:val="nil"/>
              <w:left w:val="nil"/>
              <w:bottom w:val="single" w:color="auto" w:sz="4" w:space="0"/>
              <w:right w:val="single" w:color="auto" w:sz="4" w:space="0"/>
            </w:tcBorders>
            <w:vAlign w:val="center"/>
          </w:tcPr>
          <w:p w14:paraId="149F3B2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300</w:t>
            </w:r>
          </w:p>
        </w:tc>
        <w:tc>
          <w:tcPr>
            <w:tcW w:w="788" w:type="dxa"/>
            <w:tcBorders>
              <w:top w:val="nil"/>
              <w:left w:val="nil"/>
              <w:bottom w:val="single" w:color="auto" w:sz="4" w:space="0"/>
              <w:right w:val="single" w:color="auto" w:sz="4" w:space="0"/>
            </w:tcBorders>
            <w:vAlign w:val="center"/>
          </w:tcPr>
          <w:p w14:paraId="21A76A2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4EFF275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49C66E20">
            <w:pPr>
              <w:widowControl/>
              <w:spacing w:line="240" w:lineRule="exact"/>
              <w:jc w:val="center"/>
              <w:rPr>
                <w:rFonts w:ascii="仿宋_GB2312" w:eastAsia="仿宋_GB2312"/>
                <w:color w:val="000000"/>
                <w:sz w:val="20"/>
                <w:szCs w:val="20"/>
              </w:rPr>
            </w:pPr>
          </w:p>
        </w:tc>
      </w:tr>
      <w:tr w14:paraId="7324C871">
        <w:tblPrEx>
          <w:tblCellMar>
            <w:top w:w="0" w:type="dxa"/>
            <w:left w:w="108" w:type="dxa"/>
            <w:bottom w:w="0" w:type="dxa"/>
            <w:right w:w="108" w:type="dxa"/>
          </w:tblCellMar>
        </w:tblPrEx>
        <w:trPr>
          <w:trHeight w:val="37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3E9AA0">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6360B0">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2CD4CB7">
            <w:pPr>
              <w:spacing w:line="240" w:lineRule="exact"/>
              <w:jc w:val="center"/>
              <w:rPr>
                <w:rFonts w:ascii="仿宋_GB2312" w:eastAsia="仿宋_GB2312"/>
                <w:color w:val="000000"/>
                <w:sz w:val="20"/>
                <w:szCs w:val="20"/>
              </w:rPr>
            </w:pPr>
          </w:p>
        </w:tc>
        <w:tc>
          <w:tcPr>
            <w:tcW w:w="1282" w:type="dxa"/>
            <w:tcBorders>
              <w:top w:val="nil"/>
              <w:left w:val="nil"/>
              <w:bottom w:val="single" w:color="auto" w:sz="4" w:space="0"/>
              <w:right w:val="single" w:color="auto" w:sz="4" w:space="0"/>
            </w:tcBorders>
            <w:vAlign w:val="center"/>
          </w:tcPr>
          <w:p w14:paraId="6B3A01A5">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巡查道路扬尘、油烟整治，建筑工地噪声，农村水污染环境治理、土壤污染治理（次）</w:t>
            </w:r>
          </w:p>
        </w:tc>
        <w:tc>
          <w:tcPr>
            <w:tcW w:w="1076" w:type="dxa"/>
            <w:tcBorders>
              <w:top w:val="nil"/>
              <w:left w:val="nil"/>
              <w:bottom w:val="single" w:color="auto" w:sz="4" w:space="0"/>
              <w:right w:val="single" w:color="auto" w:sz="4" w:space="0"/>
            </w:tcBorders>
            <w:vAlign w:val="center"/>
          </w:tcPr>
          <w:p w14:paraId="584FD98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≥200</w:t>
            </w:r>
          </w:p>
        </w:tc>
        <w:tc>
          <w:tcPr>
            <w:tcW w:w="1174" w:type="dxa"/>
            <w:tcBorders>
              <w:top w:val="nil"/>
              <w:left w:val="nil"/>
              <w:bottom w:val="single" w:color="auto" w:sz="4" w:space="0"/>
              <w:right w:val="single" w:color="auto" w:sz="4" w:space="0"/>
            </w:tcBorders>
            <w:vAlign w:val="center"/>
          </w:tcPr>
          <w:p w14:paraId="46F71E3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230</w:t>
            </w:r>
          </w:p>
        </w:tc>
        <w:tc>
          <w:tcPr>
            <w:tcW w:w="788" w:type="dxa"/>
            <w:tcBorders>
              <w:top w:val="nil"/>
              <w:left w:val="nil"/>
              <w:bottom w:val="single" w:color="auto" w:sz="4" w:space="0"/>
              <w:right w:val="single" w:color="auto" w:sz="4" w:space="0"/>
            </w:tcBorders>
            <w:vAlign w:val="center"/>
          </w:tcPr>
          <w:p w14:paraId="1E4FA64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7A526C4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607EBE25">
            <w:pPr>
              <w:widowControl/>
              <w:spacing w:line="240" w:lineRule="exact"/>
              <w:jc w:val="center"/>
              <w:rPr>
                <w:rFonts w:ascii="仿宋_GB2312" w:eastAsia="仿宋_GB2312"/>
                <w:color w:val="000000"/>
                <w:sz w:val="20"/>
                <w:szCs w:val="20"/>
              </w:rPr>
            </w:pPr>
          </w:p>
        </w:tc>
      </w:tr>
      <w:tr w14:paraId="63367882">
        <w:tblPrEx>
          <w:tblCellMar>
            <w:top w:w="0" w:type="dxa"/>
            <w:left w:w="108" w:type="dxa"/>
            <w:bottom w:w="0" w:type="dxa"/>
            <w:right w:w="108" w:type="dxa"/>
          </w:tblCellMar>
        </w:tblPrEx>
        <w:trPr>
          <w:trHeight w:val="33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8FB42E9">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846492D">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E94F65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82" w:type="dxa"/>
            <w:tcBorders>
              <w:top w:val="nil"/>
              <w:left w:val="nil"/>
              <w:bottom w:val="single" w:color="auto" w:sz="4" w:space="0"/>
              <w:right w:val="single" w:color="auto" w:sz="4" w:space="0"/>
            </w:tcBorders>
            <w:vAlign w:val="center"/>
          </w:tcPr>
          <w:p w14:paraId="101311A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检测值准确率</w:t>
            </w:r>
          </w:p>
        </w:tc>
        <w:tc>
          <w:tcPr>
            <w:tcW w:w="1076" w:type="dxa"/>
            <w:tcBorders>
              <w:top w:val="nil"/>
              <w:left w:val="nil"/>
              <w:bottom w:val="single" w:color="auto" w:sz="4" w:space="0"/>
              <w:right w:val="single" w:color="auto" w:sz="4" w:space="0"/>
            </w:tcBorders>
            <w:vAlign w:val="center"/>
          </w:tcPr>
          <w:p w14:paraId="1FAE68B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174" w:type="dxa"/>
            <w:tcBorders>
              <w:top w:val="nil"/>
              <w:left w:val="nil"/>
              <w:bottom w:val="single" w:color="auto" w:sz="4" w:space="0"/>
              <w:right w:val="single" w:color="auto" w:sz="4" w:space="0"/>
            </w:tcBorders>
            <w:vAlign w:val="center"/>
          </w:tcPr>
          <w:p w14:paraId="485B1FF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100%</w:t>
            </w:r>
          </w:p>
        </w:tc>
        <w:tc>
          <w:tcPr>
            <w:tcW w:w="788" w:type="dxa"/>
            <w:tcBorders>
              <w:top w:val="nil"/>
              <w:left w:val="nil"/>
              <w:bottom w:val="single" w:color="auto" w:sz="4" w:space="0"/>
              <w:right w:val="single" w:color="auto" w:sz="4" w:space="0"/>
            </w:tcBorders>
            <w:vAlign w:val="center"/>
          </w:tcPr>
          <w:p w14:paraId="064C16C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6D5CB5E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46B93F4E">
            <w:pPr>
              <w:widowControl/>
              <w:spacing w:line="240" w:lineRule="exact"/>
              <w:jc w:val="left"/>
              <w:rPr>
                <w:rFonts w:ascii="仿宋_GB2312" w:eastAsia="仿宋_GB2312"/>
                <w:color w:val="000000"/>
                <w:sz w:val="20"/>
                <w:szCs w:val="20"/>
              </w:rPr>
            </w:pPr>
          </w:p>
        </w:tc>
      </w:tr>
      <w:tr w14:paraId="7F38509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D616D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2423AAA">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270C49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82" w:type="dxa"/>
            <w:tcBorders>
              <w:top w:val="nil"/>
              <w:left w:val="nil"/>
              <w:bottom w:val="single" w:color="auto" w:sz="4" w:space="0"/>
              <w:right w:val="single" w:color="auto" w:sz="4" w:space="0"/>
            </w:tcBorders>
            <w:vAlign w:val="center"/>
          </w:tcPr>
          <w:p w14:paraId="13040B1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及时做好环境</w:t>
            </w:r>
            <w:r>
              <w:rPr>
                <w:rFonts w:hint="eastAsia" w:ascii="仿宋_GB2312" w:eastAsia="仿宋_GB2312"/>
                <w:color w:val="000000"/>
                <w:sz w:val="20"/>
                <w:szCs w:val="20"/>
                <w:lang w:val="en-US" w:eastAsia="zh-CN"/>
              </w:rPr>
              <w:t>监测</w:t>
            </w:r>
            <w:r>
              <w:rPr>
                <w:rFonts w:hint="eastAsia" w:ascii="仿宋_GB2312" w:eastAsia="仿宋_GB2312"/>
                <w:color w:val="000000"/>
                <w:sz w:val="20"/>
                <w:szCs w:val="20"/>
              </w:rPr>
              <w:t>工作</w:t>
            </w:r>
            <w:r>
              <w:rPr>
                <w:rFonts w:hint="eastAsia" w:ascii="仿宋_GB2312" w:eastAsia="仿宋_GB2312"/>
                <w:color w:val="000000"/>
                <w:sz w:val="20"/>
                <w:szCs w:val="20"/>
                <w:lang w:val="en-US" w:eastAsia="zh-CN"/>
              </w:rPr>
              <w:t>时效天数</w:t>
            </w:r>
          </w:p>
        </w:tc>
        <w:tc>
          <w:tcPr>
            <w:tcW w:w="1076" w:type="dxa"/>
            <w:tcBorders>
              <w:top w:val="nil"/>
              <w:left w:val="nil"/>
              <w:bottom w:val="single" w:color="auto" w:sz="4" w:space="0"/>
              <w:right w:val="single" w:color="auto" w:sz="4" w:space="0"/>
            </w:tcBorders>
            <w:vAlign w:val="center"/>
          </w:tcPr>
          <w:p w14:paraId="3A11DF4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≥260</w:t>
            </w:r>
          </w:p>
        </w:tc>
        <w:tc>
          <w:tcPr>
            <w:tcW w:w="1174" w:type="dxa"/>
            <w:tcBorders>
              <w:top w:val="nil"/>
              <w:left w:val="nil"/>
              <w:bottom w:val="single" w:color="auto" w:sz="4" w:space="0"/>
              <w:right w:val="single" w:color="auto" w:sz="4" w:space="0"/>
            </w:tcBorders>
            <w:vAlign w:val="center"/>
          </w:tcPr>
          <w:p w14:paraId="54864B3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260</w:t>
            </w:r>
          </w:p>
        </w:tc>
        <w:tc>
          <w:tcPr>
            <w:tcW w:w="788" w:type="dxa"/>
            <w:tcBorders>
              <w:top w:val="nil"/>
              <w:left w:val="nil"/>
              <w:bottom w:val="single" w:color="auto" w:sz="4" w:space="0"/>
              <w:right w:val="single" w:color="auto" w:sz="4" w:space="0"/>
            </w:tcBorders>
            <w:vAlign w:val="center"/>
          </w:tcPr>
          <w:p w14:paraId="1FD8DFF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21AF671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137A7C33">
            <w:pPr>
              <w:widowControl/>
              <w:spacing w:line="240" w:lineRule="exact"/>
              <w:jc w:val="left"/>
              <w:rPr>
                <w:rFonts w:ascii="仿宋_GB2312" w:eastAsia="仿宋_GB2312"/>
                <w:color w:val="000000"/>
                <w:sz w:val="20"/>
                <w:szCs w:val="20"/>
              </w:rPr>
            </w:pPr>
          </w:p>
        </w:tc>
      </w:tr>
      <w:tr w14:paraId="589384C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753DB62">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87FA56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548B8371">
            <w:pPr>
              <w:widowControl/>
              <w:spacing w:line="240" w:lineRule="exact"/>
              <w:jc w:val="left"/>
              <w:rPr>
                <w:rFonts w:ascii="仿宋_GB2312" w:eastAsia="仿宋_GB2312"/>
                <w:color w:val="000000"/>
                <w:sz w:val="20"/>
                <w:szCs w:val="20"/>
              </w:rPr>
            </w:pPr>
          </w:p>
          <w:p w14:paraId="28B9181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1973263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2799BFB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783038B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82" w:type="dxa"/>
            <w:tcBorders>
              <w:top w:val="nil"/>
              <w:left w:val="nil"/>
              <w:bottom w:val="single" w:color="auto" w:sz="4" w:space="0"/>
              <w:right w:val="single" w:color="auto" w:sz="4" w:space="0"/>
            </w:tcBorders>
            <w:vAlign w:val="center"/>
          </w:tcPr>
          <w:p w14:paraId="091786E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76" w:type="dxa"/>
            <w:tcBorders>
              <w:top w:val="nil"/>
              <w:left w:val="nil"/>
              <w:bottom w:val="single" w:color="auto" w:sz="4" w:space="0"/>
              <w:right w:val="single" w:color="auto" w:sz="4" w:space="0"/>
            </w:tcBorders>
            <w:vAlign w:val="center"/>
          </w:tcPr>
          <w:p w14:paraId="25DF0B9C">
            <w:pPr>
              <w:widowControl/>
              <w:spacing w:line="240" w:lineRule="exact"/>
              <w:jc w:val="center"/>
              <w:rPr>
                <w:rFonts w:ascii="仿宋_GB2312" w:eastAsia="仿宋_GB2312"/>
                <w:color w:val="000000"/>
                <w:sz w:val="20"/>
                <w:szCs w:val="20"/>
              </w:rPr>
            </w:pPr>
            <w:r>
              <w:rPr>
                <w:rFonts w:hint="eastAsia" w:ascii="Times New Roman" w:hAnsi="Times New Roman" w:eastAsia="仿宋_GB2312" w:cs="Times New Roman"/>
                <w:kern w:val="0"/>
                <w:sz w:val="21"/>
                <w:szCs w:val="21"/>
                <w:lang w:val="en-US" w:eastAsia="zh-CN" w:bidi="ar"/>
              </w:rPr>
              <w:t>/</w:t>
            </w:r>
          </w:p>
        </w:tc>
        <w:tc>
          <w:tcPr>
            <w:tcW w:w="1174" w:type="dxa"/>
            <w:tcBorders>
              <w:top w:val="nil"/>
              <w:left w:val="nil"/>
              <w:bottom w:val="single" w:color="auto" w:sz="4" w:space="0"/>
              <w:right w:val="single" w:color="auto" w:sz="4" w:space="0"/>
            </w:tcBorders>
            <w:shd w:val="clear" w:color="auto" w:fill="auto"/>
            <w:vAlign w:val="center"/>
          </w:tcPr>
          <w:p w14:paraId="756D6DB6">
            <w:pPr>
              <w:widowControl/>
              <w:spacing w:line="240" w:lineRule="exact"/>
              <w:jc w:val="center"/>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stheme="minorBidi"/>
                <w:color w:val="000000"/>
                <w:kern w:val="2"/>
                <w:sz w:val="20"/>
                <w:szCs w:val="20"/>
                <w:lang w:val="en-US" w:eastAsia="zh-CN" w:bidi="ar-SA"/>
              </w:rPr>
              <w:t>/</w:t>
            </w:r>
          </w:p>
        </w:tc>
        <w:tc>
          <w:tcPr>
            <w:tcW w:w="788" w:type="dxa"/>
            <w:tcBorders>
              <w:top w:val="nil"/>
              <w:left w:val="nil"/>
              <w:bottom w:val="single" w:color="auto" w:sz="4" w:space="0"/>
              <w:right w:val="single" w:color="auto" w:sz="4" w:space="0"/>
            </w:tcBorders>
            <w:shd w:val="clear" w:color="auto" w:fill="auto"/>
            <w:vAlign w:val="center"/>
          </w:tcPr>
          <w:p w14:paraId="17D1BD73">
            <w:pPr>
              <w:widowControl/>
              <w:spacing w:line="240" w:lineRule="exact"/>
              <w:jc w:val="center"/>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shd w:val="clear" w:color="auto" w:fill="auto"/>
            <w:vAlign w:val="center"/>
          </w:tcPr>
          <w:p w14:paraId="20A28663">
            <w:pPr>
              <w:widowControl/>
              <w:spacing w:line="240" w:lineRule="exact"/>
              <w:jc w:val="center"/>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112EC721">
            <w:pPr>
              <w:widowControl/>
              <w:spacing w:line="240" w:lineRule="exact"/>
              <w:jc w:val="left"/>
              <w:rPr>
                <w:rFonts w:ascii="仿宋_GB2312" w:eastAsia="仿宋_GB2312"/>
                <w:color w:val="000000"/>
                <w:sz w:val="20"/>
                <w:szCs w:val="20"/>
              </w:rPr>
            </w:pPr>
          </w:p>
        </w:tc>
      </w:tr>
      <w:tr w14:paraId="458C495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81BEC3">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09AC47">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C1EF00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6D21BB2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82" w:type="dxa"/>
            <w:tcBorders>
              <w:top w:val="nil"/>
              <w:left w:val="nil"/>
              <w:bottom w:val="single" w:color="auto" w:sz="4" w:space="0"/>
              <w:right w:val="single" w:color="auto" w:sz="4" w:space="0"/>
            </w:tcBorders>
            <w:vAlign w:val="center"/>
          </w:tcPr>
          <w:p w14:paraId="2FB26D3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76" w:type="dxa"/>
            <w:tcBorders>
              <w:top w:val="nil"/>
              <w:left w:val="nil"/>
              <w:bottom w:val="single" w:color="auto" w:sz="4" w:space="0"/>
              <w:right w:val="single" w:color="auto" w:sz="4" w:space="0"/>
            </w:tcBorders>
            <w:vAlign w:val="center"/>
          </w:tcPr>
          <w:p w14:paraId="1F173B0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74" w:type="dxa"/>
            <w:tcBorders>
              <w:top w:val="nil"/>
              <w:left w:val="nil"/>
              <w:bottom w:val="single" w:color="auto" w:sz="4" w:space="0"/>
              <w:right w:val="single" w:color="auto" w:sz="4" w:space="0"/>
            </w:tcBorders>
            <w:vAlign w:val="center"/>
          </w:tcPr>
          <w:p w14:paraId="138DBEF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88" w:type="dxa"/>
            <w:tcBorders>
              <w:top w:val="nil"/>
              <w:left w:val="nil"/>
              <w:bottom w:val="single" w:color="auto" w:sz="4" w:space="0"/>
              <w:right w:val="single" w:color="auto" w:sz="4" w:space="0"/>
            </w:tcBorders>
            <w:vAlign w:val="center"/>
          </w:tcPr>
          <w:p w14:paraId="15CE8F0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217D868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6FF3A3B7">
            <w:pPr>
              <w:widowControl/>
              <w:spacing w:line="240" w:lineRule="exact"/>
              <w:jc w:val="left"/>
              <w:rPr>
                <w:rFonts w:ascii="仿宋_GB2312" w:eastAsia="仿宋_GB2312"/>
                <w:color w:val="000000"/>
                <w:sz w:val="20"/>
                <w:szCs w:val="20"/>
              </w:rPr>
            </w:pPr>
          </w:p>
        </w:tc>
      </w:tr>
      <w:tr w14:paraId="082935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86AE6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A2E5737">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5C24A3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1D9C11A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82" w:type="dxa"/>
            <w:tcBorders>
              <w:top w:val="nil"/>
              <w:left w:val="nil"/>
              <w:bottom w:val="single" w:color="auto" w:sz="4" w:space="0"/>
              <w:right w:val="single" w:color="auto" w:sz="4" w:space="0"/>
            </w:tcBorders>
            <w:vAlign w:val="center"/>
          </w:tcPr>
          <w:p w14:paraId="1E05338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水、土、气、噪声环境质量提高率</w:t>
            </w:r>
          </w:p>
        </w:tc>
        <w:tc>
          <w:tcPr>
            <w:tcW w:w="1076" w:type="dxa"/>
            <w:tcBorders>
              <w:top w:val="nil"/>
              <w:left w:val="nil"/>
              <w:bottom w:val="single" w:color="auto" w:sz="4" w:space="0"/>
              <w:right w:val="single" w:color="auto" w:sz="4" w:space="0"/>
            </w:tcBorders>
            <w:vAlign w:val="center"/>
          </w:tcPr>
          <w:p w14:paraId="2F41229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74" w:type="dxa"/>
            <w:tcBorders>
              <w:top w:val="nil"/>
              <w:left w:val="nil"/>
              <w:bottom w:val="single" w:color="auto" w:sz="4" w:space="0"/>
              <w:right w:val="single" w:color="auto" w:sz="4" w:space="0"/>
            </w:tcBorders>
            <w:shd w:val="clear" w:color="auto" w:fill="auto"/>
            <w:vAlign w:val="center"/>
          </w:tcPr>
          <w:p w14:paraId="614055F0">
            <w:pPr>
              <w:widowControl/>
              <w:spacing w:line="240" w:lineRule="exact"/>
              <w:jc w:val="center"/>
              <w:rPr>
                <w:rFonts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val="en-US" w:eastAsia="zh-CN"/>
              </w:rPr>
              <w:t>85%</w:t>
            </w:r>
          </w:p>
        </w:tc>
        <w:tc>
          <w:tcPr>
            <w:tcW w:w="788" w:type="dxa"/>
            <w:tcBorders>
              <w:top w:val="nil"/>
              <w:left w:val="nil"/>
              <w:bottom w:val="single" w:color="auto" w:sz="4" w:space="0"/>
              <w:right w:val="single" w:color="auto" w:sz="4" w:space="0"/>
            </w:tcBorders>
            <w:vAlign w:val="center"/>
          </w:tcPr>
          <w:p w14:paraId="16DD16C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359045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w:t>
            </w:r>
          </w:p>
        </w:tc>
        <w:tc>
          <w:tcPr>
            <w:tcW w:w="1418" w:type="dxa"/>
            <w:tcBorders>
              <w:top w:val="nil"/>
              <w:left w:val="nil"/>
              <w:bottom w:val="single" w:color="auto" w:sz="4" w:space="0"/>
              <w:right w:val="single" w:color="auto" w:sz="4" w:space="0"/>
            </w:tcBorders>
            <w:vAlign w:val="center"/>
          </w:tcPr>
          <w:p w14:paraId="684095CB">
            <w:pPr>
              <w:widowControl/>
              <w:spacing w:line="240" w:lineRule="exact"/>
              <w:jc w:val="left"/>
              <w:rPr>
                <w:rFonts w:hint="default" w:ascii="仿宋_GB2312" w:eastAsia="仿宋_GB2312"/>
                <w:color w:val="000000"/>
                <w:sz w:val="20"/>
                <w:szCs w:val="20"/>
                <w:highlight w:val="none"/>
                <w:lang w:val="en-US" w:eastAsia="zh-CN"/>
              </w:rPr>
            </w:pPr>
            <w:r>
              <w:rPr>
                <w:rFonts w:hint="eastAsia" w:ascii="仿宋_GB2312" w:eastAsia="仿宋_GB2312"/>
                <w:color w:val="000000"/>
                <w:sz w:val="20"/>
                <w:szCs w:val="20"/>
                <w:highlight w:val="none"/>
                <w:lang w:val="en-US" w:eastAsia="zh-CN"/>
              </w:rPr>
              <w:t>因不可控天气因素，使得环境数据出现偏差，整改措施：加强对</w:t>
            </w:r>
            <w:r>
              <w:rPr>
                <w:rFonts w:hint="eastAsia" w:ascii="仿宋_GB2312" w:eastAsia="仿宋_GB2312"/>
                <w:color w:val="000000"/>
                <w:sz w:val="20"/>
                <w:szCs w:val="20"/>
                <w:lang w:val="en-US" w:eastAsia="zh-CN"/>
              </w:rPr>
              <w:t>水、土、气、噪声环境监测数据溯源追踪，加强巡查。</w:t>
            </w:r>
          </w:p>
        </w:tc>
      </w:tr>
      <w:tr w14:paraId="4934DE19">
        <w:tblPrEx>
          <w:tblCellMar>
            <w:top w:w="0" w:type="dxa"/>
            <w:left w:w="108" w:type="dxa"/>
            <w:bottom w:w="0" w:type="dxa"/>
            <w:right w:w="108" w:type="dxa"/>
          </w:tblCellMar>
        </w:tblPrEx>
        <w:trPr>
          <w:trHeight w:val="35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A0F0F0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FB8889">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67C1F1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82" w:type="dxa"/>
            <w:tcBorders>
              <w:top w:val="nil"/>
              <w:left w:val="nil"/>
              <w:bottom w:val="single" w:color="auto" w:sz="4" w:space="0"/>
              <w:right w:val="single" w:color="auto" w:sz="4" w:space="0"/>
            </w:tcBorders>
            <w:vAlign w:val="center"/>
          </w:tcPr>
          <w:p w14:paraId="131C2F85">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可持续影响</w:t>
            </w:r>
            <w:r>
              <w:rPr>
                <w:rFonts w:hint="eastAsia" w:ascii="仿宋_GB2312" w:eastAsia="仿宋_GB2312"/>
                <w:color w:val="000000"/>
                <w:sz w:val="20"/>
                <w:szCs w:val="20"/>
                <w:lang w:val="en-US" w:eastAsia="zh-CN"/>
              </w:rPr>
              <w:t>监管企业及其他环境提升率</w:t>
            </w:r>
          </w:p>
        </w:tc>
        <w:tc>
          <w:tcPr>
            <w:tcW w:w="1076" w:type="dxa"/>
            <w:tcBorders>
              <w:top w:val="nil"/>
              <w:left w:val="nil"/>
              <w:bottom w:val="single" w:color="auto" w:sz="4" w:space="0"/>
              <w:right w:val="single" w:color="auto" w:sz="4" w:space="0"/>
            </w:tcBorders>
            <w:vAlign w:val="center"/>
          </w:tcPr>
          <w:p w14:paraId="0B350B9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74" w:type="dxa"/>
            <w:tcBorders>
              <w:top w:val="nil"/>
              <w:left w:val="nil"/>
              <w:bottom w:val="single" w:color="auto" w:sz="4" w:space="0"/>
              <w:right w:val="single" w:color="auto" w:sz="4" w:space="0"/>
            </w:tcBorders>
            <w:vAlign w:val="center"/>
          </w:tcPr>
          <w:p w14:paraId="50F4EF1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85%</w:t>
            </w:r>
          </w:p>
        </w:tc>
        <w:tc>
          <w:tcPr>
            <w:tcW w:w="788" w:type="dxa"/>
            <w:tcBorders>
              <w:top w:val="nil"/>
              <w:left w:val="nil"/>
              <w:bottom w:val="single" w:color="auto" w:sz="4" w:space="0"/>
              <w:right w:val="single" w:color="auto" w:sz="4" w:space="0"/>
            </w:tcBorders>
            <w:vAlign w:val="center"/>
          </w:tcPr>
          <w:p w14:paraId="0603FC3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4974936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w:t>
            </w:r>
          </w:p>
        </w:tc>
        <w:tc>
          <w:tcPr>
            <w:tcW w:w="1418" w:type="dxa"/>
            <w:tcBorders>
              <w:top w:val="nil"/>
              <w:left w:val="nil"/>
              <w:bottom w:val="single" w:color="auto" w:sz="4" w:space="0"/>
              <w:right w:val="single" w:color="auto" w:sz="4" w:space="0"/>
            </w:tcBorders>
            <w:vAlign w:val="center"/>
          </w:tcPr>
          <w:p w14:paraId="0AD4FFE0">
            <w:pPr>
              <w:widowControl/>
              <w:spacing w:line="240" w:lineRule="exact"/>
              <w:jc w:val="left"/>
              <w:rPr>
                <w:rFonts w:hint="default" w:ascii="仿宋_GB2312" w:eastAsia="仿宋_GB2312"/>
                <w:color w:val="000000"/>
                <w:sz w:val="20"/>
                <w:szCs w:val="20"/>
                <w:highlight w:val="none"/>
                <w:lang w:val="en-US" w:eastAsia="zh-CN"/>
              </w:rPr>
            </w:pPr>
            <w:r>
              <w:rPr>
                <w:rFonts w:hint="eastAsia" w:ascii="仿宋_GB2312" w:eastAsia="仿宋_GB2312"/>
                <w:color w:val="000000"/>
                <w:sz w:val="20"/>
                <w:szCs w:val="20"/>
                <w:highlight w:val="none"/>
                <w:lang w:val="en-US" w:eastAsia="zh-CN"/>
              </w:rPr>
              <w:t>监管不力，加强对企业的巡查监管。</w:t>
            </w:r>
          </w:p>
        </w:tc>
      </w:tr>
      <w:tr w14:paraId="0FF70422">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4DAC80">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0EAA2A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4A7E444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54325FC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2E271CF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82" w:type="dxa"/>
            <w:tcBorders>
              <w:top w:val="nil"/>
              <w:left w:val="nil"/>
              <w:bottom w:val="single" w:color="auto" w:sz="4" w:space="0"/>
              <w:right w:val="single" w:color="auto" w:sz="4" w:space="0"/>
            </w:tcBorders>
            <w:vAlign w:val="center"/>
          </w:tcPr>
          <w:p w14:paraId="3D297713">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主管部门和公众满意率</w:t>
            </w:r>
          </w:p>
        </w:tc>
        <w:tc>
          <w:tcPr>
            <w:tcW w:w="1076" w:type="dxa"/>
            <w:tcBorders>
              <w:top w:val="nil"/>
              <w:left w:val="nil"/>
              <w:bottom w:val="single" w:color="auto" w:sz="4" w:space="0"/>
              <w:right w:val="single" w:color="auto" w:sz="4" w:space="0"/>
            </w:tcBorders>
            <w:vAlign w:val="center"/>
          </w:tcPr>
          <w:p w14:paraId="63B0438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74" w:type="dxa"/>
            <w:tcBorders>
              <w:top w:val="nil"/>
              <w:left w:val="nil"/>
              <w:bottom w:val="single" w:color="auto" w:sz="4" w:space="0"/>
              <w:right w:val="single" w:color="auto" w:sz="4" w:space="0"/>
            </w:tcBorders>
            <w:vAlign w:val="center"/>
          </w:tcPr>
          <w:p w14:paraId="3AD1656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788" w:type="dxa"/>
            <w:tcBorders>
              <w:top w:val="nil"/>
              <w:left w:val="nil"/>
              <w:bottom w:val="single" w:color="auto" w:sz="4" w:space="0"/>
              <w:right w:val="single" w:color="auto" w:sz="4" w:space="0"/>
            </w:tcBorders>
            <w:vAlign w:val="center"/>
          </w:tcPr>
          <w:p w14:paraId="7164112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FD25A4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50E2D633">
            <w:pPr>
              <w:widowControl/>
              <w:spacing w:line="240" w:lineRule="exact"/>
              <w:jc w:val="left"/>
              <w:rPr>
                <w:rFonts w:ascii="仿宋_GB2312" w:eastAsia="仿宋_GB2312"/>
                <w:color w:val="000000"/>
                <w:sz w:val="20"/>
                <w:szCs w:val="20"/>
              </w:rPr>
            </w:pPr>
          </w:p>
        </w:tc>
      </w:tr>
      <w:tr w14:paraId="735942E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257659">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3F8D67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0B881BE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82" w:type="dxa"/>
            <w:tcBorders>
              <w:top w:val="nil"/>
              <w:left w:val="nil"/>
              <w:bottom w:val="single" w:color="auto" w:sz="4" w:space="0"/>
              <w:right w:val="single" w:color="auto" w:sz="4" w:space="0"/>
            </w:tcBorders>
            <w:shd w:val="clear" w:color="auto" w:fill="auto"/>
            <w:vAlign w:val="center"/>
          </w:tcPr>
          <w:p w14:paraId="7A060A28">
            <w:pPr>
              <w:widowControl/>
              <w:spacing w:line="240" w:lineRule="exact"/>
              <w:jc w:val="left"/>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val="en-US" w:eastAsia="zh-CN"/>
              </w:rPr>
              <w:t>财政年初预算安排万元</w:t>
            </w:r>
          </w:p>
        </w:tc>
        <w:tc>
          <w:tcPr>
            <w:tcW w:w="1076" w:type="dxa"/>
            <w:tcBorders>
              <w:top w:val="nil"/>
              <w:left w:val="nil"/>
              <w:bottom w:val="single" w:color="auto" w:sz="4" w:space="0"/>
              <w:right w:val="single" w:color="auto" w:sz="4" w:space="0"/>
            </w:tcBorders>
            <w:vAlign w:val="center"/>
          </w:tcPr>
          <w:p w14:paraId="404D732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60</w:t>
            </w:r>
          </w:p>
        </w:tc>
        <w:tc>
          <w:tcPr>
            <w:tcW w:w="1174" w:type="dxa"/>
            <w:tcBorders>
              <w:top w:val="nil"/>
              <w:left w:val="nil"/>
              <w:bottom w:val="single" w:color="auto" w:sz="4" w:space="0"/>
              <w:right w:val="single" w:color="auto" w:sz="4" w:space="0"/>
            </w:tcBorders>
            <w:vAlign w:val="center"/>
          </w:tcPr>
          <w:p w14:paraId="600D43BE">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59.56</w:t>
            </w:r>
          </w:p>
        </w:tc>
        <w:tc>
          <w:tcPr>
            <w:tcW w:w="788" w:type="dxa"/>
            <w:tcBorders>
              <w:top w:val="nil"/>
              <w:left w:val="nil"/>
              <w:bottom w:val="single" w:color="auto" w:sz="4" w:space="0"/>
              <w:right w:val="single" w:color="auto" w:sz="4" w:space="0"/>
            </w:tcBorders>
            <w:vAlign w:val="center"/>
          </w:tcPr>
          <w:p w14:paraId="7FAD441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03DC324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1672C7B7">
            <w:pPr>
              <w:widowControl/>
              <w:spacing w:line="240" w:lineRule="exact"/>
              <w:jc w:val="left"/>
              <w:rPr>
                <w:rFonts w:hint="default" w:ascii="仿宋_GB2312" w:eastAsia="仿宋_GB2312"/>
                <w:color w:val="000000"/>
                <w:sz w:val="20"/>
                <w:szCs w:val="20"/>
                <w:lang w:val="en-US" w:eastAsia="zh-CN"/>
              </w:rPr>
            </w:pPr>
          </w:p>
        </w:tc>
      </w:tr>
      <w:tr w14:paraId="34243D5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7A274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DC7BD99">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F26A1C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82" w:type="dxa"/>
            <w:tcBorders>
              <w:top w:val="single" w:color="auto" w:sz="4" w:space="0"/>
              <w:left w:val="single" w:color="auto" w:sz="4" w:space="0"/>
              <w:bottom w:val="single" w:color="auto" w:sz="4" w:space="0"/>
              <w:right w:val="single" w:color="auto" w:sz="4" w:space="0"/>
            </w:tcBorders>
            <w:vAlign w:val="center"/>
          </w:tcPr>
          <w:p w14:paraId="37FE62E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76" w:type="dxa"/>
            <w:tcBorders>
              <w:top w:val="single" w:color="auto" w:sz="4" w:space="0"/>
              <w:left w:val="single" w:color="auto" w:sz="4" w:space="0"/>
              <w:bottom w:val="single" w:color="auto" w:sz="4" w:space="0"/>
              <w:right w:val="single" w:color="auto" w:sz="4" w:space="0"/>
            </w:tcBorders>
            <w:vAlign w:val="center"/>
          </w:tcPr>
          <w:p w14:paraId="6AD49FF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74" w:type="dxa"/>
            <w:tcBorders>
              <w:top w:val="single" w:color="auto" w:sz="4" w:space="0"/>
              <w:left w:val="single" w:color="auto" w:sz="4" w:space="0"/>
              <w:bottom w:val="single" w:color="auto" w:sz="4" w:space="0"/>
              <w:right w:val="single" w:color="auto" w:sz="4" w:space="0"/>
            </w:tcBorders>
            <w:vAlign w:val="center"/>
          </w:tcPr>
          <w:p w14:paraId="7A924F6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88" w:type="dxa"/>
            <w:tcBorders>
              <w:top w:val="single" w:color="auto" w:sz="4" w:space="0"/>
              <w:left w:val="single" w:color="auto" w:sz="4" w:space="0"/>
              <w:bottom w:val="single" w:color="auto" w:sz="4" w:space="0"/>
              <w:right w:val="single" w:color="auto" w:sz="4" w:space="0"/>
            </w:tcBorders>
            <w:vAlign w:val="center"/>
          </w:tcPr>
          <w:p w14:paraId="3A0A695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5F062DC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52C79FC4">
            <w:pPr>
              <w:widowControl/>
              <w:spacing w:line="240" w:lineRule="exact"/>
              <w:jc w:val="left"/>
              <w:rPr>
                <w:rFonts w:ascii="仿宋_GB2312" w:eastAsia="仿宋_GB2312"/>
                <w:color w:val="000000"/>
                <w:sz w:val="20"/>
                <w:szCs w:val="20"/>
              </w:rPr>
            </w:pPr>
          </w:p>
        </w:tc>
      </w:tr>
      <w:tr w14:paraId="61A5057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39D451">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FF6269">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F2912B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82" w:type="dxa"/>
            <w:tcBorders>
              <w:top w:val="nil"/>
              <w:left w:val="nil"/>
              <w:bottom w:val="single" w:color="auto" w:sz="4" w:space="0"/>
              <w:right w:val="single" w:color="auto" w:sz="4" w:space="0"/>
            </w:tcBorders>
            <w:vAlign w:val="center"/>
          </w:tcPr>
          <w:p w14:paraId="3A91DCC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76" w:type="dxa"/>
            <w:tcBorders>
              <w:top w:val="nil"/>
              <w:left w:val="nil"/>
              <w:bottom w:val="single" w:color="auto" w:sz="4" w:space="0"/>
              <w:right w:val="single" w:color="auto" w:sz="4" w:space="0"/>
            </w:tcBorders>
            <w:vAlign w:val="center"/>
          </w:tcPr>
          <w:p w14:paraId="54EECD8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74" w:type="dxa"/>
            <w:tcBorders>
              <w:top w:val="nil"/>
              <w:left w:val="nil"/>
              <w:bottom w:val="single" w:color="auto" w:sz="4" w:space="0"/>
              <w:right w:val="single" w:color="auto" w:sz="4" w:space="0"/>
            </w:tcBorders>
            <w:vAlign w:val="center"/>
          </w:tcPr>
          <w:p w14:paraId="11FB7F6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88" w:type="dxa"/>
            <w:tcBorders>
              <w:top w:val="nil"/>
              <w:left w:val="nil"/>
              <w:bottom w:val="single" w:color="auto" w:sz="4" w:space="0"/>
              <w:right w:val="single" w:color="auto" w:sz="4" w:space="0"/>
            </w:tcBorders>
            <w:vAlign w:val="center"/>
          </w:tcPr>
          <w:p w14:paraId="348E98A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5747EA2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35F3F704">
            <w:pPr>
              <w:widowControl/>
              <w:spacing w:line="240" w:lineRule="exact"/>
              <w:jc w:val="left"/>
              <w:rPr>
                <w:rFonts w:ascii="仿宋_GB2312" w:eastAsia="仿宋_GB2312"/>
                <w:color w:val="000000"/>
                <w:sz w:val="20"/>
                <w:szCs w:val="20"/>
              </w:rPr>
            </w:pPr>
          </w:p>
        </w:tc>
      </w:tr>
      <w:tr w14:paraId="408592D7">
        <w:tblPrEx>
          <w:tblCellMar>
            <w:top w:w="0" w:type="dxa"/>
            <w:left w:w="108" w:type="dxa"/>
            <w:bottom w:w="0" w:type="dxa"/>
            <w:right w:w="108" w:type="dxa"/>
          </w:tblCellMar>
        </w:tblPrEx>
        <w:trPr>
          <w:jc w:val="center"/>
        </w:trPr>
        <w:tc>
          <w:tcPr>
            <w:tcW w:w="6772" w:type="dxa"/>
            <w:gridSpan w:val="6"/>
            <w:tcBorders>
              <w:top w:val="single" w:color="auto" w:sz="4" w:space="0"/>
              <w:left w:val="single" w:color="auto" w:sz="4" w:space="0"/>
              <w:bottom w:val="single" w:color="auto" w:sz="4" w:space="0"/>
              <w:right w:val="single" w:color="000000" w:sz="4" w:space="0"/>
            </w:tcBorders>
            <w:vAlign w:val="center"/>
          </w:tcPr>
          <w:p w14:paraId="7F151B3B">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88" w:type="dxa"/>
            <w:tcBorders>
              <w:top w:val="nil"/>
              <w:left w:val="nil"/>
              <w:bottom w:val="single" w:color="auto" w:sz="4" w:space="0"/>
              <w:right w:val="single" w:color="auto" w:sz="4" w:space="0"/>
            </w:tcBorders>
            <w:vAlign w:val="center"/>
          </w:tcPr>
          <w:p w14:paraId="4198E90D">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4532DAA">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97.93</w:t>
            </w:r>
          </w:p>
        </w:tc>
        <w:tc>
          <w:tcPr>
            <w:tcW w:w="1418" w:type="dxa"/>
            <w:tcBorders>
              <w:top w:val="nil"/>
              <w:left w:val="nil"/>
              <w:bottom w:val="single" w:color="auto" w:sz="4" w:space="0"/>
              <w:right w:val="single" w:color="auto" w:sz="4" w:space="0"/>
            </w:tcBorders>
            <w:vAlign w:val="center"/>
          </w:tcPr>
          <w:p w14:paraId="25AD1698">
            <w:pPr>
              <w:widowControl/>
              <w:jc w:val="left"/>
              <w:rPr>
                <w:rFonts w:ascii="仿宋_GB2312" w:eastAsia="仿宋_GB2312"/>
                <w:color w:val="000000"/>
                <w:sz w:val="20"/>
                <w:szCs w:val="20"/>
              </w:rPr>
            </w:pPr>
          </w:p>
        </w:tc>
      </w:tr>
    </w:tbl>
    <w:p w14:paraId="4F69BFAC">
      <w:pPr>
        <w:rPr>
          <w:rFonts w:eastAsia="仿宋_GB2312"/>
          <w:sz w:val="18"/>
          <w:szCs w:val="18"/>
        </w:rPr>
      </w:pPr>
    </w:p>
    <w:p w14:paraId="484E973C">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052BDA85">
      <w:pPr>
        <w:tabs>
          <w:tab w:val="left" w:pos="7560"/>
        </w:tabs>
        <w:adjustRightInd w:val="0"/>
        <w:snapToGrid w:val="0"/>
        <w:spacing w:line="560" w:lineRule="exact"/>
        <w:jc w:val="left"/>
        <w:rPr>
          <w:rFonts w:ascii="仿宋_GB2312" w:eastAsia="仿宋_GB2312"/>
          <w:sz w:val="32"/>
          <w:szCs w:val="32"/>
        </w:rPr>
        <w:sectPr>
          <w:pgSz w:w="11906" w:h="16838"/>
          <w:pgMar w:top="1440" w:right="1800" w:bottom="1440" w:left="1800" w:header="851" w:footer="1588" w:gutter="0"/>
          <w:cols w:space="720" w:num="1"/>
          <w:docGrid w:linePitch="312" w:charSpace="0"/>
        </w:sectPr>
      </w:pPr>
    </w:p>
    <w:p w14:paraId="44E086C0">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3145FA48">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fixed"/>
        <w:tblCellMar>
          <w:top w:w="0" w:type="dxa"/>
          <w:left w:w="108" w:type="dxa"/>
          <w:bottom w:w="0" w:type="dxa"/>
          <w:right w:w="108" w:type="dxa"/>
        </w:tblCellMar>
      </w:tblPr>
      <w:tblGrid>
        <w:gridCol w:w="1080"/>
        <w:gridCol w:w="1080"/>
        <w:gridCol w:w="1080"/>
        <w:gridCol w:w="1328"/>
        <w:gridCol w:w="1200"/>
        <w:gridCol w:w="1154"/>
        <w:gridCol w:w="750"/>
        <w:gridCol w:w="1038"/>
        <w:gridCol w:w="1141"/>
      </w:tblGrid>
      <w:tr w14:paraId="354A40ED">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6FC206C">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69043287">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4E9B27AF">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自动站监测运维保障资金</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年初预算）</w:t>
            </w:r>
          </w:p>
        </w:tc>
      </w:tr>
      <w:tr w14:paraId="249B7BD0">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7C1D4343">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688" w:type="dxa"/>
            <w:gridSpan w:val="4"/>
            <w:tcBorders>
              <w:top w:val="single" w:color="auto" w:sz="4" w:space="0"/>
              <w:left w:val="nil"/>
              <w:bottom w:val="single" w:color="auto" w:sz="4" w:space="0"/>
              <w:right w:val="single" w:color="auto" w:sz="4" w:space="0"/>
            </w:tcBorders>
            <w:vAlign w:val="center"/>
          </w:tcPr>
          <w:p w14:paraId="06D459FA">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c>
          <w:tcPr>
            <w:tcW w:w="1154" w:type="dxa"/>
            <w:tcBorders>
              <w:top w:val="single" w:color="auto" w:sz="4" w:space="0"/>
              <w:left w:val="nil"/>
              <w:bottom w:val="single" w:color="auto" w:sz="4" w:space="0"/>
              <w:right w:val="single" w:color="000000" w:sz="4" w:space="0"/>
            </w:tcBorders>
            <w:vAlign w:val="center"/>
          </w:tcPr>
          <w:p w14:paraId="78AC12D3">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2929" w:type="dxa"/>
            <w:gridSpan w:val="3"/>
            <w:tcBorders>
              <w:top w:val="single" w:color="auto" w:sz="4" w:space="0"/>
              <w:left w:val="nil"/>
              <w:bottom w:val="single" w:color="auto" w:sz="4" w:space="0"/>
              <w:right w:val="single" w:color="auto" w:sz="4" w:space="0"/>
            </w:tcBorders>
            <w:vAlign w:val="center"/>
          </w:tcPr>
          <w:p w14:paraId="5741D711">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r>
      <w:tr w14:paraId="2A8F5B75">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F306257">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619EBC60">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6F5746C5">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328" w:type="dxa"/>
            <w:tcBorders>
              <w:top w:val="nil"/>
              <w:left w:val="nil"/>
              <w:bottom w:val="single" w:color="auto" w:sz="4" w:space="0"/>
              <w:right w:val="single" w:color="auto" w:sz="4" w:space="0"/>
            </w:tcBorders>
            <w:vAlign w:val="center"/>
          </w:tcPr>
          <w:p w14:paraId="05B740B0">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7134288D">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200" w:type="dxa"/>
            <w:tcBorders>
              <w:top w:val="nil"/>
              <w:left w:val="nil"/>
              <w:bottom w:val="single" w:color="auto" w:sz="4" w:space="0"/>
              <w:right w:val="single" w:color="auto" w:sz="4" w:space="0"/>
            </w:tcBorders>
            <w:vAlign w:val="center"/>
          </w:tcPr>
          <w:p w14:paraId="5886B91C">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62405172">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54" w:type="dxa"/>
            <w:tcBorders>
              <w:top w:val="nil"/>
              <w:left w:val="nil"/>
              <w:bottom w:val="single" w:color="auto" w:sz="4" w:space="0"/>
              <w:right w:val="single" w:color="auto" w:sz="4" w:space="0"/>
            </w:tcBorders>
            <w:vAlign w:val="center"/>
          </w:tcPr>
          <w:p w14:paraId="54DA2DD9">
            <w:pPr>
              <w:jc w:val="center"/>
              <w:rPr>
                <w:rFonts w:ascii="仿宋_GB2312" w:eastAsia="仿宋_GB2312"/>
                <w:sz w:val="20"/>
                <w:szCs w:val="20"/>
              </w:rPr>
            </w:pPr>
            <w:r>
              <w:rPr>
                <w:rFonts w:hint="eastAsia" w:ascii="仿宋_GB2312" w:eastAsia="仿宋_GB2312"/>
                <w:sz w:val="20"/>
                <w:szCs w:val="20"/>
              </w:rPr>
              <w:t>全年</w:t>
            </w:r>
          </w:p>
          <w:p w14:paraId="6A6F3428">
            <w:pPr>
              <w:jc w:val="center"/>
              <w:rPr>
                <w:rFonts w:ascii="仿宋_GB2312" w:eastAsia="仿宋_GB2312"/>
                <w:sz w:val="20"/>
                <w:szCs w:val="20"/>
              </w:rPr>
            </w:pPr>
            <w:r>
              <w:rPr>
                <w:rFonts w:hint="eastAsia" w:ascii="仿宋_GB2312" w:eastAsia="仿宋_GB2312"/>
                <w:sz w:val="20"/>
                <w:szCs w:val="20"/>
              </w:rPr>
              <w:t>执行数</w:t>
            </w:r>
          </w:p>
        </w:tc>
        <w:tc>
          <w:tcPr>
            <w:tcW w:w="750" w:type="dxa"/>
            <w:tcBorders>
              <w:top w:val="nil"/>
              <w:left w:val="nil"/>
              <w:bottom w:val="single" w:color="auto" w:sz="4" w:space="0"/>
              <w:right w:val="single" w:color="auto" w:sz="4" w:space="0"/>
            </w:tcBorders>
            <w:vAlign w:val="center"/>
          </w:tcPr>
          <w:p w14:paraId="58FB4224">
            <w:pPr>
              <w:jc w:val="center"/>
              <w:rPr>
                <w:rFonts w:ascii="仿宋_GB2312" w:eastAsia="仿宋_GB2312"/>
                <w:sz w:val="20"/>
                <w:szCs w:val="20"/>
              </w:rPr>
            </w:pPr>
            <w:r>
              <w:rPr>
                <w:rFonts w:hint="eastAsia" w:ascii="仿宋_GB2312" w:eastAsia="仿宋_GB2312"/>
                <w:sz w:val="20"/>
                <w:szCs w:val="20"/>
              </w:rPr>
              <w:t>分值</w:t>
            </w:r>
          </w:p>
        </w:tc>
        <w:tc>
          <w:tcPr>
            <w:tcW w:w="1038" w:type="dxa"/>
            <w:tcBorders>
              <w:top w:val="nil"/>
              <w:left w:val="nil"/>
              <w:bottom w:val="single" w:color="auto" w:sz="4" w:space="0"/>
              <w:right w:val="single" w:color="auto" w:sz="4" w:space="0"/>
            </w:tcBorders>
            <w:vAlign w:val="center"/>
          </w:tcPr>
          <w:p w14:paraId="1B537CAD">
            <w:pPr>
              <w:jc w:val="center"/>
              <w:rPr>
                <w:rFonts w:ascii="仿宋_GB2312" w:eastAsia="仿宋_GB2312"/>
                <w:sz w:val="20"/>
                <w:szCs w:val="20"/>
              </w:rPr>
            </w:pPr>
            <w:r>
              <w:rPr>
                <w:rFonts w:hint="eastAsia" w:ascii="仿宋_GB2312" w:eastAsia="仿宋_GB2312"/>
                <w:sz w:val="20"/>
                <w:szCs w:val="20"/>
              </w:rPr>
              <w:t>执行率</w:t>
            </w:r>
          </w:p>
        </w:tc>
        <w:tc>
          <w:tcPr>
            <w:tcW w:w="1141" w:type="dxa"/>
            <w:tcBorders>
              <w:top w:val="nil"/>
              <w:left w:val="nil"/>
              <w:bottom w:val="single" w:color="auto" w:sz="4" w:space="0"/>
              <w:right w:val="single" w:color="auto" w:sz="4" w:space="0"/>
            </w:tcBorders>
            <w:vAlign w:val="center"/>
          </w:tcPr>
          <w:p w14:paraId="36A435AA">
            <w:pPr>
              <w:jc w:val="center"/>
              <w:rPr>
                <w:rFonts w:ascii="仿宋_GB2312" w:eastAsia="仿宋_GB2312"/>
                <w:sz w:val="20"/>
                <w:szCs w:val="20"/>
              </w:rPr>
            </w:pPr>
            <w:r>
              <w:rPr>
                <w:rFonts w:hint="eastAsia" w:ascii="仿宋_GB2312" w:eastAsia="仿宋_GB2312"/>
                <w:sz w:val="20"/>
                <w:szCs w:val="20"/>
              </w:rPr>
              <w:t>得分</w:t>
            </w:r>
          </w:p>
        </w:tc>
      </w:tr>
      <w:tr w14:paraId="42E02F38">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ACAB1B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7630C86">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328" w:type="dxa"/>
            <w:tcBorders>
              <w:top w:val="nil"/>
              <w:left w:val="nil"/>
              <w:bottom w:val="single" w:color="auto" w:sz="4" w:space="0"/>
              <w:right w:val="single" w:color="auto" w:sz="4" w:space="0"/>
            </w:tcBorders>
            <w:vAlign w:val="center"/>
          </w:tcPr>
          <w:p w14:paraId="03382482">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200" w:type="dxa"/>
            <w:tcBorders>
              <w:top w:val="nil"/>
              <w:left w:val="nil"/>
              <w:bottom w:val="single" w:color="auto" w:sz="4" w:space="0"/>
              <w:right w:val="single" w:color="auto" w:sz="4" w:space="0"/>
            </w:tcBorders>
            <w:vAlign w:val="center"/>
          </w:tcPr>
          <w:p w14:paraId="2257625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154" w:type="dxa"/>
            <w:tcBorders>
              <w:top w:val="nil"/>
              <w:left w:val="nil"/>
              <w:bottom w:val="single" w:color="auto" w:sz="4" w:space="0"/>
              <w:right w:val="single" w:color="auto" w:sz="4" w:space="0"/>
            </w:tcBorders>
            <w:vAlign w:val="center"/>
          </w:tcPr>
          <w:p w14:paraId="6563F2E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8</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3</w:t>
            </w:r>
            <w:r>
              <w:rPr>
                <w:rFonts w:hint="eastAsia" w:ascii="仿宋_GB2312" w:eastAsia="仿宋_GB2312"/>
                <w:color w:val="000000"/>
                <w:sz w:val="20"/>
                <w:szCs w:val="20"/>
                <w:lang w:val="en-US" w:eastAsia="zh-CN"/>
              </w:rPr>
              <w:t>8</w:t>
            </w:r>
          </w:p>
        </w:tc>
        <w:tc>
          <w:tcPr>
            <w:tcW w:w="750" w:type="dxa"/>
            <w:tcBorders>
              <w:top w:val="nil"/>
              <w:left w:val="nil"/>
              <w:bottom w:val="single" w:color="auto" w:sz="4" w:space="0"/>
              <w:right w:val="single" w:color="auto" w:sz="4" w:space="0"/>
            </w:tcBorders>
            <w:vAlign w:val="center"/>
          </w:tcPr>
          <w:p w14:paraId="4A8C4A4D">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038" w:type="dxa"/>
            <w:tcBorders>
              <w:top w:val="nil"/>
              <w:left w:val="nil"/>
              <w:bottom w:val="single" w:color="auto" w:sz="4" w:space="0"/>
              <w:right w:val="single" w:color="auto" w:sz="4" w:space="0"/>
            </w:tcBorders>
            <w:vAlign w:val="center"/>
          </w:tcPr>
          <w:p w14:paraId="283F642A">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83.75%</w:t>
            </w:r>
          </w:p>
        </w:tc>
        <w:tc>
          <w:tcPr>
            <w:tcW w:w="1141" w:type="dxa"/>
            <w:tcBorders>
              <w:top w:val="nil"/>
              <w:left w:val="nil"/>
              <w:bottom w:val="single" w:color="auto" w:sz="4" w:space="0"/>
              <w:right w:val="single" w:color="auto" w:sz="4" w:space="0"/>
            </w:tcBorders>
            <w:vAlign w:val="center"/>
          </w:tcPr>
          <w:p w14:paraId="12C7D131">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8.37</w:t>
            </w:r>
          </w:p>
        </w:tc>
      </w:tr>
      <w:tr w14:paraId="704C2208">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DD7D8C8">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A248F08">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328" w:type="dxa"/>
            <w:tcBorders>
              <w:top w:val="nil"/>
              <w:left w:val="nil"/>
              <w:bottom w:val="single" w:color="auto" w:sz="4" w:space="0"/>
              <w:right w:val="single" w:color="auto" w:sz="4" w:space="0"/>
            </w:tcBorders>
            <w:vAlign w:val="center"/>
          </w:tcPr>
          <w:p w14:paraId="2843930E">
            <w:pPr>
              <w:widowControl/>
              <w:jc w:val="center"/>
              <w:rPr>
                <w:rFonts w:ascii="仿宋_GB2312" w:eastAsia="仿宋_GB2312"/>
                <w:color w:val="000000"/>
                <w:sz w:val="20"/>
                <w:szCs w:val="20"/>
              </w:rPr>
            </w:pPr>
          </w:p>
        </w:tc>
        <w:tc>
          <w:tcPr>
            <w:tcW w:w="1200" w:type="dxa"/>
            <w:tcBorders>
              <w:top w:val="nil"/>
              <w:left w:val="nil"/>
              <w:bottom w:val="single" w:color="auto" w:sz="4" w:space="0"/>
              <w:right w:val="single" w:color="auto" w:sz="4" w:space="0"/>
            </w:tcBorders>
            <w:vAlign w:val="center"/>
          </w:tcPr>
          <w:p w14:paraId="588824CA">
            <w:pPr>
              <w:widowControl/>
              <w:jc w:val="center"/>
              <w:rPr>
                <w:rFonts w:ascii="仿宋_GB2312" w:eastAsia="仿宋_GB2312"/>
                <w:color w:val="000000"/>
                <w:sz w:val="20"/>
                <w:szCs w:val="20"/>
              </w:rPr>
            </w:pPr>
          </w:p>
        </w:tc>
        <w:tc>
          <w:tcPr>
            <w:tcW w:w="1154" w:type="dxa"/>
            <w:tcBorders>
              <w:top w:val="nil"/>
              <w:left w:val="nil"/>
              <w:bottom w:val="single" w:color="auto" w:sz="4" w:space="0"/>
              <w:right w:val="single" w:color="auto" w:sz="4" w:space="0"/>
            </w:tcBorders>
            <w:vAlign w:val="center"/>
          </w:tcPr>
          <w:p w14:paraId="0A3F38CC">
            <w:pPr>
              <w:widowControl/>
              <w:jc w:val="center"/>
              <w:rPr>
                <w:rFonts w:ascii="仿宋_GB2312" w:eastAsia="仿宋_GB2312"/>
                <w:color w:val="000000"/>
                <w:sz w:val="20"/>
                <w:szCs w:val="20"/>
              </w:rPr>
            </w:pPr>
          </w:p>
        </w:tc>
        <w:tc>
          <w:tcPr>
            <w:tcW w:w="750" w:type="dxa"/>
            <w:tcBorders>
              <w:top w:val="nil"/>
              <w:left w:val="nil"/>
              <w:bottom w:val="single" w:color="auto" w:sz="4" w:space="0"/>
              <w:right w:val="single" w:color="auto" w:sz="4" w:space="0"/>
            </w:tcBorders>
            <w:vAlign w:val="center"/>
          </w:tcPr>
          <w:p w14:paraId="7C9ACCA8">
            <w:pPr>
              <w:widowControl/>
              <w:jc w:val="center"/>
              <w:rPr>
                <w:rFonts w:ascii="仿宋_GB2312" w:eastAsia="仿宋_GB2312"/>
                <w:color w:val="000000"/>
                <w:sz w:val="20"/>
                <w:szCs w:val="20"/>
              </w:rPr>
            </w:pPr>
          </w:p>
        </w:tc>
        <w:tc>
          <w:tcPr>
            <w:tcW w:w="1038" w:type="dxa"/>
            <w:tcBorders>
              <w:top w:val="nil"/>
              <w:left w:val="nil"/>
              <w:bottom w:val="single" w:color="auto" w:sz="4" w:space="0"/>
              <w:right w:val="single" w:color="auto" w:sz="4" w:space="0"/>
            </w:tcBorders>
            <w:vAlign w:val="center"/>
          </w:tcPr>
          <w:p w14:paraId="4B8BA2A7">
            <w:pPr>
              <w:widowControl/>
              <w:jc w:val="center"/>
              <w:rPr>
                <w:rFonts w:ascii="仿宋_GB2312" w:eastAsia="仿宋_GB2312"/>
                <w:color w:val="000000"/>
                <w:sz w:val="20"/>
                <w:szCs w:val="20"/>
              </w:rPr>
            </w:pPr>
          </w:p>
        </w:tc>
        <w:tc>
          <w:tcPr>
            <w:tcW w:w="1141" w:type="dxa"/>
            <w:tcBorders>
              <w:top w:val="nil"/>
              <w:left w:val="nil"/>
              <w:bottom w:val="single" w:color="auto" w:sz="4" w:space="0"/>
              <w:right w:val="single" w:color="auto" w:sz="4" w:space="0"/>
            </w:tcBorders>
            <w:vAlign w:val="center"/>
          </w:tcPr>
          <w:p w14:paraId="2DD77A2F">
            <w:pPr>
              <w:widowControl/>
              <w:jc w:val="center"/>
              <w:rPr>
                <w:rFonts w:ascii="仿宋_GB2312" w:eastAsia="仿宋_GB2312"/>
                <w:color w:val="000000"/>
                <w:sz w:val="20"/>
                <w:szCs w:val="20"/>
              </w:rPr>
            </w:pPr>
          </w:p>
        </w:tc>
      </w:tr>
      <w:tr w14:paraId="2074E0A4">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12A4771">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B40FA13">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328" w:type="dxa"/>
            <w:tcBorders>
              <w:top w:val="nil"/>
              <w:left w:val="nil"/>
              <w:bottom w:val="single" w:color="auto" w:sz="4" w:space="0"/>
              <w:right w:val="single" w:color="auto" w:sz="4" w:space="0"/>
            </w:tcBorders>
            <w:vAlign w:val="center"/>
          </w:tcPr>
          <w:p w14:paraId="342B8DB9">
            <w:pPr>
              <w:widowControl/>
              <w:jc w:val="center"/>
              <w:rPr>
                <w:rFonts w:ascii="仿宋_GB2312" w:eastAsia="仿宋_GB2312"/>
                <w:color w:val="000000"/>
                <w:sz w:val="20"/>
                <w:szCs w:val="20"/>
              </w:rPr>
            </w:pPr>
          </w:p>
        </w:tc>
        <w:tc>
          <w:tcPr>
            <w:tcW w:w="1200" w:type="dxa"/>
            <w:tcBorders>
              <w:top w:val="nil"/>
              <w:left w:val="nil"/>
              <w:bottom w:val="single" w:color="auto" w:sz="4" w:space="0"/>
              <w:right w:val="single" w:color="auto" w:sz="4" w:space="0"/>
            </w:tcBorders>
            <w:vAlign w:val="center"/>
          </w:tcPr>
          <w:p w14:paraId="569F612A">
            <w:pPr>
              <w:widowControl/>
              <w:jc w:val="center"/>
              <w:rPr>
                <w:rFonts w:ascii="仿宋_GB2312" w:eastAsia="仿宋_GB2312"/>
                <w:color w:val="000000"/>
                <w:sz w:val="20"/>
                <w:szCs w:val="20"/>
              </w:rPr>
            </w:pPr>
          </w:p>
        </w:tc>
        <w:tc>
          <w:tcPr>
            <w:tcW w:w="1154" w:type="dxa"/>
            <w:tcBorders>
              <w:top w:val="nil"/>
              <w:left w:val="nil"/>
              <w:bottom w:val="single" w:color="auto" w:sz="4" w:space="0"/>
              <w:right w:val="single" w:color="auto" w:sz="4" w:space="0"/>
            </w:tcBorders>
            <w:vAlign w:val="center"/>
          </w:tcPr>
          <w:p w14:paraId="26FB8381">
            <w:pPr>
              <w:widowControl/>
              <w:jc w:val="center"/>
              <w:rPr>
                <w:rFonts w:ascii="仿宋_GB2312" w:eastAsia="仿宋_GB2312"/>
                <w:color w:val="000000"/>
                <w:sz w:val="20"/>
                <w:szCs w:val="20"/>
              </w:rPr>
            </w:pPr>
          </w:p>
        </w:tc>
        <w:tc>
          <w:tcPr>
            <w:tcW w:w="750" w:type="dxa"/>
            <w:tcBorders>
              <w:top w:val="nil"/>
              <w:left w:val="nil"/>
              <w:bottom w:val="single" w:color="auto" w:sz="4" w:space="0"/>
              <w:right w:val="single" w:color="auto" w:sz="4" w:space="0"/>
            </w:tcBorders>
            <w:vAlign w:val="center"/>
          </w:tcPr>
          <w:p w14:paraId="33BCA59F">
            <w:pPr>
              <w:widowControl/>
              <w:jc w:val="center"/>
              <w:rPr>
                <w:rFonts w:ascii="仿宋_GB2312" w:eastAsia="仿宋_GB2312"/>
                <w:color w:val="000000"/>
                <w:sz w:val="20"/>
                <w:szCs w:val="20"/>
              </w:rPr>
            </w:pPr>
          </w:p>
        </w:tc>
        <w:tc>
          <w:tcPr>
            <w:tcW w:w="1038" w:type="dxa"/>
            <w:tcBorders>
              <w:top w:val="nil"/>
              <w:left w:val="nil"/>
              <w:bottom w:val="single" w:color="auto" w:sz="4" w:space="0"/>
              <w:right w:val="single" w:color="auto" w:sz="4" w:space="0"/>
            </w:tcBorders>
            <w:vAlign w:val="center"/>
          </w:tcPr>
          <w:p w14:paraId="77733504">
            <w:pPr>
              <w:widowControl/>
              <w:jc w:val="center"/>
              <w:rPr>
                <w:rFonts w:ascii="仿宋_GB2312" w:eastAsia="仿宋_GB2312"/>
                <w:color w:val="000000"/>
                <w:sz w:val="20"/>
                <w:szCs w:val="20"/>
              </w:rPr>
            </w:pPr>
          </w:p>
        </w:tc>
        <w:tc>
          <w:tcPr>
            <w:tcW w:w="1141" w:type="dxa"/>
            <w:tcBorders>
              <w:top w:val="nil"/>
              <w:left w:val="nil"/>
              <w:bottom w:val="single" w:color="auto" w:sz="4" w:space="0"/>
              <w:right w:val="single" w:color="auto" w:sz="4" w:space="0"/>
            </w:tcBorders>
            <w:vAlign w:val="center"/>
          </w:tcPr>
          <w:p w14:paraId="2ED770C8">
            <w:pPr>
              <w:widowControl/>
              <w:jc w:val="center"/>
              <w:rPr>
                <w:rFonts w:ascii="仿宋_GB2312" w:eastAsia="仿宋_GB2312"/>
                <w:color w:val="000000"/>
                <w:sz w:val="20"/>
                <w:szCs w:val="20"/>
              </w:rPr>
            </w:pPr>
          </w:p>
        </w:tc>
      </w:tr>
      <w:tr w14:paraId="0B749B7F">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3AD11AE1">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8BA4C68">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328" w:type="dxa"/>
            <w:tcBorders>
              <w:top w:val="nil"/>
              <w:left w:val="nil"/>
              <w:bottom w:val="single" w:color="auto" w:sz="4" w:space="0"/>
              <w:right w:val="single" w:color="auto" w:sz="4" w:space="0"/>
            </w:tcBorders>
            <w:vAlign w:val="center"/>
          </w:tcPr>
          <w:p w14:paraId="2A5E20B8">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1200" w:type="dxa"/>
            <w:tcBorders>
              <w:top w:val="nil"/>
              <w:left w:val="nil"/>
              <w:bottom w:val="single" w:color="auto" w:sz="4" w:space="0"/>
              <w:right w:val="single" w:color="auto" w:sz="4" w:space="0"/>
            </w:tcBorders>
            <w:vAlign w:val="center"/>
          </w:tcPr>
          <w:p w14:paraId="418F8895">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1154" w:type="dxa"/>
            <w:tcBorders>
              <w:top w:val="nil"/>
              <w:left w:val="nil"/>
              <w:bottom w:val="single" w:color="auto" w:sz="4" w:space="0"/>
              <w:right w:val="single" w:color="auto" w:sz="4" w:space="0"/>
            </w:tcBorders>
            <w:vAlign w:val="center"/>
          </w:tcPr>
          <w:p w14:paraId="3E86445E">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8</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3</w:t>
            </w:r>
            <w:r>
              <w:rPr>
                <w:rFonts w:hint="eastAsia" w:ascii="仿宋_GB2312" w:eastAsia="仿宋_GB2312"/>
                <w:color w:val="000000"/>
                <w:sz w:val="20"/>
                <w:szCs w:val="20"/>
                <w:lang w:val="en-US" w:eastAsia="zh-CN"/>
              </w:rPr>
              <w:t>8</w:t>
            </w:r>
          </w:p>
        </w:tc>
        <w:tc>
          <w:tcPr>
            <w:tcW w:w="750" w:type="dxa"/>
            <w:tcBorders>
              <w:top w:val="nil"/>
              <w:left w:val="nil"/>
              <w:bottom w:val="single" w:color="auto" w:sz="4" w:space="0"/>
              <w:right w:val="single" w:color="auto" w:sz="4" w:space="0"/>
            </w:tcBorders>
            <w:vAlign w:val="center"/>
          </w:tcPr>
          <w:p w14:paraId="2931B280">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1038" w:type="dxa"/>
            <w:tcBorders>
              <w:top w:val="nil"/>
              <w:left w:val="nil"/>
              <w:bottom w:val="single" w:color="auto" w:sz="4" w:space="0"/>
              <w:right w:val="single" w:color="auto" w:sz="4" w:space="0"/>
            </w:tcBorders>
            <w:vAlign w:val="center"/>
          </w:tcPr>
          <w:p w14:paraId="74737EE1">
            <w:pPr>
              <w:widowControl/>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83.75%</w:t>
            </w:r>
          </w:p>
        </w:tc>
        <w:tc>
          <w:tcPr>
            <w:tcW w:w="1141" w:type="dxa"/>
            <w:tcBorders>
              <w:top w:val="nil"/>
              <w:left w:val="nil"/>
              <w:bottom w:val="single" w:color="auto" w:sz="4" w:space="0"/>
              <w:right w:val="single" w:color="auto" w:sz="4" w:space="0"/>
            </w:tcBorders>
            <w:vAlign w:val="center"/>
          </w:tcPr>
          <w:p w14:paraId="10CC08C2">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8.37</w:t>
            </w:r>
          </w:p>
        </w:tc>
      </w:tr>
      <w:tr w14:paraId="51A2B668">
        <w:tblPrEx>
          <w:tblCellMar>
            <w:top w:w="0" w:type="dxa"/>
            <w:left w:w="108" w:type="dxa"/>
            <w:bottom w:w="0" w:type="dxa"/>
            <w:right w:w="108" w:type="dxa"/>
          </w:tblCellMar>
        </w:tblPrEx>
        <w:trPr>
          <w:trHeight w:val="6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2A8B9CF7">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688" w:type="dxa"/>
            <w:gridSpan w:val="4"/>
            <w:tcBorders>
              <w:top w:val="single" w:color="auto" w:sz="4" w:space="0"/>
              <w:left w:val="nil"/>
              <w:bottom w:val="single" w:color="auto" w:sz="4" w:space="0"/>
              <w:right w:val="single" w:color="000000" w:sz="4" w:space="0"/>
            </w:tcBorders>
            <w:vAlign w:val="center"/>
          </w:tcPr>
          <w:p w14:paraId="4C9FA5E3">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083" w:type="dxa"/>
            <w:gridSpan w:val="4"/>
            <w:tcBorders>
              <w:top w:val="single" w:color="auto" w:sz="4" w:space="0"/>
              <w:left w:val="nil"/>
              <w:bottom w:val="single" w:color="auto" w:sz="4" w:space="0"/>
              <w:right w:val="single" w:color="auto" w:sz="4" w:space="0"/>
            </w:tcBorders>
            <w:vAlign w:val="center"/>
          </w:tcPr>
          <w:p w14:paraId="061DE8FA">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5D03C31B">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1213B39">
            <w:pPr>
              <w:widowControl/>
              <w:jc w:val="left"/>
              <w:rPr>
                <w:rFonts w:ascii="仿宋_GB2312" w:eastAsia="仿宋_GB2312"/>
                <w:color w:val="000000"/>
                <w:sz w:val="20"/>
                <w:szCs w:val="20"/>
                <w:highlight w:val="yellow"/>
              </w:rPr>
            </w:pPr>
          </w:p>
        </w:tc>
        <w:tc>
          <w:tcPr>
            <w:tcW w:w="4688" w:type="dxa"/>
            <w:gridSpan w:val="4"/>
            <w:tcBorders>
              <w:top w:val="single" w:color="auto" w:sz="4" w:space="0"/>
              <w:left w:val="nil"/>
              <w:bottom w:val="single" w:color="auto" w:sz="4" w:space="0"/>
              <w:right w:val="single" w:color="000000" w:sz="4" w:space="0"/>
            </w:tcBorders>
            <w:vAlign w:val="center"/>
          </w:tcPr>
          <w:p w14:paraId="3A3DCED6">
            <w:pPr>
              <w:widowControl/>
              <w:jc w:val="center"/>
              <w:rPr>
                <w:rFonts w:hint="default" w:ascii="仿宋_GB2312" w:eastAsia="仿宋_GB2312"/>
                <w:color w:val="000000"/>
                <w:sz w:val="20"/>
                <w:szCs w:val="20"/>
                <w:highlight w:val="yellow"/>
                <w:lang w:val="en-US" w:eastAsia="zh-CN"/>
              </w:rPr>
            </w:pPr>
            <w:r>
              <w:rPr>
                <w:rFonts w:hint="eastAsia" w:ascii="仿宋_GB2312" w:eastAsia="仿宋_GB2312"/>
                <w:color w:val="000000"/>
                <w:sz w:val="20"/>
                <w:szCs w:val="20"/>
                <w:highlight w:val="none"/>
              </w:rPr>
              <w:t>　　</w:t>
            </w:r>
            <w:r>
              <w:rPr>
                <w:rFonts w:hint="eastAsia" w:ascii="仿宋_GB2312" w:eastAsia="仿宋_GB2312"/>
                <w:color w:val="000000"/>
                <w:sz w:val="20"/>
                <w:szCs w:val="20"/>
                <w:highlight w:val="none"/>
                <w:lang w:val="en-US" w:eastAsia="zh-CN"/>
              </w:rPr>
              <w:t>保障自动站正常运维，数据有效性。</w:t>
            </w:r>
          </w:p>
        </w:tc>
        <w:tc>
          <w:tcPr>
            <w:tcW w:w="4083" w:type="dxa"/>
            <w:gridSpan w:val="4"/>
            <w:tcBorders>
              <w:top w:val="single" w:color="auto" w:sz="4" w:space="0"/>
              <w:left w:val="nil"/>
              <w:bottom w:val="single" w:color="auto" w:sz="4" w:space="0"/>
              <w:right w:val="single" w:color="auto" w:sz="4" w:space="0"/>
            </w:tcBorders>
            <w:vAlign w:val="center"/>
          </w:tcPr>
          <w:p w14:paraId="50A117C7">
            <w:pPr>
              <w:widowControl/>
              <w:jc w:val="left"/>
              <w:rPr>
                <w:rFonts w:hint="default" w:ascii="仿宋_GB2312" w:eastAsia="仿宋_GB2312"/>
                <w:color w:val="000000"/>
                <w:sz w:val="20"/>
                <w:szCs w:val="20"/>
                <w:highlight w:val="yellow"/>
                <w:lang w:val="en-US" w:eastAsia="zh-CN"/>
              </w:rPr>
            </w:pPr>
            <w:r>
              <w:rPr>
                <w:rFonts w:hint="eastAsia" w:ascii="仿宋_GB2312" w:eastAsia="仿宋_GB2312"/>
                <w:color w:val="000000"/>
                <w:sz w:val="20"/>
                <w:szCs w:val="20"/>
                <w:highlight w:val="none"/>
              </w:rPr>
              <w:t>　</w:t>
            </w:r>
            <w:r>
              <w:rPr>
                <w:rFonts w:hint="eastAsia" w:ascii="仿宋" w:hAnsi="仿宋" w:eastAsia="仿宋" w:cs="仿宋"/>
                <w:i w:val="0"/>
                <w:iCs w:val="0"/>
                <w:color w:val="000000"/>
                <w:kern w:val="2"/>
                <w:sz w:val="20"/>
                <w:szCs w:val="28"/>
                <w:u w:val="none"/>
                <w:lang w:val="en-US" w:eastAsia="zh-CN" w:bidi="ar-SA"/>
              </w:rPr>
              <w:t>保障维护水质、空气自动站正常监测运行</w:t>
            </w:r>
          </w:p>
        </w:tc>
      </w:tr>
      <w:tr w14:paraId="08CAD9C6">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6A9177BC">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1B6A2323">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45BCFAE7">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6669E04B">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7E60D6D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058957F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328" w:type="dxa"/>
            <w:tcBorders>
              <w:top w:val="nil"/>
              <w:left w:val="nil"/>
              <w:bottom w:val="single" w:color="auto" w:sz="4" w:space="0"/>
              <w:right w:val="single" w:color="auto" w:sz="4" w:space="0"/>
            </w:tcBorders>
            <w:vAlign w:val="center"/>
          </w:tcPr>
          <w:p w14:paraId="459C60C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200" w:type="dxa"/>
            <w:tcBorders>
              <w:top w:val="nil"/>
              <w:left w:val="nil"/>
              <w:bottom w:val="single" w:color="auto" w:sz="4" w:space="0"/>
              <w:right w:val="single" w:color="auto" w:sz="4" w:space="0"/>
            </w:tcBorders>
            <w:vAlign w:val="center"/>
          </w:tcPr>
          <w:p w14:paraId="3DE3248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751892D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54" w:type="dxa"/>
            <w:tcBorders>
              <w:top w:val="nil"/>
              <w:left w:val="nil"/>
              <w:bottom w:val="single" w:color="auto" w:sz="4" w:space="0"/>
              <w:right w:val="single" w:color="auto" w:sz="4" w:space="0"/>
            </w:tcBorders>
            <w:vAlign w:val="center"/>
          </w:tcPr>
          <w:p w14:paraId="7B5CC3F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433DAB8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750" w:type="dxa"/>
            <w:tcBorders>
              <w:top w:val="nil"/>
              <w:left w:val="nil"/>
              <w:bottom w:val="single" w:color="auto" w:sz="4" w:space="0"/>
              <w:right w:val="single" w:color="auto" w:sz="4" w:space="0"/>
            </w:tcBorders>
            <w:vAlign w:val="center"/>
          </w:tcPr>
          <w:p w14:paraId="0BECA0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1038" w:type="dxa"/>
            <w:tcBorders>
              <w:top w:val="nil"/>
              <w:left w:val="nil"/>
              <w:bottom w:val="single" w:color="auto" w:sz="4" w:space="0"/>
              <w:right w:val="single" w:color="auto" w:sz="4" w:space="0"/>
            </w:tcBorders>
            <w:vAlign w:val="center"/>
          </w:tcPr>
          <w:p w14:paraId="49638E8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141" w:type="dxa"/>
            <w:tcBorders>
              <w:top w:val="nil"/>
              <w:left w:val="nil"/>
              <w:bottom w:val="single" w:color="auto" w:sz="4" w:space="0"/>
              <w:right w:val="single" w:color="auto" w:sz="4" w:space="0"/>
            </w:tcBorders>
            <w:vAlign w:val="center"/>
          </w:tcPr>
          <w:p w14:paraId="59F7B866">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442071D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EC2C43">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F3E8B2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7E715D21">
            <w:pPr>
              <w:widowControl/>
              <w:spacing w:line="240" w:lineRule="exact"/>
              <w:jc w:val="center"/>
              <w:rPr>
                <w:rFonts w:ascii="仿宋_GB2312" w:eastAsia="仿宋_GB2312"/>
                <w:color w:val="000000"/>
                <w:sz w:val="20"/>
                <w:szCs w:val="20"/>
              </w:rPr>
            </w:pPr>
          </w:p>
          <w:p w14:paraId="33A39F8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right w:val="single" w:color="auto" w:sz="4" w:space="0"/>
            </w:tcBorders>
            <w:vAlign w:val="center"/>
          </w:tcPr>
          <w:p w14:paraId="3BFF3B9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328" w:type="dxa"/>
            <w:tcBorders>
              <w:top w:val="nil"/>
              <w:left w:val="nil"/>
              <w:bottom w:val="single" w:color="auto" w:sz="4" w:space="0"/>
              <w:right w:val="single" w:color="auto" w:sz="4" w:space="0"/>
            </w:tcBorders>
            <w:shd w:val="clear" w:color="auto" w:fill="auto"/>
            <w:vAlign w:val="center"/>
          </w:tcPr>
          <w:p w14:paraId="496F484C">
            <w:pPr>
              <w:keepNext w:val="0"/>
              <w:keepLines w:val="0"/>
              <w:widowControl/>
              <w:suppressLineNumbers w:val="0"/>
              <w:jc w:val="center"/>
              <w:textAlignment w:val="center"/>
              <w:rPr>
                <w:rFonts w:hint="default" w:ascii="仿宋" w:hAnsi="仿宋" w:eastAsia="仿宋" w:cs="仿宋"/>
                <w:i w:val="0"/>
                <w:iCs w:val="0"/>
                <w:color w:val="000000"/>
                <w:kern w:val="2"/>
                <w:sz w:val="20"/>
                <w:szCs w:val="28"/>
                <w:u w:val="none"/>
                <w:lang w:val="en-US" w:eastAsia="zh-CN" w:bidi="ar-SA"/>
              </w:rPr>
            </w:pPr>
            <w:r>
              <w:rPr>
                <w:rFonts w:hint="eastAsia" w:ascii="仿宋" w:hAnsi="仿宋" w:eastAsia="仿宋" w:cs="仿宋"/>
                <w:i w:val="0"/>
                <w:iCs w:val="0"/>
                <w:color w:val="000000"/>
                <w:kern w:val="0"/>
                <w:sz w:val="20"/>
                <w:szCs w:val="28"/>
                <w:u w:val="none"/>
                <w:lang w:val="en-US" w:eastAsia="zh-CN" w:bidi="ar"/>
              </w:rPr>
              <w:t>养护修护自动站进出道路（米）</w:t>
            </w:r>
          </w:p>
        </w:tc>
        <w:tc>
          <w:tcPr>
            <w:tcW w:w="1200" w:type="dxa"/>
            <w:tcBorders>
              <w:top w:val="nil"/>
              <w:left w:val="nil"/>
              <w:bottom w:val="single" w:color="auto" w:sz="4" w:space="0"/>
              <w:right w:val="single" w:color="auto" w:sz="4" w:space="0"/>
            </w:tcBorders>
            <w:vAlign w:val="center"/>
          </w:tcPr>
          <w:p w14:paraId="390BF002">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1154" w:type="dxa"/>
            <w:tcBorders>
              <w:top w:val="nil"/>
              <w:left w:val="nil"/>
              <w:bottom w:val="single" w:color="auto" w:sz="4" w:space="0"/>
              <w:right w:val="single" w:color="auto" w:sz="4" w:space="0"/>
            </w:tcBorders>
            <w:vAlign w:val="center"/>
          </w:tcPr>
          <w:p w14:paraId="163E2FD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750" w:type="dxa"/>
            <w:tcBorders>
              <w:top w:val="nil"/>
              <w:left w:val="nil"/>
              <w:bottom w:val="single" w:color="auto" w:sz="4" w:space="0"/>
              <w:right w:val="single" w:color="auto" w:sz="4" w:space="0"/>
            </w:tcBorders>
            <w:vAlign w:val="center"/>
          </w:tcPr>
          <w:p w14:paraId="5EB6A94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038" w:type="dxa"/>
            <w:tcBorders>
              <w:top w:val="nil"/>
              <w:left w:val="nil"/>
              <w:bottom w:val="single" w:color="auto" w:sz="4" w:space="0"/>
              <w:right w:val="single" w:color="auto" w:sz="4" w:space="0"/>
            </w:tcBorders>
            <w:vAlign w:val="center"/>
          </w:tcPr>
          <w:p w14:paraId="67FD1E9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41" w:type="dxa"/>
            <w:tcBorders>
              <w:top w:val="nil"/>
              <w:left w:val="nil"/>
              <w:bottom w:val="single" w:color="auto" w:sz="4" w:space="0"/>
              <w:right w:val="single" w:color="auto" w:sz="4" w:space="0"/>
            </w:tcBorders>
            <w:vAlign w:val="center"/>
          </w:tcPr>
          <w:p w14:paraId="23BD45C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09200F8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06C936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9BA815">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0B51381F">
            <w:pPr>
              <w:spacing w:line="240" w:lineRule="exact"/>
              <w:jc w:val="center"/>
              <w:rPr>
                <w:rFonts w:ascii="仿宋_GB2312" w:eastAsia="仿宋_GB2312"/>
                <w:color w:val="000000"/>
                <w:sz w:val="20"/>
                <w:szCs w:val="20"/>
              </w:rPr>
            </w:pPr>
          </w:p>
        </w:tc>
        <w:tc>
          <w:tcPr>
            <w:tcW w:w="1328" w:type="dxa"/>
            <w:tcBorders>
              <w:top w:val="nil"/>
              <w:left w:val="nil"/>
              <w:bottom w:val="single" w:color="auto" w:sz="4" w:space="0"/>
              <w:right w:val="single" w:color="auto" w:sz="4" w:space="0"/>
            </w:tcBorders>
            <w:shd w:val="clear" w:color="auto" w:fill="auto"/>
            <w:vAlign w:val="center"/>
          </w:tcPr>
          <w:p w14:paraId="22D3229E">
            <w:pPr>
              <w:keepNext w:val="0"/>
              <w:keepLines w:val="0"/>
              <w:widowControl/>
              <w:suppressLineNumbers w:val="0"/>
              <w:jc w:val="center"/>
              <w:textAlignment w:val="center"/>
              <w:rPr>
                <w:rFonts w:hint="default" w:ascii="仿宋" w:hAnsi="仿宋" w:eastAsia="仿宋" w:cs="仿宋"/>
                <w:i w:val="0"/>
                <w:iCs w:val="0"/>
                <w:color w:val="000000"/>
                <w:kern w:val="2"/>
                <w:sz w:val="20"/>
                <w:szCs w:val="28"/>
                <w:u w:val="none"/>
                <w:lang w:val="en-US" w:eastAsia="zh-CN" w:bidi="ar-SA"/>
              </w:rPr>
            </w:pPr>
            <w:r>
              <w:rPr>
                <w:rFonts w:hint="eastAsia" w:ascii="仿宋" w:hAnsi="仿宋" w:eastAsia="仿宋" w:cs="仿宋"/>
                <w:i w:val="0"/>
                <w:iCs w:val="0"/>
                <w:color w:val="000000"/>
                <w:kern w:val="0"/>
                <w:sz w:val="20"/>
                <w:szCs w:val="28"/>
                <w:u w:val="none"/>
                <w:lang w:val="en-US" w:eastAsia="zh-CN" w:bidi="ar"/>
              </w:rPr>
              <w:t>修整自动站进出马路树木，自动站马路树木整修（米）</w:t>
            </w:r>
          </w:p>
        </w:tc>
        <w:tc>
          <w:tcPr>
            <w:tcW w:w="1200" w:type="dxa"/>
            <w:tcBorders>
              <w:top w:val="nil"/>
              <w:left w:val="nil"/>
              <w:bottom w:val="single" w:color="auto" w:sz="4" w:space="0"/>
              <w:right w:val="single" w:color="auto" w:sz="4" w:space="0"/>
            </w:tcBorders>
            <w:vAlign w:val="center"/>
          </w:tcPr>
          <w:p w14:paraId="1DD8BAE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w:t>
            </w:r>
          </w:p>
        </w:tc>
        <w:tc>
          <w:tcPr>
            <w:tcW w:w="1154" w:type="dxa"/>
            <w:tcBorders>
              <w:top w:val="nil"/>
              <w:left w:val="nil"/>
              <w:bottom w:val="single" w:color="auto" w:sz="4" w:space="0"/>
              <w:right w:val="single" w:color="auto" w:sz="4" w:space="0"/>
            </w:tcBorders>
            <w:vAlign w:val="center"/>
          </w:tcPr>
          <w:p w14:paraId="4639963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8</w:t>
            </w:r>
          </w:p>
        </w:tc>
        <w:tc>
          <w:tcPr>
            <w:tcW w:w="750" w:type="dxa"/>
            <w:tcBorders>
              <w:top w:val="nil"/>
              <w:left w:val="nil"/>
              <w:bottom w:val="single" w:color="auto" w:sz="4" w:space="0"/>
              <w:right w:val="single" w:color="auto" w:sz="4" w:space="0"/>
            </w:tcBorders>
            <w:vAlign w:val="center"/>
          </w:tcPr>
          <w:p w14:paraId="44434C6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038" w:type="dxa"/>
            <w:tcBorders>
              <w:top w:val="nil"/>
              <w:left w:val="nil"/>
              <w:bottom w:val="single" w:color="auto" w:sz="4" w:space="0"/>
              <w:right w:val="single" w:color="auto" w:sz="4" w:space="0"/>
            </w:tcBorders>
            <w:vAlign w:val="center"/>
          </w:tcPr>
          <w:p w14:paraId="07BBA43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41" w:type="dxa"/>
            <w:tcBorders>
              <w:top w:val="nil"/>
              <w:left w:val="nil"/>
              <w:bottom w:val="single" w:color="auto" w:sz="4" w:space="0"/>
              <w:right w:val="single" w:color="auto" w:sz="4" w:space="0"/>
            </w:tcBorders>
            <w:vAlign w:val="center"/>
          </w:tcPr>
          <w:p w14:paraId="3A2D6F0F">
            <w:pPr>
              <w:widowControl/>
              <w:spacing w:line="240" w:lineRule="exact"/>
              <w:jc w:val="left"/>
              <w:rPr>
                <w:rFonts w:ascii="仿宋_GB2312" w:eastAsia="仿宋_GB2312"/>
                <w:color w:val="000000"/>
                <w:sz w:val="20"/>
                <w:szCs w:val="20"/>
              </w:rPr>
            </w:pPr>
          </w:p>
          <w:p w14:paraId="504CC289">
            <w:pPr>
              <w:widowControl/>
              <w:spacing w:line="240" w:lineRule="exact"/>
              <w:jc w:val="left"/>
              <w:rPr>
                <w:rFonts w:ascii="仿宋_GB2312" w:eastAsia="仿宋_GB2312"/>
                <w:color w:val="000000"/>
                <w:sz w:val="20"/>
                <w:szCs w:val="20"/>
              </w:rPr>
            </w:pPr>
          </w:p>
          <w:p w14:paraId="5C0BE6F1">
            <w:pPr>
              <w:widowControl/>
              <w:spacing w:line="240" w:lineRule="exact"/>
              <w:jc w:val="left"/>
              <w:rPr>
                <w:rFonts w:ascii="仿宋_GB2312" w:eastAsia="仿宋_GB2312"/>
                <w:color w:val="000000"/>
                <w:sz w:val="20"/>
                <w:szCs w:val="20"/>
              </w:rPr>
            </w:pPr>
          </w:p>
          <w:p w14:paraId="3BBDF2B9">
            <w:pPr>
              <w:widowControl/>
              <w:spacing w:line="240" w:lineRule="exact"/>
              <w:jc w:val="left"/>
              <w:rPr>
                <w:rFonts w:ascii="仿宋_GB2312" w:eastAsia="仿宋_GB2312"/>
                <w:color w:val="000000"/>
                <w:sz w:val="20"/>
                <w:szCs w:val="20"/>
              </w:rPr>
            </w:pPr>
          </w:p>
          <w:p w14:paraId="030ED6F2">
            <w:pPr>
              <w:widowControl/>
              <w:spacing w:line="240" w:lineRule="exact"/>
              <w:jc w:val="left"/>
              <w:rPr>
                <w:rFonts w:ascii="仿宋_GB2312" w:eastAsia="仿宋_GB2312"/>
                <w:color w:val="000000"/>
                <w:sz w:val="20"/>
                <w:szCs w:val="20"/>
              </w:rPr>
            </w:pPr>
          </w:p>
        </w:tc>
      </w:tr>
      <w:tr w14:paraId="66FE5350">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86037E">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BCDF437">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5D21F497">
            <w:pPr>
              <w:spacing w:line="240" w:lineRule="exact"/>
              <w:jc w:val="center"/>
              <w:rPr>
                <w:rFonts w:ascii="仿宋_GB2312" w:eastAsia="仿宋_GB2312"/>
                <w:color w:val="000000"/>
                <w:sz w:val="20"/>
                <w:szCs w:val="20"/>
              </w:rPr>
            </w:pPr>
          </w:p>
        </w:tc>
        <w:tc>
          <w:tcPr>
            <w:tcW w:w="1328" w:type="dxa"/>
            <w:tcBorders>
              <w:top w:val="nil"/>
              <w:left w:val="nil"/>
              <w:bottom w:val="single" w:color="auto" w:sz="4" w:space="0"/>
              <w:right w:val="single" w:color="auto" w:sz="4" w:space="0"/>
            </w:tcBorders>
            <w:shd w:val="clear" w:color="auto" w:fill="auto"/>
            <w:vAlign w:val="center"/>
          </w:tcPr>
          <w:p w14:paraId="002A3929">
            <w:pPr>
              <w:keepNext w:val="0"/>
              <w:keepLines w:val="0"/>
              <w:widowControl/>
              <w:suppressLineNumbers w:val="0"/>
              <w:jc w:val="center"/>
              <w:textAlignment w:val="center"/>
              <w:rPr>
                <w:rFonts w:hint="default" w:ascii="仿宋" w:hAnsi="仿宋" w:eastAsia="仿宋" w:cs="仿宋"/>
                <w:i w:val="0"/>
                <w:iCs w:val="0"/>
                <w:color w:val="000000"/>
                <w:kern w:val="2"/>
                <w:sz w:val="20"/>
                <w:szCs w:val="28"/>
                <w:u w:val="none"/>
                <w:lang w:val="en-US" w:eastAsia="zh-CN" w:bidi="ar-SA"/>
              </w:rPr>
            </w:pPr>
            <w:r>
              <w:rPr>
                <w:rFonts w:hint="eastAsia" w:ascii="仿宋" w:hAnsi="仿宋" w:eastAsia="仿宋" w:cs="仿宋"/>
                <w:i w:val="0"/>
                <w:iCs w:val="0"/>
                <w:color w:val="000000"/>
                <w:kern w:val="0"/>
                <w:sz w:val="20"/>
                <w:szCs w:val="28"/>
                <w:u w:val="none"/>
                <w:lang w:val="en-US" w:eastAsia="zh-CN" w:bidi="ar"/>
              </w:rPr>
              <w:t>自动站危废转移（吨）</w:t>
            </w:r>
          </w:p>
        </w:tc>
        <w:tc>
          <w:tcPr>
            <w:tcW w:w="1200" w:type="dxa"/>
            <w:tcBorders>
              <w:top w:val="nil"/>
              <w:left w:val="nil"/>
              <w:bottom w:val="single" w:color="auto" w:sz="4" w:space="0"/>
              <w:right w:val="single" w:color="auto" w:sz="4" w:space="0"/>
            </w:tcBorders>
            <w:vAlign w:val="center"/>
          </w:tcPr>
          <w:p w14:paraId="7D97CC0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154" w:type="dxa"/>
            <w:tcBorders>
              <w:top w:val="nil"/>
              <w:left w:val="nil"/>
              <w:bottom w:val="single" w:color="auto" w:sz="4" w:space="0"/>
              <w:right w:val="single" w:color="auto" w:sz="4" w:space="0"/>
            </w:tcBorders>
            <w:vAlign w:val="center"/>
          </w:tcPr>
          <w:p w14:paraId="4F35453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w:t>
            </w:r>
          </w:p>
        </w:tc>
        <w:tc>
          <w:tcPr>
            <w:tcW w:w="750" w:type="dxa"/>
            <w:tcBorders>
              <w:top w:val="nil"/>
              <w:left w:val="nil"/>
              <w:bottom w:val="single" w:color="auto" w:sz="4" w:space="0"/>
              <w:right w:val="single" w:color="auto" w:sz="4" w:space="0"/>
            </w:tcBorders>
            <w:vAlign w:val="center"/>
          </w:tcPr>
          <w:p w14:paraId="3568C2C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038" w:type="dxa"/>
            <w:tcBorders>
              <w:top w:val="nil"/>
              <w:left w:val="nil"/>
              <w:bottom w:val="single" w:color="auto" w:sz="4" w:space="0"/>
              <w:right w:val="single" w:color="auto" w:sz="4" w:space="0"/>
            </w:tcBorders>
            <w:vAlign w:val="center"/>
          </w:tcPr>
          <w:p w14:paraId="33E6CFC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1141" w:type="dxa"/>
            <w:tcBorders>
              <w:top w:val="nil"/>
              <w:left w:val="nil"/>
              <w:bottom w:val="single" w:color="auto" w:sz="4" w:space="0"/>
              <w:right w:val="single" w:color="auto" w:sz="4" w:space="0"/>
            </w:tcBorders>
            <w:vAlign w:val="center"/>
          </w:tcPr>
          <w:p w14:paraId="15242EAF">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少量废液没及时转运。整改措施：及时转运废液并进行处理</w:t>
            </w:r>
          </w:p>
          <w:p w14:paraId="3A187E0E">
            <w:pPr>
              <w:widowControl/>
              <w:spacing w:line="240" w:lineRule="exact"/>
              <w:jc w:val="left"/>
              <w:rPr>
                <w:rFonts w:ascii="仿宋_GB2312" w:eastAsia="仿宋_GB2312"/>
                <w:color w:val="000000"/>
                <w:sz w:val="20"/>
                <w:szCs w:val="20"/>
              </w:rPr>
            </w:pPr>
          </w:p>
        </w:tc>
      </w:tr>
      <w:tr w14:paraId="4367B99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68A6844">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D972760">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E462BF9">
            <w:pPr>
              <w:spacing w:line="240" w:lineRule="exact"/>
              <w:jc w:val="center"/>
              <w:rPr>
                <w:rFonts w:ascii="仿宋_GB2312" w:eastAsia="仿宋_GB2312"/>
                <w:color w:val="000000"/>
                <w:sz w:val="20"/>
                <w:szCs w:val="20"/>
              </w:rPr>
            </w:pPr>
          </w:p>
        </w:tc>
        <w:tc>
          <w:tcPr>
            <w:tcW w:w="1328" w:type="dxa"/>
            <w:tcBorders>
              <w:top w:val="nil"/>
              <w:left w:val="nil"/>
              <w:bottom w:val="single" w:color="auto" w:sz="4" w:space="0"/>
              <w:right w:val="single" w:color="auto" w:sz="4" w:space="0"/>
            </w:tcBorders>
            <w:shd w:val="clear" w:color="auto" w:fill="auto"/>
            <w:vAlign w:val="center"/>
          </w:tcPr>
          <w:p w14:paraId="754D13E5">
            <w:pPr>
              <w:keepNext w:val="0"/>
              <w:keepLines w:val="0"/>
              <w:widowControl/>
              <w:suppressLineNumbers w:val="0"/>
              <w:jc w:val="left"/>
              <w:textAlignment w:val="center"/>
              <w:rPr>
                <w:rFonts w:hint="default" w:ascii="仿宋" w:hAnsi="仿宋" w:eastAsia="仿宋" w:cs="仿宋"/>
                <w:i w:val="0"/>
                <w:iCs w:val="0"/>
                <w:color w:val="000000"/>
                <w:kern w:val="2"/>
                <w:sz w:val="20"/>
                <w:szCs w:val="28"/>
                <w:u w:val="none"/>
                <w:lang w:val="en-US" w:eastAsia="zh-CN" w:bidi="ar-SA"/>
              </w:rPr>
            </w:pPr>
            <w:r>
              <w:rPr>
                <w:rFonts w:hint="eastAsia" w:ascii="仿宋" w:hAnsi="仿宋" w:eastAsia="仿宋" w:cs="仿宋"/>
                <w:i w:val="0"/>
                <w:iCs w:val="0"/>
                <w:color w:val="000000"/>
                <w:kern w:val="0"/>
                <w:sz w:val="20"/>
                <w:szCs w:val="28"/>
                <w:u w:val="none"/>
                <w:lang w:val="en-US" w:eastAsia="zh-CN" w:bidi="ar"/>
              </w:rPr>
              <w:t>自动站设施设备维护（套）</w:t>
            </w:r>
          </w:p>
        </w:tc>
        <w:tc>
          <w:tcPr>
            <w:tcW w:w="1200" w:type="dxa"/>
            <w:tcBorders>
              <w:top w:val="nil"/>
              <w:left w:val="nil"/>
              <w:bottom w:val="single" w:color="auto" w:sz="4" w:space="0"/>
              <w:right w:val="single" w:color="auto" w:sz="4" w:space="0"/>
            </w:tcBorders>
            <w:vAlign w:val="center"/>
          </w:tcPr>
          <w:p w14:paraId="2AA3133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≥8</w:t>
            </w:r>
          </w:p>
        </w:tc>
        <w:tc>
          <w:tcPr>
            <w:tcW w:w="1154" w:type="dxa"/>
            <w:tcBorders>
              <w:top w:val="nil"/>
              <w:left w:val="nil"/>
              <w:bottom w:val="single" w:color="auto" w:sz="4" w:space="0"/>
              <w:right w:val="single" w:color="auto" w:sz="4" w:space="0"/>
            </w:tcBorders>
            <w:vAlign w:val="center"/>
          </w:tcPr>
          <w:p w14:paraId="16CA0A5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8</w:t>
            </w:r>
          </w:p>
        </w:tc>
        <w:tc>
          <w:tcPr>
            <w:tcW w:w="750" w:type="dxa"/>
            <w:tcBorders>
              <w:top w:val="nil"/>
              <w:left w:val="nil"/>
              <w:bottom w:val="single" w:color="auto" w:sz="4" w:space="0"/>
              <w:right w:val="single" w:color="auto" w:sz="4" w:space="0"/>
            </w:tcBorders>
            <w:vAlign w:val="center"/>
          </w:tcPr>
          <w:p w14:paraId="08536F2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038" w:type="dxa"/>
            <w:tcBorders>
              <w:top w:val="nil"/>
              <w:left w:val="nil"/>
              <w:bottom w:val="single" w:color="auto" w:sz="4" w:space="0"/>
              <w:right w:val="single" w:color="auto" w:sz="4" w:space="0"/>
            </w:tcBorders>
            <w:vAlign w:val="center"/>
          </w:tcPr>
          <w:p w14:paraId="567EDEC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41" w:type="dxa"/>
            <w:tcBorders>
              <w:top w:val="nil"/>
              <w:left w:val="nil"/>
              <w:bottom w:val="single" w:color="auto" w:sz="4" w:space="0"/>
              <w:right w:val="single" w:color="auto" w:sz="4" w:space="0"/>
            </w:tcBorders>
            <w:vAlign w:val="center"/>
          </w:tcPr>
          <w:p w14:paraId="3467838E">
            <w:pPr>
              <w:widowControl/>
              <w:spacing w:line="240" w:lineRule="exact"/>
              <w:jc w:val="left"/>
              <w:rPr>
                <w:rFonts w:ascii="仿宋_GB2312" w:eastAsia="仿宋_GB2312"/>
                <w:color w:val="000000"/>
                <w:sz w:val="20"/>
                <w:szCs w:val="20"/>
              </w:rPr>
            </w:pPr>
          </w:p>
        </w:tc>
      </w:tr>
      <w:tr w14:paraId="2B2389E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DB419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72A8650">
            <w:pPr>
              <w:spacing w:line="240" w:lineRule="exact"/>
              <w:jc w:val="left"/>
              <w:rPr>
                <w:rFonts w:ascii="仿宋_GB2312"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02FE9D0F">
            <w:pPr>
              <w:spacing w:line="240" w:lineRule="exact"/>
              <w:jc w:val="center"/>
              <w:rPr>
                <w:rFonts w:ascii="仿宋_GB2312" w:eastAsia="仿宋_GB2312"/>
                <w:color w:val="000000"/>
                <w:sz w:val="20"/>
                <w:szCs w:val="20"/>
              </w:rPr>
            </w:pPr>
          </w:p>
        </w:tc>
        <w:tc>
          <w:tcPr>
            <w:tcW w:w="1328" w:type="dxa"/>
            <w:tcBorders>
              <w:top w:val="nil"/>
              <w:left w:val="nil"/>
              <w:bottom w:val="single" w:color="auto" w:sz="4" w:space="0"/>
              <w:right w:val="single" w:color="auto" w:sz="4" w:space="0"/>
            </w:tcBorders>
            <w:shd w:val="clear" w:color="auto" w:fill="auto"/>
            <w:vAlign w:val="center"/>
          </w:tcPr>
          <w:p w14:paraId="483BA214">
            <w:pPr>
              <w:keepNext w:val="0"/>
              <w:keepLines w:val="0"/>
              <w:widowControl/>
              <w:suppressLineNumbers w:val="0"/>
              <w:jc w:val="left"/>
              <w:textAlignment w:val="center"/>
              <w:rPr>
                <w:rFonts w:hint="eastAsia" w:ascii="仿宋" w:hAnsi="仿宋" w:eastAsia="仿宋" w:cs="仿宋"/>
                <w:i w:val="0"/>
                <w:iCs w:val="0"/>
                <w:color w:val="000000"/>
                <w:kern w:val="2"/>
                <w:sz w:val="20"/>
                <w:szCs w:val="28"/>
                <w:u w:val="none"/>
                <w:lang w:val="en-US" w:eastAsia="zh-CN" w:bidi="ar-SA"/>
              </w:rPr>
            </w:pPr>
            <w:r>
              <w:rPr>
                <w:rFonts w:hint="eastAsia" w:ascii="仿宋" w:hAnsi="仿宋" w:eastAsia="仿宋" w:cs="仿宋"/>
                <w:i w:val="0"/>
                <w:iCs w:val="0"/>
                <w:color w:val="000000"/>
                <w:kern w:val="0"/>
                <w:sz w:val="20"/>
                <w:szCs w:val="28"/>
                <w:u w:val="none"/>
                <w:lang w:val="en-US" w:eastAsia="zh-CN" w:bidi="ar"/>
              </w:rPr>
              <w:t>自动站设施设备防雷击检测点位（个）</w:t>
            </w:r>
          </w:p>
        </w:tc>
        <w:tc>
          <w:tcPr>
            <w:tcW w:w="1200" w:type="dxa"/>
            <w:tcBorders>
              <w:top w:val="nil"/>
              <w:left w:val="nil"/>
              <w:bottom w:val="single" w:color="auto" w:sz="4" w:space="0"/>
              <w:right w:val="single" w:color="auto" w:sz="4" w:space="0"/>
            </w:tcBorders>
            <w:vAlign w:val="center"/>
          </w:tcPr>
          <w:p w14:paraId="1301529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1154" w:type="dxa"/>
            <w:tcBorders>
              <w:top w:val="nil"/>
              <w:left w:val="nil"/>
              <w:bottom w:val="single" w:color="auto" w:sz="4" w:space="0"/>
              <w:right w:val="single" w:color="auto" w:sz="4" w:space="0"/>
            </w:tcBorders>
            <w:vAlign w:val="center"/>
          </w:tcPr>
          <w:p w14:paraId="78D9B7B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750" w:type="dxa"/>
            <w:tcBorders>
              <w:top w:val="nil"/>
              <w:left w:val="nil"/>
              <w:bottom w:val="single" w:color="auto" w:sz="4" w:space="0"/>
              <w:right w:val="single" w:color="auto" w:sz="4" w:space="0"/>
            </w:tcBorders>
            <w:vAlign w:val="center"/>
          </w:tcPr>
          <w:p w14:paraId="663FFDB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038" w:type="dxa"/>
            <w:tcBorders>
              <w:top w:val="nil"/>
              <w:left w:val="nil"/>
              <w:bottom w:val="single" w:color="auto" w:sz="4" w:space="0"/>
              <w:right w:val="single" w:color="auto" w:sz="4" w:space="0"/>
            </w:tcBorders>
            <w:vAlign w:val="center"/>
          </w:tcPr>
          <w:p w14:paraId="4BFD7D9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41" w:type="dxa"/>
            <w:tcBorders>
              <w:top w:val="nil"/>
              <w:left w:val="nil"/>
              <w:bottom w:val="single" w:color="auto" w:sz="4" w:space="0"/>
              <w:right w:val="single" w:color="auto" w:sz="4" w:space="0"/>
            </w:tcBorders>
            <w:vAlign w:val="center"/>
          </w:tcPr>
          <w:p w14:paraId="61A7296C">
            <w:pPr>
              <w:widowControl/>
              <w:spacing w:line="240" w:lineRule="exact"/>
              <w:jc w:val="left"/>
              <w:rPr>
                <w:rFonts w:ascii="仿宋_GB2312" w:eastAsia="仿宋_GB2312"/>
                <w:color w:val="000000"/>
                <w:sz w:val="20"/>
                <w:szCs w:val="20"/>
              </w:rPr>
            </w:pPr>
          </w:p>
        </w:tc>
      </w:tr>
      <w:tr w14:paraId="1CF78A8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EF82B3E">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0A39EB">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108D16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328" w:type="dxa"/>
            <w:tcBorders>
              <w:top w:val="nil"/>
              <w:left w:val="nil"/>
              <w:bottom w:val="single" w:color="auto" w:sz="4" w:space="0"/>
              <w:right w:val="single" w:color="auto" w:sz="4" w:space="0"/>
            </w:tcBorders>
            <w:shd w:val="clear" w:color="auto" w:fill="auto"/>
            <w:vAlign w:val="center"/>
          </w:tcPr>
          <w:p w14:paraId="7E444F59">
            <w:pPr>
              <w:keepNext w:val="0"/>
              <w:keepLines w:val="0"/>
              <w:widowControl/>
              <w:suppressLineNumbers w:val="0"/>
              <w:jc w:val="center"/>
              <w:textAlignment w:val="center"/>
              <w:rPr>
                <w:rFonts w:hint="default" w:ascii="仿宋" w:hAnsi="仿宋" w:eastAsia="仿宋" w:cs="仿宋"/>
                <w:i w:val="0"/>
                <w:iCs w:val="0"/>
                <w:color w:val="000000"/>
                <w:kern w:val="2"/>
                <w:sz w:val="20"/>
                <w:szCs w:val="28"/>
                <w:u w:val="none"/>
                <w:lang w:val="en-US" w:eastAsia="zh-CN" w:bidi="ar-SA"/>
              </w:rPr>
            </w:pPr>
            <w:r>
              <w:rPr>
                <w:rFonts w:hint="eastAsia" w:ascii="仿宋" w:hAnsi="仿宋" w:eastAsia="仿宋" w:cs="仿宋"/>
                <w:i w:val="0"/>
                <w:iCs w:val="0"/>
                <w:color w:val="000000"/>
                <w:kern w:val="2"/>
                <w:sz w:val="20"/>
                <w:szCs w:val="28"/>
                <w:u w:val="none"/>
                <w:lang w:val="en-US" w:eastAsia="zh-CN" w:bidi="ar-SA"/>
              </w:rPr>
              <w:t>监控及专线完好率</w:t>
            </w:r>
          </w:p>
        </w:tc>
        <w:tc>
          <w:tcPr>
            <w:tcW w:w="1200" w:type="dxa"/>
            <w:tcBorders>
              <w:top w:val="nil"/>
              <w:left w:val="nil"/>
              <w:bottom w:val="single" w:color="auto" w:sz="4" w:space="0"/>
              <w:right w:val="single" w:color="auto" w:sz="4" w:space="0"/>
            </w:tcBorders>
            <w:vAlign w:val="center"/>
          </w:tcPr>
          <w:p w14:paraId="75FD08C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154" w:type="dxa"/>
            <w:tcBorders>
              <w:top w:val="nil"/>
              <w:left w:val="nil"/>
              <w:bottom w:val="single" w:color="auto" w:sz="4" w:space="0"/>
              <w:right w:val="single" w:color="auto" w:sz="4" w:space="0"/>
            </w:tcBorders>
            <w:shd w:val="clear" w:color="auto" w:fill="auto"/>
            <w:vAlign w:val="center"/>
          </w:tcPr>
          <w:p w14:paraId="72C03226">
            <w:pPr>
              <w:widowControl/>
              <w:spacing w:line="240" w:lineRule="exact"/>
              <w:jc w:val="center"/>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val="en-US" w:eastAsia="zh-CN"/>
              </w:rPr>
              <w:t>100%</w:t>
            </w:r>
          </w:p>
        </w:tc>
        <w:tc>
          <w:tcPr>
            <w:tcW w:w="750" w:type="dxa"/>
            <w:tcBorders>
              <w:top w:val="nil"/>
              <w:left w:val="nil"/>
              <w:bottom w:val="single" w:color="auto" w:sz="4" w:space="0"/>
              <w:right w:val="single" w:color="auto" w:sz="4" w:space="0"/>
            </w:tcBorders>
            <w:vAlign w:val="center"/>
          </w:tcPr>
          <w:p w14:paraId="259F223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038" w:type="dxa"/>
            <w:tcBorders>
              <w:top w:val="nil"/>
              <w:left w:val="nil"/>
              <w:bottom w:val="single" w:color="auto" w:sz="4" w:space="0"/>
              <w:right w:val="single" w:color="auto" w:sz="4" w:space="0"/>
            </w:tcBorders>
            <w:vAlign w:val="center"/>
          </w:tcPr>
          <w:p w14:paraId="1B4CF4C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41" w:type="dxa"/>
            <w:tcBorders>
              <w:top w:val="nil"/>
              <w:left w:val="nil"/>
              <w:bottom w:val="single" w:color="auto" w:sz="4" w:space="0"/>
              <w:right w:val="single" w:color="auto" w:sz="4" w:space="0"/>
            </w:tcBorders>
            <w:vAlign w:val="center"/>
          </w:tcPr>
          <w:p w14:paraId="667B12B1">
            <w:pPr>
              <w:widowControl/>
              <w:spacing w:line="240" w:lineRule="exact"/>
              <w:jc w:val="left"/>
              <w:rPr>
                <w:rFonts w:ascii="仿宋_GB2312" w:eastAsia="仿宋_GB2312"/>
                <w:color w:val="000000"/>
                <w:sz w:val="20"/>
                <w:szCs w:val="20"/>
              </w:rPr>
            </w:pPr>
          </w:p>
        </w:tc>
      </w:tr>
      <w:tr w14:paraId="581A3D2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13937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C03604E">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8CD7E0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328" w:type="dxa"/>
            <w:tcBorders>
              <w:top w:val="nil"/>
              <w:left w:val="nil"/>
              <w:bottom w:val="single" w:color="auto" w:sz="4" w:space="0"/>
              <w:right w:val="single" w:color="auto" w:sz="4" w:space="0"/>
            </w:tcBorders>
            <w:shd w:val="clear" w:color="auto" w:fill="auto"/>
            <w:vAlign w:val="center"/>
          </w:tcPr>
          <w:p w14:paraId="13A6D6F8">
            <w:pPr>
              <w:keepNext w:val="0"/>
              <w:keepLines w:val="0"/>
              <w:widowControl/>
              <w:suppressLineNumbers w:val="0"/>
              <w:jc w:val="center"/>
              <w:textAlignment w:val="center"/>
              <w:rPr>
                <w:rFonts w:hint="default" w:ascii="仿宋" w:hAnsi="仿宋" w:eastAsia="仿宋" w:cs="仿宋"/>
                <w:i w:val="0"/>
                <w:iCs w:val="0"/>
                <w:color w:val="000000"/>
                <w:kern w:val="2"/>
                <w:sz w:val="20"/>
                <w:szCs w:val="28"/>
                <w:u w:val="none"/>
                <w:lang w:val="en-US" w:eastAsia="zh-CN" w:bidi="ar-SA"/>
              </w:rPr>
            </w:pPr>
            <w:r>
              <w:rPr>
                <w:rFonts w:hint="eastAsia" w:ascii="仿宋" w:hAnsi="仿宋" w:eastAsia="仿宋" w:cs="仿宋"/>
                <w:i w:val="0"/>
                <w:iCs w:val="0"/>
                <w:color w:val="000000"/>
                <w:kern w:val="2"/>
                <w:sz w:val="20"/>
                <w:szCs w:val="28"/>
                <w:u w:val="none"/>
                <w:lang w:val="en-US" w:eastAsia="zh-CN" w:bidi="ar-SA"/>
              </w:rPr>
              <w:t>保障维护水质、空气自动站正常监测运行（天）</w:t>
            </w:r>
          </w:p>
        </w:tc>
        <w:tc>
          <w:tcPr>
            <w:tcW w:w="1200" w:type="dxa"/>
            <w:tcBorders>
              <w:top w:val="nil"/>
              <w:left w:val="nil"/>
              <w:bottom w:val="single" w:color="auto" w:sz="4" w:space="0"/>
              <w:right w:val="single" w:color="auto" w:sz="4" w:space="0"/>
            </w:tcBorders>
            <w:vAlign w:val="center"/>
          </w:tcPr>
          <w:p w14:paraId="15D38D3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365</w:t>
            </w:r>
          </w:p>
        </w:tc>
        <w:tc>
          <w:tcPr>
            <w:tcW w:w="1154" w:type="dxa"/>
            <w:tcBorders>
              <w:top w:val="nil"/>
              <w:left w:val="nil"/>
              <w:bottom w:val="single" w:color="auto" w:sz="4" w:space="0"/>
              <w:right w:val="single" w:color="auto" w:sz="4" w:space="0"/>
            </w:tcBorders>
            <w:vAlign w:val="center"/>
          </w:tcPr>
          <w:p w14:paraId="282C521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365</w:t>
            </w:r>
          </w:p>
        </w:tc>
        <w:tc>
          <w:tcPr>
            <w:tcW w:w="750" w:type="dxa"/>
            <w:tcBorders>
              <w:top w:val="nil"/>
              <w:left w:val="nil"/>
              <w:bottom w:val="single" w:color="auto" w:sz="4" w:space="0"/>
              <w:right w:val="single" w:color="auto" w:sz="4" w:space="0"/>
            </w:tcBorders>
            <w:vAlign w:val="center"/>
          </w:tcPr>
          <w:p w14:paraId="27F6800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038" w:type="dxa"/>
            <w:tcBorders>
              <w:top w:val="nil"/>
              <w:left w:val="nil"/>
              <w:bottom w:val="single" w:color="auto" w:sz="4" w:space="0"/>
              <w:right w:val="single" w:color="auto" w:sz="4" w:space="0"/>
            </w:tcBorders>
            <w:vAlign w:val="center"/>
          </w:tcPr>
          <w:p w14:paraId="7665E40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141" w:type="dxa"/>
            <w:tcBorders>
              <w:top w:val="nil"/>
              <w:left w:val="nil"/>
              <w:bottom w:val="single" w:color="auto" w:sz="4" w:space="0"/>
              <w:right w:val="single" w:color="auto" w:sz="4" w:space="0"/>
            </w:tcBorders>
            <w:vAlign w:val="center"/>
          </w:tcPr>
          <w:p w14:paraId="5C47099C">
            <w:pPr>
              <w:widowControl/>
              <w:spacing w:line="240" w:lineRule="exact"/>
              <w:jc w:val="left"/>
              <w:rPr>
                <w:rFonts w:ascii="仿宋_GB2312" w:eastAsia="仿宋_GB2312"/>
                <w:color w:val="000000"/>
                <w:sz w:val="20"/>
                <w:szCs w:val="20"/>
              </w:rPr>
            </w:pPr>
          </w:p>
        </w:tc>
      </w:tr>
      <w:tr w14:paraId="2BE3988A">
        <w:tblPrEx>
          <w:tblCellMar>
            <w:top w:w="0" w:type="dxa"/>
            <w:left w:w="108" w:type="dxa"/>
            <w:bottom w:w="0" w:type="dxa"/>
            <w:right w:w="108" w:type="dxa"/>
          </w:tblCellMar>
        </w:tblPrEx>
        <w:trPr>
          <w:trHeight w:val="67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860338D">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4544F2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6C7C9F58">
            <w:pPr>
              <w:widowControl/>
              <w:spacing w:line="240" w:lineRule="exact"/>
              <w:jc w:val="left"/>
              <w:rPr>
                <w:rFonts w:ascii="仿宋_GB2312" w:eastAsia="仿宋_GB2312"/>
                <w:color w:val="000000"/>
                <w:sz w:val="20"/>
                <w:szCs w:val="20"/>
              </w:rPr>
            </w:pPr>
          </w:p>
          <w:p w14:paraId="2E5ABA6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5EF7E4C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1E135A8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058AA87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328" w:type="dxa"/>
            <w:tcBorders>
              <w:top w:val="nil"/>
              <w:left w:val="nil"/>
              <w:bottom w:val="single" w:color="auto" w:sz="4" w:space="0"/>
              <w:right w:val="single" w:color="auto" w:sz="4" w:space="0"/>
            </w:tcBorders>
            <w:vAlign w:val="center"/>
          </w:tcPr>
          <w:p w14:paraId="7D91400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00" w:type="dxa"/>
            <w:tcBorders>
              <w:top w:val="nil"/>
              <w:left w:val="nil"/>
              <w:bottom w:val="single" w:color="auto" w:sz="4" w:space="0"/>
              <w:right w:val="single" w:color="auto" w:sz="4" w:space="0"/>
            </w:tcBorders>
            <w:vAlign w:val="center"/>
          </w:tcPr>
          <w:p w14:paraId="6EAA479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54" w:type="dxa"/>
            <w:tcBorders>
              <w:top w:val="nil"/>
              <w:left w:val="nil"/>
              <w:bottom w:val="single" w:color="auto" w:sz="4" w:space="0"/>
              <w:right w:val="single" w:color="auto" w:sz="4" w:space="0"/>
            </w:tcBorders>
            <w:vAlign w:val="center"/>
          </w:tcPr>
          <w:p w14:paraId="3FFD559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50" w:type="dxa"/>
            <w:tcBorders>
              <w:top w:val="nil"/>
              <w:left w:val="nil"/>
              <w:bottom w:val="single" w:color="auto" w:sz="4" w:space="0"/>
              <w:right w:val="single" w:color="auto" w:sz="4" w:space="0"/>
            </w:tcBorders>
            <w:vAlign w:val="center"/>
          </w:tcPr>
          <w:p w14:paraId="3D91998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38" w:type="dxa"/>
            <w:tcBorders>
              <w:top w:val="nil"/>
              <w:left w:val="nil"/>
              <w:bottom w:val="single" w:color="auto" w:sz="4" w:space="0"/>
              <w:right w:val="single" w:color="auto" w:sz="4" w:space="0"/>
            </w:tcBorders>
            <w:vAlign w:val="center"/>
          </w:tcPr>
          <w:p w14:paraId="6FCB0E83">
            <w:pPr>
              <w:widowControl/>
              <w:spacing w:line="240" w:lineRule="exact"/>
              <w:jc w:val="center"/>
              <w:rPr>
                <w:rFonts w:ascii="仿宋_GB2312" w:eastAsia="仿宋_GB2312"/>
                <w:color w:val="000000"/>
                <w:sz w:val="20"/>
                <w:szCs w:val="20"/>
              </w:rPr>
            </w:pPr>
          </w:p>
        </w:tc>
        <w:tc>
          <w:tcPr>
            <w:tcW w:w="1141" w:type="dxa"/>
            <w:tcBorders>
              <w:top w:val="nil"/>
              <w:left w:val="nil"/>
              <w:bottom w:val="single" w:color="auto" w:sz="4" w:space="0"/>
              <w:right w:val="single" w:color="auto" w:sz="4" w:space="0"/>
            </w:tcBorders>
            <w:vAlign w:val="center"/>
          </w:tcPr>
          <w:p w14:paraId="63AE8904">
            <w:pPr>
              <w:widowControl/>
              <w:spacing w:line="240" w:lineRule="exact"/>
              <w:jc w:val="left"/>
              <w:rPr>
                <w:rFonts w:ascii="仿宋_GB2312" w:eastAsia="仿宋_GB2312"/>
                <w:color w:val="000000"/>
                <w:sz w:val="20"/>
                <w:szCs w:val="20"/>
              </w:rPr>
            </w:pPr>
          </w:p>
        </w:tc>
      </w:tr>
      <w:tr w14:paraId="6068FB8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BA69C9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B63426">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C2440E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1DA4302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328" w:type="dxa"/>
            <w:tcBorders>
              <w:top w:val="nil"/>
              <w:left w:val="nil"/>
              <w:bottom w:val="single" w:color="auto" w:sz="4" w:space="0"/>
              <w:right w:val="single" w:color="auto" w:sz="4" w:space="0"/>
            </w:tcBorders>
            <w:vAlign w:val="center"/>
          </w:tcPr>
          <w:p w14:paraId="439B5CD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00" w:type="dxa"/>
            <w:tcBorders>
              <w:top w:val="nil"/>
              <w:left w:val="nil"/>
              <w:bottom w:val="single" w:color="auto" w:sz="4" w:space="0"/>
              <w:right w:val="single" w:color="auto" w:sz="4" w:space="0"/>
            </w:tcBorders>
            <w:vAlign w:val="center"/>
          </w:tcPr>
          <w:p w14:paraId="5A91BAD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54" w:type="dxa"/>
            <w:tcBorders>
              <w:top w:val="nil"/>
              <w:left w:val="nil"/>
              <w:bottom w:val="single" w:color="auto" w:sz="4" w:space="0"/>
              <w:right w:val="single" w:color="auto" w:sz="4" w:space="0"/>
            </w:tcBorders>
            <w:vAlign w:val="center"/>
          </w:tcPr>
          <w:p w14:paraId="0A59706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50" w:type="dxa"/>
            <w:tcBorders>
              <w:top w:val="nil"/>
              <w:left w:val="nil"/>
              <w:bottom w:val="single" w:color="auto" w:sz="4" w:space="0"/>
              <w:right w:val="single" w:color="auto" w:sz="4" w:space="0"/>
            </w:tcBorders>
            <w:vAlign w:val="center"/>
          </w:tcPr>
          <w:p w14:paraId="5CD1108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38" w:type="dxa"/>
            <w:tcBorders>
              <w:top w:val="nil"/>
              <w:left w:val="nil"/>
              <w:bottom w:val="single" w:color="auto" w:sz="4" w:space="0"/>
              <w:right w:val="single" w:color="auto" w:sz="4" w:space="0"/>
            </w:tcBorders>
            <w:vAlign w:val="center"/>
          </w:tcPr>
          <w:p w14:paraId="13316D1B">
            <w:pPr>
              <w:widowControl/>
              <w:spacing w:line="240" w:lineRule="exact"/>
              <w:jc w:val="center"/>
              <w:rPr>
                <w:rFonts w:ascii="仿宋_GB2312" w:eastAsia="仿宋_GB2312"/>
                <w:color w:val="000000"/>
                <w:sz w:val="20"/>
                <w:szCs w:val="20"/>
              </w:rPr>
            </w:pPr>
          </w:p>
        </w:tc>
        <w:tc>
          <w:tcPr>
            <w:tcW w:w="1141" w:type="dxa"/>
            <w:tcBorders>
              <w:top w:val="nil"/>
              <w:left w:val="nil"/>
              <w:bottom w:val="single" w:color="auto" w:sz="4" w:space="0"/>
              <w:right w:val="single" w:color="auto" w:sz="4" w:space="0"/>
            </w:tcBorders>
            <w:vAlign w:val="center"/>
          </w:tcPr>
          <w:p w14:paraId="5C0EE012">
            <w:pPr>
              <w:widowControl/>
              <w:spacing w:line="240" w:lineRule="exact"/>
              <w:jc w:val="left"/>
              <w:rPr>
                <w:rFonts w:ascii="仿宋_GB2312" w:eastAsia="仿宋_GB2312"/>
                <w:color w:val="000000"/>
                <w:sz w:val="20"/>
                <w:szCs w:val="20"/>
              </w:rPr>
            </w:pPr>
          </w:p>
        </w:tc>
      </w:tr>
      <w:tr w14:paraId="7429F52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4E3B9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BDD711">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F0B2A0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0183FAB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328" w:type="dxa"/>
            <w:tcBorders>
              <w:top w:val="nil"/>
              <w:left w:val="nil"/>
              <w:bottom w:val="single" w:color="auto" w:sz="4" w:space="0"/>
              <w:right w:val="single" w:color="auto" w:sz="4" w:space="0"/>
            </w:tcBorders>
            <w:vAlign w:val="center"/>
          </w:tcPr>
          <w:p w14:paraId="36B7468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提高</w:t>
            </w:r>
            <w:r>
              <w:rPr>
                <w:rFonts w:hint="eastAsia" w:ascii="仿宋" w:hAnsi="仿宋" w:eastAsia="仿宋" w:cs="仿宋"/>
                <w:i w:val="0"/>
                <w:iCs w:val="0"/>
                <w:color w:val="000000"/>
                <w:kern w:val="2"/>
                <w:sz w:val="20"/>
                <w:szCs w:val="28"/>
                <w:u w:val="none"/>
                <w:lang w:val="en-US" w:eastAsia="zh-CN" w:bidi="ar-SA"/>
              </w:rPr>
              <w:t>水质、空气</w:t>
            </w:r>
            <w:r>
              <w:rPr>
                <w:rFonts w:hint="eastAsia" w:ascii="仿宋_GB2312" w:eastAsia="仿宋_GB2312"/>
                <w:color w:val="000000"/>
                <w:sz w:val="20"/>
                <w:szCs w:val="20"/>
                <w:lang w:val="en-US" w:eastAsia="zh-CN"/>
              </w:rPr>
              <w:t>环境治理率（%）</w:t>
            </w:r>
          </w:p>
        </w:tc>
        <w:tc>
          <w:tcPr>
            <w:tcW w:w="1200" w:type="dxa"/>
            <w:tcBorders>
              <w:top w:val="nil"/>
              <w:left w:val="nil"/>
              <w:bottom w:val="single" w:color="auto" w:sz="4" w:space="0"/>
              <w:right w:val="single" w:color="auto" w:sz="4" w:space="0"/>
            </w:tcBorders>
            <w:vAlign w:val="center"/>
          </w:tcPr>
          <w:p w14:paraId="3BAFA03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54" w:type="dxa"/>
            <w:tcBorders>
              <w:top w:val="nil"/>
              <w:left w:val="nil"/>
              <w:bottom w:val="single" w:color="auto" w:sz="4" w:space="0"/>
              <w:right w:val="single" w:color="auto" w:sz="4" w:space="0"/>
            </w:tcBorders>
            <w:vAlign w:val="center"/>
          </w:tcPr>
          <w:p w14:paraId="6902C68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750" w:type="dxa"/>
            <w:tcBorders>
              <w:top w:val="nil"/>
              <w:left w:val="nil"/>
              <w:bottom w:val="single" w:color="auto" w:sz="4" w:space="0"/>
              <w:right w:val="single" w:color="auto" w:sz="4" w:space="0"/>
            </w:tcBorders>
            <w:vAlign w:val="center"/>
          </w:tcPr>
          <w:p w14:paraId="7483773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038" w:type="dxa"/>
            <w:tcBorders>
              <w:top w:val="nil"/>
              <w:left w:val="nil"/>
              <w:bottom w:val="single" w:color="auto" w:sz="4" w:space="0"/>
              <w:right w:val="single" w:color="auto" w:sz="4" w:space="0"/>
            </w:tcBorders>
            <w:vAlign w:val="center"/>
          </w:tcPr>
          <w:p w14:paraId="24DCD47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141" w:type="dxa"/>
            <w:tcBorders>
              <w:top w:val="nil"/>
              <w:left w:val="nil"/>
              <w:bottom w:val="single" w:color="auto" w:sz="4" w:space="0"/>
              <w:right w:val="single" w:color="auto" w:sz="4" w:space="0"/>
            </w:tcBorders>
            <w:vAlign w:val="center"/>
          </w:tcPr>
          <w:p w14:paraId="10AF4E66">
            <w:pPr>
              <w:widowControl/>
              <w:spacing w:line="240" w:lineRule="exact"/>
              <w:jc w:val="center"/>
              <w:rPr>
                <w:rFonts w:ascii="仿宋_GB2312" w:eastAsia="仿宋_GB2312"/>
                <w:color w:val="000000"/>
                <w:sz w:val="20"/>
                <w:szCs w:val="20"/>
              </w:rPr>
            </w:pPr>
          </w:p>
        </w:tc>
      </w:tr>
      <w:tr w14:paraId="08BF687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DF5F5E">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C2CFCB">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60F9ED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328" w:type="dxa"/>
            <w:tcBorders>
              <w:top w:val="nil"/>
              <w:left w:val="nil"/>
              <w:bottom w:val="single" w:color="auto" w:sz="4" w:space="0"/>
              <w:right w:val="single" w:color="auto" w:sz="4" w:space="0"/>
            </w:tcBorders>
            <w:vAlign w:val="center"/>
          </w:tcPr>
          <w:p w14:paraId="6A8A094A">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rPr>
              <w:t>可持续影响</w:t>
            </w:r>
            <w:r>
              <w:rPr>
                <w:rFonts w:hint="eastAsia" w:ascii="仿宋" w:hAnsi="仿宋" w:eastAsia="仿宋" w:cs="仿宋"/>
                <w:i w:val="0"/>
                <w:iCs w:val="0"/>
                <w:color w:val="000000"/>
                <w:kern w:val="2"/>
                <w:sz w:val="20"/>
                <w:szCs w:val="28"/>
                <w:u w:val="none"/>
                <w:lang w:val="en-US" w:eastAsia="zh-CN" w:bidi="ar-SA"/>
              </w:rPr>
              <w:t>水质、空气</w:t>
            </w:r>
            <w:r>
              <w:rPr>
                <w:rFonts w:hint="eastAsia" w:ascii="仿宋_GB2312" w:eastAsia="仿宋_GB2312"/>
                <w:color w:val="000000"/>
                <w:sz w:val="20"/>
                <w:szCs w:val="20"/>
                <w:lang w:val="en-US" w:eastAsia="zh-CN"/>
              </w:rPr>
              <w:t>环境数据监控跟踪提高率（%）</w:t>
            </w:r>
          </w:p>
        </w:tc>
        <w:tc>
          <w:tcPr>
            <w:tcW w:w="1200" w:type="dxa"/>
            <w:tcBorders>
              <w:top w:val="nil"/>
              <w:left w:val="nil"/>
              <w:bottom w:val="single" w:color="auto" w:sz="4" w:space="0"/>
              <w:right w:val="single" w:color="auto" w:sz="4" w:space="0"/>
            </w:tcBorders>
            <w:vAlign w:val="center"/>
          </w:tcPr>
          <w:p w14:paraId="1DF8CF6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154" w:type="dxa"/>
            <w:tcBorders>
              <w:top w:val="nil"/>
              <w:left w:val="nil"/>
              <w:bottom w:val="single" w:color="auto" w:sz="4" w:space="0"/>
              <w:right w:val="single" w:color="auto" w:sz="4" w:space="0"/>
            </w:tcBorders>
            <w:shd w:val="clear" w:color="auto" w:fill="auto"/>
            <w:vAlign w:val="center"/>
          </w:tcPr>
          <w:p w14:paraId="24BCAE66">
            <w:pPr>
              <w:widowControl/>
              <w:spacing w:line="240" w:lineRule="exact"/>
              <w:jc w:val="center"/>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val="en-US" w:eastAsia="zh-CN"/>
              </w:rPr>
              <w:t>100%</w:t>
            </w:r>
          </w:p>
        </w:tc>
        <w:tc>
          <w:tcPr>
            <w:tcW w:w="750" w:type="dxa"/>
            <w:tcBorders>
              <w:top w:val="nil"/>
              <w:left w:val="nil"/>
              <w:bottom w:val="single" w:color="auto" w:sz="4" w:space="0"/>
              <w:right w:val="single" w:color="auto" w:sz="4" w:space="0"/>
            </w:tcBorders>
            <w:vAlign w:val="center"/>
          </w:tcPr>
          <w:p w14:paraId="497A55A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038" w:type="dxa"/>
            <w:tcBorders>
              <w:top w:val="nil"/>
              <w:left w:val="nil"/>
              <w:bottom w:val="single" w:color="auto" w:sz="4" w:space="0"/>
              <w:right w:val="single" w:color="auto" w:sz="4" w:space="0"/>
            </w:tcBorders>
            <w:vAlign w:val="center"/>
          </w:tcPr>
          <w:p w14:paraId="3B17D57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141" w:type="dxa"/>
            <w:tcBorders>
              <w:top w:val="nil"/>
              <w:left w:val="nil"/>
              <w:bottom w:val="single" w:color="auto" w:sz="4" w:space="0"/>
              <w:right w:val="single" w:color="auto" w:sz="4" w:space="0"/>
            </w:tcBorders>
            <w:vAlign w:val="center"/>
          </w:tcPr>
          <w:p w14:paraId="0357D68D">
            <w:pPr>
              <w:widowControl/>
              <w:spacing w:line="240" w:lineRule="exact"/>
              <w:jc w:val="center"/>
              <w:rPr>
                <w:rFonts w:ascii="仿宋_GB2312" w:eastAsia="仿宋_GB2312"/>
                <w:color w:val="000000"/>
                <w:sz w:val="20"/>
                <w:szCs w:val="20"/>
              </w:rPr>
            </w:pPr>
          </w:p>
        </w:tc>
      </w:tr>
      <w:tr w14:paraId="7B965150">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3E1F43">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4203DD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72E97E8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70766F5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159AD6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328" w:type="dxa"/>
            <w:tcBorders>
              <w:top w:val="nil"/>
              <w:left w:val="nil"/>
              <w:bottom w:val="single" w:color="auto" w:sz="4" w:space="0"/>
              <w:right w:val="single" w:color="auto" w:sz="4" w:space="0"/>
            </w:tcBorders>
            <w:vAlign w:val="center"/>
          </w:tcPr>
          <w:p w14:paraId="6591256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主管部门满意度</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w:t>
            </w:r>
          </w:p>
        </w:tc>
        <w:tc>
          <w:tcPr>
            <w:tcW w:w="1200" w:type="dxa"/>
            <w:tcBorders>
              <w:top w:val="nil"/>
              <w:left w:val="nil"/>
              <w:bottom w:val="single" w:color="auto" w:sz="4" w:space="0"/>
              <w:right w:val="single" w:color="auto" w:sz="4" w:space="0"/>
            </w:tcBorders>
            <w:vAlign w:val="center"/>
          </w:tcPr>
          <w:p w14:paraId="0D0D837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54" w:type="dxa"/>
            <w:tcBorders>
              <w:top w:val="nil"/>
              <w:left w:val="nil"/>
              <w:bottom w:val="single" w:color="auto" w:sz="4" w:space="0"/>
              <w:right w:val="single" w:color="auto" w:sz="4" w:space="0"/>
            </w:tcBorders>
            <w:vAlign w:val="center"/>
          </w:tcPr>
          <w:p w14:paraId="19708A1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750" w:type="dxa"/>
            <w:tcBorders>
              <w:top w:val="nil"/>
              <w:left w:val="nil"/>
              <w:bottom w:val="single" w:color="auto" w:sz="4" w:space="0"/>
              <w:right w:val="single" w:color="auto" w:sz="4" w:space="0"/>
            </w:tcBorders>
            <w:vAlign w:val="center"/>
          </w:tcPr>
          <w:p w14:paraId="4EBAC32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038" w:type="dxa"/>
            <w:tcBorders>
              <w:top w:val="nil"/>
              <w:left w:val="nil"/>
              <w:bottom w:val="single" w:color="auto" w:sz="4" w:space="0"/>
              <w:right w:val="single" w:color="auto" w:sz="4" w:space="0"/>
            </w:tcBorders>
            <w:vAlign w:val="center"/>
          </w:tcPr>
          <w:p w14:paraId="27487AA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141" w:type="dxa"/>
            <w:tcBorders>
              <w:top w:val="nil"/>
              <w:left w:val="nil"/>
              <w:bottom w:val="single" w:color="auto" w:sz="4" w:space="0"/>
              <w:right w:val="single" w:color="auto" w:sz="4" w:space="0"/>
            </w:tcBorders>
            <w:vAlign w:val="center"/>
          </w:tcPr>
          <w:p w14:paraId="7C0E5CEE">
            <w:pPr>
              <w:widowControl/>
              <w:spacing w:line="240" w:lineRule="exact"/>
              <w:jc w:val="center"/>
              <w:rPr>
                <w:rFonts w:ascii="仿宋_GB2312" w:eastAsia="仿宋_GB2312"/>
                <w:color w:val="000000"/>
                <w:sz w:val="20"/>
                <w:szCs w:val="20"/>
              </w:rPr>
            </w:pPr>
          </w:p>
        </w:tc>
      </w:tr>
      <w:tr w14:paraId="64F9FFC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209E81">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513FB7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6C7F0F5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328" w:type="dxa"/>
            <w:tcBorders>
              <w:top w:val="nil"/>
              <w:left w:val="nil"/>
              <w:bottom w:val="single" w:color="auto" w:sz="4" w:space="0"/>
              <w:right w:val="single" w:color="auto" w:sz="4" w:space="0"/>
            </w:tcBorders>
            <w:vAlign w:val="center"/>
          </w:tcPr>
          <w:p w14:paraId="06F2B03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财政预算安排资金（万元）</w:t>
            </w:r>
          </w:p>
        </w:tc>
        <w:tc>
          <w:tcPr>
            <w:tcW w:w="1200" w:type="dxa"/>
            <w:tcBorders>
              <w:top w:val="nil"/>
              <w:left w:val="nil"/>
              <w:bottom w:val="single" w:color="auto" w:sz="4" w:space="0"/>
              <w:right w:val="single" w:color="auto" w:sz="4" w:space="0"/>
            </w:tcBorders>
            <w:vAlign w:val="center"/>
          </w:tcPr>
          <w:p w14:paraId="69C2B14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154" w:type="dxa"/>
            <w:tcBorders>
              <w:top w:val="nil"/>
              <w:left w:val="nil"/>
              <w:bottom w:val="single" w:color="auto" w:sz="4" w:space="0"/>
              <w:right w:val="single" w:color="auto" w:sz="4" w:space="0"/>
            </w:tcBorders>
            <w:vAlign w:val="center"/>
          </w:tcPr>
          <w:p w14:paraId="70B5827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8.38</w:t>
            </w:r>
          </w:p>
        </w:tc>
        <w:tc>
          <w:tcPr>
            <w:tcW w:w="750" w:type="dxa"/>
            <w:tcBorders>
              <w:top w:val="nil"/>
              <w:left w:val="nil"/>
              <w:bottom w:val="single" w:color="auto" w:sz="4" w:space="0"/>
              <w:right w:val="single" w:color="auto" w:sz="4" w:space="0"/>
            </w:tcBorders>
            <w:vAlign w:val="center"/>
          </w:tcPr>
          <w:p w14:paraId="4A612BD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038" w:type="dxa"/>
            <w:tcBorders>
              <w:top w:val="nil"/>
              <w:left w:val="nil"/>
              <w:bottom w:val="single" w:color="auto" w:sz="4" w:space="0"/>
              <w:right w:val="single" w:color="auto" w:sz="4" w:space="0"/>
            </w:tcBorders>
            <w:vAlign w:val="center"/>
          </w:tcPr>
          <w:p w14:paraId="237524D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18</w:t>
            </w:r>
          </w:p>
        </w:tc>
        <w:tc>
          <w:tcPr>
            <w:tcW w:w="1141" w:type="dxa"/>
            <w:tcBorders>
              <w:top w:val="nil"/>
              <w:left w:val="nil"/>
              <w:bottom w:val="single" w:color="auto" w:sz="4" w:space="0"/>
              <w:right w:val="single" w:color="auto" w:sz="4" w:space="0"/>
            </w:tcBorders>
            <w:vAlign w:val="center"/>
          </w:tcPr>
          <w:p w14:paraId="098BBD7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财政资金紧张</w:t>
            </w:r>
          </w:p>
        </w:tc>
      </w:tr>
      <w:tr w14:paraId="3263192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DD0D3F2">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756D5A">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7D68B9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328" w:type="dxa"/>
            <w:tcBorders>
              <w:top w:val="single" w:color="auto" w:sz="4" w:space="0"/>
              <w:left w:val="single" w:color="auto" w:sz="4" w:space="0"/>
              <w:bottom w:val="single" w:color="auto" w:sz="4" w:space="0"/>
              <w:right w:val="single" w:color="auto" w:sz="4" w:space="0"/>
            </w:tcBorders>
            <w:vAlign w:val="center"/>
          </w:tcPr>
          <w:p w14:paraId="42654FC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00" w:type="dxa"/>
            <w:tcBorders>
              <w:top w:val="single" w:color="auto" w:sz="4" w:space="0"/>
              <w:left w:val="single" w:color="auto" w:sz="4" w:space="0"/>
              <w:bottom w:val="single" w:color="auto" w:sz="4" w:space="0"/>
              <w:right w:val="single" w:color="auto" w:sz="4" w:space="0"/>
            </w:tcBorders>
            <w:vAlign w:val="center"/>
          </w:tcPr>
          <w:p w14:paraId="06235AE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54" w:type="dxa"/>
            <w:tcBorders>
              <w:top w:val="single" w:color="auto" w:sz="4" w:space="0"/>
              <w:left w:val="single" w:color="auto" w:sz="4" w:space="0"/>
              <w:bottom w:val="single" w:color="auto" w:sz="4" w:space="0"/>
              <w:right w:val="single" w:color="auto" w:sz="4" w:space="0"/>
            </w:tcBorders>
            <w:vAlign w:val="center"/>
          </w:tcPr>
          <w:p w14:paraId="1587B33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50" w:type="dxa"/>
            <w:tcBorders>
              <w:top w:val="single" w:color="auto" w:sz="4" w:space="0"/>
              <w:left w:val="single" w:color="auto" w:sz="4" w:space="0"/>
              <w:bottom w:val="single" w:color="auto" w:sz="4" w:space="0"/>
              <w:right w:val="single" w:color="auto" w:sz="4" w:space="0"/>
            </w:tcBorders>
            <w:vAlign w:val="center"/>
          </w:tcPr>
          <w:p w14:paraId="47B8B9B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38" w:type="dxa"/>
            <w:tcBorders>
              <w:top w:val="single" w:color="auto" w:sz="4" w:space="0"/>
              <w:left w:val="single" w:color="auto" w:sz="4" w:space="0"/>
              <w:bottom w:val="single" w:color="auto" w:sz="4" w:space="0"/>
              <w:right w:val="single" w:color="auto" w:sz="4" w:space="0"/>
            </w:tcBorders>
            <w:vAlign w:val="center"/>
          </w:tcPr>
          <w:p w14:paraId="277299E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4A5DD01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r>
      <w:tr w14:paraId="672D490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D351E4A">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D88A0E">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086347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328" w:type="dxa"/>
            <w:tcBorders>
              <w:top w:val="nil"/>
              <w:left w:val="nil"/>
              <w:bottom w:val="single" w:color="auto" w:sz="4" w:space="0"/>
              <w:right w:val="single" w:color="auto" w:sz="4" w:space="0"/>
            </w:tcBorders>
            <w:vAlign w:val="center"/>
          </w:tcPr>
          <w:p w14:paraId="52A9968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00" w:type="dxa"/>
            <w:tcBorders>
              <w:top w:val="nil"/>
              <w:left w:val="nil"/>
              <w:bottom w:val="single" w:color="auto" w:sz="4" w:space="0"/>
              <w:right w:val="single" w:color="auto" w:sz="4" w:space="0"/>
            </w:tcBorders>
            <w:vAlign w:val="center"/>
          </w:tcPr>
          <w:p w14:paraId="68B055F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54" w:type="dxa"/>
            <w:tcBorders>
              <w:top w:val="nil"/>
              <w:left w:val="nil"/>
              <w:bottom w:val="single" w:color="auto" w:sz="4" w:space="0"/>
              <w:right w:val="single" w:color="auto" w:sz="4" w:space="0"/>
            </w:tcBorders>
            <w:vAlign w:val="center"/>
          </w:tcPr>
          <w:p w14:paraId="4EBD116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50" w:type="dxa"/>
            <w:tcBorders>
              <w:top w:val="nil"/>
              <w:left w:val="nil"/>
              <w:bottom w:val="single" w:color="auto" w:sz="4" w:space="0"/>
              <w:right w:val="single" w:color="auto" w:sz="4" w:space="0"/>
            </w:tcBorders>
            <w:vAlign w:val="center"/>
          </w:tcPr>
          <w:p w14:paraId="21264C8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038" w:type="dxa"/>
            <w:tcBorders>
              <w:top w:val="nil"/>
              <w:left w:val="nil"/>
              <w:bottom w:val="single" w:color="auto" w:sz="4" w:space="0"/>
              <w:right w:val="single" w:color="auto" w:sz="4" w:space="0"/>
            </w:tcBorders>
            <w:vAlign w:val="center"/>
          </w:tcPr>
          <w:p w14:paraId="67B0E7C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41" w:type="dxa"/>
            <w:tcBorders>
              <w:top w:val="nil"/>
              <w:left w:val="nil"/>
              <w:bottom w:val="single" w:color="auto" w:sz="4" w:space="0"/>
              <w:right w:val="single" w:color="auto" w:sz="4" w:space="0"/>
            </w:tcBorders>
            <w:vAlign w:val="center"/>
          </w:tcPr>
          <w:p w14:paraId="03362CF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r>
      <w:tr w14:paraId="4DD1F31A">
        <w:tblPrEx>
          <w:tblCellMar>
            <w:top w:w="0" w:type="dxa"/>
            <w:left w:w="108" w:type="dxa"/>
            <w:bottom w:w="0" w:type="dxa"/>
            <w:right w:w="108" w:type="dxa"/>
          </w:tblCellMar>
        </w:tblPrEx>
        <w:trPr>
          <w:jc w:val="center"/>
        </w:trPr>
        <w:tc>
          <w:tcPr>
            <w:tcW w:w="6922" w:type="dxa"/>
            <w:gridSpan w:val="6"/>
            <w:tcBorders>
              <w:top w:val="single" w:color="auto" w:sz="4" w:space="0"/>
              <w:left w:val="single" w:color="auto" w:sz="4" w:space="0"/>
              <w:bottom w:val="single" w:color="auto" w:sz="4" w:space="0"/>
              <w:right w:val="single" w:color="000000" w:sz="4" w:space="0"/>
            </w:tcBorders>
            <w:vAlign w:val="center"/>
          </w:tcPr>
          <w:p w14:paraId="68D42DFF">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50" w:type="dxa"/>
            <w:tcBorders>
              <w:top w:val="nil"/>
              <w:left w:val="nil"/>
              <w:bottom w:val="single" w:color="auto" w:sz="4" w:space="0"/>
              <w:right w:val="single" w:color="auto" w:sz="4" w:space="0"/>
            </w:tcBorders>
            <w:vAlign w:val="center"/>
          </w:tcPr>
          <w:p w14:paraId="524F1B06">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1038" w:type="dxa"/>
            <w:tcBorders>
              <w:top w:val="nil"/>
              <w:left w:val="nil"/>
              <w:bottom w:val="single" w:color="auto" w:sz="4" w:space="0"/>
              <w:right w:val="single" w:color="auto" w:sz="4" w:space="0"/>
            </w:tcBorders>
            <w:vAlign w:val="center"/>
          </w:tcPr>
          <w:p w14:paraId="7653506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95.37</w:t>
            </w:r>
          </w:p>
        </w:tc>
        <w:tc>
          <w:tcPr>
            <w:tcW w:w="1141" w:type="dxa"/>
            <w:tcBorders>
              <w:top w:val="nil"/>
              <w:left w:val="nil"/>
              <w:bottom w:val="single" w:color="auto" w:sz="4" w:space="0"/>
              <w:right w:val="single" w:color="auto" w:sz="4" w:space="0"/>
            </w:tcBorders>
            <w:vAlign w:val="center"/>
          </w:tcPr>
          <w:p w14:paraId="0459381B">
            <w:pPr>
              <w:widowControl/>
              <w:jc w:val="left"/>
              <w:rPr>
                <w:rFonts w:ascii="仿宋_GB2312" w:eastAsia="仿宋_GB2312"/>
                <w:color w:val="000000"/>
                <w:sz w:val="20"/>
                <w:szCs w:val="20"/>
              </w:rPr>
            </w:pPr>
          </w:p>
        </w:tc>
      </w:tr>
    </w:tbl>
    <w:p w14:paraId="56E0063F">
      <w:pPr>
        <w:rPr>
          <w:rFonts w:eastAsia="仿宋_GB2312"/>
          <w:sz w:val="18"/>
          <w:szCs w:val="18"/>
        </w:rPr>
      </w:pPr>
    </w:p>
    <w:p w14:paraId="7226FB18">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20124288">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2ED274C0">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3D1EC560">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BD3BDA2">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B5DE8D4">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2885115D">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7EF3A070">
            <w:pPr>
              <w:widowControl/>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真抓实干成效明显奖励资金</w:t>
            </w:r>
          </w:p>
        </w:tc>
      </w:tr>
      <w:tr w14:paraId="001AF682">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2430C136">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3B821A2A">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55FBC585">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5563CE0B">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株洲市生态环境局渌口分局</w:t>
            </w:r>
          </w:p>
        </w:tc>
      </w:tr>
      <w:tr w14:paraId="372BF710">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95F5BAF">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635F7289">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37AA7626">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62A6D0C1">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2D349F0E">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748C100">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29C291A5">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547F39B">
            <w:pPr>
              <w:jc w:val="center"/>
              <w:rPr>
                <w:rFonts w:ascii="仿宋_GB2312" w:eastAsia="仿宋_GB2312"/>
                <w:sz w:val="20"/>
                <w:szCs w:val="20"/>
              </w:rPr>
            </w:pPr>
            <w:r>
              <w:rPr>
                <w:rFonts w:hint="eastAsia" w:ascii="仿宋_GB2312" w:eastAsia="仿宋_GB2312"/>
                <w:sz w:val="20"/>
                <w:szCs w:val="20"/>
              </w:rPr>
              <w:t>全年</w:t>
            </w:r>
          </w:p>
          <w:p w14:paraId="34782716">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1AAB1E04">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21A7A8F3">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7B906920">
            <w:pPr>
              <w:jc w:val="center"/>
              <w:rPr>
                <w:rFonts w:ascii="仿宋_GB2312" w:eastAsia="仿宋_GB2312"/>
                <w:sz w:val="20"/>
                <w:szCs w:val="20"/>
              </w:rPr>
            </w:pPr>
            <w:r>
              <w:rPr>
                <w:rFonts w:hint="eastAsia" w:ascii="仿宋_GB2312" w:eastAsia="仿宋_GB2312"/>
                <w:sz w:val="20"/>
                <w:szCs w:val="20"/>
              </w:rPr>
              <w:t>得分</w:t>
            </w:r>
          </w:p>
        </w:tc>
      </w:tr>
      <w:tr w14:paraId="78B421C9">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1ED5973">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D003713">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642944D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0C303F58">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6E00D4F5">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14:paraId="32C11827">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D83612A">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444D89F5">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r>
      <w:tr w14:paraId="6792A466">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983F69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AD15FCB">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7A491FF3">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2E58066">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AAE9D0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71786B37">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399D8D1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421127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13236DAC">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E8A6F20">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5C6CAEA">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5913633C">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6B9097E">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23CB836">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755E5F1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0317F3D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8C19BD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642CB688">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38D37623">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F2E49D6">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2828A2E4">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184B799A">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3741CC8C">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14:paraId="35D1B18B">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6BC1A73">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31363BE5">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r>
      <w:tr w14:paraId="03727AAC">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5B192D7">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33C06D4">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0F75903C">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5F9F98BB">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B1921BC">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357FEB0">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完成全区50个噪声点位检测优化工作</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7AF2E609">
            <w:pPr>
              <w:widowControl/>
              <w:jc w:val="left"/>
              <w:rPr>
                <w:rFonts w:hint="default" w:ascii="仿宋_GB2312" w:eastAsia="仿宋_GB2312"/>
                <w:color w:val="000000"/>
                <w:sz w:val="20"/>
                <w:szCs w:val="20"/>
                <w:lang w:val="en-US"/>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交通噪声检测点位23个，区域噪声检测点位20个，功能区域噪声检测点位7个，覆盖率100%</w:t>
            </w:r>
          </w:p>
        </w:tc>
      </w:tr>
      <w:tr w14:paraId="0DAC6CA8">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2471E2ED">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4854C7DC">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0980AEE7">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1A84314C">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7E54350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3F00038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563E31E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7DFB56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5F0CD39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40926B7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02FCD9A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6039453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4B459D1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3DFE5C44">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6BFC2999">
        <w:tblPrEx>
          <w:tblCellMar>
            <w:top w:w="0" w:type="dxa"/>
            <w:left w:w="108" w:type="dxa"/>
            <w:bottom w:w="0" w:type="dxa"/>
            <w:right w:w="108" w:type="dxa"/>
          </w:tblCellMar>
        </w:tblPrEx>
        <w:trPr>
          <w:trHeight w:val="62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B063B2">
            <w:pPr>
              <w:jc w:val="left"/>
              <w:rPr>
                <w:rFonts w:ascii="仿宋_GB2312" w:eastAsia="仿宋_GB2312"/>
                <w:color w:val="000000"/>
                <w:sz w:val="20"/>
                <w:szCs w:val="20"/>
              </w:rPr>
            </w:pPr>
          </w:p>
        </w:tc>
        <w:tc>
          <w:tcPr>
            <w:tcW w:w="1080" w:type="dxa"/>
            <w:vMerge w:val="restart"/>
            <w:tcBorders>
              <w:top w:val="single" w:color="auto" w:sz="4" w:space="0"/>
              <w:left w:val="single" w:color="auto" w:sz="4" w:space="0"/>
              <w:right w:val="single" w:color="auto" w:sz="4" w:space="0"/>
            </w:tcBorders>
            <w:vAlign w:val="center"/>
          </w:tcPr>
          <w:p w14:paraId="632AE4E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4ACEAC91">
            <w:pPr>
              <w:widowControl/>
              <w:spacing w:line="240" w:lineRule="exact"/>
              <w:jc w:val="center"/>
              <w:rPr>
                <w:rFonts w:ascii="仿宋_GB2312" w:eastAsia="仿宋_GB2312"/>
                <w:color w:val="000000"/>
                <w:sz w:val="20"/>
                <w:szCs w:val="20"/>
              </w:rPr>
            </w:pPr>
          </w:p>
          <w:p w14:paraId="1B7E26E4">
            <w:pPr>
              <w:spacing w:line="240" w:lineRule="exact"/>
              <w:jc w:val="left"/>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left w:val="single" w:color="auto" w:sz="4" w:space="0"/>
              <w:right w:val="single" w:color="auto" w:sz="4" w:space="0"/>
            </w:tcBorders>
            <w:vAlign w:val="center"/>
          </w:tcPr>
          <w:p w14:paraId="42E6839B">
            <w:pPr>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65DF1EE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交通噪声检测点位个数</w:t>
            </w:r>
          </w:p>
        </w:tc>
        <w:tc>
          <w:tcPr>
            <w:tcW w:w="1134" w:type="dxa"/>
            <w:tcBorders>
              <w:top w:val="nil"/>
              <w:left w:val="nil"/>
              <w:bottom w:val="single" w:color="auto" w:sz="4" w:space="0"/>
              <w:right w:val="single" w:color="auto" w:sz="4" w:space="0"/>
            </w:tcBorders>
            <w:vAlign w:val="center"/>
          </w:tcPr>
          <w:p w14:paraId="5E7436F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23</w:t>
            </w:r>
          </w:p>
        </w:tc>
        <w:tc>
          <w:tcPr>
            <w:tcW w:w="1134" w:type="dxa"/>
            <w:tcBorders>
              <w:top w:val="nil"/>
              <w:left w:val="nil"/>
              <w:bottom w:val="single" w:color="auto" w:sz="4" w:space="0"/>
              <w:right w:val="single" w:color="auto" w:sz="4" w:space="0"/>
            </w:tcBorders>
            <w:vAlign w:val="center"/>
          </w:tcPr>
          <w:p w14:paraId="71FA636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23</w:t>
            </w:r>
          </w:p>
        </w:tc>
        <w:tc>
          <w:tcPr>
            <w:tcW w:w="828" w:type="dxa"/>
            <w:tcBorders>
              <w:top w:val="nil"/>
              <w:left w:val="nil"/>
              <w:bottom w:val="single" w:color="auto" w:sz="4" w:space="0"/>
              <w:right w:val="single" w:color="auto" w:sz="4" w:space="0"/>
            </w:tcBorders>
            <w:vAlign w:val="center"/>
          </w:tcPr>
          <w:p w14:paraId="4231139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3437F4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27D25935">
            <w:pPr>
              <w:widowControl/>
              <w:spacing w:line="240" w:lineRule="exact"/>
              <w:jc w:val="center"/>
              <w:rPr>
                <w:rFonts w:ascii="仿宋_GB2312" w:eastAsia="仿宋_GB2312"/>
                <w:color w:val="000000"/>
                <w:sz w:val="20"/>
                <w:szCs w:val="20"/>
              </w:rPr>
            </w:pPr>
          </w:p>
        </w:tc>
      </w:tr>
      <w:tr w14:paraId="7CC2CBDC">
        <w:tblPrEx>
          <w:tblCellMar>
            <w:top w:w="0" w:type="dxa"/>
            <w:left w:w="108" w:type="dxa"/>
            <w:bottom w:w="0" w:type="dxa"/>
            <w:right w:w="108" w:type="dxa"/>
          </w:tblCellMar>
        </w:tblPrEx>
        <w:trPr>
          <w:trHeight w:val="61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1FB7B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730776">
            <w:pPr>
              <w:spacing w:line="240" w:lineRule="exact"/>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D0B2DCB">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7A8891C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区域噪声检测点位个数</w:t>
            </w:r>
          </w:p>
        </w:tc>
        <w:tc>
          <w:tcPr>
            <w:tcW w:w="1134" w:type="dxa"/>
            <w:tcBorders>
              <w:top w:val="nil"/>
              <w:left w:val="nil"/>
              <w:bottom w:val="single" w:color="auto" w:sz="4" w:space="0"/>
              <w:right w:val="single" w:color="auto" w:sz="4" w:space="0"/>
            </w:tcBorders>
            <w:vAlign w:val="center"/>
          </w:tcPr>
          <w:p w14:paraId="77E383F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134" w:type="dxa"/>
            <w:tcBorders>
              <w:top w:val="nil"/>
              <w:left w:val="nil"/>
              <w:bottom w:val="single" w:color="auto" w:sz="4" w:space="0"/>
              <w:right w:val="single" w:color="auto" w:sz="4" w:space="0"/>
            </w:tcBorders>
            <w:vAlign w:val="center"/>
          </w:tcPr>
          <w:p w14:paraId="78F1482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28" w:type="dxa"/>
            <w:tcBorders>
              <w:top w:val="nil"/>
              <w:left w:val="nil"/>
              <w:bottom w:val="single" w:color="auto" w:sz="4" w:space="0"/>
              <w:right w:val="single" w:color="auto" w:sz="4" w:space="0"/>
            </w:tcBorders>
            <w:vAlign w:val="center"/>
          </w:tcPr>
          <w:p w14:paraId="437B087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1DFCE8E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6D60F210">
            <w:pPr>
              <w:widowControl/>
              <w:spacing w:line="240" w:lineRule="exact"/>
              <w:jc w:val="center"/>
              <w:rPr>
                <w:rFonts w:ascii="仿宋_GB2312" w:eastAsia="仿宋_GB2312"/>
                <w:color w:val="000000"/>
                <w:sz w:val="20"/>
                <w:szCs w:val="20"/>
              </w:rPr>
            </w:pPr>
          </w:p>
        </w:tc>
      </w:tr>
      <w:tr w14:paraId="554A93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301FA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4F72C3">
            <w:pPr>
              <w:spacing w:line="240" w:lineRule="exact"/>
              <w:jc w:val="left"/>
              <w:rPr>
                <w:rFonts w:ascii="仿宋_GB2312"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10281014">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69EE173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功能区域噪声检测点位个数</w:t>
            </w:r>
          </w:p>
        </w:tc>
        <w:tc>
          <w:tcPr>
            <w:tcW w:w="1134" w:type="dxa"/>
            <w:tcBorders>
              <w:top w:val="nil"/>
              <w:left w:val="nil"/>
              <w:bottom w:val="single" w:color="auto" w:sz="4" w:space="0"/>
              <w:right w:val="single" w:color="auto" w:sz="4" w:space="0"/>
            </w:tcBorders>
            <w:vAlign w:val="center"/>
          </w:tcPr>
          <w:p w14:paraId="42289C6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w:t>
            </w:r>
          </w:p>
        </w:tc>
        <w:tc>
          <w:tcPr>
            <w:tcW w:w="1134" w:type="dxa"/>
            <w:tcBorders>
              <w:top w:val="nil"/>
              <w:left w:val="nil"/>
              <w:bottom w:val="single" w:color="auto" w:sz="4" w:space="0"/>
              <w:right w:val="single" w:color="auto" w:sz="4" w:space="0"/>
            </w:tcBorders>
            <w:vAlign w:val="center"/>
          </w:tcPr>
          <w:p w14:paraId="4B9C662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7</w:t>
            </w:r>
          </w:p>
        </w:tc>
        <w:tc>
          <w:tcPr>
            <w:tcW w:w="828" w:type="dxa"/>
            <w:tcBorders>
              <w:top w:val="nil"/>
              <w:left w:val="nil"/>
              <w:bottom w:val="single" w:color="auto" w:sz="4" w:space="0"/>
              <w:right w:val="single" w:color="auto" w:sz="4" w:space="0"/>
            </w:tcBorders>
            <w:vAlign w:val="center"/>
          </w:tcPr>
          <w:p w14:paraId="1C50804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53EAA25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7FDE9B15">
            <w:pPr>
              <w:widowControl/>
              <w:spacing w:line="240" w:lineRule="exact"/>
              <w:jc w:val="center"/>
              <w:rPr>
                <w:rFonts w:ascii="仿宋_GB2312" w:eastAsia="仿宋_GB2312"/>
                <w:color w:val="000000"/>
                <w:sz w:val="20"/>
                <w:szCs w:val="20"/>
              </w:rPr>
            </w:pPr>
          </w:p>
        </w:tc>
      </w:tr>
      <w:tr w14:paraId="772BD3AA">
        <w:tblPrEx>
          <w:tblCellMar>
            <w:top w:w="0" w:type="dxa"/>
            <w:left w:w="108" w:type="dxa"/>
            <w:bottom w:w="0" w:type="dxa"/>
            <w:right w:w="108" w:type="dxa"/>
          </w:tblCellMar>
        </w:tblPrEx>
        <w:trPr>
          <w:trHeight w:val="7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87AADE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883CCDB">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523DAC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0053040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点位检测覆盖率</w:t>
            </w:r>
          </w:p>
        </w:tc>
        <w:tc>
          <w:tcPr>
            <w:tcW w:w="1134" w:type="dxa"/>
            <w:tcBorders>
              <w:top w:val="nil"/>
              <w:left w:val="nil"/>
              <w:bottom w:val="single" w:color="auto" w:sz="4" w:space="0"/>
              <w:right w:val="single" w:color="auto" w:sz="4" w:space="0"/>
            </w:tcBorders>
            <w:vAlign w:val="center"/>
          </w:tcPr>
          <w:p w14:paraId="1D1ECA5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134" w:type="dxa"/>
            <w:tcBorders>
              <w:top w:val="nil"/>
              <w:left w:val="nil"/>
              <w:bottom w:val="single" w:color="auto" w:sz="4" w:space="0"/>
              <w:right w:val="single" w:color="auto" w:sz="4" w:space="0"/>
            </w:tcBorders>
            <w:vAlign w:val="center"/>
          </w:tcPr>
          <w:p w14:paraId="2B1DB31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828" w:type="dxa"/>
            <w:tcBorders>
              <w:top w:val="nil"/>
              <w:left w:val="nil"/>
              <w:bottom w:val="single" w:color="auto" w:sz="4" w:space="0"/>
              <w:right w:val="single" w:color="auto" w:sz="4" w:space="0"/>
            </w:tcBorders>
            <w:vAlign w:val="center"/>
          </w:tcPr>
          <w:p w14:paraId="2F15983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29119DE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262EB1DA">
            <w:pPr>
              <w:widowControl/>
              <w:spacing w:line="240" w:lineRule="exact"/>
              <w:jc w:val="center"/>
              <w:rPr>
                <w:rFonts w:ascii="仿宋_GB2312" w:eastAsia="仿宋_GB2312"/>
                <w:color w:val="000000"/>
                <w:sz w:val="20"/>
                <w:szCs w:val="20"/>
              </w:rPr>
            </w:pPr>
          </w:p>
        </w:tc>
      </w:tr>
      <w:tr w14:paraId="517707C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C8302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178FC8">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A1B750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2E1718F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检测点位时限天数</w:t>
            </w:r>
          </w:p>
        </w:tc>
        <w:tc>
          <w:tcPr>
            <w:tcW w:w="1134" w:type="dxa"/>
            <w:tcBorders>
              <w:top w:val="nil"/>
              <w:left w:val="nil"/>
              <w:bottom w:val="single" w:color="auto" w:sz="4" w:space="0"/>
              <w:right w:val="single" w:color="auto" w:sz="4" w:space="0"/>
            </w:tcBorders>
            <w:vAlign w:val="center"/>
          </w:tcPr>
          <w:p w14:paraId="56258CF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120</w:t>
            </w:r>
          </w:p>
        </w:tc>
        <w:tc>
          <w:tcPr>
            <w:tcW w:w="1134" w:type="dxa"/>
            <w:tcBorders>
              <w:top w:val="nil"/>
              <w:left w:val="nil"/>
              <w:bottom w:val="single" w:color="auto" w:sz="4" w:space="0"/>
              <w:right w:val="single" w:color="auto" w:sz="4" w:space="0"/>
            </w:tcBorders>
            <w:vAlign w:val="center"/>
          </w:tcPr>
          <w:p w14:paraId="38B2A2B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120</w:t>
            </w:r>
          </w:p>
        </w:tc>
        <w:tc>
          <w:tcPr>
            <w:tcW w:w="828" w:type="dxa"/>
            <w:tcBorders>
              <w:top w:val="nil"/>
              <w:left w:val="nil"/>
              <w:bottom w:val="single" w:color="auto" w:sz="4" w:space="0"/>
              <w:right w:val="single" w:color="auto" w:sz="4" w:space="0"/>
            </w:tcBorders>
            <w:vAlign w:val="center"/>
          </w:tcPr>
          <w:p w14:paraId="0A3721A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735FCE1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vAlign w:val="center"/>
          </w:tcPr>
          <w:p w14:paraId="4250864F">
            <w:pPr>
              <w:widowControl/>
              <w:spacing w:line="240" w:lineRule="exact"/>
              <w:jc w:val="center"/>
              <w:rPr>
                <w:rFonts w:ascii="仿宋_GB2312" w:eastAsia="仿宋_GB2312"/>
                <w:color w:val="000000"/>
                <w:sz w:val="20"/>
                <w:szCs w:val="20"/>
              </w:rPr>
            </w:pPr>
          </w:p>
        </w:tc>
      </w:tr>
      <w:tr w14:paraId="077519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AE8604">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013B69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76FBCF9F">
            <w:pPr>
              <w:widowControl/>
              <w:spacing w:line="240" w:lineRule="exact"/>
              <w:jc w:val="left"/>
              <w:rPr>
                <w:rFonts w:ascii="仿宋_GB2312" w:eastAsia="仿宋_GB2312"/>
                <w:color w:val="000000"/>
                <w:sz w:val="20"/>
                <w:szCs w:val="20"/>
              </w:rPr>
            </w:pPr>
          </w:p>
          <w:p w14:paraId="066B850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754EF5D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34208F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408FDC4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659E94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40055D1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12F54A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128A9FA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67CAA12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5581BCE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r>
      <w:tr w14:paraId="415BFA8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76DDA2">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9917DD2">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08F617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2760855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6AE3894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17A82C9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F494FC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037E5FD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6E355A8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0C59ED6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r>
      <w:tr w14:paraId="34049EDF">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B3CD270">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494561">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B56578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733806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A81714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实时跟踪监测点位，改善城市噪声，环境优化提高率</w:t>
            </w:r>
          </w:p>
        </w:tc>
        <w:tc>
          <w:tcPr>
            <w:tcW w:w="1134" w:type="dxa"/>
            <w:tcBorders>
              <w:top w:val="nil"/>
              <w:left w:val="nil"/>
              <w:bottom w:val="single" w:color="auto" w:sz="4" w:space="0"/>
              <w:right w:val="single" w:color="auto" w:sz="4" w:space="0"/>
            </w:tcBorders>
            <w:vAlign w:val="center"/>
          </w:tcPr>
          <w:p w14:paraId="787C273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85</w:t>
            </w:r>
          </w:p>
        </w:tc>
        <w:tc>
          <w:tcPr>
            <w:tcW w:w="1134" w:type="dxa"/>
            <w:tcBorders>
              <w:top w:val="nil"/>
              <w:left w:val="nil"/>
              <w:bottom w:val="single" w:color="auto" w:sz="4" w:space="0"/>
              <w:right w:val="single" w:color="auto" w:sz="4" w:space="0"/>
            </w:tcBorders>
            <w:vAlign w:val="center"/>
          </w:tcPr>
          <w:p w14:paraId="2EE5FA3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80</w:t>
            </w:r>
          </w:p>
        </w:tc>
        <w:tc>
          <w:tcPr>
            <w:tcW w:w="828" w:type="dxa"/>
            <w:tcBorders>
              <w:top w:val="nil"/>
              <w:left w:val="nil"/>
              <w:bottom w:val="single" w:color="auto" w:sz="4" w:space="0"/>
              <w:right w:val="single" w:color="auto" w:sz="4" w:space="0"/>
            </w:tcBorders>
            <w:vAlign w:val="center"/>
          </w:tcPr>
          <w:p w14:paraId="49F8E35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25C266C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8</w:t>
            </w:r>
          </w:p>
        </w:tc>
        <w:tc>
          <w:tcPr>
            <w:tcW w:w="1418" w:type="dxa"/>
            <w:tcBorders>
              <w:top w:val="nil"/>
              <w:left w:val="nil"/>
              <w:bottom w:val="single" w:color="auto" w:sz="4" w:space="0"/>
              <w:right w:val="single" w:color="auto" w:sz="4" w:space="0"/>
            </w:tcBorders>
            <w:vAlign w:val="center"/>
          </w:tcPr>
          <w:p w14:paraId="4E084C0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因不可控因数导致数据偏差整改措施：延长检测时间，及时更新监测数据</w:t>
            </w:r>
          </w:p>
        </w:tc>
      </w:tr>
      <w:tr w14:paraId="57C7FD33">
        <w:tblPrEx>
          <w:tblCellMar>
            <w:top w:w="0" w:type="dxa"/>
            <w:left w:w="108" w:type="dxa"/>
            <w:bottom w:w="0" w:type="dxa"/>
            <w:right w:w="108" w:type="dxa"/>
          </w:tblCellMar>
        </w:tblPrEx>
        <w:trPr>
          <w:trHeight w:val="113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027343">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E0952F">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9ECF7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294824B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w:t>
            </w:r>
            <w:r>
              <w:rPr>
                <w:rFonts w:hint="eastAsia" w:ascii="仿宋" w:hAnsi="仿宋" w:eastAsia="仿宋" w:cs="仿宋"/>
                <w:i w:val="0"/>
                <w:iCs w:val="0"/>
                <w:color w:val="000000"/>
                <w:kern w:val="2"/>
                <w:sz w:val="20"/>
                <w:szCs w:val="28"/>
                <w:u w:val="none"/>
                <w:lang w:val="en-US" w:eastAsia="zh-CN" w:bidi="ar-SA"/>
              </w:rPr>
              <w:t>城市</w:t>
            </w:r>
            <w:r>
              <w:rPr>
                <w:rFonts w:hint="eastAsia" w:ascii="仿宋_GB2312" w:eastAsia="仿宋_GB2312"/>
                <w:color w:val="000000"/>
                <w:sz w:val="20"/>
                <w:szCs w:val="20"/>
                <w:lang w:val="en-US" w:eastAsia="zh-CN"/>
              </w:rPr>
              <w:t>环境噪声数据监控跟踪提高率</w:t>
            </w:r>
          </w:p>
        </w:tc>
        <w:tc>
          <w:tcPr>
            <w:tcW w:w="1134" w:type="dxa"/>
            <w:tcBorders>
              <w:top w:val="nil"/>
              <w:left w:val="nil"/>
              <w:bottom w:val="single" w:color="auto" w:sz="4" w:space="0"/>
              <w:right w:val="single" w:color="auto" w:sz="4" w:space="0"/>
            </w:tcBorders>
            <w:vAlign w:val="center"/>
          </w:tcPr>
          <w:p w14:paraId="56A446E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3CF524B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60CAE00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89610E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1A57EE2D">
            <w:pPr>
              <w:widowControl/>
              <w:spacing w:line="240" w:lineRule="exact"/>
              <w:jc w:val="center"/>
              <w:rPr>
                <w:rFonts w:ascii="仿宋_GB2312" w:eastAsia="仿宋_GB2312"/>
                <w:color w:val="000000"/>
                <w:sz w:val="20"/>
                <w:szCs w:val="20"/>
              </w:rPr>
            </w:pPr>
          </w:p>
        </w:tc>
      </w:tr>
      <w:tr w14:paraId="7ECFE44D">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77BEF8">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514999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10A9B30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7C29D30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7400CD2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5BE9C39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主管部门满意</w:t>
            </w:r>
            <w:r>
              <w:rPr>
                <w:rFonts w:hint="eastAsia" w:ascii="仿宋_GB2312" w:eastAsia="仿宋_GB2312"/>
                <w:color w:val="000000"/>
                <w:sz w:val="20"/>
                <w:szCs w:val="20"/>
                <w:lang w:val="en-US" w:eastAsia="zh-CN"/>
              </w:rPr>
              <w:t>率</w:t>
            </w:r>
          </w:p>
        </w:tc>
        <w:tc>
          <w:tcPr>
            <w:tcW w:w="1134" w:type="dxa"/>
            <w:tcBorders>
              <w:top w:val="nil"/>
              <w:left w:val="nil"/>
              <w:bottom w:val="single" w:color="auto" w:sz="4" w:space="0"/>
              <w:right w:val="single" w:color="auto" w:sz="4" w:space="0"/>
            </w:tcBorders>
            <w:vAlign w:val="center"/>
          </w:tcPr>
          <w:p w14:paraId="0ECA629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3B8F8A2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95</w:t>
            </w:r>
          </w:p>
        </w:tc>
        <w:tc>
          <w:tcPr>
            <w:tcW w:w="828" w:type="dxa"/>
            <w:tcBorders>
              <w:top w:val="nil"/>
              <w:left w:val="nil"/>
              <w:bottom w:val="single" w:color="auto" w:sz="4" w:space="0"/>
              <w:right w:val="single" w:color="auto" w:sz="4" w:space="0"/>
            </w:tcBorders>
            <w:vAlign w:val="center"/>
          </w:tcPr>
          <w:p w14:paraId="7207E3E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8DDB0A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755DE04B">
            <w:pPr>
              <w:widowControl/>
              <w:spacing w:line="240" w:lineRule="exact"/>
              <w:jc w:val="center"/>
              <w:rPr>
                <w:rFonts w:ascii="仿宋_GB2312" w:eastAsia="仿宋_GB2312"/>
                <w:color w:val="000000"/>
                <w:sz w:val="20"/>
                <w:szCs w:val="20"/>
              </w:rPr>
            </w:pPr>
          </w:p>
        </w:tc>
      </w:tr>
      <w:tr w14:paraId="4FACE23D">
        <w:tblPrEx>
          <w:tblCellMar>
            <w:top w:w="0" w:type="dxa"/>
            <w:left w:w="108" w:type="dxa"/>
            <w:bottom w:w="0" w:type="dxa"/>
            <w:right w:w="108" w:type="dxa"/>
          </w:tblCellMar>
        </w:tblPrEx>
        <w:trPr>
          <w:trHeight w:val="65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773576">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ADC035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5434853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15C079C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财政预算安排（万元）</w:t>
            </w:r>
          </w:p>
        </w:tc>
        <w:tc>
          <w:tcPr>
            <w:tcW w:w="1134" w:type="dxa"/>
            <w:tcBorders>
              <w:top w:val="nil"/>
              <w:left w:val="nil"/>
              <w:bottom w:val="single" w:color="auto" w:sz="4" w:space="0"/>
              <w:right w:val="single" w:color="auto" w:sz="4" w:space="0"/>
            </w:tcBorders>
            <w:vAlign w:val="center"/>
          </w:tcPr>
          <w:p w14:paraId="4F4B747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321E68E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14:paraId="4F1881D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1B9DC14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0741FB24">
            <w:pPr>
              <w:widowControl/>
              <w:spacing w:line="240" w:lineRule="exact"/>
              <w:jc w:val="center"/>
              <w:rPr>
                <w:rFonts w:ascii="仿宋_GB2312" w:eastAsia="仿宋_GB2312"/>
                <w:color w:val="000000"/>
                <w:sz w:val="20"/>
                <w:szCs w:val="20"/>
              </w:rPr>
            </w:pPr>
          </w:p>
        </w:tc>
      </w:tr>
      <w:tr w14:paraId="37A705C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0FDB6BE">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BE5279">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C24CF8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515EFAE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7AACC96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5C4E8A7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0B72E02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0B17B0C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24489C1E">
            <w:pPr>
              <w:widowControl/>
              <w:spacing w:line="240" w:lineRule="exact"/>
              <w:jc w:val="center"/>
              <w:rPr>
                <w:rFonts w:ascii="仿宋_GB2312" w:eastAsia="仿宋_GB2312"/>
                <w:color w:val="000000"/>
                <w:sz w:val="20"/>
                <w:szCs w:val="20"/>
              </w:rPr>
            </w:pPr>
          </w:p>
        </w:tc>
      </w:tr>
      <w:tr w14:paraId="63E9445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DCE21D">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2EFD39">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3C1E6F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118D4A1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9891D5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2E7C91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52C1C08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7B7E9B0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2CC38F72">
            <w:pPr>
              <w:widowControl/>
              <w:spacing w:line="240" w:lineRule="exact"/>
              <w:jc w:val="center"/>
              <w:rPr>
                <w:rFonts w:ascii="仿宋_GB2312" w:eastAsia="仿宋_GB2312"/>
                <w:color w:val="000000"/>
                <w:sz w:val="20"/>
                <w:szCs w:val="20"/>
              </w:rPr>
            </w:pPr>
          </w:p>
        </w:tc>
      </w:tr>
      <w:tr w14:paraId="5AE2E924">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4A50BD21">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1793E972">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595902B8">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98</w:t>
            </w:r>
          </w:p>
        </w:tc>
        <w:tc>
          <w:tcPr>
            <w:tcW w:w="1418" w:type="dxa"/>
            <w:tcBorders>
              <w:top w:val="nil"/>
              <w:left w:val="nil"/>
              <w:bottom w:val="single" w:color="auto" w:sz="4" w:space="0"/>
              <w:right w:val="single" w:color="auto" w:sz="4" w:space="0"/>
            </w:tcBorders>
            <w:vAlign w:val="center"/>
          </w:tcPr>
          <w:p w14:paraId="468EE260">
            <w:pPr>
              <w:widowControl/>
              <w:jc w:val="left"/>
              <w:rPr>
                <w:rFonts w:ascii="仿宋_GB2312" w:eastAsia="仿宋_GB2312"/>
                <w:color w:val="000000"/>
                <w:sz w:val="20"/>
                <w:szCs w:val="20"/>
              </w:rPr>
            </w:pPr>
          </w:p>
        </w:tc>
      </w:tr>
    </w:tbl>
    <w:p w14:paraId="54B2B52D">
      <w:pPr>
        <w:rPr>
          <w:rFonts w:eastAsia="仿宋_GB2312"/>
          <w:sz w:val="18"/>
          <w:szCs w:val="18"/>
        </w:rPr>
      </w:pPr>
    </w:p>
    <w:p w14:paraId="5573C08D">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1E16F41B">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425D1394">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051F8FFC">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2A9671C">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9097170">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7CD2FEC7">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3FA784CA">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安排解决“原松本药业”等环境问题工作经费</w:t>
            </w:r>
          </w:p>
        </w:tc>
      </w:tr>
      <w:tr w14:paraId="0A32AC48">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15085C9E">
            <w:pPr>
              <w:widowControl/>
              <w:jc w:val="left"/>
              <w:rPr>
                <w:rFonts w:ascii="仿宋_GB2312" w:eastAsia="仿宋_GB2312"/>
                <w:color w:val="FF0000"/>
                <w:sz w:val="20"/>
                <w:szCs w:val="20"/>
              </w:rPr>
            </w:pPr>
            <w:r>
              <w:rPr>
                <w:rFonts w:hint="eastAsia" w:ascii="仿宋_GB2312" w:eastAsia="仿宋_GB2312"/>
                <w:color w:val="auto"/>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26B5CEA8">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lang w:eastAsia="zh-CN"/>
              </w:rPr>
              <w:t>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195F9580">
            <w:pPr>
              <w:widowControl/>
              <w:jc w:val="center"/>
              <w:rPr>
                <w:rFonts w:ascii="仿宋_GB2312" w:eastAsia="仿宋_GB2312"/>
                <w:color w:val="FF0000"/>
                <w:sz w:val="20"/>
                <w:szCs w:val="20"/>
              </w:rPr>
            </w:pPr>
            <w:r>
              <w:rPr>
                <w:rFonts w:hint="eastAsia" w:ascii="仿宋_GB2312" w:eastAsia="仿宋_GB2312"/>
                <w:color w:val="auto"/>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6AD38662">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lang w:eastAsia="zh-CN"/>
              </w:rPr>
              <w:t>株洲市生态环境局渌口分局</w:t>
            </w:r>
          </w:p>
        </w:tc>
      </w:tr>
      <w:tr w14:paraId="4369EB33">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218D786">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5BA29D2F">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6BA6247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29E82730">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0F726A42">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6CC5462D">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5A2990DD">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BDF1FC6">
            <w:pPr>
              <w:jc w:val="center"/>
              <w:rPr>
                <w:rFonts w:ascii="仿宋_GB2312" w:eastAsia="仿宋_GB2312"/>
                <w:sz w:val="20"/>
                <w:szCs w:val="20"/>
              </w:rPr>
            </w:pPr>
            <w:r>
              <w:rPr>
                <w:rFonts w:hint="eastAsia" w:ascii="仿宋_GB2312" w:eastAsia="仿宋_GB2312"/>
                <w:sz w:val="20"/>
                <w:szCs w:val="20"/>
              </w:rPr>
              <w:t>全年</w:t>
            </w:r>
          </w:p>
          <w:p w14:paraId="34733D15">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0685890A">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7AF69154">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1479BA56">
            <w:pPr>
              <w:jc w:val="center"/>
              <w:rPr>
                <w:rFonts w:ascii="仿宋_GB2312" w:eastAsia="仿宋_GB2312"/>
                <w:sz w:val="20"/>
                <w:szCs w:val="20"/>
              </w:rPr>
            </w:pPr>
            <w:r>
              <w:rPr>
                <w:rFonts w:hint="eastAsia" w:ascii="仿宋_GB2312" w:eastAsia="仿宋_GB2312"/>
                <w:sz w:val="20"/>
                <w:szCs w:val="20"/>
              </w:rPr>
              <w:t>得分</w:t>
            </w:r>
          </w:p>
        </w:tc>
      </w:tr>
      <w:tr w14:paraId="54727C81">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B7CBD28">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B04102F">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625FE2C7">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10CA47C9">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580A0EA9">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7.8</w:t>
            </w:r>
          </w:p>
        </w:tc>
        <w:tc>
          <w:tcPr>
            <w:tcW w:w="828" w:type="dxa"/>
            <w:tcBorders>
              <w:top w:val="nil"/>
              <w:left w:val="nil"/>
              <w:bottom w:val="single" w:color="auto" w:sz="4" w:space="0"/>
              <w:right w:val="single" w:color="auto" w:sz="4" w:space="0"/>
            </w:tcBorders>
            <w:vAlign w:val="center"/>
          </w:tcPr>
          <w:p w14:paraId="03C5E3FA">
            <w:pPr>
              <w:widowControl/>
              <w:ind w:firstLine="200" w:firstLineChars="1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1699792F">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26%</w:t>
            </w:r>
          </w:p>
        </w:tc>
        <w:tc>
          <w:tcPr>
            <w:tcW w:w="1418" w:type="dxa"/>
            <w:tcBorders>
              <w:top w:val="nil"/>
              <w:left w:val="nil"/>
              <w:bottom w:val="single" w:color="auto" w:sz="4" w:space="0"/>
              <w:right w:val="single" w:color="auto" w:sz="4" w:space="0"/>
            </w:tcBorders>
            <w:vAlign w:val="center"/>
          </w:tcPr>
          <w:p w14:paraId="1F03269F">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2.6</w:t>
            </w:r>
          </w:p>
        </w:tc>
      </w:tr>
      <w:tr w14:paraId="5B06A6CE">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B648F34">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8D300DB">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0FBAE2C0">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3AD56A5">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17330C5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3AA47DD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7E7556F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15725A9">
            <w:pPr>
              <w:widowControl/>
              <w:jc w:val="center"/>
              <w:rPr>
                <w:rFonts w:ascii="仿宋_GB2312" w:eastAsia="仿宋_GB2312"/>
                <w:color w:val="000000"/>
                <w:sz w:val="20"/>
                <w:szCs w:val="20"/>
              </w:rPr>
            </w:pPr>
          </w:p>
        </w:tc>
      </w:tr>
      <w:tr w14:paraId="0A59A858">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D6EDBB2">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3CE74B8">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2DC8E170">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F1CAA5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6A853C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38227E1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428F3EA5">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00F40A0">
            <w:pPr>
              <w:widowControl/>
              <w:jc w:val="center"/>
              <w:rPr>
                <w:rFonts w:ascii="仿宋_GB2312" w:eastAsia="仿宋_GB2312"/>
                <w:color w:val="000000"/>
                <w:sz w:val="20"/>
                <w:szCs w:val="20"/>
              </w:rPr>
            </w:pPr>
          </w:p>
        </w:tc>
      </w:tr>
      <w:tr w14:paraId="7B2C154D">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06538233">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5E54221">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70A729F6">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0160643F">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565DFAEB">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7.8</w:t>
            </w:r>
          </w:p>
        </w:tc>
        <w:tc>
          <w:tcPr>
            <w:tcW w:w="828" w:type="dxa"/>
            <w:tcBorders>
              <w:top w:val="nil"/>
              <w:left w:val="nil"/>
              <w:bottom w:val="single" w:color="auto" w:sz="4" w:space="0"/>
              <w:right w:val="single" w:color="auto" w:sz="4" w:space="0"/>
            </w:tcBorders>
            <w:vAlign w:val="center"/>
          </w:tcPr>
          <w:p w14:paraId="6B7325D2">
            <w:pPr>
              <w:widowControl/>
              <w:ind w:firstLine="200" w:firstLineChars="1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E7A212C">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26%</w:t>
            </w:r>
          </w:p>
        </w:tc>
        <w:tc>
          <w:tcPr>
            <w:tcW w:w="1418" w:type="dxa"/>
            <w:tcBorders>
              <w:top w:val="nil"/>
              <w:left w:val="nil"/>
              <w:bottom w:val="single" w:color="auto" w:sz="4" w:space="0"/>
              <w:right w:val="single" w:color="auto" w:sz="4" w:space="0"/>
            </w:tcBorders>
            <w:vAlign w:val="center"/>
          </w:tcPr>
          <w:p w14:paraId="693558D9">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2.6</w:t>
            </w:r>
          </w:p>
        </w:tc>
      </w:tr>
      <w:tr w14:paraId="58AAA693">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555A834">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0A5B3E18">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504F20C2">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0D264CEA">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65C6C36">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56006EA8">
            <w:pPr>
              <w:widowControl/>
              <w:jc w:val="center"/>
              <w:rPr>
                <w:rFonts w:ascii="仿宋_GB2312" w:eastAsia="仿宋_GB2312"/>
                <w:color w:val="000000"/>
                <w:sz w:val="20"/>
                <w:szCs w:val="20"/>
              </w:rPr>
            </w:pPr>
            <w:r>
              <w:rPr>
                <w:rFonts w:hint="eastAsia" w:ascii="仿宋_GB2312" w:eastAsia="仿宋_GB2312"/>
                <w:color w:val="000000"/>
                <w:sz w:val="20"/>
                <w:szCs w:val="20"/>
                <w:lang w:eastAsia="zh-CN"/>
              </w:rPr>
              <w:t>督</w:t>
            </w:r>
            <w:r>
              <w:rPr>
                <w:rFonts w:hint="eastAsia" w:ascii="仿宋_GB2312" w:eastAsia="仿宋_GB2312"/>
                <w:color w:val="000000"/>
                <w:sz w:val="20"/>
                <w:szCs w:val="20"/>
              </w:rPr>
              <w:t>导解决湖南松本林业科技股份有限公司洲坪厂区遗留残渣废液，防范环境污染风险和安全风险</w:t>
            </w:r>
            <w:r>
              <w:rPr>
                <w:rFonts w:hint="eastAsia" w:ascii="仿宋_GB2312" w:eastAsia="仿宋_GB2312"/>
                <w:color w:val="000000"/>
                <w:sz w:val="20"/>
                <w:szCs w:val="20"/>
                <w:lang w:eastAsia="zh-CN"/>
              </w:rPr>
              <w:t>。</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7770D36D">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依据合同约定完成“原松本药业”遗留残液残渣调查处置</w:t>
            </w:r>
            <w:r>
              <w:rPr>
                <w:rFonts w:hint="eastAsia" w:ascii="仿宋_GB2312" w:eastAsia="仿宋_GB2312"/>
                <w:color w:val="000000"/>
                <w:sz w:val="20"/>
                <w:szCs w:val="20"/>
                <w:lang w:eastAsia="zh-CN"/>
              </w:rPr>
              <w:t>实施方案、风险评估（处置监理）报告、残液残渣分类打包去向跟踪调查等。</w:t>
            </w:r>
          </w:p>
        </w:tc>
      </w:tr>
      <w:tr w14:paraId="2EE87426">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2A7D56B">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285BEEAB">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5538FA59">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30CBE783">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7BAD2E8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4AACCCE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4B53F7B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5B4E8B6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05D452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7EEF2AE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38E7A3A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7DEA92C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7E0EA1F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768A4FC6">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2648BA8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257854">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62284D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61487E31">
            <w:pPr>
              <w:widowControl/>
              <w:spacing w:line="240" w:lineRule="exact"/>
              <w:jc w:val="center"/>
              <w:rPr>
                <w:rFonts w:ascii="仿宋_GB2312" w:eastAsia="仿宋_GB2312"/>
                <w:color w:val="000000"/>
                <w:sz w:val="20"/>
                <w:szCs w:val="20"/>
              </w:rPr>
            </w:pPr>
          </w:p>
          <w:p w14:paraId="6205918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28525E4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7D005B64">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完成</w:t>
            </w:r>
            <w:r>
              <w:rPr>
                <w:rFonts w:hint="eastAsia" w:ascii="仿宋_GB2312" w:eastAsia="仿宋_GB2312"/>
                <w:color w:val="000000"/>
                <w:sz w:val="20"/>
                <w:szCs w:val="20"/>
                <w:lang w:val="en-US" w:eastAsia="zh-CN"/>
              </w:rPr>
              <w:t>原松本药业残液残渣调查处置</w:t>
            </w:r>
            <w:r>
              <w:rPr>
                <w:rFonts w:hint="eastAsia" w:ascii="仿宋_GB2312" w:eastAsia="仿宋_GB2312"/>
                <w:color w:val="000000"/>
                <w:sz w:val="20"/>
                <w:szCs w:val="20"/>
                <w:lang w:eastAsia="zh-CN"/>
              </w:rPr>
              <w:t>实施方案、风险评估（处置监理）报告、残液残渣分类打包去向跟踪调查等</w:t>
            </w:r>
          </w:p>
        </w:tc>
        <w:tc>
          <w:tcPr>
            <w:tcW w:w="1134" w:type="dxa"/>
            <w:tcBorders>
              <w:top w:val="nil"/>
              <w:left w:val="nil"/>
              <w:bottom w:val="single" w:color="auto" w:sz="4" w:space="0"/>
              <w:right w:val="single" w:color="auto" w:sz="4" w:space="0"/>
            </w:tcBorders>
            <w:vAlign w:val="center"/>
          </w:tcPr>
          <w:p w14:paraId="41470656">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3个</w:t>
            </w:r>
          </w:p>
        </w:tc>
        <w:tc>
          <w:tcPr>
            <w:tcW w:w="1134" w:type="dxa"/>
            <w:tcBorders>
              <w:top w:val="nil"/>
              <w:left w:val="nil"/>
              <w:bottom w:val="single" w:color="auto" w:sz="4" w:space="0"/>
              <w:right w:val="single" w:color="auto" w:sz="4" w:space="0"/>
            </w:tcBorders>
            <w:vAlign w:val="center"/>
          </w:tcPr>
          <w:p w14:paraId="58280C27">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3</w:t>
            </w:r>
          </w:p>
        </w:tc>
        <w:tc>
          <w:tcPr>
            <w:tcW w:w="828" w:type="dxa"/>
            <w:tcBorders>
              <w:top w:val="nil"/>
              <w:left w:val="nil"/>
              <w:bottom w:val="single" w:color="auto" w:sz="4" w:space="0"/>
              <w:right w:val="single" w:color="auto" w:sz="4" w:space="0"/>
            </w:tcBorders>
            <w:vAlign w:val="center"/>
          </w:tcPr>
          <w:p w14:paraId="16CEDBB7">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6E01935F">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1F3F8E1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2351E90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A58EA63">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065A7D">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D8DABC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167C6E8">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通过专家评审意见</w:t>
            </w:r>
          </w:p>
        </w:tc>
        <w:tc>
          <w:tcPr>
            <w:tcW w:w="1134" w:type="dxa"/>
            <w:tcBorders>
              <w:top w:val="nil"/>
              <w:left w:val="nil"/>
              <w:bottom w:val="single" w:color="auto" w:sz="4" w:space="0"/>
              <w:right w:val="single" w:color="auto" w:sz="4" w:space="0"/>
            </w:tcBorders>
            <w:vAlign w:val="center"/>
          </w:tcPr>
          <w:p w14:paraId="17F111BA">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是否通过</w:t>
            </w:r>
          </w:p>
        </w:tc>
        <w:tc>
          <w:tcPr>
            <w:tcW w:w="1134" w:type="dxa"/>
            <w:tcBorders>
              <w:top w:val="nil"/>
              <w:left w:val="nil"/>
              <w:bottom w:val="single" w:color="auto" w:sz="4" w:space="0"/>
              <w:right w:val="single" w:color="auto" w:sz="4" w:space="0"/>
            </w:tcBorders>
            <w:vAlign w:val="center"/>
          </w:tcPr>
          <w:p w14:paraId="603F78D5">
            <w:pPr>
              <w:widowControl/>
              <w:spacing w:line="240" w:lineRule="exact"/>
              <w:ind w:firstLine="400" w:firstLineChars="200"/>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是</w:t>
            </w:r>
          </w:p>
        </w:tc>
        <w:tc>
          <w:tcPr>
            <w:tcW w:w="828" w:type="dxa"/>
            <w:tcBorders>
              <w:top w:val="nil"/>
              <w:left w:val="nil"/>
              <w:bottom w:val="single" w:color="auto" w:sz="4" w:space="0"/>
              <w:right w:val="single" w:color="auto" w:sz="4" w:space="0"/>
            </w:tcBorders>
            <w:vAlign w:val="center"/>
          </w:tcPr>
          <w:p w14:paraId="2842A169">
            <w:pPr>
              <w:widowControl/>
              <w:spacing w:line="240" w:lineRule="exact"/>
              <w:ind w:firstLine="200" w:firstLineChars="1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2AE8977">
            <w:pPr>
              <w:widowControl/>
              <w:spacing w:line="240" w:lineRule="exact"/>
              <w:ind w:firstLine="200" w:firstLineChars="1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171D7BA1">
            <w:pPr>
              <w:widowControl/>
              <w:spacing w:line="240" w:lineRule="exact"/>
              <w:jc w:val="left"/>
              <w:rPr>
                <w:rFonts w:ascii="仿宋_GB2312" w:eastAsia="仿宋_GB2312"/>
                <w:color w:val="000000"/>
                <w:sz w:val="20"/>
                <w:szCs w:val="20"/>
              </w:rPr>
            </w:pPr>
          </w:p>
        </w:tc>
      </w:tr>
      <w:tr w14:paraId="424C376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A0D06D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2A2849C">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7BFDF7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70286D27">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合同约定内完成</w:t>
            </w:r>
          </w:p>
        </w:tc>
        <w:tc>
          <w:tcPr>
            <w:tcW w:w="1134" w:type="dxa"/>
            <w:tcBorders>
              <w:top w:val="nil"/>
              <w:left w:val="nil"/>
              <w:bottom w:val="single" w:color="auto" w:sz="4" w:space="0"/>
              <w:right w:val="single" w:color="auto" w:sz="4" w:space="0"/>
            </w:tcBorders>
            <w:vAlign w:val="center"/>
          </w:tcPr>
          <w:p w14:paraId="09F67B89">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是否完成</w:t>
            </w:r>
          </w:p>
        </w:tc>
        <w:tc>
          <w:tcPr>
            <w:tcW w:w="1134" w:type="dxa"/>
            <w:tcBorders>
              <w:top w:val="nil"/>
              <w:left w:val="nil"/>
              <w:bottom w:val="single" w:color="auto" w:sz="4" w:space="0"/>
              <w:right w:val="single" w:color="auto" w:sz="4" w:space="0"/>
            </w:tcBorders>
            <w:vAlign w:val="center"/>
          </w:tcPr>
          <w:p w14:paraId="74703882">
            <w:pPr>
              <w:widowControl/>
              <w:spacing w:line="240" w:lineRule="exact"/>
              <w:ind w:firstLine="400" w:firstLineChars="200"/>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是</w:t>
            </w:r>
          </w:p>
        </w:tc>
        <w:tc>
          <w:tcPr>
            <w:tcW w:w="828" w:type="dxa"/>
            <w:tcBorders>
              <w:top w:val="nil"/>
              <w:left w:val="nil"/>
              <w:bottom w:val="single" w:color="auto" w:sz="4" w:space="0"/>
              <w:right w:val="single" w:color="auto" w:sz="4" w:space="0"/>
            </w:tcBorders>
            <w:vAlign w:val="center"/>
          </w:tcPr>
          <w:p w14:paraId="6BF22BBD">
            <w:pPr>
              <w:widowControl/>
              <w:spacing w:line="240" w:lineRule="exact"/>
              <w:ind w:firstLine="200" w:firstLineChars="1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636563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1418" w:type="dxa"/>
            <w:tcBorders>
              <w:top w:val="nil"/>
              <w:left w:val="nil"/>
              <w:bottom w:val="single" w:color="auto" w:sz="4" w:space="0"/>
              <w:right w:val="single" w:color="auto" w:sz="4" w:space="0"/>
            </w:tcBorders>
            <w:vAlign w:val="center"/>
          </w:tcPr>
          <w:p w14:paraId="5125E63C">
            <w:pPr>
              <w:widowControl/>
              <w:spacing w:line="240" w:lineRule="exact"/>
              <w:jc w:val="left"/>
              <w:rPr>
                <w:rFonts w:ascii="仿宋_GB2312" w:eastAsia="仿宋_GB2312"/>
                <w:color w:val="000000"/>
                <w:sz w:val="20"/>
                <w:szCs w:val="20"/>
              </w:rPr>
            </w:pPr>
          </w:p>
        </w:tc>
      </w:tr>
      <w:tr w14:paraId="4C56071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FC925C">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DB97C8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44642ED4">
            <w:pPr>
              <w:widowControl/>
              <w:spacing w:line="240" w:lineRule="exact"/>
              <w:jc w:val="left"/>
              <w:rPr>
                <w:rFonts w:ascii="仿宋_GB2312" w:eastAsia="仿宋_GB2312"/>
                <w:color w:val="000000"/>
                <w:sz w:val="20"/>
                <w:szCs w:val="20"/>
              </w:rPr>
            </w:pPr>
          </w:p>
          <w:p w14:paraId="75F6DB3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5F6B17D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03C38CF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72FCF3F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1165A7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F511B1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472572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7FDC305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2DD4007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5E71E3B9">
            <w:pPr>
              <w:widowControl/>
              <w:spacing w:line="240" w:lineRule="exact"/>
              <w:jc w:val="left"/>
              <w:rPr>
                <w:rFonts w:ascii="仿宋_GB2312" w:eastAsia="仿宋_GB2312"/>
                <w:color w:val="000000"/>
                <w:sz w:val="20"/>
                <w:szCs w:val="20"/>
              </w:rPr>
            </w:pPr>
          </w:p>
        </w:tc>
      </w:tr>
      <w:tr w14:paraId="7A88E65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285256">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CD9650">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9E77DC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1FC6CEE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416B443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1FFF1D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2C1E3F4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4C4D5A9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2B34A4A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077FABE0">
            <w:pPr>
              <w:widowControl/>
              <w:spacing w:line="240" w:lineRule="exact"/>
              <w:jc w:val="left"/>
              <w:rPr>
                <w:rFonts w:ascii="仿宋_GB2312" w:eastAsia="仿宋_GB2312"/>
                <w:color w:val="000000"/>
                <w:sz w:val="20"/>
                <w:szCs w:val="20"/>
              </w:rPr>
            </w:pPr>
          </w:p>
        </w:tc>
      </w:tr>
      <w:tr w14:paraId="619A1F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D69610">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FD987CE">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E46B34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1614E93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0B0CB58">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rPr>
              <w:t>遗留残渣废液，环境污染风险和安全风险</w:t>
            </w:r>
            <w:r>
              <w:rPr>
                <w:rFonts w:hint="eastAsia" w:ascii="仿宋_GB2312" w:eastAsia="仿宋_GB2312"/>
                <w:color w:val="000000"/>
                <w:sz w:val="20"/>
                <w:szCs w:val="20"/>
                <w:lang w:eastAsia="zh-CN"/>
              </w:rPr>
              <w:t>基本完成</w:t>
            </w:r>
          </w:p>
        </w:tc>
        <w:tc>
          <w:tcPr>
            <w:tcW w:w="1134" w:type="dxa"/>
            <w:tcBorders>
              <w:top w:val="nil"/>
              <w:left w:val="nil"/>
              <w:bottom w:val="single" w:color="auto" w:sz="4" w:space="0"/>
              <w:right w:val="single" w:color="auto" w:sz="4" w:space="0"/>
            </w:tcBorders>
            <w:vAlign w:val="center"/>
          </w:tcPr>
          <w:p w14:paraId="3D66950E">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通过专家评审</w:t>
            </w:r>
          </w:p>
        </w:tc>
        <w:tc>
          <w:tcPr>
            <w:tcW w:w="1134" w:type="dxa"/>
            <w:tcBorders>
              <w:top w:val="nil"/>
              <w:left w:val="nil"/>
              <w:bottom w:val="single" w:color="auto" w:sz="4" w:space="0"/>
              <w:right w:val="single" w:color="auto" w:sz="4" w:space="0"/>
            </w:tcBorders>
            <w:vAlign w:val="center"/>
          </w:tcPr>
          <w:p w14:paraId="2B051288">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已完成</w:t>
            </w:r>
          </w:p>
        </w:tc>
        <w:tc>
          <w:tcPr>
            <w:tcW w:w="828" w:type="dxa"/>
            <w:tcBorders>
              <w:top w:val="nil"/>
              <w:left w:val="nil"/>
              <w:bottom w:val="single" w:color="auto" w:sz="4" w:space="0"/>
              <w:right w:val="single" w:color="auto" w:sz="4" w:space="0"/>
            </w:tcBorders>
            <w:vAlign w:val="center"/>
          </w:tcPr>
          <w:p w14:paraId="084360A9">
            <w:pPr>
              <w:widowControl/>
              <w:spacing w:line="240" w:lineRule="exact"/>
              <w:ind w:firstLine="200" w:firstLineChars="1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3207054B">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20</w:t>
            </w:r>
          </w:p>
        </w:tc>
        <w:tc>
          <w:tcPr>
            <w:tcW w:w="1418" w:type="dxa"/>
            <w:tcBorders>
              <w:top w:val="nil"/>
              <w:left w:val="nil"/>
              <w:bottom w:val="single" w:color="auto" w:sz="4" w:space="0"/>
              <w:right w:val="single" w:color="auto" w:sz="4" w:space="0"/>
            </w:tcBorders>
            <w:vAlign w:val="center"/>
          </w:tcPr>
          <w:p w14:paraId="6B3DA0A1">
            <w:pPr>
              <w:widowControl/>
              <w:spacing w:line="240" w:lineRule="exact"/>
              <w:jc w:val="left"/>
              <w:rPr>
                <w:rFonts w:ascii="仿宋_GB2312" w:eastAsia="仿宋_GB2312"/>
                <w:color w:val="000000"/>
                <w:sz w:val="20"/>
                <w:szCs w:val="20"/>
              </w:rPr>
            </w:pPr>
          </w:p>
        </w:tc>
      </w:tr>
      <w:tr w14:paraId="22D7642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4861BA9">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A31E5E">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3A68A5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79DDD2C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A5B48A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2BDE53A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0789B72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689029E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64C3993D">
            <w:pPr>
              <w:widowControl/>
              <w:spacing w:line="240" w:lineRule="exact"/>
              <w:jc w:val="left"/>
              <w:rPr>
                <w:rFonts w:ascii="仿宋_GB2312" w:eastAsia="仿宋_GB2312"/>
                <w:color w:val="000000"/>
                <w:sz w:val="20"/>
                <w:szCs w:val="20"/>
              </w:rPr>
            </w:pPr>
          </w:p>
        </w:tc>
      </w:tr>
      <w:tr w14:paraId="5E18F2A1">
        <w:tblPrEx>
          <w:tblCellMar>
            <w:top w:w="0" w:type="dxa"/>
            <w:left w:w="108" w:type="dxa"/>
            <w:bottom w:w="0" w:type="dxa"/>
            <w:right w:w="108" w:type="dxa"/>
          </w:tblCellMar>
        </w:tblPrEx>
        <w:trPr>
          <w:trHeight w:val="98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C7C8D8">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E97F95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61C2A16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5E22D57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4CC4E72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16495777">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委托单位满意度</w:t>
            </w:r>
          </w:p>
        </w:tc>
        <w:tc>
          <w:tcPr>
            <w:tcW w:w="1134" w:type="dxa"/>
            <w:tcBorders>
              <w:top w:val="nil"/>
              <w:left w:val="nil"/>
              <w:bottom w:val="single" w:color="auto" w:sz="4" w:space="0"/>
              <w:right w:val="single" w:color="auto" w:sz="4" w:space="0"/>
            </w:tcBorders>
            <w:vAlign w:val="center"/>
          </w:tcPr>
          <w:p w14:paraId="5F64BE7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w:t>
            </w:r>
            <w:r>
              <w:rPr>
                <w:rFonts w:hint="eastAsia" w:ascii="仿宋_GB2312" w:eastAsia="仿宋_GB2312"/>
                <w:color w:val="auto"/>
                <w:sz w:val="20"/>
                <w:szCs w:val="20"/>
                <w:highlight w:val="none"/>
                <w:lang w:val="en-US" w:eastAsia="zh-CN"/>
              </w:rPr>
              <w:t>≥</w:t>
            </w:r>
            <w:r>
              <w:rPr>
                <w:rFonts w:hint="eastAsia" w:ascii="仿宋_GB2312" w:eastAsia="仿宋_GB2312"/>
                <w:color w:val="000000"/>
                <w:sz w:val="20"/>
                <w:szCs w:val="20"/>
                <w:lang w:val="en-US" w:eastAsia="zh-CN"/>
              </w:rPr>
              <w:t xml:space="preserve"> 95%</w:t>
            </w:r>
          </w:p>
        </w:tc>
        <w:tc>
          <w:tcPr>
            <w:tcW w:w="1134" w:type="dxa"/>
            <w:tcBorders>
              <w:top w:val="nil"/>
              <w:left w:val="nil"/>
              <w:bottom w:val="single" w:color="auto" w:sz="4" w:space="0"/>
              <w:right w:val="single" w:color="auto" w:sz="4" w:space="0"/>
            </w:tcBorders>
            <w:vAlign w:val="center"/>
          </w:tcPr>
          <w:p w14:paraId="0508E8E1">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96%</w:t>
            </w:r>
          </w:p>
        </w:tc>
        <w:tc>
          <w:tcPr>
            <w:tcW w:w="828" w:type="dxa"/>
            <w:tcBorders>
              <w:top w:val="nil"/>
              <w:left w:val="nil"/>
              <w:bottom w:val="single" w:color="auto" w:sz="4" w:space="0"/>
              <w:right w:val="single" w:color="auto" w:sz="4" w:space="0"/>
            </w:tcBorders>
            <w:vAlign w:val="center"/>
          </w:tcPr>
          <w:p w14:paraId="072E4200">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873" w:type="dxa"/>
            <w:tcBorders>
              <w:top w:val="nil"/>
              <w:left w:val="nil"/>
              <w:bottom w:val="single" w:color="auto" w:sz="4" w:space="0"/>
              <w:right w:val="single" w:color="auto" w:sz="4" w:space="0"/>
            </w:tcBorders>
            <w:vAlign w:val="center"/>
          </w:tcPr>
          <w:p w14:paraId="41D0965D">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1418" w:type="dxa"/>
            <w:tcBorders>
              <w:top w:val="nil"/>
              <w:left w:val="nil"/>
              <w:bottom w:val="single" w:color="auto" w:sz="4" w:space="0"/>
              <w:right w:val="single" w:color="auto" w:sz="4" w:space="0"/>
            </w:tcBorders>
            <w:vAlign w:val="center"/>
          </w:tcPr>
          <w:p w14:paraId="2B8A1CD2">
            <w:pPr>
              <w:widowControl/>
              <w:spacing w:line="240" w:lineRule="exact"/>
              <w:jc w:val="left"/>
              <w:rPr>
                <w:rFonts w:ascii="仿宋_GB2312" w:eastAsia="仿宋_GB2312"/>
                <w:color w:val="000000"/>
                <w:sz w:val="20"/>
                <w:szCs w:val="20"/>
              </w:rPr>
            </w:pPr>
          </w:p>
        </w:tc>
      </w:tr>
      <w:tr w14:paraId="7DC6F7F1">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69589E">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D7DD9C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388D93C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7C1AAC77">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color w:val="auto"/>
                <w:kern w:val="0"/>
                <w:sz w:val="21"/>
                <w:szCs w:val="21"/>
                <w:highlight w:val="none"/>
                <w:lang w:val="en-US" w:eastAsia="zh-CN" w:bidi="ar"/>
              </w:rPr>
              <w:t>财政预算安排（万元）</w:t>
            </w:r>
          </w:p>
        </w:tc>
        <w:tc>
          <w:tcPr>
            <w:tcW w:w="1134" w:type="dxa"/>
            <w:tcBorders>
              <w:top w:val="nil"/>
              <w:left w:val="nil"/>
              <w:bottom w:val="single" w:color="auto" w:sz="4" w:space="0"/>
              <w:right w:val="single" w:color="auto" w:sz="4" w:space="0"/>
            </w:tcBorders>
            <w:vAlign w:val="center"/>
          </w:tcPr>
          <w:p w14:paraId="59D04260">
            <w:pPr>
              <w:widowControl/>
              <w:spacing w:line="240" w:lineRule="exact"/>
              <w:ind w:firstLine="400" w:firstLineChars="2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30</w:t>
            </w:r>
          </w:p>
        </w:tc>
        <w:tc>
          <w:tcPr>
            <w:tcW w:w="1134" w:type="dxa"/>
            <w:tcBorders>
              <w:top w:val="nil"/>
              <w:left w:val="nil"/>
              <w:bottom w:val="single" w:color="auto" w:sz="4" w:space="0"/>
              <w:right w:val="single" w:color="auto" w:sz="4" w:space="0"/>
            </w:tcBorders>
            <w:vAlign w:val="center"/>
          </w:tcPr>
          <w:p w14:paraId="352C0080">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7.8</w:t>
            </w:r>
          </w:p>
        </w:tc>
        <w:tc>
          <w:tcPr>
            <w:tcW w:w="828" w:type="dxa"/>
            <w:tcBorders>
              <w:top w:val="nil"/>
              <w:left w:val="nil"/>
              <w:bottom w:val="single" w:color="auto" w:sz="4" w:space="0"/>
              <w:right w:val="single" w:color="auto" w:sz="4" w:space="0"/>
            </w:tcBorders>
            <w:vAlign w:val="center"/>
          </w:tcPr>
          <w:p w14:paraId="2D4DBEE0">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20</w:t>
            </w:r>
          </w:p>
        </w:tc>
        <w:tc>
          <w:tcPr>
            <w:tcW w:w="873" w:type="dxa"/>
            <w:tcBorders>
              <w:top w:val="nil"/>
              <w:left w:val="nil"/>
              <w:bottom w:val="single" w:color="auto" w:sz="4" w:space="0"/>
              <w:right w:val="single" w:color="auto" w:sz="4" w:space="0"/>
            </w:tcBorders>
            <w:vAlign w:val="center"/>
          </w:tcPr>
          <w:p w14:paraId="2EF830C2">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1418" w:type="dxa"/>
            <w:tcBorders>
              <w:top w:val="nil"/>
              <w:left w:val="nil"/>
              <w:bottom w:val="single" w:color="auto" w:sz="4" w:space="0"/>
              <w:right w:val="single" w:color="auto" w:sz="4" w:space="0"/>
            </w:tcBorders>
            <w:vAlign w:val="center"/>
          </w:tcPr>
          <w:p w14:paraId="67E2B8DD">
            <w:pPr>
              <w:widowControl/>
              <w:spacing w:line="240" w:lineRule="exact"/>
              <w:jc w:val="left"/>
              <w:rPr>
                <w:rFonts w:ascii="仿宋_GB2312" w:eastAsia="仿宋_GB2312"/>
                <w:color w:val="000000"/>
                <w:sz w:val="20"/>
                <w:szCs w:val="20"/>
              </w:rPr>
            </w:pPr>
          </w:p>
        </w:tc>
      </w:tr>
      <w:tr w14:paraId="318312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DFC194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2BAFABE">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5158ED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30CBC9F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2F0A0F9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1FAC005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7A55327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3CCD020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03271859">
            <w:pPr>
              <w:widowControl/>
              <w:spacing w:line="240" w:lineRule="exact"/>
              <w:jc w:val="left"/>
              <w:rPr>
                <w:rFonts w:ascii="仿宋_GB2312" w:eastAsia="仿宋_GB2312"/>
                <w:color w:val="000000"/>
                <w:sz w:val="20"/>
                <w:szCs w:val="20"/>
              </w:rPr>
            </w:pPr>
          </w:p>
        </w:tc>
      </w:tr>
      <w:tr w14:paraId="5CC4890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B7B1EC">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835180">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C0760D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0EA9C2B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907809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17D8CEF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2488660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55670EE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489035C2">
            <w:pPr>
              <w:widowControl/>
              <w:spacing w:line="240" w:lineRule="exact"/>
              <w:jc w:val="left"/>
              <w:rPr>
                <w:rFonts w:ascii="仿宋_GB2312" w:eastAsia="仿宋_GB2312"/>
                <w:color w:val="000000"/>
                <w:sz w:val="20"/>
                <w:szCs w:val="20"/>
              </w:rPr>
            </w:pPr>
          </w:p>
        </w:tc>
      </w:tr>
      <w:tr w14:paraId="48AF745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6E89E7BD">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51D04A03">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4DCA3290">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82.6</w:t>
            </w:r>
          </w:p>
        </w:tc>
        <w:tc>
          <w:tcPr>
            <w:tcW w:w="1418" w:type="dxa"/>
            <w:tcBorders>
              <w:top w:val="nil"/>
              <w:left w:val="nil"/>
              <w:bottom w:val="single" w:color="auto" w:sz="4" w:space="0"/>
              <w:right w:val="single" w:color="auto" w:sz="4" w:space="0"/>
            </w:tcBorders>
            <w:vAlign w:val="center"/>
          </w:tcPr>
          <w:p w14:paraId="7405D0AC">
            <w:pPr>
              <w:widowControl/>
              <w:jc w:val="left"/>
              <w:rPr>
                <w:rFonts w:ascii="仿宋_GB2312" w:eastAsia="仿宋_GB2312"/>
                <w:color w:val="000000"/>
                <w:sz w:val="20"/>
                <w:szCs w:val="20"/>
              </w:rPr>
            </w:pPr>
          </w:p>
        </w:tc>
      </w:tr>
    </w:tbl>
    <w:p w14:paraId="788A69EA">
      <w:pPr>
        <w:rPr>
          <w:rFonts w:eastAsia="仿宋_GB2312"/>
          <w:sz w:val="18"/>
          <w:szCs w:val="18"/>
        </w:rPr>
      </w:pPr>
    </w:p>
    <w:p w14:paraId="18A1FCB3">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763DB6A1">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6BD30F5C">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4C538DCE">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89"/>
        <w:gridCol w:w="773"/>
        <w:gridCol w:w="873"/>
        <w:gridCol w:w="1418"/>
      </w:tblGrid>
      <w:tr w14:paraId="719966AC">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AE16C20">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7C107540">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2ECA097F">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2021年中央水污染防治专项</w:t>
            </w:r>
          </w:p>
        </w:tc>
      </w:tr>
      <w:tr w14:paraId="0E31389B">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2793CBA6">
            <w:pPr>
              <w:widowControl/>
              <w:jc w:val="left"/>
              <w:rPr>
                <w:rFonts w:ascii="仿宋_GB2312" w:eastAsia="仿宋_GB2312"/>
                <w:color w:val="FF0000"/>
                <w:sz w:val="20"/>
                <w:szCs w:val="20"/>
              </w:rPr>
            </w:pPr>
            <w:r>
              <w:rPr>
                <w:rFonts w:hint="eastAsia" w:ascii="仿宋_GB2312" w:eastAsia="仿宋_GB2312"/>
                <w:color w:val="auto"/>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05ECF26B">
            <w:pPr>
              <w:widowControl/>
              <w:jc w:val="center"/>
              <w:rPr>
                <w:rFonts w:ascii="仿宋_GB2312" w:eastAsia="仿宋_GB2312"/>
                <w:color w:val="000000"/>
                <w:sz w:val="20"/>
                <w:szCs w:val="20"/>
              </w:rPr>
            </w:pPr>
            <w:r>
              <w:rPr>
                <w:rFonts w:hint="eastAsia" w:ascii="仿宋_GB2312" w:eastAsia="仿宋_GB2312"/>
                <w:color w:val="000000"/>
                <w:sz w:val="20"/>
                <w:szCs w:val="20"/>
                <w:lang w:eastAsia="zh-CN"/>
              </w:rPr>
              <w:t>株洲市生态环境局渌口分局</w:t>
            </w:r>
          </w:p>
        </w:tc>
        <w:tc>
          <w:tcPr>
            <w:tcW w:w="1189" w:type="dxa"/>
            <w:tcBorders>
              <w:top w:val="single" w:color="auto" w:sz="4" w:space="0"/>
              <w:left w:val="nil"/>
              <w:bottom w:val="single" w:color="auto" w:sz="4" w:space="0"/>
              <w:right w:val="single" w:color="000000" w:sz="4" w:space="0"/>
            </w:tcBorders>
            <w:vAlign w:val="center"/>
          </w:tcPr>
          <w:p w14:paraId="2B960704">
            <w:pPr>
              <w:widowControl/>
              <w:jc w:val="center"/>
              <w:rPr>
                <w:rFonts w:ascii="仿宋_GB2312" w:eastAsia="仿宋_GB2312"/>
                <w:color w:val="FF0000"/>
                <w:sz w:val="20"/>
                <w:szCs w:val="20"/>
              </w:rPr>
            </w:pPr>
            <w:r>
              <w:rPr>
                <w:rFonts w:hint="eastAsia" w:ascii="仿宋_GB2312" w:eastAsia="仿宋_GB2312"/>
                <w:color w:val="auto"/>
                <w:sz w:val="20"/>
                <w:szCs w:val="20"/>
              </w:rPr>
              <w:t>实施单位</w:t>
            </w:r>
          </w:p>
        </w:tc>
        <w:tc>
          <w:tcPr>
            <w:tcW w:w="3064" w:type="dxa"/>
            <w:gridSpan w:val="3"/>
            <w:tcBorders>
              <w:top w:val="single" w:color="auto" w:sz="4" w:space="0"/>
              <w:left w:val="nil"/>
              <w:bottom w:val="single" w:color="auto" w:sz="4" w:space="0"/>
              <w:right w:val="single" w:color="auto" w:sz="4" w:space="0"/>
            </w:tcBorders>
            <w:vAlign w:val="center"/>
          </w:tcPr>
          <w:p w14:paraId="3BCCF4AF">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lang w:eastAsia="zh-CN"/>
              </w:rPr>
              <w:t>株洲市生态环境局渌口分局</w:t>
            </w:r>
          </w:p>
        </w:tc>
      </w:tr>
      <w:tr w14:paraId="542E8275">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4D8C8F3">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5E4630C1">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101AB4E6">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677847C">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12FCE7B5">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619EC43">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5886E9F2">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89" w:type="dxa"/>
            <w:tcBorders>
              <w:top w:val="nil"/>
              <w:left w:val="nil"/>
              <w:bottom w:val="single" w:color="auto" w:sz="4" w:space="0"/>
              <w:right w:val="single" w:color="auto" w:sz="4" w:space="0"/>
            </w:tcBorders>
            <w:vAlign w:val="center"/>
          </w:tcPr>
          <w:p w14:paraId="33AEB66B">
            <w:pPr>
              <w:jc w:val="center"/>
              <w:rPr>
                <w:rFonts w:ascii="仿宋_GB2312" w:eastAsia="仿宋_GB2312"/>
                <w:sz w:val="20"/>
                <w:szCs w:val="20"/>
              </w:rPr>
            </w:pPr>
            <w:r>
              <w:rPr>
                <w:rFonts w:hint="eastAsia" w:ascii="仿宋_GB2312" w:eastAsia="仿宋_GB2312"/>
                <w:sz w:val="20"/>
                <w:szCs w:val="20"/>
              </w:rPr>
              <w:t>全年</w:t>
            </w:r>
          </w:p>
          <w:p w14:paraId="3509282A">
            <w:pPr>
              <w:jc w:val="center"/>
              <w:rPr>
                <w:rFonts w:ascii="仿宋_GB2312" w:eastAsia="仿宋_GB2312"/>
                <w:sz w:val="20"/>
                <w:szCs w:val="20"/>
              </w:rPr>
            </w:pPr>
            <w:r>
              <w:rPr>
                <w:rFonts w:hint="eastAsia" w:ascii="仿宋_GB2312" w:eastAsia="仿宋_GB2312"/>
                <w:sz w:val="20"/>
                <w:szCs w:val="20"/>
              </w:rPr>
              <w:t>执行数</w:t>
            </w:r>
          </w:p>
        </w:tc>
        <w:tc>
          <w:tcPr>
            <w:tcW w:w="773" w:type="dxa"/>
            <w:tcBorders>
              <w:top w:val="nil"/>
              <w:left w:val="nil"/>
              <w:bottom w:val="single" w:color="auto" w:sz="4" w:space="0"/>
              <w:right w:val="single" w:color="auto" w:sz="4" w:space="0"/>
            </w:tcBorders>
            <w:vAlign w:val="center"/>
          </w:tcPr>
          <w:p w14:paraId="5E7C291E">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5E47C2BA">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34F24770">
            <w:pPr>
              <w:jc w:val="center"/>
              <w:rPr>
                <w:rFonts w:ascii="仿宋_GB2312" w:eastAsia="仿宋_GB2312"/>
                <w:sz w:val="20"/>
                <w:szCs w:val="20"/>
              </w:rPr>
            </w:pPr>
            <w:r>
              <w:rPr>
                <w:rFonts w:hint="eastAsia" w:ascii="仿宋_GB2312" w:eastAsia="仿宋_GB2312"/>
                <w:sz w:val="20"/>
                <w:szCs w:val="20"/>
              </w:rPr>
              <w:t>得分</w:t>
            </w:r>
          </w:p>
        </w:tc>
      </w:tr>
      <w:tr w14:paraId="7A407350">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DB46AC0">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507D329">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18B1F98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75.26</w:t>
            </w:r>
          </w:p>
        </w:tc>
        <w:tc>
          <w:tcPr>
            <w:tcW w:w="1134" w:type="dxa"/>
            <w:tcBorders>
              <w:top w:val="nil"/>
              <w:left w:val="nil"/>
              <w:bottom w:val="single" w:color="auto" w:sz="4" w:space="0"/>
              <w:right w:val="single" w:color="auto" w:sz="4" w:space="0"/>
            </w:tcBorders>
            <w:vAlign w:val="center"/>
          </w:tcPr>
          <w:p w14:paraId="588A6331">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75.26</w:t>
            </w:r>
          </w:p>
        </w:tc>
        <w:tc>
          <w:tcPr>
            <w:tcW w:w="1189" w:type="dxa"/>
            <w:tcBorders>
              <w:top w:val="nil"/>
              <w:left w:val="nil"/>
              <w:bottom w:val="single" w:color="auto" w:sz="4" w:space="0"/>
              <w:right w:val="single" w:color="auto" w:sz="4" w:space="0"/>
            </w:tcBorders>
            <w:vAlign w:val="center"/>
          </w:tcPr>
          <w:p w14:paraId="76AA73F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48.65</w:t>
            </w:r>
          </w:p>
        </w:tc>
        <w:tc>
          <w:tcPr>
            <w:tcW w:w="773" w:type="dxa"/>
            <w:tcBorders>
              <w:top w:val="nil"/>
              <w:left w:val="nil"/>
              <w:bottom w:val="single" w:color="auto" w:sz="4" w:space="0"/>
              <w:right w:val="single" w:color="auto" w:sz="4" w:space="0"/>
            </w:tcBorders>
            <w:vAlign w:val="center"/>
          </w:tcPr>
          <w:p w14:paraId="05081D57">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66151D4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64.64%</w:t>
            </w:r>
          </w:p>
        </w:tc>
        <w:tc>
          <w:tcPr>
            <w:tcW w:w="1418" w:type="dxa"/>
            <w:tcBorders>
              <w:top w:val="nil"/>
              <w:left w:val="nil"/>
              <w:bottom w:val="single" w:color="auto" w:sz="4" w:space="0"/>
              <w:right w:val="single" w:color="auto" w:sz="4" w:space="0"/>
            </w:tcBorders>
            <w:vAlign w:val="center"/>
          </w:tcPr>
          <w:p w14:paraId="6B23204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6.46</w:t>
            </w:r>
          </w:p>
        </w:tc>
      </w:tr>
      <w:tr w14:paraId="2BB4E426">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F106E3C">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DC31D93">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3EC2C0F1">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40613D5">
            <w:pPr>
              <w:widowControl/>
              <w:jc w:val="center"/>
              <w:rPr>
                <w:rFonts w:ascii="仿宋_GB2312" w:eastAsia="仿宋_GB2312"/>
                <w:color w:val="000000"/>
                <w:sz w:val="20"/>
                <w:szCs w:val="20"/>
              </w:rPr>
            </w:pPr>
          </w:p>
        </w:tc>
        <w:tc>
          <w:tcPr>
            <w:tcW w:w="1189" w:type="dxa"/>
            <w:tcBorders>
              <w:top w:val="nil"/>
              <w:left w:val="nil"/>
              <w:bottom w:val="single" w:color="auto" w:sz="4" w:space="0"/>
              <w:right w:val="single" w:color="auto" w:sz="4" w:space="0"/>
            </w:tcBorders>
            <w:vAlign w:val="center"/>
          </w:tcPr>
          <w:p w14:paraId="44569384">
            <w:pPr>
              <w:widowControl/>
              <w:jc w:val="center"/>
              <w:rPr>
                <w:rFonts w:ascii="仿宋_GB2312" w:eastAsia="仿宋_GB2312"/>
                <w:color w:val="000000"/>
                <w:sz w:val="20"/>
                <w:szCs w:val="20"/>
              </w:rPr>
            </w:pPr>
          </w:p>
        </w:tc>
        <w:tc>
          <w:tcPr>
            <w:tcW w:w="773" w:type="dxa"/>
            <w:tcBorders>
              <w:top w:val="nil"/>
              <w:left w:val="nil"/>
              <w:bottom w:val="single" w:color="auto" w:sz="4" w:space="0"/>
              <w:right w:val="single" w:color="auto" w:sz="4" w:space="0"/>
            </w:tcBorders>
            <w:vAlign w:val="center"/>
          </w:tcPr>
          <w:p w14:paraId="4F339823">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B4ECF96">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6EFB0D17">
            <w:pPr>
              <w:widowControl/>
              <w:jc w:val="center"/>
              <w:rPr>
                <w:rFonts w:ascii="仿宋_GB2312" w:eastAsia="仿宋_GB2312"/>
                <w:color w:val="000000"/>
                <w:sz w:val="20"/>
                <w:szCs w:val="20"/>
              </w:rPr>
            </w:pPr>
          </w:p>
        </w:tc>
      </w:tr>
      <w:tr w14:paraId="15DC04B3">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DD53CA4">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5A44453">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7F20D112">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0A33657">
            <w:pPr>
              <w:widowControl/>
              <w:jc w:val="center"/>
              <w:rPr>
                <w:rFonts w:ascii="仿宋_GB2312" w:eastAsia="仿宋_GB2312"/>
                <w:color w:val="000000"/>
                <w:sz w:val="20"/>
                <w:szCs w:val="20"/>
              </w:rPr>
            </w:pPr>
          </w:p>
        </w:tc>
        <w:tc>
          <w:tcPr>
            <w:tcW w:w="1189" w:type="dxa"/>
            <w:tcBorders>
              <w:top w:val="nil"/>
              <w:left w:val="nil"/>
              <w:bottom w:val="single" w:color="auto" w:sz="4" w:space="0"/>
              <w:right w:val="single" w:color="auto" w:sz="4" w:space="0"/>
            </w:tcBorders>
            <w:vAlign w:val="center"/>
          </w:tcPr>
          <w:p w14:paraId="6A5229BA">
            <w:pPr>
              <w:widowControl/>
              <w:jc w:val="center"/>
              <w:rPr>
                <w:rFonts w:ascii="仿宋_GB2312" w:eastAsia="仿宋_GB2312"/>
                <w:color w:val="000000"/>
                <w:sz w:val="20"/>
                <w:szCs w:val="20"/>
              </w:rPr>
            </w:pPr>
          </w:p>
        </w:tc>
        <w:tc>
          <w:tcPr>
            <w:tcW w:w="773" w:type="dxa"/>
            <w:tcBorders>
              <w:top w:val="nil"/>
              <w:left w:val="nil"/>
              <w:bottom w:val="single" w:color="auto" w:sz="4" w:space="0"/>
              <w:right w:val="single" w:color="auto" w:sz="4" w:space="0"/>
            </w:tcBorders>
            <w:vAlign w:val="center"/>
          </w:tcPr>
          <w:p w14:paraId="247BCE31">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6828A38D">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0E824B89">
            <w:pPr>
              <w:widowControl/>
              <w:jc w:val="center"/>
              <w:rPr>
                <w:rFonts w:ascii="仿宋_GB2312" w:eastAsia="仿宋_GB2312"/>
                <w:color w:val="000000"/>
                <w:sz w:val="20"/>
                <w:szCs w:val="20"/>
              </w:rPr>
            </w:pPr>
          </w:p>
        </w:tc>
      </w:tr>
      <w:tr w14:paraId="3E573EEC">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0FE75B11">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0B44A85">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618C00FA">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75.26</w:t>
            </w:r>
          </w:p>
        </w:tc>
        <w:tc>
          <w:tcPr>
            <w:tcW w:w="1134" w:type="dxa"/>
            <w:tcBorders>
              <w:top w:val="nil"/>
              <w:left w:val="nil"/>
              <w:bottom w:val="single" w:color="auto" w:sz="4" w:space="0"/>
              <w:right w:val="single" w:color="auto" w:sz="4" w:space="0"/>
            </w:tcBorders>
            <w:vAlign w:val="center"/>
          </w:tcPr>
          <w:p w14:paraId="4458DF8A">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75.26</w:t>
            </w:r>
          </w:p>
        </w:tc>
        <w:tc>
          <w:tcPr>
            <w:tcW w:w="1189" w:type="dxa"/>
            <w:tcBorders>
              <w:top w:val="nil"/>
              <w:left w:val="nil"/>
              <w:bottom w:val="single" w:color="auto" w:sz="4" w:space="0"/>
              <w:right w:val="single" w:color="auto" w:sz="4" w:space="0"/>
            </w:tcBorders>
            <w:vAlign w:val="center"/>
          </w:tcPr>
          <w:p w14:paraId="3B1C05CB">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48.65</w:t>
            </w:r>
          </w:p>
        </w:tc>
        <w:tc>
          <w:tcPr>
            <w:tcW w:w="773" w:type="dxa"/>
            <w:tcBorders>
              <w:top w:val="nil"/>
              <w:left w:val="nil"/>
              <w:bottom w:val="single" w:color="auto" w:sz="4" w:space="0"/>
              <w:right w:val="single" w:color="auto" w:sz="4" w:space="0"/>
            </w:tcBorders>
            <w:vAlign w:val="center"/>
          </w:tcPr>
          <w:p w14:paraId="3FE643D2">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29D891C6">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64.64%</w:t>
            </w:r>
          </w:p>
        </w:tc>
        <w:tc>
          <w:tcPr>
            <w:tcW w:w="1418" w:type="dxa"/>
            <w:tcBorders>
              <w:top w:val="nil"/>
              <w:left w:val="nil"/>
              <w:bottom w:val="single" w:color="auto" w:sz="4" w:space="0"/>
              <w:right w:val="single" w:color="auto" w:sz="4" w:space="0"/>
            </w:tcBorders>
            <w:vAlign w:val="center"/>
          </w:tcPr>
          <w:p w14:paraId="3B76E05C">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6.46</w:t>
            </w:r>
          </w:p>
        </w:tc>
      </w:tr>
      <w:tr w14:paraId="333E09F5">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53FADBC">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51312C1B">
            <w:pPr>
              <w:widowControl/>
              <w:jc w:val="center"/>
              <w:rPr>
                <w:rFonts w:ascii="仿宋_GB2312" w:eastAsia="仿宋_GB2312"/>
                <w:color w:val="FF0000"/>
                <w:sz w:val="20"/>
                <w:szCs w:val="20"/>
              </w:rPr>
            </w:pPr>
            <w:r>
              <w:rPr>
                <w:rFonts w:hint="eastAsia" w:ascii="仿宋_GB2312" w:eastAsia="仿宋_GB2312"/>
                <w:color w:val="auto"/>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72B93E2E">
            <w:pPr>
              <w:widowControl/>
              <w:jc w:val="center"/>
              <w:rPr>
                <w:rFonts w:ascii="仿宋_GB2312" w:eastAsia="仿宋_GB2312"/>
                <w:color w:val="FF0000"/>
                <w:sz w:val="20"/>
                <w:szCs w:val="20"/>
              </w:rPr>
            </w:pPr>
            <w:r>
              <w:rPr>
                <w:rFonts w:hint="eastAsia" w:ascii="仿宋_GB2312" w:eastAsia="仿宋_GB2312"/>
                <w:color w:val="auto"/>
                <w:sz w:val="20"/>
                <w:szCs w:val="20"/>
              </w:rPr>
              <w:t>实际完成情况　</w:t>
            </w:r>
          </w:p>
        </w:tc>
      </w:tr>
      <w:tr w14:paraId="697B4B0D">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BE96CEC">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51057A5F">
            <w:pPr>
              <w:widowControl/>
              <w:jc w:val="center"/>
              <w:rPr>
                <w:rFonts w:ascii="仿宋_GB2312" w:eastAsia="仿宋_GB2312"/>
                <w:color w:val="000000"/>
                <w:sz w:val="20"/>
                <w:szCs w:val="20"/>
              </w:rPr>
            </w:pPr>
            <w:r>
              <w:rPr>
                <w:rFonts w:hint="eastAsia" w:ascii="仿宋_GB2312" w:eastAsia="仿宋_GB2312"/>
                <w:color w:val="000000"/>
                <w:sz w:val="20"/>
                <w:szCs w:val="20"/>
              </w:rPr>
              <w:t>　</w:t>
            </w:r>
            <w:r>
              <w:rPr>
                <w:rFonts w:hint="eastAsia" w:ascii="宋体" w:hAnsi="宋体" w:eastAsia="宋体" w:cs="宋体"/>
                <w:i w:val="0"/>
                <w:iCs w:val="0"/>
                <w:color w:val="000000"/>
                <w:kern w:val="0"/>
                <w:sz w:val="18"/>
                <w:szCs w:val="18"/>
                <w:highlight w:val="none"/>
                <w:u w:val="none"/>
                <w:lang w:val="en-US" w:eastAsia="zh-CN" w:bidi="ar"/>
              </w:rPr>
              <w:t>株洲市渌口区“千吨万人”及以上饮用水水源地整治工程主要对7处饮用水水源地进行规范化建设。建设内容为标志牌</w:t>
            </w:r>
            <w:r>
              <w:rPr>
                <w:rFonts w:hint="eastAsia" w:ascii="宋体" w:hAnsi="宋体" w:cs="宋体"/>
                <w:i w:val="0"/>
                <w:iCs w:val="0"/>
                <w:color w:val="000000"/>
                <w:kern w:val="0"/>
                <w:sz w:val="18"/>
                <w:szCs w:val="18"/>
                <w:highlight w:val="none"/>
                <w:u w:val="none"/>
                <w:lang w:val="en-US" w:eastAsia="zh-CN" w:bidi="ar"/>
              </w:rPr>
              <w:t>56</w:t>
            </w:r>
            <w:r>
              <w:rPr>
                <w:rFonts w:hint="eastAsia" w:ascii="宋体" w:hAnsi="宋体" w:eastAsia="宋体" w:cs="宋体"/>
                <w:i w:val="0"/>
                <w:iCs w:val="0"/>
                <w:color w:val="000000"/>
                <w:kern w:val="0"/>
                <w:sz w:val="18"/>
                <w:szCs w:val="18"/>
                <w:highlight w:val="none"/>
                <w:u w:val="none"/>
                <w:lang w:val="en-US" w:eastAsia="zh-CN" w:bidi="ar"/>
              </w:rPr>
              <w:t>块、隔离网</w:t>
            </w:r>
            <w:r>
              <w:rPr>
                <w:rFonts w:hint="eastAsia" w:ascii="宋体" w:hAnsi="宋体" w:cs="宋体"/>
                <w:i w:val="0"/>
                <w:iCs w:val="0"/>
                <w:color w:val="000000"/>
                <w:kern w:val="0"/>
                <w:sz w:val="18"/>
                <w:szCs w:val="18"/>
                <w:highlight w:val="none"/>
                <w:u w:val="none"/>
                <w:lang w:val="en-US" w:eastAsia="zh-CN" w:bidi="ar"/>
              </w:rPr>
              <w:t>1420</w:t>
            </w:r>
            <w:r>
              <w:rPr>
                <w:rFonts w:hint="eastAsia" w:ascii="宋体" w:hAnsi="宋体" w:eastAsia="宋体" w:cs="宋体"/>
                <w:i w:val="0"/>
                <w:iCs w:val="0"/>
                <w:color w:val="000000"/>
                <w:kern w:val="0"/>
                <w:sz w:val="18"/>
                <w:szCs w:val="18"/>
                <w:highlight w:val="none"/>
                <w:u w:val="none"/>
                <w:lang w:val="en-US" w:eastAsia="zh-CN" w:bidi="ar"/>
              </w:rPr>
              <w:t>米</w:t>
            </w:r>
            <w:r>
              <w:rPr>
                <w:rFonts w:hint="eastAsia" w:ascii="宋体" w:hAnsi="宋体" w:cs="宋体"/>
                <w:i w:val="0"/>
                <w:iCs w:val="0"/>
                <w:color w:val="000000"/>
                <w:kern w:val="0"/>
                <w:sz w:val="18"/>
                <w:szCs w:val="18"/>
                <w:highlight w:val="none"/>
                <w:u w:val="none"/>
                <w:lang w:val="en-US" w:eastAsia="zh-CN" w:bidi="ar"/>
              </w:rPr>
              <w:t>、波形护栏742米、文化（宣传墙）298米</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单户式四格净化系统50座，3户式四格净化系统3座；排水沟42米等</w:t>
            </w:r>
            <w:r>
              <w:rPr>
                <w:rFonts w:hint="eastAsia" w:ascii="宋体" w:hAnsi="宋体" w:eastAsia="宋体" w:cs="宋体"/>
                <w:i w:val="0"/>
                <w:iCs w:val="0"/>
                <w:color w:val="000000"/>
                <w:kern w:val="0"/>
                <w:sz w:val="18"/>
                <w:szCs w:val="18"/>
                <w:highlight w:val="none"/>
                <w:u w:val="none"/>
                <w:lang w:val="en-US" w:eastAsia="zh-CN" w:bidi="ar"/>
              </w:rPr>
              <w:t>。开展该项目验收和资金专项审计。</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3471FC95">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宋体" w:hAnsi="宋体" w:eastAsia="宋体" w:cs="宋体"/>
                <w:i w:val="0"/>
                <w:iCs w:val="0"/>
                <w:color w:val="000000"/>
                <w:kern w:val="0"/>
                <w:sz w:val="18"/>
                <w:szCs w:val="18"/>
                <w:highlight w:val="none"/>
                <w:u w:val="none"/>
                <w:lang w:val="en-US" w:eastAsia="zh-CN" w:bidi="ar"/>
              </w:rPr>
              <w:t>株洲市渌口区“千吨万人”及以上饮用水水源地整治工程已完成验收和资金专项审计。</w:t>
            </w:r>
          </w:p>
        </w:tc>
      </w:tr>
      <w:tr w14:paraId="286C674F">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17A1ADB2">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586D77B3">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2CED9D3D">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58750BD6">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39EBC9F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2DD4C53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73689AD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13B784B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5DF9630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89" w:type="dxa"/>
            <w:tcBorders>
              <w:top w:val="nil"/>
              <w:left w:val="nil"/>
              <w:bottom w:val="single" w:color="auto" w:sz="4" w:space="0"/>
              <w:right w:val="single" w:color="auto" w:sz="4" w:space="0"/>
            </w:tcBorders>
            <w:vAlign w:val="center"/>
          </w:tcPr>
          <w:p w14:paraId="7F6DF95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0EA4E69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773" w:type="dxa"/>
            <w:tcBorders>
              <w:top w:val="nil"/>
              <w:left w:val="nil"/>
              <w:bottom w:val="single" w:color="auto" w:sz="4" w:space="0"/>
              <w:right w:val="single" w:color="auto" w:sz="4" w:space="0"/>
            </w:tcBorders>
            <w:vAlign w:val="center"/>
          </w:tcPr>
          <w:p w14:paraId="36625A2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1E955FE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62EA25F8">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4F0F814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B0DCA7B">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B92596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5243BDF1">
            <w:pPr>
              <w:widowControl/>
              <w:spacing w:line="240" w:lineRule="exact"/>
              <w:jc w:val="center"/>
              <w:rPr>
                <w:rFonts w:ascii="仿宋_GB2312" w:eastAsia="仿宋_GB2312"/>
                <w:color w:val="000000"/>
                <w:sz w:val="20"/>
                <w:szCs w:val="20"/>
              </w:rPr>
            </w:pPr>
          </w:p>
          <w:p w14:paraId="4DCF5E9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9902AE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0E8497E0">
            <w:pPr>
              <w:widowControl/>
              <w:jc w:val="left"/>
              <w:rPr>
                <w:rFonts w:hint="default" w:ascii="仿宋_GB2312" w:eastAsia="仿宋_GB2312"/>
                <w:color w:val="000000"/>
                <w:sz w:val="20"/>
                <w:szCs w:val="20"/>
                <w:lang w:val="en-US" w:eastAsia="zh-CN"/>
              </w:rPr>
            </w:pPr>
            <w:r>
              <w:rPr>
                <w:rFonts w:hint="eastAsia" w:ascii="Times New Roman" w:hAnsi="Times New Roman" w:eastAsia="仿宋_GB2312"/>
                <w:kern w:val="0"/>
                <w:szCs w:val="21"/>
              </w:rPr>
              <w:t>完成乡镇级饮用水水源地整治工程</w:t>
            </w:r>
            <w:r>
              <w:rPr>
                <w:rFonts w:hint="eastAsia" w:ascii="Times New Roman" w:hAnsi="Times New Roman" w:eastAsia="仿宋_GB2312"/>
                <w:kern w:val="0"/>
                <w:szCs w:val="21"/>
                <w:lang w:eastAsia="zh-CN"/>
              </w:rPr>
              <w:t>（</w:t>
            </w:r>
            <w:r>
              <w:rPr>
                <w:rFonts w:hint="eastAsia" w:ascii="Times New Roman" w:hAnsi="Times New Roman" w:eastAsia="仿宋_GB2312"/>
                <w:kern w:val="0"/>
                <w:szCs w:val="21"/>
                <w:lang w:val="en-US" w:eastAsia="zh-CN"/>
              </w:rPr>
              <w:t>处）</w:t>
            </w:r>
          </w:p>
        </w:tc>
        <w:tc>
          <w:tcPr>
            <w:tcW w:w="1134" w:type="dxa"/>
            <w:tcBorders>
              <w:top w:val="nil"/>
              <w:left w:val="nil"/>
              <w:bottom w:val="single" w:color="auto" w:sz="4" w:space="0"/>
              <w:right w:val="single" w:color="auto" w:sz="4" w:space="0"/>
            </w:tcBorders>
            <w:vAlign w:val="center"/>
          </w:tcPr>
          <w:p w14:paraId="0E6B4EA1">
            <w:pPr>
              <w:widowControl/>
              <w:jc w:val="center"/>
              <w:rPr>
                <w:rFonts w:hint="default" w:ascii="仿宋_GB2312" w:eastAsia="仿宋_GB2312"/>
                <w:color w:val="000000"/>
                <w:sz w:val="20"/>
                <w:szCs w:val="20"/>
                <w:lang w:val="en-US" w:eastAsia="zh-CN"/>
              </w:rPr>
            </w:pPr>
            <w:r>
              <w:rPr>
                <w:rFonts w:hint="eastAsia" w:ascii="Times New Roman" w:hAnsi="Times New Roman" w:eastAsia="仿宋_GB2312"/>
                <w:kern w:val="0"/>
                <w:szCs w:val="21"/>
                <w:lang w:bidi="ar"/>
              </w:rPr>
              <w:t>7</w:t>
            </w:r>
          </w:p>
        </w:tc>
        <w:tc>
          <w:tcPr>
            <w:tcW w:w="1189" w:type="dxa"/>
            <w:tcBorders>
              <w:top w:val="nil"/>
              <w:left w:val="nil"/>
              <w:bottom w:val="single" w:color="auto" w:sz="4" w:space="0"/>
              <w:right w:val="single" w:color="auto" w:sz="4" w:space="0"/>
            </w:tcBorders>
            <w:vAlign w:val="center"/>
          </w:tcPr>
          <w:p w14:paraId="148E3446">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7</w:t>
            </w:r>
          </w:p>
        </w:tc>
        <w:tc>
          <w:tcPr>
            <w:tcW w:w="773" w:type="dxa"/>
            <w:tcBorders>
              <w:top w:val="nil"/>
              <w:left w:val="nil"/>
              <w:bottom w:val="single" w:color="auto" w:sz="4" w:space="0"/>
              <w:right w:val="single" w:color="auto" w:sz="4" w:space="0"/>
            </w:tcBorders>
            <w:vAlign w:val="center"/>
          </w:tcPr>
          <w:p w14:paraId="71456B8C">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10</w:t>
            </w:r>
          </w:p>
        </w:tc>
        <w:tc>
          <w:tcPr>
            <w:tcW w:w="873" w:type="dxa"/>
            <w:tcBorders>
              <w:top w:val="nil"/>
              <w:left w:val="nil"/>
              <w:bottom w:val="single" w:color="auto" w:sz="4" w:space="0"/>
              <w:right w:val="single" w:color="auto" w:sz="4" w:space="0"/>
            </w:tcBorders>
            <w:vAlign w:val="center"/>
          </w:tcPr>
          <w:p w14:paraId="6D6BF28F">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10</w:t>
            </w:r>
          </w:p>
        </w:tc>
        <w:tc>
          <w:tcPr>
            <w:tcW w:w="1418" w:type="dxa"/>
            <w:tcBorders>
              <w:top w:val="nil"/>
              <w:left w:val="nil"/>
              <w:bottom w:val="single" w:color="auto" w:sz="4" w:space="0"/>
              <w:right w:val="single" w:color="auto" w:sz="4" w:space="0"/>
            </w:tcBorders>
            <w:vAlign w:val="center"/>
          </w:tcPr>
          <w:p w14:paraId="74963E3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3386336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DA6568">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7476C10">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B9C664">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0AAEF55">
            <w:pPr>
              <w:widowControl/>
              <w:jc w:val="left"/>
              <w:rPr>
                <w:rFonts w:hint="default" w:ascii="仿宋_GB2312" w:eastAsia="仿宋_GB2312"/>
                <w:color w:val="000000"/>
                <w:sz w:val="20"/>
                <w:szCs w:val="20"/>
                <w:lang w:val="en-US" w:eastAsia="zh-CN"/>
              </w:rPr>
            </w:pPr>
            <w:r>
              <w:rPr>
                <w:rFonts w:hint="eastAsia" w:ascii="Times New Roman" w:hAnsi="Times New Roman" w:eastAsia="仿宋_GB2312"/>
                <w:kern w:val="0"/>
                <w:szCs w:val="21"/>
                <w:lang w:bidi="ar"/>
              </w:rPr>
              <w:t>交通警示牌、界标和宣传牌</w:t>
            </w:r>
            <w:r>
              <w:rPr>
                <w:rFonts w:hint="eastAsia" w:ascii="Times New Roman" w:hAnsi="Times New Roman" w:eastAsia="仿宋_GB2312"/>
                <w:kern w:val="0"/>
                <w:szCs w:val="21"/>
                <w:lang w:eastAsia="zh-CN" w:bidi="ar"/>
              </w:rPr>
              <w:t>（</w:t>
            </w:r>
            <w:r>
              <w:rPr>
                <w:rFonts w:hint="eastAsia" w:ascii="Times New Roman" w:hAnsi="Times New Roman" w:eastAsia="仿宋_GB2312"/>
                <w:kern w:val="0"/>
                <w:szCs w:val="21"/>
                <w:lang w:val="en-US" w:eastAsia="zh-CN" w:bidi="ar"/>
              </w:rPr>
              <w:t>块）</w:t>
            </w:r>
          </w:p>
        </w:tc>
        <w:tc>
          <w:tcPr>
            <w:tcW w:w="1134" w:type="dxa"/>
            <w:tcBorders>
              <w:top w:val="nil"/>
              <w:left w:val="nil"/>
              <w:bottom w:val="single" w:color="auto" w:sz="4" w:space="0"/>
              <w:right w:val="single" w:color="auto" w:sz="4" w:space="0"/>
            </w:tcBorders>
            <w:vAlign w:val="center"/>
          </w:tcPr>
          <w:p w14:paraId="7F728316">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56</w:t>
            </w:r>
          </w:p>
        </w:tc>
        <w:tc>
          <w:tcPr>
            <w:tcW w:w="1189" w:type="dxa"/>
            <w:tcBorders>
              <w:top w:val="nil"/>
              <w:left w:val="nil"/>
              <w:bottom w:val="single" w:color="auto" w:sz="4" w:space="0"/>
              <w:right w:val="single" w:color="auto" w:sz="4" w:space="0"/>
            </w:tcBorders>
            <w:vAlign w:val="center"/>
          </w:tcPr>
          <w:p w14:paraId="3FFCC6FF">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56</w:t>
            </w:r>
          </w:p>
        </w:tc>
        <w:tc>
          <w:tcPr>
            <w:tcW w:w="773" w:type="dxa"/>
            <w:tcBorders>
              <w:top w:val="nil"/>
              <w:left w:val="nil"/>
              <w:bottom w:val="single" w:color="auto" w:sz="4" w:space="0"/>
              <w:right w:val="single" w:color="auto" w:sz="4" w:space="0"/>
            </w:tcBorders>
            <w:vAlign w:val="center"/>
          </w:tcPr>
          <w:p w14:paraId="66349E5B">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10</w:t>
            </w:r>
          </w:p>
        </w:tc>
        <w:tc>
          <w:tcPr>
            <w:tcW w:w="873" w:type="dxa"/>
            <w:tcBorders>
              <w:top w:val="nil"/>
              <w:left w:val="nil"/>
              <w:bottom w:val="single" w:color="auto" w:sz="4" w:space="0"/>
              <w:right w:val="single" w:color="auto" w:sz="4" w:space="0"/>
            </w:tcBorders>
            <w:vAlign w:val="center"/>
          </w:tcPr>
          <w:p w14:paraId="01052A5F">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10</w:t>
            </w:r>
          </w:p>
        </w:tc>
        <w:tc>
          <w:tcPr>
            <w:tcW w:w="1418" w:type="dxa"/>
            <w:tcBorders>
              <w:top w:val="nil"/>
              <w:left w:val="nil"/>
              <w:bottom w:val="single" w:color="auto" w:sz="4" w:space="0"/>
              <w:right w:val="single" w:color="auto" w:sz="4" w:space="0"/>
            </w:tcBorders>
            <w:vAlign w:val="center"/>
          </w:tcPr>
          <w:p w14:paraId="645BBD38">
            <w:pPr>
              <w:widowControl/>
              <w:spacing w:line="240" w:lineRule="exact"/>
              <w:jc w:val="left"/>
              <w:rPr>
                <w:rFonts w:ascii="仿宋_GB2312" w:eastAsia="仿宋_GB2312"/>
                <w:color w:val="000000"/>
                <w:sz w:val="20"/>
                <w:szCs w:val="20"/>
              </w:rPr>
            </w:pPr>
          </w:p>
        </w:tc>
      </w:tr>
      <w:tr w14:paraId="1297A0E7">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28F8C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29A746F">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27FFCE5">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7A521DDB">
            <w:pPr>
              <w:widowControl/>
              <w:jc w:val="left"/>
              <w:rPr>
                <w:rFonts w:hint="default" w:ascii="仿宋_GB2312" w:eastAsia="仿宋_GB2312"/>
                <w:color w:val="000000"/>
                <w:sz w:val="20"/>
                <w:szCs w:val="20"/>
                <w:lang w:val="en-US" w:eastAsia="zh-CN"/>
              </w:rPr>
            </w:pPr>
            <w:r>
              <w:rPr>
                <w:rFonts w:hint="eastAsia" w:ascii="Times New Roman" w:hAnsi="Times New Roman" w:eastAsia="仿宋_GB2312"/>
                <w:kern w:val="0"/>
                <w:szCs w:val="21"/>
                <w:lang w:bidi="ar"/>
              </w:rPr>
              <w:t>隔离防护网</w:t>
            </w:r>
            <w:r>
              <w:rPr>
                <w:rFonts w:hint="eastAsia" w:ascii="Times New Roman" w:hAnsi="Times New Roman" w:eastAsia="仿宋_GB2312"/>
                <w:kern w:val="0"/>
                <w:szCs w:val="21"/>
                <w:lang w:eastAsia="zh-CN" w:bidi="ar"/>
              </w:rPr>
              <w:t>、波形护栏（</w:t>
            </w:r>
            <w:r>
              <w:rPr>
                <w:rFonts w:hint="eastAsia" w:ascii="Times New Roman" w:hAnsi="Times New Roman" w:eastAsia="仿宋_GB2312"/>
                <w:kern w:val="0"/>
                <w:szCs w:val="21"/>
                <w:lang w:val="en-US" w:eastAsia="zh-CN" w:bidi="ar"/>
              </w:rPr>
              <w:t>米）</w:t>
            </w:r>
          </w:p>
        </w:tc>
        <w:tc>
          <w:tcPr>
            <w:tcW w:w="1134" w:type="dxa"/>
            <w:tcBorders>
              <w:top w:val="nil"/>
              <w:left w:val="nil"/>
              <w:bottom w:val="single" w:color="auto" w:sz="4" w:space="0"/>
              <w:right w:val="single" w:color="auto" w:sz="4" w:space="0"/>
            </w:tcBorders>
            <w:vAlign w:val="center"/>
          </w:tcPr>
          <w:p w14:paraId="4413CD6A">
            <w:pPr>
              <w:widowControl/>
              <w:jc w:val="center"/>
              <w:rPr>
                <w:rFonts w:hint="default" w:ascii="仿宋_GB2312" w:eastAsia="仿宋_GB2312"/>
                <w:color w:val="000000"/>
                <w:sz w:val="20"/>
                <w:szCs w:val="20"/>
                <w:lang w:val="en-US" w:eastAsia="zh-CN"/>
              </w:rPr>
            </w:pPr>
            <w:r>
              <w:rPr>
                <w:rFonts w:hint="eastAsia" w:ascii="Times New Roman" w:hAnsi="Times New Roman" w:eastAsia="仿宋_GB2312"/>
                <w:kern w:val="0"/>
                <w:szCs w:val="21"/>
                <w:lang w:bidi="ar"/>
              </w:rPr>
              <w:t>14</w:t>
            </w:r>
            <w:r>
              <w:rPr>
                <w:rFonts w:hint="eastAsia" w:ascii="Times New Roman" w:hAnsi="Times New Roman" w:eastAsia="仿宋_GB2312"/>
                <w:kern w:val="0"/>
                <w:szCs w:val="21"/>
                <w:lang w:val="en-US" w:eastAsia="zh-CN" w:bidi="ar"/>
              </w:rPr>
              <w:t>2</w:t>
            </w:r>
            <w:r>
              <w:rPr>
                <w:rFonts w:hint="eastAsia" w:ascii="Times New Roman" w:hAnsi="Times New Roman" w:eastAsia="仿宋_GB2312"/>
                <w:kern w:val="0"/>
                <w:szCs w:val="21"/>
                <w:lang w:bidi="ar"/>
              </w:rPr>
              <w:t>0</w:t>
            </w:r>
            <w:r>
              <w:rPr>
                <w:rFonts w:hint="eastAsia" w:ascii="Times New Roman" w:hAnsi="Times New Roman" w:eastAsia="仿宋_GB2312"/>
                <w:kern w:val="0"/>
                <w:szCs w:val="21"/>
                <w:lang w:eastAsia="zh-CN" w:bidi="ar"/>
              </w:rPr>
              <w:t>、</w:t>
            </w:r>
            <w:r>
              <w:rPr>
                <w:rFonts w:hint="eastAsia" w:ascii="Times New Roman" w:hAnsi="Times New Roman" w:eastAsia="仿宋_GB2312"/>
                <w:kern w:val="0"/>
                <w:szCs w:val="21"/>
                <w:lang w:val="en-US" w:eastAsia="zh-CN" w:bidi="ar"/>
              </w:rPr>
              <w:t>742</w:t>
            </w:r>
          </w:p>
        </w:tc>
        <w:tc>
          <w:tcPr>
            <w:tcW w:w="1189" w:type="dxa"/>
            <w:tcBorders>
              <w:top w:val="nil"/>
              <w:left w:val="nil"/>
              <w:bottom w:val="single" w:color="auto" w:sz="4" w:space="0"/>
              <w:right w:val="single" w:color="auto" w:sz="4" w:space="0"/>
            </w:tcBorders>
            <w:vAlign w:val="center"/>
          </w:tcPr>
          <w:p w14:paraId="52B6E017">
            <w:pPr>
              <w:widowControl/>
              <w:jc w:val="center"/>
              <w:rPr>
                <w:rFonts w:hint="default" w:ascii="仿宋_GB2312" w:eastAsia="仿宋_GB2312"/>
                <w:color w:val="000000"/>
                <w:sz w:val="20"/>
                <w:szCs w:val="20"/>
                <w:lang w:val="en-US" w:eastAsia="zh-CN"/>
              </w:rPr>
            </w:pPr>
            <w:r>
              <w:rPr>
                <w:rFonts w:hint="eastAsia" w:ascii="Times New Roman" w:hAnsi="Times New Roman" w:eastAsia="仿宋_GB2312"/>
                <w:kern w:val="0"/>
                <w:szCs w:val="21"/>
                <w:lang w:bidi="ar"/>
              </w:rPr>
              <w:t>14</w:t>
            </w:r>
            <w:r>
              <w:rPr>
                <w:rFonts w:hint="eastAsia" w:ascii="Times New Roman" w:hAnsi="Times New Roman" w:eastAsia="仿宋_GB2312"/>
                <w:kern w:val="0"/>
                <w:szCs w:val="21"/>
                <w:lang w:val="en-US" w:eastAsia="zh-CN" w:bidi="ar"/>
              </w:rPr>
              <w:t>2</w:t>
            </w:r>
            <w:r>
              <w:rPr>
                <w:rFonts w:hint="eastAsia" w:ascii="Times New Roman" w:hAnsi="Times New Roman" w:eastAsia="仿宋_GB2312"/>
                <w:kern w:val="0"/>
                <w:szCs w:val="21"/>
                <w:lang w:bidi="ar"/>
              </w:rPr>
              <w:t>0</w:t>
            </w:r>
            <w:r>
              <w:rPr>
                <w:rFonts w:hint="eastAsia" w:ascii="Times New Roman" w:hAnsi="Times New Roman" w:eastAsia="仿宋_GB2312"/>
                <w:kern w:val="0"/>
                <w:szCs w:val="21"/>
                <w:lang w:eastAsia="zh-CN" w:bidi="ar"/>
              </w:rPr>
              <w:t>、</w:t>
            </w:r>
            <w:r>
              <w:rPr>
                <w:rFonts w:hint="eastAsia" w:ascii="Times New Roman" w:hAnsi="Times New Roman" w:eastAsia="仿宋_GB2312"/>
                <w:kern w:val="0"/>
                <w:szCs w:val="21"/>
                <w:lang w:val="en-US" w:eastAsia="zh-CN" w:bidi="ar"/>
              </w:rPr>
              <w:t>742</w:t>
            </w:r>
          </w:p>
        </w:tc>
        <w:tc>
          <w:tcPr>
            <w:tcW w:w="773" w:type="dxa"/>
            <w:tcBorders>
              <w:top w:val="nil"/>
              <w:left w:val="nil"/>
              <w:bottom w:val="single" w:color="auto" w:sz="4" w:space="0"/>
              <w:right w:val="single" w:color="auto" w:sz="4" w:space="0"/>
            </w:tcBorders>
            <w:vAlign w:val="center"/>
          </w:tcPr>
          <w:p w14:paraId="65902DBB">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873" w:type="dxa"/>
            <w:tcBorders>
              <w:top w:val="nil"/>
              <w:left w:val="nil"/>
              <w:bottom w:val="single" w:color="auto" w:sz="4" w:space="0"/>
              <w:right w:val="single" w:color="auto" w:sz="4" w:space="0"/>
            </w:tcBorders>
            <w:vAlign w:val="center"/>
          </w:tcPr>
          <w:p w14:paraId="290B9786">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1418" w:type="dxa"/>
            <w:tcBorders>
              <w:top w:val="nil"/>
              <w:left w:val="nil"/>
              <w:bottom w:val="single" w:color="auto" w:sz="4" w:space="0"/>
              <w:right w:val="single" w:color="auto" w:sz="4" w:space="0"/>
            </w:tcBorders>
            <w:vAlign w:val="center"/>
          </w:tcPr>
          <w:p w14:paraId="352D750C">
            <w:pPr>
              <w:widowControl/>
              <w:spacing w:line="240" w:lineRule="exact"/>
              <w:jc w:val="left"/>
              <w:rPr>
                <w:rFonts w:ascii="仿宋_GB2312" w:eastAsia="仿宋_GB2312"/>
                <w:color w:val="000000"/>
                <w:sz w:val="20"/>
                <w:szCs w:val="20"/>
              </w:rPr>
            </w:pPr>
          </w:p>
        </w:tc>
      </w:tr>
      <w:tr w14:paraId="35B7C5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6664D7">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F44B166">
            <w:pPr>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F36DDCF">
            <w:pPr>
              <w:spacing w:line="240" w:lineRule="exact"/>
              <w:jc w:val="center"/>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6D880FFA">
            <w:pPr>
              <w:widowControl/>
              <w:jc w:val="left"/>
              <w:rPr>
                <w:rFonts w:hint="default" w:ascii="仿宋_GB2312" w:eastAsia="仿宋_GB2312"/>
                <w:color w:val="000000"/>
                <w:sz w:val="20"/>
                <w:szCs w:val="20"/>
                <w:lang w:val="en-US" w:eastAsia="zh-CN"/>
              </w:rPr>
            </w:pPr>
            <w:r>
              <w:rPr>
                <w:rFonts w:hint="eastAsia" w:ascii="Times New Roman" w:hAnsi="Times New Roman" w:eastAsia="仿宋_GB2312"/>
                <w:kern w:val="0"/>
                <w:szCs w:val="21"/>
                <w:lang w:bidi="ar"/>
              </w:rPr>
              <w:t>四格净化系统</w:t>
            </w:r>
            <w:r>
              <w:rPr>
                <w:rFonts w:hint="eastAsia" w:ascii="Times New Roman" w:hAnsi="Times New Roman" w:eastAsia="仿宋_GB2312"/>
                <w:kern w:val="0"/>
                <w:szCs w:val="21"/>
                <w:lang w:eastAsia="zh-CN" w:bidi="ar"/>
              </w:rPr>
              <w:t>（</w:t>
            </w:r>
            <w:r>
              <w:rPr>
                <w:rFonts w:hint="eastAsia" w:ascii="Times New Roman" w:hAnsi="Times New Roman" w:eastAsia="仿宋_GB2312"/>
                <w:kern w:val="0"/>
                <w:szCs w:val="21"/>
                <w:lang w:val="en-US" w:eastAsia="zh-CN" w:bidi="ar"/>
              </w:rPr>
              <w:t>套）</w:t>
            </w:r>
          </w:p>
        </w:tc>
        <w:tc>
          <w:tcPr>
            <w:tcW w:w="1134" w:type="dxa"/>
            <w:tcBorders>
              <w:top w:val="nil"/>
              <w:left w:val="nil"/>
              <w:bottom w:val="single" w:color="auto" w:sz="4" w:space="0"/>
              <w:right w:val="single" w:color="auto" w:sz="4" w:space="0"/>
            </w:tcBorders>
            <w:vAlign w:val="center"/>
          </w:tcPr>
          <w:p w14:paraId="24CA73FA">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53</w:t>
            </w:r>
          </w:p>
        </w:tc>
        <w:tc>
          <w:tcPr>
            <w:tcW w:w="1189" w:type="dxa"/>
            <w:tcBorders>
              <w:top w:val="nil"/>
              <w:left w:val="nil"/>
              <w:bottom w:val="single" w:color="auto" w:sz="4" w:space="0"/>
              <w:right w:val="single" w:color="auto" w:sz="4" w:space="0"/>
            </w:tcBorders>
            <w:vAlign w:val="center"/>
          </w:tcPr>
          <w:p w14:paraId="09DDE257">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53</w:t>
            </w:r>
          </w:p>
        </w:tc>
        <w:tc>
          <w:tcPr>
            <w:tcW w:w="773" w:type="dxa"/>
            <w:tcBorders>
              <w:top w:val="nil"/>
              <w:left w:val="nil"/>
              <w:bottom w:val="single" w:color="auto" w:sz="4" w:space="0"/>
              <w:right w:val="single" w:color="auto" w:sz="4" w:space="0"/>
            </w:tcBorders>
            <w:vAlign w:val="center"/>
          </w:tcPr>
          <w:p w14:paraId="50F9AB4C">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873" w:type="dxa"/>
            <w:tcBorders>
              <w:top w:val="nil"/>
              <w:left w:val="nil"/>
              <w:bottom w:val="single" w:color="auto" w:sz="4" w:space="0"/>
              <w:right w:val="single" w:color="auto" w:sz="4" w:space="0"/>
            </w:tcBorders>
            <w:vAlign w:val="center"/>
          </w:tcPr>
          <w:p w14:paraId="28664CD7">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1418" w:type="dxa"/>
            <w:tcBorders>
              <w:top w:val="nil"/>
              <w:left w:val="nil"/>
              <w:bottom w:val="single" w:color="auto" w:sz="4" w:space="0"/>
              <w:right w:val="single" w:color="auto" w:sz="4" w:space="0"/>
            </w:tcBorders>
            <w:vAlign w:val="center"/>
          </w:tcPr>
          <w:p w14:paraId="5528DBB6">
            <w:pPr>
              <w:widowControl/>
              <w:spacing w:line="240" w:lineRule="exact"/>
              <w:jc w:val="left"/>
              <w:rPr>
                <w:rFonts w:ascii="仿宋_GB2312" w:eastAsia="仿宋_GB2312"/>
                <w:color w:val="000000"/>
                <w:sz w:val="20"/>
                <w:szCs w:val="20"/>
              </w:rPr>
            </w:pPr>
          </w:p>
        </w:tc>
      </w:tr>
      <w:tr w14:paraId="2ED4447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905A8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A2058ED">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E41484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6C205D43">
            <w:pPr>
              <w:widowControl/>
              <w:jc w:val="left"/>
              <w:rPr>
                <w:rFonts w:ascii="仿宋_GB2312" w:eastAsia="仿宋_GB2312"/>
                <w:color w:val="000000"/>
                <w:sz w:val="20"/>
                <w:szCs w:val="20"/>
              </w:rPr>
            </w:pPr>
            <w:r>
              <w:rPr>
                <w:rFonts w:hint="eastAsia" w:ascii="Times New Roman" w:hAnsi="Times New Roman" w:eastAsia="仿宋_GB2312"/>
                <w:kern w:val="0"/>
                <w:szCs w:val="21"/>
              </w:rPr>
              <w:t>饮用水水源地地主体水域水质稳定保持或优于Ⅱ类达标率（%）</w:t>
            </w:r>
          </w:p>
        </w:tc>
        <w:tc>
          <w:tcPr>
            <w:tcW w:w="1134" w:type="dxa"/>
            <w:tcBorders>
              <w:top w:val="nil"/>
              <w:left w:val="nil"/>
              <w:bottom w:val="single" w:color="auto" w:sz="4" w:space="0"/>
              <w:right w:val="single" w:color="auto" w:sz="4" w:space="0"/>
            </w:tcBorders>
            <w:vAlign w:val="center"/>
          </w:tcPr>
          <w:p w14:paraId="1390948C">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≥90</w:t>
            </w:r>
          </w:p>
        </w:tc>
        <w:tc>
          <w:tcPr>
            <w:tcW w:w="1189" w:type="dxa"/>
            <w:tcBorders>
              <w:top w:val="nil"/>
              <w:left w:val="nil"/>
              <w:bottom w:val="single" w:color="auto" w:sz="4" w:space="0"/>
              <w:right w:val="single" w:color="auto" w:sz="4" w:space="0"/>
            </w:tcBorders>
            <w:vAlign w:val="center"/>
          </w:tcPr>
          <w:p w14:paraId="3005E742">
            <w:pPr>
              <w:widowControl/>
              <w:jc w:val="center"/>
              <w:rPr>
                <w:rFonts w:ascii="仿宋_GB2312" w:eastAsia="仿宋_GB2312"/>
                <w:color w:val="000000"/>
                <w:sz w:val="20"/>
                <w:szCs w:val="20"/>
              </w:rPr>
            </w:pPr>
            <w:r>
              <w:rPr>
                <w:rFonts w:hint="eastAsia" w:ascii="Times New Roman" w:hAnsi="Times New Roman" w:eastAsia="仿宋_GB2312"/>
                <w:kern w:val="0"/>
                <w:szCs w:val="21"/>
              </w:rPr>
              <w:t>90</w:t>
            </w:r>
          </w:p>
        </w:tc>
        <w:tc>
          <w:tcPr>
            <w:tcW w:w="773" w:type="dxa"/>
            <w:tcBorders>
              <w:top w:val="nil"/>
              <w:left w:val="nil"/>
              <w:bottom w:val="single" w:color="auto" w:sz="4" w:space="0"/>
              <w:right w:val="single" w:color="auto" w:sz="4" w:space="0"/>
            </w:tcBorders>
            <w:vAlign w:val="center"/>
          </w:tcPr>
          <w:p w14:paraId="7436A060">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873" w:type="dxa"/>
            <w:tcBorders>
              <w:top w:val="nil"/>
              <w:left w:val="nil"/>
              <w:bottom w:val="single" w:color="auto" w:sz="4" w:space="0"/>
              <w:right w:val="single" w:color="auto" w:sz="4" w:space="0"/>
            </w:tcBorders>
            <w:vAlign w:val="center"/>
          </w:tcPr>
          <w:p w14:paraId="11466B80">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1418" w:type="dxa"/>
            <w:tcBorders>
              <w:top w:val="nil"/>
              <w:left w:val="nil"/>
              <w:bottom w:val="single" w:color="auto" w:sz="4" w:space="0"/>
              <w:right w:val="single" w:color="auto" w:sz="4" w:space="0"/>
            </w:tcBorders>
            <w:vAlign w:val="center"/>
          </w:tcPr>
          <w:p w14:paraId="739A90F4">
            <w:pPr>
              <w:widowControl/>
              <w:spacing w:line="240" w:lineRule="exact"/>
              <w:jc w:val="left"/>
              <w:rPr>
                <w:rFonts w:ascii="仿宋_GB2312" w:eastAsia="仿宋_GB2312"/>
                <w:color w:val="000000"/>
                <w:sz w:val="20"/>
                <w:szCs w:val="20"/>
              </w:rPr>
            </w:pPr>
          </w:p>
        </w:tc>
      </w:tr>
      <w:tr w14:paraId="30124A97">
        <w:tblPrEx>
          <w:tblCellMar>
            <w:top w:w="0" w:type="dxa"/>
            <w:left w:w="108" w:type="dxa"/>
            <w:bottom w:w="0" w:type="dxa"/>
            <w:right w:w="108" w:type="dxa"/>
          </w:tblCellMar>
        </w:tblPrEx>
        <w:trPr>
          <w:trHeight w:val="80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36E2D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46B975C">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79FAD9F">
            <w:pPr>
              <w:widowControl/>
              <w:spacing w:line="240" w:lineRule="exact"/>
              <w:jc w:val="center"/>
              <w:rPr>
                <w:rFonts w:ascii="仿宋_GB2312" w:eastAsia="仿宋_GB2312"/>
                <w:color w:val="FF0000"/>
                <w:sz w:val="20"/>
                <w:szCs w:val="20"/>
              </w:rPr>
            </w:pPr>
            <w:r>
              <w:rPr>
                <w:rFonts w:hint="eastAsia" w:ascii="仿宋_GB2312" w:eastAsia="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14:paraId="704DCA83">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合同约定时限完成</w:t>
            </w:r>
          </w:p>
        </w:tc>
        <w:tc>
          <w:tcPr>
            <w:tcW w:w="1134" w:type="dxa"/>
            <w:tcBorders>
              <w:top w:val="nil"/>
              <w:left w:val="nil"/>
              <w:bottom w:val="single" w:color="auto" w:sz="4" w:space="0"/>
              <w:right w:val="single" w:color="auto" w:sz="4" w:space="0"/>
            </w:tcBorders>
            <w:vAlign w:val="center"/>
          </w:tcPr>
          <w:p w14:paraId="23865BC7">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是否完成</w:t>
            </w:r>
          </w:p>
        </w:tc>
        <w:tc>
          <w:tcPr>
            <w:tcW w:w="1189" w:type="dxa"/>
            <w:tcBorders>
              <w:top w:val="nil"/>
              <w:left w:val="nil"/>
              <w:bottom w:val="single" w:color="auto" w:sz="4" w:space="0"/>
              <w:right w:val="single" w:color="auto" w:sz="4" w:space="0"/>
            </w:tcBorders>
            <w:vAlign w:val="center"/>
          </w:tcPr>
          <w:p w14:paraId="45E53717">
            <w:pPr>
              <w:widowControl/>
              <w:spacing w:line="240" w:lineRule="exact"/>
              <w:ind w:firstLine="400" w:firstLineChars="200"/>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是</w:t>
            </w:r>
          </w:p>
        </w:tc>
        <w:tc>
          <w:tcPr>
            <w:tcW w:w="773" w:type="dxa"/>
            <w:tcBorders>
              <w:top w:val="nil"/>
              <w:left w:val="nil"/>
              <w:bottom w:val="single" w:color="auto" w:sz="4" w:space="0"/>
              <w:right w:val="single" w:color="auto" w:sz="4" w:space="0"/>
            </w:tcBorders>
            <w:vAlign w:val="center"/>
          </w:tcPr>
          <w:p w14:paraId="4D5E2783">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5</w:t>
            </w:r>
          </w:p>
        </w:tc>
        <w:tc>
          <w:tcPr>
            <w:tcW w:w="873" w:type="dxa"/>
            <w:tcBorders>
              <w:top w:val="nil"/>
              <w:left w:val="nil"/>
              <w:bottom w:val="single" w:color="auto" w:sz="4" w:space="0"/>
              <w:right w:val="single" w:color="auto" w:sz="4" w:space="0"/>
            </w:tcBorders>
            <w:vAlign w:val="center"/>
          </w:tcPr>
          <w:p w14:paraId="0F874FB7">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5</w:t>
            </w:r>
          </w:p>
        </w:tc>
        <w:tc>
          <w:tcPr>
            <w:tcW w:w="1418" w:type="dxa"/>
            <w:tcBorders>
              <w:top w:val="nil"/>
              <w:left w:val="nil"/>
              <w:bottom w:val="single" w:color="auto" w:sz="4" w:space="0"/>
              <w:right w:val="single" w:color="auto" w:sz="4" w:space="0"/>
            </w:tcBorders>
            <w:vAlign w:val="center"/>
          </w:tcPr>
          <w:p w14:paraId="16005F5B">
            <w:pPr>
              <w:widowControl/>
              <w:spacing w:line="240" w:lineRule="exact"/>
              <w:jc w:val="left"/>
              <w:rPr>
                <w:rFonts w:ascii="仿宋_GB2312" w:eastAsia="仿宋_GB2312"/>
                <w:color w:val="000000"/>
                <w:sz w:val="20"/>
                <w:szCs w:val="20"/>
              </w:rPr>
            </w:pPr>
          </w:p>
        </w:tc>
      </w:tr>
      <w:tr w14:paraId="137E239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3AE38ED">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110CAD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3F07B6B1">
            <w:pPr>
              <w:widowControl/>
              <w:spacing w:line="240" w:lineRule="exact"/>
              <w:jc w:val="left"/>
              <w:rPr>
                <w:rFonts w:ascii="仿宋_GB2312" w:eastAsia="仿宋_GB2312"/>
                <w:color w:val="000000"/>
                <w:sz w:val="20"/>
                <w:szCs w:val="20"/>
              </w:rPr>
            </w:pPr>
          </w:p>
          <w:p w14:paraId="19B9A96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1CD310E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5EB1B49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076CCF8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6349D4A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0AF5AA7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89" w:type="dxa"/>
            <w:tcBorders>
              <w:top w:val="nil"/>
              <w:left w:val="nil"/>
              <w:bottom w:val="single" w:color="auto" w:sz="4" w:space="0"/>
              <w:right w:val="single" w:color="auto" w:sz="4" w:space="0"/>
            </w:tcBorders>
            <w:vAlign w:val="center"/>
          </w:tcPr>
          <w:p w14:paraId="4A6BADC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nil"/>
              <w:left w:val="nil"/>
              <w:bottom w:val="single" w:color="auto" w:sz="4" w:space="0"/>
              <w:right w:val="single" w:color="auto" w:sz="4" w:space="0"/>
            </w:tcBorders>
            <w:vAlign w:val="center"/>
          </w:tcPr>
          <w:p w14:paraId="3A313C5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12911D7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5D45BDE9">
            <w:pPr>
              <w:widowControl/>
              <w:spacing w:line="240" w:lineRule="exact"/>
              <w:jc w:val="left"/>
              <w:rPr>
                <w:rFonts w:ascii="仿宋_GB2312" w:eastAsia="仿宋_GB2312"/>
                <w:color w:val="000000"/>
                <w:sz w:val="20"/>
                <w:szCs w:val="20"/>
              </w:rPr>
            </w:pPr>
          </w:p>
        </w:tc>
      </w:tr>
      <w:tr w14:paraId="3070D02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DAA3A76">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AC0FD0">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42CEE3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02F0325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2554F6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43A823C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89" w:type="dxa"/>
            <w:tcBorders>
              <w:top w:val="nil"/>
              <w:left w:val="nil"/>
              <w:bottom w:val="single" w:color="auto" w:sz="4" w:space="0"/>
              <w:right w:val="single" w:color="auto" w:sz="4" w:space="0"/>
            </w:tcBorders>
            <w:vAlign w:val="center"/>
          </w:tcPr>
          <w:p w14:paraId="3A9641E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nil"/>
              <w:left w:val="nil"/>
              <w:bottom w:val="single" w:color="auto" w:sz="4" w:space="0"/>
              <w:right w:val="single" w:color="auto" w:sz="4" w:space="0"/>
            </w:tcBorders>
            <w:vAlign w:val="center"/>
          </w:tcPr>
          <w:p w14:paraId="46A636C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23B39B7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3BD3C7DC">
            <w:pPr>
              <w:widowControl/>
              <w:spacing w:line="240" w:lineRule="exact"/>
              <w:jc w:val="left"/>
              <w:rPr>
                <w:rFonts w:ascii="仿宋_GB2312" w:eastAsia="仿宋_GB2312"/>
                <w:color w:val="000000"/>
                <w:sz w:val="20"/>
                <w:szCs w:val="20"/>
              </w:rPr>
            </w:pPr>
          </w:p>
        </w:tc>
      </w:tr>
      <w:tr w14:paraId="074877D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8CC0B7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55CB30">
            <w:pPr>
              <w:spacing w:line="240" w:lineRule="exact"/>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082B3A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2F0102E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5CEA74E">
            <w:pPr>
              <w:widowControl/>
              <w:jc w:val="left"/>
              <w:rPr>
                <w:rFonts w:ascii="仿宋_GB2312" w:eastAsia="仿宋_GB2312"/>
                <w:color w:val="000000"/>
                <w:sz w:val="20"/>
                <w:szCs w:val="20"/>
              </w:rPr>
            </w:pPr>
            <w:r>
              <w:rPr>
                <w:rFonts w:hint="eastAsia" w:ascii="Times New Roman" w:hAnsi="Times New Roman" w:eastAsia="仿宋_GB2312"/>
                <w:kern w:val="0"/>
                <w:szCs w:val="21"/>
              </w:rPr>
              <w:t>饮用水水源地标识标牌覆盖率（%）</w:t>
            </w:r>
          </w:p>
        </w:tc>
        <w:tc>
          <w:tcPr>
            <w:tcW w:w="1134" w:type="dxa"/>
            <w:tcBorders>
              <w:top w:val="nil"/>
              <w:left w:val="nil"/>
              <w:bottom w:val="single" w:color="auto" w:sz="4" w:space="0"/>
              <w:right w:val="single" w:color="auto" w:sz="4" w:space="0"/>
            </w:tcBorders>
            <w:vAlign w:val="center"/>
          </w:tcPr>
          <w:p w14:paraId="5D7B3FB1">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100</w:t>
            </w:r>
          </w:p>
        </w:tc>
        <w:tc>
          <w:tcPr>
            <w:tcW w:w="1189" w:type="dxa"/>
            <w:tcBorders>
              <w:top w:val="nil"/>
              <w:left w:val="nil"/>
              <w:bottom w:val="single" w:color="auto" w:sz="4" w:space="0"/>
              <w:right w:val="single" w:color="auto" w:sz="4" w:space="0"/>
            </w:tcBorders>
            <w:vAlign w:val="center"/>
          </w:tcPr>
          <w:p w14:paraId="183E6793">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100</w:t>
            </w:r>
          </w:p>
        </w:tc>
        <w:tc>
          <w:tcPr>
            <w:tcW w:w="773" w:type="dxa"/>
            <w:tcBorders>
              <w:top w:val="nil"/>
              <w:left w:val="nil"/>
              <w:bottom w:val="single" w:color="auto" w:sz="4" w:space="0"/>
              <w:right w:val="single" w:color="auto" w:sz="4" w:space="0"/>
            </w:tcBorders>
            <w:vAlign w:val="center"/>
          </w:tcPr>
          <w:p w14:paraId="4ED9B97B">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10</w:t>
            </w:r>
          </w:p>
        </w:tc>
        <w:tc>
          <w:tcPr>
            <w:tcW w:w="873" w:type="dxa"/>
            <w:tcBorders>
              <w:top w:val="nil"/>
              <w:left w:val="nil"/>
              <w:bottom w:val="single" w:color="auto" w:sz="4" w:space="0"/>
              <w:right w:val="single" w:color="auto" w:sz="4" w:space="0"/>
            </w:tcBorders>
            <w:vAlign w:val="center"/>
          </w:tcPr>
          <w:p w14:paraId="28883CC6">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10</w:t>
            </w:r>
          </w:p>
        </w:tc>
        <w:tc>
          <w:tcPr>
            <w:tcW w:w="1418" w:type="dxa"/>
            <w:tcBorders>
              <w:top w:val="nil"/>
              <w:left w:val="nil"/>
              <w:bottom w:val="single" w:color="auto" w:sz="4" w:space="0"/>
              <w:right w:val="single" w:color="auto" w:sz="4" w:space="0"/>
            </w:tcBorders>
            <w:vAlign w:val="center"/>
          </w:tcPr>
          <w:p w14:paraId="6E3ECC1E">
            <w:pPr>
              <w:widowControl/>
              <w:spacing w:line="240" w:lineRule="exact"/>
              <w:jc w:val="left"/>
              <w:rPr>
                <w:rFonts w:ascii="仿宋_GB2312" w:eastAsia="仿宋_GB2312"/>
                <w:color w:val="000000"/>
                <w:sz w:val="20"/>
                <w:szCs w:val="20"/>
              </w:rPr>
            </w:pPr>
          </w:p>
        </w:tc>
      </w:tr>
      <w:tr w14:paraId="2619AC6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1BBD9B">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5B095F">
            <w:pPr>
              <w:widowControl/>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ED3F8D">
            <w:pPr>
              <w:widowControl/>
              <w:spacing w:line="240" w:lineRule="exact"/>
              <w:jc w:val="left"/>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13C29672">
            <w:pPr>
              <w:widowControl/>
              <w:jc w:val="left"/>
              <w:rPr>
                <w:rFonts w:hint="eastAsia" w:ascii="仿宋_GB2312" w:eastAsia="仿宋_GB2312"/>
                <w:color w:val="000000"/>
                <w:sz w:val="20"/>
                <w:szCs w:val="20"/>
                <w:lang w:eastAsia="zh-CN"/>
              </w:rPr>
            </w:pPr>
            <w:r>
              <w:rPr>
                <w:rFonts w:hint="eastAsia" w:ascii="Times New Roman" w:hAnsi="Times New Roman" w:eastAsia="仿宋_GB2312"/>
                <w:kern w:val="0"/>
                <w:szCs w:val="21"/>
                <w:lang w:bidi="ar"/>
              </w:rPr>
              <w:t>一级饮用水水源地隔离防护措施覆盖率（%</w:t>
            </w:r>
            <w:r>
              <w:rPr>
                <w:rFonts w:hint="eastAsia" w:ascii="Times New Roman" w:hAnsi="Times New Roman" w:eastAsia="仿宋_GB2312"/>
                <w:kern w:val="0"/>
                <w:szCs w:val="21"/>
                <w:lang w:eastAsia="zh-CN" w:bidi="ar"/>
              </w:rPr>
              <w:t>）</w:t>
            </w:r>
          </w:p>
        </w:tc>
        <w:tc>
          <w:tcPr>
            <w:tcW w:w="1134" w:type="dxa"/>
            <w:tcBorders>
              <w:top w:val="nil"/>
              <w:left w:val="nil"/>
              <w:bottom w:val="single" w:color="auto" w:sz="4" w:space="0"/>
              <w:right w:val="single" w:color="auto" w:sz="4" w:space="0"/>
            </w:tcBorders>
            <w:vAlign w:val="center"/>
          </w:tcPr>
          <w:p w14:paraId="0906EF27">
            <w:pPr>
              <w:widowControl/>
              <w:jc w:val="center"/>
              <w:rPr>
                <w:rFonts w:hint="eastAsia" w:ascii="仿宋_GB2312" w:eastAsia="仿宋_GB2312"/>
                <w:color w:val="000000"/>
                <w:sz w:val="20"/>
                <w:szCs w:val="20"/>
              </w:rPr>
            </w:pPr>
            <w:r>
              <w:rPr>
                <w:rFonts w:hint="eastAsia" w:ascii="Times New Roman" w:hAnsi="Times New Roman" w:eastAsia="仿宋_GB2312"/>
                <w:kern w:val="0"/>
                <w:szCs w:val="21"/>
                <w:lang w:bidi="ar"/>
              </w:rPr>
              <w:t>100</w:t>
            </w:r>
          </w:p>
        </w:tc>
        <w:tc>
          <w:tcPr>
            <w:tcW w:w="1189" w:type="dxa"/>
            <w:tcBorders>
              <w:top w:val="nil"/>
              <w:left w:val="nil"/>
              <w:bottom w:val="single" w:color="auto" w:sz="4" w:space="0"/>
              <w:right w:val="single" w:color="auto" w:sz="4" w:space="0"/>
            </w:tcBorders>
            <w:vAlign w:val="center"/>
          </w:tcPr>
          <w:p w14:paraId="75FA89A3">
            <w:pPr>
              <w:widowControl/>
              <w:jc w:val="center"/>
              <w:rPr>
                <w:rFonts w:hint="eastAsia" w:ascii="仿宋_GB2312" w:eastAsia="仿宋_GB2312"/>
                <w:color w:val="000000"/>
                <w:sz w:val="20"/>
                <w:szCs w:val="20"/>
              </w:rPr>
            </w:pPr>
            <w:r>
              <w:rPr>
                <w:rFonts w:hint="eastAsia" w:ascii="Times New Roman" w:hAnsi="Times New Roman" w:eastAsia="仿宋_GB2312"/>
                <w:kern w:val="0"/>
                <w:szCs w:val="21"/>
                <w:lang w:bidi="ar"/>
              </w:rPr>
              <w:t>100</w:t>
            </w:r>
          </w:p>
        </w:tc>
        <w:tc>
          <w:tcPr>
            <w:tcW w:w="773" w:type="dxa"/>
            <w:tcBorders>
              <w:top w:val="nil"/>
              <w:left w:val="nil"/>
              <w:bottom w:val="single" w:color="auto" w:sz="4" w:space="0"/>
              <w:right w:val="single" w:color="auto" w:sz="4" w:space="0"/>
            </w:tcBorders>
            <w:vAlign w:val="center"/>
          </w:tcPr>
          <w:p w14:paraId="694239AF">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873" w:type="dxa"/>
            <w:tcBorders>
              <w:top w:val="nil"/>
              <w:left w:val="nil"/>
              <w:bottom w:val="single" w:color="auto" w:sz="4" w:space="0"/>
              <w:right w:val="single" w:color="auto" w:sz="4" w:space="0"/>
            </w:tcBorders>
            <w:vAlign w:val="center"/>
          </w:tcPr>
          <w:p w14:paraId="6827F679">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1418" w:type="dxa"/>
            <w:tcBorders>
              <w:top w:val="nil"/>
              <w:left w:val="nil"/>
              <w:bottom w:val="single" w:color="auto" w:sz="4" w:space="0"/>
              <w:right w:val="single" w:color="auto" w:sz="4" w:space="0"/>
            </w:tcBorders>
            <w:vAlign w:val="center"/>
          </w:tcPr>
          <w:p w14:paraId="43E43D4C">
            <w:pPr>
              <w:widowControl/>
              <w:spacing w:line="240" w:lineRule="exact"/>
              <w:jc w:val="left"/>
              <w:rPr>
                <w:rFonts w:hint="eastAsia" w:ascii="仿宋_GB2312" w:eastAsia="仿宋_GB2312"/>
                <w:color w:val="000000"/>
                <w:sz w:val="20"/>
                <w:szCs w:val="20"/>
              </w:rPr>
            </w:pPr>
          </w:p>
        </w:tc>
      </w:tr>
      <w:tr w14:paraId="12060DA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90E930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EB91E1">
            <w:pPr>
              <w:widowControl/>
              <w:spacing w:line="240" w:lineRule="exact"/>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C76298">
            <w:pPr>
              <w:widowControl/>
              <w:spacing w:line="240" w:lineRule="exact"/>
              <w:jc w:val="left"/>
              <w:rPr>
                <w:rFonts w:ascii="仿宋_GB2312"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0A6C048B">
            <w:pPr>
              <w:widowControl/>
              <w:jc w:val="left"/>
              <w:rPr>
                <w:rFonts w:ascii="仿宋_GB2312" w:eastAsia="仿宋_GB2312"/>
                <w:color w:val="000000"/>
                <w:sz w:val="20"/>
                <w:szCs w:val="20"/>
              </w:rPr>
            </w:pPr>
            <w:r>
              <w:rPr>
                <w:rFonts w:hint="eastAsia" w:ascii="Times New Roman" w:hAnsi="Times New Roman" w:eastAsia="仿宋_GB2312"/>
                <w:kern w:val="0"/>
                <w:szCs w:val="21"/>
                <w:lang w:bidi="ar"/>
              </w:rPr>
              <w:t>饮用水水源地周边分散式生活污水处理率（%）</w:t>
            </w:r>
          </w:p>
        </w:tc>
        <w:tc>
          <w:tcPr>
            <w:tcW w:w="1134" w:type="dxa"/>
            <w:tcBorders>
              <w:top w:val="nil"/>
              <w:left w:val="nil"/>
              <w:bottom w:val="single" w:color="auto" w:sz="4" w:space="0"/>
              <w:right w:val="single" w:color="auto" w:sz="4" w:space="0"/>
            </w:tcBorders>
            <w:vAlign w:val="center"/>
          </w:tcPr>
          <w:p w14:paraId="3EE664EE">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≥90</w:t>
            </w:r>
          </w:p>
        </w:tc>
        <w:tc>
          <w:tcPr>
            <w:tcW w:w="1189" w:type="dxa"/>
            <w:tcBorders>
              <w:top w:val="nil"/>
              <w:left w:val="nil"/>
              <w:bottom w:val="single" w:color="auto" w:sz="4" w:space="0"/>
              <w:right w:val="single" w:color="auto" w:sz="4" w:space="0"/>
            </w:tcBorders>
            <w:vAlign w:val="center"/>
          </w:tcPr>
          <w:p w14:paraId="5FBB0460">
            <w:pPr>
              <w:widowControl/>
              <w:jc w:val="center"/>
              <w:rPr>
                <w:rFonts w:ascii="仿宋_GB2312" w:eastAsia="仿宋_GB2312"/>
                <w:color w:val="000000"/>
                <w:sz w:val="20"/>
                <w:szCs w:val="20"/>
              </w:rPr>
            </w:pPr>
            <w:r>
              <w:rPr>
                <w:rFonts w:hint="eastAsia" w:ascii="Times New Roman" w:hAnsi="Times New Roman" w:eastAsia="仿宋_GB2312"/>
                <w:kern w:val="0"/>
                <w:szCs w:val="21"/>
                <w:lang w:bidi="ar"/>
              </w:rPr>
              <w:t>90</w:t>
            </w:r>
          </w:p>
        </w:tc>
        <w:tc>
          <w:tcPr>
            <w:tcW w:w="773" w:type="dxa"/>
            <w:tcBorders>
              <w:top w:val="nil"/>
              <w:left w:val="nil"/>
              <w:bottom w:val="single" w:color="auto" w:sz="4" w:space="0"/>
              <w:right w:val="single" w:color="auto" w:sz="4" w:space="0"/>
            </w:tcBorders>
            <w:vAlign w:val="center"/>
          </w:tcPr>
          <w:p w14:paraId="52FE15BB">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873" w:type="dxa"/>
            <w:tcBorders>
              <w:top w:val="nil"/>
              <w:left w:val="nil"/>
              <w:bottom w:val="single" w:color="auto" w:sz="4" w:space="0"/>
              <w:right w:val="single" w:color="auto" w:sz="4" w:space="0"/>
            </w:tcBorders>
            <w:vAlign w:val="center"/>
          </w:tcPr>
          <w:p w14:paraId="3DF9DF07">
            <w:pPr>
              <w:widowControl/>
              <w:jc w:val="center"/>
              <w:rPr>
                <w:rFonts w:hint="eastAsia" w:ascii="仿宋_GB2312" w:eastAsia="仿宋_GB2312"/>
                <w:color w:val="000000"/>
                <w:sz w:val="20"/>
                <w:szCs w:val="20"/>
                <w:lang w:eastAsia="zh-CN"/>
              </w:rPr>
            </w:pPr>
            <w:r>
              <w:rPr>
                <w:rFonts w:hint="eastAsia" w:ascii="Times New Roman" w:hAnsi="Times New Roman" w:eastAsia="仿宋_GB2312"/>
                <w:kern w:val="0"/>
                <w:szCs w:val="21"/>
                <w:lang w:val="en-US" w:eastAsia="zh-CN" w:bidi="ar"/>
              </w:rPr>
              <w:t>5</w:t>
            </w:r>
          </w:p>
        </w:tc>
        <w:tc>
          <w:tcPr>
            <w:tcW w:w="1418" w:type="dxa"/>
            <w:tcBorders>
              <w:top w:val="nil"/>
              <w:left w:val="nil"/>
              <w:bottom w:val="single" w:color="auto" w:sz="4" w:space="0"/>
              <w:right w:val="single" w:color="auto" w:sz="4" w:space="0"/>
            </w:tcBorders>
            <w:vAlign w:val="center"/>
          </w:tcPr>
          <w:p w14:paraId="7936D96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243C51E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170804">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E7B6F4">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7D0D0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6CE4495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F8C5BB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89" w:type="dxa"/>
            <w:tcBorders>
              <w:top w:val="nil"/>
              <w:left w:val="nil"/>
              <w:bottom w:val="single" w:color="auto" w:sz="4" w:space="0"/>
              <w:right w:val="single" w:color="auto" w:sz="4" w:space="0"/>
            </w:tcBorders>
            <w:vAlign w:val="center"/>
          </w:tcPr>
          <w:p w14:paraId="15B3CF6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nil"/>
              <w:left w:val="nil"/>
              <w:bottom w:val="single" w:color="auto" w:sz="4" w:space="0"/>
              <w:right w:val="single" w:color="auto" w:sz="4" w:space="0"/>
            </w:tcBorders>
            <w:vAlign w:val="center"/>
          </w:tcPr>
          <w:p w14:paraId="78C62BB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7A1CFE3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5D7E0C80">
            <w:pPr>
              <w:widowControl/>
              <w:spacing w:line="240" w:lineRule="exact"/>
              <w:jc w:val="left"/>
              <w:rPr>
                <w:rFonts w:ascii="仿宋_GB2312" w:eastAsia="仿宋_GB2312"/>
                <w:color w:val="000000"/>
                <w:sz w:val="20"/>
                <w:szCs w:val="20"/>
              </w:rPr>
            </w:pPr>
          </w:p>
        </w:tc>
      </w:tr>
      <w:tr w14:paraId="4ABEC696">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C2BFF69">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02BE90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549D74D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138DEA6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AA34E5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05A27DC5">
            <w:pPr>
              <w:widowControl/>
              <w:jc w:val="left"/>
              <w:rPr>
                <w:rFonts w:ascii="仿宋_GB2312" w:eastAsia="仿宋_GB2312"/>
                <w:color w:val="000000"/>
                <w:sz w:val="20"/>
                <w:szCs w:val="20"/>
              </w:rPr>
            </w:pPr>
            <w:r>
              <w:rPr>
                <w:rFonts w:hint="eastAsia" w:ascii="Times New Roman" w:hAnsi="Times New Roman" w:eastAsia="仿宋_GB2312"/>
                <w:kern w:val="0"/>
                <w:szCs w:val="21"/>
              </w:rPr>
              <w:t>周边居民对环境状况的满意度（%）</w:t>
            </w:r>
          </w:p>
        </w:tc>
        <w:tc>
          <w:tcPr>
            <w:tcW w:w="1134" w:type="dxa"/>
            <w:tcBorders>
              <w:top w:val="nil"/>
              <w:left w:val="nil"/>
              <w:bottom w:val="single" w:color="auto" w:sz="4" w:space="0"/>
              <w:right w:val="single" w:color="auto" w:sz="4" w:space="0"/>
            </w:tcBorders>
            <w:vAlign w:val="center"/>
          </w:tcPr>
          <w:p w14:paraId="6E198923">
            <w:pPr>
              <w:widowControl/>
              <w:jc w:val="left"/>
              <w:rPr>
                <w:rFonts w:ascii="仿宋_GB2312" w:eastAsia="仿宋_GB2312"/>
                <w:color w:val="000000"/>
                <w:sz w:val="20"/>
                <w:szCs w:val="20"/>
              </w:rPr>
            </w:pPr>
            <w:r>
              <w:rPr>
                <w:rFonts w:hint="eastAsia" w:ascii="Times New Roman" w:hAnsi="Times New Roman" w:eastAsia="仿宋_GB2312"/>
                <w:kern w:val="0"/>
                <w:szCs w:val="21"/>
                <w:lang w:bidi="ar"/>
              </w:rPr>
              <w:t>　≥95</w:t>
            </w:r>
          </w:p>
        </w:tc>
        <w:tc>
          <w:tcPr>
            <w:tcW w:w="1189" w:type="dxa"/>
            <w:tcBorders>
              <w:top w:val="nil"/>
              <w:left w:val="nil"/>
              <w:bottom w:val="single" w:color="auto" w:sz="4" w:space="0"/>
              <w:right w:val="single" w:color="auto" w:sz="4" w:space="0"/>
            </w:tcBorders>
            <w:vAlign w:val="center"/>
          </w:tcPr>
          <w:p w14:paraId="599B1D14">
            <w:pPr>
              <w:widowControl/>
              <w:jc w:val="left"/>
              <w:rPr>
                <w:rFonts w:ascii="仿宋_GB2312" w:eastAsia="仿宋_GB2312"/>
                <w:color w:val="000000"/>
                <w:sz w:val="20"/>
                <w:szCs w:val="20"/>
              </w:rPr>
            </w:pPr>
            <w:r>
              <w:rPr>
                <w:rFonts w:hint="eastAsia" w:ascii="Times New Roman" w:hAnsi="Times New Roman" w:eastAsia="仿宋_GB2312"/>
                <w:kern w:val="0"/>
                <w:szCs w:val="21"/>
                <w:lang w:bidi="ar"/>
              </w:rPr>
              <w:t>　</w:t>
            </w:r>
            <w:r>
              <w:rPr>
                <w:rFonts w:hint="eastAsia" w:ascii="Times New Roman" w:hAnsi="Times New Roman" w:eastAsia="仿宋_GB2312"/>
                <w:kern w:val="0"/>
                <w:szCs w:val="21"/>
                <w:lang w:val="en-US" w:eastAsia="zh-CN" w:bidi="ar"/>
              </w:rPr>
              <w:t xml:space="preserve"> </w:t>
            </w:r>
            <w:r>
              <w:rPr>
                <w:rFonts w:hint="eastAsia" w:ascii="Times New Roman" w:hAnsi="Times New Roman" w:eastAsia="仿宋_GB2312"/>
                <w:kern w:val="0"/>
                <w:szCs w:val="21"/>
                <w:lang w:bidi="ar"/>
              </w:rPr>
              <w:t>95</w:t>
            </w:r>
          </w:p>
        </w:tc>
        <w:tc>
          <w:tcPr>
            <w:tcW w:w="773" w:type="dxa"/>
            <w:tcBorders>
              <w:top w:val="nil"/>
              <w:left w:val="nil"/>
              <w:bottom w:val="single" w:color="auto" w:sz="4" w:space="0"/>
              <w:right w:val="single" w:color="auto" w:sz="4" w:space="0"/>
            </w:tcBorders>
            <w:vAlign w:val="center"/>
          </w:tcPr>
          <w:p w14:paraId="56DECF14">
            <w:pPr>
              <w:widowControl/>
              <w:jc w:val="left"/>
              <w:rPr>
                <w:rFonts w:ascii="仿宋_GB2312" w:eastAsia="仿宋_GB2312"/>
                <w:color w:val="000000"/>
                <w:sz w:val="20"/>
                <w:szCs w:val="20"/>
              </w:rPr>
            </w:pPr>
            <w:r>
              <w:rPr>
                <w:rFonts w:hint="eastAsia" w:ascii="Times New Roman" w:hAnsi="Times New Roman" w:eastAsia="仿宋_GB2312"/>
                <w:kern w:val="0"/>
                <w:szCs w:val="21"/>
                <w:lang w:bidi="ar"/>
              </w:rPr>
              <w:t>　10</w:t>
            </w:r>
          </w:p>
        </w:tc>
        <w:tc>
          <w:tcPr>
            <w:tcW w:w="873" w:type="dxa"/>
            <w:tcBorders>
              <w:top w:val="nil"/>
              <w:left w:val="nil"/>
              <w:bottom w:val="single" w:color="auto" w:sz="4" w:space="0"/>
              <w:right w:val="single" w:color="auto" w:sz="4" w:space="0"/>
            </w:tcBorders>
            <w:vAlign w:val="center"/>
          </w:tcPr>
          <w:p w14:paraId="07032319">
            <w:pPr>
              <w:widowControl/>
              <w:jc w:val="left"/>
              <w:rPr>
                <w:rFonts w:ascii="仿宋_GB2312" w:eastAsia="仿宋_GB2312"/>
                <w:color w:val="000000"/>
                <w:sz w:val="20"/>
                <w:szCs w:val="20"/>
              </w:rPr>
            </w:pPr>
            <w:r>
              <w:rPr>
                <w:rFonts w:hint="eastAsia" w:ascii="Times New Roman" w:hAnsi="Times New Roman" w:eastAsia="仿宋_GB2312"/>
                <w:kern w:val="0"/>
                <w:szCs w:val="21"/>
                <w:lang w:bidi="ar"/>
              </w:rPr>
              <w:t>　10</w:t>
            </w:r>
          </w:p>
        </w:tc>
        <w:tc>
          <w:tcPr>
            <w:tcW w:w="1418" w:type="dxa"/>
            <w:tcBorders>
              <w:top w:val="nil"/>
              <w:left w:val="nil"/>
              <w:bottom w:val="single" w:color="auto" w:sz="4" w:space="0"/>
              <w:right w:val="single" w:color="auto" w:sz="4" w:space="0"/>
            </w:tcBorders>
            <w:vAlign w:val="center"/>
          </w:tcPr>
          <w:p w14:paraId="2C4057EA">
            <w:pPr>
              <w:widowControl/>
              <w:spacing w:line="240" w:lineRule="exact"/>
              <w:jc w:val="left"/>
              <w:rPr>
                <w:rFonts w:ascii="仿宋_GB2312" w:eastAsia="仿宋_GB2312"/>
                <w:color w:val="000000"/>
                <w:sz w:val="20"/>
                <w:szCs w:val="20"/>
              </w:rPr>
            </w:pPr>
          </w:p>
        </w:tc>
      </w:tr>
      <w:tr w14:paraId="107184E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B97DA5">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4E5AB0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011B6B6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02416503">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color w:val="auto"/>
                <w:kern w:val="0"/>
                <w:sz w:val="21"/>
                <w:szCs w:val="21"/>
                <w:highlight w:val="none"/>
                <w:lang w:val="en-US" w:eastAsia="zh-CN" w:bidi="ar"/>
              </w:rPr>
              <w:t>财政预算结转（万元）</w:t>
            </w:r>
          </w:p>
        </w:tc>
        <w:tc>
          <w:tcPr>
            <w:tcW w:w="1134" w:type="dxa"/>
            <w:tcBorders>
              <w:top w:val="nil"/>
              <w:left w:val="nil"/>
              <w:bottom w:val="single" w:color="auto" w:sz="4" w:space="0"/>
              <w:right w:val="single" w:color="auto" w:sz="4" w:space="0"/>
            </w:tcBorders>
            <w:vAlign w:val="center"/>
          </w:tcPr>
          <w:p w14:paraId="1F721D9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75.26</w:t>
            </w:r>
          </w:p>
        </w:tc>
        <w:tc>
          <w:tcPr>
            <w:tcW w:w="1189" w:type="dxa"/>
            <w:tcBorders>
              <w:top w:val="nil"/>
              <w:left w:val="nil"/>
              <w:bottom w:val="single" w:color="auto" w:sz="4" w:space="0"/>
              <w:right w:val="single" w:color="auto" w:sz="4" w:space="0"/>
            </w:tcBorders>
            <w:vAlign w:val="center"/>
          </w:tcPr>
          <w:p w14:paraId="70F2655F">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48.65</w:t>
            </w:r>
          </w:p>
        </w:tc>
        <w:tc>
          <w:tcPr>
            <w:tcW w:w="773" w:type="dxa"/>
            <w:tcBorders>
              <w:top w:val="nil"/>
              <w:left w:val="nil"/>
              <w:bottom w:val="single" w:color="auto" w:sz="4" w:space="0"/>
              <w:right w:val="single" w:color="auto" w:sz="4" w:space="0"/>
            </w:tcBorders>
            <w:vAlign w:val="center"/>
          </w:tcPr>
          <w:p w14:paraId="3C4C475A">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20</w:t>
            </w:r>
          </w:p>
        </w:tc>
        <w:tc>
          <w:tcPr>
            <w:tcW w:w="873" w:type="dxa"/>
            <w:tcBorders>
              <w:top w:val="nil"/>
              <w:left w:val="nil"/>
              <w:bottom w:val="single" w:color="auto" w:sz="4" w:space="0"/>
              <w:right w:val="single" w:color="auto" w:sz="4" w:space="0"/>
            </w:tcBorders>
            <w:vAlign w:val="center"/>
          </w:tcPr>
          <w:p w14:paraId="714B46ED">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1418" w:type="dxa"/>
            <w:tcBorders>
              <w:top w:val="nil"/>
              <w:left w:val="nil"/>
              <w:bottom w:val="single" w:color="auto" w:sz="4" w:space="0"/>
              <w:right w:val="single" w:color="auto" w:sz="4" w:space="0"/>
            </w:tcBorders>
            <w:vAlign w:val="center"/>
          </w:tcPr>
          <w:p w14:paraId="0D15C7A3">
            <w:pPr>
              <w:widowControl/>
              <w:spacing w:line="240" w:lineRule="exact"/>
              <w:jc w:val="left"/>
              <w:rPr>
                <w:rFonts w:ascii="仿宋_GB2312" w:eastAsia="仿宋_GB2312"/>
                <w:color w:val="000000"/>
                <w:sz w:val="20"/>
                <w:szCs w:val="20"/>
              </w:rPr>
            </w:pPr>
          </w:p>
        </w:tc>
      </w:tr>
      <w:tr w14:paraId="48EC1DD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61CD4C4">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C40EAF5">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14F14E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2C3093C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2AF9F3E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89" w:type="dxa"/>
            <w:tcBorders>
              <w:top w:val="single" w:color="auto" w:sz="4" w:space="0"/>
              <w:left w:val="single" w:color="auto" w:sz="4" w:space="0"/>
              <w:bottom w:val="single" w:color="auto" w:sz="4" w:space="0"/>
              <w:right w:val="single" w:color="auto" w:sz="4" w:space="0"/>
            </w:tcBorders>
            <w:vAlign w:val="center"/>
          </w:tcPr>
          <w:p w14:paraId="7E8D35F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single" w:color="auto" w:sz="4" w:space="0"/>
              <w:left w:val="single" w:color="auto" w:sz="4" w:space="0"/>
              <w:bottom w:val="single" w:color="auto" w:sz="4" w:space="0"/>
              <w:right w:val="single" w:color="auto" w:sz="4" w:space="0"/>
            </w:tcBorders>
            <w:vAlign w:val="center"/>
          </w:tcPr>
          <w:p w14:paraId="435F95D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178732D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77526609">
            <w:pPr>
              <w:widowControl/>
              <w:spacing w:line="240" w:lineRule="exact"/>
              <w:jc w:val="left"/>
              <w:rPr>
                <w:rFonts w:ascii="仿宋_GB2312" w:eastAsia="仿宋_GB2312"/>
                <w:color w:val="000000"/>
                <w:sz w:val="20"/>
                <w:szCs w:val="20"/>
              </w:rPr>
            </w:pPr>
          </w:p>
        </w:tc>
      </w:tr>
      <w:tr w14:paraId="6E6E500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AD7018C">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454D57">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A65DA4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32D0B68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71AB7E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89" w:type="dxa"/>
            <w:tcBorders>
              <w:top w:val="nil"/>
              <w:left w:val="nil"/>
              <w:bottom w:val="single" w:color="auto" w:sz="4" w:space="0"/>
              <w:right w:val="single" w:color="auto" w:sz="4" w:space="0"/>
            </w:tcBorders>
            <w:vAlign w:val="center"/>
          </w:tcPr>
          <w:p w14:paraId="68DA10E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773" w:type="dxa"/>
            <w:tcBorders>
              <w:top w:val="nil"/>
              <w:left w:val="nil"/>
              <w:bottom w:val="single" w:color="auto" w:sz="4" w:space="0"/>
              <w:right w:val="single" w:color="auto" w:sz="4" w:space="0"/>
            </w:tcBorders>
            <w:vAlign w:val="center"/>
          </w:tcPr>
          <w:p w14:paraId="1C8626E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4CFD864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38C4F2FA">
            <w:pPr>
              <w:widowControl/>
              <w:spacing w:line="240" w:lineRule="exact"/>
              <w:jc w:val="left"/>
              <w:rPr>
                <w:rFonts w:ascii="仿宋_GB2312" w:eastAsia="仿宋_GB2312"/>
                <w:color w:val="000000"/>
                <w:sz w:val="20"/>
                <w:szCs w:val="20"/>
              </w:rPr>
            </w:pPr>
          </w:p>
        </w:tc>
      </w:tr>
      <w:tr w14:paraId="5383D00F">
        <w:tblPrEx>
          <w:tblCellMar>
            <w:top w:w="0" w:type="dxa"/>
            <w:left w:w="108" w:type="dxa"/>
            <w:bottom w:w="0" w:type="dxa"/>
            <w:right w:w="108" w:type="dxa"/>
          </w:tblCellMar>
        </w:tblPrEx>
        <w:trPr>
          <w:jc w:val="center"/>
        </w:trPr>
        <w:tc>
          <w:tcPr>
            <w:tcW w:w="6787" w:type="dxa"/>
            <w:gridSpan w:val="6"/>
            <w:tcBorders>
              <w:top w:val="single" w:color="auto" w:sz="4" w:space="0"/>
              <w:left w:val="single" w:color="auto" w:sz="4" w:space="0"/>
              <w:bottom w:val="single" w:color="auto" w:sz="4" w:space="0"/>
              <w:right w:val="single" w:color="000000" w:sz="4" w:space="0"/>
            </w:tcBorders>
            <w:vAlign w:val="center"/>
          </w:tcPr>
          <w:p w14:paraId="6F0131A0">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73" w:type="dxa"/>
            <w:tcBorders>
              <w:top w:val="nil"/>
              <w:left w:val="nil"/>
              <w:bottom w:val="single" w:color="auto" w:sz="4" w:space="0"/>
              <w:right w:val="single" w:color="auto" w:sz="4" w:space="0"/>
            </w:tcBorders>
            <w:vAlign w:val="center"/>
          </w:tcPr>
          <w:p w14:paraId="47963AA1">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7D4D0C8">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86.46</w:t>
            </w:r>
          </w:p>
        </w:tc>
        <w:tc>
          <w:tcPr>
            <w:tcW w:w="1418" w:type="dxa"/>
            <w:tcBorders>
              <w:top w:val="nil"/>
              <w:left w:val="nil"/>
              <w:bottom w:val="single" w:color="auto" w:sz="4" w:space="0"/>
              <w:right w:val="single" w:color="auto" w:sz="4" w:space="0"/>
            </w:tcBorders>
            <w:vAlign w:val="center"/>
          </w:tcPr>
          <w:p w14:paraId="557CD22B">
            <w:pPr>
              <w:widowControl/>
              <w:jc w:val="left"/>
              <w:rPr>
                <w:rFonts w:ascii="仿宋_GB2312" w:eastAsia="仿宋_GB2312"/>
                <w:color w:val="000000"/>
                <w:sz w:val="20"/>
                <w:szCs w:val="20"/>
              </w:rPr>
            </w:pPr>
          </w:p>
        </w:tc>
      </w:tr>
    </w:tbl>
    <w:p w14:paraId="2FC4C550">
      <w:pPr>
        <w:rPr>
          <w:rFonts w:eastAsia="仿宋_GB2312"/>
          <w:sz w:val="18"/>
          <w:szCs w:val="18"/>
        </w:rPr>
      </w:pPr>
    </w:p>
    <w:p w14:paraId="0AA03505">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5768A498">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50003232">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4D2D2D70">
      <w:pPr>
        <w:widowControl/>
        <w:spacing w:line="600" w:lineRule="exact"/>
        <w:jc w:val="center"/>
        <w:rPr>
          <w:rFonts w:ascii="方正大标宋简体" w:eastAsia="方正大标宋简体"/>
          <w:color w:val="auto"/>
          <w:sz w:val="36"/>
          <w:szCs w:val="36"/>
          <w:highlight w:val="none"/>
        </w:rPr>
      </w:pPr>
      <w:r>
        <w:rPr>
          <w:rFonts w:hint="eastAsia" w:ascii="方正大标宋简体" w:eastAsia="方正大标宋简体"/>
          <w:color w:val="auto"/>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59"/>
        <w:gridCol w:w="1059"/>
        <w:gridCol w:w="1051"/>
        <w:gridCol w:w="1197"/>
        <w:gridCol w:w="1216"/>
        <w:gridCol w:w="1216"/>
        <w:gridCol w:w="814"/>
        <w:gridCol w:w="866"/>
        <w:gridCol w:w="1373"/>
      </w:tblGrid>
      <w:tr w14:paraId="15D63B51">
        <w:tblPrEx>
          <w:tblCellMar>
            <w:top w:w="0" w:type="dxa"/>
            <w:left w:w="108" w:type="dxa"/>
            <w:bottom w:w="0" w:type="dxa"/>
            <w:right w:w="108" w:type="dxa"/>
          </w:tblCellMar>
        </w:tblPrEx>
        <w:trPr>
          <w:trHeight w:val="546"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14:paraId="1AFC597D">
            <w:pPr>
              <w:widowControl/>
              <w:spacing w:line="260" w:lineRule="exact"/>
              <w:jc w:val="center"/>
              <w:rPr>
                <w:rFonts w:ascii="仿宋_GB2312" w:eastAsia="仿宋_GB2312"/>
                <w:color w:val="auto"/>
                <w:sz w:val="20"/>
                <w:szCs w:val="20"/>
              </w:rPr>
            </w:pPr>
            <w:r>
              <w:rPr>
                <w:rFonts w:hint="eastAsia" w:ascii="仿宋_GB2312" w:eastAsia="仿宋_GB2312"/>
                <w:color w:val="auto"/>
                <w:sz w:val="20"/>
                <w:szCs w:val="20"/>
              </w:rPr>
              <w:t>项目支</w:t>
            </w:r>
          </w:p>
          <w:p w14:paraId="787375AD">
            <w:pPr>
              <w:widowControl/>
              <w:spacing w:line="260" w:lineRule="exact"/>
              <w:jc w:val="center"/>
              <w:rPr>
                <w:rFonts w:ascii="仿宋_GB2312" w:eastAsia="仿宋_GB2312"/>
                <w:color w:val="auto"/>
                <w:sz w:val="20"/>
                <w:szCs w:val="20"/>
              </w:rPr>
            </w:pPr>
            <w:r>
              <w:rPr>
                <w:rFonts w:hint="eastAsia" w:ascii="仿宋_GB2312" w:eastAsia="仿宋_GB2312"/>
                <w:color w:val="auto"/>
                <w:sz w:val="20"/>
                <w:szCs w:val="20"/>
              </w:rPr>
              <w:t>出名称</w:t>
            </w:r>
          </w:p>
        </w:tc>
        <w:tc>
          <w:tcPr>
            <w:tcW w:w="8792" w:type="dxa"/>
            <w:gridSpan w:val="8"/>
            <w:tcBorders>
              <w:top w:val="single" w:color="auto" w:sz="4" w:space="0"/>
              <w:left w:val="nil"/>
              <w:bottom w:val="single" w:color="auto" w:sz="4" w:space="0"/>
              <w:right w:val="single" w:color="auto" w:sz="4" w:space="0"/>
            </w:tcBorders>
            <w:vAlign w:val="center"/>
          </w:tcPr>
          <w:p w14:paraId="6930CEF1">
            <w:pPr>
              <w:widowControl/>
              <w:jc w:val="center"/>
              <w:rPr>
                <w:rFonts w:hint="default" w:ascii="仿宋_GB2312" w:eastAsia="仿宋_GB2312"/>
                <w:color w:val="auto"/>
                <w:sz w:val="20"/>
                <w:szCs w:val="20"/>
                <w:lang w:val="en-US"/>
              </w:rPr>
            </w:pPr>
            <w:r>
              <w:rPr>
                <w:rFonts w:hint="eastAsia" w:ascii="仿宋_GB2312" w:eastAsia="仿宋_GB2312"/>
                <w:color w:val="auto"/>
                <w:sz w:val="20"/>
                <w:szCs w:val="20"/>
                <w:lang w:val="en-US" w:eastAsia="zh-CN"/>
              </w:rPr>
              <w:t>2023年中央土壤污染防治资金，龙门镇毡帽山铅锌矿区历史遗留废渣治理项目</w:t>
            </w:r>
          </w:p>
        </w:tc>
      </w:tr>
      <w:tr w14:paraId="3F1D0701">
        <w:tblPrEx>
          <w:tblCellMar>
            <w:top w:w="0" w:type="dxa"/>
            <w:left w:w="108" w:type="dxa"/>
            <w:bottom w:w="0" w:type="dxa"/>
            <w:right w:w="108" w:type="dxa"/>
          </w:tblCellMar>
        </w:tblPrEx>
        <w:trPr>
          <w:trHeight w:val="367" w:hRule="atLeast"/>
          <w:jc w:val="center"/>
        </w:trPr>
        <w:tc>
          <w:tcPr>
            <w:tcW w:w="1059" w:type="dxa"/>
            <w:tcBorders>
              <w:top w:val="nil"/>
              <w:left w:val="single" w:color="auto" w:sz="4" w:space="0"/>
              <w:bottom w:val="single" w:color="auto" w:sz="4" w:space="0"/>
              <w:right w:val="single" w:color="auto" w:sz="4" w:space="0"/>
            </w:tcBorders>
            <w:vAlign w:val="center"/>
          </w:tcPr>
          <w:p w14:paraId="01F7E7D8">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23" w:type="dxa"/>
            <w:gridSpan w:val="4"/>
            <w:tcBorders>
              <w:top w:val="single" w:color="auto" w:sz="4" w:space="0"/>
              <w:left w:val="nil"/>
              <w:bottom w:val="single" w:color="auto" w:sz="4" w:space="0"/>
              <w:right w:val="single" w:color="auto" w:sz="4" w:space="0"/>
            </w:tcBorders>
            <w:vAlign w:val="center"/>
          </w:tcPr>
          <w:p w14:paraId="35344B88">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lang w:eastAsia="zh-CN"/>
              </w:rPr>
              <w:t>株洲市生态环境局渌口分局</w:t>
            </w:r>
          </w:p>
        </w:tc>
        <w:tc>
          <w:tcPr>
            <w:tcW w:w="1216" w:type="dxa"/>
            <w:tcBorders>
              <w:top w:val="single" w:color="auto" w:sz="4" w:space="0"/>
              <w:left w:val="nil"/>
              <w:bottom w:val="single" w:color="auto" w:sz="4" w:space="0"/>
              <w:right w:val="single" w:color="000000" w:sz="4" w:space="0"/>
            </w:tcBorders>
            <w:vAlign w:val="center"/>
          </w:tcPr>
          <w:p w14:paraId="2E51E65C">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053" w:type="dxa"/>
            <w:gridSpan w:val="3"/>
            <w:tcBorders>
              <w:top w:val="single" w:color="auto" w:sz="4" w:space="0"/>
              <w:left w:val="nil"/>
              <w:bottom w:val="single" w:color="auto" w:sz="4" w:space="0"/>
              <w:right w:val="single" w:color="auto" w:sz="4" w:space="0"/>
            </w:tcBorders>
            <w:vAlign w:val="center"/>
          </w:tcPr>
          <w:p w14:paraId="07E36BF5">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w:t>
            </w:r>
            <w:r>
              <w:rPr>
                <w:rFonts w:hint="eastAsia" w:ascii="仿宋_GB2312" w:eastAsia="仿宋_GB2312"/>
                <w:color w:val="000000"/>
                <w:sz w:val="20"/>
                <w:szCs w:val="20"/>
                <w:lang w:eastAsia="zh-CN"/>
              </w:rPr>
              <w:t>株洲市渌口区龙门镇人民政府</w:t>
            </w:r>
          </w:p>
        </w:tc>
      </w:tr>
      <w:tr w14:paraId="1DF6F35D">
        <w:tblPrEx>
          <w:tblCellMar>
            <w:top w:w="0" w:type="dxa"/>
            <w:left w:w="108" w:type="dxa"/>
            <w:bottom w:w="0" w:type="dxa"/>
            <w:right w:w="108" w:type="dxa"/>
          </w:tblCellMar>
        </w:tblPrEx>
        <w:trPr>
          <w:trHeight w:val="434" w:hRule="atLeast"/>
          <w:jc w:val="center"/>
        </w:trPr>
        <w:tc>
          <w:tcPr>
            <w:tcW w:w="1059" w:type="dxa"/>
            <w:vMerge w:val="restart"/>
            <w:tcBorders>
              <w:top w:val="nil"/>
              <w:left w:val="single" w:color="auto" w:sz="4" w:space="0"/>
              <w:bottom w:val="single" w:color="000000" w:sz="4" w:space="0"/>
              <w:right w:val="single" w:color="auto" w:sz="4" w:space="0"/>
            </w:tcBorders>
            <w:vAlign w:val="center"/>
          </w:tcPr>
          <w:p w14:paraId="4932E069">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1BB9C865">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10" w:type="dxa"/>
            <w:gridSpan w:val="2"/>
            <w:tcBorders>
              <w:top w:val="nil"/>
              <w:left w:val="nil"/>
              <w:bottom w:val="single" w:color="auto" w:sz="4" w:space="0"/>
              <w:right w:val="single" w:color="auto" w:sz="4" w:space="0"/>
            </w:tcBorders>
            <w:vAlign w:val="center"/>
          </w:tcPr>
          <w:p w14:paraId="1FE7D17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97" w:type="dxa"/>
            <w:tcBorders>
              <w:top w:val="nil"/>
              <w:left w:val="nil"/>
              <w:bottom w:val="single" w:color="auto" w:sz="4" w:space="0"/>
              <w:right w:val="single" w:color="auto" w:sz="4" w:space="0"/>
            </w:tcBorders>
            <w:vAlign w:val="center"/>
          </w:tcPr>
          <w:p w14:paraId="54910F9E">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1542CED2">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216" w:type="dxa"/>
            <w:tcBorders>
              <w:top w:val="nil"/>
              <w:left w:val="nil"/>
              <w:bottom w:val="single" w:color="auto" w:sz="4" w:space="0"/>
              <w:right w:val="single" w:color="auto" w:sz="4" w:space="0"/>
            </w:tcBorders>
            <w:vAlign w:val="center"/>
          </w:tcPr>
          <w:p w14:paraId="7CC8905E">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65A88FDF">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216" w:type="dxa"/>
            <w:tcBorders>
              <w:top w:val="nil"/>
              <w:left w:val="nil"/>
              <w:bottom w:val="single" w:color="auto" w:sz="4" w:space="0"/>
              <w:right w:val="single" w:color="auto" w:sz="4" w:space="0"/>
            </w:tcBorders>
            <w:vAlign w:val="center"/>
          </w:tcPr>
          <w:p w14:paraId="3F18230C">
            <w:pPr>
              <w:jc w:val="center"/>
              <w:rPr>
                <w:rFonts w:ascii="仿宋_GB2312" w:eastAsia="仿宋_GB2312"/>
                <w:sz w:val="20"/>
                <w:szCs w:val="20"/>
              </w:rPr>
            </w:pPr>
            <w:r>
              <w:rPr>
                <w:rFonts w:hint="eastAsia" w:ascii="仿宋_GB2312" w:eastAsia="仿宋_GB2312"/>
                <w:sz w:val="20"/>
                <w:szCs w:val="20"/>
              </w:rPr>
              <w:t>全年</w:t>
            </w:r>
          </w:p>
          <w:p w14:paraId="1405C9EE">
            <w:pPr>
              <w:jc w:val="center"/>
              <w:rPr>
                <w:rFonts w:ascii="仿宋_GB2312" w:eastAsia="仿宋_GB2312"/>
                <w:sz w:val="20"/>
                <w:szCs w:val="20"/>
              </w:rPr>
            </w:pPr>
            <w:r>
              <w:rPr>
                <w:rFonts w:hint="eastAsia" w:ascii="仿宋_GB2312" w:eastAsia="仿宋_GB2312"/>
                <w:sz w:val="20"/>
                <w:szCs w:val="20"/>
              </w:rPr>
              <w:t>执行数</w:t>
            </w:r>
          </w:p>
        </w:tc>
        <w:tc>
          <w:tcPr>
            <w:tcW w:w="814" w:type="dxa"/>
            <w:tcBorders>
              <w:top w:val="nil"/>
              <w:left w:val="nil"/>
              <w:bottom w:val="single" w:color="auto" w:sz="4" w:space="0"/>
              <w:right w:val="single" w:color="auto" w:sz="4" w:space="0"/>
            </w:tcBorders>
            <w:vAlign w:val="center"/>
          </w:tcPr>
          <w:p w14:paraId="3E8FE528">
            <w:pPr>
              <w:jc w:val="center"/>
              <w:rPr>
                <w:rFonts w:ascii="仿宋_GB2312" w:eastAsia="仿宋_GB2312"/>
                <w:sz w:val="20"/>
                <w:szCs w:val="20"/>
              </w:rPr>
            </w:pPr>
            <w:r>
              <w:rPr>
                <w:rFonts w:hint="eastAsia" w:ascii="仿宋_GB2312" w:eastAsia="仿宋_GB2312"/>
                <w:sz w:val="20"/>
                <w:szCs w:val="20"/>
              </w:rPr>
              <w:t>分值</w:t>
            </w:r>
          </w:p>
        </w:tc>
        <w:tc>
          <w:tcPr>
            <w:tcW w:w="866" w:type="dxa"/>
            <w:tcBorders>
              <w:top w:val="nil"/>
              <w:left w:val="nil"/>
              <w:bottom w:val="single" w:color="auto" w:sz="4" w:space="0"/>
              <w:right w:val="single" w:color="auto" w:sz="4" w:space="0"/>
            </w:tcBorders>
            <w:vAlign w:val="center"/>
          </w:tcPr>
          <w:p w14:paraId="16CE5E26">
            <w:pPr>
              <w:jc w:val="center"/>
              <w:rPr>
                <w:rFonts w:ascii="仿宋_GB2312" w:eastAsia="仿宋_GB2312"/>
                <w:sz w:val="20"/>
                <w:szCs w:val="20"/>
              </w:rPr>
            </w:pPr>
            <w:r>
              <w:rPr>
                <w:rFonts w:hint="eastAsia" w:ascii="仿宋_GB2312" w:eastAsia="仿宋_GB2312"/>
                <w:sz w:val="20"/>
                <w:szCs w:val="20"/>
              </w:rPr>
              <w:t>执行率</w:t>
            </w:r>
          </w:p>
        </w:tc>
        <w:tc>
          <w:tcPr>
            <w:tcW w:w="1373" w:type="dxa"/>
            <w:tcBorders>
              <w:top w:val="nil"/>
              <w:left w:val="nil"/>
              <w:bottom w:val="single" w:color="auto" w:sz="4" w:space="0"/>
              <w:right w:val="single" w:color="auto" w:sz="4" w:space="0"/>
            </w:tcBorders>
            <w:vAlign w:val="center"/>
          </w:tcPr>
          <w:p w14:paraId="3A171D47">
            <w:pPr>
              <w:jc w:val="center"/>
              <w:rPr>
                <w:rFonts w:ascii="仿宋_GB2312" w:eastAsia="仿宋_GB2312"/>
                <w:sz w:val="20"/>
                <w:szCs w:val="20"/>
              </w:rPr>
            </w:pPr>
            <w:r>
              <w:rPr>
                <w:rFonts w:hint="eastAsia" w:ascii="仿宋_GB2312" w:eastAsia="仿宋_GB2312"/>
                <w:sz w:val="20"/>
                <w:szCs w:val="20"/>
              </w:rPr>
              <w:t>得分</w:t>
            </w:r>
          </w:p>
        </w:tc>
      </w:tr>
      <w:tr w14:paraId="66FCC7DA">
        <w:tblPrEx>
          <w:tblCellMar>
            <w:top w:w="0" w:type="dxa"/>
            <w:left w:w="108" w:type="dxa"/>
            <w:bottom w:w="0" w:type="dxa"/>
            <w:right w:w="108" w:type="dxa"/>
          </w:tblCellMar>
        </w:tblPrEx>
        <w:trPr>
          <w:trHeight w:val="427" w:hRule="atLeast"/>
          <w:jc w:val="center"/>
        </w:trPr>
        <w:tc>
          <w:tcPr>
            <w:tcW w:w="1059" w:type="dxa"/>
            <w:vMerge w:val="continue"/>
            <w:tcBorders>
              <w:top w:val="nil"/>
              <w:left w:val="single" w:color="auto" w:sz="4" w:space="0"/>
              <w:bottom w:val="single" w:color="000000" w:sz="4" w:space="0"/>
              <w:right w:val="single" w:color="auto" w:sz="4" w:space="0"/>
            </w:tcBorders>
            <w:vAlign w:val="center"/>
          </w:tcPr>
          <w:p w14:paraId="79024526">
            <w:pPr>
              <w:widowControl/>
              <w:jc w:val="left"/>
              <w:rPr>
                <w:rFonts w:ascii="仿宋_GB2312" w:eastAsia="仿宋_GB2312"/>
                <w:color w:val="000000"/>
                <w:sz w:val="20"/>
                <w:szCs w:val="20"/>
              </w:rPr>
            </w:pPr>
          </w:p>
        </w:tc>
        <w:tc>
          <w:tcPr>
            <w:tcW w:w="2110" w:type="dxa"/>
            <w:gridSpan w:val="2"/>
            <w:tcBorders>
              <w:top w:val="nil"/>
              <w:left w:val="nil"/>
              <w:bottom w:val="single" w:color="auto" w:sz="4" w:space="0"/>
              <w:right w:val="single" w:color="auto" w:sz="4" w:space="0"/>
            </w:tcBorders>
            <w:vAlign w:val="center"/>
          </w:tcPr>
          <w:p w14:paraId="324C8429">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197" w:type="dxa"/>
            <w:tcBorders>
              <w:top w:val="nil"/>
              <w:left w:val="nil"/>
              <w:bottom w:val="single" w:color="auto" w:sz="4" w:space="0"/>
              <w:right w:val="single" w:color="auto" w:sz="4" w:space="0"/>
            </w:tcBorders>
            <w:vAlign w:val="center"/>
          </w:tcPr>
          <w:p w14:paraId="40BAC49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1500</w:t>
            </w:r>
          </w:p>
        </w:tc>
        <w:tc>
          <w:tcPr>
            <w:tcW w:w="1216" w:type="dxa"/>
            <w:tcBorders>
              <w:top w:val="nil"/>
              <w:left w:val="nil"/>
              <w:bottom w:val="single" w:color="auto" w:sz="4" w:space="0"/>
              <w:right w:val="single" w:color="auto" w:sz="4" w:space="0"/>
            </w:tcBorders>
            <w:vAlign w:val="center"/>
          </w:tcPr>
          <w:p w14:paraId="0B2729AD">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1500</w:t>
            </w:r>
          </w:p>
        </w:tc>
        <w:tc>
          <w:tcPr>
            <w:tcW w:w="1216" w:type="dxa"/>
            <w:tcBorders>
              <w:top w:val="nil"/>
              <w:left w:val="nil"/>
              <w:bottom w:val="single" w:color="auto" w:sz="4" w:space="0"/>
              <w:right w:val="single" w:color="auto" w:sz="4" w:space="0"/>
            </w:tcBorders>
            <w:vAlign w:val="center"/>
          </w:tcPr>
          <w:p w14:paraId="068C38BC">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28</w:t>
            </w:r>
          </w:p>
        </w:tc>
        <w:tc>
          <w:tcPr>
            <w:tcW w:w="814" w:type="dxa"/>
            <w:tcBorders>
              <w:top w:val="nil"/>
              <w:left w:val="nil"/>
              <w:bottom w:val="single" w:color="auto" w:sz="4" w:space="0"/>
              <w:right w:val="single" w:color="auto" w:sz="4" w:space="0"/>
            </w:tcBorders>
            <w:vAlign w:val="center"/>
          </w:tcPr>
          <w:p w14:paraId="7FB95715">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66" w:type="dxa"/>
            <w:tcBorders>
              <w:top w:val="nil"/>
              <w:left w:val="nil"/>
              <w:bottom w:val="single" w:color="auto" w:sz="4" w:space="0"/>
              <w:right w:val="single" w:color="auto" w:sz="4" w:space="0"/>
            </w:tcBorders>
            <w:vAlign w:val="center"/>
          </w:tcPr>
          <w:p w14:paraId="5734CEF0">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1.87%</w:t>
            </w:r>
          </w:p>
        </w:tc>
        <w:tc>
          <w:tcPr>
            <w:tcW w:w="1373" w:type="dxa"/>
            <w:tcBorders>
              <w:top w:val="nil"/>
              <w:left w:val="nil"/>
              <w:bottom w:val="single" w:color="auto" w:sz="4" w:space="0"/>
              <w:right w:val="single" w:color="auto" w:sz="4" w:space="0"/>
            </w:tcBorders>
            <w:vAlign w:val="center"/>
          </w:tcPr>
          <w:p w14:paraId="17787F0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0.19</w:t>
            </w:r>
          </w:p>
        </w:tc>
      </w:tr>
      <w:tr w14:paraId="55E3CD13">
        <w:tblPrEx>
          <w:tblCellMar>
            <w:top w:w="0" w:type="dxa"/>
            <w:left w:w="108" w:type="dxa"/>
            <w:bottom w:w="0" w:type="dxa"/>
            <w:right w:w="108" w:type="dxa"/>
          </w:tblCellMar>
        </w:tblPrEx>
        <w:trPr>
          <w:trHeight w:val="391" w:hRule="atLeast"/>
          <w:jc w:val="center"/>
        </w:trPr>
        <w:tc>
          <w:tcPr>
            <w:tcW w:w="1059" w:type="dxa"/>
            <w:vMerge w:val="continue"/>
            <w:tcBorders>
              <w:top w:val="nil"/>
              <w:left w:val="single" w:color="auto" w:sz="4" w:space="0"/>
              <w:bottom w:val="single" w:color="000000" w:sz="4" w:space="0"/>
              <w:right w:val="single" w:color="auto" w:sz="4" w:space="0"/>
            </w:tcBorders>
            <w:vAlign w:val="center"/>
          </w:tcPr>
          <w:p w14:paraId="5E0A59A7">
            <w:pPr>
              <w:widowControl/>
              <w:jc w:val="left"/>
              <w:rPr>
                <w:rFonts w:ascii="仿宋_GB2312" w:eastAsia="仿宋_GB2312"/>
                <w:color w:val="000000"/>
                <w:sz w:val="20"/>
                <w:szCs w:val="20"/>
              </w:rPr>
            </w:pPr>
          </w:p>
        </w:tc>
        <w:tc>
          <w:tcPr>
            <w:tcW w:w="2110" w:type="dxa"/>
            <w:gridSpan w:val="2"/>
            <w:tcBorders>
              <w:top w:val="nil"/>
              <w:left w:val="nil"/>
              <w:bottom w:val="single" w:color="auto" w:sz="4" w:space="0"/>
              <w:right w:val="single" w:color="auto" w:sz="4" w:space="0"/>
            </w:tcBorders>
            <w:vAlign w:val="center"/>
          </w:tcPr>
          <w:p w14:paraId="3B0C242E">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197" w:type="dxa"/>
            <w:tcBorders>
              <w:top w:val="nil"/>
              <w:left w:val="nil"/>
              <w:bottom w:val="single" w:color="auto" w:sz="4" w:space="0"/>
              <w:right w:val="single" w:color="auto" w:sz="4" w:space="0"/>
            </w:tcBorders>
            <w:vAlign w:val="center"/>
          </w:tcPr>
          <w:p w14:paraId="5DE500E7">
            <w:pPr>
              <w:widowControl/>
              <w:jc w:val="center"/>
              <w:rPr>
                <w:rFonts w:ascii="仿宋_GB2312" w:eastAsia="仿宋_GB2312"/>
                <w:color w:val="000000"/>
                <w:sz w:val="20"/>
                <w:szCs w:val="20"/>
              </w:rPr>
            </w:pPr>
          </w:p>
        </w:tc>
        <w:tc>
          <w:tcPr>
            <w:tcW w:w="1216" w:type="dxa"/>
            <w:tcBorders>
              <w:top w:val="nil"/>
              <w:left w:val="nil"/>
              <w:bottom w:val="single" w:color="auto" w:sz="4" w:space="0"/>
              <w:right w:val="single" w:color="auto" w:sz="4" w:space="0"/>
            </w:tcBorders>
            <w:vAlign w:val="center"/>
          </w:tcPr>
          <w:p w14:paraId="58D2D5F7">
            <w:pPr>
              <w:widowControl/>
              <w:jc w:val="center"/>
              <w:rPr>
                <w:rFonts w:ascii="仿宋_GB2312" w:eastAsia="仿宋_GB2312"/>
                <w:color w:val="000000"/>
                <w:sz w:val="20"/>
                <w:szCs w:val="20"/>
              </w:rPr>
            </w:pPr>
          </w:p>
        </w:tc>
        <w:tc>
          <w:tcPr>
            <w:tcW w:w="1216" w:type="dxa"/>
            <w:tcBorders>
              <w:top w:val="nil"/>
              <w:left w:val="nil"/>
              <w:bottom w:val="single" w:color="auto" w:sz="4" w:space="0"/>
              <w:right w:val="single" w:color="auto" w:sz="4" w:space="0"/>
            </w:tcBorders>
            <w:vAlign w:val="center"/>
          </w:tcPr>
          <w:p w14:paraId="56318CE0">
            <w:pPr>
              <w:widowControl/>
              <w:jc w:val="center"/>
              <w:rPr>
                <w:rFonts w:ascii="仿宋_GB2312" w:eastAsia="仿宋_GB2312"/>
                <w:color w:val="000000"/>
                <w:sz w:val="20"/>
                <w:szCs w:val="20"/>
              </w:rPr>
            </w:pPr>
          </w:p>
        </w:tc>
        <w:tc>
          <w:tcPr>
            <w:tcW w:w="814" w:type="dxa"/>
            <w:tcBorders>
              <w:top w:val="nil"/>
              <w:left w:val="nil"/>
              <w:bottom w:val="single" w:color="auto" w:sz="4" w:space="0"/>
              <w:right w:val="single" w:color="auto" w:sz="4" w:space="0"/>
            </w:tcBorders>
            <w:vAlign w:val="center"/>
          </w:tcPr>
          <w:p w14:paraId="36362F4E">
            <w:pPr>
              <w:widowControl/>
              <w:jc w:val="center"/>
              <w:rPr>
                <w:rFonts w:ascii="仿宋_GB2312" w:eastAsia="仿宋_GB2312"/>
                <w:color w:val="000000"/>
                <w:sz w:val="20"/>
                <w:szCs w:val="20"/>
              </w:rPr>
            </w:pPr>
          </w:p>
        </w:tc>
        <w:tc>
          <w:tcPr>
            <w:tcW w:w="866" w:type="dxa"/>
            <w:tcBorders>
              <w:top w:val="nil"/>
              <w:left w:val="nil"/>
              <w:bottom w:val="single" w:color="auto" w:sz="4" w:space="0"/>
              <w:right w:val="single" w:color="auto" w:sz="4" w:space="0"/>
            </w:tcBorders>
            <w:vAlign w:val="center"/>
          </w:tcPr>
          <w:p w14:paraId="0A2F9751">
            <w:pPr>
              <w:widowControl/>
              <w:jc w:val="center"/>
              <w:rPr>
                <w:rFonts w:ascii="仿宋_GB2312" w:eastAsia="仿宋_GB2312"/>
                <w:color w:val="000000"/>
                <w:sz w:val="20"/>
                <w:szCs w:val="20"/>
              </w:rPr>
            </w:pPr>
          </w:p>
        </w:tc>
        <w:tc>
          <w:tcPr>
            <w:tcW w:w="1373" w:type="dxa"/>
            <w:tcBorders>
              <w:top w:val="nil"/>
              <w:left w:val="nil"/>
              <w:bottom w:val="single" w:color="auto" w:sz="4" w:space="0"/>
              <w:right w:val="single" w:color="auto" w:sz="4" w:space="0"/>
            </w:tcBorders>
            <w:vAlign w:val="center"/>
          </w:tcPr>
          <w:p w14:paraId="3348934C">
            <w:pPr>
              <w:widowControl/>
              <w:jc w:val="center"/>
              <w:rPr>
                <w:rFonts w:ascii="仿宋_GB2312" w:eastAsia="仿宋_GB2312"/>
                <w:color w:val="000000"/>
                <w:sz w:val="20"/>
                <w:szCs w:val="20"/>
              </w:rPr>
            </w:pPr>
          </w:p>
        </w:tc>
      </w:tr>
      <w:tr w14:paraId="53BFC323">
        <w:tblPrEx>
          <w:tblCellMar>
            <w:top w:w="0" w:type="dxa"/>
            <w:left w:w="108" w:type="dxa"/>
            <w:bottom w:w="0" w:type="dxa"/>
            <w:right w:w="108" w:type="dxa"/>
          </w:tblCellMar>
        </w:tblPrEx>
        <w:trPr>
          <w:trHeight w:val="295" w:hRule="atLeast"/>
          <w:jc w:val="center"/>
        </w:trPr>
        <w:tc>
          <w:tcPr>
            <w:tcW w:w="1059" w:type="dxa"/>
            <w:vMerge w:val="continue"/>
            <w:tcBorders>
              <w:top w:val="nil"/>
              <w:left w:val="single" w:color="auto" w:sz="4" w:space="0"/>
              <w:bottom w:val="single" w:color="000000" w:sz="4" w:space="0"/>
              <w:right w:val="single" w:color="auto" w:sz="4" w:space="0"/>
            </w:tcBorders>
            <w:vAlign w:val="center"/>
          </w:tcPr>
          <w:p w14:paraId="1171B395">
            <w:pPr>
              <w:widowControl/>
              <w:jc w:val="left"/>
              <w:rPr>
                <w:rFonts w:ascii="仿宋_GB2312" w:eastAsia="仿宋_GB2312"/>
                <w:color w:val="000000"/>
                <w:sz w:val="20"/>
                <w:szCs w:val="20"/>
              </w:rPr>
            </w:pPr>
          </w:p>
        </w:tc>
        <w:tc>
          <w:tcPr>
            <w:tcW w:w="2110" w:type="dxa"/>
            <w:gridSpan w:val="2"/>
            <w:tcBorders>
              <w:top w:val="nil"/>
              <w:left w:val="nil"/>
              <w:bottom w:val="single" w:color="auto" w:sz="4" w:space="0"/>
              <w:right w:val="single" w:color="auto" w:sz="4" w:space="0"/>
            </w:tcBorders>
            <w:vAlign w:val="center"/>
          </w:tcPr>
          <w:p w14:paraId="3956F600">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197" w:type="dxa"/>
            <w:tcBorders>
              <w:top w:val="nil"/>
              <w:left w:val="nil"/>
              <w:bottom w:val="single" w:color="auto" w:sz="4" w:space="0"/>
              <w:right w:val="single" w:color="auto" w:sz="4" w:space="0"/>
            </w:tcBorders>
            <w:vAlign w:val="center"/>
          </w:tcPr>
          <w:p w14:paraId="4ADC6B0B">
            <w:pPr>
              <w:widowControl/>
              <w:jc w:val="center"/>
              <w:rPr>
                <w:rFonts w:ascii="仿宋_GB2312" w:eastAsia="仿宋_GB2312"/>
                <w:color w:val="000000"/>
                <w:sz w:val="20"/>
                <w:szCs w:val="20"/>
              </w:rPr>
            </w:pPr>
          </w:p>
        </w:tc>
        <w:tc>
          <w:tcPr>
            <w:tcW w:w="1216" w:type="dxa"/>
            <w:tcBorders>
              <w:top w:val="nil"/>
              <w:left w:val="nil"/>
              <w:bottom w:val="single" w:color="auto" w:sz="4" w:space="0"/>
              <w:right w:val="single" w:color="auto" w:sz="4" w:space="0"/>
            </w:tcBorders>
            <w:vAlign w:val="center"/>
          </w:tcPr>
          <w:p w14:paraId="595FEC73">
            <w:pPr>
              <w:widowControl/>
              <w:jc w:val="center"/>
              <w:rPr>
                <w:rFonts w:ascii="仿宋_GB2312" w:eastAsia="仿宋_GB2312"/>
                <w:color w:val="000000"/>
                <w:sz w:val="20"/>
                <w:szCs w:val="20"/>
              </w:rPr>
            </w:pPr>
          </w:p>
        </w:tc>
        <w:tc>
          <w:tcPr>
            <w:tcW w:w="1216" w:type="dxa"/>
            <w:tcBorders>
              <w:top w:val="nil"/>
              <w:left w:val="nil"/>
              <w:bottom w:val="single" w:color="auto" w:sz="4" w:space="0"/>
              <w:right w:val="single" w:color="auto" w:sz="4" w:space="0"/>
            </w:tcBorders>
            <w:vAlign w:val="center"/>
          </w:tcPr>
          <w:p w14:paraId="70E5CB7E">
            <w:pPr>
              <w:widowControl/>
              <w:jc w:val="center"/>
              <w:rPr>
                <w:rFonts w:ascii="仿宋_GB2312" w:eastAsia="仿宋_GB2312"/>
                <w:color w:val="000000"/>
                <w:sz w:val="20"/>
                <w:szCs w:val="20"/>
              </w:rPr>
            </w:pPr>
          </w:p>
        </w:tc>
        <w:tc>
          <w:tcPr>
            <w:tcW w:w="814" w:type="dxa"/>
            <w:tcBorders>
              <w:top w:val="nil"/>
              <w:left w:val="nil"/>
              <w:bottom w:val="single" w:color="auto" w:sz="4" w:space="0"/>
              <w:right w:val="single" w:color="auto" w:sz="4" w:space="0"/>
            </w:tcBorders>
            <w:vAlign w:val="center"/>
          </w:tcPr>
          <w:p w14:paraId="46E94B7A">
            <w:pPr>
              <w:widowControl/>
              <w:jc w:val="center"/>
              <w:rPr>
                <w:rFonts w:ascii="仿宋_GB2312" w:eastAsia="仿宋_GB2312"/>
                <w:color w:val="000000"/>
                <w:sz w:val="20"/>
                <w:szCs w:val="20"/>
              </w:rPr>
            </w:pPr>
          </w:p>
        </w:tc>
        <w:tc>
          <w:tcPr>
            <w:tcW w:w="866" w:type="dxa"/>
            <w:tcBorders>
              <w:top w:val="nil"/>
              <w:left w:val="nil"/>
              <w:bottom w:val="single" w:color="auto" w:sz="4" w:space="0"/>
              <w:right w:val="single" w:color="auto" w:sz="4" w:space="0"/>
            </w:tcBorders>
            <w:vAlign w:val="center"/>
          </w:tcPr>
          <w:p w14:paraId="6FAADE41">
            <w:pPr>
              <w:widowControl/>
              <w:jc w:val="center"/>
              <w:rPr>
                <w:rFonts w:ascii="仿宋_GB2312" w:eastAsia="仿宋_GB2312"/>
                <w:color w:val="000000"/>
                <w:sz w:val="20"/>
                <w:szCs w:val="20"/>
              </w:rPr>
            </w:pPr>
          </w:p>
        </w:tc>
        <w:tc>
          <w:tcPr>
            <w:tcW w:w="1373" w:type="dxa"/>
            <w:tcBorders>
              <w:top w:val="nil"/>
              <w:left w:val="nil"/>
              <w:bottom w:val="single" w:color="auto" w:sz="4" w:space="0"/>
              <w:right w:val="single" w:color="auto" w:sz="4" w:space="0"/>
            </w:tcBorders>
            <w:vAlign w:val="center"/>
          </w:tcPr>
          <w:p w14:paraId="5AFD2643">
            <w:pPr>
              <w:widowControl/>
              <w:jc w:val="center"/>
              <w:rPr>
                <w:rFonts w:ascii="仿宋_GB2312" w:eastAsia="仿宋_GB2312"/>
                <w:color w:val="000000"/>
                <w:sz w:val="20"/>
                <w:szCs w:val="20"/>
              </w:rPr>
            </w:pPr>
          </w:p>
        </w:tc>
      </w:tr>
      <w:tr w14:paraId="35F2713C">
        <w:tblPrEx>
          <w:tblCellMar>
            <w:top w:w="0" w:type="dxa"/>
            <w:left w:w="108" w:type="dxa"/>
            <w:bottom w:w="0" w:type="dxa"/>
            <w:right w:w="108" w:type="dxa"/>
          </w:tblCellMar>
        </w:tblPrEx>
        <w:trPr>
          <w:trHeight w:val="295" w:hRule="atLeast"/>
          <w:jc w:val="center"/>
        </w:trPr>
        <w:tc>
          <w:tcPr>
            <w:tcW w:w="1059" w:type="dxa"/>
            <w:tcBorders>
              <w:top w:val="nil"/>
              <w:left w:val="single" w:color="auto" w:sz="4" w:space="0"/>
              <w:bottom w:val="single" w:color="000000" w:sz="4" w:space="0"/>
              <w:right w:val="single" w:color="auto" w:sz="4" w:space="0"/>
            </w:tcBorders>
            <w:vAlign w:val="center"/>
          </w:tcPr>
          <w:p w14:paraId="1CB30A2A">
            <w:pPr>
              <w:widowControl/>
              <w:jc w:val="left"/>
              <w:rPr>
                <w:rFonts w:ascii="仿宋_GB2312" w:eastAsia="仿宋_GB2312"/>
                <w:color w:val="000000"/>
                <w:sz w:val="20"/>
                <w:szCs w:val="20"/>
              </w:rPr>
            </w:pPr>
          </w:p>
        </w:tc>
        <w:tc>
          <w:tcPr>
            <w:tcW w:w="2110" w:type="dxa"/>
            <w:gridSpan w:val="2"/>
            <w:tcBorders>
              <w:top w:val="nil"/>
              <w:left w:val="nil"/>
              <w:bottom w:val="single" w:color="auto" w:sz="4" w:space="0"/>
              <w:right w:val="single" w:color="auto" w:sz="4" w:space="0"/>
            </w:tcBorders>
            <w:vAlign w:val="center"/>
          </w:tcPr>
          <w:p w14:paraId="44B77A3C">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197" w:type="dxa"/>
            <w:tcBorders>
              <w:top w:val="nil"/>
              <w:left w:val="nil"/>
              <w:bottom w:val="single" w:color="auto" w:sz="4" w:space="0"/>
              <w:right w:val="single" w:color="auto" w:sz="4" w:space="0"/>
            </w:tcBorders>
            <w:vAlign w:val="center"/>
          </w:tcPr>
          <w:p w14:paraId="3D0706FA">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1500</w:t>
            </w:r>
          </w:p>
        </w:tc>
        <w:tc>
          <w:tcPr>
            <w:tcW w:w="1216" w:type="dxa"/>
            <w:tcBorders>
              <w:top w:val="nil"/>
              <w:left w:val="nil"/>
              <w:bottom w:val="single" w:color="auto" w:sz="4" w:space="0"/>
              <w:right w:val="single" w:color="auto" w:sz="4" w:space="0"/>
            </w:tcBorders>
            <w:vAlign w:val="center"/>
          </w:tcPr>
          <w:p w14:paraId="6AD44452">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1500</w:t>
            </w:r>
          </w:p>
        </w:tc>
        <w:tc>
          <w:tcPr>
            <w:tcW w:w="1216" w:type="dxa"/>
            <w:tcBorders>
              <w:top w:val="nil"/>
              <w:left w:val="nil"/>
              <w:bottom w:val="single" w:color="auto" w:sz="4" w:space="0"/>
              <w:right w:val="single" w:color="auto" w:sz="4" w:space="0"/>
            </w:tcBorders>
            <w:vAlign w:val="center"/>
          </w:tcPr>
          <w:p w14:paraId="2FBD8770">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28</w:t>
            </w:r>
          </w:p>
        </w:tc>
        <w:tc>
          <w:tcPr>
            <w:tcW w:w="814" w:type="dxa"/>
            <w:tcBorders>
              <w:top w:val="nil"/>
              <w:left w:val="nil"/>
              <w:bottom w:val="single" w:color="auto" w:sz="4" w:space="0"/>
              <w:right w:val="single" w:color="auto" w:sz="4" w:space="0"/>
            </w:tcBorders>
            <w:vAlign w:val="center"/>
          </w:tcPr>
          <w:p w14:paraId="7206E683">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866" w:type="dxa"/>
            <w:tcBorders>
              <w:top w:val="nil"/>
              <w:left w:val="nil"/>
              <w:bottom w:val="single" w:color="auto" w:sz="4" w:space="0"/>
              <w:right w:val="single" w:color="auto" w:sz="4" w:space="0"/>
            </w:tcBorders>
            <w:vAlign w:val="center"/>
          </w:tcPr>
          <w:p w14:paraId="1C696C79">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1.87%</w:t>
            </w:r>
          </w:p>
        </w:tc>
        <w:tc>
          <w:tcPr>
            <w:tcW w:w="1373" w:type="dxa"/>
            <w:tcBorders>
              <w:top w:val="nil"/>
              <w:left w:val="nil"/>
              <w:bottom w:val="single" w:color="auto" w:sz="4" w:space="0"/>
              <w:right w:val="single" w:color="auto" w:sz="4" w:space="0"/>
            </w:tcBorders>
            <w:vAlign w:val="center"/>
          </w:tcPr>
          <w:p w14:paraId="41900849">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0.19</w:t>
            </w:r>
          </w:p>
        </w:tc>
      </w:tr>
      <w:tr w14:paraId="7B1F29C2">
        <w:tblPrEx>
          <w:tblCellMar>
            <w:top w:w="0" w:type="dxa"/>
            <w:left w:w="108" w:type="dxa"/>
            <w:bottom w:w="0" w:type="dxa"/>
            <w:right w:w="108" w:type="dxa"/>
          </w:tblCellMar>
        </w:tblPrEx>
        <w:trPr>
          <w:trHeight w:val="355" w:hRule="atLeast"/>
          <w:jc w:val="center"/>
        </w:trPr>
        <w:tc>
          <w:tcPr>
            <w:tcW w:w="1059" w:type="dxa"/>
            <w:vMerge w:val="restart"/>
            <w:tcBorders>
              <w:top w:val="nil"/>
              <w:left w:val="single" w:color="auto" w:sz="4" w:space="0"/>
              <w:bottom w:val="single" w:color="000000" w:sz="4" w:space="0"/>
              <w:right w:val="single" w:color="auto" w:sz="4" w:space="0"/>
            </w:tcBorders>
            <w:vAlign w:val="center"/>
          </w:tcPr>
          <w:p w14:paraId="79636A50">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23" w:type="dxa"/>
            <w:gridSpan w:val="4"/>
            <w:tcBorders>
              <w:top w:val="single" w:color="auto" w:sz="4" w:space="0"/>
              <w:left w:val="nil"/>
              <w:bottom w:val="single" w:color="auto" w:sz="4" w:space="0"/>
              <w:right w:val="single" w:color="000000" w:sz="4" w:space="0"/>
            </w:tcBorders>
            <w:vAlign w:val="center"/>
          </w:tcPr>
          <w:p w14:paraId="16B138F3">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69" w:type="dxa"/>
            <w:gridSpan w:val="4"/>
            <w:tcBorders>
              <w:top w:val="single" w:color="auto" w:sz="4" w:space="0"/>
              <w:left w:val="nil"/>
              <w:bottom w:val="single" w:color="auto" w:sz="4" w:space="0"/>
              <w:right w:val="single" w:color="auto" w:sz="4" w:space="0"/>
            </w:tcBorders>
            <w:vAlign w:val="center"/>
          </w:tcPr>
          <w:p w14:paraId="5304AEBC">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42A7EF45">
        <w:tblPrEx>
          <w:tblCellMar>
            <w:top w:w="0" w:type="dxa"/>
            <w:left w:w="108" w:type="dxa"/>
            <w:bottom w:w="0" w:type="dxa"/>
            <w:right w:w="108" w:type="dxa"/>
          </w:tblCellMar>
        </w:tblPrEx>
        <w:trPr>
          <w:trHeight w:val="969" w:hRule="atLeast"/>
          <w:jc w:val="center"/>
        </w:trPr>
        <w:tc>
          <w:tcPr>
            <w:tcW w:w="1059" w:type="dxa"/>
            <w:vMerge w:val="continue"/>
            <w:tcBorders>
              <w:top w:val="nil"/>
              <w:left w:val="single" w:color="auto" w:sz="4" w:space="0"/>
              <w:bottom w:val="single" w:color="000000" w:sz="4" w:space="0"/>
              <w:right w:val="single" w:color="auto" w:sz="4" w:space="0"/>
            </w:tcBorders>
            <w:vAlign w:val="center"/>
          </w:tcPr>
          <w:p w14:paraId="10255073">
            <w:pPr>
              <w:widowControl/>
              <w:jc w:val="left"/>
              <w:rPr>
                <w:rFonts w:ascii="仿宋_GB2312" w:eastAsia="仿宋_GB2312"/>
                <w:color w:val="000000"/>
                <w:sz w:val="20"/>
                <w:szCs w:val="20"/>
              </w:rPr>
            </w:pPr>
          </w:p>
        </w:tc>
        <w:tc>
          <w:tcPr>
            <w:tcW w:w="4523" w:type="dxa"/>
            <w:gridSpan w:val="4"/>
            <w:tcBorders>
              <w:top w:val="single" w:color="auto" w:sz="4" w:space="0"/>
              <w:left w:val="nil"/>
              <w:bottom w:val="single" w:color="auto" w:sz="4" w:space="0"/>
              <w:right w:val="single" w:color="000000" w:sz="4" w:space="0"/>
            </w:tcBorders>
            <w:vAlign w:val="center"/>
          </w:tcPr>
          <w:p w14:paraId="7AC5D6A4">
            <w:pPr>
              <w:widowControl/>
              <w:jc w:val="center"/>
              <w:rPr>
                <w:rFonts w:ascii="仿宋_GB2312" w:eastAsia="仿宋_GB2312"/>
                <w:color w:val="000000"/>
                <w:sz w:val="20"/>
                <w:szCs w:val="20"/>
              </w:rPr>
            </w:pPr>
            <w:r>
              <w:rPr>
                <w:rFonts w:hint="eastAsia" w:ascii="仿宋_GB2312" w:eastAsia="仿宋_GB2312"/>
                <w:color w:val="000000"/>
                <w:sz w:val="20"/>
                <w:szCs w:val="20"/>
              </w:rPr>
              <w:t>大幅度减少水土流失，防止滑坡等自然灾害，解决遗留环境污染和生态破坏问题，大幅度消减重金属排放量，减少进入周边农田、河流的重金属污染物，显著降低土壤及水体中重金属向环境中迁徙的风险。　　　　</w:t>
            </w:r>
          </w:p>
        </w:tc>
        <w:tc>
          <w:tcPr>
            <w:tcW w:w="4269" w:type="dxa"/>
            <w:gridSpan w:val="4"/>
            <w:tcBorders>
              <w:top w:val="single" w:color="auto" w:sz="4" w:space="0"/>
              <w:left w:val="nil"/>
              <w:bottom w:val="single" w:color="auto" w:sz="4" w:space="0"/>
              <w:right w:val="single" w:color="auto" w:sz="4" w:space="0"/>
            </w:tcBorders>
            <w:vAlign w:val="center"/>
          </w:tcPr>
          <w:p w14:paraId="08CD95CC">
            <w:pPr>
              <w:widowControl/>
              <w:jc w:val="left"/>
              <w:rPr>
                <w:rFonts w:ascii="仿宋_GB2312" w:eastAsia="仿宋_GB2312"/>
                <w:color w:val="000000"/>
                <w:sz w:val="20"/>
                <w:szCs w:val="20"/>
              </w:rPr>
            </w:pPr>
            <w:r>
              <w:rPr>
                <w:rFonts w:hint="eastAsia" w:ascii="仿宋_GB2312" w:eastAsia="仿宋_GB2312"/>
                <w:color w:val="000000"/>
                <w:sz w:val="20"/>
                <w:szCs w:val="20"/>
              </w:rPr>
              <w:t>　减少水土流失，防止滑坡等自然灾害，解决遗留环境污染和生态破坏问题，消减重金属排放量，减少进入周边农田、河流的重金属污染物，显著降低土壤及水体中重金属向环境中迁徙的风险。　　</w:t>
            </w:r>
          </w:p>
        </w:tc>
      </w:tr>
      <w:tr w14:paraId="12A4DC65">
        <w:tblPrEx>
          <w:tblCellMar>
            <w:top w:w="0" w:type="dxa"/>
            <w:left w:w="108" w:type="dxa"/>
            <w:bottom w:w="0" w:type="dxa"/>
            <w:right w:w="108" w:type="dxa"/>
          </w:tblCellMar>
        </w:tblPrEx>
        <w:trPr>
          <w:trHeight w:val="552" w:hRule="atLeast"/>
          <w:jc w:val="center"/>
        </w:trPr>
        <w:tc>
          <w:tcPr>
            <w:tcW w:w="1059" w:type="dxa"/>
            <w:vMerge w:val="restart"/>
            <w:tcBorders>
              <w:top w:val="single" w:color="auto" w:sz="4" w:space="0"/>
              <w:left w:val="single" w:color="auto" w:sz="4" w:space="0"/>
              <w:bottom w:val="single" w:color="auto" w:sz="4" w:space="0"/>
              <w:right w:val="single" w:color="auto" w:sz="4" w:space="0"/>
            </w:tcBorders>
            <w:vAlign w:val="center"/>
          </w:tcPr>
          <w:p w14:paraId="27F2CF70">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7E397926">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104EE56F">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2A5B3B6E">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59" w:type="dxa"/>
            <w:tcBorders>
              <w:top w:val="single" w:color="auto" w:sz="4" w:space="0"/>
              <w:left w:val="single" w:color="auto" w:sz="4" w:space="0"/>
              <w:bottom w:val="single" w:color="auto" w:sz="4" w:space="0"/>
              <w:right w:val="single" w:color="auto" w:sz="4" w:space="0"/>
            </w:tcBorders>
            <w:vAlign w:val="center"/>
          </w:tcPr>
          <w:p w14:paraId="4DE68B6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51" w:type="dxa"/>
            <w:tcBorders>
              <w:top w:val="single" w:color="auto" w:sz="4" w:space="0"/>
              <w:left w:val="single" w:color="auto" w:sz="4" w:space="0"/>
              <w:bottom w:val="single" w:color="auto" w:sz="4" w:space="0"/>
              <w:right w:val="single" w:color="auto" w:sz="4" w:space="0"/>
            </w:tcBorders>
            <w:vAlign w:val="center"/>
          </w:tcPr>
          <w:p w14:paraId="263CE01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197" w:type="dxa"/>
            <w:tcBorders>
              <w:top w:val="nil"/>
              <w:left w:val="nil"/>
              <w:bottom w:val="single" w:color="auto" w:sz="4" w:space="0"/>
              <w:right w:val="single" w:color="auto" w:sz="4" w:space="0"/>
            </w:tcBorders>
            <w:vAlign w:val="center"/>
          </w:tcPr>
          <w:p w14:paraId="737D938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216" w:type="dxa"/>
            <w:tcBorders>
              <w:top w:val="nil"/>
              <w:left w:val="nil"/>
              <w:bottom w:val="single" w:color="auto" w:sz="4" w:space="0"/>
              <w:right w:val="single" w:color="auto" w:sz="4" w:space="0"/>
            </w:tcBorders>
            <w:vAlign w:val="center"/>
          </w:tcPr>
          <w:p w14:paraId="0E620BB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44E1BE4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216" w:type="dxa"/>
            <w:tcBorders>
              <w:top w:val="nil"/>
              <w:left w:val="nil"/>
              <w:bottom w:val="single" w:color="auto" w:sz="4" w:space="0"/>
              <w:right w:val="single" w:color="auto" w:sz="4" w:space="0"/>
            </w:tcBorders>
            <w:vAlign w:val="center"/>
          </w:tcPr>
          <w:p w14:paraId="077970B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580816E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14" w:type="dxa"/>
            <w:tcBorders>
              <w:top w:val="nil"/>
              <w:left w:val="nil"/>
              <w:bottom w:val="single" w:color="auto" w:sz="4" w:space="0"/>
              <w:right w:val="single" w:color="auto" w:sz="4" w:space="0"/>
            </w:tcBorders>
            <w:vAlign w:val="center"/>
          </w:tcPr>
          <w:p w14:paraId="52F58D9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66" w:type="dxa"/>
            <w:tcBorders>
              <w:top w:val="nil"/>
              <w:left w:val="nil"/>
              <w:bottom w:val="single" w:color="auto" w:sz="4" w:space="0"/>
              <w:right w:val="single" w:color="auto" w:sz="4" w:space="0"/>
            </w:tcBorders>
            <w:vAlign w:val="center"/>
          </w:tcPr>
          <w:p w14:paraId="05DBA07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373" w:type="dxa"/>
            <w:tcBorders>
              <w:top w:val="nil"/>
              <w:left w:val="nil"/>
              <w:bottom w:val="single" w:color="auto" w:sz="4" w:space="0"/>
              <w:right w:val="single" w:color="auto" w:sz="4" w:space="0"/>
            </w:tcBorders>
            <w:vAlign w:val="center"/>
          </w:tcPr>
          <w:p w14:paraId="29FF1979">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364D80DC">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137E0244">
            <w:pPr>
              <w:jc w:val="left"/>
              <w:rPr>
                <w:rFonts w:ascii="仿宋_GB2312" w:eastAsia="仿宋_GB2312"/>
                <w:color w:val="00000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1841D8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09FF9B68">
            <w:pPr>
              <w:widowControl/>
              <w:spacing w:line="240" w:lineRule="exact"/>
              <w:jc w:val="center"/>
              <w:rPr>
                <w:rFonts w:ascii="仿宋_GB2312" w:eastAsia="仿宋_GB2312"/>
                <w:color w:val="000000"/>
                <w:sz w:val="20"/>
                <w:szCs w:val="20"/>
              </w:rPr>
            </w:pPr>
          </w:p>
          <w:p w14:paraId="097F558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51" w:type="dxa"/>
            <w:vMerge w:val="restart"/>
            <w:tcBorders>
              <w:top w:val="single" w:color="auto" w:sz="4" w:space="0"/>
              <w:left w:val="single" w:color="auto" w:sz="4" w:space="0"/>
              <w:right w:val="single" w:color="auto" w:sz="4" w:space="0"/>
            </w:tcBorders>
            <w:vAlign w:val="center"/>
          </w:tcPr>
          <w:p w14:paraId="520BAEA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197" w:type="dxa"/>
            <w:tcBorders>
              <w:top w:val="nil"/>
              <w:left w:val="nil"/>
              <w:bottom w:val="single" w:color="auto" w:sz="4" w:space="0"/>
              <w:right w:val="single" w:color="auto" w:sz="4" w:space="0"/>
            </w:tcBorders>
            <w:vAlign w:val="center"/>
          </w:tcPr>
          <w:p w14:paraId="55F9B590">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完成场地内废渣的风险管控</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分别</w:t>
            </w:r>
            <w:r>
              <w:rPr>
                <w:rFonts w:hint="eastAsia" w:ascii="仿宋_GB2312" w:eastAsia="仿宋_GB2312"/>
                <w:color w:val="000000"/>
                <w:sz w:val="20"/>
                <w:szCs w:val="20"/>
                <w:lang w:eastAsia="zh-CN"/>
              </w:rPr>
              <w:t>（</w:t>
            </w:r>
            <w:r>
              <w:rPr>
                <w:rFonts w:hint="eastAsia" w:ascii="仿宋_GB2312" w:eastAsia="仿宋_GB2312"/>
                <w:color w:val="000000"/>
                <w:sz w:val="20"/>
                <w:szCs w:val="20"/>
              </w:rPr>
              <w:t>m3</w:t>
            </w:r>
            <w:r>
              <w:rPr>
                <w:rFonts w:hint="eastAsia" w:ascii="仿宋_GB2312" w:eastAsia="仿宋_GB2312"/>
                <w:color w:val="000000"/>
                <w:sz w:val="20"/>
                <w:szCs w:val="20"/>
                <w:lang w:eastAsia="zh-CN"/>
              </w:rPr>
              <w:t>）</w:t>
            </w:r>
          </w:p>
        </w:tc>
        <w:tc>
          <w:tcPr>
            <w:tcW w:w="1216" w:type="dxa"/>
            <w:tcBorders>
              <w:top w:val="nil"/>
              <w:left w:val="nil"/>
              <w:bottom w:val="single" w:color="auto" w:sz="4" w:space="0"/>
              <w:right w:val="single" w:color="auto" w:sz="4" w:space="0"/>
            </w:tcBorders>
            <w:vAlign w:val="center"/>
          </w:tcPr>
          <w:p w14:paraId="09D8C54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145636.9</w:t>
            </w:r>
          </w:p>
        </w:tc>
        <w:tc>
          <w:tcPr>
            <w:tcW w:w="1216" w:type="dxa"/>
            <w:tcBorders>
              <w:top w:val="nil"/>
              <w:left w:val="nil"/>
              <w:bottom w:val="single" w:color="auto" w:sz="4" w:space="0"/>
              <w:right w:val="single" w:color="auto" w:sz="4" w:space="0"/>
            </w:tcBorders>
            <w:vAlign w:val="center"/>
          </w:tcPr>
          <w:p w14:paraId="01EBB3EC">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43691.07</w:t>
            </w:r>
          </w:p>
        </w:tc>
        <w:tc>
          <w:tcPr>
            <w:tcW w:w="814" w:type="dxa"/>
            <w:tcBorders>
              <w:top w:val="nil"/>
              <w:left w:val="nil"/>
              <w:bottom w:val="single" w:color="auto" w:sz="4" w:space="0"/>
              <w:right w:val="single" w:color="auto" w:sz="4" w:space="0"/>
            </w:tcBorders>
            <w:vAlign w:val="center"/>
          </w:tcPr>
          <w:p w14:paraId="7F029CBB">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66" w:type="dxa"/>
            <w:tcBorders>
              <w:top w:val="nil"/>
              <w:left w:val="nil"/>
              <w:bottom w:val="single" w:color="auto" w:sz="4" w:space="0"/>
              <w:right w:val="single" w:color="auto" w:sz="4" w:space="0"/>
            </w:tcBorders>
            <w:vAlign w:val="center"/>
          </w:tcPr>
          <w:p w14:paraId="66A972EE">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4</w:t>
            </w:r>
          </w:p>
        </w:tc>
        <w:tc>
          <w:tcPr>
            <w:tcW w:w="1373" w:type="dxa"/>
            <w:tcBorders>
              <w:top w:val="nil"/>
              <w:left w:val="nil"/>
              <w:bottom w:val="single" w:color="auto" w:sz="4" w:space="0"/>
              <w:right w:val="single" w:color="auto" w:sz="4" w:space="0"/>
            </w:tcBorders>
            <w:vAlign w:val="center"/>
          </w:tcPr>
          <w:p w14:paraId="26A8816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6ACF6E5A">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7F348DC7">
            <w:pPr>
              <w:jc w:val="left"/>
              <w:rPr>
                <w:rFonts w:ascii="仿宋_GB2312" w:eastAsia="仿宋_GB2312"/>
                <w:color w:val="000000"/>
                <w:sz w:val="20"/>
                <w:szCs w:val="20"/>
              </w:rPr>
            </w:pPr>
          </w:p>
        </w:tc>
        <w:tc>
          <w:tcPr>
            <w:tcW w:w="1059" w:type="dxa"/>
            <w:vMerge w:val="continue"/>
            <w:tcBorders>
              <w:left w:val="single" w:color="auto" w:sz="4" w:space="0"/>
              <w:right w:val="single" w:color="auto" w:sz="4" w:space="0"/>
            </w:tcBorders>
            <w:vAlign w:val="center"/>
          </w:tcPr>
          <w:p w14:paraId="30F8F12C">
            <w:pPr>
              <w:widowControl/>
              <w:spacing w:line="240" w:lineRule="exact"/>
              <w:jc w:val="center"/>
              <w:rPr>
                <w:rFonts w:hint="eastAsia" w:ascii="仿宋_GB2312" w:eastAsia="仿宋_GB2312"/>
                <w:color w:val="000000"/>
                <w:sz w:val="20"/>
                <w:szCs w:val="20"/>
              </w:rPr>
            </w:pPr>
          </w:p>
        </w:tc>
        <w:tc>
          <w:tcPr>
            <w:tcW w:w="1051" w:type="dxa"/>
            <w:vMerge w:val="continue"/>
            <w:tcBorders>
              <w:left w:val="single" w:color="auto" w:sz="4" w:space="0"/>
              <w:right w:val="single" w:color="auto" w:sz="4" w:space="0"/>
            </w:tcBorders>
            <w:vAlign w:val="center"/>
          </w:tcPr>
          <w:p w14:paraId="5E8EE72C">
            <w:pPr>
              <w:widowControl/>
              <w:spacing w:line="240" w:lineRule="exact"/>
              <w:jc w:val="center"/>
              <w:rPr>
                <w:rFonts w:hint="eastAsia" w:ascii="仿宋_GB2312" w:eastAsia="仿宋_GB2312"/>
                <w:color w:val="000000"/>
                <w:sz w:val="20"/>
                <w:szCs w:val="20"/>
              </w:rPr>
            </w:pPr>
          </w:p>
        </w:tc>
        <w:tc>
          <w:tcPr>
            <w:tcW w:w="1197" w:type="dxa"/>
            <w:tcBorders>
              <w:top w:val="nil"/>
              <w:left w:val="nil"/>
              <w:bottom w:val="single" w:color="auto" w:sz="4" w:space="0"/>
              <w:right w:val="single" w:color="auto" w:sz="4" w:space="0"/>
            </w:tcBorders>
            <w:vAlign w:val="center"/>
          </w:tcPr>
          <w:p w14:paraId="2CD1B3BC">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rPr>
              <w:t>将场地内废渣进行就地风险管控</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完成底部防渗、修建挡渣墙、截洪沟、排水沟等工程</w:t>
            </w:r>
            <w:r>
              <w:rPr>
                <w:rFonts w:hint="eastAsia" w:ascii="仿宋_GB2312" w:eastAsia="仿宋_GB2312"/>
                <w:color w:val="000000"/>
                <w:sz w:val="20"/>
                <w:szCs w:val="20"/>
                <w:lang w:eastAsia="zh-CN"/>
              </w:rPr>
              <w:t>（</w:t>
            </w:r>
            <w:r>
              <w:rPr>
                <w:rFonts w:hint="eastAsia" w:ascii="仿宋_GB2312" w:eastAsia="仿宋_GB2312"/>
                <w:color w:val="000000"/>
                <w:sz w:val="20"/>
                <w:szCs w:val="20"/>
              </w:rPr>
              <w:t>米</w:t>
            </w:r>
            <w:r>
              <w:rPr>
                <w:rFonts w:hint="eastAsia" w:ascii="仿宋_GB2312" w:eastAsia="仿宋_GB2312"/>
                <w:color w:val="000000"/>
                <w:sz w:val="20"/>
                <w:szCs w:val="20"/>
                <w:lang w:eastAsia="zh-CN"/>
              </w:rPr>
              <w:t>）</w:t>
            </w:r>
          </w:p>
        </w:tc>
        <w:tc>
          <w:tcPr>
            <w:tcW w:w="1216" w:type="dxa"/>
            <w:tcBorders>
              <w:top w:val="nil"/>
              <w:left w:val="nil"/>
              <w:bottom w:val="single" w:color="auto" w:sz="4" w:space="0"/>
              <w:right w:val="single" w:color="auto" w:sz="4" w:space="0"/>
            </w:tcBorders>
            <w:vAlign w:val="center"/>
          </w:tcPr>
          <w:p w14:paraId="3AD0C059">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项目挡渣墙总长度85米，截洪沟总长度1226米，排水沟总长度854米</w:t>
            </w:r>
          </w:p>
        </w:tc>
        <w:tc>
          <w:tcPr>
            <w:tcW w:w="1216" w:type="dxa"/>
            <w:tcBorders>
              <w:top w:val="nil"/>
              <w:left w:val="nil"/>
              <w:bottom w:val="single" w:color="auto" w:sz="4" w:space="0"/>
              <w:right w:val="single" w:color="auto" w:sz="4" w:space="0"/>
            </w:tcBorders>
            <w:vAlign w:val="center"/>
          </w:tcPr>
          <w:p w14:paraId="665AD96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814" w:type="dxa"/>
            <w:tcBorders>
              <w:top w:val="nil"/>
              <w:left w:val="nil"/>
              <w:bottom w:val="single" w:color="auto" w:sz="4" w:space="0"/>
              <w:right w:val="single" w:color="auto" w:sz="4" w:space="0"/>
            </w:tcBorders>
            <w:vAlign w:val="center"/>
          </w:tcPr>
          <w:p w14:paraId="7D7FAF0F">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5</w:t>
            </w:r>
          </w:p>
        </w:tc>
        <w:tc>
          <w:tcPr>
            <w:tcW w:w="866" w:type="dxa"/>
            <w:tcBorders>
              <w:top w:val="nil"/>
              <w:left w:val="nil"/>
              <w:bottom w:val="single" w:color="auto" w:sz="4" w:space="0"/>
              <w:right w:val="single" w:color="auto" w:sz="4" w:space="0"/>
            </w:tcBorders>
            <w:vAlign w:val="center"/>
          </w:tcPr>
          <w:p w14:paraId="1FBC8563">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0</w:t>
            </w:r>
          </w:p>
        </w:tc>
        <w:tc>
          <w:tcPr>
            <w:tcW w:w="1373" w:type="dxa"/>
            <w:tcBorders>
              <w:top w:val="nil"/>
              <w:left w:val="nil"/>
              <w:bottom w:val="single" w:color="auto" w:sz="4" w:space="0"/>
              <w:right w:val="single" w:color="auto" w:sz="4" w:space="0"/>
            </w:tcBorders>
            <w:vAlign w:val="center"/>
          </w:tcPr>
          <w:p w14:paraId="0712AE6F">
            <w:pPr>
              <w:widowControl/>
              <w:spacing w:line="240" w:lineRule="exact"/>
              <w:jc w:val="left"/>
              <w:rPr>
                <w:rFonts w:hint="eastAsia" w:ascii="仿宋_GB2312" w:eastAsia="仿宋_GB2312"/>
                <w:color w:val="000000"/>
                <w:sz w:val="20"/>
                <w:szCs w:val="20"/>
              </w:rPr>
            </w:pPr>
          </w:p>
        </w:tc>
      </w:tr>
      <w:tr w14:paraId="315EDB7C">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1C7E97D9">
            <w:pPr>
              <w:jc w:val="left"/>
              <w:rPr>
                <w:rFonts w:ascii="仿宋_GB2312" w:eastAsia="仿宋_GB2312"/>
                <w:color w:val="000000"/>
                <w:sz w:val="20"/>
                <w:szCs w:val="20"/>
              </w:rPr>
            </w:pPr>
          </w:p>
        </w:tc>
        <w:tc>
          <w:tcPr>
            <w:tcW w:w="1059" w:type="dxa"/>
            <w:vMerge w:val="continue"/>
            <w:tcBorders>
              <w:left w:val="single" w:color="auto" w:sz="4" w:space="0"/>
              <w:right w:val="single" w:color="auto" w:sz="4" w:space="0"/>
            </w:tcBorders>
            <w:vAlign w:val="center"/>
          </w:tcPr>
          <w:p w14:paraId="6B4FCD96">
            <w:pPr>
              <w:widowControl/>
              <w:spacing w:line="240" w:lineRule="exact"/>
              <w:jc w:val="center"/>
              <w:rPr>
                <w:rFonts w:hint="eastAsia" w:ascii="仿宋_GB2312" w:eastAsia="仿宋_GB2312"/>
                <w:color w:val="000000"/>
                <w:sz w:val="20"/>
                <w:szCs w:val="20"/>
              </w:rPr>
            </w:pPr>
          </w:p>
        </w:tc>
        <w:tc>
          <w:tcPr>
            <w:tcW w:w="1051" w:type="dxa"/>
            <w:vMerge w:val="continue"/>
            <w:tcBorders>
              <w:left w:val="single" w:color="auto" w:sz="4" w:space="0"/>
              <w:bottom w:val="single" w:color="auto" w:sz="4" w:space="0"/>
              <w:right w:val="single" w:color="auto" w:sz="4" w:space="0"/>
            </w:tcBorders>
            <w:vAlign w:val="center"/>
          </w:tcPr>
          <w:p w14:paraId="78645AC6">
            <w:pPr>
              <w:widowControl/>
              <w:spacing w:line="240" w:lineRule="exact"/>
              <w:jc w:val="center"/>
              <w:rPr>
                <w:rFonts w:hint="eastAsia" w:ascii="仿宋_GB2312" w:eastAsia="仿宋_GB2312"/>
                <w:color w:val="000000"/>
                <w:sz w:val="20"/>
                <w:szCs w:val="20"/>
              </w:rPr>
            </w:pPr>
          </w:p>
        </w:tc>
        <w:tc>
          <w:tcPr>
            <w:tcW w:w="1197" w:type="dxa"/>
            <w:tcBorders>
              <w:top w:val="nil"/>
              <w:left w:val="nil"/>
              <w:bottom w:val="single" w:color="auto" w:sz="4" w:space="0"/>
              <w:right w:val="single" w:color="auto" w:sz="4" w:space="0"/>
            </w:tcBorders>
            <w:vAlign w:val="center"/>
          </w:tcPr>
          <w:p w14:paraId="5DBAF44B">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rPr>
              <w:t>各渣堆库体工程完成后，对渣堆覆土封场并进行生态恢复</w:t>
            </w:r>
            <w:r>
              <w:rPr>
                <w:rFonts w:hint="eastAsia" w:ascii="仿宋_GB2312" w:eastAsia="仿宋_GB2312"/>
                <w:color w:val="000000"/>
                <w:sz w:val="20"/>
                <w:szCs w:val="20"/>
                <w:lang w:eastAsia="zh-CN"/>
              </w:rPr>
              <w:t>（</w:t>
            </w:r>
            <w:r>
              <w:rPr>
                <w:rFonts w:hint="eastAsia" w:ascii="仿宋_GB2312" w:eastAsia="仿宋_GB2312"/>
                <w:color w:val="000000"/>
                <w:sz w:val="20"/>
                <w:szCs w:val="20"/>
              </w:rPr>
              <w:t>m2</w:t>
            </w:r>
            <w:r>
              <w:rPr>
                <w:rFonts w:hint="eastAsia" w:ascii="仿宋_GB2312" w:eastAsia="仿宋_GB2312"/>
                <w:color w:val="000000"/>
                <w:sz w:val="20"/>
                <w:szCs w:val="20"/>
                <w:lang w:eastAsia="zh-CN"/>
              </w:rPr>
              <w:t>）</w:t>
            </w:r>
          </w:p>
        </w:tc>
        <w:tc>
          <w:tcPr>
            <w:tcW w:w="1216" w:type="dxa"/>
            <w:tcBorders>
              <w:top w:val="nil"/>
              <w:left w:val="nil"/>
              <w:bottom w:val="single" w:color="auto" w:sz="4" w:space="0"/>
              <w:right w:val="single" w:color="auto" w:sz="4" w:space="0"/>
            </w:tcBorders>
            <w:vAlign w:val="center"/>
          </w:tcPr>
          <w:p w14:paraId="7D6EAB8F">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20919.6</w:t>
            </w:r>
          </w:p>
        </w:tc>
        <w:tc>
          <w:tcPr>
            <w:tcW w:w="1216" w:type="dxa"/>
            <w:tcBorders>
              <w:top w:val="nil"/>
              <w:left w:val="nil"/>
              <w:bottom w:val="single" w:color="auto" w:sz="4" w:space="0"/>
              <w:right w:val="single" w:color="auto" w:sz="4" w:space="0"/>
            </w:tcBorders>
            <w:vAlign w:val="center"/>
          </w:tcPr>
          <w:p w14:paraId="24620D7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814" w:type="dxa"/>
            <w:tcBorders>
              <w:top w:val="nil"/>
              <w:left w:val="nil"/>
              <w:bottom w:val="single" w:color="auto" w:sz="4" w:space="0"/>
              <w:right w:val="single" w:color="auto" w:sz="4" w:space="0"/>
            </w:tcBorders>
            <w:vAlign w:val="center"/>
          </w:tcPr>
          <w:p w14:paraId="0FBFD1BF">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5</w:t>
            </w:r>
          </w:p>
        </w:tc>
        <w:tc>
          <w:tcPr>
            <w:tcW w:w="866" w:type="dxa"/>
            <w:tcBorders>
              <w:top w:val="nil"/>
              <w:left w:val="nil"/>
              <w:bottom w:val="single" w:color="auto" w:sz="4" w:space="0"/>
              <w:right w:val="single" w:color="auto" w:sz="4" w:space="0"/>
            </w:tcBorders>
            <w:vAlign w:val="center"/>
          </w:tcPr>
          <w:p w14:paraId="05A16E78">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0</w:t>
            </w:r>
          </w:p>
        </w:tc>
        <w:tc>
          <w:tcPr>
            <w:tcW w:w="1373" w:type="dxa"/>
            <w:tcBorders>
              <w:top w:val="nil"/>
              <w:left w:val="nil"/>
              <w:bottom w:val="single" w:color="auto" w:sz="4" w:space="0"/>
              <w:right w:val="single" w:color="auto" w:sz="4" w:space="0"/>
            </w:tcBorders>
            <w:vAlign w:val="center"/>
          </w:tcPr>
          <w:p w14:paraId="57CC1AED">
            <w:pPr>
              <w:widowControl/>
              <w:spacing w:line="240" w:lineRule="exact"/>
              <w:jc w:val="left"/>
              <w:rPr>
                <w:rFonts w:hint="eastAsia" w:ascii="仿宋_GB2312" w:eastAsia="仿宋_GB2312"/>
                <w:color w:val="000000"/>
                <w:sz w:val="20"/>
                <w:szCs w:val="20"/>
              </w:rPr>
            </w:pPr>
          </w:p>
        </w:tc>
      </w:tr>
      <w:tr w14:paraId="2E2DC1FD">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73EA3314">
            <w:pPr>
              <w:jc w:val="left"/>
              <w:rPr>
                <w:rFonts w:ascii="仿宋_GB2312" w:eastAsia="仿宋_GB2312"/>
                <w:color w:val="00000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1DDF353">
            <w:pPr>
              <w:spacing w:line="240" w:lineRule="exact"/>
              <w:jc w:val="left"/>
              <w:rPr>
                <w:rFonts w:ascii="仿宋_GB2312" w:eastAsia="仿宋_GB2312"/>
                <w:color w:val="000000"/>
                <w:sz w:val="20"/>
                <w:szCs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6EE51E6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197" w:type="dxa"/>
            <w:tcBorders>
              <w:top w:val="nil"/>
              <w:left w:val="nil"/>
              <w:bottom w:val="single" w:color="auto" w:sz="4" w:space="0"/>
              <w:right w:val="single" w:color="auto" w:sz="4" w:space="0"/>
            </w:tcBorders>
            <w:vAlign w:val="center"/>
          </w:tcPr>
          <w:p w14:paraId="1CBE05A8">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项目通过验收</w:t>
            </w:r>
          </w:p>
        </w:tc>
        <w:tc>
          <w:tcPr>
            <w:tcW w:w="1216" w:type="dxa"/>
            <w:tcBorders>
              <w:top w:val="nil"/>
              <w:left w:val="nil"/>
              <w:bottom w:val="single" w:color="auto" w:sz="4" w:space="0"/>
              <w:right w:val="single" w:color="auto" w:sz="4" w:space="0"/>
            </w:tcBorders>
            <w:vAlign w:val="center"/>
          </w:tcPr>
          <w:p w14:paraId="5F041503">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是否通过验收</w:t>
            </w:r>
          </w:p>
        </w:tc>
        <w:tc>
          <w:tcPr>
            <w:tcW w:w="1216" w:type="dxa"/>
            <w:tcBorders>
              <w:top w:val="nil"/>
              <w:left w:val="nil"/>
              <w:bottom w:val="single" w:color="auto" w:sz="4" w:space="0"/>
              <w:right w:val="single" w:color="auto" w:sz="4" w:space="0"/>
            </w:tcBorders>
            <w:vAlign w:val="center"/>
          </w:tcPr>
          <w:p w14:paraId="1B4E380F">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否</w:t>
            </w:r>
          </w:p>
        </w:tc>
        <w:tc>
          <w:tcPr>
            <w:tcW w:w="814" w:type="dxa"/>
            <w:tcBorders>
              <w:top w:val="nil"/>
              <w:left w:val="nil"/>
              <w:bottom w:val="single" w:color="auto" w:sz="4" w:space="0"/>
              <w:right w:val="single" w:color="auto" w:sz="4" w:space="0"/>
            </w:tcBorders>
            <w:vAlign w:val="center"/>
          </w:tcPr>
          <w:p w14:paraId="51BCB7A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866" w:type="dxa"/>
            <w:tcBorders>
              <w:top w:val="nil"/>
              <w:left w:val="nil"/>
              <w:bottom w:val="single" w:color="auto" w:sz="4" w:space="0"/>
              <w:right w:val="single" w:color="auto" w:sz="4" w:space="0"/>
            </w:tcBorders>
            <w:vAlign w:val="center"/>
          </w:tcPr>
          <w:p w14:paraId="5111406A">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0</w:t>
            </w:r>
          </w:p>
        </w:tc>
        <w:tc>
          <w:tcPr>
            <w:tcW w:w="1373" w:type="dxa"/>
            <w:tcBorders>
              <w:top w:val="nil"/>
              <w:left w:val="nil"/>
              <w:bottom w:val="single" w:color="auto" w:sz="4" w:space="0"/>
              <w:right w:val="single" w:color="auto" w:sz="4" w:space="0"/>
            </w:tcBorders>
            <w:vAlign w:val="center"/>
          </w:tcPr>
          <w:p w14:paraId="55BCD4C3">
            <w:pPr>
              <w:widowControl/>
              <w:spacing w:line="240" w:lineRule="exact"/>
              <w:jc w:val="left"/>
              <w:rPr>
                <w:rFonts w:ascii="仿宋_GB2312" w:eastAsia="仿宋_GB2312"/>
                <w:color w:val="000000"/>
                <w:sz w:val="20"/>
                <w:szCs w:val="20"/>
              </w:rPr>
            </w:pPr>
          </w:p>
        </w:tc>
      </w:tr>
      <w:tr w14:paraId="61BECC39">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56AF33C9">
            <w:pPr>
              <w:jc w:val="left"/>
              <w:rPr>
                <w:rFonts w:ascii="仿宋_GB2312" w:eastAsia="仿宋_GB2312"/>
                <w:color w:val="00000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4F69C9C">
            <w:pPr>
              <w:spacing w:line="240" w:lineRule="exact"/>
              <w:jc w:val="left"/>
              <w:rPr>
                <w:rFonts w:ascii="仿宋_GB2312" w:eastAsia="仿宋_GB2312"/>
                <w:color w:val="000000"/>
                <w:sz w:val="20"/>
                <w:szCs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225EB55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197" w:type="dxa"/>
            <w:tcBorders>
              <w:top w:val="nil"/>
              <w:left w:val="nil"/>
              <w:bottom w:val="single" w:color="auto" w:sz="4" w:space="0"/>
              <w:right w:val="single" w:color="auto" w:sz="4" w:space="0"/>
            </w:tcBorders>
            <w:vAlign w:val="center"/>
          </w:tcPr>
          <w:p w14:paraId="0F04C0C6">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eastAsia="zh-CN"/>
              </w:rPr>
              <w:t>项目工期（</w:t>
            </w:r>
            <w:r>
              <w:rPr>
                <w:rFonts w:hint="eastAsia" w:ascii="仿宋_GB2312" w:eastAsia="仿宋_GB2312"/>
                <w:color w:val="000000"/>
                <w:sz w:val="20"/>
                <w:szCs w:val="20"/>
                <w:lang w:val="en-US" w:eastAsia="zh-CN"/>
              </w:rPr>
              <w:t>月）</w:t>
            </w:r>
          </w:p>
        </w:tc>
        <w:tc>
          <w:tcPr>
            <w:tcW w:w="1216" w:type="dxa"/>
            <w:tcBorders>
              <w:top w:val="nil"/>
              <w:left w:val="nil"/>
              <w:bottom w:val="single" w:color="auto" w:sz="4" w:space="0"/>
              <w:right w:val="single" w:color="auto" w:sz="4" w:space="0"/>
            </w:tcBorders>
            <w:shd w:val="clear" w:color="auto" w:fill="auto"/>
            <w:vAlign w:val="center"/>
          </w:tcPr>
          <w:p w14:paraId="66CEF2F1">
            <w:pPr>
              <w:widowControl/>
              <w:spacing w:line="240" w:lineRule="exact"/>
              <w:jc w:val="center"/>
              <w:rPr>
                <w:rFonts w:hint="default" w:ascii="仿宋_GB2312" w:eastAsia="仿宋_GB2312" w:hAnsiTheme="minorHAnsi" w:cstheme="minorBidi"/>
                <w:color w:val="000000"/>
                <w:kern w:val="2"/>
                <w:sz w:val="20"/>
                <w:szCs w:val="20"/>
                <w:lang w:val="en-US" w:eastAsia="zh-CN" w:bidi="ar-SA"/>
              </w:rPr>
            </w:pPr>
            <w:r>
              <w:rPr>
                <w:rFonts w:hint="eastAsia" w:ascii="仿宋_GB2312" w:eastAsia="仿宋_GB2312"/>
                <w:color w:val="000000"/>
                <w:sz w:val="20"/>
                <w:szCs w:val="20"/>
                <w:lang w:val="en-US" w:eastAsia="zh-CN"/>
              </w:rPr>
              <w:t>10</w:t>
            </w:r>
          </w:p>
        </w:tc>
        <w:tc>
          <w:tcPr>
            <w:tcW w:w="1216" w:type="dxa"/>
            <w:tcBorders>
              <w:top w:val="nil"/>
              <w:left w:val="nil"/>
              <w:bottom w:val="single" w:color="auto" w:sz="4" w:space="0"/>
              <w:right w:val="single" w:color="auto" w:sz="4" w:space="0"/>
            </w:tcBorders>
            <w:vAlign w:val="center"/>
          </w:tcPr>
          <w:p w14:paraId="2515A6DB">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7</w:t>
            </w:r>
          </w:p>
        </w:tc>
        <w:tc>
          <w:tcPr>
            <w:tcW w:w="814" w:type="dxa"/>
            <w:tcBorders>
              <w:top w:val="nil"/>
              <w:left w:val="nil"/>
              <w:bottom w:val="single" w:color="auto" w:sz="4" w:space="0"/>
              <w:right w:val="single" w:color="auto" w:sz="4" w:space="0"/>
            </w:tcBorders>
            <w:vAlign w:val="center"/>
          </w:tcPr>
          <w:p w14:paraId="623F030F">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866" w:type="dxa"/>
            <w:tcBorders>
              <w:top w:val="nil"/>
              <w:left w:val="nil"/>
              <w:bottom w:val="single" w:color="auto" w:sz="4" w:space="0"/>
              <w:right w:val="single" w:color="auto" w:sz="4" w:space="0"/>
            </w:tcBorders>
            <w:vAlign w:val="center"/>
          </w:tcPr>
          <w:p w14:paraId="02D8EA72">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1373" w:type="dxa"/>
            <w:tcBorders>
              <w:top w:val="nil"/>
              <w:left w:val="nil"/>
              <w:bottom w:val="single" w:color="auto" w:sz="4" w:space="0"/>
              <w:right w:val="single" w:color="auto" w:sz="4" w:space="0"/>
            </w:tcBorders>
            <w:vAlign w:val="center"/>
          </w:tcPr>
          <w:p w14:paraId="18F99D6B">
            <w:pPr>
              <w:widowControl/>
              <w:spacing w:line="240" w:lineRule="exact"/>
              <w:jc w:val="left"/>
              <w:rPr>
                <w:rFonts w:ascii="仿宋_GB2312" w:eastAsia="仿宋_GB2312"/>
                <w:color w:val="000000"/>
                <w:sz w:val="20"/>
                <w:szCs w:val="20"/>
              </w:rPr>
            </w:pPr>
          </w:p>
        </w:tc>
      </w:tr>
      <w:tr w14:paraId="56C5BDEF">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18CEA692">
            <w:pPr>
              <w:jc w:val="left"/>
              <w:rPr>
                <w:rFonts w:ascii="仿宋_GB2312" w:eastAsia="仿宋_GB2312"/>
                <w:color w:val="00000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952657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1C13F685">
            <w:pPr>
              <w:widowControl/>
              <w:spacing w:line="240" w:lineRule="exact"/>
              <w:jc w:val="left"/>
              <w:rPr>
                <w:rFonts w:ascii="仿宋_GB2312" w:eastAsia="仿宋_GB2312"/>
                <w:color w:val="000000"/>
                <w:sz w:val="20"/>
                <w:szCs w:val="20"/>
              </w:rPr>
            </w:pPr>
          </w:p>
          <w:p w14:paraId="2B064A8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6406D96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51" w:type="dxa"/>
            <w:tcBorders>
              <w:top w:val="single" w:color="auto" w:sz="4" w:space="0"/>
              <w:left w:val="single" w:color="auto" w:sz="4" w:space="0"/>
              <w:bottom w:val="single" w:color="auto" w:sz="4" w:space="0"/>
              <w:right w:val="single" w:color="auto" w:sz="4" w:space="0"/>
            </w:tcBorders>
            <w:vAlign w:val="center"/>
          </w:tcPr>
          <w:p w14:paraId="19C2AC0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672611C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197" w:type="dxa"/>
            <w:tcBorders>
              <w:top w:val="nil"/>
              <w:left w:val="nil"/>
              <w:bottom w:val="single" w:color="auto" w:sz="4" w:space="0"/>
              <w:right w:val="single" w:color="auto" w:sz="4" w:space="0"/>
            </w:tcBorders>
            <w:vAlign w:val="center"/>
          </w:tcPr>
          <w:p w14:paraId="099E808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16" w:type="dxa"/>
            <w:tcBorders>
              <w:top w:val="nil"/>
              <w:left w:val="nil"/>
              <w:bottom w:val="single" w:color="auto" w:sz="4" w:space="0"/>
              <w:right w:val="single" w:color="auto" w:sz="4" w:space="0"/>
            </w:tcBorders>
            <w:vAlign w:val="center"/>
          </w:tcPr>
          <w:p w14:paraId="60574AB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216" w:type="dxa"/>
            <w:tcBorders>
              <w:top w:val="nil"/>
              <w:left w:val="nil"/>
              <w:bottom w:val="single" w:color="auto" w:sz="4" w:space="0"/>
              <w:right w:val="single" w:color="auto" w:sz="4" w:space="0"/>
            </w:tcBorders>
            <w:vAlign w:val="center"/>
          </w:tcPr>
          <w:p w14:paraId="2E37625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14" w:type="dxa"/>
            <w:tcBorders>
              <w:top w:val="nil"/>
              <w:left w:val="nil"/>
              <w:bottom w:val="single" w:color="auto" w:sz="4" w:space="0"/>
              <w:right w:val="single" w:color="auto" w:sz="4" w:space="0"/>
            </w:tcBorders>
            <w:vAlign w:val="center"/>
          </w:tcPr>
          <w:p w14:paraId="0302197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66" w:type="dxa"/>
            <w:tcBorders>
              <w:top w:val="nil"/>
              <w:left w:val="nil"/>
              <w:bottom w:val="single" w:color="auto" w:sz="4" w:space="0"/>
              <w:right w:val="single" w:color="auto" w:sz="4" w:space="0"/>
            </w:tcBorders>
            <w:vAlign w:val="center"/>
          </w:tcPr>
          <w:p w14:paraId="6804ABB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373" w:type="dxa"/>
            <w:tcBorders>
              <w:top w:val="nil"/>
              <w:left w:val="nil"/>
              <w:bottom w:val="single" w:color="auto" w:sz="4" w:space="0"/>
              <w:right w:val="single" w:color="auto" w:sz="4" w:space="0"/>
            </w:tcBorders>
            <w:vAlign w:val="center"/>
          </w:tcPr>
          <w:p w14:paraId="2B3B5619">
            <w:pPr>
              <w:widowControl/>
              <w:spacing w:line="240" w:lineRule="exact"/>
              <w:jc w:val="center"/>
              <w:rPr>
                <w:rFonts w:ascii="仿宋_GB2312" w:eastAsia="仿宋_GB2312"/>
                <w:color w:val="000000"/>
                <w:sz w:val="20"/>
                <w:szCs w:val="20"/>
              </w:rPr>
            </w:pPr>
          </w:p>
        </w:tc>
      </w:tr>
      <w:tr w14:paraId="640E83C4">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747FCDED">
            <w:pPr>
              <w:jc w:val="left"/>
              <w:rPr>
                <w:rFonts w:ascii="仿宋_GB2312" w:eastAsia="仿宋_GB2312"/>
                <w:color w:val="00000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2A096C1">
            <w:pPr>
              <w:spacing w:line="240" w:lineRule="exact"/>
              <w:jc w:val="left"/>
              <w:rPr>
                <w:rFonts w:ascii="仿宋_GB2312" w:eastAsia="仿宋_GB2312"/>
                <w:color w:val="000000"/>
                <w:sz w:val="20"/>
                <w:szCs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4A21A82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5493666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197" w:type="dxa"/>
            <w:tcBorders>
              <w:top w:val="nil"/>
              <w:left w:val="nil"/>
              <w:bottom w:val="single" w:color="auto" w:sz="4" w:space="0"/>
              <w:right w:val="single" w:color="auto" w:sz="4" w:space="0"/>
            </w:tcBorders>
            <w:vAlign w:val="center"/>
          </w:tcPr>
          <w:p w14:paraId="496C0D6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216" w:type="dxa"/>
            <w:tcBorders>
              <w:top w:val="nil"/>
              <w:left w:val="nil"/>
              <w:bottom w:val="single" w:color="auto" w:sz="4" w:space="0"/>
              <w:right w:val="single" w:color="auto" w:sz="4" w:space="0"/>
            </w:tcBorders>
            <w:vAlign w:val="center"/>
          </w:tcPr>
          <w:p w14:paraId="13B7B22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216" w:type="dxa"/>
            <w:tcBorders>
              <w:top w:val="nil"/>
              <w:left w:val="nil"/>
              <w:bottom w:val="single" w:color="auto" w:sz="4" w:space="0"/>
              <w:right w:val="single" w:color="auto" w:sz="4" w:space="0"/>
            </w:tcBorders>
            <w:vAlign w:val="center"/>
          </w:tcPr>
          <w:p w14:paraId="201D282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14" w:type="dxa"/>
            <w:tcBorders>
              <w:top w:val="nil"/>
              <w:left w:val="nil"/>
              <w:bottom w:val="single" w:color="auto" w:sz="4" w:space="0"/>
              <w:right w:val="single" w:color="auto" w:sz="4" w:space="0"/>
            </w:tcBorders>
            <w:vAlign w:val="center"/>
          </w:tcPr>
          <w:p w14:paraId="76C396C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66" w:type="dxa"/>
            <w:tcBorders>
              <w:top w:val="nil"/>
              <w:left w:val="nil"/>
              <w:bottom w:val="single" w:color="auto" w:sz="4" w:space="0"/>
              <w:right w:val="single" w:color="auto" w:sz="4" w:space="0"/>
            </w:tcBorders>
            <w:vAlign w:val="center"/>
          </w:tcPr>
          <w:p w14:paraId="3BF97C4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373" w:type="dxa"/>
            <w:tcBorders>
              <w:top w:val="nil"/>
              <w:left w:val="nil"/>
              <w:bottom w:val="single" w:color="auto" w:sz="4" w:space="0"/>
              <w:right w:val="single" w:color="auto" w:sz="4" w:space="0"/>
            </w:tcBorders>
            <w:vAlign w:val="center"/>
          </w:tcPr>
          <w:p w14:paraId="713CD9EC">
            <w:pPr>
              <w:widowControl/>
              <w:spacing w:line="240" w:lineRule="exact"/>
              <w:jc w:val="center"/>
              <w:rPr>
                <w:rFonts w:ascii="仿宋_GB2312" w:eastAsia="仿宋_GB2312"/>
                <w:color w:val="000000"/>
                <w:sz w:val="20"/>
                <w:szCs w:val="20"/>
              </w:rPr>
            </w:pPr>
          </w:p>
        </w:tc>
      </w:tr>
      <w:tr w14:paraId="576AF3F4">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793DF5D3">
            <w:pPr>
              <w:jc w:val="left"/>
              <w:rPr>
                <w:rFonts w:ascii="仿宋_GB2312" w:eastAsia="仿宋_GB2312"/>
                <w:color w:val="00000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675DDB3">
            <w:pPr>
              <w:spacing w:line="240" w:lineRule="exact"/>
              <w:jc w:val="left"/>
              <w:rPr>
                <w:rFonts w:ascii="仿宋_GB2312" w:eastAsia="仿宋_GB2312"/>
                <w:color w:val="000000"/>
                <w:sz w:val="20"/>
                <w:szCs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48662CC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7E2EEAD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197" w:type="dxa"/>
            <w:tcBorders>
              <w:top w:val="nil"/>
              <w:left w:val="nil"/>
              <w:bottom w:val="single" w:color="auto" w:sz="4" w:space="0"/>
              <w:right w:val="single" w:color="auto" w:sz="4" w:space="0"/>
            </w:tcBorders>
            <w:vAlign w:val="center"/>
          </w:tcPr>
          <w:p w14:paraId="7B7C149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lang w:val="en-US" w:eastAsia="zh-CN"/>
              </w:rPr>
              <w:t>通过该项目的实施，减少当地的水土流失，防止滑坡等自然灾害，减少进入周边农田、砖桥河及湘江的重金属污染物，改善</w:t>
            </w:r>
            <w:r>
              <w:rPr>
                <w:rFonts w:hint="eastAsia" w:ascii="仿宋_GB2312" w:eastAsia="仿宋_GB2312"/>
                <w:color w:val="000000"/>
                <w:sz w:val="20"/>
                <w:szCs w:val="20"/>
              </w:rPr>
              <w:t>当地的生态环境和提高当地居民的生活环境质量</w:t>
            </w:r>
          </w:p>
        </w:tc>
        <w:tc>
          <w:tcPr>
            <w:tcW w:w="1216" w:type="dxa"/>
            <w:tcBorders>
              <w:top w:val="nil"/>
              <w:left w:val="nil"/>
              <w:bottom w:val="single" w:color="auto" w:sz="4" w:space="0"/>
              <w:right w:val="single" w:color="auto" w:sz="4" w:space="0"/>
            </w:tcBorders>
            <w:vAlign w:val="center"/>
          </w:tcPr>
          <w:p w14:paraId="6D5C0DD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重金属离子铅削减量为2.12kg/a，重金属离子锌削减量为2.01kg/a</w:t>
            </w:r>
          </w:p>
        </w:tc>
        <w:tc>
          <w:tcPr>
            <w:tcW w:w="1216" w:type="dxa"/>
            <w:tcBorders>
              <w:top w:val="nil"/>
              <w:left w:val="nil"/>
              <w:bottom w:val="single" w:color="auto" w:sz="4" w:space="0"/>
              <w:right w:val="single" w:color="auto" w:sz="4" w:space="0"/>
            </w:tcBorders>
            <w:vAlign w:val="center"/>
          </w:tcPr>
          <w:p w14:paraId="6AB55FE6">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0</w:t>
            </w:r>
          </w:p>
        </w:tc>
        <w:tc>
          <w:tcPr>
            <w:tcW w:w="814" w:type="dxa"/>
            <w:tcBorders>
              <w:top w:val="nil"/>
              <w:left w:val="nil"/>
              <w:bottom w:val="single" w:color="auto" w:sz="4" w:space="0"/>
              <w:right w:val="single" w:color="auto" w:sz="4" w:space="0"/>
            </w:tcBorders>
            <w:vAlign w:val="center"/>
          </w:tcPr>
          <w:p w14:paraId="7CB94AB3">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20</w:t>
            </w:r>
          </w:p>
        </w:tc>
        <w:tc>
          <w:tcPr>
            <w:tcW w:w="866" w:type="dxa"/>
            <w:tcBorders>
              <w:top w:val="nil"/>
              <w:left w:val="nil"/>
              <w:bottom w:val="single" w:color="auto" w:sz="4" w:space="0"/>
              <w:right w:val="single" w:color="auto" w:sz="4" w:space="0"/>
            </w:tcBorders>
            <w:vAlign w:val="center"/>
          </w:tcPr>
          <w:p w14:paraId="402EFFF4">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0</w:t>
            </w:r>
          </w:p>
        </w:tc>
        <w:tc>
          <w:tcPr>
            <w:tcW w:w="1373" w:type="dxa"/>
            <w:tcBorders>
              <w:top w:val="nil"/>
              <w:left w:val="nil"/>
              <w:bottom w:val="single" w:color="auto" w:sz="4" w:space="0"/>
              <w:right w:val="single" w:color="auto" w:sz="4" w:space="0"/>
            </w:tcBorders>
            <w:vAlign w:val="center"/>
          </w:tcPr>
          <w:p w14:paraId="5C9915F7">
            <w:pPr>
              <w:widowControl/>
              <w:spacing w:line="240" w:lineRule="exact"/>
              <w:jc w:val="left"/>
              <w:rPr>
                <w:rFonts w:ascii="仿宋_GB2312" w:eastAsia="仿宋_GB2312"/>
                <w:color w:val="000000"/>
                <w:sz w:val="20"/>
                <w:szCs w:val="20"/>
              </w:rPr>
            </w:pPr>
          </w:p>
        </w:tc>
      </w:tr>
      <w:tr w14:paraId="0E21D8C3">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33F2E205">
            <w:pPr>
              <w:jc w:val="left"/>
              <w:rPr>
                <w:rFonts w:ascii="仿宋_GB2312" w:eastAsia="仿宋_GB2312"/>
                <w:color w:val="00000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DADFB1A">
            <w:pPr>
              <w:widowControl/>
              <w:spacing w:line="240" w:lineRule="exact"/>
              <w:jc w:val="left"/>
              <w:rPr>
                <w:rFonts w:ascii="仿宋_GB2312" w:eastAsia="仿宋_GB2312"/>
                <w:color w:val="000000"/>
                <w:sz w:val="20"/>
                <w:szCs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20B9601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197" w:type="dxa"/>
            <w:tcBorders>
              <w:top w:val="nil"/>
              <w:left w:val="nil"/>
              <w:bottom w:val="single" w:color="auto" w:sz="4" w:space="0"/>
              <w:right w:val="single" w:color="auto" w:sz="4" w:space="0"/>
            </w:tcBorders>
            <w:vAlign w:val="center"/>
          </w:tcPr>
          <w:p w14:paraId="528AF46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216" w:type="dxa"/>
            <w:tcBorders>
              <w:top w:val="nil"/>
              <w:left w:val="nil"/>
              <w:bottom w:val="single" w:color="auto" w:sz="4" w:space="0"/>
              <w:right w:val="single" w:color="auto" w:sz="4" w:space="0"/>
            </w:tcBorders>
            <w:vAlign w:val="center"/>
          </w:tcPr>
          <w:p w14:paraId="4BE3FB0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216" w:type="dxa"/>
            <w:tcBorders>
              <w:top w:val="nil"/>
              <w:left w:val="nil"/>
              <w:bottom w:val="single" w:color="auto" w:sz="4" w:space="0"/>
              <w:right w:val="single" w:color="auto" w:sz="4" w:space="0"/>
            </w:tcBorders>
            <w:vAlign w:val="center"/>
          </w:tcPr>
          <w:p w14:paraId="3156414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14" w:type="dxa"/>
            <w:tcBorders>
              <w:top w:val="nil"/>
              <w:left w:val="nil"/>
              <w:bottom w:val="single" w:color="auto" w:sz="4" w:space="0"/>
              <w:right w:val="single" w:color="auto" w:sz="4" w:space="0"/>
            </w:tcBorders>
            <w:vAlign w:val="center"/>
          </w:tcPr>
          <w:p w14:paraId="56DBF8C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66" w:type="dxa"/>
            <w:tcBorders>
              <w:top w:val="nil"/>
              <w:left w:val="nil"/>
              <w:bottom w:val="single" w:color="auto" w:sz="4" w:space="0"/>
              <w:right w:val="single" w:color="auto" w:sz="4" w:space="0"/>
            </w:tcBorders>
            <w:vAlign w:val="center"/>
          </w:tcPr>
          <w:p w14:paraId="3470CA3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373" w:type="dxa"/>
            <w:tcBorders>
              <w:top w:val="nil"/>
              <w:left w:val="nil"/>
              <w:bottom w:val="single" w:color="auto" w:sz="4" w:space="0"/>
              <w:right w:val="single" w:color="auto" w:sz="4" w:space="0"/>
            </w:tcBorders>
            <w:vAlign w:val="center"/>
          </w:tcPr>
          <w:p w14:paraId="5FCD9B18">
            <w:pPr>
              <w:widowControl/>
              <w:spacing w:line="240" w:lineRule="exact"/>
              <w:jc w:val="center"/>
              <w:rPr>
                <w:rFonts w:ascii="仿宋_GB2312" w:eastAsia="仿宋_GB2312"/>
                <w:color w:val="000000"/>
                <w:sz w:val="20"/>
                <w:szCs w:val="20"/>
              </w:rPr>
            </w:pPr>
          </w:p>
        </w:tc>
      </w:tr>
      <w:tr w14:paraId="6C405523">
        <w:tblPrEx>
          <w:tblCellMar>
            <w:top w:w="0" w:type="dxa"/>
            <w:left w:w="108" w:type="dxa"/>
            <w:bottom w:w="0" w:type="dxa"/>
            <w:right w:w="108" w:type="dxa"/>
          </w:tblCellMar>
        </w:tblPrEx>
        <w:trPr>
          <w:trHeight w:val="384" w:hRule="atLeast"/>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7CB85E39">
            <w:pPr>
              <w:jc w:val="left"/>
              <w:rPr>
                <w:rFonts w:ascii="仿宋_GB2312" w:eastAsia="仿宋_GB2312"/>
                <w:color w:val="000000"/>
                <w:sz w:val="20"/>
                <w:szCs w:val="20"/>
              </w:rPr>
            </w:pPr>
          </w:p>
        </w:tc>
        <w:tc>
          <w:tcPr>
            <w:tcW w:w="1059" w:type="dxa"/>
            <w:tcBorders>
              <w:top w:val="single" w:color="auto" w:sz="4" w:space="0"/>
              <w:left w:val="single" w:color="auto" w:sz="4" w:space="0"/>
              <w:bottom w:val="single" w:color="auto" w:sz="4" w:space="0"/>
              <w:right w:val="single" w:color="auto" w:sz="4" w:space="0"/>
            </w:tcBorders>
            <w:vAlign w:val="center"/>
          </w:tcPr>
          <w:p w14:paraId="213F78F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5CCBB04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10BAF42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51" w:type="dxa"/>
            <w:tcBorders>
              <w:top w:val="single" w:color="auto" w:sz="4" w:space="0"/>
              <w:left w:val="single" w:color="auto" w:sz="4" w:space="0"/>
              <w:bottom w:val="single" w:color="auto" w:sz="4" w:space="0"/>
              <w:right w:val="single" w:color="auto" w:sz="4" w:space="0"/>
            </w:tcBorders>
            <w:vAlign w:val="center"/>
          </w:tcPr>
          <w:p w14:paraId="7BCF347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197" w:type="dxa"/>
            <w:tcBorders>
              <w:top w:val="nil"/>
              <w:left w:val="nil"/>
              <w:bottom w:val="single" w:color="auto" w:sz="4" w:space="0"/>
              <w:right w:val="single" w:color="auto" w:sz="4" w:space="0"/>
            </w:tcBorders>
            <w:vAlign w:val="center"/>
          </w:tcPr>
          <w:p w14:paraId="3D78A3BF">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群众及主管部门满意</w:t>
            </w:r>
            <w:r>
              <w:rPr>
                <w:rFonts w:hint="eastAsia" w:ascii="仿宋_GB2312" w:eastAsia="仿宋_GB2312"/>
                <w:color w:val="000000"/>
                <w:sz w:val="20"/>
                <w:szCs w:val="20"/>
                <w:lang w:eastAsia="zh-CN"/>
              </w:rPr>
              <w:t>度</w:t>
            </w:r>
          </w:p>
        </w:tc>
        <w:tc>
          <w:tcPr>
            <w:tcW w:w="1216" w:type="dxa"/>
            <w:tcBorders>
              <w:top w:val="nil"/>
              <w:left w:val="nil"/>
              <w:bottom w:val="single" w:color="auto" w:sz="4" w:space="0"/>
              <w:right w:val="single" w:color="auto" w:sz="4" w:space="0"/>
            </w:tcBorders>
            <w:vAlign w:val="center"/>
          </w:tcPr>
          <w:p w14:paraId="2377D84A">
            <w:pPr>
              <w:widowControl/>
              <w:spacing w:line="240" w:lineRule="exact"/>
              <w:jc w:val="center"/>
              <w:rPr>
                <w:rFonts w:hint="default" w:ascii="仿宋_GB2312" w:eastAsia="仿宋_GB2312"/>
                <w:color w:val="000000"/>
                <w:sz w:val="20"/>
                <w:szCs w:val="20"/>
                <w:lang w:val="en-US" w:eastAsia="zh-CN"/>
              </w:rPr>
            </w:pPr>
            <w:r>
              <w:rPr>
                <w:rFonts w:hint="eastAsia" w:ascii="宋体" w:hAnsi="宋体" w:eastAsia="宋体" w:cs="宋体"/>
                <w:color w:val="000000"/>
                <w:sz w:val="20"/>
                <w:szCs w:val="20"/>
                <w:lang w:val="en-US" w:eastAsia="zh-CN"/>
              </w:rPr>
              <w:t>≧</w:t>
            </w:r>
            <w:r>
              <w:rPr>
                <w:rFonts w:hint="eastAsia" w:ascii="仿宋_GB2312" w:eastAsia="仿宋_GB2312"/>
                <w:color w:val="000000"/>
                <w:sz w:val="20"/>
                <w:szCs w:val="20"/>
                <w:lang w:val="en-US" w:eastAsia="zh-CN"/>
              </w:rPr>
              <w:t>85</w:t>
            </w:r>
          </w:p>
        </w:tc>
        <w:tc>
          <w:tcPr>
            <w:tcW w:w="1216" w:type="dxa"/>
            <w:tcBorders>
              <w:top w:val="nil"/>
              <w:left w:val="nil"/>
              <w:bottom w:val="single" w:color="auto" w:sz="4" w:space="0"/>
              <w:right w:val="single" w:color="auto" w:sz="4" w:space="0"/>
            </w:tcBorders>
            <w:vAlign w:val="center"/>
          </w:tcPr>
          <w:p w14:paraId="5CCFEB0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85</w:t>
            </w:r>
          </w:p>
        </w:tc>
        <w:tc>
          <w:tcPr>
            <w:tcW w:w="814" w:type="dxa"/>
            <w:tcBorders>
              <w:top w:val="nil"/>
              <w:left w:val="nil"/>
              <w:bottom w:val="single" w:color="auto" w:sz="4" w:space="0"/>
              <w:right w:val="single" w:color="auto" w:sz="4" w:space="0"/>
            </w:tcBorders>
            <w:vAlign w:val="center"/>
          </w:tcPr>
          <w:p w14:paraId="4F333B0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66" w:type="dxa"/>
            <w:tcBorders>
              <w:top w:val="nil"/>
              <w:left w:val="nil"/>
              <w:bottom w:val="single" w:color="auto" w:sz="4" w:space="0"/>
              <w:right w:val="single" w:color="auto" w:sz="4" w:space="0"/>
            </w:tcBorders>
            <w:vAlign w:val="center"/>
          </w:tcPr>
          <w:p w14:paraId="39CAFFC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373" w:type="dxa"/>
            <w:tcBorders>
              <w:top w:val="nil"/>
              <w:left w:val="nil"/>
              <w:bottom w:val="single" w:color="auto" w:sz="4" w:space="0"/>
              <w:right w:val="single" w:color="auto" w:sz="4" w:space="0"/>
            </w:tcBorders>
            <w:vAlign w:val="center"/>
          </w:tcPr>
          <w:p w14:paraId="417198C9">
            <w:pPr>
              <w:widowControl/>
              <w:spacing w:line="240" w:lineRule="exact"/>
              <w:jc w:val="center"/>
              <w:rPr>
                <w:rFonts w:ascii="仿宋_GB2312" w:eastAsia="仿宋_GB2312"/>
                <w:color w:val="000000"/>
                <w:sz w:val="20"/>
                <w:szCs w:val="20"/>
              </w:rPr>
            </w:pPr>
          </w:p>
        </w:tc>
      </w:tr>
      <w:tr w14:paraId="071A93EE">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22C7117C">
            <w:pPr>
              <w:jc w:val="left"/>
              <w:rPr>
                <w:rFonts w:ascii="仿宋_GB2312" w:eastAsia="仿宋_GB2312"/>
                <w:color w:val="00000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C1D878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51" w:type="dxa"/>
            <w:tcBorders>
              <w:top w:val="single" w:color="auto" w:sz="4" w:space="0"/>
              <w:left w:val="single" w:color="auto" w:sz="4" w:space="0"/>
              <w:bottom w:val="single" w:color="auto" w:sz="4" w:space="0"/>
              <w:right w:val="single" w:color="auto" w:sz="4" w:space="0"/>
            </w:tcBorders>
            <w:vAlign w:val="center"/>
          </w:tcPr>
          <w:p w14:paraId="4314084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197" w:type="dxa"/>
            <w:tcBorders>
              <w:top w:val="nil"/>
              <w:left w:val="nil"/>
              <w:bottom w:val="single" w:color="auto" w:sz="4" w:space="0"/>
              <w:right w:val="single" w:color="auto" w:sz="4" w:space="0"/>
            </w:tcBorders>
            <w:vAlign w:val="center"/>
          </w:tcPr>
          <w:p w14:paraId="192B1C80">
            <w:pPr>
              <w:widowControl/>
              <w:spacing w:line="240" w:lineRule="exact"/>
              <w:jc w:val="center"/>
              <w:rPr>
                <w:rFonts w:ascii="仿宋_GB2312" w:eastAsia="仿宋_GB2312"/>
                <w:color w:val="000000"/>
                <w:sz w:val="20"/>
                <w:szCs w:val="20"/>
              </w:rPr>
            </w:pPr>
            <w:r>
              <w:rPr>
                <w:rFonts w:hint="eastAsia" w:ascii="Times New Roman" w:hAnsi="Times New Roman" w:eastAsia="仿宋_GB2312" w:cs="Times New Roman"/>
                <w:color w:val="auto"/>
                <w:kern w:val="0"/>
                <w:sz w:val="21"/>
                <w:szCs w:val="21"/>
                <w:highlight w:val="none"/>
                <w:lang w:val="en-US" w:eastAsia="zh-CN" w:bidi="ar"/>
              </w:rPr>
              <w:t>财政预算（万元）</w:t>
            </w:r>
          </w:p>
        </w:tc>
        <w:tc>
          <w:tcPr>
            <w:tcW w:w="1216" w:type="dxa"/>
            <w:tcBorders>
              <w:top w:val="nil"/>
              <w:left w:val="nil"/>
              <w:bottom w:val="single" w:color="auto" w:sz="4" w:space="0"/>
              <w:right w:val="single" w:color="auto" w:sz="4" w:space="0"/>
            </w:tcBorders>
            <w:vAlign w:val="center"/>
          </w:tcPr>
          <w:p w14:paraId="1028810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1500</w:t>
            </w:r>
          </w:p>
        </w:tc>
        <w:tc>
          <w:tcPr>
            <w:tcW w:w="1216" w:type="dxa"/>
            <w:tcBorders>
              <w:top w:val="nil"/>
              <w:left w:val="nil"/>
              <w:bottom w:val="single" w:color="auto" w:sz="4" w:space="0"/>
              <w:right w:val="single" w:color="auto" w:sz="4" w:space="0"/>
            </w:tcBorders>
            <w:vAlign w:val="center"/>
          </w:tcPr>
          <w:p w14:paraId="0D2CE7B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28</w:t>
            </w:r>
          </w:p>
        </w:tc>
        <w:tc>
          <w:tcPr>
            <w:tcW w:w="814" w:type="dxa"/>
            <w:tcBorders>
              <w:top w:val="nil"/>
              <w:left w:val="nil"/>
              <w:bottom w:val="single" w:color="auto" w:sz="4" w:space="0"/>
              <w:right w:val="single" w:color="auto" w:sz="4" w:space="0"/>
            </w:tcBorders>
            <w:vAlign w:val="center"/>
          </w:tcPr>
          <w:p w14:paraId="621F9BC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66" w:type="dxa"/>
            <w:tcBorders>
              <w:top w:val="nil"/>
              <w:left w:val="nil"/>
              <w:bottom w:val="single" w:color="auto" w:sz="4" w:space="0"/>
              <w:right w:val="single" w:color="auto" w:sz="4" w:space="0"/>
            </w:tcBorders>
            <w:vAlign w:val="center"/>
          </w:tcPr>
          <w:p w14:paraId="06CACCD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373" w:type="dxa"/>
            <w:tcBorders>
              <w:top w:val="nil"/>
              <w:left w:val="nil"/>
              <w:bottom w:val="single" w:color="auto" w:sz="4" w:space="0"/>
              <w:right w:val="single" w:color="auto" w:sz="4" w:space="0"/>
            </w:tcBorders>
            <w:vAlign w:val="center"/>
          </w:tcPr>
          <w:p w14:paraId="6C31F218">
            <w:pPr>
              <w:widowControl/>
              <w:spacing w:line="240" w:lineRule="exact"/>
              <w:jc w:val="center"/>
              <w:rPr>
                <w:rFonts w:ascii="仿宋_GB2312" w:eastAsia="仿宋_GB2312"/>
                <w:color w:val="000000"/>
                <w:sz w:val="20"/>
                <w:szCs w:val="20"/>
              </w:rPr>
            </w:pPr>
          </w:p>
        </w:tc>
      </w:tr>
      <w:tr w14:paraId="6B26C6F5">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3FF50DD6">
            <w:pPr>
              <w:jc w:val="left"/>
              <w:rPr>
                <w:rFonts w:ascii="仿宋_GB2312" w:eastAsia="仿宋_GB2312"/>
                <w:color w:val="00000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ECC0AF9">
            <w:pPr>
              <w:widowControl/>
              <w:spacing w:line="240" w:lineRule="exact"/>
              <w:jc w:val="left"/>
              <w:rPr>
                <w:rFonts w:ascii="仿宋_GB2312" w:eastAsia="仿宋_GB2312"/>
                <w:color w:val="000000"/>
                <w:sz w:val="20"/>
                <w:szCs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0D13BFE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197" w:type="dxa"/>
            <w:tcBorders>
              <w:top w:val="single" w:color="auto" w:sz="4" w:space="0"/>
              <w:left w:val="single" w:color="auto" w:sz="4" w:space="0"/>
              <w:bottom w:val="single" w:color="auto" w:sz="4" w:space="0"/>
              <w:right w:val="single" w:color="auto" w:sz="4" w:space="0"/>
            </w:tcBorders>
            <w:vAlign w:val="center"/>
          </w:tcPr>
          <w:p w14:paraId="703E948C">
            <w:pPr>
              <w:widowControl/>
              <w:spacing w:line="240" w:lineRule="exact"/>
              <w:jc w:val="center"/>
              <w:rPr>
                <w:rFonts w:ascii="仿宋_GB2312" w:eastAsia="仿宋_GB2312"/>
                <w:color w:val="000000"/>
                <w:sz w:val="20"/>
                <w:szCs w:val="20"/>
              </w:rPr>
            </w:pPr>
            <w:r>
              <w:rPr>
                <w:rFonts w:hint="eastAsia"/>
              </w:rPr>
              <w:t>/</w:t>
            </w:r>
          </w:p>
        </w:tc>
        <w:tc>
          <w:tcPr>
            <w:tcW w:w="1216" w:type="dxa"/>
            <w:tcBorders>
              <w:top w:val="single" w:color="auto" w:sz="4" w:space="0"/>
              <w:left w:val="single" w:color="auto" w:sz="4" w:space="0"/>
              <w:bottom w:val="single" w:color="auto" w:sz="4" w:space="0"/>
              <w:right w:val="single" w:color="auto" w:sz="4" w:space="0"/>
            </w:tcBorders>
            <w:vAlign w:val="center"/>
          </w:tcPr>
          <w:p w14:paraId="44C50E5F">
            <w:pPr>
              <w:widowControl/>
              <w:spacing w:line="240" w:lineRule="exact"/>
              <w:jc w:val="center"/>
              <w:rPr>
                <w:rFonts w:ascii="仿宋_GB2312" w:eastAsia="仿宋_GB2312"/>
                <w:color w:val="000000"/>
                <w:sz w:val="20"/>
                <w:szCs w:val="20"/>
              </w:rPr>
            </w:pPr>
            <w:r>
              <w:rPr>
                <w:rFonts w:hint="eastAsia"/>
              </w:rPr>
              <w:t>/</w:t>
            </w:r>
          </w:p>
        </w:tc>
        <w:tc>
          <w:tcPr>
            <w:tcW w:w="1216" w:type="dxa"/>
            <w:tcBorders>
              <w:top w:val="single" w:color="auto" w:sz="4" w:space="0"/>
              <w:left w:val="single" w:color="auto" w:sz="4" w:space="0"/>
              <w:bottom w:val="single" w:color="auto" w:sz="4" w:space="0"/>
              <w:right w:val="single" w:color="auto" w:sz="4" w:space="0"/>
            </w:tcBorders>
            <w:vAlign w:val="center"/>
          </w:tcPr>
          <w:p w14:paraId="712AA83A">
            <w:pPr>
              <w:widowControl/>
              <w:spacing w:line="240" w:lineRule="exact"/>
              <w:jc w:val="center"/>
              <w:rPr>
                <w:rFonts w:ascii="仿宋_GB2312" w:eastAsia="仿宋_GB2312"/>
                <w:color w:val="000000"/>
                <w:sz w:val="20"/>
                <w:szCs w:val="20"/>
              </w:rPr>
            </w:pPr>
            <w:r>
              <w:rPr>
                <w:rFonts w:hint="eastAsia"/>
              </w:rPr>
              <w:t>/</w:t>
            </w:r>
          </w:p>
        </w:tc>
        <w:tc>
          <w:tcPr>
            <w:tcW w:w="814" w:type="dxa"/>
            <w:tcBorders>
              <w:top w:val="single" w:color="auto" w:sz="4" w:space="0"/>
              <w:left w:val="single" w:color="auto" w:sz="4" w:space="0"/>
              <w:bottom w:val="single" w:color="auto" w:sz="4" w:space="0"/>
              <w:right w:val="single" w:color="auto" w:sz="4" w:space="0"/>
            </w:tcBorders>
            <w:vAlign w:val="center"/>
          </w:tcPr>
          <w:p w14:paraId="68C4842B">
            <w:pPr>
              <w:widowControl/>
              <w:spacing w:line="240" w:lineRule="exact"/>
              <w:jc w:val="center"/>
              <w:rPr>
                <w:rFonts w:ascii="仿宋_GB2312" w:eastAsia="仿宋_GB2312"/>
                <w:color w:val="000000"/>
                <w:sz w:val="20"/>
                <w:szCs w:val="20"/>
              </w:rPr>
            </w:pPr>
            <w:r>
              <w:rPr>
                <w:rFonts w:hint="eastAsia"/>
              </w:rPr>
              <w:t>/</w:t>
            </w:r>
          </w:p>
        </w:tc>
        <w:tc>
          <w:tcPr>
            <w:tcW w:w="866" w:type="dxa"/>
            <w:tcBorders>
              <w:top w:val="single" w:color="auto" w:sz="4" w:space="0"/>
              <w:left w:val="single" w:color="auto" w:sz="4" w:space="0"/>
              <w:bottom w:val="single" w:color="auto" w:sz="4" w:space="0"/>
              <w:right w:val="single" w:color="auto" w:sz="4" w:space="0"/>
            </w:tcBorders>
            <w:vAlign w:val="center"/>
          </w:tcPr>
          <w:p w14:paraId="7B96E301">
            <w:pPr>
              <w:widowControl/>
              <w:spacing w:line="240" w:lineRule="exact"/>
              <w:jc w:val="center"/>
              <w:rPr>
                <w:rFonts w:hint="default" w:ascii="仿宋_GB2312" w:eastAsia="仿宋_GB2312"/>
                <w:color w:val="000000"/>
                <w:sz w:val="20"/>
                <w:szCs w:val="20"/>
                <w:lang w:val="en-US" w:eastAsia="zh-CN"/>
              </w:rPr>
            </w:pPr>
            <w:r>
              <w:rPr>
                <w:rFonts w:hint="eastAsia"/>
              </w:rPr>
              <w:t>/</w:t>
            </w:r>
          </w:p>
        </w:tc>
        <w:tc>
          <w:tcPr>
            <w:tcW w:w="1373" w:type="dxa"/>
            <w:tcBorders>
              <w:top w:val="single" w:color="auto" w:sz="4" w:space="0"/>
              <w:left w:val="single" w:color="auto" w:sz="4" w:space="0"/>
              <w:bottom w:val="single" w:color="auto" w:sz="4" w:space="0"/>
              <w:right w:val="single" w:color="auto" w:sz="4" w:space="0"/>
            </w:tcBorders>
            <w:vAlign w:val="center"/>
          </w:tcPr>
          <w:p w14:paraId="6F3E1384">
            <w:pPr>
              <w:widowControl/>
              <w:spacing w:line="240" w:lineRule="exact"/>
              <w:jc w:val="center"/>
              <w:rPr>
                <w:rFonts w:ascii="仿宋_GB2312" w:eastAsia="仿宋_GB2312"/>
                <w:color w:val="000000"/>
                <w:sz w:val="20"/>
                <w:szCs w:val="20"/>
              </w:rPr>
            </w:pPr>
          </w:p>
        </w:tc>
      </w:tr>
      <w:tr w14:paraId="25F44124">
        <w:tblPrEx>
          <w:tblCellMar>
            <w:top w:w="0" w:type="dxa"/>
            <w:left w:w="108" w:type="dxa"/>
            <w:bottom w:w="0" w:type="dxa"/>
            <w:right w:w="108" w:type="dxa"/>
          </w:tblCellMar>
        </w:tblPrEx>
        <w:trPr>
          <w:jc w:val="center"/>
        </w:trPr>
        <w:tc>
          <w:tcPr>
            <w:tcW w:w="1059" w:type="dxa"/>
            <w:vMerge w:val="continue"/>
            <w:tcBorders>
              <w:top w:val="single" w:color="auto" w:sz="4" w:space="0"/>
              <w:left w:val="single" w:color="auto" w:sz="4" w:space="0"/>
              <w:bottom w:val="single" w:color="auto" w:sz="4" w:space="0"/>
              <w:right w:val="single" w:color="auto" w:sz="4" w:space="0"/>
            </w:tcBorders>
            <w:vAlign w:val="center"/>
          </w:tcPr>
          <w:p w14:paraId="660DD8AC">
            <w:pPr>
              <w:widowControl/>
              <w:jc w:val="left"/>
              <w:rPr>
                <w:rFonts w:ascii="仿宋_GB2312" w:eastAsia="仿宋_GB2312"/>
                <w:color w:val="00000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FC5B8E8">
            <w:pPr>
              <w:widowControl/>
              <w:spacing w:line="240" w:lineRule="exact"/>
              <w:jc w:val="left"/>
              <w:rPr>
                <w:rFonts w:ascii="仿宋_GB2312" w:eastAsia="仿宋_GB2312"/>
                <w:color w:val="000000"/>
                <w:sz w:val="20"/>
                <w:szCs w:val="20"/>
              </w:rPr>
            </w:pPr>
          </w:p>
        </w:tc>
        <w:tc>
          <w:tcPr>
            <w:tcW w:w="1051" w:type="dxa"/>
            <w:tcBorders>
              <w:top w:val="single" w:color="auto" w:sz="4" w:space="0"/>
              <w:left w:val="single" w:color="auto" w:sz="4" w:space="0"/>
              <w:bottom w:val="single" w:color="auto" w:sz="4" w:space="0"/>
              <w:right w:val="single" w:color="auto" w:sz="4" w:space="0"/>
            </w:tcBorders>
            <w:vAlign w:val="center"/>
          </w:tcPr>
          <w:p w14:paraId="0ED3E46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197" w:type="dxa"/>
            <w:tcBorders>
              <w:top w:val="nil"/>
              <w:left w:val="nil"/>
              <w:bottom w:val="single" w:color="auto" w:sz="4" w:space="0"/>
              <w:right w:val="single" w:color="auto" w:sz="4" w:space="0"/>
            </w:tcBorders>
            <w:vAlign w:val="center"/>
          </w:tcPr>
          <w:p w14:paraId="01FDBDAF">
            <w:pPr>
              <w:widowControl/>
              <w:spacing w:line="240" w:lineRule="exact"/>
              <w:jc w:val="center"/>
              <w:rPr>
                <w:rFonts w:ascii="仿宋_GB2312" w:eastAsia="仿宋_GB2312"/>
                <w:color w:val="000000"/>
                <w:sz w:val="20"/>
                <w:szCs w:val="20"/>
              </w:rPr>
            </w:pPr>
            <w:r>
              <w:rPr>
                <w:rFonts w:hint="eastAsia"/>
              </w:rPr>
              <w:t>/</w:t>
            </w:r>
          </w:p>
        </w:tc>
        <w:tc>
          <w:tcPr>
            <w:tcW w:w="1216" w:type="dxa"/>
            <w:tcBorders>
              <w:top w:val="nil"/>
              <w:left w:val="nil"/>
              <w:bottom w:val="single" w:color="auto" w:sz="4" w:space="0"/>
              <w:right w:val="single" w:color="auto" w:sz="4" w:space="0"/>
            </w:tcBorders>
            <w:vAlign w:val="center"/>
          </w:tcPr>
          <w:p w14:paraId="401FEA35">
            <w:pPr>
              <w:widowControl/>
              <w:spacing w:line="240" w:lineRule="exact"/>
              <w:jc w:val="center"/>
              <w:rPr>
                <w:rFonts w:ascii="仿宋_GB2312" w:eastAsia="仿宋_GB2312"/>
                <w:color w:val="000000"/>
                <w:sz w:val="20"/>
                <w:szCs w:val="20"/>
              </w:rPr>
            </w:pPr>
            <w:r>
              <w:rPr>
                <w:rFonts w:hint="eastAsia"/>
              </w:rPr>
              <w:t>/</w:t>
            </w:r>
          </w:p>
        </w:tc>
        <w:tc>
          <w:tcPr>
            <w:tcW w:w="1216" w:type="dxa"/>
            <w:tcBorders>
              <w:top w:val="nil"/>
              <w:left w:val="nil"/>
              <w:bottom w:val="single" w:color="auto" w:sz="4" w:space="0"/>
              <w:right w:val="single" w:color="auto" w:sz="4" w:space="0"/>
            </w:tcBorders>
            <w:vAlign w:val="center"/>
          </w:tcPr>
          <w:p w14:paraId="00A8080E">
            <w:pPr>
              <w:widowControl/>
              <w:spacing w:line="240" w:lineRule="exact"/>
              <w:jc w:val="center"/>
              <w:rPr>
                <w:rFonts w:ascii="仿宋_GB2312" w:eastAsia="仿宋_GB2312"/>
                <w:color w:val="000000"/>
                <w:sz w:val="20"/>
                <w:szCs w:val="20"/>
              </w:rPr>
            </w:pPr>
            <w:r>
              <w:rPr>
                <w:rFonts w:hint="eastAsia"/>
              </w:rPr>
              <w:t>/</w:t>
            </w:r>
          </w:p>
        </w:tc>
        <w:tc>
          <w:tcPr>
            <w:tcW w:w="814" w:type="dxa"/>
            <w:tcBorders>
              <w:top w:val="nil"/>
              <w:left w:val="nil"/>
              <w:bottom w:val="single" w:color="auto" w:sz="4" w:space="0"/>
              <w:right w:val="single" w:color="auto" w:sz="4" w:space="0"/>
            </w:tcBorders>
            <w:vAlign w:val="center"/>
          </w:tcPr>
          <w:p w14:paraId="545D4F6B">
            <w:pPr>
              <w:widowControl/>
              <w:spacing w:line="240" w:lineRule="exact"/>
              <w:jc w:val="center"/>
              <w:rPr>
                <w:rFonts w:ascii="仿宋_GB2312" w:eastAsia="仿宋_GB2312"/>
                <w:color w:val="000000"/>
                <w:sz w:val="20"/>
                <w:szCs w:val="20"/>
              </w:rPr>
            </w:pPr>
            <w:r>
              <w:rPr>
                <w:rFonts w:hint="eastAsia"/>
              </w:rPr>
              <w:t>/</w:t>
            </w:r>
          </w:p>
        </w:tc>
        <w:tc>
          <w:tcPr>
            <w:tcW w:w="866" w:type="dxa"/>
            <w:tcBorders>
              <w:top w:val="nil"/>
              <w:left w:val="nil"/>
              <w:bottom w:val="single" w:color="auto" w:sz="4" w:space="0"/>
              <w:right w:val="single" w:color="auto" w:sz="4" w:space="0"/>
            </w:tcBorders>
            <w:vAlign w:val="center"/>
          </w:tcPr>
          <w:p w14:paraId="0A849969">
            <w:pPr>
              <w:widowControl/>
              <w:spacing w:line="240" w:lineRule="exact"/>
              <w:jc w:val="center"/>
              <w:rPr>
                <w:rFonts w:ascii="仿宋_GB2312" w:eastAsia="仿宋_GB2312"/>
                <w:color w:val="000000"/>
                <w:sz w:val="20"/>
                <w:szCs w:val="20"/>
              </w:rPr>
            </w:pPr>
            <w:r>
              <w:rPr>
                <w:rFonts w:hint="eastAsia"/>
              </w:rPr>
              <w:t>/</w:t>
            </w:r>
          </w:p>
        </w:tc>
        <w:tc>
          <w:tcPr>
            <w:tcW w:w="1373" w:type="dxa"/>
            <w:tcBorders>
              <w:top w:val="nil"/>
              <w:left w:val="nil"/>
              <w:bottom w:val="single" w:color="auto" w:sz="4" w:space="0"/>
              <w:right w:val="single" w:color="auto" w:sz="4" w:space="0"/>
            </w:tcBorders>
            <w:vAlign w:val="center"/>
          </w:tcPr>
          <w:p w14:paraId="73E1E9A0">
            <w:pPr>
              <w:widowControl/>
              <w:spacing w:line="240" w:lineRule="exact"/>
              <w:jc w:val="center"/>
              <w:rPr>
                <w:rFonts w:ascii="仿宋_GB2312" w:eastAsia="仿宋_GB2312"/>
                <w:color w:val="000000"/>
                <w:sz w:val="20"/>
                <w:szCs w:val="20"/>
              </w:rPr>
            </w:pPr>
          </w:p>
        </w:tc>
      </w:tr>
      <w:tr w14:paraId="2E9AF56D">
        <w:tblPrEx>
          <w:tblCellMar>
            <w:top w:w="0" w:type="dxa"/>
            <w:left w:w="108" w:type="dxa"/>
            <w:bottom w:w="0" w:type="dxa"/>
            <w:right w:w="108" w:type="dxa"/>
          </w:tblCellMar>
        </w:tblPrEx>
        <w:trPr>
          <w:jc w:val="center"/>
        </w:trPr>
        <w:tc>
          <w:tcPr>
            <w:tcW w:w="6798" w:type="dxa"/>
            <w:gridSpan w:val="6"/>
            <w:tcBorders>
              <w:top w:val="single" w:color="auto" w:sz="4" w:space="0"/>
              <w:left w:val="single" w:color="auto" w:sz="4" w:space="0"/>
              <w:bottom w:val="single" w:color="auto" w:sz="4" w:space="0"/>
              <w:right w:val="single" w:color="000000" w:sz="4" w:space="0"/>
            </w:tcBorders>
            <w:vAlign w:val="center"/>
          </w:tcPr>
          <w:p w14:paraId="75685DC1">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14" w:type="dxa"/>
            <w:tcBorders>
              <w:top w:val="nil"/>
              <w:left w:val="nil"/>
              <w:bottom w:val="single" w:color="auto" w:sz="4" w:space="0"/>
              <w:right w:val="single" w:color="auto" w:sz="4" w:space="0"/>
            </w:tcBorders>
            <w:vAlign w:val="center"/>
          </w:tcPr>
          <w:p w14:paraId="0654134E">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66" w:type="dxa"/>
            <w:tcBorders>
              <w:top w:val="nil"/>
              <w:left w:val="nil"/>
              <w:bottom w:val="single" w:color="auto" w:sz="4" w:space="0"/>
              <w:right w:val="single" w:color="auto" w:sz="4" w:space="0"/>
            </w:tcBorders>
            <w:vAlign w:val="center"/>
          </w:tcPr>
          <w:p w14:paraId="28826B89">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26.19</w:t>
            </w:r>
          </w:p>
        </w:tc>
        <w:tc>
          <w:tcPr>
            <w:tcW w:w="1373" w:type="dxa"/>
            <w:tcBorders>
              <w:top w:val="nil"/>
              <w:left w:val="nil"/>
              <w:bottom w:val="single" w:color="auto" w:sz="4" w:space="0"/>
              <w:right w:val="single" w:color="auto" w:sz="4" w:space="0"/>
            </w:tcBorders>
            <w:vAlign w:val="center"/>
          </w:tcPr>
          <w:p w14:paraId="7F3031CC">
            <w:pPr>
              <w:widowControl/>
              <w:jc w:val="left"/>
              <w:rPr>
                <w:rFonts w:ascii="仿宋_GB2312" w:eastAsia="仿宋_GB2312"/>
                <w:color w:val="000000"/>
                <w:sz w:val="20"/>
                <w:szCs w:val="20"/>
              </w:rPr>
            </w:pPr>
          </w:p>
        </w:tc>
      </w:tr>
    </w:tbl>
    <w:p w14:paraId="14404754">
      <w:pPr>
        <w:rPr>
          <w:rFonts w:eastAsia="仿宋_GB2312"/>
          <w:sz w:val="18"/>
          <w:szCs w:val="18"/>
        </w:rPr>
      </w:pPr>
    </w:p>
    <w:p w14:paraId="3068FEC5">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678A25AD">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51A98CA8">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49800E40">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20650F8">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8C4CDFF">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12BE6DD8">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5326C489">
            <w:pPr>
              <w:widowControl/>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2022年中央农村环境整治资金：渌口区渌水流域农村生活污水综合整治项目</w:t>
            </w:r>
          </w:p>
        </w:tc>
      </w:tr>
      <w:tr w14:paraId="6ADAFA0C">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758282DF">
            <w:pPr>
              <w:widowControl/>
              <w:jc w:val="left"/>
              <w:rPr>
                <w:rFonts w:ascii="仿宋_GB2312" w:eastAsia="仿宋_GB2312"/>
                <w:color w:val="FF0000"/>
                <w:sz w:val="20"/>
                <w:szCs w:val="20"/>
              </w:rPr>
            </w:pPr>
            <w:r>
              <w:rPr>
                <w:rFonts w:hint="eastAsia" w:ascii="仿宋_GB2312" w:eastAsia="仿宋_GB2312"/>
                <w:color w:val="auto"/>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11084B67">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lang w:eastAsia="zh-CN"/>
              </w:rPr>
              <w:t>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29C71086">
            <w:pPr>
              <w:widowControl/>
              <w:jc w:val="center"/>
              <w:rPr>
                <w:rFonts w:ascii="仿宋_GB2312" w:eastAsia="仿宋_GB2312"/>
                <w:color w:val="FF0000"/>
                <w:sz w:val="20"/>
                <w:szCs w:val="20"/>
              </w:rPr>
            </w:pPr>
            <w:r>
              <w:rPr>
                <w:rFonts w:hint="eastAsia" w:ascii="仿宋_GB2312" w:eastAsia="仿宋_GB2312"/>
                <w:color w:val="auto"/>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3D8727F0">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w:t>
            </w:r>
            <w:r>
              <w:rPr>
                <w:rFonts w:hint="eastAsia" w:ascii="仿宋_GB2312" w:eastAsia="仿宋_GB2312"/>
                <w:color w:val="000000"/>
                <w:sz w:val="20"/>
                <w:szCs w:val="20"/>
                <w:lang w:eastAsia="zh-CN"/>
              </w:rPr>
              <w:t>株洲市渌口区农业农村局</w:t>
            </w:r>
          </w:p>
        </w:tc>
      </w:tr>
      <w:tr w14:paraId="36165005">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814E527">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76279CF5">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691E16C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4B6264E">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21D4EC6B">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E291FFA">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751BC57C">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5F71298">
            <w:pPr>
              <w:jc w:val="center"/>
              <w:rPr>
                <w:rFonts w:ascii="仿宋_GB2312" w:eastAsia="仿宋_GB2312"/>
                <w:sz w:val="20"/>
                <w:szCs w:val="20"/>
              </w:rPr>
            </w:pPr>
            <w:r>
              <w:rPr>
                <w:rFonts w:hint="eastAsia" w:ascii="仿宋_GB2312" w:eastAsia="仿宋_GB2312"/>
                <w:sz w:val="20"/>
                <w:szCs w:val="20"/>
              </w:rPr>
              <w:t>全年</w:t>
            </w:r>
          </w:p>
          <w:p w14:paraId="721EC675">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015BBD60">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6F02E01F">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71DFE7CB">
            <w:pPr>
              <w:jc w:val="center"/>
              <w:rPr>
                <w:rFonts w:ascii="仿宋_GB2312" w:eastAsia="仿宋_GB2312"/>
                <w:sz w:val="20"/>
                <w:szCs w:val="20"/>
              </w:rPr>
            </w:pPr>
            <w:r>
              <w:rPr>
                <w:rFonts w:hint="eastAsia" w:ascii="仿宋_GB2312" w:eastAsia="仿宋_GB2312"/>
                <w:sz w:val="20"/>
                <w:szCs w:val="20"/>
              </w:rPr>
              <w:t>得分</w:t>
            </w:r>
          </w:p>
        </w:tc>
      </w:tr>
      <w:tr w14:paraId="31D5FE60">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D027491">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F124EB3">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66644BD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478</w:t>
            </w:r>
          </w:p>
        </w:tc>
        <w:tc>
          <w:tcPr>
            <w:tcW w:w="1134" w:type="dxa"/>
            <w:tcBorders>
              <w:top w:val="nil"/>
              <w:left w:val="nil"/>
              <w:bottom w:val="single" w:color="auto" w:sz="4" w:space="0"/>
              <w:right w:val="single" w:color="auto" w:sz="4" w:space="0"/>
            </w:tcBorders>
            <w:vAlign w:val="center"/>
          </w:tcPr>
          <w:p w14:paraId="7C615BD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478</w:t>
            </w:r>
          </w:p>
        </w:tc>
        <w:tc>
          <w:tcPr>
            <w:tcW w:w="1134" w:type="dxa"/>
            <w:tcBorders>
              <w:top w:val="nil"/>
              <w:left w:val="nil"/>
              <w:bottom w:val="single" w:color="auto" w:sz="4" w:space="0"/>
              <w:right w:val="single" w:color="auto" w:sz="4" w:space="0"/>
            </w:tcBorders>
            <w:vAlign w:val="center"/>
          </w:tcPr>
          <w:p w14:paraId="7690CBF2">
            <w:pPr>
              <w:widowControl/>
              <w:jc w:val="center"/>
              <w:rPr>
                <w:rFonts w:ascii="仿宋_GB2312" w:eastAsia="仿宋_GB2312"/>
                <w:color w:val="000000"/>
                <w:sz w:val="20"/>
                <w:szCs w:val="20"/>
              </w:rPr>
            </w:pPr>
            <w:r>
              <w:rPr>
                <w:rFonts w:hint="eastAsia" w:ascii="仿宋_GB2312" w:eastAsia="仿宋_GB2312"/>
                <w:color w:val="000000"/>
                <w:sz w:val="20"/>
                <w:szCs w:val="20"/>
              </w:rPr>
              <w:t>42</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8</w:t>
            </w:r>
          </w:p>
        </w:tc>
        <w:tc>
          <w:tcPr>
            <w:tcW w:w="828" w:type="dxa"/>
            <w:tcBorders>
              <w:top w:val="nil"/>
              <w:left w:val="nil"/>
              <w:bottom w:val="single" w:color="auto" w:sz="4" w:space="0"/>
              <w:right w:val="single" w:color="auto" w:sz="4" w:space="0"/>
            </w:tcBorders>
            <w:vAlign w:val="center"/>
          </w:tcPr>
          <w:p w14:paraId="6D2246FD">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225D0B8B">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8.95%</w:t>
            </w:r>
          </w:p>
        </w:tc>
        <w:tc>
          <w:tcPr>
            <w:tcW w:w="1418" w:type="dxa"/>
            <w:tcBorders>
              <w:top w:val="nil"/>
              <w:left w:val="nil"/>
              <w:bottom w:val="single" w:color="auto" w:sz="4" w:space="0"/>
              <w:right w:val="single" w:color="auto" w:sz="4" w:space="0"/>
            </w:tcBorders>
            <w:vAlign w:val="center"/>
          </w:tcPr>
          <w:p w14:paraId="6E19294A">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0.9</w:t>
            </w:r>
          </w:p>
        </w:tc>
      </w:tr>
      <w:tr w14:paraId="0CC4D59E">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B2348E2">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5D71C0B">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75CB8E7C">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4A2EFE8">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B47BDD1">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5C98125C">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34AA862">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20C7E6A3">
            <w:pPr>
              <w:widowControl/>
              <w:jc w:val="center"/>
              <w:rPr>
                <w:rFonts w:ascii="仿宋_GB2312" w:eastAsia="仿宋_GB2312"/>
                <w:color w:val="000000"/>
                <w:sz w:val="20"/>
                <w:szCs w:val="20"/>
              </w:rPr>
            </w:pPr>
          </w:p>
        </w:tc>
      </w:tr>
      <w:tr w14:paraId="24E1B7A6">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533631A">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E731CFA">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100F048F">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00B6A65">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14B35D5">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1F26B44E">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6CFFB7FA">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608FE9D9">
            <w:pPr>
              <w:widowControl/>
              <w:jc w:val="center"/>
              <w:rPr>
                <w:rFonts w:ascii="仿宋_GB2312" w:eastAsia="仿宋_GB2312"/>
                <w:color w:val="000000"/>
                <w:sz w:val="20"/>
                <w:szCs w:val="20"/>
              </w:rPr>
            </w:pPr>
          </w:p>
        </w:tc>
      </w:tr>
      <w:tr w14:paraId="3BDD4AC6">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7AEA85C9">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4A0EB54">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5938A7E4">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478</w:t>
            </w:r>
          </w:p>
        </w:tc>
        <w:tc>
          <w:tcPr>
            <w:tcW w:w="1134" w:type="dxa"/>
            <w:tcBorders>
              <w:top w:val="nil"/>
              <w:left w:val="nil"/>
              <w:bottom w:val="single" w:color="auto" w:sz="4" w:space="0"/>
              <w:right w:val="single" w:color="auto" w:sz="4" w:space="0"/>
            </w:tcBorders>
            <w:vAlign w:val="center"/>
          </w:tcPr>
          <w:p w14:paraId="060ED9FF">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478</w:t>
            </w:r>
          </w:p>
        </w:tc>
        <w:tc>
          <w:tcPr>
            <w:tcW w:w="1134" w:type="dxa"/>
            <w:tcBorders>
              <w:top w:val="nil"/>
              <w:left w:val="nil"/>
              <w:bottom w:val="single" w:color="auto" w:sz="4" w:space="0"/>
              <w:right w:val="single" w:color="auto" w:sz="4" w:space="0"/>
            </w:tcBorders>
            <w:vAlign w:val="center"/>
          </w:tcPr>
          <w:p w14:paraId="51011A25">
            <w:pPr>
              <w:widowControl/>
              <w:jc w:val="center"/>
              <w:rPr>
                <w:rFonts w:ascii="仿宋_GB2312" w:eastAsia="仿宋_GB2312"/>
                <w:color w:val="000000"/>
                <w:sz w:val="20"/>
                <w:szCs w:val="20"/>
              </w:rPr>
            </w:pPr>
            <w:r>
              <w:rPr>
                <w:rFonts w:hint="eastAsia" w:ascii="仿宋_GB2312" w:eastAsia="仿宋_GB2312"/>
                <w:color w:val="000000"/>
                <w:sz w:val="20"/>
                <w:szCs w:val="20"/>
              </w:rPr>
              <w:t>42</w:t>
            </w:r>
            <w:r>
              <w:rPr>
                <w:rFonts w:hint="eastAsia" w:ascii="仿宋_GB2312" w:eastAsia="仿宋_GB2312"/>
                <w:color w:val="000000"/>
                <w:sz w:val="20"/>
                <w:szCs w:val="20"/>
                <w:lang w:val="en-US" w:eastAsia="zh-CN"/>
              </w:rPr>
              <w:t>.</w:t>
            </w:r>
            <w:r>
              <w:rPr>
                <w:rFonts w:hint="eastAsia" w:ascii="仿宋_GB2312" w:eastAsia="仿宋_GB2312"/>
                <w:color w:val="000000"/>
                <w:sz w:val="20"/>
                <w:szCs w:val="20"/>
              </w:rPr>
              <w:t>8</w:t>
            </w:r>
          </w:p>
        </w:tc>
        <w:tc>
          <w:tcPr>
            <w:tcW w:w="828" w:type="dxa"/>
            <w:tcBorders>
              <w:top w:val="nil"/>
              <w:left w:val="nil"/>
              <w:bottom w:val="single" w:color="auto" w:sz="4" w:space="0"/>
              <w:right w:val="single" w:color="auto" w:sz="4" w:space="0"/>
            </w:tcBorders>
            <w:vAlign w:val="center"/>
          </w:tcPr>
          <w:p w14:paraId="503AE047">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C146709">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8.95%</w:t>
            </w:r>
          </w:p>
        </w:tc>
        <w:tc>
          <w:tcPr>
            <w:tcW w:w="1418" w:type="dxa"/>
            <w:tcBorders>
              <w:top w:val="nil"/>
              <w:left w:val="nil"/>
              <w:bottom w:val="single" w:color="auto" w:sz="4" w:space="0"/>
              <w:right w:val="single" w:color="auto" w:sz="4" w:space="0"/>
            </w:tcBorders>
            <w:vAlign w:val="center"/>
          </w:tcPr>
          <w:p w14:paraId="12F75CC7">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0.9</w:t>
            </w:r>
          </w:p>
        </w:tc>
      </w:tr>
      <w:tr w14:paraId="5F7405C0">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2352F186">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0386162">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276C6790">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41CB33FA">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BE893A8">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0F257FE3">
            <w:pPr>
              <w:widowControl/>
              <w:jc w:val="center"/>
              <w:rPr>
                <w:rFonts w:ascii="仿宋_GB2312" w:eastAsia="仿宋_GB2312"/>
                <w:color w:val="000000"/>
                <w:sz w:val="20"/>
                <w:szCs w:val="20"/>
              </w:rPr>
            </w:pPr>
            <w:r>
              <w:rPr>
                <w:rFonts w:hint="eastAsia" w:ascii="仿宋_GB2312" w:eastAsia="仿宋_GB2312"/>
                <w:color w:val="000000"/>
                <w:sz w:val="20"/>
                <w:szCs w:val="20"/>
                <w:lang w:eastAsia="zh-CN"/>
              </w:rPr>
              <w:t>提升渌水流域农村生活污水治理水平</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57FCA44C">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项目已完成招投标，正在建设中。</w:t>
            </w:r>
          </w:p>
        </w:tc>
      </w:tr>
      <w:tr w14:paraId="44C26269">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6D1EA263">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05591EEC">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35D4AEB8">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2F27F426">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30523E5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09A9A0C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212949C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633537A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6B554C2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4C944D5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4EA33A1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56644F5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2345C56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3404258E">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6509BB0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EF8756">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4D16E7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791A369A">
            <w:pPr>
              <w:widowControl/>
              <w:spacing w:line="240" w:lineRule="exact"/>
              <w:jc w:val="center"/>
              <w:rPr>
                <w:rFonts w:ascii="仿宋_GB2312" w:eastAsia="仿宋_GB2312"/>
                <w:color w:val="000000"/>
                <w:sz w:val="20"/>
                <w:szCs w:val="20"/>
              </w:rPr>
            </w:pPr>
          </w:p>
          <w:p w14:paraId="5902BCD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vMerge w:val="restart"/>
            <w:tcBorders>
              <w:top w:val="single" w:color="auto" w:sz="4" w:space="0"/>
              <w:left w:val="single" w:color="auto" w:sz="4" w:space="0"/>
              <w:right w:val="single" w:color="auto" w:sz="4" w:space="0"/>
            </w:tcBorders>
            <w:vAlign w:val="center"/>
          </w:tcPr>
          <w:p w14:paraId="765D0AC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shd w:val="clear" w:color="auto" w:fill="auto"/>
            <w:vAlign w:val="center"/>
          </w:tcPr>
          <w:p w14:paraId="0803B399">
            <w:pPr>
              <w:widowControl/>
              <w:jc w:val="center"/>
              <w:rPr>
                <w:rFonts w:hint="default" w:ascii="仿宋_GB2312" w:eastAsia="仿宋_GB2312"/>
                <w:color w:val="000000"/>
                <w:sz w:val="20"/>
                <w:szCs w:val="20"/>
                <w:lang w:val="en-US" w:eastAsia="zh-CN"/>
              </w:rPr>
            </w:pPr>
            <w:r>
              <w:rPr>
                <w:rFonts w:hint="default" w:ascii="仿宋_GB2312" w:eastAsia="仿宋_GB2312"/>
                <w:color w:val="000000"/>
                <w:sz w:val="20"/>
                <w:szCs w:val="20"/>
              </w:rPr>
              <w:t>建设污水处理站</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座）</w:t>
            </w:r>
          </w:p>
        </w:tc>
        <w:tc>
          <w:tcPr>
            <w:tcW w:w="1134" w:type="dxa"/>
            <w:tcBorders>
              <w:top w:val="nil"/>
              <w:left w:val="nil"/>
              <w:bottom w:val="single" w:color="auto" w:sz="4" w:space="0"/>
              <w:right w:val="single" w:color="auto" w:sz="4" w:space="0"/>
            </w:tcBorders>
            <w:vAlign w:val="center"/>
          </w:tcPr>
          <w:p w14:paraId="443EF47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134" w:type="dxa"/>
            <w:tcBorders>
              <w:top w:val="nil"/>
              <w:left w:val="nil"/>
              <w:bottom w:val="single" w:color="auto" w:sz="4" w:space="0"/>
              <w:right w:val="single" w:color="auto" w:sz="4" w:space="0"/>
            </w:tcBorders>
            <w:vAlign w:val="center"/>
          </w:tcPr>
          <w:p w14:paraId="7FAA1C6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06E5529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1CF6BB5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1418" w:type="dxa"/>
            <w:tcBorders>
              <w:top w:val="nil"/>
              <w:left w:val="nil"/>
              <w:bottom w:val="single" w:color="auto" w:sz="4" w:space="0"/>
              <w:right w:val="single" w:color="auto" w:sz="4" w:space="0"/>
            </w:tcBorders>
            <w:vAlign w:val="center"/>
          </w:tcPr>
          <w:p w14:paraId="7A78AF0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0B738FA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6D00CDE">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12D53ACE">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42BC1D25">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shd w:val="clear" w:color="auto" w:fill="auto"/>
            <w:vAlign w:val="center"/>
          </w:tcPr>
          <w:p w14:paraId="2F2BFCC2">
            <w:pPr>
              <w:widowControl/>
              <w:jc w:val="center"/>
              <w:rPr>
                <w:rFonts w:hint="default" w:ascii="仿宋_GB2312" w:eastAsia="仿宋_GB2312"/>
                <w:color w:val="000000"/>
                <w:sz w:val="20"/>
                <w:szCs w:val="20"/>
              </w:rPr>
            </w:pPr>
            <w:r>
              <w:rPr>
                <w:rFonts w:hint="default" w:ascii="仿宋_GB2312" w:eastAsia="仿宋_GB2312"/>
                <w:color w:val="000000"/>
                <w:sz w:val="20"/>
                <w:szCs w:val="20"/>
              </w:rPr>
              <w:t>污水检查井</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座）</w:t>
            </w:r>
          </w:p>
        </w:tc>
        <w:tc>
          <w:tcPr>
            <w:tcW w:w="1134" w:type="dxa"/>
            <w:tcBorders>
              <w:top w:val="nil"/>
              <w:left w:val="nil"/>
              <w:bottom w:val="single" w:color="auto" w:sz="4" w:space="0"/>
              <w:right w:val="single" w:color="auto" w:sz="4" w:space="0"/>
            </w:tcBorders>
            <w:vAlign w:val="center"/>
          </w:tcPr>
          <w:p w14:paraId="0CA9179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578</w:t>
            </w:r>
          </w:p>
        </w:tc>
        <w:tc>
          <w:tcPr>
            <w:tcW w:w="1134" w:type="dxa"/>
            <w:tcBorders>
              <w:top w:val="nil"/>
              <w:left w:val="nil"/>
              <w:bottom w:val="single" w:color="auto" w:sz="4" w:space="0"/>
              <w:right w:val="single" w:color="auto" w:sz="4" w:space="0"/>
            </w:tcBorders>
            <w:vAlign w:val="center"/>
          </w:tcPr>
          <w:p w14:paraId="22AFD11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2E7BE0A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4A2C1C6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1418" w:type="dxa"/>
            <w:tcBorders>
              <w:top w:val="nil"/>
              <w:left w:val="nil"/>
              <w:bottom w:val="single" w:color="auto" w:sz="4" w:space="0"/>
              <w:right w:val="single" w:color="auto" w:sz="4" w:space="0"/>
            </w:tcBorders>
            <w:vAlign w:val="center"/>
          </w:tcPr>
          <w:p w14:paraId="28DDC5C1">
            <w:pPr>
              <w:widowControl/>
              <w:spacing w:line="240" w:lineRule="exact"/>
              <w:jc w:val="left"/>
              <w:rPr>
                <w:rFonts w:hint="eastAsia" w:ascii="仿宋_GB2312" w:eastAsia="仿宋_GB2312"/>
                <w:color w:val="000000"/>
                <w:sz w:val="20"/>
                <w:szCs w:val="20"/>
              </w:rPr>
            </w:pPr>
          </w:p>
        </w:tc>
      </w:tr>
      <w:tr w14:paraId="39BF23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E6DAE2">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249B4E2C">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22D440A5">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shd w:val="clear" w:color="auto" w:fill="auto"/>
            <w:vAlign w:val="center"/>
          </w:tcPr>
          <w:p w14:paraId="48A4F74D">
            <w:pPr>
              <w:widowControl/>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建设</w:t>
            </w:r>
            <w:r>
              <w:rPr>
                <w:rFonts w:hint="default" w:ascii="仿宋_GB2312" w:eastAsia="仿宋_GB2312"/>
                <w:color w:val="000000"/>
                <w:sz w:val="20"/>
                <w:szCs w:val="20"/>
              </w:rPr>
              <w:t>配套污水收集管网</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米）</w:t>
            </w:r>
          </w:p>
        </w:tc>
        <w:tc>
          <w:tcPr>
            <w:tcW w:w="1134" w:type="dxa"/>
            <w:tcBorders>
              <w:top w:val="nil"/>
              <w:left w:val="nil"/>
              <w:bottom w:val="single" w:color="auto" w:sz="4" w:space="0"/>
              <w:right w:val="single" w:color="auto" w:sz="4" w:space="0"/>
            </w:tcBorders>
            <w:vAlign w:val="center"/>
          </w:tcPr>
          <w:p w14:paraId="4EBDD5E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21675</w:t>
            </w:r>
          </w:p>
        </w:tc>
        <w:tc>
          <w:tcPr>
            <w:tcW w:w="1134" w:type="dxa"/>
            <w:tcBorders>
              <w:top w:val="nil"/>
              <w:left w:val="nil"/>
              <w:bottom w:val="single" w:color="auto" w:sz="4" w:space="0"/>
              <w:right w:val="single" w:color="auto" w:sz="4" w:space="0"/>
            </w:tcBorders>
            <w:vAlign w:val="center"/>
          </w:tcPr>
          <w:p w14:paraId="4E1FDCED">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52EE233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701F4A8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1418" w:type="dxa"/>
            <w:tcBorders>
              <w:top w:val="nil"/>
              <w:left w:val="nil"/>
              <w:bottom w:val="single" w:color="auto" w:sz="4" w:space="0"/>
              <w:right w:val="single" w:color="auto" w:sz="4" w:space="0"/>
            </w:tcBorders>
            <w:vAlign w:val="center"/>
          </w:tcPr>
          <w:p w14:paraId="016F9516">
            <w:pPr>
              <w:widowControl/>
              <w:spacing w:line="240" w:lineRule="exact"/>
              <w:jc w:val="left"/>
              <w:rPr>
                <w:rFonts w:hint="eastAsia" w:ascii="仿宋_GB2312" w:eastAsia="仿宋_GB2312"/>
                <w:color w:val="000000"/>
                <w:sz w:val="20"/>
                <w:szCs w:val="20"/>
              </w:rPr>
            </w:pPr>
          </w:p>
        </w:tc>
      </w:tr>
      <w:tr w14:paraId="5B96D07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30D3BA">
            <w:pPr>
              <w:jc w:val="left"/>
              <w:rPr>
                <w:rFonts w:ascii="仿宋_GB2312" w:eastAsia="仿宋_GB2312"/>
                <w:color w:val="000000"/>
                <w:sz w:val="20"/>
                <w:szCs w:val="20"/>
              </w:rPr>
            </w:pPr>
          </w:p>
        </w:tc>
        <w:tc>
          <w:tcPr>
            <w:tcW w:w="1080" w:type="dxa"/>
            <w:vMerge w:val="continue"/>
            <w:tcBorders>
              <w:left w:val="single" w:color="auto" w:sz="4" w:space="0"/>
              <w:right w:val="single" w:color="auto" w:sz="4" w:space="0"/>
            </w:tcBorders>
            <w:vAlign w:val="center"/>
          </w:tcPr>
          <w:p w14:paraId="657FB487">
            <w:pPr>
              <w:widowControl/>
              <w:spacing w:line="240" w:lineRule="exact"/>
              <w:jc w:val="center"/>
              <w:rPr>
                <w:rFonts w:hint="eastAsia" w:ascii="仿宋_GB2312"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422AD1F9">
            <w:pPr>
              <w:widowControl/>
              <w:spacing w:line="240" w:lineRule="exact"/>
              <w:jc w:val="center"/>
              <w:rPr>
                <w:rFonts w:hint="eastAsia" w:ascii="仿宋_GB2312" w:eastAsia="仿宋_GB2312"/>
                <w:color w:val="000000"/>
                <w:sz w:val="20"/>
                <w:szCs w:val="20"/>
              </w:rPr>
            </w:pPr>
          </w:p>
        </w:tc>
        <w:tc>
          <w:tcPr>
            <w:tcW w:w="1224" w:type="dxa"/>
            <w:tcBorders>
              <w:top w:val="nil"/>
              <w:left w:val="nil"/>
              <w:bottom w:val="single" w:color="auto" w:sz="4" w:space="0"/>
              <w:right w:val="single" w:color="auto" w:sz="4" w:space="0"/>
            </w:tcBorders>
            <w:shd w:val="clear" w:color="auto" w:fill="auto"/>
            <w:vAlign w:val="center"/>
          </w:tcPr>
          <w:p w14:paraId="02A8F510">
            <w:pPr>
              <w:widowControl/>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分散式</w:t>
            </w:r>
            <w:r>
              <w:rPr>
                <w:rFonts w:hint="default" w:ascii="仿宋_GB2312" w:eastAsia="仿宋_GB2312"/>
                <w:color w:val="000000"/>
                <w:sz w:val="20"/>
                <w:szCs w:val="20"/>
              </w:rPr>
              <w:t>污水处理设施</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座）</w:t>
            </w:r>
          </w:p>
        </w:tc>
        <w:tc>
          <w:tcPr>
            <w:tcW w:w="1134" w:type="dxa"/>
            <w:tcBorders>
              <w:top w:val="nil"/>
              <w:left w:val="nil"/>
              <w:bottom w:val="single" w:color="auto" w:sz="4" w:space="0"/>
              <w:right w:val="single" w:color="auto" w:sz="4" w:space="0"/>
            </w:tcBorders>
            <w:vAlign w:val="center"/>
          </w:tcPr>
          <w:p w14:paraId="54488D83">
            <w:pPr>
              <w:widowControl/>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125</w:t>
            </w:r>
          </w:p>
        </w:tc>
        <w:tc>
          <w:tcPr>
            <w:tcW w:w="1134" w:type="dxa"/>
            <w:tcBorders>
              <w:top w:val="nil"/>
              <w:left w:val="nil"/>
              <w:bottom w:val="single" w:color="auto" w:sz="4" w:space="0"/>
              <w:right w:val="single" w:color="auto" w:sz="4" w:space="0"/>
            </w:tcBorders>
            <w:vAlign w:val="center"/>
          </w:tcPr>
          <w:p w14:paraId="0BAC2C45">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4EFC24B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3960347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1418" w:type="dxa"/>
            <w:tcBorders>
              <w:top w:val="nil"/>
              <w:left w:val="nil"/>
              <w:bottom w:val="single" w:color="auto" w:sz="4" w:space="0"/>
              <w:right w:val="single" w:color="auto" w:sz="4" w:space="0"/>
            </w:tcBorders>
            <w:vAlign w:val="center"/>
          </w:tcPr>
          <w:p w14:paraId="31469DDF">
            <w:pPr>
              <w:widowControl/>
              <w:spacing w:line="240" w:lineRule="exact"/>
              <w:jc w:val="left"/>
              <w:rPr>
                <w:rFonts w:hint="eastAsia" w:ascii="仿宋_GB2312" w:eastAsia="仿宋_GB2312"/>
                <w:color w:val="000000"/>
                <w:sz w:val="20"/>
                <w:szCs w:val="20"/>
              </w:rPr>
            </w:pPr>
          </w:p>
        </w:tc>
      </w:tr>
      <w:tr w14:paraId="5D4F8ED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79477E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13DF0D">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56DA3F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283413FB">
            <w:pPr>
              <w:widowControl/>
              <w:jc w:val="center"/>
              <w:rPr>
                <w:rFonts w:hint="default" w:ascii="仿宋_GB2312" w:eastAsia="仿宋_GB2312"/>
                <w:color w:val="000000"/>
                <w:sz w:val="20"/>
                <w:szCs w:val="20"/>
              </w:rPr>
            </w:pPr>
            <w:r>
              <w:rPr>
                <w:rFonts w:hint="eastAsia" w:ascii="仿宋_GB2312" w:eastAsia="仿宋_GB2312"/>
                <w:color w:val="000000"/>
                <w:sz w:val="20"/>
                <w:szCs w:val="20"/>
                <w:lang w:val="en-US" w:eastAsia="zh-CN"/>
              </w:rPr>
              <w:t>建设项目验收</w:t>
            </w:r>
            <w:r>
              <w:rPr>
                <w:rFonts w:hint="default" w:ascii="仿宋_GB2312" w:eastAsia="仿宋_GB2312"/>
                <w:color w:val="000000"/>
                <w:sz w:val="20"/>
                <w:szCs w:val="20"/>
              </w:rPr>
              <w:t>合格</w:t>
            </w:r>
            <w:r>
              <w:rPr>
                <w:rFonts w:hint="eastAsia" w:ascii="仿宋_GB2312" w:eastAsia="仿宋_GB2312"/>
                <w:color w:val="000000"/>
                <w:sz w:val="20"/>
                <w:szCs w:val="20"/>
                <w:lang w:val="en-US" w:eastAsia="zh-CN"/>
              </w:rPr>
              <w:t>率</w:t>
            </w:r>
            <w:r>
              <w:rPr>
                <w:rFonts w:hint="eastAsia" w:ascii="仿宋_GB2312" w:eastAsia="仿宋_GB2312"/>
                <w:color w:val="000000"/>
                <w:sz w:val="20"/>
                <w:szCs w:val="20"/>
                <w:lang w:eastAsia="zh-CN"/>
              </w:rPr>
              <w:t>（</w:t>
            </w: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220DC4B">
            <w:pPr>
              <w:widowControl/>
              <w:jc w:val="center"/>
              <w:rPr>
                <w:rFonts w:hint="default" w:ascii="仿宋_GB2312" w:eastAsia="仿宋_GB2312"/>
                <w:color w:val="000000"/>
                <w:sz w:val="20"/>
                <w:szCs w:val="20"/>
              </w:rPr>
            </w:pPr>
            <w:r>
              <w:rPr>
                <w:rFonts w:hint="eastAsia" w:ascii="仿宋_GB2312" w:eastAsia="仿宋_GB2312"/>
                <w:color w:val="000000"/>
                <w:sz w:val="20"/>
                <w:szCs w:val="20"/>
                <w:lang w:val="en-US" w:eastAsia="zh-CN"/>
              </w:rPr>
              <w:t>100</w:t>
            </w:r>
          </w:p>
        </w:tc>
        <w:tc>
          <w:tcPr>
            <w:tcW w:w="1134" w:type="dxa"/>
            <w:tcBorders>
              <w:top w:val="nil"/>
              <w:left w:val="nil"/>
              <w:bottom w:val="single" w:color="auto" w:sz="4" w:space="0"/>
              <w:right w:val="single" w:color="auto" w:sz="4" w:space="0"/>
            </w:tcBorders>
            <w:vAlign w:val="center"/>
          </w:tcPr>
          <w:p w14:paraId="2B6CDC4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5951E3A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A1A4FB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1418" w:type="dxa"/>
            <w:tcBorders>
              <w:top w:val="nil"/>
              <w:left w:val="nil"/>
              <w:bottom w:val="single" w:color="auto" w:sz="4" w:space="0"/>
              <w:right w:val="single" w:color="auto" w:sz="4" w:space="0"/>
            </w:tcBorders>
            <w:vAlign w:val="center"/>
          </w:tcPr>
          <w:p w14:paraId="6CAD3821">
            <w:pPr>
              <w:widowControl/>
              <w:spacing w:line="240" w:lineRule="exact"/>
              <w:jc w:val="left"/>
              <w:rPr>
                <w:rFonts w:ascii="仿宋_GB2312" w:eastAsia="仿宋_GB2312"/>
                <w:color w:val="000000"/>
                <w:sz w:val="20"/>
                <w:szCs w:val="20"/>
              </w:rPr>
            </w:pPr>
          </w:p>
        </w:tc>
      </w:tr>
      <w:tr w14:paraId="54AF7118">
        <w:tblPrEx>
          <w:tblCellMar>
            <w:top w:w="0" w:type="dxa"/>
            <w:left w:w="108" w:type="dxa"/>
            <w:bottom w:w="0" w:type="dxa"/>
            <w:right w:w="108" w:type="dxa"/>
          </w:tblCellMar>
        </w:tblPrEx>
        <w:trPr>
          <w:trHeight w:val="8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879413">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E51A79">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2C492E1">
            <w:pPr>
              <w:widowControl/>
              <w:spacing w:line="240" w:lineRule="exact"/>
              <w:jc w:val="center"/>
              <w:rPr>
                <w:rFonts w:ascii="仿宋_GB2312" w:eastAsia="仿宋_GB2312"/>
                <w:color w:val="FF0000"/>
                <w:sz w:val="20"/>
                <w:szCs w:val="20"/>
              </w:rPr>
            </w:pPr>
            <w:r>
              <w:rPr>
                <w:rFonts w:hint="eastAsia" w:ascii="仿宋_GB2312" w:eastAsia="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14:paraId="0A4B1C06">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按照合同约定完成</w:t>
            </w:r>
          </w:p>
        </w:tc>
        <w:tc>
          <w:tcPr>
            <w:tcW w:w="1134" w:type="dxa"/>
            <w:tcBorders>
              <w:top w:val="nil"/>
              <w:left w:val="nil"/>
              <w:bottom w:val="single" w:color="auto" w:sz="4" w:space="0"/>
              <w:right w:val="single" w:color="auto" w:sz="4" w:space="0"/>
            </w:tcBorders>
            <w:vAlign w:val="center"/>
          </w:tcPr>
          <w:p w14:paraId="2B869F93">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是否完成</w:t>
            </w:r>
          </w:p>
        </w:tc>
        <w:tc>
          <w:tcPr>
            <w:tcW w:w="1134" w:type="dxa"/>
            <w:tcBorders>
              <w:top w:val="nil"/>
              <w:left w:val="nil"/>
              <w:bottom w:val="single" w:color="auto" w:sz="4" w:space="0"/>
              <w:right w:val="single" w:color="auto" w:sz="4" w:space="0"/>
            </w:tcBorders>
            <w:vAlign w:val="center"/>
          </w:tcPr>
          <w:p w14:paraId="50594D0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否</w:t>
            </w:r>
          </w:p>
        </w:tc>
        <w:tc>
          <w:tcPr>
            <w:tcW w:w="828" w:type="dxa"/>
            <w:tcBorders>
              <w:top w:val="nil"/>
              <w:left w:val="nil"/>
              <w:bottom w:val="single" w:color="auto" w:sz="4" w:space="0"/>
              <w:right w:val="single" w:color="auto" w:sz="4" w:space="0"/>
            </w:tcBorders>
            <w:vAlign w:val="center"/>
          </w:tcPr>
          <w:p w14:paraId="59F642B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vAlign w:val="center"/>
          </w:tcPr>
          <w:p w14:paraId="43DBB96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1418" w:type="dxa"/>
            <w:tcBorders>
              <w:top w:val="nil"/>
              <w:left w:val="nil"/>
              <w:bottom w:val="single" w:color="auto" w:sz="4" w:space="0"/>
              <w:right w:val="single" w:color="auto" w:sz="4" w:space="0"/>
            </w:tcBorders>
            <w:vAlign w:val="center"/>
          </w:tcPr>
          <w:p w14:paraId="1FE2D455">
            <w:pPr>
              <w:widowControl/>
              <w:spacing w:line="240" w:lineRule="exact"/>
              <w:jc w:val="left"/>
              <w:rPr>
                <w:rFonts w:ascii="仿宋_GB2312" w:eastAsia="仿宋_GB2312"/>
                <w:color w:val="000000"/>
                <w:sz w:val="20"/>
                <w:szCs w:val="20"/>
              </w:rPr>
            </w:pPr>
          </w:p>
        </w:tc>
      </w:tr>
      <w:tr w14:paraId="09E5083F">
        <w:tblPrEx>
          <w:tblCellMar>
            <w:top w:w="0" w:type="dxa"/>
            <w:left w:w="108" w:type="dxa"/>
            <w:bottom w:w="0" w:type="dxa"/>
            <w:right w:w="108" w:type="dxa"/>
          </w:tblCellMar>
        </w:tblPrEx>
        <w:trPr>
          <w:trHeight w:val="65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5367860">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857B4E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50C04537">
            <w:pPr>
              <w:widowControl/>
              <w:spacing w:line="240" w:lineRule="exact"/>
              <w:jc w:val="left"/>
              <w:rPr>
                <w:rFonts w:ascii="仿宋_GB2312" w:eastAsia="仿宋_GB2312"/>
                <w:color w:val="000000"/>
                <w:sz w:val="20"/>
                <w:szCs w:val="20"/>
              </w:rPr>
            </w:pPr>
          </w:p>
          <w:p w14:paraId="629113B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11379FE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5B108FD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0D59AF7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2D8D3B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945FD8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B01ECB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288FC59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07CF848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65B3CF7A">
            <w:pPr>
              <w:widowControl/>
              <w:spacing w:line="240" w:lineRule="exact"/>
              <w:jc w:val="left"/>
              <w:rPr>
                <w:rFonts w:ascii="仿宋_GB2312" w:eastAsia="仿宋_GB2312"/>
                <w:color w:val="000000"/>
                <w:sz w:val="20"/>
                <w:szCs w:val="20"/>
              </w:rPr>
            </w:pPr>
          </w:p>
        </w:tc>
      </w:tr>
      <w:tr w14:paraId="55053AC9">
        <w:tblPrEx>
          <w:tblCellMar>
            <w:top w:w="0" w:type="dxa"/>
            <w:left w:w="108" w:type="dxa"/>
            <w:bottom w:w="0" w:type="dxa"/>
            <w:right w:w="108" w:type="dxa"/>
          </w:tblCellMar>
        </w:tblPrEx>
        <w:trPr>
          <w:trHeight w:val="61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9CE1A0D">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5E5D2A">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AC9E05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36B2CE3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8BBFB7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44FA350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7FD238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4E1ACA9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3206B201">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4163A87C">
            <w:pPr>
              <w:widowControl/>
              <w:spacing w:line="240" w:lineRule="exact"/>
              <w:jc w:val="left"/>
              <w:rPr>
                <w:rFonts w:ascii="仿宋_GB2312" w:eastAsia="仿宋_GB2312"/>
                <w:color w:val="000000"/>
                <w:sz w:val="20"/>
                <w:szCs w:val="20"/>
              </w:rPr>
            </w:pPr>
          </w:p>
        </w:tc>
      </w:tr>
      <w:tr w14:paraId="128896D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001D4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7711E3">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A77218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1E98077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2CE4FDD">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改善区域农户生活质量，改善区域水环境质量</w:t>
            </w:r>
          </w:p>
        </w:tc>
        <w:tc>
          <w:tcPr>
            <w:tcW w:w="1134" w:type="dxa"/>
            <w:tcBorders>
              <w:top w:val="nil"/>
              <w:left w:val="nil"/>
              <w:bottom w:val="single" w:color="auto" w:sz="4" w:space="0"/>
              <w:right w:val="single" w:color="auto" w:sz="4" w:space="0"/>
            </w:tcBorders>
            <w:vAlign w:val="center"/>
          </w:tcPr>
          <w:p w14:paraId="1C020EE9">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通过项目验收</w:t>
            </w:r>
          </w:p>
        </w:tc>
        <w:tc>
          <w:tcPr>
            <w:tcW w:w="1134" w:type="dxa"/>
            <w:tcBorders>
              <w:top w:val="nil"/>
              <w:left w:val="nil"/>
              <w:bottom w:val="single" w:color="auto" w:sz="4" w:space="0"/>
              <w:right w:val="single" w:color="auto" w:sz="4" w:space="0"/>
            </w:tcBorders>
            <w:vAlign w:val="center"/>
          </w:tcPr>
          <w:p w14:paraId="0BD1E865">
            <w:pPr>
              <w:widowControl/>
              <w:spacing w:line="240" w:lineRule="exact"/>
              <w:ind w:firstLine="400" w:firstLineChars="200"/>
              <w:jc w:val="center"/>
              <w:rPr>
                <w:rFonts w:ascii="仿宋_GB2312" w:eastAsia="仿宋_GB2312"/>
                <w:color w:val="000000"/>
                <w:sz w:val="20"/>
                <w:szCs w:val="20"/>
              </w:rPr>
            </w:pPr>
            <w:r>
              <w:rPr>
                <w:rFonts w:hint="eastAsia" w:ascii="仿宋_GB2312" w:eastAsia="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7728817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21699ED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1418" w:type="dxa"/>
            <w:tcBorders>
              <w:top w:val="nil"/>
              <w:left w:val="nil"/>
              <w:bottom w:val="single" w:color="auto" w:sz="4" w:space="0"/>
              <w:right w:val="single" w:color="auto" w:sz="4" w:space="0"/>
            </w:tcBorders>
            <w:vAlign w:val="center"/>
          </w:tcPr>
          <w:p w14:paraId="3B005D17">
            <w:pPr>
              <w:widowControl/>
              <w:spacing w:line="240" w:lineRule="exact"/>
              <w:jc w:val="left"/>
              <w:rPr>
                <w:rFonts w:ascii="仿宋_GB2312" w:eastAsia="仿宋_GB2312"/>
                <w:color w:val="000000"/>
                <w:sz w:val="20"/>
                <w:szCs w:val="20"/>
              </w:rPr>
            </w:pPr>
          </w:p>
        </w:tc>
      </w:tr>
      <w:tr w14:paraId="6154094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2DE3D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C5AEEB">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80A51F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0AC7298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5BE15D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0659FD1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62CAC4D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15DDC09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0A61452B">
            <w:pPr>
              <w:widowControl/>
              <w:spacing w:line="240" w:lineRule="exact"/>
              <w:jc w:val="left"/>
              <w:rPr>
                <w:rFonts w:ascii="仿宋_GB2312" w:eastAsia="仿宋_GB2312"/>
                <w:color w:val="000000"/>
                <w:sz w:val="20"/>
                <w:szCs w:val="20"/>
              </w:rPr>
            </w:pPr>
          </w:p>
        </w:tc>
      </w:tr>
      <w:tr w14:paraId="47A91E03">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6709AC">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6E8647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169BDD5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352B219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37E8B4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17641D57">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群众与主管部门满意率</w:t>
            </w:r>
          </w:p>
        </w:tc>
        <w:tc>
          <w:tcPr>
            <w:tcW w:w="1134" w:type="dxa"/>
            <w:tcBorders>
              <w:top w:val="nil"/>
              <w:left w:val="nil"/>
              <w:bottom w:val="single" w:color="auto" w:sz="4" w:space="0"/>
              <w:right w:val="single" w:color="auto" w:sz="4" w:space="0"/>
            </w:tcBorders>
            <w:vAlign w:val="center"/>
          </w:tcPr>
          <w:p w14:paraId="683D28C1">
            <w:pPr>
              <w:widowControl/>
              <w:spacing w:line="240" w:lineRule="exact"/>
              <w:ind w:firstLine="200" w:firstLineChars="100"/>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85</w:t>
            </w:r>
          </w:p>
        </w:tc>
        <w:tc>
          <w:tcPr>
            <w:tcW w:w="1134" w:type="dxa"/>
            <w:tcBorders>
              <w:top w:val="nil"/>
              <w:left w:val="nil"/>
              <w:bottom w:val="single" w:color="auto" w:sz="4" w:space="0"/>
              <w:right w:val="single" w:color="auto" w:sz="4" w:space="0"/>
            </w:tcBorders>
            <w:vAlign w:val="center"/>
          </w:tcPr>
          <w:p w14:paraId="6BAE5CF5">
            <w:pPr>
              <w:widowControl/>
              <w:spacing w:line="240" w:lineRule="exact"/>
              <w:ind w:firstLine="400" w:firstLineChars="200"/>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433B56B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A0C821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auto"/>
                <w:sz w:val="20"/>
                <w:szCs w:val="20"/>
                <w:lang w:val="en-US" w:eastAsia="zh-CN"/>
              </w:rPr>
              <w:t>0</w:t>
            </w:r>
          </w:p>
        </w:tc>
        <w:tc>
          <w:tcPr>
            <w:tcW w:w="1418" w:type="dxa"/>
            <w:tcBorders>
              <w:top w:val="nil"/>
              <w:left w:val="nil"/>
              <w:bottom w:val="single" w:color="auto" w:sz="4" w:space="0"/>
              <w:right w:val="single" w:color="auto" w:sz="4" w:space="0"/>
            </w:tcBorders>
            <w:vAlign w:val="center"/>
          </w:tcPr>
          <w:p w14:paraId="0CA47DC0">
            <w:pPr>
              <w:widowControl/>
              <w:spacing w:line="240" w:lineRule="exact"/>
              <w:jc w:val="left"/>
              <w:rPr>
                <w:rFonts w:ascii="仿宋_GB2312" w:eastAsia="仿宋_GB2312"/>
                <w:color w:val="000000"/>
                <w:sz w:val="20"/>
                <w:szCs w:val="20"/>
              </w:rPr>
            </w:pPr>
          </w:p>
        </w:tc>
      </w:tr>
      <w:tr w14:paraId="4480B60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D24BCFF">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71E71E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79820D6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63859997">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color w:val="auto"/>
                <w:kern w:val="0"/>
                <w:sz w:val="21"/>
                <w:szCs w:val="21"/>
                <w:highlight w:val="none"/>
                <w:lang w:val="en-US" w:eastAsia="zh-CN" w:bidi="ar"/>
              </w:rPr>
              <w:t>财政预算安排（万元）</w:t>
            </w:r>
          </w:p>
        </w:tc>
        <w:tc>
          <w:tcPr>
            <w:tcW w:w="1134" w:type="dxa"/>
            <w:tcBorders>
              <w:top w:val="nil"/>
              <w:left w:val="nil"/>
              <w:bottom w:val="single" w:color="auto" w:sz="4" w:space="0"/>
              <w:right w:val="single" w:color="auto" w:sz="4" w:space="0"/>
            </w:tcBorders>
            <w:vAlign w:val="center"/>
          </w:tcPr>
          <w:p w14:paraId="3CBA49B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478</w:t>
            </w:r>
          </w:p>
        </w:tc>
        <w:tc>
          <w:tcPr>
            <w:tcW w:w="1134" w:type="dxa"/>
            <w:tcBorders>
              <w:top w:val="nil"/>
              <w:left w:val="nil"/>
              <w:bottom w:val="single" w:color="auto" w:sz="4" w:space="0"/>
              <w:right w:val="single" w:color="auto" w:sz="4" w:space="0"/>
            </w:tcBorders>
            <w:vAlign w:val="center"/>
          </w:tcPr>
          <w:p w14:paraId="7097C13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42.8</w:t>
            </w:r>
          </w:p>
        </w:tc>
        <w:tc>
          <w:tcPr>
            <w:tcW w:w="828" w:type="dxa"/>
            <w:tcBorders>
              <w:top w:val="nil"/>
              <w:left w:val="nil"/>
              <w:bottom w:val="single" w:color="auto" w:sz="4" w:space="0"/>
              <w:right w:val="single" w:color="auto" w:sz="4" w:space="0"/>
            </w:tcBorders>
            <w:vAlign w:val="center"/>
          </w:tcPr>
          <w:p w14:paraId="1847E84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3164A7D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w:t>
            </w:r>
          </w:p>
        </w:tc>
        <w:tc>
          <w:tcPr>
            <w:tcW w:w="1418" w:type="dxa"/>
            <w:tcBorders>
              <w:top w:val="nil"/>
              <w:left w:val="nil"/>
              <w:bottom w:val="single" w:color="auto" w:sz="4" w:space="0"/>
              <w:right w:val="single" w:color="auto" w:sz="4" w:space="0"/>
            </w:tcBorders>
            <w:vAlign w:val="center"/>
          </w:tcPr>
          <w:p w14:paraId="424B7846">
            <w:pPr>
              <w:widowControl/>
              <w:spacing w:line="240" w:lineRule="exact"/>
              <w:jc w:val="left"/>
              <w:rPr>
                <w:rFonts w:ascii="仿宋_GB2312" w:eastAsia="仿宋_GB2312"/>
                <w:color w:val="000000"/>
                <w:sz w:val="20"/>
                <w:szCs w:val="20"/>
              </w:rPr>
            </w:pPr>
          </w:p>
        </w:tc>
      </w:tr>
      <w:tr w14:paraId="15BBCA9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8906C1">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377404">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F57615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0DD211A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4C31842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46F1BE7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2A6A444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33B3D86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26F334D8">
            <w:pPr>
              <w:widowControl/>
              <w:spacing w:line="240" w:lineRule="exact"/>
              <w:jc w:val="left"/>
              <w:rPr>
                <w:rFonts w:ascii="仿宋_GB2312" w:eastAsia="仿宋_GB2312"/>
                <w:color w:val="000000"/>
                <w:sz w:val="20"/>
                <w:szCs w:val="20"/>
              </w:rPr>
            </w:pPr>
          </w:p>
        </w:tc>
      </w:tr>
      <w:tr w14:paraId="3129E3B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B0101D">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51FA0C">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16043C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33F3642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08A47336">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727540A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4A3311E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768A333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6AFBEF87">
            <w:pPr>
              <w:widowControl/>
              <w:spacing w:line="240" w:lineRule="exact"/>
              <w:jc w:val="left"/>
              <w:rPr>
                <w:rFonts w:ascii="仿宋_GB2312" w:eastAsia="仿宋_GB2312"/>
                <w:color w:val="000000"/>
                <w:sz w:val="20"/>
                <w:szCs w:val="20"/>
              </w:rPr>
            </w:pPr>
          </w:p>
        </w:tc>
      </w:tr>
      <w:tr w14:paraId="16E37AC0">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734B70AE">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29F936D5">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380C5DF">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2.9</w:t>
            </w:r>
          </w:p>
        </w:tc>
        <w:tc>
          <w:tcPr>
            <w:tcW w:w="1418" w:type="dxa"/>
            <w:tcBorders>
              <w:top w:val="nil"/>
              <w:left w:val="nil"/>
              <w:bottom w:val="single" w:color="auto" w:sz="4" w:space="0"/>
              <w:right w:val="single" w:color="auto" w:sz="4" w:space="0"/>
            </w:tcBorders>
            <w:vAlign w:val="center"/>
          </w:tcPr>
          <w:p w14:paraId="3F5D3896">
            <w:pPr>
              <w:widowControl/>
              <w:jc w:val="left"/>
              <w:rPr>
                <w:rFonts w:ascii="仿宋_GB2312" w:eastAsia="仿宋_GB2312"/>
                <w:color w:val="000000"/>
                <w:sz w:val="20"/>
                <w:szCs w:val="20"/>
              </w:rPr>
            </w:pPr>
          </w:p>
        </w:tc>
      </w:tr>
    </w:tbl>
    <w:p w14:paraId="0472D444">
      <w:pPr>
        <w:rPr>
          <w:rFonts w:eastAsia="仿宋_GB2312"/>
          <w:sz w:val="18"/>
          <w:szCs w:val="18"/>
        </w:rPr>
      </w:pPr>
    </w:p>
    <w:p w14:paraId="514FB06E">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37C3AC31">
      <w:pPr>
        <w:tabs>
          <w:tab w:val="left" w:pos="7560"/>
        </w:tabs>
        <w:adjustRightInd w:val="0"/>
        <w:snapToGrid w:val="0"/>
        <w:spacing w:line="560" w:lineRule="exact"/>
        <w:jc w:val="left"/>
        <w:rPr>
          <w:rFonts w:ascii="仿宋_GB2312" w:eastAsia="仿宋_GB2312"/>
          <w:sz w:val="32"/>
          <w:szCs w:val="32"/>
        </w:rPr>
        <w:sectPr>
          <w:pgSz w:w="11906" w:h="16838"/>
          <w:pgMar w:top="1985" w:right="1531" w:bottom="1814" w:left="1531" w:header="851" w:footer="1588" w:gutter="0"/>
          <w:cols w:space="720" w:num="1"/>
          <w:docGrid w:linePitch="312" w:charSpace="0"/>
        </w:sectPr>
      </w:pPr>
    </w:p>
    <w:p w14:paraId="33E0D220">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6F261636">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4"/>
        <w:tblW w:w="9851" w:type="dxa"/>
        <w:jc w:val="center"/>
        <w:tblLayout w:type="autofit"/>
        <w:tblCellMar>
          <w:top w:w="0" w:type="dxa"/>
          <w:left w:w="108" w:type="dxa"/>
          <w:bottom w:w="0" w:type="dxa"/>
          <w:right w:w="108" w:type="dxa"/>
        </w:tblCellMar>
      </w:tblPr>
      <w:tblGrid>
        <w:gridCol w:w="1073"/>
        <w:gridCol w:w="1074"/>
        <w:gridCol w:w="1071"/>
        <w:gridCol w:w="1218"/>
        <w:gridCol w:w="1130"/>
        <w:gridCol w:w="1127"/>
        <w:gridCol w:w="825"/>
        <w:gridCol w:w="926"/>
        <w:gridCol w:w="1407"/>
      </w:tblGrid>
      <w:tr w14:paraId="49A6DBEA">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0AA57B2">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3ED54C4B">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684E644F">
            <w:pPr>
              <w:widowControl/>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2019年中央农村环境整治资金</w:t>
            </w:r>
          </w:p>
        </w:tc>
      </w:tr>
      <w:tr w14:paraId="42031908">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4D562D58">
            <w:pPr>
              <w:widowControl/>
              <w:jc w:val="left"/>
              <w:rPr>
                <w:rFonts w:ascii="仿宋_GB2312" w:eastAsia="仿宋_GB2312"/>
                <w:color w:val="FF0000"/>
                <w:sz w:val="20"/>
                <w:szCs w:val="20"/>
              </w:rPr>
            </w:pPr>
            <w:r>
              <w:rPr>
                <w:rFonts w:hint="eastAsia" w:ascii="仿宋_GB2312" w:eastAsia="仿宋_GB2312"/>
                <w:color w:val="auto"/>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20E72D76">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lang w:eastAsia="zh-CN"/>
              </w:rPr>
              <w:t>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33101F9F">
            <w:pPr>
              <w:widowControl/>
              <w:jc w:val="center"/>
              <w:rPr>
                <w:rFonts w:ascii="仿宋_GB2312" w:eastAsia="仿宋_GB2312"/>
                <w:color w:val="FF0000"/>
                <w:sz w:val="20"/>
                <w:szCs w:val="20"/>
              </w:rPr>
            </w:pPr>
            <w:r>
              <w:rPr>
                <w:rFonts w:hint="eastAsia" w:ascii="仿宋_GB2312" w:eastAsia="仿宋_GB2312"/>
                <w:color w:val="auto"/>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14921048">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lang w:eastAsia="zh-CN"/>
              </w:rPr>
              <w:t>株洲市生态环境局渌口分局</w:t>
            </w:r>
          </w:p>
        </w:tc>
      </w:tr>
      <w:tr w14:paraId="7FCBEB4E">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59D6868">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0B5BA72E">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5665D02">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D92C3DC">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5293A181">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E88DCC2">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1C82F4D9">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9333156">
            <w:pPr>
              <w:jc w:val="center"/>
              <w:rPr>
                <w:rFonts w:ascii="仿宋_GB2312" w:eastAsia="仿宋_GB2312"/>
                <w:sz w:val="20"/>
                <w:szCs w:val="20"/>
              </w:rPr>
            </w:pPr>
            <w:r>
              <w:rPr>
                <w:rFonts w:hint="eastAsia" w:ascii="仿宋_GB2312" w:eastAsia="仿宋_GB2312"/>
                <w:sz w:val="20"/>
                <w:szCs w:val="20"/>
              </w:rPr>
              <w:t>全年</w:t>
            </w:r>
          </w:p>
          <w:p w14:paraId="1ACA5649">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089F1C5A">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5DA5F84C">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2D5B1103">
            <w:pPr>
              <w:jc w:val="center"/>
              <w:rPr>
                <w:rFonts w:ascii="仿宋_GB2312" w:eastAsia="仿宋_GB2312"/>
                <w:sz w:val="20"/>
                <w:szCs w:val="20"/>
              </w:rPr>
            </w:pPr>
            <w:r>
              <w:rPr>
                <w:rFonts w:hint="eastAsia" w:ascii="仿宋_GB2312" w:eastAsia="仿宋_GB2312"/>
                <w:sz w:val="20"/>
                <w:szCs w:val="20"/>
              </w:rPr>
              <w:t>得分</w:t>
            </w:r>
          </w:p>
        </w:tc>
      </w:tr>
      <w:tr w14:paraId="59B4CD90">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8ECAF8D">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393D8AF">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55DEB259">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10.48</w:t>
            </w:r>
          </w:p>
        </w:tc>
        <w:tc>
          <w:tcPr>
            <w:tcW w:w="1134" w:type="dxa"/>
            <w:tcBorders>
              <w:top w:val="nil"/>
              <w:left w:val="nil"/>
              <w:bottom w:val="single" w:color="auto" w:sz="4" w:space="0"/>
              <w:right w:val="single" w:color="auto" w:sz="4" w:space="0"/>
            </w:tcBorders>
            <w:vAlign w:val="center"/>
          </w:tcPr>
          <w:p w14:paraId="721CC4F8">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10.48</w:t>
            </w:r>
          </w:p>
        </w:tc>
        <w:tc>
          <w:tcPr>
            <w:tcW w:w="1134" w:type="dxa"/>
            <w:tcBorders>
              <w:top w:val="nil"/>
              <w:left w:val="nil"/>
              <w:bottom w:val="single" w:color="auto" w:sz="4" w:space="0"/>
              <w:right w:val="single" w:color="auto" w:sz="4" w:space="0"/>
            </w:tcBorders>
            <w:vAlign w:val="center"/>
          </w:tcPr>
          <w:p w14:paraId="163F5BAD">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9.58</w:t>
            </w:r>
          </w:p>
        </w:tc>
        <w:tc>
          <w:tcPr>
            <w:tcW w:w="828" w:type="dxa"/>
            <w:tcBorders>
              <w:top w:val="nil"/>
              <w:left w:val="nil"/>
              <w:bottom w:val="single" w:color="auto" w:sz="4" w:space="0"/>
              <w:right w:val="single" w:color="auto" w:sz="4" w:space="0"/>
            </w:tcBorders>
            <w:vAlign w:val="center"/>
          </w:tcPr>
          <w:p w14:paraId="5DBB5BB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756F45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91.41%</w:t>
            </w:r>
          </w:p>
        </w:tc>
        <w:tc>
          <w:tcPr>
            <w:tcW w:w="1418" w:type="dxa"/>
            <w:tcBorders>
              <w:top w:val="nil"/>
              <w:left w:val="nil"/>
              <w:bottom w:val="single" w:color="auto" w:sz="4" w:space="0"/>
              <w:right w:val="single" w:color="auto" w:sz="4" w:space="0"/>
            </w:tcBorders>
            <w:vAlign w:val="center"/>
          </w:tcPr>
          <w:p w14:paraId="12E6214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9.14</w:t>
            </w:r>
          </w:p>
        </w:tc>
      </w:tr>
      <w:tr w14:paraId="407AB331">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B3E73F5">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81C8322">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60E07AB2">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43F8420">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CF97ACB">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43B67086">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41E2CC6A">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455C4410">
            <w:pPr>
              <w:widowControl/>
              <w:jc w:val="center"/>
              <w:rPr>
                <w:rFonts w:ascii="仿宋_GB2312" w:eastAsia="仿宋_GB2312"/>
                <w:color w:val="000000"/>
                <w:sz w:val="20"/>
                <w:szCs w:val="20"/>
              </w:rPr>
            </w:pPr>
          </w:p>
        </w:tc>
      </w:tr>
      <w:tr w14:paraId="6919B49E">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0D6EC5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2EE62FD">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325D330B">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17EB70F">
            <w:pPr>
              <w:widowControl/>
              <w:jc w:val="center"/>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95E1A56">
            <w:pPr>
              <w:widowControl/>
              <w:jc w:val="center"/>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4C0FCE20">
            <w:pPr>
              <w:widowControl/>
              <w:jc w:val="center"/>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A4EE2EE">
            <w:pPr>
              <w:widowControl/>
              <w:jc w:val="center"/>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7F8702CB">
            <w:pPr>
              <w:widowControl/>
              <w:jc w:val="center"/>
              <w:rPr>
                <w:rFonts w:ascii="仿宋_GB2312" w:eastAsia="仿宋_GB2312"/>
                <w:color w:val="000000"/>
                <w:sz w:val="20"/>
                <w:szCs w:val="20"/>
              </w:rPr>
            </w:pPr>
          </w:p>
        </w:tc>
      </w:tr>
      <w:tr w14:paraId="72252EF1">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6185FCF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938C85A">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588A2DE9">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10.48</w:t>
            </w:r>
          </w:p>
        </w:tc>
        <w:tc>
          <w:tcPr>
            <w:tcW w:w="1134" w:type="dxa"/>
            <w:tcBorders>
              <w:top w:val="nil"/>
              <w:left w:val="nil"/>
              <w:bottom w:val="single" w:color="auto" w:sz="4" w:space="0"/>
              <w:right w:val="single" w:color="auto" w:sz="4" w:space="0"/>
            </w:tcBorders>
            <w:vAlign w:val="center"/>
          </w:tcPr>
          <w:p w14:paraId="56D6D675">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10.48</w:t>
            </w:r>
          </w:p>
        </w:tc>
        <w:tc>
          <w:tcPr>
            <w:tcW w:w="1134" w:type="dxa"/>
            <w:tcBorders>
              <w:top w:val="nil"/>
              <w:left w:val="nil"/>
              <w:bottom w:val="single" w:color="auto" w:sz="4" w:space="0"/>
              <w:right w:val="single" w:color="auto" w:sz="4" w:space="0"/>
            </w:tcBorders>
            <w:vAlign w:val="center"/>
          </w:tcPr>
          <w:p w14:paraId="1DBED761">
            <w:pPr>
              <w:widowControl/>
              <w:jc w:val="center"/>
              <w:rPr>
                <w:rFonts w:ascii="仿宋_GB2312" w:eastAsia="仿宋_GB2312"/>
                <w:color w:val="000000"/>
                <w:sz w:val="20"/>
                <w:szCs w:val="20"/>
              </w:rPr>
            </w:pPr>
            <w:r>
              <w:rPr>
                <w:rFonts w:hint="eastAsia" w:ascii="仿宋_GB2312" w:eastAsia="仿宋_GB2312"/>
                <w:color w:val="000000"/>
                <w:sz w:val="20"/>
                <w:szCs w:val="20"/>
                <w:lang w:val="en-US" w:eastAsia="zh-CN"/>
              </w:rPr>
              <w:t>9.58</w:t>
            </w:r>
          </w:p>
        </w:tc>
        <w:tc>
          <w:tcPr>
            <w:tcW w:w="828" w:type="dxa"/>
            <w:tcBorders>
              <w:top w:val="nil"/>
              <w:left w:val="nil"/>
              <w:bottom w:val="single" w:color="auto" w:sz="4" w:space="0"/>
              <w:right w:val="single" w:color="auto" w:sz="4" w:space="0"/>
            </w:tcBorders>
            <w:vAlign w:val="center"/>
          </w:tcPr>
          <w:p w14:paraId="20DA153E">
            <w:pPr>
              <w:widowControl/>
              <w:jc w:val="center"/>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241F3FF">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91.41%</w:t>
            </w:r>
          </w:p>
        </w:tc>
        <w:tc>
          <w:tcPr>
            <w:tcW w:w="1418" w:type="dxa"/>
            <w:tcBorders>
              <w:top w:val="nil"/>
              <w:left w:val="nil"/>
              <w:bottom w:val="single" w:color="auto" w:sz="4" w:space="0"/>
              <w:right w:val="single" w:color="auto" w:sz="4" w:space="0"/>
            </w:tcBorders>
            <w:vAlign w:val="center"/>
          </w:tcPr>
          <w:p w14:paraId="02302CE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9.14</w:t>
            </w:r>
          </w:p>
        </w:tc>
      </w:tr>
      <w:tr w14:paraId="307FF8CB">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7B38317">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2D9CAE5A">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5501C3D7">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4692726E">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332876E">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7B704B8">
            <w:pPr>
              <w:widowControl/>
              <w:jc w:val="center"/>
              <w:rPr>
                <w:rFonts w:ascii="仿宋_GB2312" w:eastAsia="仿宋_GB2312"/>
                <w:color w:val="000000"/>
                <w:sz w:val="20"/>
                <w:szCs w:val="20"/>
              </w:rPr>
            </w:pPr>
            <w:r>
              <w:rPr>
                <w:rFonts w:hint="eastAsia" w:ascii="仿宋_GB2312" w:eastAsia="仿宋_GB2312"/>
                <w:color w:val="000000"/>
                <w:sz w:val="20"/>
                <w:szCs w:val="20"/>
                <w:lang w:eastAsia="zh-CN"/>
              </w:rPr>
              <w:t>株洲县农村环境综合整治整县推进项目验收</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19E6287D">
            <w:pPr>
              <w:widowControl/>
              <w:jc w:val="left"/>
              <w:rPr>
                <w:rFonts w:hint="eastAsia" w:ascii="仿宋_GB2312" w:eastAsia="仿宋_GB2312"/>
                <w:color w:val="000000"/>
                <w:sz w:val="20"/>
                <w:szCs w:val="20"/>
                <w:lang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lang w:eastAsia="zh-CN"/>
              </w:rPr>
              <w:t>已完成</w:t>
            </w:r>
          </w:p>
        </w:tc>
      </w:tr>
      <w:tr w14:paraId="6E70A43E">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639D1AA">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7B56212A">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3160D4A3">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15F61B9D">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0DFD6EF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6A0E95E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3D4DD93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6027AAE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51FE7D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72A2624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2CB5D02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00D2FB3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5253C6F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0ECBE1F9">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75F196A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1FDC47">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D89B46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09ABEC36">
            <w:pPr>
              <w:widowControl/>
              <w:spacing w:line="240" w:lineRule="exact"/>
              <w:jc w:val="center"/>
              <w:rPr>
                <w:rFonts w:ascii="仿宋_GB2312" w:eastAsia="仿宋_GB2312"/>
                <w:color w:val="000000"/>
                <w:sz w:val="20"/>
                <w:szCs w:val="20"/>
              </w:rPr>
            </w:pPr>
          </w:p>
          <w:p w14:paraId="0465A9A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71D7565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28A8064D">
            <w:pPr>
              <w:widowControl/>
              <w:spacing w:line="240" w:lineRule="exact"/>
              <w:jc w:val="left"/>
              <w:rPr>
                <w:rFonts w:hint="default" w:ascii="仿宋_GB2312" w:eastAsia="仿宋_GB2312"/>
                <w:color w:val="000000"/>
                <w:sz w:val="20"/>
                <w:szCs w:val="20"/>
                <w:lang w:val="en-US"/>
              </w:rPr>
            </w:pPr>
            <w:r>
              <w:rPr>
                <w:rFonts w:hint="eastAsia" w:ascii="仿宋_GB2312" w:eastAsia="仿宋_GB2312"/>
                <w:color w:val="000000"/>
                <w:sz w:val="20"/>
                <w:szCs w:val="20"/>
                <w:lang w:eastAsia="zh-CN"/>
              </w:rPr>
              <w:t>农村环境综合整治整县推进项目验收（</w:t>
            </w:r>
            <w:r>
              <w:rPr>
                <w:rFonts w:hint="eastAsia" w:ascii="仿宋_GB2312" w:eastAsia="仿宋_GB2312"/>
                <w:color w:val="000000"/>
                <w:sz w:val="20"/>
                <w:szCs w:val="20"/>
                <w:lang w:val="en-US" w:eastAsia="zh-CN"/>
              </w:rPr>
              <w:t>项）</w:t>
            </w:r>
          </w:p>
        </w:tc>
        <w:tc>
          <w:tcPr>
            <w:tcW w:w="1134" w:type="dxa"/>
            <w:tcBorders>
              <w:top w:val="nil"/>
              <w:left w:val="nil"/>
              <w:bottom w:val="single" w:color="auto" w:sz="4" w:space="0"/>
              <w:right w:val="single" w:color="auto" w:sz="4" w:space="0"/>
            </w:tcBorders>
            <w:vAlign w:val="center"/>
          </w:tcPr>
          <w:p w14:paraId="3BE95A1A">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1</w:t>
            </w:r>
          </w:p>
        </w:tc>
        <w:tc>
          <w:tcPr>
            <w:tcW w:w="1134" w:type="dxa"/>
            <w:tcBorders>
              <w:top w:val="nil"/>
              <w:left w:val="nil"/>
              <w:bottom w:val="single" w:color="auto" w:sz="4" w:space="0"/>
              <w:right w:val="single" w:color="auto" w:sz="4" w:space="0"/>
            </w:tcBorders>
            <w:vAlign w:val="center"/>
          </w:tcPr>
          <w:p w14:paraId="20FE599E">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1</w:t>
            </w:r>
          </w:p>
        </w:tc>
        <w:tc>
          <w:tcPr>
            <w:tcW w:w="828" w:type="dxa"/>
            <w:tcBorders>
              <w:top w:val="nil"/>
              <w:left w:val="nil"/>
              <w:bottom w:val="single" w:color="auto" w:sz="4" w:space="0"/>
              <w:right w:val="single" w:color="auto" w:sz="4" w:space="0"/>
            </w:tcBorders>
            <w:vAlign w:val="center"/>
          </w:tcPr>
          <w:p w14:paraId="15161731">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140CD388">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46D6025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2C6FF5B0">
        <w:tblPrEx>
          <w:tblCellMar>
            <w:top w:w="0" w:type="dxa"/>
            <w:left w:w="108" w:type="dxa"/>
            <w:bottom w:w="0" w:type="dxa"/>
            <w:right w:w="108" w:type="dxa"/>
          </w:tblCellMar>
        </w:tblPrEx>
        <w:trPr>
          <w:trHeight w:val="63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DBEB3B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0754486">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30C8B5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3045599">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eastAsia="zh-CN"/>
              </w:rPr>
              <w:t>验收</w:t>
            </w:r>
            <w:r>
              <w:rPr>
                <w:rFonts w:hint="eastAsia" w:ascii="仿宋_GB2312" w:eastAsia="仿宋_GB2312"/>
                <w:color w:val="000000"/>
                <w:sz w:val="20"/>
                <w:szCs w:val="20"/>
                <w:lang w:val="en-US" w:eastAsia="zh-CN"/>
              </w:rPr>
              <w:t>合格率</w:t>
            </w:r>
          </w:p>
        </w:tc>
        <w:tc>
          <w:tcPr>
            <w:tcW w:w="1134" w:type="dxa"/>
            <w:tcBorders>
              <w:top w:val="nil"/>
              <w:left w:val="nil"/>
              <w:bottom w:val="single" w:color="auto" w:sz="4" w:space="0"/>
              <w:right w:val="single" w:color="auto" w:sz="4" w:space="0"/>
            </w:tcBorders>
            <w:vAlign w:val="center"/>
          </w:tcPr>
          <w:p w14:paraId="79C546BE">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100</w:t>
            </w:r>
          </w:p>
        </w:tc>
        <w:tc>
          <w:tcPr>
            <w:tcW w:w="1134" w:type="dxa"/>
            <w:tcBorders>
              <w:top w:val="nil"/>
              <w:left w:val="nil"/>
              <w:bottom w:val="single" w:color="auto" w:sz="4" w:space="0"/>
              <w:right w:val="single" w:color="auto" w:sz="4" w:space="0"/>
            </w:tcBorders>
            <w:vAlign w:val="center"/>
          </w:tcPr>
          <w:p w14:paraId="623D8CC7">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100</w:t>
            </w:r>
          </w:p>
        </w:tc>
        <w:tc>
          <w:tcPr>
            <w:tcW w:w="828" w:type="dxa"/>
            <w:tcBorders>
              <w:top w:val="nil"/>
              <w:left w:val="nil"/>
              <w:bottom w:val="single" w:color="auto" w:sz="4" w:space="0"/>
              <w:right w:val="single" w:color="auto" w:sz="4" w:space="0"/>
            </w:tcBorders>
            <w:vAlign w:val="center"/>
          </w:tcPr>
          <w:p w14:paraId="4E58445C">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873" w:type="dxa"/>
            <w:tcBorders>
              <w:top w:val="nil"/>
              <w:left w:val="nil"/>
              <w:bottom w:val="single" w:color="auto" w:sz="4" w:space="0"/>
              <w:right w:val="single" w:color="auto" w:sz="4" w:space="0"/>
            </w:tcBorders>
            <w:vAlign w:val="center"/>
          </w:tcPr>
          <w:p w14:paraId="018F8ADE">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1418" w:type="dxa"/>
            <w:tcBorders>
              <w:top w:val="nil"/>
              <w:left w:val="nil"/>
              <w:bottom w:val="single" w:color="auto" w:sz="4" w:space="0"/>
              <w:right w:val="single" w:color="auto" w:sz="4" w:space="0"/>
            </w:tcBorders>
            <w:vAlign w:val="center"/>
          </w:tcPr>
          <w:p w14:paraId="697A2B1D">
            <w:pPr>
              <w:widowControl/>
              <w:spacing w:line="240" w:lineRule="exact"/>
              <w:jc w:val="left"/>
              <w:rPr>
                <w:rFonts w:ascii="仿宋_GB2312" w:eastAsia="仿宋_GB2312"/>
                <w:color w:val="000000"/>
                <w:sz w:val="20"/>
                <w:szCs w:val="20"/>
              </w:rPr>
            </w:pPr>
          </w:p>
        </w:tc>
      </w:tr>
      <w:tr w14:paraId="19B4700B">
        <w:tblPrEx>
          <w:tblCellMar>
            <w:top w:w="0" w:type="dxa"/>
            <w:left w:w="108" w:type="dxa"/>
            <w:bottom w:w="0" w:type="dxa"/>
            <w:right w:w="108" w:type="dxa"/>
          </w:tblCellMar>
        </w:tblPrEx>
        <w:trPr>
          <w:trHeight w:val="57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F7E6D2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C53508">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E1B90CE">
            <w:pPr>
              <w:widowControl/>
              <w:spacing w:line="240" w:lineRule="exact"/>
              <w:jc w:val="center"/>
              <w:rPr>
                <w:rFonts w:ascii="仿宋_GB2312" w:eastAsia="仿宋_GB2312"/>
                <w:color w:val="FF0000"/>
                <w:sz w:val="20"/>
                <w:szCs w:val="20"/>
              </w:rPr>
            </w:pPr>
            <w:r>
              <w:rPr>
                <w:rFonts w:hint="eastAsia" w:ascii="仿宋_GB2312" w:eastAsia="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14:paraId="19ED37D7">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eastAsia="zh-CN"/>
              </w:rPr>
              <w:t>按照合同约定要求完成工作日（</w:t>
            </w:r>
            <w:r>
              <w:rPr>
                <w:rFonts w:hint="eastAsia" w:ascii="仿宋_GB2312" w:eastAsia="仿宋_GB2312"/>
                <w:color w:val="000000"/>
                <w:sz w:val="20"/>
                <w:szCs w:val="20"/>
                <w:lang w:val="en-US" w:eastAsia="zh-CN"/>
              </w:rPr>
              <w:t>天）</w:t>
            </w:r>
          </w:p>
        </w:tc>
        <w:tc>
          <w:tcPr>
            <w:tcW w:w="1134" w:type="dxa"/>
            <w:tcBorders>
              <w:top w:val="nil"/>
              <w:left w:val="nil"/>
              <w:bottom w:val="single" w:color="auto" w:sz="4" w:space="0"/>
              <w:right w:val="single" w:color="auto" w:sz="4" w:space="0"/>
            </w:tcBorders>
            <w:vAlign w:val="center"/>
          </w:tcPr>
          <w:p w14:paraId="477D1C86">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30</w:t>
            </w:r>
          </w:p>
        </w:tc>
        <w:tc>
          <w:tcPr>
            <w:tcW w:w="1134" w:type="dxa"/>
            <w:tcBorders>
              <w:top w:val="nil"/>
              <w:left w:val="nil"/>
              <w:bottom w:val="single" w:color="auto" w:sz="4" w:space="0"/>
              <w:right w:val="single" w:color="auto" w:sz="4" w:space="0"/>
            </w:tcBorders>
            <w:vAlign w:val="center"/>
          </w:tcPr>
          <w:p w14:paraId="018AA4E1">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30</w:t>
            </w:r>
          </w:p>
        </w:tc>
        <w:tc>
          <w:tcPr>
            <w:tcW w:w="828" w:type="dxa"/>
            <w:tcBorders>
              <w:top w:val="nil"/>
              <w:left w:val="nil"/>
              <w:bottom w:val="single" w:color="auto" w:sz="4" w:space="0"/>
              <w:right w:val="single" w:color="auto" w:sz="4" w:space="0"/>
            </w:tcBorders>
            <w:vAlign w:val="center"/>
          </w:tcPr>
          <w:p w14:paraId="2E345491">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873" w:type="dxa"/>
            <w:tcBorders>
              <w:top w:val="nil"/>
              <w:left w:val="nil"/>
              <w:bottom w:val="single" w:color="auto" w:sz="4" w:space="0"/>
              <w:right w:val="single" w:color="auto" w:sz="4" w:space="0"/>
            </w:tcBorders>
            <w:vAlign w:val="center"/>
          </w:tcPr>
          <w:p w14:paraId="576AAF6D">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1418" w:type="dxa"/>
            <w:tcBorders>
              <w:top w:val="nil"/>
              <w:left w:val="nil"/>
              <w:bottom w:val="single" w:color="auto" w:sz="4" w:space="0"/>
              <w:right w:val="single" w:color="auto" w:sz="4" w:space="0"/>
            </w:tcBorders>
            <w:vAlign w:val="center"/>
          </w:tcPr>
          <w:p w14:paraId="617C1C42">
            <w:pPr>
              <w:widowControl/>
              <w:spacing w:line="240" w:lineRule="exact"/>
              <w:jc w:val="left"/>
              <w:rPr>
                <w:rFonts w:ascii="仿宋_GB2312" w:eastAsia="仿宋_GB2312"/>
                <w:color w:val="000000"/>
                <w:sz w:val="20"/>
                <w:szCs w:val="20"/>
              </w:rPr>
            </w:pPr>
          </w:p>
        </w:tc>
      </w:tr>
      <w:tr w14:paraId="734FFF4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10DA63">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4025F0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7C33C545">
            <w:pPr>
              <w:widowControl/>
              <w:spacing w:line="240" w:lineRule="exact"/>
              <w:jc w:val="left"/>
              <w:rPr>
                <w:rFonts w:ascii="仿宋_GB2312" w:eastAsia="仿宋_GB2312"/>
                <w:color w:val="000000"/>
                <w:sz w:val="20"/>
                <w:szCs w:val="20"/>
              </w:rPr>
            </w:pPr>
          </w:p>
          <w:p w14:paraId="6BD6773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77B7472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74CF2BF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4326693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B3E580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FC94943">
            <w:pPr>
              <w:widowControl/>
              <w:spacing w:line="240" w:lineRule="exact"/>
              <w:ind w:firstLine="200" w:firstLineChars="100"/>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9A934C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2F77457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605C672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35030738">
            <w:pPr>
              <w:widowControl/>
              <w:spacing w:line="240" w:lineRule="exact"/>
              <w:jc w:val="left"/>
              <w:rPr>
                <w:rFonts w:ascii="仿宋_GB2312" w:eastAsia="仿宋_GB2312"/>
                <w:color w:val="000000"/>
                <w:sz w:val="20"/>
                <w:szCs w:val="20"/>
              </w:rPr>
            </w:pPr>
          </w:p>
        </w:tc>
      </w:tr>
      <w:tr w14:paraId="2E55524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8D83C92">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596BDB">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EFF981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7F8DC6E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8D14C6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1203296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4D447B5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481A4BD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3F0B695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000DACF8">
            <w:pPr>
              <w:widowControl/>
              <w:spacing w:line="240" w:lineRule="exact"/>
              <w:jc w:val="left"/>
              <w:rPr>
                <w:rFonts w:ascii="仿宋_GB2312" w:eastAsia="仿宋_GB2312"/>
                <w:color w:val="000000"/>
                <w:sz w:val="20"/>
                <w:szCs w:val="20"/>
              </w:rPr>
            </w:pPr>
          </w:p>
        </w:tc>
      </w:tr>
      <w:tr w14:paraId="5B8725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FF195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F3610DC">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E008D05">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生态效</w:t>
            </w:r>
          </w:p>
          <w:p w14:paraId="5021C7AC">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rPr>
              <w:t>益指标</w:t>
            </w:r>
          </w:p>
        </w:tc>
        <w:tc>
          <w:tcPr>
            <w:tcW w:w="1224" w:type="dxa"/>
            <w:tcBorders>
              <w:top w:val="nil"/>
              <w:left w:val="nil"/>
              <w:bottom w:val="single" w:color="auto" w:sz="4" w:space="0"/>
              <w:right w:val="single" w:color="auto" w:sz="4" w:space="0"/>
            </w:tcBorders>
            <w:vAlign w:val="center"/>
          </w:tcPr>
          <w:p w14:paraId="6FEA590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通过</w:t>
            </w:r>
            <w:r>
              <w:rPr>
                <w:rFonts w:hint="eastAsia" w:ascii="仿宋_GB2312" w:eastAsia="仿宋_GB2312"/>
                <w:color w:val="000000"/>
                <w:sz w:val="20"/>
                <w:szCs w:val="20"/>
                <w:lang w:eastAsia="zh-CN"/>
              </w:rPr>
              <w:t>项目验收</w:t>
            </w:r>
            <w:r>
              <w:rPr>
                <w:rFonts w:hint="eastAsia" w:ascii="仿宋_GB2312" w:eastAsia="仿宋_GB2312"/>
                <w:color w:val="000000"/>
                <w:sz w:val="20"/>
                <w:szCs w:val="20"/>
                <w:lang w:val="en-US" w:eastAsia="zh-CN"/>
              </w:rPr>
              <w:t>后，区域已实施项目农村环境质量改善提高率（%）</w:t>
            </w:r>
          </w:p>
        </w:tc>
        <w:tc>
          <w:tcPr>
            <w:tcW w:w="1134" w:type="dxa"/>
            <w:tcBorders>
              <w:top w:val="nil"/>
              <w:left w:val="nil"/>
              <w:bottom w:val="single" w:color="auto" w:sz="4" w:space="0"/>
              <w:right w:val="single" w:color="auto" w:sz="4" w:space="0"/>
            </w:tcBorders>
            <w:vAlign w:val="center"/>
          </w:tcPr>
          <w:p w14:paraId="34234D50">
            <w:pPr>
              <w:widowControl/>
              <w:spacing w:line="240" w:lineRule="exact"/>
              <w:jc w:val="center"/>
              <w:rPr>
                <w:rFonts w:hint="default" w:ascii="仿宋_GB2312" w:eastAsia="仿宋_GB2312"/>
                <w:color w:val="000000"/>
                <w:sz w:val="20"/>
                <w:szCs w:val="20"/>
                <w:lang w:val="en-US" w:eastAsia="zh-CN"/>
              </w:rPr>
            </w:pPr>
            <w:r>
              <w:rPr>
                <w:rFonts w:hint="eastAsia" w:ascii="宋体" w:hAnsi="宋体" w:eastAsia="宋体" w:cs="宋体"/>
                <w:color w:val="000000"/>
                <w:sz w:val="20"/>
                <w:szCs w:val="20"/>
                <w:lang w:val="en-US" w:eastAsia="zh-CN"/>
              </w:rPr>
              <w:t>≧90</w:t>
            </w:r>
          </w:p>
        </w:tc>
        <w:tc>
          <w:tcPr>
            <w:tcW w:w="1134" w:type="dxa"/>
            <w:tcBorders>
              <w:top w:val="nil"/>
              <w:left w:val="nil"/>
              <w:bottom w:val="single" w:color="auto" w:sz="4" w:space="0"/>
              <w:right w:val="single" w:color="auto" w:sz="4" w:space="0"/>
            </w:tcBorders>
            <w:vAlign w:val="center"/>
          </w:tcPr>
          <w:p w14:paraId="5328E12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828" w:type="dxa"/>
            <w:tcBorders>
              <w:top w:val="nil"/>
              <w:left w:val="nil"/>
              <w:bottom w:val="single" w:color="auto" w:sz="4" w:space="0"/>
              <w:right w:val="single" w:color="auto" w:sz="4" w:space="0"/>
            </w:tcBorders>
            <w:vAlign w:val="center"/>
          </w:tcPr>
          <w:p w14:paraId="34897A7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1099345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4F3DEB9E">
            <w:pPr>
              <w:widowControl/>
              <w:spacing w:line="240" w:lineRule="exact"/>
              <w:jc w:val="left"/>
              <w:rPr>
                <w:rFonts w:ascii="仿宋_GB2312" w:eastAsia="仿宋_GB2312"/>
                <w:color w:val="000000"/>
                <w:sz w:val="20"/>
                <w:szCs w:val="20"/>
              </w:rPr>
            </w:pPr>
          </w:p>
        </w:tc>
      </w:tr>
      <w:tr w14:paraId="1221386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053A67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A21742A">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8A366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6FA0648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0F180D9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0F1D5C4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3B6EC56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6E167B5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76A2D24B">
            <w:pPr>
              <w:widowControl/>
              <w:spacing w:line="240" w:lineRule="exact"/>
              <w:jc w:val="left"/>
              <w:rPr>
                <w:rFonts w:ascii="仿宋_GB2312" w:eastAsia="仿宋_GB2312"/>
                <w:color w:val="000000"/>
                <w:sz w:val="20"/>
                <w:szCs w:val="20"/>
              </w:rPr>
            </w:pPr>
          </w:p>
        </w:tc>
      </w:tr>
      <w:tr w14:paraId="7E816FEF">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09B6A6E">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CF1352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3E135B0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28D611F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50A8554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4C925E92">
            <w:pPr>
              <w:widowControl/>
              <w:spacing w:line="240" w:lineRule="exact"/>
              <w:jc w:val="lef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部门满意度</w:t>
            </w:r>
          </w:p>
        </w:tc>
        <w:tc>
          <w:tcPr>
            <w:tcW w:w="1134" w:type="dxa"/>
            <w:tcBorders>
              <w:top w:val="nil"/>
              <w:left w:val="nil"/>
              <w:bottom w:val="single" w:color="auto" w:sz="4" w:space="0"/>
              <w:right w:val="single" w:color="auto" w:sz="4" w:space="0"/>
            </w:tcBorders>
            <w:vAlign w:val="center"/>
          </w:tcPr>
          <w:p w14:paraId="27FEB0E4">
            <w:pPr>
              <w:widowControl/>
              <w:spacing w:line="240" w:lineRule="exact"/>
              <w:ind w:firstLine="200" w:firstLineChars="1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134" w:type="dxa"/>
            <w:tcBorders>
              <w:top w:val="nil"/>
              <w:left w:val="nil"/>
              <w:bottom w:val="single" w:color="auto" w:sz="4" w:space="0"/>
              <w:right w:val="single" w:color="auto" w:sz="4" w:space="0"/>
            </w:tcBorders>
            <w:vAlign w:val="center"/>
          </w:tcPr>
          <w:p w14:paraId="66336D66">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100%</w:t>
            </w:r>
          </w:p>
        </w:tc>
        <w:tc>
          <w:tcPr>
            <w:tcW w:w="828" w:type="dxa"/>
            <w:tcBorders>
              <w:top w:val="nil"/>
              <w:left w:val="nil"/>
              <w:bottom w:val="single" w:color="auto" w:sz="4" w:space="0"/>
              <w:right w:val="single" w:color="auto" w:sz="4" w:space="0"/>
            </w:tcBorders>
            <w:vAlign w:val="center"/>
          </w:tcPr>
          <w:p w14:paraId="7568D1EC">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873" w:type="dxa"/>
            <w:tcBorders>
              <w:top w:val="nil"/>
              <w:left w:val="nil"/>
              <w:bottom w:val="single" w:color="auto" w:sz="4" w:space="0"/>
              <w:right w:val="single" w:color="auto" w:sz="4" w:space="0"/>
            </w:tcBorders>
            <w:vAlign w:val="center"/>
          </w:tcPr>
          <w:p w14:paraId="22AC20B2">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 xml:space="preserve">   10</w:t>
            </w:r>
          </w:p>
        </w:tc>
        <w:tc>
          <w:tcPr>
            <w:tcW w:w="1418" w:type="dxa"/>
            <w:tcBorders>
              <w:top w:val="nil"/>
              <w:left w:val="nil"/>
              <w:bottom w:val="single" w:color="auto" w:sz="4" w:space="0"/>
              <w:right w:val="single" w:color="auto" w:sz="4" w:space="0"/>
            </w:tcBorders>
            <w:vAlign w:val="center"/>
          </w:tcPr>
          <w:p w14:paraId="33A1AF71">
            <w:pPr>
              <w:widowControl/>
              <w:spacing w:line="240" w:lineRule="exact"/>
              <w:jc w:val="left"/>
              <w:rPr>
                <w:rFonts w:ascii="仿宋_GB2312" w:eastAsia="仿宋_GB2312"/>
                <w:color w:val="000000"/>
                <w:sz w:val="20"/>
                <w:szCs w:val="20"/>
              </w:rPr>
            </w:pPr>
          </w:p>
        </w:tc>
      </w:tr>
      <w:tr w14:paraId="725FD14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ACFAEE3">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C582A4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2006DFD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5A76A772">
            <w:pPr>
              <w:widowControl/>
              <w:spacing w:line="240" w:lineRule="exact"/>
              <w:jc w:val="left"/>
              <w:rPr>
                <w:rFonts w:hint="default" w:ascii="仿宋_GB2312" w:eastAsia="仿宋_GB2312"/>
                <w:color w:val="000000"/>
                <w:sz w:val="20"/>
                <w:szCs w:val="20"/>
                <w:lang w:val="en-US"/>
              </w:rPr>
            </w:pPr>
            <w:r>
              <w:rPr>
                <w:rFonts w:hint="eastAsia" w:ascii="Times New Roman" w:hAnsi="Times New Roman" w:eastAsia="仿宋_GB2312" w:cs="Times New Roman"/>
                <w:color w:val="auto"/>
                <w:kern w:val="0"/>
                <w:sz w:val="21"/>
                <w:szCs w:val="21"/>
                <w:highlight w:val="none"/>
                <w:lang w:val="en-US" w:eastAsia="zh-CN" w:bidi="ar"/>
              </w:rPr>
              <w:t>财政预算结转（万元)</w:t>
            </w:r>
          </w:p>
        </w:tc>
        <w:tc>
          <w:tcPr>
            <w:tcW w:w="1134" w:type="dxa"/>
            <w:tcBorders>
              <w:top w:val="nil"/>
              <w:left w:val="nil"/>
              <w:bottom w:val="single" w:color="auto" w:sz="4" w:space="0"/>
              <w:right w:val="single" w:color="auto" w:sz="4" w:space="0"/>
            </w:tcBorders>
            <w:vAlign w:val="center"/>
          </w:tcPr>
          <w:p w14:paraId="2A0F40C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10.48</w:t>
            </w:r>
          </w:p>
        </w:tc>
        <w:tc>
          <w:tcPr>
            <w:tcW w:w="1134" w:type="dxa"/>
            <w:tcBorders>
              <w:top w:val="nil"/>
              <w:left w:val="nil"/>
              <w:bottom w:val="single" w:color="auto" w:sz="4" w:space="0"/>
              <w:right w:val="single" w:color="auto" w:sz="4" w:space="0"/>
            </w:tcBorders>
            <w:vAlign w:val="center"/>
          </w:tcPr>
          <w:p w14:paraId="3687D00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9.58</w:t>
            </w:r>
          </w:p>
        </w:tc>
        <w:tc>
          <w:tcPr>
            <w:tcW w:w="828" w:type="dxa"/>
            <w:tcBorders>
              <w:top w:val="nil"/>
              <w:left w:val="nil"/>
              <w:bottom w:val="single" w:color="auto" w:sz="4" w:space="0"/>
              <w:right w:val="single" w:color="auto" w:sz="4" w:space="0"/>
            </w:tcBorders>
            <w:vAlign w:val="center"/>
          </w:tcPr>
          <w:p w14:paraId="2A2DC748">
            <w:pPr>
              <w:widowControl/>
              <w:spacing w:line="240" w:lineRule="exact"/>
              <w:ind w:firstLine="200" w:firstLineChars="100"/>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5262203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18</w:t>
            </w:r>
          </w:p>
        </w:tc>
        <w:tc>
          <w:tcPr>
            <w:tcW w:w="1418" w:type="dxa"/>
            <w:tcBorders>
              <w:top w:val="nil"/>
              <w:left w:val="nil"/>
              <w:bottom w:val="single" w:color="auto" w:sz="4" w:space="0"/>
              <w:right w:val="single" w:color="auto" w:sz="4" w:space="0"/>
            </w:tcBorders>
            <w:vAlign w:val="center"/>
          </w:tcPr>
          <w:p w14:paraId="4029D198">
            <w:pPr>
              <w:widowControl/>
              <w:spacing w:line="240" w:lineRule="exact"/>
              <w:jc w:val="left"/>
              <w:rPr>
                <w:rFonts w:ascii="仿宋_GB2312" w:eastAsia="仿宋_GB2312"/>
                <w:color w:val="000000"/>
                <w:sz w:val="20"/>
                <w:szCs w:val="20"/>
              </w:rPr>
            </w:pPr>
          </w:p>
        </w:tc>
      </w:tr>
      <w:tr w14:paraId="7D1CE7D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15A012">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802A84">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6EB50A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0655095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77BDFEE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12D6F13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0EE64A6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0F926DA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2813A698">
            <w:pPr>
              <w:widowControl/>
              <w:spacing w:line="240" w:lineRule="exact"/>
              <w:jc w:val="left"/>
              <w:rPr>
                <w:rFonts w:ascii="仿宋_GB2312" w:eastAsia="仿宋_GB2312"/>
                <w:color w:val="000000"/>
                <w:sz w:val="20"/>
                <w:szCs w:val="20"/>
              </w:rPr>
            </w:pPr>
          </w:p>
        </w:tc>
      </w:tr>
      <w:tr w14:paraId="2852085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CB4009">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580958">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0EA20B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20F8C6EB">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120BD0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C868DD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4E2CD14A">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7F267F2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4E3CE0FE">
            <w:pPr>
              <w:widowControl/>
              <w:spacing w:line="240" w:lineRule="exact"/>
              <w:jc w:val="left"/>
              <w:rPr>
                <w:rFonts w:ascii="仿宋_GB2312" w:eastAsia="仿宋_GB2312"/>
                <w:color w:val="000000"/>
                <w:sz w:val="20"/>
                <w:szCs w:val="20"/>
              </w:rPr>
            </w:pPr>
          </w:p>
        </w:tc>
      </w:tr>
      <w:tr w14:paraId="369ACF0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08DC1E7F">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4BC4E609">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5BCAFF34">
            <w:pPr>
              <w:widowControl/>
              <w:ind w:firstLine="200" w:firstLineChars="1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97.14</w:t>
            </w:r>
          </w:p>
        </w:tc>
        <w:tc>
          <w:tcPr>
            <w:tcW w:w="1418" w:type="dxa"/>
            <w:tcBorders>
              <w:top w:val="nil"/>
              <w:left w:val="nil"/>
              <w:bottom w:val="single" w:color="auto" w:sz="4" w:space="0"/>
              <w:right w:val="single" w:color="auto" w:sz="4" w:space="0"/>
            </w:tcBorders>
            <w:vAlign w:val="center"/>
          </w:tcPr>
          <w:p w14:paraId="75D9A778">
            <w:pPr>
              <w:widowControl/>
              <w:jc w:val="left"/>
              <w:rPr>
                <w:rFonts w:ascii="仿宋_GB2312" w:eastAsia="仿宋_GB2312"/>
                <w:color w:val="000000"/>
                <w:sz w:val="20"/>
                <w:szCs w:val="20"/>
              </w:rPr>
            </w:pPr>
          </w:p>
        </w:tc>
      </w:tr>
    </w:tbl>
    <w:p w14:paraId="5F009C85">
      <w:pPr>
        <w:rPr>
          <w:rFonts w:eastAsia="仿宋_GB2312"/>
          <w:sz w:val="18"/>
          <w:szCs w:val="18"/>
        </w:rPr>
      </w:pPr>
    </w:p>
    <w:p w14:paraId="397EF0BF">
      <w:pPr>
        <w:rPr>
          <w:rFonts w:eastAsia="仿宋_GB2312"/>
          <w:szCs w:val="21"/>
        </w:r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717E1C56">
      <w:pPr>
        <w:tabs>
          <w:tab w:val="left" w:pos="7560"/>
        </w:tabs>
        <w:adjustRightInd w:val="0"/>
        <w:snapToGrid w:val="0"/>
        <w:spacing w:line="560" w:lineRule="exact"/>
        <w:jc w:val="left"/>
        <w:rPr>
          <w:rFonts w:ascii="仿宋_GB2312" w:eastAsia="仿宋_GB2312"/>
          <w:sz w:val="32"/>
          <w:szCs w:val="32"/>
        </w:rPr>
        <w:sectPr>
          <w:pgSz w:w="11906" w:h="16838"/>
          <w:pgMar w:top="1077" w:right="1531" w:bottom="1077" w:left="1474" w:header="851" w:footer="1588" w:gutter="0"/>
          <w:cols w:space="720" w:num="1"/>
          <w:docGrid w:linePitch="312" w:charSpace="0"/>
        </w:sectPr>
      </w:pPr>
    </w:p>
    <w:p w14:paraId="1F964030">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110C5169">
      <w:pPr>
        <w:widowControl/>
        <w:spacing w:line="600" w:lineRule="exact"/>
        <w:jc w:val="center"/>
        <w:rPr>
          <w:rFonts w:ascii="方正大标宋简体" w:eastAsia="方正大标宋简体"/>
          <w:color w:val="000000"/>
          <w:sz w:val="36"/>
          <w:szCs w:val="36"/>
          <w:highlight w:val="none"/>
        </w:rPr>
      </w:pPr>
      <w:r>
        <w:rPr>
          <w:rFonts w:hint="eastAsia" w:ascii="方正大标宋简体" w:eastAsia="方正大标宋简体"/>
          <w:color w:val="000000"/>
          <w:sz w:val="36"/>
          <w:szCs w:val="36"/>
          <w:highlight w:val="none"/>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ED43C8D">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1E2D694">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09C7913B">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0E064E02">
            <w:pPr>
              <w:widowControl/>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2020年第一批新增一般债务限额农村生活污水治理建设资金</w:t>
            </w:r>
          </w:p>
        </w:tc>
      </w:tr>
      <w:tr w14:paraId="4D81AD3A">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6AE7EA3B">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3E966E09">
            <w:pPr>
              <w:widowControl/>
              <w:jc w:val="left"/>
              <w:rPr>
                <w:rFonts w:ascii="仿宋_GB2312" w:eastAsia="仿宋_GB2312"/>
                <w:color w:val="000000"/>
                <w:sz w:val="20"/>
                <w:szCs w:val="20"/>
              </w:rPr>
            </w:pPr>
            <w:r>
              <w:rPr>
                <w:rFonts w:hint="eastAsia" w:ascii="仿宋_GB2312" w:eastAsia="仿宋_GB2312"/>
                <w:color w:val="000000"/>
                <w:sz w:val="20"/>
                <w:szCs w:val="20"/>
              </w:rPr>
              <w:t>　株洲市生态环境局渌口分局</w:t>
            </w:r>
          </w:p>
        </w:tc>
        <w:tc>
          <w:tcPr>
            <w:tcW w:w="1134" w:type="dxa"/>
            <w:tcBorders>
              <w:top w:val="single" w:color="auto" w:sz="4" w:space="0"/>
              <w:left w:val="nil"/>
              <w:bottom w:val="single" w:color="auto" w:sz="4" w:space="0"/>
              <w:right w:val="single" w:color="000000" w:sz="4" w:space="0"/>
            </w:tcBorders>
            <w:vAlign w:val="center"/>
          </w:tcPr>
          <w:p w14:paraId="570084D6">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B628C1C">
            <w:pPr>
              <w:widowControl/>
              <w:jc w:val="left"/>
              <w:rPr>
                <w:rFonts w:ascii="仿宋_GB2312" w:eastAsia="仿宋_GB2312"/>
                <w:color w:val="000000"/>
                <w:sz w:val="20"/>
                <w:szCs w:val="20"/>
              </w:rPr>
            </w:pPr>
            <w:r>
              <w:rPr>
                <w:rFonts w:hint="eastAsia" w:ascii="仿宋_GB2312" w:eastAsia="仿宋_GB2312"/>
                <w:color w:val="000000"/>
                <w:sz w:val="20"/>
                <w:szCs w:val="20"/>
              </w:rPr>
              <w:t>　株洲市生态环境局渌口分局</w:t>
            </w:r>
          </w:p>
        </w:tc>
      </w:tr>
      <w:tr w14:paraId="1184328B">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41B18A95">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19966B64">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554C34F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0535579A">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05880161">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5A164C3">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03251A95">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6DE470D">
            <w:pPr>
              <w:jc w:val="center"/>
              <w:rPr>
                <w:rFonts w:ascii="仿宋_GB2312" w:eastAsia="仿宋_GB2312"/>
                <w:sz w:val="20"/>
                <w:szCs w:val="20"/>
              </w:rPr>
            </w:pPr>
            <w:r>
              <w:rPr>
                <w:rFonts w:hint="eastAsia" w:ascii="仿宋_GB2312" w:eastAsia="仿宋_GB2312"/>
                <w:sz w:val="20"/>
                <w:szCs w:val="20"/>
              </w:rPr>
              <w:t>全年</w:t>
            </w:r>
          </w:p>
          <w:p w14:paraId="3FD929A8">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74E05BE1">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3CF6AF32">
            <w:pPr>
              <w:jc w:val="center"/>
              <w:rPr>
                <w:rFonts w:ascii="仿宋_GB2312" w:eastAsia="仿宋_GB2312"/>
                <w:color w:val="FF0000"/>
                <w:sz w:val="20"/>
                <w:szCs w:val="20"/>
              </w:rPr>
            </w:pPr>
            <w:r>
              <w:rPr>
                <w:rFonts w:hint="eastAsia" w:ascii="仿宋_GB2312" w:eastAsia="仿宋_GB2312"/>
                <w:color w:val="auto"/>
                <w:sz w:val="20"/>
                <w:szCs w:val="20"/>
              </w:rPr>
              <w:t>执行率</w:t>
            </w:r>
          </w:p>
        </w:tc>
        <w:tc>
          <w:tcPr>
            <w:tcW w:w="1418" w:type="dxa"/>
            <w:tcBorders>
              <w:top w:val="nil"/>
              <w:left w:val="nil"/>
              <w:bottom w:val="single" w:color="auto" w:sz="4" w:space="0"/>
              <w:right w:val="single" w:color="auto" w:sz="4" w:space="0"/>
            </w:tcBorders>
            <w:vAlign w:val="center"/>
          </w:tcPr>
          <w:p w14:paraId="09F5525E">
            <w:pPr>
              <w:jc w:val="center"/>
              <w:rPr>
                <w:rFonts w:ascii="仿宋_GB2312" w:eastAsia="仿宋_GB2312"/>
                <w:color w:val="FF0000"/>
                <w:sz w:val="20"/>
                <w:szCs w:val="20"/>
              </w:rPr>
            </w:pPr>
            <w:r>
              <w:rPr>
                <w:rFonts w:hint="eastAsia" w:ascii="仿宋_GB2312" w:eastAsia="仿宋_GB2312"/>
                <w:color w:val="auto"/>
                <w:sz w:val="20"/>
                <w:szCs w:val="20"/>
              </w:rPr>
              <w:t>得分</w:t>
            </w:r>
          </w:p>
        </w:tc>
      </w:tr>
      <w:tr w14:paraId="1F1AE9CC">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EA03CD1">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60DE1D4">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77E55E77">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35.2</w:t>
            </w:r>
          </w:p>
        </w:tc>
        <w:tc>
          <w:tcPr>
            <w:tcW w:w="1134" w:type="dxa"/>
            <w:tcBorders>
              <w:top w:val="nil"/>
              <w:left w:val="nil"/>
              <w:bottom w:val="single" w:color="auto" w:sz="4" w:space="0"/>
              <w:right w:val="single" w:color="auto" w:sz="4" w:space="0"/>
            </w:tcBorders>
            <w:vAlign w:val="center"/>
          </w:tcPr>
          <w:p w14:paraId="3993A716">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35.2</w:t>
            </w:r>
          </w:p>
        </w:tc>
        <w:tc>
          <w:tcPr>
            <w:tcW w:w="1134" w:type="dxa"/>
            <w:tcBorders>
              <w:top w:val="nil"/>
              <w:left w:val="nil"/>
              <w:bottom w:val="single" w:color="auto" w:sz="4" w:space="0"/>
              <w:right w:val="single" w:color="auto" w:sz="4" w:space="0"/>
            </w:tcBorders>
            <w:vAlign w:val="center"/>
          </w:tcPr>
          <w:p w14:paraId="1F9A3808">
            <w:pPr>
              <w:widowControl/>
              <w:ind w:firstLine="200" w:firstLineChars="100"/>
              <w:jc w:val="left"/>
              <w:rPr>
                <w:rFonts w:ascii="仿宋_GB2312" w:eastAsia="仿宋_GB2312"/>
                <w:color w:val="000000"/>
                <w:sz w:val="20"/>
                <w:szCs w:val="20"/>
              </w:rPr>
            </w:pPr>
            <w:r>
              <w:rPr>
                <w:rFonts w:hint="eastAsia" w:ascii="仿宋_GB2312" w:eastAsia="仿宋_GB2312"/>
                <w:color w:val="000000"/>
                <w:sz w:val="20"/>
                <w:szCs w:val="20"/>
                <w:lang w:val="en-US" w:eastAsia="zh-CN"/>
              </w:rPr>
              <w:t>29.1</w:t>
            </w:r>
          </w:p>
        </w:tc>
        <w:tc>
          <w:tcPr>
            <w:tcW w:w="828" w:type="dxa"/>
            <w:tcBorders>
              <w:top w:val="nil"/>
              <w:left w:val="nil"/>
              <w:bottom w:val="single" w:color="auto" w:sz="4" w:space="0"/>
              <w:right w:val="single" w:color="auto" w:sz="4" w:space="0"/>
            </w:tcBorders>
            <w:vAlign w:val="center"/>
          </w:tcPr>
          <w:p w14:paraId="418C49A8">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698D538">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82.67%</w:t>
            </w:r>
          </w:p>
        </w:tc>
        <w:tc>
          <w:tcPr>
            <w:tcW w:w="1418" w:type="dxa"/>
            <w:tcBorders>
              <w:top w:val="nil"/>
              <w:left w:val="nil"/>
              <w:bottom w:val="single" w:color="auto" w:sz="4" w:space="0"/>
              <w:right w:val="single" w:color="auto" w:sz="4" w:space="0"/>
            </w:tcBorders>
            <w:vAlign w:val="center"/>
          </w:tcPr>
          <w:p w14:paraId="1C87A1CB">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8.27</w:t>
            </w:r>
          </w:p>
        </w:tc>
      </w:tr>
      <w:tr w14:paraId="01DB9C22">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8F7D655">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6C469DF">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6CDF27C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0984989A">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AA865E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6C5BD695">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59C9989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03FF07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6859918A">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E0B4DE8">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E920D6B">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2140CFD5">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AEDCA37">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0349D2D3">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4A4228E1">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2EE119C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053D75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5F7C4B7E">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5BCCE4FB">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F509056">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73659DD0">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35.2</w:t>
            </w:r>
          </w:p>
        </w:tc>
        <w:tc>
          <w:tcPr>
            <w:tcW w:w="1134" w:type="dxa"/>
            <w:tcBorders>
              <w:top w:val="nil"/>
              <w:left w:val="nil"/>
              <w:bottom w:val="single" w:color="auto" w:sz="4" w:space="0"/>
              <w:right w:val="single" w:color="auto" w:sz="4" w:space="0"/>
            </w:tcBorders>
            <w:vAlign w:val="center"/>
          </w:tcPr>
          <w:p w14:paraId="23103F40">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35.2</w:t>
            </w:r>
          </w:p>
        </w:tc>
        <w:tc>
          <w:tcPr>
            <w:tcW w:w="1134" w:type="dxa"/>
            <w:tcBorders>
              <w:top w:val="nil"/>
              <w:left w:val="nil"/>
              <w:bottom w:val="single" w:color="auto" w:sz="4" w:space="0"/>
              <w:right w:val="single" w:color="auto" w:sz="4" w:space="0"/>
            </w:tcBorders>
            <w:vAlign w:val="center"/>
          </w:tcPr>
          <w:p w14:paraId="59C32E21">
            <w:pPr>
              <w:widowControl/>
              <w:ind w:firstLine="200" w:firstLineChars="100"/>
              <w:jc w:val="left"/>
              <w:rPr>
                <w:rFonts w:ascii="仿宋_GB2312" w:eastAsia="仿宋_GB2312"/>
                <w:color w:val="000000"/>
                <w:sz w:val="20"/>
                <w:szCs w:val="20"/>
              </w:rPr>
            </w:pPr>
            <w:r>
              <w:rPr>
                <w:rFonts w:hint="eastAsia" w:ascii="仿宋_GB2312" w:eastAsia="仿宋_GB2312"/>
                <w:color w:val="000000"/>
                <w:sz w:val="20"/>
                <w:szCs w:val="20"/>
                <w:lang w:val="en-US" w:eastAsia="zh-CN"/>
              </w:rPr>
              <w:t>29.1</w:t>
            </w:r>
          </w:p>
        </w:tc>
        <w:tc>
          <w:tcPr>
            <w:tcW w:w="828" w:type="dxa"/>
            <w:tcBorders>
              <w:top w:val="nil"/>
              <w:left w:val="nil"/>
              <w:bottom w:val="single" w:color="auto" w:sz="4" w:space="0"/>
              <w:right w:val="single" w:color="auto" w:sz="4" w:space="0"/>
            </w:tcBorders>
            <w:vAlign w:val="center"/>
          </w:tcPr>
          <w:p w14:paraId="50FD43BE">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3B3D02C1">
            <w:pPr>
              <w:widowControl/>
              <w:jc w:val="left"/>
              <w:rPr>
                <w:rFonts w:ascii="仿宋_GB2312" w:eastAsia="仿宋_GB2312"/>
                <w:color w:val="000000"/>
                <w:sz w:val="20"/>
                <w:szCs w:val="20"/>
              </w:rPr>
            </w:pPr>
            <w:r>
              <w:rPr>
                <w:rFonts w:hint="eastAsia" w:ascii="仿宋_GB2312" w:eastAsia="仿宋_GB2312"/>
                <w:color w:val="000000"/>
                <w:sz w:val="20"/>
                <w:szCs w:val="20"/>
                <w:lang w:val="en-US" w:eastAsia="zh-CN"/>
              </w:rPr>
              <w:t>82.67%</w:t>
            </w:r>
          </w:p>
        </w:tc>
        <w:tc>
          <w:tcPr>
            <w:tcW w:w="1418" w:type="dxa"/>
            <w:tcBorders>
              <w:top w:val="nil"/>
              <w:left w:val="nil"/>
              <w:bottom w:val="single" w:color="auto" w:sz="4" w:space="0"/>
              <w:right w:val="single" w:color="auto" w:sz="4" w:space="0"/>
            </w:tcBorders>
            <w:vAlign w:val="center"/>
          </w:tcPr>
          <w:p w14:paraId="55F9AA05">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8.27</w:t>
            </w:r>
          </w:p>
        </w:tc>
      </w:tr>
      <w:tr w14:paraId="6778D709">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00307F17">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6ABC0C4E">
            <w:pPr>
              <w:widowControl/>
              <w:jc w:val="center"/>
              <w:rPr>
                <w:rFonts w:ascii="仿宋_GB2312" w:eastAsia="仿宋_GB2312"/>
                <w:color w:val="FF0000"/>
                <w:sz w:val="20"/>
                <w:szCs w:val="20"/>
              </w:rPr>
            </w:pPr>
            <w:r>
              <w:rPr>
                <w:rFonts w:hint="eastAsia" w:ascii="仿宋_GB2312" w:eastAsia="仿宋_GB2312"/>
                <w:color w:val="auto"/>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4959A23B">
            <w:pPr>
              <w:widowControl/>
              <w:jc w:val="center"/>
              <w:rPr>
                <w:rFonts w:ascii="仿宋_GB2312" w:eastAsia="仿宋_GB2312"/>
                <w:color w:val="FF0000"/>
                <w:sz w:val="20"/>
                <w:szCs w:val="20"/>
              </w:rPr>
            </w:pPr>
            <w:r>
              <w:rPr>
                <w:rFonts w:hint="eastAsia" w:ascii="仿宋_GB2312" w:eastAsia="仿宋_GB2312"/>
                <w:color w:val="auto"/>
                <w:sz w:val="20"/>
                <w:szCs w:val="20"/>
              </w:rPr>
              <w:t>实际完成情况　</w:t>
            </w:r>
          </w:p>
        </w:tc>
      </w:tr>
      <w:tr w14:paraId="71265655">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29EF823">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08ED7984">
            <w:pPr>
              <w:widowControl/>
              <w:jc w:val="center"/>
              <w:rPr>
                <w:rFonts w:ascii="仿宋_GB2312" w:eastAsia="仿宋_GB2312"/>
                <w:color w:val="000000"/>
                <w:sz w:val="20"/>
                <w:szCs w:val="20"/>
              </w:rPr>
            </w:pPr>
            <w:r>
              <w:rPr>
                <w:rFonts w:hint="eastAsia" w:ascii="仿宋_GB2312" w:eastAsia="仿宋_GB2312"/>
                <w:color w:val="000000"/>
                <w:sz w:val="20"/>
                <w:szCs w:val="20"/>
                <w:lang w:eastAsia="zh-CN"/>
              </w:rPr>
              <w:t>改善农村人居环境，推进农村环境整治任务，完成</w:t>
            </w:r>
            <w:r>
              <w:rPr>
                <w:rFonts w:hint="eastAsia" w:ascii="仿宋_GB2312" w:eastAsia="仿宋_GB2312"/>
                <w:color w:val="000000"/>
                <w:sz w:val="20"/>
                <w:szCs w:val="20"/>
                <w:lang w:val="en-US" w:eastAsia="zh-CN"/>
              </w:rPr>
              <w:t>2023年度朱亭镇朱亭村、淦田镇铜锣村、龙谭镇紫云村、龙门镇太湖村、古岳峰镇腰塘村、龙船镇枫仙村等6个任务村农村生活污水治理。</w:t>
            </w:r>
            <w:r>
              <w:rPr>
                <w:rFonts w:hint="eastAsia" w:ascii="仿宋_GB2312"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14:paraId="36C39749">
            <w:pPr>
              <w:widowControl/>
              <w:jc w:val="left"/>
              <w:rPr>
                <w:rFonts w:ascii="仿宋_GB2312" w:eastAsia="仿宋_GB2312"/>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2023年度已完成朱亭镇朱亭村、淦田镇铜锣村、龙谭镇紫云村、龙门镇太湖村、古岳峰镇腰塘村、龙船镇枫仙村等6个村农村生活污水治理任务。</w:t>
            </w:r>
          </w:p>
        </w:tc>
      </w:tr>
      <w:tr w14:paraId="70DC39C8">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6B7AC41A">
            <w:pPr>
              <w:widowControl/>
              <w:jc w:val="center"/>
              <w:rPr>
                <w:rFonts w:ascii="仿宋_GB2312" w:eastAsia="仿宋_GB2312"/>
                <w:color w:val="auto"/>
                <w:sz w:val="20"/>
                <w:szCs w:val="20"/>
              </w:rPr>
            </w:pPr>
            <w:r>
              <w:rPr>
                <w:rFonts w:hint="eastAsia" w:ascii="仿宋_GB2312" w:eastAsia="仿宋_GB2312"/>
                <w:color w:val="auto"/>
                <w:sz w:val="20"/>
                <w:szCs w:val="20"/>
              </w:rPr>
              <w:t>绩</w:t>
            </w:r>
          </w:p>
          <w:p w14:paraId="7EA07F5C">
            <w:pPr>
              <w:widowControl/>
              <w:jc w:val="center"/>
              <w:rPr>
                <w:rFonts w:ascii="仿宋_GB2312" w:eastAsia="仿宋_GB2312"/>
                <w:color w:val="auto"/>
                <w:sz w:val="20"/>
                <w:szCs w:val="20"/>
              </w:rPr>
            </w:pPr>
            <w:r>
              <w:rPr>
                <w:rFonts w:hint="eastAsia" w:ascii="仿宋_GB2312" w:eastAsia="仿宋_GB2312"/>
                <w:color w:val="auto"/>
                <w:sz w:val="20"/>
                <w:szCs w:val="20"/>
              </w:rPr>
              <w:t>效</w:t>
            </w:r>
          </w:p>
          <w:p w14:paraId="3D5FA330">
            <w:pPr>
              <w:widowControl/>
              <w:jc w:val="center"/>
              <w:rPr>
                <w:rFonts w:ascii="仿宋_GB2312" w:eastAsia="仿宋_GB2312"/>
                <w:color w:val="auto"/>
                <w:sz w:val="20"/>
                <w:szCs w:val="20"/>
              </w:rPr>
            </w:pPr>
            <w:r>
              <w:rPr>
                <w:rFonts w:hint="eastAsia" w:ascii="仿宋_GB2312" w:eastAsia="仿宋_GB2312"/>
                <w:color w:val="auto"/>
                <w:sz w:val="20"/>
                <w:szCs w:val="20"/>
              </w:rPr>
              <w:t>指</w:t>
            </w:r>
          </w:p>
          <w:p w14:paraId="72774B77">
            <w:pPr>
              <w:widowControl/>
              <w:jc w:val="center"/>
              <w:rPr>
                <w:rFonts w:ascii="仿宋_GB2312" w:eastAsia="仿宋_GB2312"/>
                <w:color w:val="FF0000"/>
                <w:sz w:val="20"/>
                <w:szCs w:val="20"/>
              </w:rPr>
            </w:pPr>
            <w:r>
              <w:rPr>
                <w:rFonts w:hint="eastAsia" w:ascii="仿宋_GB2312" w:eastAsia="仿宋_GB2312"/>
                <w:color w:val="auto"/>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64250FEC">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37833222">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二级指标</w:t>
            </w:r>
          </w:p>
        </w:tc>
        <w:tc>
          <w:tcPr>
            <w:tcW w:w="1224" w:type="dxa"/>
            <w:tcBorders>
              <w:top w:val="nil"/>
              <w:left w:val="nil"/>
              <w:bottom w:val="single" w:color="auto" w:sz="4" w:space="0"/>
              <w:right w:val="single" w:color="auto" w:sz="4" w:space="0"/>
            </w:tcBorders>
            <w:vAlign w:val="center"/>
          </w:tcPr>
          <w:p w14:paraId="04C48A5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57F4FDF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7290854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2540B4E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0E60C399">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4ED3796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4D3CA5F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65E6116C">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49B4C3C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9A30759">
            <w:pPr>
              <w:jc w:val="left"/>
              <w:rPr>
                <w:rFonts w:ascii="仿宋_GB2312" w:eastAsia="仿宋_GB2312"/>
                <w:color w:val="FF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BD8AB12">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产出指标</w:t>
            </w:r>
          </w:p>
          <w:p w14:paraId="36C9ADF7">
            <w:pPr>
              <w:widowControl/>
              <w:spacing w:line="240" w:lineRule="exact"/>
              <w:jc w:val="center"/>
              <w:rPr>
                <w:rFonts w:ascii="仿宋_GB2312" w:eastAsia="仿宋_GB2312"/>
                <w:color w:val="auto"/>
                <w:sz w:val="20"/>
                <w:szCs w:val="20"/>
              </w:rPr>
            </w:pPr>
          </w:p>
          <w:p w14:paraId="753263F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44E2DEC6">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数量指标</w:t>
            </w:r>
          </w:p>
        </w:tc>
        <w:tc>
          <w:tcPr>
            <w:tcW w:w="1224" w:type="dxa"/>
            <w:tcBorders>
              <w:top w:val="nil"/>
              <w:left w:val="nil"/>
              <w:bottom w:val="single" w:color="auto" w:sz="4" w:space="0"/>
              <w:right w:val="single" w:color="auto" w:sz="4" w:space="0"/>
            </w:tcBorders>
            <w:vAlign w:val="center"/>
          </w:tcPr>
          <w:p w14:paraId="0E43B92B">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朱亭镇朱亭村、淦田镇铜锣村、龙谭镇紫云村、龙门镇太湖村、古岳峰镇腰塘村、龙船镇枫仙村等任务村农村生活污水治理（处）</w:t>
            </w:r>
          </w:p>
        </w:tc>
        <w:tc>
          <w:tcPr>
            <w:tcW w:w="1134" w:type="dxa"/>
            <w:tcBorders>
              <w:top w:val="nil"/>
              <w:left w:val="nil"/>
              <w:bottom w:val="single" w:color="auto" w:sz="4" w:space="0"/>
              <w:right w:val="single" w:color="auto" w:sz="4" w:space="0"/>
            </w:tcBorders>
            <w:vAlign w:val="center"/>
          </w:tcPr>
          <w:p w14:paraId="704C1A94">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6</w:t>
            </w:r>
          </w:p>
        </w:tc>
        <w:tc>
          <w:tcPr>
            <w:tcW w:w="1134" w:type="dxa"/>
            <w:tcBorders>
              <w:top w:val="nil"/>
              <w:left w:val="nil"/>
              <w:bottom w:val="single" w:color="auto" w:sz="4" w:space="0"/>
              <w:right w:val="single" w:color="auto" w:sz="4" w:space="0"/>
            </w:tcBorders>
            <w:vAlign w:val="center"/>
          </w:tcPr>
          <w:p w14:paraId="6A5ECD2C">
            <w:pPr>
              <w:widowControl/>
              <w:spacing w:line="240" w:lineRule="exact"/>
              <w:ind w:firstLine="400" w:firstLineChars="200"/>
              <w:jc w:val="left"/>
              <w:rPr>
                <w:rFonts w:ascii="仿宋_GB2312" w:eastAsia="仿宋_GB2312"/>
                <w:color w:val="000000"/>
                <w:sz w:val="20"/>
                <w:szCs w:val="20"/>
              </w:rPr>
            </w:pPr>
            <w:r>
              <w:rPr>
                <w:rFonts w:hint="eastAsia" w:ascii="仿宋_GB2312" w:eastAsia="仿宋_GB2312"/>
                <w:color w:val="000000"/>
                <w:sz w:val="20"/>
                <w:szCs w:val="20"/>
                <w:lang w:val="en-US" w:eastAsia="zh-CN"/>
              </w:rPr>
              <w:t>6</w:t>
            </w: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37A5C225">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15</w:t>
            </w:r>
          </w:p>
        </w:tc>
        <w:tc>
          <w:tcPr>
            <w:tcW w:w="873" w:type="dxa"/>
            <w:tcBorders>
              <w:top w:val="nil"/>
              <w:left w:val="nil"/>
              <w:bottom w:val="single" w:color="auto" w:sz="4" w:space="0"/>
              <w:right w:val="single" w:color="auto" w:sz="4" w:space="0"/>
            </w:tcBorders>
            <w:vAlign w:val="center"/>
          </w:tcPr>
          <w:p w14:paraId="41FB8854">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 xml:space="preserve"> 15</w:t>
            </w:r>
          </w:p>
        </w:tc>
        <w:tc>
          <w:tcPr>
            <w:tcW w:w="1418" w:type="dxa"/>
            <w:tcBorders>
              <w:top w:val="nil"/>
              <w:left w:val="nil"/>
              <w:bottom w:val="single" w:color="auto" w:sz="4" w:space="0"/>
              <w:right w:val="single" w:color="auto" w:sz="4" w:space="0"/>
            </w:tcBorders>
            <w:vAlign w:val="center"/>
          </w:tcPr>
          <w:p w14:paraId="0D2D356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67C1D851">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BB96BAE">
            <w:pPr>
              <w:jc w:val="left"/>
              <w:rPr>
                <w:rFonts w:ascii="仿宋_GB2312" w:eastAsia="仿宋_GB2312"/>
                <w:color w:val="FF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1DE2CD0">
            <w:pPr>
              <w:spacing w:line="240" w:lineRule="exact"/>
              <w:jc w:val="left"/>
              <w:rPr>
                <w:rFonts w:ascii="仿宋_GB2312" w:eastAsia="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98181B6">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质量指标</w:t>
            </w:r>
          </w:p>
        </w:tc>
        <w:tc>
          <w:tcPr>
            <w:tcW w:w="1224" w:type="dxa"/>
            <w:tcBorders>
              <w:top w:val="nil"/>
              <w:left w:val="nil"/>
              <w:bottom w:val="single" w:color="auto" w:sz="4" w:space="0"/>
              <w:right w:val="single" w:color="auto" w:sz="4" w:space="0"/>
            </w:tcBorders>
            <w:vAlign w:val="center"/>
          </w:tcPr>
          <w:p w14:paraId="13E176CF">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eastAsia="zh-CN"/>
              </w:rPr>
              <w:t>验收</w:t>
            </w:r>
            <w:r>
              <w:rPr>
                <w:rFonts w:hint="eastAsia" w:ascii="仿宋_GB2312" w:eastAsia="仿宋_GB2312"/>
                <w:color w:val="000000"/>
                <w:sz w:val="20"/>
                <w:szCs w:val="20"/>
                <w:lang w:val="en-US" w:eastAsia="zh-CN"/>
              </w:rPr>
              <w:t>合格率</w:t>
            </w:r>
          </w:p>
        </w:tc>
        <w:tc>
          <w:tcPr>
            <w:tcW w:w="1134" w:type="dxa"/>
            <w:tcBorders>
              <w:top w:val="nil"/>
              <w:left w:val="nil"/>
              <w:bottom w:val="single" w:color="auto" w:sz="4" w:space="0"/>
              <w:right w:val="single" w:color="auto" w:sz="4" w:space="0"/>
            </w:tcBorders>
            <w:vAlign w:val="center"/>
          </w:tcPr>
          <w:p w14:paraId="1193B8A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134" w:type="dxa"/>
            <w:tcBorders>
              <w:top w:val="nil"/>
              <w:left w:val="nil"/>
              <w:bottom w:val="single" w:color="auto" w:sz="4" w:space="0"/>
              <w:right w:val="single" w:color="auto" w:sz="4" w:space="0"/>
            </w:tcBorders>
            <w:vAlign w:val="center"/>
          </w:tcPr>
          <w:p w14:paraId="32C14158">
            <w:pPr>
              <w:widowControl/>
              <w:spacing w:line="240" w:lineRule="exact"/>
              <w:ind w:firstLine="400" w:firstLineChars="200"/>
              <w:jc w:val="both"/>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828" w:type="dxa"/>
            <w:tcBorders>
              <w:top w:val="nil"/>
              <w:left w:val="nil"/>
              <w:bottom w:val="single" w:color="auto" w:sz="4" w:space="0"/>
              <w:right w:val="single" w:color="auto" w:sz="4" w:space="0"/>
            </w:tcBorders>
            <w:vAlign w:val="center"/>
          </w:tcPr>
          <w:p w14:paraId="4B580BC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873" w:type="dxa"/>
            <w:tcBorders>
              <w:top w:val="nil"/>
              <w:left w:val="nil"/>
              <w:bottom w:val="single" w:color="auto" w:sz="4" w:space="0"/>
              <w:right w:val="single" w:color="auto" w:sz="4" w:space="0"/>
            </w:tcBorders>
            <w:vAlign w:val="center"/>
          </w:tcPr>
          <w:p w14:paraId="272D1FF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w:t>
            </w:r>
          </w:p>
        </w:tc>
        <w:tc>
          <w:tcPr>
            <w:tcW w:w="1418" w:type="dxa"/>
            <w:tcBorders>
              <w:top w:val="nil"/>
              <w:left w:val="nil"/>
              <w:bottom w:val="single" w:color="auto" w:sz="4" w:space="0"/>
              <w:right w:val="single" w:color="auto" w:sz="4" w:space="0"/>
            </w:tcBorders>
            <w:vAlign w:val="center"/>
          </w:tcPr>
          <w:p w14:paraId="4F9F3455">
            <w:pPr>
              <w:widowControl/>
              <w:spacing w:line="240" w:lineRule="exact"/>
              <w:jc w:val="left"/>
              <w:rPr>
                <w:rFonts w:ascii="仿宋_GB2312" w:eastAsia="仿宋_GB2312"/>
                <w:color w:val="000000"/>
                <w:sz w:val="20"/>
                <w:szCs w:val="20"/>
              </w:rPr>
            </w:pPr>
          </w:p>
        </w:tc>
      </w:tr>
      <w:tr w14:paraId="1C4812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8A9D7D">
            <w:pPr>
              <w:jc w:val="left"/>
              <w:rPr>
                <w:rFonts w:ascii="仿宋_GB2312" w:eastAsia="仿宋_GB2312"/>
                <w:color w:val="FF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BACA6E">
            <w:pPr>
              <w:spacing w:line="240" w:lineRule="exact"/>
              <w:jc w:val="left"/>
              <w:rPr>
                <w:rFonts w:ascii="仿宋_GB2312" w:eastAsia="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0F823C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14:paraId="6CEA0530">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治理任务完成率</w:t>
            </w:r>
          </w:p>
        </w:tc>
        <w:tc>
          <w:tcPr>
            <w:tcW w:w="1134" w:type="dxa"/>
            <w:tcBorders>
              <w:top w:val="nil"/>
              <w:left w:val="nil"/>
              <w:bottom w:val="single" w:color="auto" w:sz="4" w:space="0"/>
              <w:right w:val="single" w:color="auto" w:sz="4" w:space="0"/>
            </w:tcBorders>
            <w:vAlign w:val="center"/>
          </w:tcPr>
          <w:p w14:paraId="40E6FDB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134" w:type="dxa"/>
            <w:tcBorders>
              <w:top w:val="nil"/>
              <w:left w:val="nil"/>
              <w:bottom w:val="single" w:color="auto" w:sz="4" w:space="0"/>
              <w:right w:val="single" w:color="auto" w:sz="4" w:space="0"/>
            </w:tcBorders>
            <w:vAlign w:val="center"/>
          </w:tcPr>
          <w:p w14:paraId="6A04F2F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828" w:type="dxa"/>
            <w:tcBorders>
              <w:top w:val="nil"/>
              <w:left w:val="nil"/>
              <w:bottom w:val="single" w:color="auto" w:sz="4" w:space="0"/>
              <w:right w:val="single" w:color="auto" w:sz="4" w:space="0"/>
            </w:tcBorders>
            <w:vAlign w:val="center"/>
          </w:tcPr>
          <w:p w14:paraId="235D73F7">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2CDD4A2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4D108A13">
            <w:pPr>
              <w:widowControl/>
              <w:spacing w:line="240" w:lineRule="exact"/>
              <w:jc w:val="left"/>
              <w:rPr>
                <w:rFonts w:ascii="仿宋_GB2312" w:eastAsia="仿宋_GB2312"/>
                <w:color w:val="000000"/>
                <w:sz w:val="20"/>
                <w:szCs w:val="20"/>
              </w:rPr>
            </w:pPr>
          </w:p>
        </w:tc>
      </w:tr>
      <w:tr w14:paraId="09B73BA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9698B9B">
            <w:pPr>
              <w:jc w:val="left"/>
              <w:rPr>
                <w:rFonts w:ascii="仿宋_GB2312" w:eastAsia="仿宋_GB2312"/>
                <w:color w:val="FF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EDAA952">
            <w:pPr>
              <w:widowControl/>
              <w:spacing w:line="240" w:lineRule="exact"/>
              <w:jc w:val="left"/>
              <w:rPr>
                <w:rFonts w:ascii="仿宋_GB2312" w:eastAsia="仿宋_GB2312"/>
                <w:color w:val="auto"/>
                <w:sz w:val="20"/>
                <w:szCs w:val="20"/>
              </w:rPr>
            </w:pPr>
            <w:r>
              <w:rPr>
                <w:rFonts w:hint="eastAsia" w:ascii="仿宋_GB2312" w:eastAsia="仿宋_GB2312"/>
                <w:color w:val="auto"/>
                <w:sz w:val="20"/>
                <w:szCs w:val="20"/>
              </w:rPr>
              <w:t>效益指标</w:t>
            </w:r>
          </w:p>
          <w:p w14:paraId="7D2443CD">
            <w:pPr>
              <w:widowControl/>
              <w:spacing w:line="240" w:lineRule="exact"/>
              <w:jc w:val="left"/>
              <w:rPr>
                <w:rFonts w:ascii="仿宋_GB2312" w:eastAsia="仿宋_GB2312"/>
                <w:color w:val="auto"/>
                <w:sz w:val="20"/>
                <w:szCs w:val="20"/>
              </w:rPr>
            </w:pPr>
          </w:p>
          <w:p w14:paraId="377E7DD8">
            <w:pPr>
              <w:widowControl/>
              <w:spacing w:line="240" w:lineRule="exact"/>
              <w:jc w:val="left"/>
              <w:rPr>
                <w:rFonts w:ascii="仿宋_GB2312" w:eastAsia="仿宋_GB2312"/>
                <w:color w:val="auto"/>
                <w:sz w:val="20"/>
                <w:szCs w:val="20"/>
              </w:rPr>
            </w:pPr>
            <w:r>
              <w:rPr>
                <w:rFonts w:hint="eastAsia" w:ascii="仿宋_GB2312" w:eastAsia="仿宋_GB2312"/>
                <w:color w:val="auto"/>
                <w:sz w:val="20"/>
                <w:szCs w:val="20"/>
              </w:rPr>
              <w:t>（20分）</w:t>
            </w:r>
          </w:p>
          <w:p w14:paraId="5BFA7BC8">
            <w:pPr>
              <w:widowControl/>
              <w:spacing w:line="240" w:lineRule="exact"/>
              <w:jc w:val="left"/>
              <w:rPr>
                <w:rFonts w:ascii="仿宋_GB2312" w:eastAsia="仿宋_GB2312"/>
                <w:color w:val="auto"/>
                <w:sz w:val="20"/>
                <w:szCs w:val="20"/>
              </w:rPr>
            </w:pPr>
            <w:r>
              <w:rPr>
                <w:rFonts w:hint="eastAsia" w:ascii="仿宋_GB2312" w:eastAsia="仿宋_GB2312"/>
                <w:color w:val="auto"/>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2C0F9993">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经济效</w:t>
            </w:r>
          </w:p>
          <w:p w14:paraId="654FC428">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益指标</w:t>
            </w:r>
          </w:p>
        </w:tc>
        <w:tc>
          <w:tcPr>
            <w:tcW w:w="1224" w:type="dxa"/>
            <w:tcBorders>
              <w:top w:val="nil"/>
              <w:left w:val="nil"/>
              <w:bottom w:val="single" w:color="auto" w:sz="4" w:space="0"/>
              <w:right w:val="single" w:color="auto" w:sz="4" w:space="0"/>
            </w:tcBorders>
            <w:vAlign w:val="center"/>
          </w:tcPr>
          <w:p w14:paraId="7DAF305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3681615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E2B642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1CE4184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6C40FD1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467AFCE7">
            <w:pPr>
              <w:widowControl/>
              <w:spacing w:line="240" w:lineRule="exact"/>
              <w:jc w:val="left"/>
              <w:rPr>
                <w:rFonts w:ascii="仿宋_GB2312" w:eastAsia="仿宋_GB2312"/>
                <w:color w:val="000000"/>
                <w:sz w:val="20"/>
                <w:szCs w:val="20"/>
              </w:rPr>
            </w:pPr>
          </w:p>
        </w:tc>
      </w:tr>
      <w:tr w14:paraId="5059024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80A0E39">
            <w:pPr>
              <w:jc w:val="left"/>
              <w:rPr>
                <w:rFonts w:ascii="仿宋_GB2312" w:eastAsia="仿宋_GB2312"/>
                <w:color w:val="FF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77474F">
            <w:pPr>
              <w:spacing w:line="240" w:lineRule="exact"/>
              <w:jc w:val="left"/>
              <w:rPr>
                <w:rFonts w:ascii="仿宋_GB2312" w:eastAsia="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FA912FD">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社会效</w:t>
            </w:r>
          </w:p>
          <w:p w14:paraId="582AC15C">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益指标</w:t>
            </w:r>
          </w:p>
        </w:tc>
        <w:tc>
          <w:tcPr>
            <w:tcW w:w="1224" w:type="dxa"/>
            <w:tcBorders>
              <w:top w:val="nil"/>
              <w:left w:val="nil"/>
              <w:bottom w:val="single" w:color="auto" w:sz="4" w:space="0"/>
              <w:right w:val="single" w:color="auto" w:sz="4" w:space="0"/>
            </w:tcBorders>
            <w:vAlign w:val="center"/>
          </w:tcPr>
          <w:p w14:paraId="5AA3535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20E2BA9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B9EDAC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571F2D2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0D10E44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1353FC60">
            <w:pPr>
              <w:widowControl/>
              <w:spacing w:line="240" w:lineRule="exact"/>
              <w:jc w:val="left"/>
              <w:rPr>
                <w:rFonts w:ascii="仿宋_GB2312" w:eastAsia="仿宋_GB2312"/>
                <w:color w:val="000000"/>
                <w:sz w:val="20"/>
                <w:szCs w:val="20"/>
              </w:rPr>
            </w:pPr>
          </w:p>
        </w:tc>
      </w:tr>
      <w:tr w14:paraId="2859134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0A984D">
            <w:pPr>
              <w:jc w:val="left"/>
              <w:rPr>
                <w:rFonts w:ascii="仿宋_GB2312" w:eastAsia="仿宋_GB2312"/>
                <w:color w:val="FF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7A4AA9">
            <w:pPr>
              <w:spacing w:line="240" w:lineRule="exact"/>
              <w:jc w:val="left"/>
              <w:rPr>
                <w:rFonts w:ascii="仿宋_GB2312" w:eastAsia="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BA92E24">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生态效</w:t>
            </w:r>
          </w:p>
          <w:p w14:paraId="310C52C3">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益指标</w:t>
            </w:r>
          </w:p>
        </w:tc>
        <w:tc>
          <w:tcPr>
            <w:tcW w:w="1224" w:type="dxa"/>
            <w:tcBorders>
              <w:top w:val="nil"/>
              <w:left w:val="nil"/>
              <w:bottom w:val="single" w:color="auto" w:sz="4" w:space="0"/>
              <w:right w:val="single" w:color="auto" w:sz="4" w:space="0"/>
            </w:tcBorders>
            <w:vAlign w:val="center"/>
          </w:tcPr>
          <w:p w14:paraId="2C2F60E2">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eastAsia="zh-CN"/>
              </w:rPr>
              <w:t>区域农村人居环境得到改善，生活污水得到有效管控</w:t>
            </w:r>
            <w:r>
              <w:rPr>
                <w:rFonts w:hint="eastAsia" w:ascii="仿宋_GB2312" w:eastAsia="仿宋_GB2312"/>
                <w:color w:val="000000"/>
                <w:sz w:val="20"/>
                <w:szCs w:val="20"/>
                <w:lang w:val="en-US" w:eastAsia="zh-CN"/>
              </w:rPr>
              <w:t>率</w:t>
            </w:r>
          </w:p>
        </w:tc>
        <w:tc>
          <w:tcPr>
            <w:tcW w:w="1134" w:type="dxa"/>
            <w:tcBorders>
              <w:top w:val="nil"/>
              <w:left w:val="nil"/>
              <w:bottom w:val="single" w:color="auto" w:sz="4" w:space="0"/>
              <w:right w:val="single" w:color="auto" w:sz="4" w:space="0"/>
            </w:tcBorders>
            <w:vAlign w:val="center"/>
          </w:tcPr>
          <w:p w14:paraId="2C8A169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85</w:t>
            </w:r>
          </w:p>
        </w:tc>
        <w:tc>
          <w:tcPr>
            <w:tcW w:w="1134" w:type="dxa"/>
            <w:tcBorders>
              <w:top w:val="nil"/>
              <w:left w:val="nil"/>
              <w:bottom w:val="single" w:color="auto" w:sz="4" w:space="0"/>
              <w:right w:val="single" w:color="auto" w:sz="4" w:space="0"/>
            </w:tcBorders>
            <w:vAlign w:val="center"/>
          </w:tcPr>
          <w:p w14:paraId="72A5904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85</w:t>
            </w:r>
          </w:p>
        </w:tc>
        <w:tc>
          <w:tcPr>
            <w:tcW w:w="828" w:type="dxa"/>
            <w:tcBorders>
              <w:top w:val="nil"/>
              <w:left w:val="nil"/>
              <w:bottom w:val="single" w:color="auto" w:sz="4" w:space="0"/>
              <w:right w:val="single" w:color="auto" w:sz="4" w:space="0"/>
            </w:tcBorders>
            <w:vAlign w:val="center"/>
          </w:tcPr>
          <w:p w14:paraId="74923B0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67189FA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14:paraId="569F0001">
            <w:pPr>
              <w:widowControl/>
              <w:spacing w:line="240" w:lineRule="exact"/>
              <w:jc w:val="left"/>
              <w:rPr>
                <w:rFonts w:ascii="仿宋_GB2312" w:eastAsia="仿宋_GB2312"/>
                <w:color w:val="000000"/>
                <w:sz w:val="20"/>
                <w:szCs w:val="20"/>
              </w:rPr>
            </w:pPr>
          </w:p>
        </w:tc>
      </w:tr>
      <w:tr w14:paraId="619659F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5BF7E4">
            <w:pPr>
              <w:jc w:val="left"/>
              <w:rPr>
                <w:rFonts w:ascii="仿宋_GB2312" w:eastAsia="仿宋_GB2312"/>
                <w:color w:val="FF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472242">
            <w:pPr>
              <w:widowControl/>
              <w:spacing w:line="240" w:lineRule="exact"/>
              <w:jc w:val="left"/>
              <w:rPr>
                <w:rFonts w:ascii="仿宋_GB2312" w:eastAsia="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9489A6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可持续影响指标</w:t>
            </w:r>
          </w:p>
        </w:tc>
        <w:tc>
          <w:tcPr>
            <w:tcW w:w="1224" w:type="dxa"/>
            <w:tcBorders>
              <w:top w:val="nil"/>
              <w:left w:val="nil"/>
              <w:bottom w:val="single" w:color="auto" w:sz="4" w:space="0"/>
              <w:right w:val="single" w:color="auto" w:sz="4" w:space="0"/>
            </w:tcBorders>
            <w:vAlign w:val="center"/>
          </w:tcPr>
          <w:p w14:paraId="0AD28E9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155E3B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4142DC2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28C23F5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149C02B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06006C21">
            <w:pPr>
              <w:widowControl/>
              <w:spacing w:line="240" w:lineRule="exact"/>
              <w:jc w:val="left"/>
              <w:rPr>
                <w:rFonts w:ascii="仿宋_GB2312" w:eastAsia="仿宋_GB2312"/>
                <w:color w:val="000000"/>
                <w:sz w:val="20"/>
                <w:szCs w:val="20"/>
              </w:rPr>
            </w:pPr>
          </w:p>
        </w:tc>
      </w:tr>
      <w:tr w14:paraId="1D428C03">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4D13D42">
            <w:pPr>
              <w:jc w:val="left"/>
              <w:rPr>
                <w:rFonts w:ascii="仿宋_GB2312" w:eastAsia="仿宋_GB2312"/>
                <w:color w:val="FF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17C9111">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满意度</w:t>
            </w:r>
          </w:p>
          <w:p w14:paraId="63944A78">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指标</w:t>
            </w:r>
          </w:p>
          <w:p w14:paraId="17726650">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2E63A2DA">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服务对象满意度指标</w:t>
            </w:r>
          </w:p>
        </w:tc>
        <w:tc>
          <w:tcPr>
            <w:tcW w:w="1224" w:type="dxa"/>
            <w:tcBorders>
              <w:top w:val="nil"/>
              <w:left w:val="nil"/>
              <w:bottom w:val="single" w:color="auto" w:sz="4" w:space="0"/>
              <w:right w:val="single" w:color="auto" w:sz="4" w:space="0"/>
            </w:tcBorders>
            <w:vAlign w:val="center"/>
          </w:tcPr>
          <w:p w14:paraId="00608C78">
            <w:pPr>
              <w:keepNext w:val="0"/>
              <w:keepLines w:val="0"/>
              <w:widowControl/>
              <w:suppressLineNumbers w:val="0"/>
              <w:spacing w:before="0" w:beforeAutospacing="0" w:after="0" w:afterAutospacing="0"/>
              <w:ind w:left="0" w:leftChars="0" w:right="0" w:rightChars="0"/>
              <w:jc w:val="center"/>
              <w:rPr>
                <w:rFonts w:ascii="仿宋_GB2312" w:eastAsia="仿宋_GB2312"/>
                <w:color w:val="000000"/>
                <w:sz w:val="20"/>
                <w:szCs w:val="20"/>
              </w:rPr>
            </w:pPr>
            <w:r>
              <w:rPr>
                <w:rFonts w:hint="eastAsia" w:ascii="仿宋_GB2312" w:eastAsia="仿宋_GB2312"/>
                <w:color w:val="auto"/>
                <w:sz w:val="20"/>
                <w:szCs w:val="20"/>
                <w:highlight w:val="none"/>
                <w:lang w:val="en-US" w:eastAsia="zh-CN"/>
              </w:rPr>
              <w:t>群众及主管部门满意率</w:t>
            </w:r>
            <w:r>
              <w:rPr>
                <w:rFonts w:hint="eastAsia" w:ascii="仿宋_GB2312" w:eastAsia="仿宋_GB2312"/>
                <w:color w:val="auto"/>
                <w:sz w:val="20"/>
                <w:szCs w:val="20"/>
                <w:highlight w:val="none"/>
                <w:lang w:eastAsia="zh-CN"/>
              </w:rPr>
              <w:t>户满意</w:t>
            </w:r>
            <w:r>
              <w:rPr>
                <w:rFonts w:hint="eastAsia" w:ascii="仿宋_GB2312" w:eastAsia="仿宋_GB2312"/>
                <w:color w:val="auto"/>
                <w:sz w:val="20"/>
                <w:szCs w:val="20"/>
                <w:highlight w:val="none"/>
                <w:lang w:val="en-US" w:eastAsia="zh-CN"/>
              </w:rPr>
              <w:t>率</w:t>
            </w:r>
          </w:p>
        </w:tc>
        <w:tc>
          <w:tcPr>
            <w:tcW w:w="1134" w:type="dxa"/>
            <w:tcBorders>
              <w:top w:val="nil"/>
              <w:left w:val="nil"/>
              <w:bottom w:val="single" w:color="auto" w:sz="4" w:space="0"/>
              <w:right w:val="single" w:color="auto" w:sz="4" w:space="0"/>
            </w:tcBorders>
            <w:vAlign w:val="center"/>
          </w:tcPr>
          <w:p w14:paraId="5F6DD2BC">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highlight w:val="none"/>
                <w:lang w:val="en-US" w:eastAsia="zh-CN"/>
              </w:rPr>
              <w:t>≥90%</w:t>
            </w:r>
          </w:p>
        </w:tc>
        <w:tc>
          <w:tcPr>
            <w:tcW w:w="1134" w:type="dxa"/>
            <w:tcBorders>
              <w:top w:val="nil"/>
              <w:left w:val="nil"/>
              <w:bottom w:val="single" w:color="auto" w:sz="4" w:space="0"/>
              <w:right w:val="single" w:color="auto" w:sz="4" w:space="0"/>
            </w:tcBorders>
            <w:vAlign w:val="center"/>
          </w:tcPr>
          <w:p w14:paraId="5E5F2471">
            <w:pPr>
              <w:widowControl/>
              <w:spacing w:line="240" w:lineRule="exact"/>
              <w:jc w:val="center"/>
              <w:rPr>
                <w:rFonts w:ascii="仿宋_GB2312" w:eastAsia="仿宋_GB2312"/>
                <w:color w:val="000000"/>
                <w:sz w:val="20"/>
                <w:szCs w:val="20"/>
              </w:rPr>
            </w:pPr>
            <w:r>
              <w:rPr>
                <w:rFonts w:hint="eastAsia" w:ascii="仿宋_GB2312" w:eastAsia="仿宋_GB2312"/>
                <w:color w:val="auto"/>
                <w:sz w:val="20"/>
                <w:szCs w:val="20"/>
                <w:highlight w:val="none"/>
                <w:lang w:val="en-US" w:eastAsia="zh-CN"/>
              </w:rPr>
              <w:t>95%</w:t>
            </w:r>
          </w:p>
        </w:tc>
        <w:tc>
          <w:tcPr>
            <w:tcW w:w="828" w:type="dxa"/>
            <w:tcBorders>
              <w:top w:val="nil"/>
              <w:left w:val="nil"/>
              <w:bottom w:val="single" w:color="auto" w:sz="4" w:space="0"/>
              <w:right w:val="single" w:color="auto" w:sz="4" w:space="0"/>
            </w:tcBorders>
            <w:vAlign w:val="center"/>
          </w:tcPr>
          <w:p w14:paraId="0A97EA1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16406EA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14:paraId="73CE9988">
            <w:pPr>
              <w:widowControl/>
              <w:spacing w:line="240" w:lineRule="exact"/>
              <w:jc w:val="left"/>
              <w:rPr>
                <w:rFonts w:ascii="仿宋_GB2312" w:eastAsia="仿宋_GB2312"/>
                <w:color w:val="000000"/>
                <w:sz w:val="20"/>
                <w:szCs w:val="20"/>
              </w:rPr>
            </w:pPr>
          </w:p>
        </w:tc>
      </w:tr>
      <w:tr w14:paraId="4EC147F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36CE6C">
            <w:pPr>
              <w:jc w:val="left"/>
              <w:rPr>
                <w:rFonts w:ascii="仿宋_GB2312" w:eastAsia="仿宋_GB2312"/>
                <w:color w:val="FF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6D009CD">
            <w:pPr>
              <w:widowControl/>
              <w:spacing w:line="240" w:lineRule="exact"/>
              <w:jc w:val="left"/>
              <w:rPr>
                <w:rFonts w:ascii="仿宋_GB2312" w:eastAsia="仿宋_GB2312"/>
                <w:color w:val="auto"/>
                <w:sz w:val="20"/>
                <w:szCs w:val="20"/>
              </w:rPr>
            </w:pPr>
            <w:r>
              <w:rPr>
                <w:rFonts w:hint="eastAsia" w:ascii="仿宋_GB2312" w:eastAsia="仿宋_GB2312"/>
                <w:color w:val="auto"/>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68014854">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经济成本指标</w:t>
            </w:r>
          </w:p>
        </w:tc>
        <w:tc>
          <w:tcPr>
            <w:tcW w:w="1224" w:type="dxa"/>
            <w:tcBorders>
              <w:top w:val="nil"/>
              <w:left w:val="nil"/>
              <w:bottom w:val="single" w:color="auto" w:sz="4" w:space="0"/>
              <w:right w:val="single" w:color="auto" w:sz="4" w:space="0"/>
            </w:tcBorders>
            <w:vAlign w:val="center"/>
          </w:tcPr>
          <w:p w14:paraId="5926798E">
            <w:pPr>
              <w:widowControl/>
              <w:spacing w:line="240" w:lineRule="exact"/>
              <w:jc w:val="left"/>
              <w:rPr>
                <w:rFonts w:ascii="仿宋_GB2312" w:eastAsia="仿宋_GB2312"/>
                <w:color w:val="000000"/>
                <w:sz w:val="20"/>
                <w:szCs w:val="20"/>
              </w:rPr>
            </w:pPr>
            <w:r>
              <w:rPr>
                <w:rFonts w:hint="eastAsia" w:ascii="Times New Roman" w:hAnsi="Times New Roman" w:eastAsia="仿宋_GB2312" w:cs="Times New Roman"/>
                <w:color w:val="auto"/>
                <w:kern w:val="0"/>
                <w:sz w:val="21"/>
                <w:szCs w:val="21"/>
                <w:highlight w:val="none"/>
                <w:lang w:val="en-US" w:eastAsia="zh-CN" w:bidi="ar"/>
              </w:rPr>
              <w:t>财政预算（万元）</w:t>
            </w:r>
          </w:p>
        </w:tc>
        <w:tc>
          <w:tcPr>
            <w:tcW w:w="1134" w:type="dxa"/>
            <w:tcBorders>
              <w:top w:val="nil"/>
              <w:left w:val="nil"/>
              <w:bottom w:val="single" w:color="auto" w:sz="4" w:space="0"/>
              <w:right w:val="single" w:color="auto" w:sz="4" w:space="0"/>
            </w:tcBorders>
            <w:vAlign w:val="center"/>
          </w:tcPr>
          <w:p w14:paraId="45722E4B">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35.2</w:t>
            </w:r>
          </w:p>
        </w:tc>
        <w:tc>
          <w:tcPr>
            <w:tcW w:w="1134" w:type="dxa"/>
            <w:tcBorders>
              <w:top w:val="nil"/>
              <w:left w:val="nil"/>
              <w:bottom w:val="single" w:color="auto" w:sz="4" w:space="0"/>
              <w:right w:val="single" w:color="auto" w:sz="4" w:space="0"/>
            </w:tcBorders>
            <w:vAlign w:val="center"/>
          </w:tcPr>
          <w:p w14:paraId="2F56DC48">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29.1</w:t>
            </w:r>
          </w:p>
        </w:tc>
        <w:tc>
          <w:tcPr>
            <w:tcW w:w="828" w:type="dxa"/>
            <w:tcBorders>
              <w:top w:val="nil"/>
              <w:left w:val="nil"/>
              <w:bottom w:val="single" w:color="auto" w:sz="4" w:space="0"/>
              <w:right w:val="single" w:color="auto" w:sz="4" w:space="0"/>
            </w:tcBorders>
            <w:vAlign w:val="center"/>
          </w:tcPr>
          <w:p w14:paraId="4865A4EE">
            <w:pPr>
              <w:widowControl/>
              <w:spacing w:line="240" w:lineRule="exact"/>
              <w:ind w:firstLine="200" w:firstLineChars="100"/>
              <w:jc w:val="center"/>
              <w:rPr>
                <w:rFonts w:ascii="仿宋_GB2312" w:eastAsia="仿宋_GB2312"/>
                <w:color w:val="000000"/>
                <w:sz w:val="20"/>
                <w:szCs w:val="20"/>
              </w:rPr>
            </w:pPr>
            <w:r>
              <w:rPr>
                <w:rFonts w:hint="eastAsia" w:ascii="仿宋_GB2312"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14:paraId="2D86300B">
            <w:pPr>
              <w:widowControl/>
              <w:spacing w:line="240" w:lineRule="exact"/>
              <w:jc w:val="center"/>
              <w:rPr>
                <w:rFonts w:hint="default" w:ascii="仿宋_GB2312" w:eastAsia="仿宋_GB2312"/>
                <w:color w:val="000000"/>
                <w:sz w:val="20"/>
                <w:szCs w:val="20"/>
                <w:lang w:val="en-US"/>
              </w:rPr>
            </w:pPr>
            <w:r>
              <w:rPr>
                <w:rFonts w:hint="eastAsia" w:ascii="仿宋_GB2312" w:eastAsia="仿宋_GB2312"/>
                <w:color w:val="000000"/>
                <w:sz w:val="20"/>
                <w:szCs w:val="20"/>
                <w:lang w:val="en-US" w:eastAsia="zh-CN"/>
              </w:rPr>
              <w:t>19</w:t>
            </w:r>
          </w:p>
        </w:tc>
        <w:tc>
          <w:tcPr>
            <w:tcW w:w="1418" w:type="dxa"/>
            <w:tcBorders>
              <w:top w:val="nil"/>
              <w:left w:val="nil"/>
              <w:bottom w:val="single" w:color="auto" w:sz="4" w:space="0"/>
              <w:right w:val="single" w:color="auto" w:sz="4" w:space="0"/>
            </w:tcBorders>
            <w:vAlign w:val="center"/>
          </w:tcPr>
          <w:p w14:paraId="6C7B2EA2">
            <w:pPr>
              <w:widowControl/>
              <w:spacing w:line="240" w:lineRule="exact"/>
              <w:jc w:val="left"/>
              <w:rPr>
                <w:rFonts w:ascii="仿宋_GB2312" w:eastAsia="仿宋_GB2312"/>
                <w:color w:val="000000"/>
                <w:sz w:val="20"/>
                <w:szCs w:val="20"/>
              </w:rPr>
            </w:pPr>
          </w:p>
        </w:tc>
      </w:tr>
      <w:tr w14:paraId="3F20095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EF115D">
            <w:pPr>
              <w:jc w:val="left"/>
              <w:rPr>
                <w:rFonts w:ascii="仿宋_GB2312" w:eastAsia="仿宋_GB2312"/>
                <w:color w:val="FF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662FC4">
            <w:pPr>
              <w:widowControl/>
              <w:spacing w:line="240" w:lineRule="exact"/>
              <w:jc w:val="left"/>
              <w:rPr>
                <w:rFonts w:ascii="仿宋_GB2312" w:eastAsia="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CB155CF">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0AD3183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0681444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210D129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single" w:color="auto" w:sz="4" w:space="0"/>
              <w:left w:val="single" w:color="auto" w:sz="4" w:space="0"/>
              <w:bottom w:val="single" w:color="auto" w:sz="4" w:space="0"/>
              <w:right w:val="single" w:color="auto" w:sz="4" w:space="0"/>
            </w:tcBorders>
            <w:vAlign w:val="center"/>
          </w:tcPr>
          <w:p w14:paraId="1DAB9B1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3112E10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single" w:color="auto" w:sz="4" w:space="0"/>
              <w:left w:val="single" w:color="auto" w:sz="4" w:space="0"/>
              <w:bottom w:val="single" w:color="auto" w:sz="4" w:space="0"/>
              <w:right w:val="single" w:color="auto" w:sz="4" w:space="0"/>
            </w:tcBorders>
            <w:vAlign w:val="center"/>
          </w:tcPr>
          <w:p w14:paraId="28C90B31">
            <w:pPr>
              <w:widowControl/>
              <w:spacing w:line="240" w:lineRule="exact"/>
              <w:jc w:val="left"/>
              <w:rPr>
                <w:rFonts w:ascii="仿宋_GB2312" w:eastAsia="仿宋_GB2312"/>
                <w:color w:val="000000"/>
                <w:sz w:val="20"/>
                <w:szCs w:val="20"/>
              </w:rPr>
            </w:pPr>
          </w:p>
        </w:tc>
      </w:tr>
      <w:tr w14:paraId="5BB6BED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F431B9">
            <w:pPr>
              <w:widowControl/>
              <w:jc w:val="left"/>
              <w:rPr>
                <w:rFonts w:ascii="仿宋_GB2312" w:eastAsia="仿宋_GB2312"/>
                <w:color w:val="FF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47BB29">
            <w:pPr>
              <w:widowControl/>
              <w:spacing w:line="240" w:lineRule="exact"/>
              <w:jc w:val="left"/>
              <w:rPr>
                <w:rFonts w:ascii="仿宋_GB2312" w:eastAsia="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EBFF63A">
            <w:pPr>
              <w:widowControl/>
              <w:spacing w:line="240" w:lineRule="exact"/>
              <w:jc w:val="center"/>
              <w:rPr>
                <w:rFonts w:ascii="仿宋_GB2312" w:eastAsia="仿宋_GB2312"/>
                <w:color w:val="auto"/>
                <w:sz w:val="20"/>
                <w:szCs w:val="20"/>
              </w:rPr>
            </w:pPr>
            <w:r>
              <w:rPr>
                <w:rFonts w:hint="eastAsia" w:ascii="仿宋_GB2312" w:eastAsia="仿宋_GB2312"/>
                <w:color w:val="auto"/>
                <w:sz w:val="20"/>
                <w:szCs w:val="20"/>
              </w:rPr>
              <w:t>生态环境成本指标</w:t>
            </w:r>
          </w:p>
        </w:tc>
        <w:tc>
          <w:tcPr>
            <w:tcW w:w="1224" w:type="dxa"/>
            <w:tcBorders>
              <w:top w:val="nil"/>
              <w:left w:val="nil"/>
              <w:bottom w:val="single" w:color="auto" w:sz="4" w:space="0"/>
              <w:right w:val="single" w:color="auto" w:sz="4" w:space="0"/>
            </w:tcBorders>
            <w:vAlign w:val="center"/>
          </w:tcPr>
          <w:p w14:paraId="68485FC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62D050A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134" w:type="dxa"/>
            <w:tcBorders>
              <w:top w:val="nil"/>
              <w:left w:val="nil"/>
              <w:bottom w:val="single" w:color="auto" w:sz="4" w:space="0"/>
              <w:right w:val="single" w:color="auto" w:sz="4" w:space="0"/>
            </w:tcBorders>
            <w:vAlign w:val="center"/>
          </w:tcPr>
          <w:p w14:paraId="5F6C4DD8">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28" w:type="dxa"/>
            <w:tcBorders>
              <w:top w:val="nil"/>
              <w:left w:val="nil"/>
              <w:bottom w:val="single" w:color="auto" w:sz="4" w:space="0"/>
              <w:right w:val="single" w:color="auto" w:sz="4" w:space="0"/>
            </w:tcBorders>
            <w:vAlign w:val="center"/>
          </w:tcPr>
          <w:p w14:paraId="2387BEE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873" w:type="dxa"/>
            <w:tcBorders>
              <w:top w:val="nil"/>
              <w:left w:val="nil"/>
              <w:bottom w:val="single" w:color="auto" w:sz="4" w:space="0"/>
              <w:right w:val="single" w:color="auto" w:sz="4" w:space="0"/>
            </w:tcBorders>
            <w:vAlign w:val="center"/>
          </w:tcPr>
          <w:p w14:paraId="7289689B">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lang w:val="en-US" w:eastAsia="zh-CN"/>
              </w:rPr>
              <w:t>/</w:t>
            </w:r>
          </w:p>
        </w:tc>
        <w:tc>
          <w:tcPr>
            <w:tcW w:w="1418" w:type="dxa"/>
            <w:tcBorders>
              <w:top w:val="nil"/>
              <w:left w:val="nil"/>
              <w:bottom w:val="single" w:color="auto" w:sz="4" w:space="0"/>
              <w:right w:val="single" w:color="auto" w:sz="4" w:space="0"/>
            </w:tcBorders>
            <w:vAlign w:val="center"/>
          </w:tcPr>
          <w:p w14:paraId="6444709B">
            <w:pPr>
              <w:widowControl/>
              <w:spacing w:line="240" w:lineRule="exact"/>
              <w:jc w:val="left"/>
              <w:rPr>
                <w:rFonts w:ascii="仿宋_GB2312" w:eastAsia="仿宋_GB2312"/>
                <w:color w:val="000000"/>
                <w:sz w:val="20"/>
                <w:szCs w:val="20"/>
              </w:rPr>
            </w:pPr>
          </w:p>
        </w:tc>
      </w:tr>
      <w:tr w14:paraId="549B2751">
        <w:tblPrEx>
          <w:tblCellMar>
            <w:top w:w="0" w:type="dxa"/>
            <w:left w:w="108" w:type="dxa"/>
            <w:bottom w:w="0" w:type="dxa"/>
            <w:right w:w="108" w:type="dxa"/>
          </w:tblCellMar>
        </w:tblPrEx>
        <w:trPr>
          <w:trHeight w:val="374"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D70C2BA">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67E52AB9">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1B0DCE9D">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97.27</w:t>
            </w:r>
          </w:p>
        </w:tc>
        <w:tc>
          <w:tcPr>
            <w:tcW w:w="1418" w:type="dxa"/>
            <w:tcBorders>
              <w:top w:val="nil"/>
              <w:left w:val="nil"/>
              <w:bottom w:val="single" w:color="auto" w:sz="4" w:space="0"/>
              <w:right w:val="single" w:color="auto" w:sz="4" w:space="0"/>
            </w:tcBorders>
            <w:vAlign w:val="center"/>
          </w:tcPr>
          <w:p w14:paraId="5C0256E7">
            <w:pPr>
              <w:widowControl/>
              <w:jc w:val="left"/>
              <w:rPr>
                <w:rFonts w:ascii="仿宋_GB2312" w:eastAsia="仿宋_GB2312"/>
                <w:color w:val="000000"/>
                <w:sz w:val="20"/>
                <w:szCs w:val="20"/>
              </w:rPr>
            </w:pPr>
          </w:p>
        </w:tc>
      </w:tr>
    </w:tbl>
    <w:p w14:paraId="4CC1D0C4">
      <w:pPr>
        <w:rPr>
          <w:rFonts w:eastAsia="仿宋_GB2312"/>
          <w:sz w:val="18"/>
          <w:szCs w:val="18"/>
        </w:rPr>
      </w:pPr>
    </w:p>
    <w:p w14:paraId="25AACCB3">
      <w:pPr>
        <w:rPr>
          <w:rFonts w:ascii="仿宋_GB2312" w:eastAsia="仿宋_GB2312"/>
          <w:sz w:val="32"/>
          <w:szCs w:val="32"/>
        </w:rPr>
        <w:sectPr>
          <w:pgSz w:w="11906" w:h="16838"/>
          <w:pgMar w:top="1985" w:right="1531" w:bottom="1814" w:left="1531" w:header="851" w:footer="1588" w:gutter="0"/>
          <w:cols w:space="720" w:num="1"/>
          <w:docGrid w:linePitch="312" w:charSpace="0"/>
        </w:sectPr>
      </w:pPr>
      <w:r>
        <w:rPr>
          <w:rFonts w:eastAsia="仿宋_GB2312"/>
          <w:sz w:val="18"/>
          <w:szCs w:val="18"/>
        </w:rPr>
        <w:t>备注：</w:t>
      </w:r>
      <w:r>
        <w:rPr>
          <w:rFonts w:hint="eastAsia" w:eastAsia="仿宋_GB2312"/>
          <w:sz w:val="18"/>
          <w:szCs w:val="18"/>
        </w:rPr>
        <w:t>每个</w:t>
      </w:r>
      <w:r>
        <w:rPr>
          <w:rFonts w:eastAsia="仿宋_GB2312"/>
          <w:sz w:val="18"/>
          <w:szCs w:val="18"/>
        </w:rPr>
        <w:t>项目支出一张表。</w:t>
      </w:r>
    </w:p>
    <w:p w14:paraId="31EE625D"/>
    <w:p w14:paraId="79A4C590">
      <w:pPr>
        <w:tabs>
          <w:tab w:val="left" w:pos="7560"/>
        </w:tabs>
        <w:adjustRightInd w:val="0"/>
        <w:snapToGrid w:val="0"/>
        <w:spacing w:line="560" w:lineRule="exact"/>
        <w:rPr>
          <w:rFonts w:ascii="黑体" w:hAnsi="黑体" w:eastAsia="黑体"/>
          <w:sz w:val="32"/>
          <w:szCs w:val="32"/>
        </w:rPr>
      </w:pPr>
      <w:r>
        <w:rPr>
          <w:rFonts w:hint="eastAsia" w:ascii="黑体" w:hAnsi="黑体" w:eastAsia="黑体"/>
          <w:sz w:val="32"/>
          <w:szCs w:val="32"/>
        </w:rPr>
        <w:t>附件4</w:t>
      </w:r>
    </w:p>
    <w:p w14:paraId="7D6C0FE2">
      <w:pPr>
        <w:jc w:val="center"/>
        <w:rPr>
          <w:rFonts w:ascii="方正小标宋简体" w:eastAsia="方正小标宋简体"/>
          <w:sz w:val="40"/>
          <w:szCs w:val="32"/>
        </w:rPr>
      </w:pPr>
      <w:r>
        <w:rPr>
          <w:rFonts w:hint="eastAsia" w:ascii="方正小标宋简体" w:eastAsia="方正小标宋简体"/>
          <w:sz w:val="40"/>
          <w:szCs w:val="32"/>
        </w:rPr>
        <w:t>2024年度</w:t>
      </w:r>
      <w:r>
        <w:rPr>
          <w:rFonts w:hint="eastAsia" w:ascii="方正小标宋简体" w:eastAsia="方正小标宋简体"/>
          <w:sz w:val="40"/>
          <w:szCs w:val="32"/>
          <w:lang w:val="en-US" w:eastAsia="zh-CN"/>
        </w:rPr>
        <w:t>株洲市生态环境局渌口分局</w:t>
      </w:r>
      <w:r>
        <w:rPr>
          <w:rFonts w:hint="eastAsia" w:ascii="方正小标宋简体" w:eastAsia="方正小标宋简体"/>
          <w:sz w:val="40"/>
          <w:szCs w:val="32"/>
        </w:rPr>
        <w:t>整体支出</w:t>
      </w:r>
    </w:p>
    <w:p w14:paraId="37060336">
      <w:pPr>
        <w:jc w:val="center"/>
        <w:rPr>
          <w:rFonts w:ascii="仿宋_GB2312" w:eastAsia="仿宋_GB2312"/>
          <w:sz w:val="32"/>
          <w:szCs w:val="32"/>
        </w:rPr>
      </w:pPr>
      <w:r>
        <w:rPr>
          <w:rFonts w:hint="eastAsia" w:ascii="方正小标宋简体" w:eastAsia="方正小标宋简体"/>
          <w:sz w:val="40"/>
          <w:szCs w:val="32"/>
        </w:rPr>
        <w:t>绩效自评报告</w:t>
      </w:r>
    </w:p>
    <w:p w14:paraId="6655F8B2">
      <w:pPr>
        <w:numPr>
          <w:ilvl w:val="0"/>
          <w:numId w:val="1"/>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部门（单位）基本情况</w:t>
      </w:r>
    </w:p>
    <w:p w14:paraId="43305EE2">
      <w:pPr>
        <w:tabs>
          <w:tab w:val="left" w:pos="7560"/>
        </w:tabs>
        <w:adjustRightInd w:val="0"/>
        <w:snapToGrid w:val="0"/>
        <w:spacing w:line="56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（一） 部门职能职责</w:t>
      </w:r>
    </w:p>
    <w:p w14:paraId="512C0724">
      <w:pPr>
        <w:spacing w:line="560" w:lineRule="exact"/>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根据&lt;株洲市生态环境局职能配置、内设机构和人员编制规定&gt;的通知》(株办[2019]42号)和《中共株洲市委机构编制委员会办公室关于印发&lt;株洲市生态环境局派出机构职能配置和人员编制规定&gt;的通知》(株编办[2019]88号)精神，文件规定，本部门主要职责是：1、贯彻执行国家、省、市有关环境保护工作的法律、法规和方针、政策；拟订全区环境保护规划和计划；拟订区确定的重点区域、重点流域污染防治和生态保护规划并组织实施；组织编制全区环境功能区划；拟订全区有关环境保护实施意见和环境保护技术政策并监督实施；组织实施“环境友好型”社会建设目标；负责对重大经济和技术政策、发展规划以及重大经济开发计划进行环境影响评价。</w:t>
      </w:r>
    </w:p>
    <w:p w14:paraId="3FF88786">
      <w:pPr>
        <w:spacing w:line="560" w:lineRule="exact"/>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拟订全区有关大气、水体、土壤、噪声、固体废物、有毒化学品以及机动车等污染防治的规范性文件并组织实施；拟订全区主要污染物排放总量控制计划，审批和发放污染物排放许可证；负责全区辐射环境安全和固体废物的监督管理工作；负责全区辐射环境、放射性废物监督管理工作。</w:t>
      </w:r>
    </w:p>
    <w:p w14:paraId="6CD628A7">
      <w:pPr>
        <w:spacing w:line="560" w:lineRule="exact"/>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3、监督对生态环境有影响的自然资源开发利用活动、重要生态环境建设和生态破坏恢复工作；会同有关部门监督检查生物多样性保护、野生动植物保护等工作；参与区内新建省级、国家级自然保护区申报的有关工作，负责向区人民政府提出新建各类区级自然保护区的审批建议以及上报备案工作。</w:t>
      </w:r>
    </w:p>
    <w:p w14:paraId="5EAE2901">
      <w:pPr>
        <w:spacing w:line="560" w:lineRule="exact"/>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4、负责环境监察、排污收费和环境保护行政稽查工作；指导和协调解决全区重大环境问题；调查处理重大环境污染事故和生态破坏事件；协调跨区市区环境污染纠纷；组织和协调区内重点流域、水域的水污染防治工作；组织开展全区环境保护执法检查活动。</w:t>
      </w:r>
    </w:p>
    <w:p w14:paraId="5AB24FDE">
      <w:pPr>
        <w:spacing w:line="560" w:lineRule="exact"/>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5、监督实施国家和地方环境质量标准和污染物排放标准，参与并审核区城总体规划中的环境保护内容；组织编制全区环境质量报告书和环境状况公报。</w:t>
      </w:r>
    </w:p>
    <w:p w14:paraId="497C013D">
      <w:pPr>
        <w:spacing w:line="560" w:lineRule="exact"/>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6、拟订各项环境管理制度并组织实施；审定全区开发建设项目环境影响报告书；指导城乡环境综合整治并负责区城环境综合整治及定量考核工作；指导和监督农村生态环境保护；会同有关部门指导全区生态示范区建设和生态农业环境建设。</w:t>
      </w:r>
    </w:p>
    <w:p w14:paraId="4D28B53B">
      <w:pPr>
        <w:spacing w:line="560" w:lineRule="exact"/>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7、负责环境监测、统计和信息工作；拟订地方环境监测制度和规范；组织建设和管理全区环境监测网和环境信息网；负责全区环境质量监测和污染源监督性监测工作。</w:t>
      </w:r>
    </w:p>
    <w:p w14:paraId="18EDD7D2">
      <w:pPr>
        <w:spacing w:line="560" w:lineRule="exact"/>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8、负责区人民政府交办的其他事项。</w:t>
      </w:r>
    </w:p>
    <w:p w14:paraId="09B1CE5F">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二、机构设置</w:t>
      </w:r>
    </w:p>
    <w:p w14:paraId="46149BF1">
      <w:pPr>
        <w:tabs>
          <w:tab w:val="left" w:pos="7560"/>
        </w:tabs>
        <w:adjustRightInd w:val="0"/>
        <w:snapToGrid w:val="0"/>
        <w:spacing w:line="56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（一）部门设置。</w:t>
      </w:r>
    </w:p>
    <w:p w14:paraId="7978C4C6">
      <w:pPr>
        <w:numPr>
          <w:ilvl w:val="0"/>
          <w:numId w:val="0"/>
        </w:numPr>
        <w:tabs>
          <w:tab w:val="left" w:pos="7560"/>
        </w:tabs>
        <w:adjustRightInd w:val="0"/>
        <w:snapToGrid w:val="0"/>
        <w:spacing w:line="560" w:lineRule="exact"/>
        <w:rPr>
          <w:rFonts w:hint="eastAsia" w:ascii="黑体" w:hAnsi="黑体" w:eastAsia="黑体"/>
          <w:sz w:val="32"/>
          <w:szCs w:val="32"/>
        </w:rPr>
      </w:pPr>
    </w:p>
    <w:p w14:paraId="269B0D5C">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株洲市生态环境局渌口分局是区人民政府主管环境工作的正科级行政机关，分别为：办公室 、人教股、法规宣传股、污染防治股、生态固废股、环评审批股，副科级单位分别为环境监测站、环境监察大队。属区一级预算单位。下设2个副科级，其中7个参照公务员法管理、29个全额拨款。全系统共有人员42人，其中在职人员29人，退休人员13人。</w:t>
      </w:r>
    </w:p>
    <w:p w14:paraId="081BE657">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0B8B1096">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15881490">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eastAsia="仿宋_GB2312"/>
          <w:sz w:val="32"/>
          <w:szCs w:val="32"/>
        </w:rPr>
        <w:t>2024</w:t>
      </w:r>
      <w:r>
        <w:rPr>
          <w:rFonts w:hint="eastAsia" w:eastAsia="仿宋_GB2312"/>
          <w:sz w:val="32"/>
          <w:szCs w:val="32"/>
        </w:rPr>
        <w:t>年，下达年初预算</w:t>
      </w:r>
      <w:r>
        <w:rPr>
          <w:rFonts w:hint="eastAsia" w:ascii="仿宋_GB2312" w:eastAsia="仿宋_GB2312"/>
          <w:sz w:val="28"/>
          <w:szCs w:val="28"/>
        </w:rPr>
        <w:t>660.28</w:t>
      </w:r>
      <w:r>
        <w:rPr>
          <w:rFonts w:hint="eastAsia" w:eastAsia="仿宋_GB2312"/>
          <w:sz w:val="32"/>
          <w:szCs w:val="32"/>
        </w:rPr>
        <w:t>万元，</w:t>
      </w:r>
      <w:r>
        <w:rPr>
          <w:rFonts w:hint="eastAsia" w:ascii="仿宋_GB2312" w:hAnsi="仿宋" w:eastAsia="仿宋_GB2312"/>
          <w:sz w:val="32"/>
          <w:szCs w:val="32"/>
          <w:highlight w:val="none"/>
        </w:rPr>
        <w:t>实际执行</w:t>
      </w:r>
      <w:r>
        <w:rPr>
          <w:rFonts w:hint="eastAsia" w:ascii="仿宋_GB2312" w:hAnsi="仿宋" w:eastAsia="仿宋_GB2312" w:cs="仿宋"/>
          <w:color w:val="000000"/>
          <w:sz w:val="32"/>
          <w:szCs w:val="32"/>
          <w:highlight w:val="none"/>
          <w:lang w:val="en-US" w:eastAsia="zh-CN"/>
        </w:rPr>
        <w:t>1170.1</w:t>
      </w:r>
      <w:r>
        <w:rPr>
          <w:rFonts w:hint="eastAsia" w:ascii="仿宋_GB2312" w:hAnsi="仿宋" w:eastAsia="仿宋_GB2312" w:cs="仿宋"/>
          <w:color w:val="000000"/>
          <w:sz w:val="32"/>
          <w:szCs w:val="32"/>
          <w:lang w:val="en-US" w:eastAsia="zh-CN"/>
        </w:rPr>
        <w:t>1</w:t>
      </w:r>
      <w:r>
        <w:rPr>
          <w:rFonts w:hint="eastAsia" w:ascii="仿宋_GB2312" w:hAnsi="仿宋" w:eastAsia="仿宋_GB2312"/>
          <w:sz w:val="32"/>
          <w:szCs w:val="32"/>
          <w:highlight w:val="none"/>
        </w:rPr>
        <w:t>万元，执行率</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%。主要用于：人员经费：</w:t>
      </w:r>
      <w:r>
        <w:rPr>
          <w:rFonts w:hint="eastAsia" w:ascii="仿宋_GB2312" w:hAnsi="仿宋" w:eastAsia="仿宋_GB2312"/>
          <w:sz w:val="32"/>
          <w:szCs w:val="32"/>
          <w:highlight w:val="none"/>
          <w:lang w:val="en-US" w:eastAsia="zh-CN"/>
        </w:rPr>
        <w:t>408.23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val="en-US" w:eastAsia="zh-CN"/>
        </w:rPr>
        <w:t>包括</w:t>
      </w:r>
      <w:r>
        <w:rPr>
          <w:rFonts w:hint="eastAsia" w:ascii="仿宋_GB2312" w:hAnsi="仿宋" w:eastAsia="仿宋_GB2312"/>
          <w:sz w:val="32"/>
          <w:szCs w:val="32"/>
          <w:highlight w:val="none"/>
        </w:rPr>
        <w:t>工资福利、社保缴费等）；  公用经费：</w:t>
      </w:r>
      <w:r>
        <w:rPr>
          <w:rFonts w:hint="eastAsia" w:ascii="仿宋_GB2312" w:hAnsi="仿宋" w:eastAsia="仿宋_GB2312"/>
          <w:sz w:val="32"/>
          <w:szCs w:val="32"/>
          <w:highlight w:val="none"/>
          <w:lang w:val="en-US" w:eastAsia="zh-CN"/>
        </w:rPr>
        <w:t>238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val="en-US" w:eastAsia="zh-CN"/>
        </w:rPr>
        <w:t>包括</w:t>
      </w:r>
      <w:r>
        <w:rPr>
          <w:rFonts w:hint="eastAsia" w:ascii="仿宋_GB2312" w:hAnsi="仿宋" w:eastAsia="仿宋_GB2312"/>
          <w:sz w:val="32"/>
          <w:szCs w:val="32"/>
          <w:highlight w:val="none"/>
        </w:rPr>
        <w:t>办公费、差旅费、培训费等）；</w:t>
      </w:r>
      <w:r>
        <w:rPr>
          <w:rFonts w:hint="eastAsia" w:ascii="仿宋_GB2312" w:hAnsi="仿宋" w:eastAsia="仿宋_GB2312"/>
          <w:sz w:val="32"/>
          <w:szCs w:val="32"/>
          <w:highlight w:val="none"/>
          <w:lang w:val="en-US" w:eastAsia="zh-CN"/>
        </w:rPr>
        <w:t>项目</w:t>
      </w:r>
      <w:r>
        <w:rPr>
          <w:rFonts w:hint="eastAsia" w:ascii="仿宋_GB2312" w:hAnsi="仿宋" w:eastAsia="仿宋_GB2312"/>
          <w:sz w:val="32"/>
          <w:szCs w:val="32"/>
          <w:highlight w:val="none"/>
        </w:rPr>
        <w:t>支出：</w:t>
      </w:r>
      <w:r>
        <w:rPr>
          <w:rFonts w:hint="eastAsia" w:ascii="仿宋_GB2312" w:hAnsi="仿宋" w:eastAsia="仿宋_GB2312" w:cs="仿宋"/>
          <w:color w:val="000000"/>
          <w:sz w:val="32"/>
          <w:szCs w:val="32"/>
          <w:highlight w:val="none"/>
          <w:lang w:val="en-US" w:eastAsia="zh-CN"/>
        </w:rPr>
        <w:t>522.95</w:t>
      </w:r>
      <w:r>
        <w:rPr>
          <w:rFonts w:hint="eastAsia" w:ascii="仿宋_GB2312" w:hAnsi="仿宋" w:eastAsia="仿宋_GB2312"/>
          <w:sz w:val="32"/>
          <w:szCs w:val="32"/>
          <w:highlight w:val="none"/>
        </w:rPr>
        <w:t>万元 （</w:t>
      </w:r>
      <w:r>
        <w:rPr>
          <w:rFonts w:hint="eastAsia" w:ascii="仿宋_GB2312" w:hAnsi="仿宋" w:eastAsia="仿宋_GB2312"/>
          <w:sz w:val="32"/>
          <w:szCs w:val="32"/>
          <w:highlight w:val="none"/>
          <w:lang w:val="en-US" w:eastAsia="zh-CN"/>
        </w:rPr>
        <w:t>包括中央土壤污染防治治理项目</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中央农村环境整治渌口区渌水流域农村生活污水综合整治项目</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中央水污染防治专项</w:t>
      </w:r>
      <w:r>
        <w:rPr>
          <w:rFonts w:hint="eastAsia" w:ascii="仿宋_GB2312" w:hAnsi="仿宋" w:eastAsia="仿宋_GB2312"/>
          <w:sz w:val="32"/>
          <w:szCs w:val="32"/>
          <w:highlight w:val="none"/>
        </w:rPr>
        <w:t xml:space="preserve">等） </w:t>
      </w:r>
    </w:p>
    <w:p w14:paraId="40A16ABF">
      <w:pPr>
        <w:numPr>
          <w:ilvl w:val="0"/>
          <w:numId w:val="0"/>
        </w:numPr>
        <w:ind w:firstLine="640" w:firstLineChars="200"/>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rPr>
        <w:t>本年收入本年数为</w:t>
      </w:r>
      <w:r>
        <w:rPr>
          <w:rFonts w:hint="eastAsia" w:ascii="仿宋_GB2312" w:hAnsi="仿宋" w:eastAsia="仿宋_GB2312" w:cs="仿宋"/>
          <w:color w:val="000000"/>
          <w:sz w:val="32"/>
          <w:szCs w:val="32"/>
          <w:lang w:val="en-US" w:eastAsia="zh-CN"/>
        </w:rPr>
        <w:t>1170.11</w:t>
      </w:r>
      <w:r>
        <w:rPr>
          <w:rFonts w:hint="eastAsia" w:ascii="仿宋_GB2312" w:hAnsi="仿宋" w:eastAsia="仿宋_GB2312" w:cs="仿宋"/>
          <w:color w:val="000000"/>
          <w:sz w:val="32"/>
          <w:szCs w:val="32"/>
        </w:rPr>
        <w:t>万元，上年数</w:t>
      </w:r>
      <w:r>
        <w:rPr>
          <w:rFonts w:hint="eastAsia" w:ascii="仿宋_GB2312" w:hAnsi="仿宋" w:eastAsia="仿宋_GB2312" w:cs="仿宋"/>
          <w:color w:val="000000"/>
          <w:sz w:val="32"/>
          <w:szCs w:val="32"/>
          <w:lang w:val="en-US" w:eastAsia="zh-CN"/>
        </w:rPr>
        <w:t>1103.04</w:t>
      </w:r>
      <w:r>
        <w:rPr>
          <w:rFonts w:hint="eastAsia" w:ascii="仿宋_GB2312" w:hAnsi="仿宋" w:eastAsia="仿宋_GB2312" w:cs="仿宋"/>
          <w:color w:val="000000"/>
          <w:sz w:val="32"/>
          <w:szCs w:val="32"/>
        </w:rPr>
        <w:t>万元 ，比上年</w:t>
      </w:r>
      <w:r>
        <w:rPr>
          <w:rFonts w:hint="eastAsia" w:ascii="仿宋_GB2312" w:hAnsi="仿宋" w:eastAsia="仿宋_GB2312" w:cs="仿宋"/>
          <w:color w:val="000000"/>
          <w:sz w:val="32"/>
          <w:szCs w:val="32"/>
          <w:lang w:val="en-US" w:eastAsia="zh-CN"/>
        </w:rPr>
        <w:t>增加6.08</w:t>
      </w:r>
      <w:r>
        <w:rPr>
          <w:rFonts w:hint="eastAsia" w:ascii="仿宋_GB2312" w:hAnsi="仿宋" w:eastAsia="仿宋_GB2312" w:cs="仿宋"/>
          <w:color w:val="000000"/>
          <w:sz w:val="32"/>
          <w:szCs w:val="32"/>
        </w:rPr>
        <w:t>%，原因是加大对污染防治项目的投入，经费增加；“三公经费”中接待费本年支出0</w:t>
      </w:r>
      <w:r>
        <w:rPr>
          <w:rFonts w:hint="eastAsia" w:ascii="仿宋_GB2312" w:hAnsi="仿宋" w:eastAsia="仿宋_GB2312" w:cs="仿宋"/>
          <w:color w:val="000000"/>
          <w:sz w:val="32"/>
          <w:szCs w:val="32"/>
          <w:lang w:val="en-US" w:eastAsia="zh-CN"/>
        </w:rPr>
        <w:t>.13</w:t>
      </w:r>
      <w:r>
        <w:rPr>
          <w:rFonts w:hint="eastAsia" w:ascii="仿宋_GB2312" w:hAnsi="仿宋" w:eastAsia="仿宋_GB2312" w:cs="仿宋"/>
          <w:color w:val="000000"/>
          <w:sz w:val="32"/>
          <w:szCs w:val="32"/>
        </w:rPr>
        <w:t>万元，上年支出0万元，比上年</w:t>
      </w:r>
      <w:r>
        <w:rPr>
          <w:rFonts w:hint="eastAsia" w:ascii="仿宋_GB2312" w:hAnsi="仿宋" w:eastAsia="仿宋_GB2312" w:cs="仿宋"/>
          <w:color w:val="000000"/>
          <w:sz w:val="32"/>
          <w:szCs w:val="32"/>
          <w:lang w:val="en-US" w:eastAsia="zh-CN"/>
        </w:rPr>
        <w:t>增加0.13</w:t>
      </w:r>
      <w:r>
        <w:rPr>
          <w:rFonts w:hint="eastAsia" w:ascii="仿宋_GB2312" w:hAnsi="仿宋" w:eastAsia="仿宋_GB2312" w:cs="仿宋"/>
          <w:color w:val="000000"/>
          <w:sz w:val="32"/>
          <w:szCs w:val="32"/>
        </w:rPr>
        <w:t>%，原因</w:t>
      </w:r>
      <w:r>
        <w:rPr>
          <w:rFonts w:hint="eastAsia" w:ascii="仿宋_GB2312" w:hAnsi="仿宋" w:eastAsia="仿宋_GB2312" w:cs="仿宋"/>
          <w:color w:val="000000"/>
          <w:sz w:val="32"/>
          <w:szCs w:val="32"/>
          <w:lang w:val="en-US" w:eastAsia="zh-CN"/>
        </w:rPr>
        <w:t>是上级</w:t>
      </w:r>
      <w:r>
        <w:rPr>
          <w:rFonts w:hint="eastAsia" w:ascii="仿宋_GB2312" w:hAnsi="仿宋" w:eastAsia="仿宋_GB2312" w:cs="仿宋"/>
          <w:color w:val="000000"/>
          <w:sz w:val="32"/>
          <w:szCs w:val="32"/>
        </w:rPr>
        <w:t>加大对污染防治</w:t>
      </w:r>
      <w:r>
        <w:rPr>
          <w:rFonts w:hint="eastAsia" w:ascii="仿宋_GB2312" w:hAnsi="仿宋" w:eastAsia="仿宋_GB2312" w:cs="仿宋"/>
          <w:color w:val="000000"/>
          <w:sz w:val="32"/>
          <w:szCs w:val="32"/>
          <w:lang w:val="en-US" w:eastAsia="zh-CN"/>
        </w:rPr>
        <w:t>现场核查工作。</w:t>
      </w:r>
    </w:p>
    <w:p w14:paraId="17C64D2A">
      <w:pPr>
        <w:numPr>
          <w:ilvl w:val="0"/>
          <w:numId w:val="2"/>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14:paraId="00CF3257">
      <w:pPr>
        <w:pStyle w:val="6"/>
        <w:widowControl/>
        <w:numPr>
          <w:ilvl w:val="0"/>
          <w:numId w:val="0"/>
        </w:numPr>
        <w:spacing w:line="600" w:lineRule="exact"/>
        <w:ind w:right="0" w:rightChars="0" w:firstLine="640" w:firstLineChars="200"/>
        <w:rPr>
          <w:rFonts w:hint="eastAsia" w:ascii="仿宋_GB2312" w:hAnsi="仿宋" w:eastAsia="仿宋_GB2312"/>
          <w:sz w:val="32"/>
          <w:szCs w:val="32"/>
        </w:rPr>
      </w:pPr>
      <w:r>
        <w:rPr>
          <w:rFonts w:hint="eastAsia" w:ascii="仿宋_GB2312" w:hAnsi="仿宋" w:eastAsia="仿宋_GB2312"/>
          <w:sz w:val="32"/>
          <w:szCs w:val="32"/>
        </w:rPr>
        <w:t>本单位组织对 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年度项目支出开展了绩效自评，</w:t>
      </w:r>
      <w:r>
        <w:rPr>
          <w:rFonts w:hint="eastAsia" w:ascii="仿宋_GB2312" w:hAnsi="仿宋" w:eastAsia="仿宋_GB2312" w:cs="仿宋"/>
          <w:color w:val="000000"/>
          <w:sz w:val="32"/>
          <w:szCs w:val="32"/>
        </w:rPr>
        <w:t>本年支出本年数为</w:t>
      </w:r>
      <w:r>
        <w:rPr>
          <w:rFonts w:hint="eastAsia" w:ascii="仿宋_GB2312" w:hAnsi="仿宋" w:eastAsia="仿宋_GB2312" w:cs="仿宋"/>
          <w:color w:val="000000"/>
          <w:sz w:val="32"/>
          <w:szCs w:val="32"/>
          <w:lang w:val="en-US" w:eastAsia="zh-CN"/>
        </w:rPr>
        <w:t>1170.11</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sz w:val="32"/>
          <w:szCs w:val="32"/>
        </w:rPr>
        <w:t>项目支出</w:t>
      </w:r>
      <w:r>
        <w:rPr>
          <w:rFonts w:hint="eastAsia" w:ascii="仿宋_GB2312" w:hAnsi="仿宋" w:eastAsia="仿宋_GB2312"/>
          <w:sz w:val="32"/>
          <w:szCs w:val="32"/>
          <w:lang w:eastAsia="zh-CN"/>
        </w:rPr>
        <w:t>为</w:t>
      </w:r>
      <w:r>
        <w:rPr>
          <w:rFonts w:hint="eastAsia" w:ascii="仿宋_GB2312" w:hAnsi="仿宋" w:eastAsia="仿宋_GB2312" w:cs="仿宋"/>
          <w:color w:val="000000"/>
          <w:sz w:val="32"/>
          <w:szCs w:val="32"/>
          <w:lang w:val="en-US" w:eastAsia="zh-CN"/>
        </w:rPr>
        <w:t>522.95</w:t>
      </w:r>
      <w:r>
        <w:rPr>
          <w:rFonts w:hint="eastAsia" w:ascii="仿宋_GB2312" w:hAnsi="仿宋" w:eastAsia="仿宋_GB2312"/>
          <w:sz w:val="32"/>
          <w:szCs w:val="32"/>
        </w:rPr>
        <w:t>万元，占支出预算总额的</w:t>
      </w:r>
      <w:r>
        <w:rPr>
          <w:rFonts w:hint="eastAsia" w:ascii="仿宋_GB2312" w:hAnsi="仿宋" w:eastAsia="仿宋_GB2312"/>
          <w:sz w:val="32"/>
          <w:szCs w:val="32"/>
          <w:lang w:val="en-US" w:eastAsia="zh-CN"/>
        </w:rPr>
        <w:t>44.7</w:t>
      </w:r>
      <w:r>
        <w:rPr>
          <w:rFonts w:hint="eastAsia" w:ascii="仿宋_GB2312" w:hAnsi="仿宋" w:eastAsia="仿宋_GB2312"/>
          <w:sz w:val="32"/>
          <w:szCs w:val="32"/>
        </w:rPr>
        <w:t>%。</w:t>
      </w:r>
    </w:p>
    <w:p w14:paraId="36819732">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重点项目</w:t>
      </w:r>
      <w:r>
        <w:rPr>
          <w:rFonts w:hint="eastAsia" w:ascii="仿宋_GB2312" w:hAnsi="仿宋" w:eastAsia="仿宋_GB2312"/>
          <w:sz w:val="32"/>
          <w:szCs w:val="32"/>
          <w:highlight w:val="none"/>
          <w:lang w:eastAsia="zh-CN"/>
        </w:rPr>
        <w:t>：</w:t>
      </w:r>
    </w:p>
    <w:p w14:paraId="50F67F57">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中央水污染防治专项项目：支出48.65万元，完成株洲市渌口区“千吨万人”及以上饮用水水源地整治工程，项目主要对7处饮用水水源地进行规范化建设。建设内容为标志牌56块、隔离网1420米、波形护栏742米、文化（宣传墙）298米；单户式四格净化系统50座，3户式四格净化系统3座；排水沟42米等； 满意度达95%。</w:t>
      </w:r>
    </w:p>
    <w:p w14:paraId="36A4BA0F">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2.中央农村环境整治项目：支出9.58万元，完成株洲县农村环境综合整治整县推进项目验收</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满意度达</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640CBA18">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渌口区渌水流域农村生活污水综合整治项目:支出42.8万元，该专项资金主要用于提升渌口区渌江流域渌口镇、南洲镇行政村农村生活污水治理水平，改善区域农户生活质量和水环境质量，目前该项目正在建设中。</w:t>
      </w:r>
    </w:p>
    <w:p w14:paraId="3525D1CD">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yellow"/>
        </w:rPr>
      </w:pPr>
      <w:r>
        <w:rPr>
          <w:rFonts w:hint="eastAsia" w:ascii="仿宋_GB2312" w:hAnsi="仿宋" w:eastAsia="仿宋_GB2312"/>
          <w:sz w:val="32"/>
          <w:szCs w:val="32"/>
        </w:rPr>
        <w:t xml:space="preserve">有关项目立项程序完整、规范，预算执行及时、有效，绩效目标得到较好实现，绩效管理水平不断提高，绩效指标体系建设逐渐丰富和完善。 </w:t>
      </w:r>
    </w:p>
    <w:p w14:paraId="18FBAE5F">
      <w:pPr>
        <w:numPr>
          <w:ilvl w:val="0"/>
          <w:numId w:val="0"/>
        </w:numPr>
        <w:tabs>
          <w:tab w:val="left" w:pos="7560"/>
        </w:tabs>
        <w:adjustRightInd w:val="0"/>
        <w:snapToGrid w:val="0"/>
        <w:spacing w:line="560" w:lineRule="exact"/>
        <w:ind w:firstLine="320" w:firstLineChars="100"/>
        <w:rPr>
          <w:rFonts w:hint="eastAsia"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政府性基金预算支出情况</w:t>
      </w:r>
    </w:p>
    <w:p w14:paraId="3926FEE7">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2024年政府性基金预算安排</w:t>
      </w:r>
      <w:r>
        <w:rPr>
          <w:rFonts w:hint="eastAsia" w:ascii="仿宋_GB2312" w:hAnsi="仿宋" w:eastAsia="仿宋_GB2312"/>
          <w:sz w:val="32"/>
          <w:szCs w:val="32"/>
          <w:highlight w:val="none"/>
          <w:lang w:val="en-US" w:eastAsia="zh-CN"/>
        </w:rPr>
        <w:t>26.65</w:t>
      </w:r>
      <w:r>
        <w:rPr>
          <w:rFonts w:hint="eastAsia" w:ascii="仿宋_GB2312" w:hAnsi="仿宋" w:eastAsia="仿宋_GB2312"/>
          <w:sz w:val="32"/>
          <w:szCs w:val="32"/>
          <w:highlight w:val="none"/>
        </w:rPr>
        <w:t>万元，实际支出</w:t>
      </w:r>
      <w:r>
        <w:rPr>
          <w:rFonts w:hint="eastAsia" w:ascii="仿宋_GB2312" w:hAnsi="仿宋" w:eastAsia="仿宋_GB2312"/>
          <w:sz w:val="32"/>
          <w:szCs w:val="32"/>
          <w:highlight w:val="none"/>
          <w:lang w:val="en-US" w:eastAsia="zh-CN"/>
        </w:rPr>
        <w:t>3.2</w:t>
      </w:r>
      <w:r>
        <w:rPr>
          <w:rFonts w:hint="eastAsia" w:ascii="仿宋_GB2312" w:hAnsi="仿宋" w:eastAsia="仿宋_GB2312"/>
          <w:sz w:val="32"/>
          <w:szCs w:val="32"/>
          <w:highlight w:val="none"/>
        </w:rPr>
        <w:t>万元，用于饮用水水源地构建物调查专项，项目进度完成率100%。</w:t>
      </w:r>
    </w:p>
    <w:p w14:paraId="496BD4E9">
      <w:pPr>
        <w:numPr>
          <w:ilvl w:val="0"/>
          <w:numId w:val="0"/>
        </w:numPr>
        <w:tabs>
          <w:tab w:val="left" w:pos="7560"/>
        </w:tabs>
        <w:adjustRightInd w:val="0"/>
        <w:snapToGrid w:val="0"/>
        <w:spacing w:line="560" w:lineRule="exact"/>
        <w:ind w:leftChars="200"/>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国有资本经营预算支出情况</w:t>
      </w:r>
    </w:p>
    <w:p w14:paraId="742F6E6F">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本年度无国有资本经营预算支出。</w:t>
      </w:r>
    </w:p>
    <w:p w14:paraId="6A7634F9">
      <w:pPr>
        <w:numPr>
          <w:ilvl w:val="0"/>
          <w:numId w:val="0"/>
        </w:numPr>
        <w:tabs>
          <w:tab w:val="left" w:pos="7560"/>
        </w:tabs>
        <w:adjustRightInd w:val="0"/>
        <w:snapToGrid w:val="0"/>
        <w:spacing w:line="560" w:lineRule="exact"/>
        <w:ind w:leftChars="200" w:firstLine="320" w:firstLineChars="100"/>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社会保险基金预算支出情况</w:t>
      </w:r>
    </w:p>
    <w:p w14:paraId="1562861B">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社保基金预算支出</w:t>
      </w:r>
      <w:r>
        <w:rPr>
          <w:rFonts w:hint="eastAsia" w:ascii="仿宋_GB2312" w:hAnsi="仿宋" w:eastAsia="仿宋_GB2312"/>
          <w:sz w:val="32"/>
          <w:szCs w:val="32"/>
          <w:highlight w:val="none"/>
          <w:lang w:val="en-US" w:eastAsia="zh-CN"/>
        </w:rPr>
        <w:t>512.51</w:t>
      </w:r>
      <w:r>
        <w:rPr>
          <w:rFonts w:hint="eastAsia" w:ascii="仿宋_GB2312" w:hAnsi="仿宋" w:eastAsia="仿宋_GB2312"/>
          <w:sz w:val="32"/>
          <w:szCs w:val="32"/>
          <w:highlight w:val="none"/>
        </w:rPr>
        <w:t>万元，主要用于职工养老保险、基本工资</w:t>
      </w:r>
      <w:r>
        <w:rPr>
          <w:rFonts w:hint="eastAsia" w:ascii="仿宋_GB2312" w:hAnsi="仿宋" w:eastAsia="仿宋_GB2312"/>
          <w:sz w:val="32"/>
          <w:szCs w:val="32"/>
          <w:highlight w:val="none"/>
          <w:lang w:eastAsia="zh-CN"/>
        </w:rPr>
        <w:t>、津贴及绩效奖金</w:t>
      </w:r>
      <w:r>
        <w:rPr>
          <w:rFonts w:hint="eastAsia" w:ascii="仿宋_GB2312" w:hAnsi="仿宋" w:eastAsia="仿宋_GB2312"/>
          <w:sz w:val="32"/>
          <w:szCs w:val="32"/>
          <w:highlight w:val="none"/>
        </w:rPr>
        <w:t>等，足额保障率100%。</w:t>
      </w:r>
    </w:p>
    <w:p w14:paraId="465AAAC4">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615551B8">
      <w:pPr>
        <w:tabs>
          <w:tab w:val="left" w:pos="7560"/>
        </w:tabs>
        <w:adjustRightInd w:val="0"/>
        <w:snapToGrid w:val="0"/>
        <w:spacing w:line="560" w:lineRule="exact"/>
        <w:ind w:firstLine="640" w:firstLineChars="200"/>
        <w:rPr>
          <w:rFonts w:hint="eastAsia" w:ascii="仿宋_GB2312" w:eastAsia="仿宋_GB2312"/>
          <w:sz w:val="36"/>
          <w:szCs w:val="36"/>
        </w:rPr>
      </w:pPr>
      <w:r>
        <w:rPr>
          <w:rFonts w:hint="eastAsia" w:ascii="仿宋_GB2312" w:eastAsia="仿宋_GB2312"/>
          <w:sz w:val="32"/>
          <w:szCs w:val="32"/>
        </w:rPr>
        <w:t>（一）</w:t>
      </w:r>
      <w:r>
        <w:rPr>
          <w:rFonts w:hint="eastAsia" w:ascii="仿宋_GB2312" w:eastAsia="仿宋_GB2312"/>
          <w:sz w:val="36"/>
          <w:szCs w:val="36"/>
        </w:rPr>
        <w:t>整体支出绩效情况</w:t>
      </w:r>
    </w:p>
    <w:p w14:paraId="3F32A561">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yellow"/>
        </w:rPr>
      </w:pPr>
      <w:r>
        <w:rPr>
          <w:rFonts w:hint="eastAsia" w:ascii="Times New Roman" w:hAnsi="Times New Roman" w:eastAsia="仿宋_GB2312" w:cs="Times New Roman"/>
          <w:kern w:val="2"/>
          <w:sz w:val="32"/>
          <w:szCs w:val="32"/>
          <w:lang w:val="en-US" w:eastAsia="zh-CN" w:bidi="ar-SA"/>
        </w:rPr>
        <w:t>项目资金统一管理，主管部门定期对项目进展情况进行调度、汇总，资金使用合规，项目支出基本与项目预算、合同等相符，财务监控较有效。</w:t>
      </w:r>
    </w:p>
    <w:p w14:paraId="01D0DCD4">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 xml:space="preserve">1. 绩效目标完成  </w:t>
      </w:r>
    </w:p>
    <w:p w14:paraId="302A8C97">
      <w:pPr>
        <w:pStyle w:val="6"/>
        <w:widowControl/>
        <w:numPr>
          <w:ilvl w:val="0"/>
          <w:numId w:val="0"/>
        </w:numPr>
        <w:spacing w:line="600" w:lineRule="exact"/>
        <w:ind w:right="0" w:rightChars="0" w:firstLine="640" w:firstLineChars="200"/>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包括产出数量、质量、时效、以及成本指标完成情况。</w:t>
      </w:r>
    </w:p>
    <w:p w14:paraId="2485D431">
      <w:pPr>
        <w:pStyle w:val="6"/>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数量指标：水监测次数完成70次；</w:t>
      </w:r>
    </w:p>
    <w:p w14:paraId="76E97FA7">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大气监测次数完成25次；</w:t>
      </w:r>
    </w:p>
    <w:p w14:paraId="45BB727E">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土壤监测次数完成2次；</w:t>
      </w:r>
    </w:p>
    <w:p w14:paraId="4C9D2A01">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噪声监测次数完成5次；</w:t>
      </w:r>
    </w:p>
    <w:p w14:paraId="299E7907">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户外宣传展台完成1场；</w:t>
      </w:r>
    </w:p>
    <w:p w14:paraId="7AC03304">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制作并发放宣传手册10000份数；</w:t>
      </w:r>
    </w:p>
    <w:p w14:paraId="54A81FCD">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制作环保宣传片1个；</w:t>
      </w:r>
    </w:p>
    <w:p w14:paraId="2F03A7BE">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环保宣传袋和宣传伞200个；</w:t>
      </w:r>
    </w:p>
    <w:p w14:paraId="48743F48">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排查涉冶炼、橡胶、化工、有色金属、VOCs的问题37个；</w:t>
      </w:r>
    </w:p>
    <w:p w14:paraId="1B8705AD">
      <w:pPr>
        <w:pStyle w:val="6"/>
        <w:widowControl/>
        <w:numPr>
          <w:ilvl w:val="0"/>
          <w:numId w:val="0"/>
        </w:numPr>
        <w:tabs>
          <w:tab w:val="left" w:pos="1080"/>
        </w:tabs>
        <w:spacing w:line="600" w:lineRule="exact"/>
        <w:ind w:right="0" w:rightChars="0" w:firstLine="2240" w:firstLineChars="7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完成挥发性有机物升级治理任务8个；</w:t>
      </w:r>
    </w:p>
    <w:p w14:paraId="41E4B6D0">
      <w:pPr>
        <w:pStyle w:val="6"/>
        <w:widowControl/>
        <w:numPr>
          <w:ilvl w:val="0"/>
          <w:numId w:val="0"/>
        </w:numPr>
        <w:tabs>
          <w:tab w:val="left" w:pos="1080"/>
        </w:tabs>
        <w:spacing w:line="600" w:lineRule="exact"/>
        <w:ind w:left="2234" w:leftChars="1064" w:right="0" w:rightChars="0" w:firstLine="0" w:firstLineChars="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对涉气企业及工地和火点开展巡查620次；核实和完善大气污染源排放企业258个；</w:t>
      </w:r>
    </w:p>
    <w:p w14:paraId="1B85898F">
      <w:pPr>
        <w:pStyle w:val="6"/>
        <w:widowControl/>
        <w:numPr>
          <w:ilvl w:val="0"/>
          <w:numId w:val="0"/>
        </w:numPr>
        <w:tabs>
          <w:tab w:val="left" w:pos="1080"/>
        </w:tabs>
        <w:spacing w:line="600" w:lineRule="exact"/>
        <w:ind w:left="2234" w:leftChars="1064" w:right="0" w:rightChars="0" w:firstLine="0" w:firstLineChars="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涉气企业剔除停产或关闭企业15个；</w:t>
      </w:r>
    </w:p>
    <w:p w14:paraId="35D6A900">
      <w:pPr>
        <w:pStyle w:val="6"/>
        <w:widowControl/>
        <w:numPr>
          <w:ilvl w:val="0"/>
          <w:numId w:val="0"/>
        </w:numPr>
        <w:tabs>
          <w:tab w:val="left" w:pos="1080"/>
        </w:tabs>
        <w:spacing w:line="600" w:lineRule="exact"/>
        <w:ind w:left="2234" w:leftChars="1064" w:right="0" w:rightChars="0" w:firstLine="0" w:firstLineChars="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对湘江、渌水（渌口区段）入河排污口整治计划上报5个；</w:t>
      </w:r>
    </w:p>
    <w:p w14:paraId="66A1D34C">
      <w:pPr>
        <w:pStyle w:val="6"/>
        <w:widowControl/>
        <w:numPr>
          <w:ilvl w:val="0"/>
          <w:numId w:val="0"/>
        </w:numPr>
        <w:tabs>
          <w:tab w:val="left" w:pos="1080"/>
        </w:tabs>
        <w:spacing w:line="600" w:lineRule="exact"/>
        <w:ind w:left="2234" w:leftChars="1064" w:right="0" w:rightChars="0" w:firstLine="0" w:firstLineChars="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湘江、渌水（渌口区段）摸排入河排污口109个；</w:t>
      </w:r>
    </w:p>
    <w:p w14:paraId="08042135">
      <w:pPr>
        <w:pStyle w:val="6"/>
        <w:widowControl/>
        <w:numPr>
          <w:ilvl w:val="0"/>
          <w:numId w:val="0"/>
        </w:numPr>
        <w:tabs>
          <w:tab w:val="left" w:pos="1080"/>
        </w:tabs>
        <w:spacing w:line="600" w:lineRule="exact"/>
        <w:ind w:left="2234" w:leftChars="1064" w:right="0" w:rightChars="0" w:firstLine="0" w:firstLineChars="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排查整治水环境问题9个；</w:t>
      </w:r>
    </w:p>
    <w:p w14:paraId="0E2B5E1A">
      <w:pPr>
        <w:pStyle w:val="6"/>
        <w:widowControl/>
        <w:numPr>
          <w:ilvl w:val="0"/>
          <w:numId w:val="0"/>
        </w:numPr>
        <w:tabs>
          <w:tab w:val="left" w:pos="1080"/>
        </w:tabs>
        <w:spacing w:line="600" w:lineRule="exact"/>
        <w:ind w:left="2234" w:leftChars="1064" w:right="0" w:rightChars="0" w:firstLine="0" w:firstLineChars="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固体废物、危险废物监管企业71个；</w:t>
      </w:r>
    </w:p>
    <w:p w14:paraId="4BAA6CC3">
      <w:pPr>
        <w:pStyle w:val="6"/>
        <w:widowControl/>
        <w:numPr>
          <w:ilvl w:val="0"/>
          <w:numId w:val="0"/>
        </w:numPr>
        <w:tabs>
          <w:tab w:val="left" w:pos="1080"/>
        </w:tabs>
        <w:spacing w:line="600" w:lineRule="exact"/>
        <w:ind w:left="2234" w:leftChars="1064" w:right="0" w:rightChars="0" w:firstLine="0" w:firstLineChars="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涉危险废物单位安全转移处置危险废物65000吨。</w:t>
      </w:r>
    </w:p>
    <w:p w14:paraId="16CB907D">
      <w:pPr>
        <w:pStyle w:val="6"/>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质量指标：环境治理相关工作合格率94%</w:t>
      </w:r>
    </w:p>
    <w:p w14:paraId="3677FBED">
      <w:pPr>
        <w:pStyle w:val="6"/>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时效指标</w:t>
      </w:r>
      <w:r>
        <w:rPr>
          <w:rFonts w:hint="eastAsia" w:ascii="仿宋" w:hAnsi="仿宋" w:eastAsia="仿宋" w:cs="仿宋"/>
          <w:kern w:val="2"/>
          <w:sz w:val="32"/>
          <w:szCs w:val="32"/>
          <w:lang w:val="en-US" w:eastAsia="zh-CN" w:bidi="ar"/>
        </w:rPr>
        <w:t>：及时做好环境污染防治保障工作时效天数264天。</w:t>
      </w:r>
    </w:p>
    <w:p w14:paraId="30B3A321">
      <w:pPr>
        <w:pStyle w:val="6"/>
        <w:widowControl/>
        <w:numPr>
          <w:ilvl w:val="0"/>
          <w:numId w:val="0"/>
        </w:numPr>
        <w:tabs>
          <w:tab w:val="left" w:pos="1080"/>
        </w:tabs>
        <w:spacing w:line="600" w:lineRule="exact"/>
        <w:ind w:right="0" w:rightChars="0" w:firstLine="640" w:firstLineChars="200"/>
        <w:jc w:val="left"/>
        <w:rPr>
          <w:rFonts w:hint="eastAsia" w:ascii="仿宋_GB2312" w:hAnsi="仿宋" w:eastAsia="仿宋_GB2312"/>
          <w:sz w:val="32"/>
          <w:szCs w:val="32"/>
          <w:highlight w:val="none"/>
        </w:rPr>
      </w:pPr>
      <w:r>
        <w:rPr>
          <w:rFonts w:hint="default" w:ascii="仿宋" w:hAnsi="仿宋" w:eastAsia="仿宋" w:cs="仿宋"/>
          <w:kern w:val="2"/>
          <w:sz w:val="32"/>
          <w:szCs w:val="32"/>
          <w:lang w:val="en-US" w:eastAsia="zh-CN" w:bidi="ar"/>
        </w:rPr>
        <w:t>成本指标</w:t>
      </w:r>
      <w:r>
        <w:rPr>
          <w:rFonts w:hint="eastAsia" w:ascii="仿宋" w:hAnsi="仿宋" w:eastAsia="仿宋" w:cs="仿宋"/>
          <w:kern w:val="2"/>
          <w:sz w:val="32"/>
          <w:szCs w:val="32"/>
          <w:lang w:val="en-US" w:eastAsia="zh-CN" w:bidi="ar"/>
        </w:rPr>
        <w:t>：基本支出成本成本647.16万元；项目支出成本成本522.95万元；执行率100%；</w:t>
      </w:r>
    </w:p>
    <w:p w14:paraId="52B5B352">
      <w:pPr>
        <w:pStyle w:val="6"/>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w:t>
      </w:r>
      <w:r>
        <w:rPr>
          <w:rFonts w:hint="default" w:ascii="仿宋" w:hAnsi="仿宋" w:eastAsia="仿宋" w:cs="仿宋"/>
          <w:kern w:val="2"/>
          <w:sz w:val="32"/>
          <w:szCs w:val="32"/>
          <w:lang w:val="en-US" w:eastAsia="zh-CN" w:bidi="ar"/>
        </w:rPr>
        <w:t>效益指标完成情况分析。</w:t>
      </w:r>
    </w:p>
    <w:p w14:paraId="34EC8ECB">
      <w:pPr>
        <w:pStyle w:val="6"/>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包括扶贫项目所产生的经济效益、社会效益、生态效益、 可持续 影响等。</w:t>
      </w:r>
    </w:p>
    <w:p w14:paraId="6CED6A31">
      <w:pPr>
        <w:pStyle w:val="6"/>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经济效益指</w:t>
      </w:r>
      <w:r>
        <w:rPr>
          <w:rFonts w:hint="eastAsia" w:ascii="仿宋" w:hAnsi="仿宋" w:eastAsia="仿宋" w:cs="仿宋"/>
          <w:kern w:val="2"/>
          <w:sz w:val="32"/>
          <w:szCs w:val="32"/>
          <w:lang w:val="en-US" w:eastAsia="zh-CN" w:bidi="ar"/>
        </w:rPr>
        <w:t>标：对执法提供有效数据，具有法律效应报告单， 进行行政处罚，产生非税返还经济效应42.3万元及其他环境提升90%。</w:t>
      </w:r>
    </w:p>
    <w:p w14:paraId="4D486C89">
      <w:pPr>
        <w:pStyle w:val="6"/>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社会效益指标</w:t>
      </w:r>
      <w:r>
        <w:rPr>
          <w:rFonts w:hint="eastAsia" w:ascii="仿宋" w:hAnsi="仿宋" w:eastAsia="仿宋" w:cs="仿宋"/>
          <w:kern w:val="2"/>
          <w:sz w:val="32"/>
          <w:szCs w:val="32"/>
          <w:lang w:val="en-US" w:eastAsia="zh-CN" w:bidi="ar"/>
        </w:rPr>
        <w:t>：无</w:t>
      </w:r>
      <w:r>
        <w:rPr>
          <w:rFonts w:hint="default" w:ascii="仿宋" w:hAnsi="仿宋" w:eastAsia="仿宋" w:cs="仿宋"/>
          <w:kern w:val="2"/>
          <w:sz w:val="32"/>
          <w:szCs w:val="32"/>
          <w:lang w:val="en-US" w:eastAsia="zh-CN" w:bidi="ar"/>
        </w:rPr>
        <w:t>社会效益</w:t>
      </w:r>
    </w:p>
    <w:p w14:paraId="55EC49E1">
      <w:pPr>
        <w:pStyle w:val="6"/>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生态效益指标</w:t>
      </w:r>
      <w:r>
        <w:rPr>
          <w:rFonts w:hint="eastAsia" w:ascii="仿宋" w:hAnsi="仿宋" w:eastAsia="仿宋" w:cs="仿宋"/>
          <w:kern w:val="2"/>
          <w:sz w:val="32"/>
          <w:szCs w:val="32"/>
          <w:lang w:val="en-US" w:eastAsia="zh-CN" w:bidi="ar"/>
        </w:rPr>
        <w:t>：环境质量提高率90%</w:t>
      </w:r>
    </w:p>
    <w:p w14:paraId="6EE79F12">
      <w:pPr>
        <w:pStyle w:val="6"/>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可持续影响指标</w:t>
      </w:r>
      <w:r>
        <w:rPr>
          <w:rFonts w:hint="eastAsia" w:ascii="仿宋" w:hAnsi="仿宋" w:eastAsia="仿宋" w:cs="仿宋"/>
          <w:kern w:val="2"/>
          <w:sz w:val="32"/>
          <w:szCs w:val="32"/>
          <w:lang w:val="en-US" w:eastAsia="zh-CN" w:bidi="ar"/>
        </w:rPr>
        <w:t>：无</w:t>
      </w:r>
      <w:r>
        <w:rPr>
          <w:rFonts w:hint="default" w:ascii="仿宋" w:hAnsi="仿宋" w:eastAsia="仿宋" w:cs="仿宋"/>
          <w:kern w:val="2"/>
          <w:sz w:val="32"/>
          <w:szCs w:val="32"/>
          <w:lang w:val="en-US" w:eastAsia="zh-CN" w:bidi="ar"/>
        </w:rPr>
        <w:t>可持续影响</w:t>
      </w:r>
    </w:p>
    <w:p w14:paraId="66975B66">
      <w:pPr>
        <w:pStyle w:val="6"/>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服务对象满意度指标：主管部门和公众满意度100%</w:t>
      </w:r>
    </w:p>
    <w:p w14:paraId="76FB729D">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 xml:space="preserve"> </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核心业务成效：</w:t>
      </w:r>
    </w:p>
    <w:p w14:paraId="5073232C">
      <w:pPr>
        <w:pStyle w:val="2"/>
        <w:numPr>
          <w:ilvl w:val="0"/>
          <w:numId w:val="0"/>
        </w:numPr>
        <w:spacing w:line="600" w:lineRule="exact"/>
        <w:ind w:leftChars="200" w:right="129" w:rightChars="0"/>
        <w:rPr>
          <w:rFonts w:hint="eastAsia" w:ascii="仿宋_GB2312" w:hAnsi="仿宋" w:eastAsia="仿宋_GB2312" w:cs="宋体"/>
          <w:kern w:val="2"/>
          <w:sz w:val="32"/>
          <w:szCs w:val="32"/>
          <w:lang w:val="en-US" w:eastAsia="zh-CN" w:bidi="ar"/>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cs="宋体"/>
          <w:kern w:val="2"/>
          <w:sz w:val="32"/>
          <w:szCs w:val="32"/>
          <w:highlight w:val="none"/>
          <w:lang w:val="en-US" w:eastAsia="zh-CN" w:bidi="ar"/>
        </w:rPr>
        <w:t>2024年渌</w:t>
      </w:r>
      <w:r>
        <w:rPr>
          <w:rFonts w:hint="eastAsia" w:ascii="仿宋_GB2312" w:hAnsi="仿宋" w:eastAsia="仿宋_GB2312" w:cs="宋体"/>
          <w:kern w:val="2"/>
          <w:sz w:val="32"/>
          <w:szCs w:val="32"/>
          <w:lang w:val="en-US" w:eastAsia="zh-CN" w:bidi="ar"/>
        </w:rPr>
        <w:t>口区空气质量年均优良天数322天；优良天数比例88%。我区渌口区地表水月均值达到Ⅱ水标准，地表水城市水质综合指数为3.4203，</w:t>
      </w:r>
      <w:r>
        <w:rPr>
          <w:rFonts w:hint="eastAsia" w:ascii="仿宋_GB2312" w:hAnsi="仿宋" w:eastAsia="仿宋_GB2312" w:cs="宋体"/>
          <w:kern w:val="2"/>
          <w:sz w:val="32"/>
          <w:szCs w:val="32"/>
          <w:lang w:val="en" w:eastAsia="zh-CN" w:bidi="ar"/>
        </w:rPr>
        <w:t>县级饮用水水源地水质达标率为</w:t>
      </w:r>
      <w:r>
        <w:rPr>
          <w:rFonts w:hint="eastAsia" w:ascii="仿宋_GB2312" w:hAnsi="仿宋" w:eastAsia="仿宋_GB2312" w:cs="宋体"/>
          <w:kern w:val="2"/>
          <w:sz w:val="32"/>
          <w:szCs w:val="32"/>
          <w:lang w:val="en-US" w:eastAsia="zh-CN" w:bidi="ar"/>
        </w:rPr>
        <w:t>100%。全区土壤环境质量总体保持稳定。</w:t>
      </w:r>
    </w:p>
    <w:p w14:paraId="31069B5B">
      <w:pPr>
        <w:spacing w:after="0" w:line="560" w:lineRule="exact"/>
        <w:ind w:firstLine="480" w:firstLineChars="150"/>
        <w:rPr>
          <w:rFonts w:hint="eastAsia" w:ascii="仿宋_GB2312" w:hAnsi="仿宋" w:eastAsia="仿宋_GB2312" w:cs="宋体"/>
          <w:kern w:val="2"/>
          <w:sz w:val="32"/>
          <w:szCs w:val="32"/>
          <w:lang w:val="en-US" w:eastAsia="zh-CN" w:bidi="ar"/>
        </w:rPr>
      </w:pPr>
      <w:r>
        <w:rPr>
          <w:rFonts w:hint="eastAsia" w:ascii="仿宋_GB2312" w:hAnsi="仿宋" w:eastAsia="仿宋_GB2312" w:cs="宋体"/>
          <w:kern w:val="2"/>
          <w:sz w:val="32"/>
          <w:szCs w:val="32"/>
          <w:lang w:val="en-US" w:eastAsia="zh-CN" w:bidi="ar"/>
        </w:rPr>
        <w:t>（2）较好的完成了督察期间各项工作。针对环保督察反馈问题，各单位行动迅速，措施有力，较好的解决了群众关心的问题，群众满意度高。2024年，渌口区省级环保督察信访件10件，办结6件；中央环保督察信访件5件，在全市县市区中数量最少，已全部办结。</w:t>
      </w:r>
    </w:p>
    <w:p w14:paraId="05648820">
      <w:pPr>
        <w:tabs>
          <w:tab w:val="left" w:pos="7560"/>
        </w:tabs>
        <w:adjustRightInd w:val="0"/>
        <w:snapToGrid w:val="0"/>
        <w:spacing w:line="560" w:lineRule="exact"/>
        <w:ind w:firstLine="320" w:firstLineChars="100"/>
        <w:rPr>
          <w:rFonts w:hint="eastAsia" w:ascii="仿宋_GB2312" w:hAnsi="仿宋" w:eastAsia="仿宋_GB2312" w:cs="宋体"/>
          <w:kern w:val="2"/>
          <w:sz w:val="32"/>
          <w:szCs w:val="32"/>
          <w:lang w:val="en-US" w:eastAsia="zh-CN" w:bidi="ar"/>
        </w:rPr>
      </w:pPr>
      <w:r>
        <w:rPr>
          <w:rFonts w:hint="eastAsia" w:ascii="仿宋_GB2312" w:hAnsi="仿宋" w:eastAsia="仿宋_GB2312" w:cs="宋体"/>
          <w:kern w:val="2"/>
          <w:sz w:val="32"/>
          <w:szCs w:val="32"/>
          <w:lang w:val="en-US" w:eastAsia="zh-CN" w:bidi="ar"/>
        </w:rPr>
        <w:t>（3）组织开展控尘、控车、控排等整治行动，强化空气自动站点小环境治理，组织对站点1公里范围内的居民油烟进行整治。落实重污染天气防范应对响应措施，组织推进6家重点行业企业开展环保绩效提级工程，对相关涉气行业企业已开展涉冶炼、橡胶、化工、有色金属、VOCs的问题专项排查整治，目前已排查发现问题37个，已全部立行立改。已完成挥发性有机物升级治理任务8个，其中时代风电、雪宝智能为污染防治攻坚战“夏季攻势”治理任务。共对涉气企业及工地和火点开展巡查620余次，对全区258家涉气企业进行了大气污染源排放清单进行了核实和完善，剔除停产或关闭企业15家；空气质量改善明显，5月份排名全省第20名，6月份排名第12名。</w:t>
      </w:r>
    </w:p>
    <w:p w14:paraId="07D6C9B6">
      <w:pPr>
        <w:tabs>
          <w:tab w:val="left" w:pos="7560"/>
        </w:tabs>
        <w:adjustRightInd w:val="0"/>
        <w:snapToGrid w:val="0"/>
        <w:spacing w:line="560" w:lineRule="exact"/>
        <w:ind w:firstLine="640" w:firstLineChars="200"/>
        <w:rPr>
          <w:rFonts w:hint="eastAsia" w:ascii="仿宋_GB2312" w:hAnsi="仿宋" w:eastAsia="仿宋_GB2312" w:cs="宋体"/>
          <w:kern w:val="2"/>
          <w:sz w:val="32"/>
          <w:szCs w:val="32"/>
          <w:lang w:val="en-US" w:eastAsia="zh-CN" w:bidi="ar"/>
        </w:rPr>
      </w:pPr>
      <w:r>
        <w:rPr>
          <w:rFonts w:hint="eastAsia" w:ascii="仿宋_GB2312" w:hAnsi="仿宋" w:eastAsia="仿宋_GB2312" w:cs="宋体"/>
          <w:kern w:val="2"/>
          <w:sz w:val="32"/>
          <w:szCs w:val="32"/>
          <w:lang w:val="en-US" w:eastAsia="zh-CN" w:bidi="ar"/>
        </w:rPr>
        <w:t>（4）积极开展湘江、渌水（渌口区段）入河排污口整治工作，完成2024年度5个湘江入河排污口整治计划上报，目前已委托技术单位编制“一口一策”技术方案并指导责任单位制定具体整治方案，序时推进湘江如何排污口整治。渌水（渌口区段）入河排污口整治工作，计划在年底前完成剩余4个排口的整治任务，已完成龙船港的排查任务，共摸排入河排污口数量</w:t>
      </w:r>
      <w:r>
        <w:rPr>
          <w:rFonts w:hint="eastAsia" w:ascii="仿宋_GB2312" w:hAnsi="仿宋" w:eastAsia="仿宋_GB2312" w:cs="宋体"/>
          <w:kern w:val="2"/>
          <w:sz w:val="32"/>
          <w:szCs w:val="32"/>
          <w:lang w:val="en" w:eastAsia="zh-CN" w:bidi="ar"/>
        </w:rPr>
        <w:t>120</w:t>
      </w:r>
      <w:r>
        <w:rPr>
          <w:rFonts w:hint="eastAsia" w:ascii="仿宋_GB2312" w:hAnsi="仿宋" w:eastAsia="仿宋_GB2312" w:cs="宋体"/>
          <w:kern w:val="2"/>
          <w:sz w:val="32"/>
          <w:szCs w:val="32"/>
          <w:lang w:val="en-US" w:eastAsia="zh-CN" w:bidi="ar"/>
        </w:rPr>
        <w:t>个，确定为入河排污口109个。推动水质提升攻坚行动，排查整治水环境问题9个。积极推进渌水流域杨梅港生态环境综合治理工程和渌水流域主要入河支流水环境治理及生态修复工程建设。今年1至5月，我区湘渌两江水体改善幅度排名全市第二。</w:t>
      </w:r>
    </w:p>
    <w:p w14:paraId="615008B7">
      <w:pPr>
        <w:widowControl w:val="0"/>
        <w:adjustRightInd/>
        <w:snapToGrid/>
        <w:spacing w:after="0" w:line="560" w:lineRule="exact"/>
        <w:ind w:firstLine="480" w:firstLineChars="150"/>
        <w:rPr>
          <w:rFonts w:hint="eastAsia" w:ascii="仿宋_GB2312" w:hAnsi="仿宋" w:eastAsia="仿宋_GB2312" w:cs="宋体"/>
          <w:kern w:val="2"/>
          <w:sz w:val="32"/>
          <w:szCs w:val="32"/>
          <w:lang w:val="en-US" w:eastAsia="zh-CN" w:bidi="ar"/>
        </w:rPr>
      </w:pPr>
      <w:r>
        <w:rPr>
          <w:rFonts w:hint="eastAsia" w:ascii="仿宋_GB2312" w:hAnsi="仿宋" w:eastAsia="仿宋_GB2312" w:cs="宋体"/>
          <w:kern w:val="2"/>
          <w:sz w:val="32"/>
          <w:szCs w:val="32"/>
          <w:lang w:val="en-US" w:eastAsia="zh-CN" w:bidi="ar"/>
        </w:rPr>
        <w:t>（5）持续推进农用地涉镉等重金属污染源头防治行动，完成6块优先监管地块监管管控任务。着力推进农村生活污水治理任务，已完成4个农村环境整治任务。推进实施渌口区渌水流域农村生活污水综合整治项目和龙门镇毡帽山铅锌矿区历史遗留废渣治理项目。加强辖区固体废物、危险废物监管，71家涉危险废物单位完成2024年管理计划备案；1至10月，全区安全转移处置65000吨危险废物。</w:t>
      </w:r>
    </w:p>
    <w:p w14:paraId="456577DE">
      <w:pPr>
        <w:spacing w:after="0" w:line="560" w:lineRule="exact"/>
        <w:ind w:firstLine="480" w:firstLineChars="150"/>
        <w:jc w:val="both"/>
        <w:outlineLvl w:val="0"/>
        <w:rPr>
          <w:rFonts w:hint="eastAsia" w:ascii="仿宋_GB2312" w:hAnsi="仿宋" w:eastAsia="仿宋_GB2312" w:cs="宋体"/>
          <w:kern w:val="2"/>
          <w:sz w:val="32"/>
          <w:szCs w:val="32"/>
          <w:lang w:val="en-US" w:eastAsia="zh-CN" w:bidi="ar"/>
        </w:rPr>
      </w:pPr>
      <w:r>
        <w:rPr>
          <w:rFonts w:hint="eastAsia" w:ascii="仿宋_GB2312" w:hAnsi="仿宋" w:eastAsia="仿宋_GB2312" w:cs="宋体"/>
          <w:kern w:val="2"/>
          <w:sz w:val="32"/>
          <w:szCs w:val="32"/>
          <w:lang w:val="en-US" w:eastAsia="zh-CN" w:bidi="ar"/>
        </w:rPr>
        <w:t>（6）坚持依法行政，强化生态环境执法监管。对151家排污单位开展日常执法检查和双随机检查，日常环境执法中出动人员472余人次，专项整治及突击检查出动人员235人次，其中夜间及节假日加班为173人次，制作现场检查文书152份。安全生产一单四制工作统计表累计排查企（事）业单位38家，累计排查数量占监管企（事）业百分比122%，发现排查重大事故隐患数量6个，重大事故隐患累计销号6个，累计销号数量占累计排查总数100%。</w:t>
      </w:r>
    </w:p>
    <w:p w14:paraId="36CAA22E">
      <w:pPr>
        <w:tabs>
          <w:tab w:val="left" w:pos="7560"/>
        </w:tabs>
        <w:adjustRightInd w:val="0"/>
        <w:snapToGrid w:val="0"/>
        <w:spacing w:line="560" w:lineRule="exact"/>
        <w:ind w:firstLine="640" w:firstLineChars="200"/>
        <w:rPr>
          <w:rFonts w:hint="eastAsia" w:ascii="仿宋_GB2312" w:hAnsi="仿宋" w:eastAsia="仿宋_GB2312" w:cs="宋体"/>
          <w:kern w:val="2"/>
          <w:sz w:val="32"/>
          <w:szCs w:val="32"/>
          <w:lang w:val="en-US" w:eastAsia="zh-CN" w:bidi="ar"/>
        </w:rPr>
      </w:pPr>
      <w:r>
        <w:rPr>
          <w:rFonts w:hint="eastAsia" w:ascii="仿宋_GB2312" w:hAnsi="仿宋" w:eastAsia="仿宋_GB2312" w:cs="宋体"/>
          <w:kern w:val="2"/>
          <w:sz w:val="32"/>
          <w:szCs w:val="32"/>
          <w:lang w:val="en-US" w:eastAsia="zh-CN" w:bidi="ar"/>
        </w:rPr>
        <w:t>（7）坚持从严审批，开辟环评绿色通道，指定专人，提供优质服务，强力推进告知承诺制审批，确保项目环评尽早获批。共审批环境影响报告书项目1个、环境影响报告表项目31个。指导企业开展环评登记表的备案，全年完成环境影响登记表备案的建设项目79个。依法核发简化管理类别《排污许可证》，展排污许可质量核查自查工作，对有质量问题的排污许可按要求进行重新申请或者变更，共完成首次申请5家、重新申请14家、变更16家、注销4家，指导企业完成排污许可登记备案38家。指导企业开展排污许可证后管理工作，执行报告填报率100%。</w:t>
      </w:r>
    </w:p>
    <w:p w14:paraId="2EBE24A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7A18D8B1">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1.年初预算项目</w:t>
      </w:r>
      <w:r>
        <w:rPr>
          <w:rFonts w:hint="eastAsia" w:ascii="仿宋_GB2312" w:eastAsia="仿宋_GB2312"/>
          <w:sz w:val="32"/>
          <w:szCs w:val="32"/>
          <w:lang w:val="en-US" w:eastAsia="zh-CN"/>
        </w:rPr>
        <w:t>大气及其他环境保护污染防治</w:t>
      </w:r>
      <w:r>
        <w:rPr>
          <w:rFonts w:hint="eastAsia" w:ascii="仿宋_GB2312" w:eastAsia="仿宋_GB2312"/>
          <w:sz w:val="32"/>
          <w:szCs w:val="32"/>
        </w:rPr>
        <w:t>专项资金，年中执行调增（减）</w:t>
      </w:r>
      <w:r>
        <w:rPr>
          <w:rFonts w:hint="eastAsia" w:ascii="仿宋_GB2312" w:eastAsia="仿宋_GB2312"/>
          <w:sz w:val="32"/>
          <w:szCs w:val="32"/>
          <w:lang w:val="en-US" w:eastAsia="zh-CN"/>
        </w:rPr>
        <w:t>0</w:t>
      </w:r>
      <w:r>
        <w:rPr>
          <w:rFonts w:hint="eastAsia" w:ascii="仿宋_GB2312" w:eastAsia="仿宋_GB2312"/>
          <w:sz w:val="32"/>
          <w:szCs w:val="32"/>
        </w:rPr>
        <w:t>万元，实际支出</w:t>
      </w:r>
      <w:r>
        <w:rPr>
          <w:rFonts w:hint="eastAsia" w:ascii="仿宋_GB2312" w:eastAsia="仿宋_GB2312"/>
          <w:sz w:val="32"/>
          <w:szCs w:val="32"/>
          <w:lang w:val="en-US" w:eastAsia="zh-CN"/>
        </w:rPr>
        <w:t>119.77</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p>
    <w:p w14:paraId="129725A0">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（1）雾炮车维护运营专项:</w:t>
      </w:r>
      <w:r>
        <w:rPr>
          <w:rFonts w:hint="eastAsia" w:ascii="仿宋_GB2312" w:eastAsia="仿宋_GB2312"/>
          <w:sz w:val="32"/>
          <w:szCs w:val="32"/>
        </w:rPr>
        <w:t>项目支出</w:t>
      </w:r>
      <w:r>
        <w:rPr>
          <w:rFonts w:hint="eastAsia" w:ascii="仿宋_GB2312" w:eastAsia="仿宋_GB2312"/>
          <w:sz w:val="32"/>
          <w:szCs w:val="32"/>
          <w:lang w:val="en-US" w:eastAsia="zh-CN"/>
        </w:rPr>
        <w:t>15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w:t>
      </w:r>
      <w:r>
        <w:rPr>
          <w:rFonts w:hint="eastAsia" w:ascii="仿宋_GB2312" w:eastAsia="仿宋_GB2312"/>
          <w:sz w:val="32"/>
          <w:szCs w:val="32"/>
          <w:lang w:val="en-US" w:eastAsia="zh-CN"/>
        </w:rPr>
        <w:t>于大气污染防治。</w:t>
      </w:r>
    </w:p>
    <w:p w14:paraId="79B77763">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（2）水、土、气、噪声污染防治及检测专项:</w:t>
      </w:r>
      <w:r>
        <w:rPr>
          <w:rFonts w:hint="eastAsia" w:ascii="仿宋_GB2312" w:eastAsia="仿宋_GB2312"/>
          <w:sz w:val="32"/>
          <w:szCs w:val="32"/>
        </w:rPr>
        <w:t>项目支出</w:t>
      </w:r>
      <w:r>
        <w:rPr>
          <w:rFonts w:hint="eastAsia" w:ascii="仿宋_GB2312" w:eastAsia="仿宋_GB2312"/>
          <w:sz w:val="32"/>
          <w:szCs w:val="32"/>
          <w:lang w:val="en-US" w:eastAsia="zh-CN"/>
        </w:rPr>
        <w:t>59.56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其他环境保护污染防治。</w:t>
      </w:r>
    </w:p>
    <w:p w14:paraId="40B8DC16">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（3）生环委会办工作经费:</w:t>
      </w:r>
      <w:r>
        <w:rPr>
          <w:rFonts w:hint="eastAsia" w:ascii="仿宋_GB2312" w:eastAsia="仿宋_GB2312"/>
          <w:sz w:val="32"/>
          <w:szCs w:val="32"/>
        </w:rPr>
        <w:t>项目支出</w:t>
      </w:r>
      <w:r>
        <w:rPr>
          <w:rFonts w:hint="eastAsia" w:ascii="仿宋_GB2312" w:eastAsia="仿宋_GB2312"/>
          <w:sz w:val="32"/>
          <w:szCs w:val="32"/>
          <w:lang w:val="en-US" w:eastAsia="zh-CN"/>
        </w:rPr>
        <w:t>30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其他环境保护污染防治。</w:t>
      </w:r>
    </w:p>
    <w:p w14:paraId="29E65277">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（4）“六五世界环境日”系列宣传活动和生态环境满意度调查：</w:t>
      </w:r>
      <w:r>
        <w:rPr>
          <w:rFonts w:hint="eastAsia" w:ascii="仿宋_GB2312" w:eastAsia="仿宋_GB2312"/>
          <w:sz w:val="32"/>
          <w:szCs w:val="32"/>
        </w:rPr>
        <w:t>项目支出</w:t>
      </w:r>
      <w:r>
        <w:rPr>
          <w:rFonts w:hint="eastAsia" w:ascii="仿宋_GB2312" w:eastAsia="仿宋_GB2312"/>
          <w:sz w:val="32"/>
          <w:szCs w:val="32"/>
          <w:lang w:val="en-US" w:eastAsia="zh-CN"/>
        </w:rPr>
        <w:t>6.84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其他环境保护污染防治。</w:t>
      </w:r>
    </w:p>
    <w:p w14:paraId="2F16FC0C">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（5）自动站监测运维保障资金</w:t>
      </w:r>
      <w:r>
        <w:rPr>
          <w:rFonts w:hint="eastAsia" w:ascii="仿宋_GB2312" w:eastAsia="仿宋_GB2312"/>
          <w:sz w:val="32"/>
          <w:szCs w:val="32"/>
          <w:lang w:eastAsia="zh-CN"/>
        </w:rPr>
        <w:t>：</w:t>
      </w:r>
      <w:r>
        <w:rPr>
          <w:rFonts w:hint="eastAsia" w:ascii="仿宋_GB2312" w:eastAsia="仿宋_GB2312"/>
          <w:sz w:val="32"/>
          <w:szCs w:val="32"/>
        </w:rPr>
        <w:t>项目支出</w:t>
      </w:r>
      <w:r>
        <w:rPr>
          <w:rFonts w:hint="eastAsia" w:ascii="仿宋_GB2312" w:eastAsia="仿宋_GB2312"/>
          <w:sz w:val="32"/>
          <w:szCs w:val="32"/>
          <w:lang w:val="en-US" w:eastAsia="zh-CN"/>
        </w:rPr>
        <w:t>8.37</w:t>
      </w:r>
      <w:r>
        <w:rPr>
          <w:rFonts w:hint="eastAsia" w:ascii="仿宋_GB2312" w:eastAsia="仿宋_GB2312"/>
          <w:sz w:val="32"/>
          <w:szCs w:val="32"/>
        </w:rPr>
        <w:t>万元，主要用于</w:t>
      </w:r>
      <w:r>
        <w:rPr>
          <w:rFonts w:hint="eastAsia" w:ascii="仿宋_GB2312" w:eastAsia="仿宋_GB2312"/>
          <w:sz w:val="32"/>
          <w:szCs w:val="32"/>
          <w:lang w:val="en-US" w:eastAsia="zh-CN"/>
        </w:rPr>
        <w:t>其他环境保护污染防治。</w:t>
      </w:r>
    </w:p>
    <w:p w14:paraId="7E66E6CF">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2.年中追加项目“</w:t>
      </w:r>
      <w:r>
        <w:rPr>
          <w:rFonts w:hint="eastAsia" w:ascii="仿宋_GB2312" w:eastAsia="仿宋_GB2312"/>
          <w:sz w:val="32"/>
          <w:szCs w:val="32"/>
          <w:lang w:val="en-US" w:eastAsia="zh-CN"/>
        </w:rPr>
        <w:t>其他科学技术、生态环境保护宣传、其他环境保护管理事务、大气、水体、土壤、其他污染防治、农村环境保护、其他节能环保、其他污水处理项目</w:t>
      </w:r>
      <w:r>
        <w:rPr>
          <w:rFonts w:hint="eastAsia" w:ascii="仿宋_GB2312" w:eastAsia="仿宋_GB2312"/>
          <w:sz w:val="32"/>
          <w:szCs w:val="32"/>
        </w:rPr>
        <w:t>”，金额</w:t>
      </w:r>
      <w:r>
        <w:rPr>
          <w:rFonts w:hint="eastAsia" w:ascii="仿宋_GB2312" w:eastAsia="仿宋_GB2312"/>
          <w:sz w:val="32"/>
          <w:szCs w:val="32"/>
          <w:lang w:val="en-US" w:eastAsia="zh-CN"/>
        </w:rPr>
        <w:t>2407.36</w:t>
      </w:r>
      <w:r>
        <w:rPr>
          <w:rFonts w:hint="eastAsia" w:ascii="仿宋_GB2312" w:eastAsia="仿宋_GB2312"/>
          <w:sz w:val="32"/>
          <w:szCs w:val="32"/>
        </w:rPr>
        <w:t>万元，实际支出</w:t>
      </w:r>
      <w:r>
        <w:rPr>
          <w:rFonts w:hint="eastAsia" w:ascii="仿宋_GB2312" w:eastAsia="仿宋_GB2312"/>
          <w:sz w:val="32"/>
          <w:szCs w:val="32"/>
          <w:lang w:val="en-US" w:eastAsia="zh-CN"/>
        </w:rPr>
        <w:t>403.18</w:t>
      </w:r>
      <w:r>
        <w:rPr>
          <w:rFonts w:hint="eastAsia" w:ascii="仿宋_GB2312" w:eastAsia="仿宋_GB2312"/>
          <w:sz w:val="32"/>
          <w:szCs w:val="32"/>
        </w:rPr>
        <w:t>万元，结余结转</w:t>
      </w:r>
      <w:r>
        <w:rPr>
          <w:rFonts w:hint="eastAsia" w:ascii="仿宋_GB2312" w:eastAsia="仿宋_GB2312"/>
          <w:sz w:val="32"/>
          <w:szCs w:val="32"/>
          <w:lang w:val="en-US" w:eastAsia="zh-CN"/>
        </w:rPr>
        <w:t>2004.18</w:t>
      </w:r>
      <w:r>
        <w:rPr>
          <w:rFonts w:hint="eastAsia" w:ascii="仿宋_GB2312" w:eastAsia="仿宋_GB2312"/>
          <w:sz w:val="32"/>
          <w:szCs w:val="32"/>
        </w:rPr>
        <w:t>万元。项目实施及绩效情况如下：</w:t>
      </w:r>
    </w:p>
    <w:p w14:paraId="6A9A1DA8">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（1）生态环境保护综合行政执法装备标准化建设项目</w:t>
      </w:r>
    </w:p>
    <w:p w14:paraId="02909683">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29.65</w:t>
      </w:r>
      <w:r>
        <w:rPr>
          <w:rFonts w:hint="eastAsia" w:ascii="仿宋_GB2312" w:eastAsia="仿宋_GB2312"/>
          <w:sz w:val="32"/>
          <w:szCs w:val="32"/>
        </w:rPr>
        <w:t>万元，主要用于</w:t>
      </w:r>
      <w:r>
        <w:rPr>
          <w:rFonts w:hint="eastAsia" w:ascii="仿宋_GB2312" w:eastAsia="仿宋_GB2312"/>
          <w:sz w:val="32"/>
          <w:szCs w:val="32"/>
          <w:lang w:val="en-US" w:eastAsia="zh-CN"/>
        </w:rPr>
        <w:t>环保</w:t>
      </w:r>
      <w:r>
        <w:rPr>
          <w:rFonts w:hint="eastAsia" w:ascii="仿宋_GB2312" w:eastAsia="仿宋_GB2312"/>
          <w:sz w:val="32"/>
          <w:szCs w:val="32"/>
        </w:rPr>
        <w:t>其他科学技术</w:t>
      </w:r>
      <w:r>
        <w:rPr>
          <w:rFonts w:hint="eastAsia" w:ascii="仿宋_GB2312" w:eastAsia="仿宋_GB2312"/>
          <w:sz w:val="32"/>
          <w:szCs w:val="32"/>
          <w:lang w:eastAsia="zh-CN"/>
        </w:rPr>
        <w:t>，</w:t>
      </w:r>
      <w:r>
        <w:rPr>
          <w:rFonts w:hint="eastAsia" w:ascii="仿宋_GB2312" w:eastAsia="仿宋_GB2312"/>
          <w:sz w:val="32"/>
          <w:szCs w:val="32"/>
        </w:rPr>
        <w:t>支持行政执法标准化建设。</w:t>
      </w:r>
    </w:p>
    <w:p w14:paraId="15EAC8A0">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2）退休人员绩效奖</w:t>
      </w:r>
      <w:r>
        <w:rPr>
          <w:rFonts w:hint="eastAsia" w:ascii="仿宋_GB2312" w:eastAsia="仿宋_GB2312"/>
          <w:sz w:val="32"/>
          <w:szCs w:val="32"/>
        </w:rPr>
        <w:t>项目支出</w:t>
      </w:r>
      <w:r>
        <w:rPr>
          <w:rFonts w:hint="eastAsia" w:ascii="仿宋_GB2312" w:eastAsia="仿宋_GB2312"/>
          <w:sz w:val="32"/>
          <w:szCs w:val="32"/>
          <w:lang w:val="en-US" w:eastAsia="zh-CN"/>
        </w:rPr>
        <w:t>1.38</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行政单位离退休人员补助，</w:t>
      </w:r>
      <w:r>
        <w:rPr>
          <w:rFonts w:hint="eastAsia" w:ascii="仿宋_GB2312" w:eastAsia="仿宋_GB2312"/>
          <w:sz w:val="32"/>
          <w:szCs w:val="32"/>
        </w:rPr>
        <w:t>支持</w:t>
      </w:r>
      <w:r>
        <w:rPr>
          <w:rFonts w:hint="eastAsia" w:ascii="仿宋_GB2312" w:eastAsia="仿宋_GB2312"/>
          <w:sz w:val="32"/>
          <w:szCs w:val="32"/>
          <w:lang w:val="en-US" w:eastAsia="zh-CN"/>
        </w:rPr>
        <w:t>单位离退休人员补助。</w:t>
      </w:r>
    </w:p>
    <w:p w14:paraId="55B50EE1">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（3）“六五”环境日系列宣传活动及满意度调查</w:t>
      </w:r>
      <w:r>
        <w:rPr>
          <w:rFonts w:hint="eastAsia" w:ascii="仿宋_GB2312" w:eastAsia="仿宋_GB2312"/>
          <w:sz w:val="32"/>
          <w:szCs w:val="32"/>
        </w:rPr>
        <w:t>项目支出</w:t>
      </w:r>
      <w:r>
        <w:rPr>
          <w:rFonts w:hint="eastAsia" w:ascii="仿宋_GB2312" w:eastAsia="仿宋_GB2312"/>
          <w:sz w:val="32"/>
          <w:szCs w:val="32"/>
          <w:lang w:val="en-US" w:eastAsia="zh-CN"/>
        </w:rPr>
        <w:t>2.3</w:t>
      </w:r>
      <w:r>
        <w:rPr>
          <w:rFonts w:hint="eastAsia" w:ascii="仿宋_GB2312" w:eastAsia="仿宋_GB2312"/>
          <w:sz w:val="32"/>
          <w:szCs w:val="32"/>
        </w:rPr>
        <w:t>万元，主要用于</w:t>
      </w:r>
      <w:r>
        <w:rPr>
          <w:rFonts w:hint="eastAsia" w:ascii="仿宋_GB2312" w:eastAsia="仿宋_GB2312"/>
          <w:sz w:val="32"/>
          <w:szCs w:val="32"/>
          <w:lang w:val="en-US" w:eastAsia="zh-CN"/>
        </w:rPr>
        <w:t>生态环境保护宣传，</w:t>
      </w:r>
      <w:r>
        <w:rPr>
          <w:rFonts w:hint="eastAsia" w:ascii="仿宋_GB2312" w:eastAsia="仿宋_GB2312"/>
          <w:sz w:val="32"/>
          <w:szCs w:val="32"/>
        </w:rPr>
        <w:t>支持</w:t>
      </w:r>
      <w:r>
        <w:rPr>
          <w:rFonts w:hint="eastAsia" w:ascii="仿宋_GB2312" w:eastAsia="仿宋_GB2312"/>
          <w:sz w:val="32"/>
          <w:szCs w:val="32"/>
          <w:lang w:val="en-US" w:eastAsia="zh-CN"/>
        </w:rPr>
        <w:t>世界环境日“六五”环境日系列宣传活动开展。</w:t>
      </w:r>
    </w:p>
    <w:p w14:paraId="2FD28BE1">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（4）湘江干流入河排污口整治等项目</w:t>
      </w:r>
      <w:r>
        <w:rPr>
          <w:rFonts w:hint="eastAsia" w:ascii="仿宋_GB2312" w:eastAsia="仿宋_GB2312"/>
          <w:sz w:val="32"/>
          <w:szCs w:val="32"/>
        </w:rPr>
        <w:t>支出</w:t>
      </w:r>
      <w:r>
        <w:rPr>
          <w:rFonts w:hint="eastAsia" w:ascii="仿宋_GB2312" w:eastAsia="仿宋_GB2312"/>
          <w:sz w:val="32"/>
          <w:szCs w:val="32"/>
          <w:lang w:val="en-US" w:eastAsia="zh-CN"/>
        </w:rPr>
        <w:t>29.84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其他生态环境保护管理事务，</w:t>
      </w:r>
      <w:r>
        <w:rPr>
          <w:rFonts w:hint="eastAsia" w:ascii="仿宋_GB2312" w:eastAsia="仿宋_GB2312"/>
          <w:sz w:val="32"/>
          <w:szCs w:val="32"/>
        </w:rPr>
        <w:t>支持湘江干流入河排污口</w:t>
      </w:r>
      <w:r>
        <w:rPr>
          <w:rFonts w:hint="eastAsia" w:ascii="仿宋_GB2312" w:eastAsia="仿宋_GB2312"/>
          <w:sz w:val="32"/>
          <w:szCs w:val="32"/>
          <w:lang w:val="en-US" w:eastAsia="zh-CN"/>
        </w:rPr>
        <w:t>排查及水、土、气、噪声污染防治工作</w:t>
      </w:r>
      <w:r>
        <w:rPr>
          <w:rFonts w:hint="eastAsia" w:ascii="仿宋_GB2312" w:eastAsia="仿宋_GB2312"/>
          <w:sz w:val="32"/>
          <w:szCs w:val="32"/>
        </w:rPr>
        <w:t>。</w:t>
      </w:r>
    </w:p>
    <w:p w14:paraId="7C247590">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（5）有机废气治理升级改造项目</w:t>
      </w:r>
      <w:r>
        <w:rPr>
          <w:rFonts w:hint="eastAsia" w:ascii="仿宋_GB2312" w:eastAsia="仿宋_GB2312"/>
          <w:sz w:val="32"/>
          <w:szCs w:val="32"/>
        </w:rPr>
        <w:t>支出</w:t>
      </w:r>
      <w:r>
        <w:rPr>
          <w:rFonts w:hint="eastAsia" w:ascii="仿宋_GB2312" w:eastAsia="仿宋_GB2312"/>
          <w:sz w:val="32"/>
          <w:szCs w:val="32"/>
          <w:lang w:val="en-US" w:eastAsia="zh-CN"/>
        </w:rPr>
        <w:t>168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大气环境治理，</w:t>
      </w:r>
      <w:r>
        <w:rPr>
          <w:rFonts w:hint="eastAsia" w:ascii="仿宋_GB2312" w:eastAsia="仿宋_GB2312"/>
          <w:sz w:val="32"/>
          <w:szCs w:val="32"/>
        </w:rPr>
        <w:t>支持株洲时代电气绝缘有限责任公司有机废气治理升级改造项目。</w:t>
      </w:r>
    </w:p>
    <w:p w14:paraId="443D43BC">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（6）中央水污染防治专项项目</w:t>
      </w:r>
      <w:r>
        <w:rPr>
          <w:rFonts w:hint="eastAsia" w:ascii="仿宋_GB2312" w:eastAsia="仿宋_GB2312"/>
          <w:sz w:val="32"/>
          <w:szCs w:val="32"/>
        </w:rPr>
        <w:t>支出</w:t>
      </w:r>
      <w:r>
        <w:rPr>
          <w:rFonts w:hint="eastAsia" w:ascii="仿宋_GB2312" w:eastAsia="仿宋_GB2312"/>
          <w:sz w:val="32"/>
          <w:szCs w:val="32"/>
          <w:lang w:val="en-US" w:eastAsia="zh-CN"/>
        </w:rPr>
        <w:t>49.3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水体环境治理，</w:t>
      </w:r>
      <w:r>
        <w:rPr>
          <w:rFonts w:hint="eastAsia" w:ascii="仿宋_GB2312" w:eastAsia="仿宋_GB2312"/>
          <w:sz w:val="32"/>
          <w:szCs w:val="32"/>
        </w:rPr>
        <w:t>支持</w:t>
      </w:r>
      <w:r>
        <w:rPr>
          <w:rFonts w:hint="eastAsia" w:ascii="仿宋_GB2312" w:eastAsia="仿宋_GB2312"/>
          <w:sz w:val="32"/>
          <w:szCs w:val="32"/>
          <w:lang w:val="en-US" w:eastAsia="zh-CN"/>
        </w:rPr>
        <w:t>中央水污染防治及省级流域生态保护补偿</w:t>
      </w:r>
      <w:r>
        <w:rPr>
          <w:rFonts w:hint="eastAsia" w:ascii="仿宋_GB2312" w:eastAsia="仿宋_GB2312"/>
          <w:sz w:val="32"/>
          <w:szCs w:val="32"/>
        </w:rPr>
        <w:t>治理。</w:t>
      </w:r>
    </w:p>
    <w:p w14:paraId="357FDFA5">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（7）中央土壤污染防治专项项目</w:t>
      </w:r>
      <w:r>
        <w:rPr>
          <w:rFonts w:hint="eastAsia" w:ascii="仿宋_GB2312" w:eastAsia="仿宋_GB2312"/>
          <w:sz w:val="32"/>
          <w:szCs w:val="32"/>
        </w:rPr>
        <w:t>支出</w:t>
      </w:r>
      <w:r>
        <w:rPr>
          <w:rFonts w:hint="eastAsia" w:ascii="仿宋_GB2312" w:eastAsia="仿宋_GB2312"/>
          <w:sz w:val="32"/>
          <w:szCs w:val="32"/>
          <w:lang w:val="en-US" w:eastAsia="zh-CN"/>
        </w:rPr>
        <w:t>28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土壤环境治理，</w:t>
      </w:r>
      <w:r>
        <w:rPr>
          <w:rFonts w:hint="eastAsia" w:ascii="仿宋_GB2312" w:eastAsia="仿宋_GB2312"/>
          <w:sz w:val="32"/>
          <w:szCs w:val="32"/>
        </w:rPr>
        <w:t>支持</w:t>
      </w:r>
      <w:r>
        <w:rPr>
          <w:rFonts w:hint="eastAsia" w:ascii="仿宋_GB2312" w:eastAsia="仿宋_GB2312"/>
          <w:sz w:val="32"/>
          <w:szCs w:val="32"/>
          <w:lang w:val="en-US" w:eastAsia="zh-CN"/>
        </w:rPr>
        <w:t>龙门镇毡帽山铅锌矿区历史遗留废渣治理</w:t>
      </w:r>
      <w:r>
        <w:rPr>
          <w:rFonts w:hint="eastAsia" w:ascii="仿宋_GB2312" w:eastAsia="仿宋_GB2312"/>
          <w:sz w:val="32"/>
          <w:szCs w:val="32"/>
        </w:rPr>
        <w:t>。</w:t>
      </w:r>
    </w:p>
    <w:p w14:paraId="3386CDC7">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（8）真抓实干成效明显奖励资金项目</w:t>
      </w:r>
      <w:r>
        <w:rPr>
          <w:rFonts w:hint="eastAsia" w:ascii="仿宋_GB2312" w:eastAsia="仿宋_GB2312"/>
          <w:sz w:val="32"/>
          <w:szCs w:val="32"/>
        </w:rPr>
        <w:t>支出</w:t>
      </w:r>
      <w:r>
        <w:rPr>
          <w:rFonts w:hint="eastAsia" w:ascii="仿宋_GB2312" w:eastAsia="仿宋_GB2312"/>
          <w:sz w:val="32"/>
          <w:szCs w:val="32"/>
          <w:lang w:val="en-US" w:eastAsia="zh-CN"/>
        </w:rPr>
        <w:t>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其他污染防治，</w:t>
      </w:r>
      <w:r>
        <w:rPr>
          <w:rFonts w:hint="eastAsia" w:ascii="仿宋_GB2312" w:eastAsia="仿宋_GB2312"/>
          <w:sz w:val="32"/>
          <w:szCs w:val="32"/>
        </w:rPr>
        <w:t>支持</w:t>
      </w:r>
      <w:r>
        <w:rPr>
          <w:rFonts w:hint="eastAsia" w:ascii="仿宋_GB2312" w:eastAsia="仿宋_GB2312"/>
          <w:sz w:val="32"/>
          <w:szCs w:val="32"/>
          <w:lang w:val="en-US" w:eastAsia="zh-CN"/>
        </w:rPr>
        <w:t>声功能区域点位优化，提高监测站实验室监测能力</w:t>
      </w:r>
      <w:r>
        <w:rPr>
          <w:rFonts w:hint="eastAsia" w:ascii="仿宋_GB2312" w:eastAsia="仿宋_GB2312"/>
          <w:sz w:val="32"/>
          <w:szCs w:val="32"/>
        </w:rPr>
        <w:t>。</w:t>
      </w:r>
    </w:p>
    <w:p w14:paraId="42AA3238">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（9）中央农村环境整治项目</w:t>
      </w:r>
      <w:r>
        <w:rPr>
          <w:rFonts w:hint="eastAsia" w:ascii="仿宋_GB2312" w:eastAsia="仿宋_GB2312"/>
          <w:sz w:val="32"/>
          <w:szCs w:val="32"/>
        </w:rPr>
        <w:t>支出</w:t>
      </w:r>
      <w:r>
        <w:rPr>
          <w:rFonts w:hint="eastAsia" w:ascii="仿宋_GB2312" w:eastAsia="仿宋_GB2312"/>
          <w:sz w:val="32"/>
          <w:szCs w:val="32"/>
          <w:lang w:val="en-US" w:eastAsia="zh-CN"/>
        </w:rPr>
        <w:t>81.48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农村环境保护，</w:t>
      </w:r>
      <w:r>
        <w:rPr>
          <w:rFonts w:hint="eastAsia" w:ascii="仿宋_GB2312" w:eastAsia="仿宋_GB2312"/>
          <w:sz w:val="32"/>
          <w:szCs w:val="32"/>
        </w:rPr>
        <w:t>支持</w:t>
      </w:r>
      <w:r>
        <w:rPr>
          <w:rFonts w:hint="eastAsia" w:ascii="仿宋_GB2312" w:eastAsia="仿宋_GB2312"/>
          <w:sz w:val="32"/>
          <w:szCs w:val="32"/>
          <w:lang w:val="en-US" w:eastAsia="zh-CN"/>
        </w:rPr>
        <w:t>渌水流域农村生活污水综合整治</w:t>
      </w:r>
      <w:r>
        <w:rPr>
          <w:rFonts w:hint="eastAsia" w:ascii="仿宋_GB2312" w:eastAsia="仿宋_GB2312"/>
          <w:sz w:val="32"/>
          <w:szCs w:val="32"/>
        </w:rPr>
        <w:t>。</w:t>
      </w:r>
    </w:p>
    <w:p w14:paraId="03B7A198">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（10）自动监测站运维保障项目</w:t>
      </w:r>
      <w:r>
        <w:rPr>
          <w:rFonts w:hint="eastAsia" w:ascii="仿宋_GB2312" w:eastAsia="仿宋_GB2312"/>
          <w:sz w:val="32"/>
          <w:szCs w:val="32"/>
        </w:rPr>
        <w:t>支出</w:t>
      </w:r>
      <w:r>
        <w:rPr>
          <w:rFonts w:hint="eastAsia" w:ascii="仿宋_GB2312" w:eastAsia="仿宋_GB2312"/>
          <w:sz w:val="32"/>
          <w:szCs w:val="32"/>
          <w:lang w:val="en-US" w:eastAsia="zh-CN"/>
        </w:rPr>
        <w:t>5.03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其他节能环保治理，</w:t>
      </w:r>
      <w:r>
        <w:rPr>
          <w:rFonts w:hint="eastAsia" w:ascii="仿宋_GB2312" w:eastAsia="仿宋_GB2312"/>
          <w:sz w:val="32"/>
          <w:szCs w:val="32"/>
        </w:rPr>
        <w:t>支持</w:t>
      </w:r>
      <w:r>
        <w:rPr>
          <w:rFonts w:hint="eastAsia" w:ascii="仿宋_GB2312" w:eastAsia="仿宋_GB2312"/>
          <w:sz w:val="32"/>
          <w:szCs w:val="32"/>
          <w:lang w:val="en-US" w:eastAsia="zh-CN"/>
        </w:rPr>
        <w:t>水质自动监测站运维保障经</w:t>
      </w:r>
      <w:r>
        <w:rPr>
          <w:rFonts w:hint="eastAsia" w:ascii="仿宋_GB2312" w:eastAsia="仿宋_GB2312"/>
          <w:sz w:val="32"/>
          <w:szCs w:val="32"/>
        </w:rPr>
        <w:t>。</w:t>
      </w:r>
    </w:p>
    <w:p w14:paraId="09DAE8CB">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（11）饮用水水源地构建物调查项目</w:t>
      </w:r>
      <w:r>
        <w:rPr>
          <w:rFonts w:hint="eastAsia" w:ascii="仿宋_GB2312" w:eastAsia="仿宋_GB2312"/>
          <w:sz w:val="32"/>
          <w:szCs w:val="32"/>
        </w:rPr>
        <w:t>支出</w:t>
      </w:r>
      <w:r>
        <w:rPr>
          <w:rFonts w:hint="eastAsia" w:ascii="仿宋_GB2312" w:eastAsia="仿宋_GB2312"/>
          <w:sz w:val="32"/>
          <w:szCs w:val="32"/>
          <w:lang w:val="en-US" w:eastAsia="zh-CN"/>
        </w:rPr>
        <w:t>3.2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其他污水处理治理，</w:t>
      </w:r>
      <w:r>
        <w:rPr>
          <w:rFonts w:hint="eastAsia" w:ascii="仿宋_GB2312" w:eastAsia="仿宋_GB2312"/>
          <w:sz w:val="32"/>
          <w:szCs w:val="32"/>
        </w:rPr>
        <w:t>支持</w:t>
      </w:r>
      <w:r>
        <w:rPr>
          <w:rFonts w:hint="eastAsia" w:ascii="仿宋_GB2312" w:eastAsia="仿宋_GB2312"/>
          <w:sz w:val="32"/>
          <w:szCs w:val="32"/>
          <w:lang w:val="en-US" w:eastAsia="zh-CN"/>
        </w:rPr>
        <w:t>饮用水水源地饮水安全</w:t>
      </w:r>
      <w:r>
        <w:rPr>
          <w:rFonts w:hint="eastAsia" w:ascii="仿宋_GB2312" w:eastAsia="仿宋_GB2312"/>
          <w:sz w:val="32"/>
          <w:szCs w:val="32"/>
        </w:rPr>
        <w:t>。</w:t>
      </w:r>
    </w:p>
    <w:p w14:paraId="470FBBC6">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0F9E0DE5">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 预算执行偏差：部分项目因</w:t>
      </w:r>
      <w:r>
        <w:rPr>
          <w:rFonts w:hint="eastAsia" w:ascii="仿宋_GB2312" w:hAnsi="仿宋" w:eastAsia="仿宋_GB2312"/>
          <w:sz w:val="32"/>
          <w:szCs w:val="32"/>
          <w:highlight w:val="none"/>
          <w:lang w:val="en-US" w:eastAsia="zh-CN"/>
        </w:rPr>
        <w:t>支付</w:t>
      </w:r>
      <w:r>
        <w:rPr>
          <w:rFonts w:hint="eastAsia" w:ascii="仿宋_GB2312" w:hAnsi="仿宋" w:eastAsia="仿宋_GB2312"/>
          <w:sz w:val="32"/>
          <w:szCs w:val="32"/>
          <w:highlight w:val="none"/>
        </w:rPr>
        <w:t>审批流程延迟导致执行率不足</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如龙门镇毡帽山铅锌矿区历史遗留废渣治理项目项目执行率</w:t>
      </w:r>
      <w:r>
        <w:rPr>
          <w:rFonts w:hint="eastAsia" w:ascii="仿宋_GB2312" w:hAnsi="仿宋" w:eastAsia="仿宋_GB2312"/>
          <w:sz w:val="32"/>
          <w:szCs w:val="32"/>
          <w:highlight w:val="none"/>
          <w:lang w:val="en-US" w:eastAsia="zh-CN"/>
        </w:rPr>
        <w:t>1.8</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 xml:space="preserve">  </w:t>
      </w:r>
    </w:p>
    <w:p w14:paraId="3CD3D69B">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 绩效指标量化不足：社会效益指标缺乏数据支撑</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 xml:space="preserve">  </w:t>
      </w:r>
    </w:p>
    <w:p w14:paraId="32B6FCFD">
      <w:pPr>
        <w:numPr>
          <w:ilvl w:val="0"/>
          <w:numId w:val="3"/>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14:paraId="179DE942">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 xml:space="preserve">1. 优化预算编制，加强项目前期论证；  </w:t>
      </w:r>
    </w:p>
    <w:p w14:paraId="6037617D">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 xml:space="preserve">2. 建立动态绩效监控机制，每季度分析执行进度；  </w:t>
      </w:r>
    </w:p>
    <w:p w14:paraId="564923E1">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 完善资产共享平台，提高资产使用效率。</w:t>
      </w:r>
    </w:p>
    <w:p w14:paraId="6E1D0A65">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16F11572">
      <w:pPr>
        <w:pStyle w:val="6"/>
        <w:widowControl/>
        <w:numPr>
          <w:ilvl w:val="0"/>
          <w:numId w:val="0"/>
        </w:numPr>
        <w:spacing w:line="600" w:lineRule="exact"/>
        <w:ind w:right="0" w:righ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自评结果将纳入2025年预算编制参考，并通过政府门户网站向社会公开（涉密内容除外）。</w:t>
      </w:r>
    </w:p>
    <w:p w14:paraId="504FB03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 2024年度部门整体支出绩效评价基础数据表</w:t>
      </w:r>
    </w:p>
    <w:p w14:paraId="5B4EF12E">
      <w:pPr>
        <w:tabs>
          <w:tab w:val="left" w:pos="7560"/>
        </w:tabs>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 2024年度部门整体支出绩效自评表</w:t>
      </w:r>
    </w:p>
    <w:p w14:paraId="60E61DD0">
      <w:pPr>
        <w:tabs>
          <w:tab w:val="left" w:pos="7560"/>
        </w:tabs>
        <w:adjustRightInd w:val="0"/>
        <w:snapToGrid w:val="0"/>
        <w:spacing w:line="560" w:lineRule="exact"/>
        <w:ind w:firstLine="1600" w:firstLineChars="500"/>
        <w:rPr>
          <w:rFonts w:hint="eastAsia" w:ascii="仿宋_GB2312" w:hAnsi="仿宋" w:eastAsia="仿宋_GB2312"/>
          <w:sz w:val="32"/>
          <w:szCs w:val="32"/>
          <w:highlight w:val="yellow"/>
        </w:rPr>
      </w:pPr>
      <w:r>
        <w:rPr>
          <w:rFonts w:hint="eastAsia" w:ascii="仿宋_GB2312" w:eastAsia="仿宋_GB2312"/>
          <w:sz w:val="32"/>
          <w:szCs w:val="32"/>
        </w:rPr>
        <w:t>3. 2024年度项目支出绩效自评表</w:t>
      </w:r>
    </w:p>
    <w:p w14:paraId="671FABC0">
      <w:pPr>
        <w:rPr>
          <w:rFonts w:hint="eastAsia"/>
        </w:rPr>
      </w:pPr>
    </w:p>
    <w:p w14:paraId="66AF6ECC">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5</w:t>
      </w:r>
    </w:p>
    <w:p w14:paraId="7A55AC71">
      <w:pPr>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2024年株洲市生态环境局渌口分局渌口区</w:t>
      </w:r>
      <w:r>
        <w:rPr>
          <w:rFonts w:hint="eastAsia" w:ascii="宋体" w:hAnsi="宋体" w:eastAsia="宋体" w:cs="宋体"/>
          <w:b w:val="0"/>
          <w:bCs w:val="0"/>
          <w:sz w:val="44"/>
          <w:szCs w:val="44"/>
          <w:lang w:val="en-US" w:eastAsia="zh-CN"/>
        </w:rPr>
        <w:t>龙门镇毡帽山铅锌矿区历史遗留废渣治理</w:t>
      </w:r>
      <w:r>
        <w:rPr>
          <w:rFonts w:hint="eastAsia" w:ascii="宋体" w:hAnsi="宋体" w:eastAsia="宋体" w:cs="宋体"/>
          <w:b w:val="0"/>
          <w:bCs w:val="0"/>
          <w:sz w:val="44"/>
          <w:szCs w:val="44"/>
        </w:rPr>
        <w:t>项目支出绩效自评报告</w:t>
      </w:r>
    </w:p>
    <w:p w14:paraId="4E12F415">
      <w:pPr>
        <w:pStyle w:val="3"/>
        <w:spacing w:before="0" w:beforeAutospacing="0" w:after="0" w:afterAutospacing="0" w:line="560" w:lineRule="exact"/>
        <w:textAlignment w:val="baseline"/>
        <w:rPr>
          <w:rFonts w:hint="eastAsia" w:ascii="Times New Roman" w:hAnsi="仿宋" w:eastAsia="仿宋" w:cs="Times New Roman"/>
          <w:b/>
          <w:bCs/>
          <w:color w:val="000000"/>
          <w:sz w:val="32"/>
          <w:szCs w:val="32"/>
          <w:lang w:val="en-US" w:eastAsia="zh-CN"/>
        </w:rPr>
      </w:pPr>
      <w:r>
        <w:rPr>
          <w:rFonts w:hint="eastAsia" w:ascii="Times New Roman" w:hAnsi="仿宋" w:eastAsia="仿宋" w:cs="Times New Roman"/>
          <w:b/>
          <w:bCs/>
          <w:color w:val="000000"/>
          <w:sz w:val="32"/>
          <w:szCs w:val="32"/>
          <w:lang w:val="en-US" w:eastAsia="zh-CN"/>
        </w:rPr>
        <w:t>一、绩效自评工作开展情况</w:t>
      </w:r>
    </w:p>
    <w:p w14:paraId="200CFC89">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依据《湖南省财政厅 湖南省生态环境厅 关于预拨2023年中央土壤污染防治资金（第二批）的通知》（湘财资环指【2023】36号），下达中央土壤防治资金1500万元，用于株洲市渌口区龙门镇毡帽山铅锌矿区历史遗留废渣治理项目建设。结合渌口区实际，该专项资金主要用于渌口区龙门镇毡帽山铅锌矿区内大幅度减少水土流失，防止滑坡等自然灾害，解决遗留环境污染和生态破坏问题，大幅度消减重金属排放量，减少进入周边农田、河流的重金属污染物，显著降低土壤及水体中重金属向环境中迁徙的风险。</w:t>
      </w:r>
    </w:p>
    <w:p w14:paraId="383730CE">
      <w:pPr>
        <w:pStyle w:val="3"/>
        <w:spacing w:before="0" w:beforeAutospacing="0" w:after="0" w:afterAutospacing="0" w:line="560" w:lineRule="exact"/>
        <w:textAlignment w:val="baseline"/>
        <w:rPr>
          <w:rFonts w:hint="eastAsia" w:ascii="Times New Roman" w:hAnsi="仿宋" w:eastAsia="仿宋" w:cs="Times New Roman"/>
          <w:b/>
          <w:bCs/>
          <w:color w:val="000000"/>
          <w:sz w:val="32"/>
          <w:szCs w:val="32"/>
          <w:lang w:val="en-US" w:eastAsia="zh-CN"/>
        </w:rPr>
      </w:pPr>
      <w:r>
        <w:rPr>
          <w:rFonts w:hint="eastAsia" w:ascii="Times New Roman" w:hAnsi="仿宋" w:eastAsia="仿宋" w:cs="Times New Roman"/>
          <w:b/>
          <w:bCs/>
          <w:color w:val="000000"/>
          <w:sz w:val="32"/>
          <w:szCs w:val="32"/>
          <w:lang w:val="en-US" w:eastAsia="zh-CN"/>
        </w:rPr>
        <w:t>二、绩效目标自评完成情况分析</w:t>
      </w:r>
    </w:p>
    <w:p w14:paraId="6CD11F3B">
      <w:pPr>
        <w:pStyle w:val="6"/>
        <w:widowControl/>
        <w:spacing w:line="600" w:lineRule="exact"/>
        <w:ind w:left="0" w:firstLine="640" w:firstLineChars="200"/>
        <w:rPr>
          <w:rFonts w:hint="eastAsia" w:ascii="Times New Roman" w:hAnsi="仿宋" w:eastAsia="仿宋" w:cs="Times New Roman"/>
          <w:b w:val="0"/>
          <w:bCs w:val="0"/>
          <w:color w:val="000000"/>
          <w:sz w:val="32"/>
          <w:szCs w:val="32"/>
          <w:lang w:val="en-US" w:eastAsia="zh-CN"/>
        </w:rPr>
      </w:pPr>
      <w:r>
        <w:rPr>
          <w:rFonts w:hint="eastAsia" w:ascii="Times New Roman" w:hAnsi="仿宋" w:eastAsia="仿宋" w:cs="Times New Roman"/>
          <w:b w:val="0"/>
          <w:bCs w:val="0"/>
          <w:color w:val="000000"/>
          <w:sz w:val="32"/>
          <w:szCs w:val="32"/>
          <w:lang w:val="en-US" w:eastAsia="zh-CN"/>
        </w:rPr>
        <w:t>（一）资金投入情况分析。</w:t>
      </w:r>
    </w:p>
    <w:p w14:paraId="3B4807DA">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1.项目资金到位情况分析。2023年8月下达项目专项资金1500万元。</w:t>
      </w:r>
    </w:p>
    <w:p w14:paraId="4EA29CB2">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2.项目资金执行情况分析。依据项目资金文件（湘财资环指【2023】36号），已下达1500万元。目前，该项目正在建设中，2024年已支付费用28万元。</w:t>
      </w:r>
    </w:p>
    <w:p w14:paraId="7B8A5279">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3.项目资金管理情况分析。 制定了《专项资金使用管理制度》，明确专项资金使用审批、资金管理等内容。</w:t>
      </w:r>
    </w:p>
    <w:p w14:paraId="16A90E70">
      <w:pPr>
        <w:pStyle w:val="3"/>
        <w:spacing w:before="0" w:beforeAutospacing="0" w:after="0" w:afterAutospacing="0" w:line="560" w:lineRule="exact"/>
        <w:ind w:firstLine="640" w:firstLineChars="200"/>
        <w:textAlignment w:val="baseline"/>
        <w:rPr>
          <w:rFonts w:hint="eastAsia" w:ascii="Times New Roman" w:hAnsi="仿宋" w:eastAsia="仿宋" w:cs="Times New Roman"/>
          <w:b w:val="0"/>
          <w:bCs w:val="0"/>
          <w:color w:val="000000"/>
          <w:sz w:val="32"/>
          <w:szCs w:val="32"/>
          <w:lang w:val="en-US" w:eastAsia="zh-CN"/>
        </w:rPr>
      </w:pPr>
      <w:r>
        <w:rPr>
          <w:rFonts w:hint="eastAsia" w:ascii="Times New Roman" w:hAnsi="仿宋" w:eastAsia="仿宋" w:cs="Times New Roman"/>
          <w:b w:val="0"/>
          <w:bCs w:val="0"/>
          <w:color w:val="000000"/>
          <w:sz w:val="32"/>
          <w:szCs w:val="32"/>
          <w:lang w:val="en-US" w:eastAsia="zh-CN"/>
        </w:rPr>
        <w:t>（二）绩效目标完成情况分析。</w:t>
      </w:r>
    </w:p>
    <w:p w14:paraId="68C9B8BA">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1.产出指标完成情况分析。</w:t>
      </w:r>
    </w:p>
    <w:p w14:paraId="528226D4">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1）数量指标：依据该项目初步设计进行施工建设，完成场地内145636.9m3废渣的风险管控；完成底部防渗、修建挡渣墙85米、截洪沟1226米、排水沟854米等工程；各渣堆库体工程完成后，对渣堆覆土封场并进行生态恢复20919.6m2。</w:t>
      </w:r>
    </w:p>
    <w:p w14:paraId="7718293F">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质量指标：通过项目验收。</w:t>
      </w:r>
    </w:p>
    <w:p w14:paraId="73BE44EB">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时效指标：工期10个月。</w:t>
      </w:r>
    </w:p>
    <w:p w14:paraId="62528CE1">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2.效益指标完成情况分析。</w:t>
      </w:r>
    </w:p>
    <w:p w14:paraId="2371C0A7">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渌口区龙门镇毡帽山铅锌矿区历史遗留废渣治理项目实施效益指标主要体现为生态效益指标，通过该项目的实施，减少当地的水土流失，防止滑坡等自然灾害，减少进入周边农田、砖桥河及湘江的重金属污染物，重金属离子铅削减量为2.12kg/a，重金属离子锌削减量为2.01kg/a，改善当地的生态环境和提高当地居民的生活环境质量。目前，项目已完成招投标，正施工中。</w:t>
      </w:r>
    </w:p>
    <w:p w14:paraId="407AF80C">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3.满意度指标完成情况分析。农户参与度85%。</w:t>
      </w:r>
    </w:p>
    <w:p w14:paraId="0C543C55">
      <w:pPr>
        <w:pStyle w:val="3"/>
        <w:spacing w:before="0" w:beforeAutospacing="0" w:after="0" w:afterAutospacing="0" w:line="560" w:lineRule="exact"/>
        <w:textAlignment w:val="baseline"/>
        <w:rPr>
          <w:rFonts w:hint="eastAsia" w:ascii="Times New Roman" w:hAnsi="仿宋" w:eastAsia="仿宋" w:cs="Times New Roman"/>
          <w:b/>
          <w:bCs/>
          <w:color w:val="000000"/>
          <w:sz w:val="32"/>
          <w:szCs w:val="32"/>
          <w:lang w:val="en-US" w:eastAsia="zh-CN"/>
        </w:rPr>
      </w:pPr>
      <w:r>
        <w:rPr>
          <w:rFonts w:hint="eastAsia" w:ascii="Times New Roman" w:hAnsi="仿宋" w:eastAsia="仿宋" w:cs="Times New Roman"/>
          <w:b/>
          <w:bCs/>
          <w:color w:val="000000"/>
          <w:sz w:val="32"/>
          <w:szCs w:val="32"/>
          <w:lang w:val="en-US" w:eastAsia="zh-CN"/>
        </w:rPr>
        <w:t>三、偏离绩效目标的原因和下一步改进措施。</w:t>
      </w:r>
    </w:p>
    <w:p w14:paraId="1BD67D25">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渌口区龙门镇毡帽山铅锌矿区历史遗留废渣治理项目前期进展较缓，主要是因为今年降雨量及降雨天数比往年偏多，加之施工地势较险峻，施工进度推进较慢。</w:t>
      </w:r>
    </w:p>
    <w:p w14:paraId="44F951A8">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下一阶段我分局将按照政府投资管理规程、生态环境工程管理规程等要求，督促业主单位加强协调调度，加快资金拨付，提高资金执行率，保障项目加快如期完成。</w:t>
      </w:r>
    </w:p>
    <w:p w14:paraId="78F5B377">
      <w:pPr>
        <w:pStyle w:val="3"/>
        <w:spacing w:before="0" w:beforeAutospacing="0" w:after="0" w:afterAutospacing="0" w:line="560" w:lineRule="exact"/>
        <w:ind w:firstLine="643" w:firstLineChars="200"/>
        <w:textAlignment w:val="baseline"/>
        <w:rPr>
          <w:rFonts w:hint="eastAsia" w:ascii="Times New Roman" w:hAnsi="仿宋" w:eastAsia="仿宋" w:cs="Times New Roman"/>
          <w:b/>
          <w:bCs/>
          <w:color w:val="000000"/>
          <w:sz w:val="32"/>
          <w:szCs w:val="32"/>
          <w:lang w:val="en-US" w:eastAsia="zh-CN"/>
        </w:rPr>
      </w:pPr>
      <w:r>
        <w:rPr>
          <w:rFonts w:hint="eastAsia" w:ascii="Times New Roman" w:hAnsi="仿宋" w:eastAsia="仿宋" w:cs="Times New Roman"/>
          <w:b/>
          <w:bCs/>
          <w:color w:val="000000"/>
          <w:sz w:val="32"/>
          <w:szCs w:val="32"/>
          <w:lang w:val="en-US" w:eastAsia="zh-CN"/>
        </w:rPr>
        <w:t>四、绩效自评结果拟应用和公开情况</w:t>
      </w:r>
    </w:p>
    <w:p w14:paraId="44FEB87D">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自评结果将纳入2025年预算编制参考，并通过政府门户网站向社会公开（涉密内容除外）。</w:t>
      </w:r>
    </w:p>
    <w:p w14:paraId="0455EA91">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p>
    <w:p w14:paraId="16458B70">
      <w:pPr>
        <w:rPr>
          <w:rFonts w:hint="eastAsia"/>
        </w:rPr>
      </w:pPr>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9CFF0"/>
    <w:multiLevelType w:val="singleLevel"/>
    <w:tmpl w:val="A489CFF0"/>
    <w:lvl w:ilvl="0" w:tentative="0">
      <w:start w:val="1"/>
      <w:numFmt w:val="chineseCounting"/>
      <w:suff w:val="nothing"/>
      <w:lvlText w:val="%1、"/>
      <w:lvlJc w:val="left"/>
      <w:rPr>
        <w:rFonts w:hint="eastAsia"/>
      </w:rPr>
    </w:lvl>
  </w:abstractNum>
  <w:abstractNum w:abstractNumId="1">
    <w:nsid w:val="C2750788"/>
    <w:multiLevelType w:val="singleLevel"/>
    <w:tmpl w:val="C2750788"/>
    <w:lvl w:ilvl="0" w:tentative="0">
      <w:start w:val="8"/>
      <w:numFmt w:val="chineseCounting"/>
      <w:suff w:val="nothing"/>
      <w:lvlText w:val="%1、"/>
      <w:lvlJc w:val="left"/>
      <w:rPr>
        <w:rFonts w:hint="eastAsia"/>
      </w:rPr>
    </w:lvl>
  </w:abstractNum>
  <w:abstractNum w:abstractNumId="2">
    <w:nsid w:val="D7956AD3"/>
    <w:multiLevelType w:val="singleLevel"/>
    <w:tmpl w:val="D7956AD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30B7E"/>
    <w:rsid w:val="017859BE"/>
    <w:rsid w:val="075D4035"/>
    <w:rsid w:val="08447A2F"/>
    <w:rsid w:val="0B635F2E"/>
    <w:rsid w:val="1116410E"/>
    <w:rsid w:val="117A552E"/>
    <w:rsid w:val="117D2D56"/>
    <w:rsid w:val="12077493"/>
    <w:rsid w:val="298E272E"/>
    <w:rsid w:val="30C2714C"/>
    <w:rsid w:val="31344D88"/>
    <w:rsid w:val="33264BA4"/>
    <w:rsid w:val="33FB1B8D"/>
    <w:rsid w:val="37A32E1F"/>
    <w:rsid w:val="3C3E579C"/>
    <w:rsid w:val="3E7878E7"/>
    <w:rsid w:val="47EE0175"/>
    <w:rsid w:val="4B16372D"/>
    <w:rsid w:val="4BA51C3F"/>
    <w:rsid w:val="4F394557"/>
    <w:rsid w:val="50D933D1"/>
    <w:rsid w:val="52A6409C"/>
    <w:rsid w:val="590B3D71"/>
    <w:rsid w:val="5C380DD7"/>
    <w:rsid w:val="5D301FF8"/>
    <w:rsid w:val="6B6F4D21"/>
    <w:rsid w:val="6C530B7E"/>
    <w:rsid w:val="6CA532A7"/>
    <w:rsid w:val="6DF35C2F"/>
    <w:rsid w:val="6EB817A0"/>
    <w:rsid w:val="720529C4"/>
    <w:rsid w:val="72777687"/>
    <w:rsid w:val="75705230"/>
    <w:rsid w:val="7AAB1704"/>
    <w:rsid w:val="7AC318D4"/>
    <w:rsid w:val="7DA2079C"/>
    <w:rsid w:val="7EDE5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1287</Words>
  <Characters>1465</Characters>
  <Lines>0</Lines>
  <Paragraphs>0</Paragraphs>
  <TotalTime>0</TotalTime>
  <ScaleCrop>false</ScaleCrop>
  <LinksUpToDate>false</LinksUpToDate>
  <CharactersWithSpaces>1510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2025-05-14T00:58:00Z</dcterms:created>
  <dc:creator>爱葸</dc:creator>
  <cp:lastModifiedBy>Anna</cp:lastModifiedBy>
  <dcterms:modified xsi:type="dcterms:W3CDTF">2025-10-16T02:45:13Z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3197BA440B7344AA853B2A141006768E_13</vt:lpwstr>
  </property>
  <property fmtid="{D5CDD505-2E9C-101B-9397-08002B2CF9AE}" pid="4" name="KSOTemplateDocerSaveRecord">
    <vt:lpwstr>eyJoZGlkIjoiNWMwMmNmYWZiNmFlZmQyOTY4OGIwNWNiZDYwMmY5ODAiLCJ1c2VySWQiOiIxMTM1NjQwMTQyIn0=</vt:lpwstr>
  </property>
</Properties>
</file>