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C0347">
      <w:pPr>
        <w:pStyle w:val="15"/>
        <w:jc w:val="both"/>
        <w:rPr>
          <w:rFonts w:hint="eastAsia" w:ascii="仿宋" w:hAnsi="仿宋" w:eastAsia="仿宋"/>
          <w:sz w:val="36"/>
          <w:szCs w:val="36"/>
        </w:rPr>
      </w:pPr>
      <w:r>
        <w:rPr>
          <w:rFonts w:hint="eastAsia" w:ascii="仿宋" w:hAnsi="仿宋" w:eastAsia="仿宋"/>
          <w:sz w:val="36"/>
          <w:szCs w:val="36"/>
        </w:rPr>
        <w:t>附件1</w:t>
      </w:r>
    </w:p>
    <w:p w14:paraId="2CCF21D1">
      <w:pPr>
        <w:pStyle w:val="15"/>
        <w:jc w:val="center"/>
        <w:rPr>
          <w:rFonts w:hint="eastAsia" w:ascii="仿宋" w:hAnsi="仿宋" w:eastAsia="仿宋" w:cs="Times New Roman"/>
          <w:sz w:val="56"/>
          <w:szCs w:val="56"/>
        </w:rPr>
      </w:pPr>
    </w:p>
    <w:p w14:paraId="42D6B370">
      <w:pPr>
        <w:pStyle w:val="15"/>
        <w:jc w:val="center"/>
        <w:rPr>
          <w:rFonts w:hint="eastAsia" w:ascii="仿宋" w:hAnsi="仿宋" w:eastAsia="仿宋" w:cs="Times New Roman"/>
          <w:sz w:val="84"/>
          <w:szCs w:val="84"/>
        </w:rPr>
      </w:pPr>
    </w:p>
    <w:p w14:paraId="5839A7DF">
      <w:pPr>
        <w:pStyle w:val="15"/>
        <w:jc w:val="center"/>
        <w:rPr>
          <w:rFonts w:hint="eastAsia" w:ascii="仿宋" w:hAnsi="仿宋" w:eastAsia="仿宋" w:cs="Times New Roman"/>
          <w:sz w:val="84"/>
          <w:szCs w:val="84"/>
        </w:rPr>
      </w:pPr>
    </w:p>
    <w:p w14:paraId="59FFBC26">
      <w:pPr>
        <w:pStyle w:val="15"/>
        <w:jc w:val="center"/>
        <w:rPr>
          <w:rFonts w:hint="eastAsia" w:ascii="仿宋" w:hAnsi="仿宋" w:eastAsia="仿宋" w:cs="Times New Roman"/>
          <w:sz w:val="84"/>
          <w:szCs w:val="84"/>
        </w:rPr>
      </w:pPr>
    </w:p>
    <w:p w14:paraId="2D7922AE">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湖南省株洲市渌口区</w:t>
      </w:r>
    </w:p>
    <w:p w14:paraId="3FD4B881">
      <w:pPr>
        <w:pStyle w:val="15"/>
        <w:jc w:val="center"/>
        <w:rPr>
          <w:rFonts w:hint="eastAsia" w:ascii="仿宋" w:hAnsi="仿宋" w:eastAsia="仿宋" w:cs="宋体"/>
          <w:b/>
          <w:bCs/>
          <w:sz w:val="52"/>
          <w:szCs w:val="52"/>
        </w:rPr>
      </w:pPr>
      <w:r>
        <w:rPr>
          <w:rFonts w:hint="eastAsia" w:ascii="仿宋" w:hAnsi="仿宋" w:eastAsia="仿宋" w:cs="宋体"/>
          <w:b/>
          <w:bCs/>
          <w:sz w:val="52"/>
          <w:szCs w:val="52"/>
        </w:rPr>
        <w:t>明德小学</w:t>
      </w:r>
    </w:p>
    <w:p w14:paraId="7E1AE3C7">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235F068A">
      <w:pPr>
        <w:pStyle w:val="15"/>
        <w:spacing w:line="600" w:lineRule="exact"/>
        <w:jc w:val="both"/>
        <w:rPr>
          <w:rFonts w:hint="eastAsia" w:ascii="仿宋" w:hAnsi="仿宋" w:eastAsia="仿宋" w:cs="Times New Roman"/>
          <w:b/>
          <w:sz w:val="36"/>
          <w:szCs w:val="28"/>
        </w:rPr>
      </w:pPr>
    </w:p>
    <w:p w14:paraId="3B416B7B">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7AE23C30">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湖南省株洲市渌口区明德小学</w:t>
      </w:r>
      <w:r>
        <w:rPr>
          <w:rFonts w:ascii="仿宋" w:hAnsi="仿宋" w:eastAsia="仿宋" w:cs="仿宋"/>
          <w:b/>
          <w:sz w:val="28"/>
        </w:rPr>
        <w:t>概况</w:t>
      </w:r>
    </w:p>
    <w:p w14:paraId="11980EB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46CE023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47DA4CBD">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7E5F5BB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4D39C94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3811533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782741E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4DFE306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358FAA4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5F7D182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5F1B096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7BB0EF8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6D83E241">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12784E5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2783412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5971F7A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33640E1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57C0E9E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6EDDAD3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6A85886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A4CA3A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3745151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7DCD258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1D44557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6F2BE1C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34E84DA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7C6A2449">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544D07B6">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10F83CB4">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F22A3DC">
      <w:pPr>
        <w:spacing w:line="640" w:lineRule="exact"/>
        <w:rPr>
          <w:rFonts w:hint="eastAsia" w:ascii="仿宋" w:hAnsi="仿宋" w:eastAsia="仿宋" w:cs="Times New Roman"/>
          <w:sz w:val="72"/>
          <w:szCs w:val="72"/>
        </w:rPr>
      </w:pPr>
    </w:p>
    <w:p w14:paraId="2923728F">
      <w:pPr>
        <w:widowControl/>
        <w:spacing w:line="640" w:lineRule="exact"/>
        <w:jc w:val="center"/>
        <w:rPr>
          <w:rFonts w:hint="eastAsia" w:ascii="仿宋" w:hAnsi="仿宋" w:eastAsia="仿宋" w:cs="仿宋"/>
          <w:b/>
          <w:bCs/>
          <w:kern w:val="0"/>
          <w:sz w:val="52"/>
          <w:szCs w:val="52"/>
        </w:rPr>
      </w:pPr>
    </w:p>
    <w:p w14:paraId="5E6DDBC9">
      <w:pPr>
        <w:widowControl/>
        <w:spacing w:line="640" w:lineRule="exact"/>
        <w:jc w:val="center"/>
        <w:rPr>
          <w:rFonts w:hint="eastAsia" w:ascii="仿宋" w:hAnsi="仿宋" w:eastAsia="仿宋" w:cs="仿宋"/>
          <w:b/>
          <w:bCs/>
          <w:kern w:val="0"/>
          <w:sz w:val="52"/>
          <w:szCs w:val="52"/>
        </w:rPr>
      </w:pPr>
    </w:p>
    <w:p w14:paraId="747070BA">
      <w:pPr>
        <w:widowControl/>
        <w:spacing w:line="640" w:lineRule="exact"/>
        <w:jc w:val="center"/>
        <w:rPr>
          <w:rFonts w:hint="eastAsia" w:ascii="仿宋" w:hAnsi="仿宋" w:eastAsia="仿宋" w:cs="仿宋"/>
          <w:b/>
          <w:bCs/>
          <w:kern w:val="0"/>
          <w:sz w:val="52"/>
          <w:szCs w:val="52"/>
        </w:rPr>
      </w:pPr>
    </w:p>
    <w:p w14:paraId="2CBE9ADF">
      <w:pPr>
        <w:widowControl/>
        <w:spacing w:line="640" w:lineRule="exact"/>
        <w:jc w:val="center"/>
        <w:rPr>
          <w:rFonts w:hint="eastAsia" w:ascii="仿宋" w:hAnsi="仿宋" w:eastAsia="仿宋" w:cs="仿宋"/>
          <w:b/>
          <w:bCs/>
          <w:kern w:val="0"/>
          <w:sz w:val="52"/>
          <w:szCs w:val="52"/>
        </w:rPr>
      </w:pPr>
    </w:p>
    <w:p w14:paraId="5CDF5CA1">
      <w:pPr>
        <w:widowControl/>
        <w:spacing w:line="640" w:lineRule="exact"/>
        <w:jc w:val="center"/>
        <w:rPr>
          <w:rFonts w:hint="eastAsia" w:ascii="仿宋" w:hAnsi="仿宋" w:eastAsia="仿宋" w:cs="仿宋"/>
          <w:b/>
          <w:bCs/>
          <w:kern w:val="0"/>
          <w:sz w:val="52"/>
          <w:szCs w:val="52"/>
        </w:rPr>
      </w:pPr>
    </w:p>
    <w:p w14:paraId="0701A858">
      <w:pPr>
        <w:widowControl/>
        <w:spacing w:line="640" w:lineRule="exact"/>
        <w:jc w:val="center"/>
        <w:rPr>
          <w:rFonts w:hint="eastAsia" w:ascii="仿宋" w:hAnsi="仿宋" w:eastAsia="仿宋" w:cs="仿宋"/>
          <w:b/>
          <w:bCs/>
          <w:kern w:val="0"/>
          <w:sz w:val="52"/>
          <w:szCs w:val="52"/>
        </w:rPr>
      </w:pPr>
    </w:p>
    <w:p w14:paraId="4E98D7F3">
      <w:pPr>
        <w:widowControl/>
        <w:spacing w:line="640" w:lineRule="exact"/>
        <w:jc w:val="center"/>
        <w:rPr>
          <w:rFonts w:hint="eastAsia" w:ascii="仿宋" w:hAnsi="仿宋" w:eastAsia="仿宋" w:cs="仿宋"/>
          <w:b/>
          <w:bCs/>
          <w:kern w:val="0"/>
          <w:sz w:val="52"/>
          <w:szCs w:val="52"/>
        </w:rPr>
      </w:pPr>
    </w:p>
    <w:p w14:paraId="00892689">
      <w:pPr>
        <w:widowControl/>
        <w:spacing w:line="640" w:lineRule="exact"/>
        <w:jc w:val="center"/>
        <w:rPr>
          <w:rFonts w:hint="eastAsia" w:ascii="仿宋" w:hAnsi="仿宋" w:eastAsia="仿宋" w:cs="仿宋"/>
          <w:b/>
          <w:bCs/>
          <w:kern w:val="0"/>
          <w:sz w:val="52"/>
          <w:szCs w:val="52"/>
        </w:rPr>
      </w:pPr>
    </w:p>
    <w:p w14:paraId="0E45C3FF">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01CB7E05">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湖南省株洲市渌口区明德小学部门</w:t>
      </w:r>
      <w:r>
        <w:rPr>
          <w:rFonts w:ascii="仿宋" w:hAnsi="仿宋" w:eastAsia="仿宋" w:cs="仿宋"/>
          <w:b/>
          <w:bCs/>
          <w:sz w:val="52"/>
          <w:szCs w:val="52"/>
        </w:rPr>
        <w:t>概况</w:t>
      </w:r>
    </w:p>
    <w:p w14:paraId="148E28E5">
      <w:pPr>
        <w:pStyle w:val="5"/>
        <w:spacing w:line="640" w:lineRule="exact"/>
        <w:ind w:left="0" w:leftChars="0" w:firstLine="0" w:firstLineChars="0"/>
        <w:rPr>
          <w:rFonts w:hint="eastAsia" w:ascii="仿宋" w:hAnsi="仿宋" w:eastAsia="仿宋" w:cs="Times New Roman"/>
        </w:rPr>
      </w:pPr>
    </w:p>
    <w:p w14:paraId="2D8649D8"/>
    <w:p w14:paraId="7F30CC51">
      <w:pPr>
        <w:pStyle w:val="9"/>
      </w:pPr>
    </w:p>
    <w:p w14:paraId="2F7E3CCB">
      <w:pPr>
        <w:pStyle w:val="5"/>
        <w:ind w:firstLine="480"/>
        <w:rPr>
          <w:rFonts w:hint="eastAsia"/>
        </w:rPr>
      </w:pPr>
    </w:p>
    <w:p w14:paraId="1CF196D5"/>
    <w:p w14:paraId="691A7DF8">
      <w:pPr>
        <w:pStyle w:val="9"/>
      </w:pPr>
    </w:p>
    <w:p w14:paraId="42F5217D">
      <w:pPr>
        <w:pStyle w:val="5"/>
        <w:ind w:firstLine="480"/>
        <w:rPr>
          <w:rFonts w:hint="eastAsia"/>
        </w:rPr>
      </w:pPr>
    </w:p>
    <w:p w14:paraId="55863C48"/>
    <w:p w14:paraId="089200F2">
      <w:pPr>
        <w:pStyle w:val="9"/>
      </w:pPr>
    </w:p>
    <w:p w14:paraId="5E7FFC70">
      <w:pPr>
        <w:pStyle w:val="5"/>
        <w:ind w:firstLine="480"/>
        <w:rPr>
          <w:rFonts w:hint="eastAsia"/>
        </w:rPr>
      </w:pPr>
    </w:p>
    <w:p w14:paraId="31A90BA9"/>
    <w:p w14:paraId="13D4A71A">
      <w:pPr>
        <w:pStyle w:val="9"/>
      </w:pPr>
    </w:p>
    <w:p w14:paraId="29AC1DB4">
      <w:pPr>
        <w:pStyle w:val="5"/>
        <w:ind w:firstLine="480"/>
        <w:rPr>
          <w:rFonts w:hint="eastAsia"/>
        </w:rPr>
      </w:pPr>
    </w:p>
    <w:p w14:paraId="2E2899F9"/>
    <w:p w14:paraId="7AB276C2">
      <w:pPr>
        <w:pStyle w:val="9"/>
      </w:pPr>
    </w:p>
    <w:p w14:paraId="44CAD293">
      <w:pPr>
        <w:pStyle w:val="5"/>
        <w:ind w:firstLine="480"/>
        <w:rPr>
          <w:rFonts w:hint="eastAsia"/>
        </w:rPr>
      </w:pPr>
    </w:p>
    <w:p w14:paraId="4A40DD10"/>
    <w:p w14:paraId="7AE0A0F5"/>
    <w:p w14:paraId="35B0D1E2">
      <w:pPr>
        <w:pStyle w:val="9"/>
      </w:pPr>
    </w:p>
    <w:p w14:paraId="4B6B74F2">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35222616">
      <w:pPr>
        <w:pStyle w:val="22"/>
        <w:spacing w:before="0" w:beforeAutospacing="0" w:after="2" w:afterAutospacing="0"/>
        <w:ind w:left="0" w:firstLine="641"/>
        <w:rPr>
          <w:sz w:val="27"/>
          <w:szCs w:val="27"/>
        </w:rPr>
      </w:pPr>
      <w:r>
        <w:rPr>
          <w:rFonts w:ascii="宋体" w:hAnsi="宋体" w:eastAsia="宋体" w:cs="宋体"/>
          <w:color w:val="000000"/>
          <w:sz w:val="32"/>
          <w:szCs w:val="32"/>
        </w:rPr>
        <w:t>（一）拟定全校教学工作计划，制定教学规章制度，提出专业设置及调整意见；组织制（修）订人才培养方案、课程教学大纲和有关教学文件；组织开展专业建设、课程建设、实习基地建设、教材建设等教学基本建设；提出校历安排方案，组织全校的排课选课和教学资源的使用与调配，维持全校日常教学秩序，组织实施教学计划，落实教学任务；监督日常教学运行管理，协同有关部门认定并处理教学违纪与教学管理事故；组织开展教学改革工作，包括人才培养模式、课程体系、教学内容、教学方法与手段、考核评价方式和创新创业能力培养等；组织各类教学竞赛活动，评选优秀教学质量奖、十佳教师等各类教学奖项；负责教学信息化建设、教务系统维护和慕课等网络教学推广。</w:t>
      </w:r>
      <w:r>
        <w:rPr>
          <w:color w:val="000000"/>
          <w:sz w:val="32"/>
          <w:szCs w:val="32"/>
        </w:rPr>
        <w:t xml:space="preserve"> </w:t>
      </w:r>
    </w:p>
    <w:p w14:paraId="786FA297">
      <w:pPr>
        <w:pStyle w:val="22"/>
        <w:spacing w:before="0" w:beforeAutospacing="0" w:after="2" w:afterAutospacing="0"/>
        <w:ind w:left="0" w:firstLine="641"/>
        <w:rPr>
          <w:sz w:val="27"/>
          <w:szCs w:val="27"/>
        </w:rPr>
      </w:pPr>
      <w:r>
        <w:rPr>
          <w:rFonts w:ascii="宋体" w:hAnsi="宋体" w:eastAsia="宋体" w:cs="宋体"/>
          <w:color w:val="000000"/>
          <w:sz w:val="32"/>
          <w:szCs w:val="32"/>
        </w:rPr>
        <w:t>（二）帮助学生认识自我、认识学科专业，适应大学学习生活，深入了解学习资源，确立学习目标，增强学习信心，提高学习效率，高质量地完成大学学业生涯。 中心提供个人和团体学习与发展咨询，组织开展各类学习活动，学情分析与帮扶，奖学金评选等，助力学业困难学生克服困难，顺利完成学业。</w:t>
      </w:r>
      <w:r>
        <w:rPr>
          <w:color w:val="000000"/>
          <w:sz w:val="32"/>
          <w:szCs w:val="32"/>
        </w:rPr>
        <w:t xml:space="preserve"> </w:t>
      </w:r>
    </w:p>
    <w:p w14:paraId="6425D761">
      <w:pPr>
        <w:pStyle w:val="22"/>
        <w:spacing w:before="0" w:beforeAutospacing="0" w:after="2" w:afterAutospacing="0"/>
        <w:ind w:left="0" w:firstLine="641"/>
        <w:rPr>
          <w:sz w:val="27"/>
          <w:szCs w:val="27"/>
        </w:rPr>
      </w:pPr>
      <w:r>
        <w:rPr>
          <w:rFonts w:ascii="宋体" w:hAnsi="宋体" w:eastAsia="宋体" w:cs="宋体"/>
          <w:color w:val="000000"/>
          <w:sz w:val="32"/>
          <w:szCs w:val="32"/>
        </w:rPr>
        <w:t>（三）组织、协调、管理学校或企事业单位的后勤服务工作；制定并完善后勤服务工作的规章制度和管理办法；负责学校后勤设施的建设、维护和管理工作；管理学校的安全生产、环境保护、卫生健康、消防安全、水电转供配和维修安装、物业绿化、治安保卫等业务。</w:t>
      </w:r>
      <w:r>
        <w:rPr>
          <w:color w:val="000000"/>
          <w:sz w:val="32"/>
          <w:szCs w:val="32"/>
        </w:rPr>
        <w:t xml:space="preserve"> </w:t>
      </w:r>
    </w:p>
    <w:p w14:paraId="3B072E0B">
      <w:pPr>
        <w:pStyle w:val="22"/>
        <w:spacing w:before="0" w:beforeAutospacing="0" w:after="2" w:afterAutospacing="0"/>
        <w:ind w:left="0" w:firstLine="641"/>
        <w:rPr>
          <w:sz w:val="27"/>
          <w:szCs w:val="27"/>
        </w:rPr>
      </w:pPr>
      <w:r>
        <w:rPr>
          <w:rFonts w:ascii="宋体" w:hAnsi="宋体" w:eastAsia="宋体" w:cs="宋体"/>
          <w:color w:val="000000"/>
          <w:sz w:val="32"/>
          <w:szCs w:val="32"/>
        </w:rPr>
        <w:t>（四）做好防盗、防骗、防破坏和其它突发治安案事件、灾害事故的预防处置、建档归档工作；负责协助公安机关处理处置校内发生的刑事案件和治安案件等工作；按照合同约定条款，负责对签约保安公司和保安队员的教育培训、业务指导和检查督查等工作。</w:t>
      </w:r>
      <w:r>
        <w:rPr>
          <w:color w:val="000000"/>
          <w:sz w:val="32"/>
          <w:szCs w:val="32"/>
        </w:rPr>
        <w:t xml:space="preserve"> </w:t>
      </w:r>
    </w:p>
    <w:p w14:paraId="3C70FB4E">
      <w:pPr>
        <w:pStyle w:val="9"/>
        <w:ind w:firstLine="320" w:firstLineChars="100"/>
        <w:rPr>
          <w:rFonts w:hint="eastAsia" w:ascii="仿宋" w:hAnsi="仿宋" w:eastAsia="仿宋"/>
        </w:rPr>
      </w:pPr>
      <w:r>
        <w:rPr>
          <w:rFonts w:ascii="宋体" w:hAnsi="宋体" w:eastAsia="宋体" w:cs="宋体"/>
          <w:color w:val="000000"/>
          <w:sz w:val="32"/>
          <w:szCs w:val="32"/>
        </w:rPr>
        <w:t>（五）协助校领导组织、协调、检查、督促各部门的工作，协调各部门工作关系，对学校重要工作部署和领导重要指示进行督查督办；开展学校中长期发展战略研究，提出学校中长期发展战略的建议及年度发展的总体工作思路，研究制订学校中长期发展战略和总体发展规划；负责开展政策研究和学校重大决策专项调研，分析国内外高等教育发展形势，为学校改革发展提供高水平、建设性、可实施的参谋和决策建议；协调推进综合改革方案及各类规划的实施。研究并协调解决发展规划实施过程中的有关重大问题，提出综合性、全局性问题的解决方案和建议；负责党总支委全委会、校长办公会的组织安排、会议材料准备、会议记录和会议纪要编发、归档工作。</w:t>
      </w:r>
    </w:p>
    <w:p w14:paraId="2C31F423">
      <w:pPr>
        <w:pStyle w:val="5"/>
        <w:ind w:firstLine="480"/>
        <w:rPr>
          <w:rFonts w:hint="eastAsia" w:ascii="仿宋" w:hAnsi="仿宋" w:eastAsia="仿宋"/>
        </w:rPr>
      </w:pPr>
    </w:p>
    <w:p w14:paraId="7B9BAC1D">
      <w:pPr>
        <w:rPr>
          <w:rFonts w:hint="eastAsia" w:ascii="仿宋" w:hAnsi="仿宋" w:eastAsia="仿宋"/>
        </w:rPr>
      </w:pPr>
    </w:p>
    <w:p w14:paraId="4D1D97D3">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074B6C0D">
      <w:pPr>
        <w:pStyle w:val="22"/>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14:paraId="30024F7B">
      <w:pPr>
        <w:pStyle w:val="22"/>
        <w:spacing w:before="0" w:beforeAutospacing="0" w:after="2" w:afterAutospacing="0"/>
        <w:ind w:left="0" w:firstLine="641"/>
        <w:rPr>
          <w:sz w:val="27"/>
          <w:szCs w:val="27"/>
        </w:rPr>
      </w:pPr>
      <w:r>
        <w:rPr>
          <w:rFonts w:hint="eastAsia" w:ascii="宋体" w:hAnsi="宋体" w:eastAsia="宋体" w:cs="宋体"/>
          <w:color w:val="000000"/>
          <w:sz w:val="32"/>
          <w:szCs w:val="32"/>
        </w:rPr>
        <w:t>湖南省株洲市渌口区明德小学内设部门5个包括：</w:t>
      </w:r>
      <w:r>
        <w:rPr>
          <w:rFonts w:ascii="宋体" w:hAnsi="宋体" w:eastAsia="宋体" w:cs="宋体"/>
          <w:color w:val="000000"/>
          <w:sz w:val="32"/>
          <w:szCs w:val="32"/>
        </w:rPr>
        <w:t>教师发展中心、学生成长中心、后勤服务中心、安全维稳中心、党政办。本部门共有编制人数</w:t>
      </w:r>
      <w:r>
        <w:rPr>
          <w:rFonts w:hint="eastAsia" w:ascii="宋体" w:hAnsi="宋体" w:eastAsia="宋体" w:cs="宋体"/>
          <w:color w:val="000000"/>
          <w:sz w:val="32"/>
          <w:szCs w:val="32"/>
          <w:lang w:val="en-US" w:eastAsia="zh-CN"/>
        </w:rPr>
        <w:t>142</w:t>
      </w:r>
      <w:r>
        <w:rPr>
          <w:rFonts w:ascii="宋体" w:hAnsi="宋体" w:eastAsia="宋体" w:cs="宋体"/>
          <w:color w:val="000000"/>
          <w:sz w:val="32"/>
          <w:szCs w:val="32"/>
        </w:rPr>
        <w:t>人，实有人数</w:t>
      </w:r>
      <w:r>
        <w:rPr>
          <w:rFonts w:hint="eastAsia" w:ascii="宋体" w:hAnsi="宋体" w:eastAsia="宋体" w:cs="宋体"/>
          <w:color w:val="000000"/>
          <w:sz w:val="32"/>
          <w:szCs w:val="32"/>
          <w:lang w:val="en-US" w:eastAsia="zh-CN"/>
        </w:rPr>
        <w:t>142</w:t>
      </w:r>
      <w:r>
        <w:rPr>
          <w:rFonts w:ascii="宋体" w:hAnsi="宋体" w:eastAsia="宋体" w:cs="宋体"/>
          <w:color w:val="000000"/>
          <w:sz w:val="32"/>
          <w:szCs w:val="32"/>
        </w:rPr>
        <w:t>人。</w:t>
      </w:r>
      <w:r>
        <w:rPr>
          <w:color w:val="000000"/>
          <w:sz w:val="27"/>
          <w:szCs w:val="27"/>
        </w:rPr>
        <w:t xml:space="preserve"> </w:t>
      </w:r>
    </w:p>
    <w:p w14:paraId="1B2B357B">
      <w:pPr>
        <w:pStyle w:val="22"/>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14:paraId="1370BED5">
      <w:pPr>
        <w:pStyle w:val="22"/>
        <w:spacing w:before="0" w:beforeAutospacing="0" w:after="2" w:afterAutospacing="0"/>
        <w:ind w:left="0" w:firstLine="641"/>
        <w:rPr>
          <w:color w:val="000000"/>
        </w:rPr>
        <w:sectPr>
          <w:pgSz w:w="11906" w:h="16838" w:orient="landscape"/>
          <w:pgMar w:top="1440" w:right="1080" w:bottom="1440" w:left="1080" w:header="851" w:footer="992" w:gutter="0"/>
          <w:cols w:space="0" w:num="1"/>
          <w:docGrid w:type="lines" w:linePitch="160" w:charSpace="0"/>
        </w:sectPr>
      </w:pPr>
      <w:r>
        <w:rPr>
          <w:rFonts w:ascii="宋体" w:hAnsi="宋体" w:eastAsia="宋体" w:cs="宋体"/>
          <w:color w:val="000000"/>
          <w:sz w:val="32"/>
          <w:szCs w:val="32"/>
        </w:rPr>
        <w:t>湖南省株洲市渌口区明德小学202</w:t>
      </w:r>
      <w:r>
        <w:rPr>
          <w:rFonts w:hint="eastAsia" w:ascii="宋体" w:hAnsi="宋体" w:eastAsia="宋体" w:cs="宋体"/>
          <w:color w:val="000000"/>
          <w:sz w:val="32"/>
          <w:szCs w:val="32"/>
          <w:lang w:val="en-US" w:eastAsia="zh-CN"/>
        </w:rPr>
        <w:t>4</w:t>
      </w:r>
      <w:r>
        <w:rPr>
          <w:rFonts w:ascii="宋体" w:hAnsi="宋体" w:eastAsia="宋体" w:cs="宋体"/>
          <w:color w:val="000000"/>
          <w:sz w:val="32"/>
          <w:szCs w:val="32"/>
        </w:rPr>
        <w:t>年部门决算汇总公开单位构成包括：湖南省株洲市渌口区明德小学本级</w:t>
      </w:r>
    </w:p>
    <w:p w14:paraId="5F080AB6">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65C9E05F">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694619BD">
      <w:pPr>
        <w:pStyle w:val="9"/>
        <w:rPr>
          <w:rFonts w:hint="eastAsia" w:ascii="仿宋" w:hAnsi="仿宋" w:eastAsia="仿宋"/>
        </w:rPr>
      </w:pPr>
    </w:p>
    <w:p w14:paraId="5020C791">
      <w:pPr>
        <w:pStyle w:val="5"/>
        <w:ind w:firstLine="480"/>
        <w:rPr>
          <w:rFonts w:hint="eastAsia" w:ascii="仿宋" w:hAnsi="仿宋" w:eastAsia="仿宋"/>
        </w:rPr>
      </w:pPr>
    </w:p>
    <w:p w14:paraId="2F81D149">
      <w:pPr>
        <w:rPr>
          <w:rFonts w:hint="eastAsia" w:ascii="仿宋" w:hAnsi="仿宋" w:eastAsia="仿宋"/>
        </w:rPr>
      </w:pPr>
    </w:p>
    <w:p w14:paraId="12F7B3C2">
      <w:pPr>
        <w:pStyle w:val="9"/>
        <w:rPr>
          <w:rFonts w:hint="eastAsia" w:ascii="仿宋" w:hAnsi="仿宋" w:eastAsia="仿宋"/>
        </w:rPr>
      </w:pPr>
    </w:p>
    <w:p w14:paraId="0FFC8DD3">
      <w:pPr>
        <w:pStyle w:val="5"/>
        <w:ind w:firstLine="480"/>
        <w:rPr>
          <w:rFonts w:hint="eastAsia" w:ascii="仿宋" w:hAnsi="仿宋" w:eastAsia="仿宋"/>
        </w:rPr>
      </w:pPr>
    </w:p>
    <w:p w14:paraId="53C2FD49">
      <w:pPr>
        <w:rPr>
          <w:rFonts w:hint="eastAsia" w:ascii="仿宋" w:hAnsi="仿宋" w:eastAsia="仿宋"/>
        </w:rPr>
      </w:pPr>
    </w:p>
    <w:p w14:paraId="55186C8E">
      <w:pPr>
        <w:pStyle w:val="9"/>
        <w:rPr>
          <w:rFonts w:hint="eastAsia" w:ascii="仿宋" w:hAnsi="仿宋" w:eastAsia="仿宋"/>
        </w:rPr>
      </w:pPr>
    </w:p>
    <w:p w14:paraId="3E429B69">
      <w:pPr>
        <w:pStyle w:val="5"/>
        <w:ind w:firstLine="480"/>
        <w:rPr>
          <w:rFonts w:hint="eastAsia" w:ascii="仿宋" w:hAnsi="仿宋" w:eastAsia="仿宋"/>
        </w:rPr>
      </w:pPr>
    </w:p>
    <w:p w14:paraId="6907E4A5">
      <w:pPr>
        <w:rPr>
          <w:rFonts w:hint="eastAsia" w:ascii="仿宋" w:hAnsi="仿宋" w:eastAsia="仿宋"/>
        </w:rPr>
      </w:pPr>
    </w:p>
    <w:p w14:paraId="3B683D4C">
      <w:pPr>
        <w:pStyle w:val="5"/>
        <w:ind w:firstLine="480"/>
        <w:rPr>
          <w:rFonts w:hint="eastAsia" w:ascii="仿宋" w:hAnsi="仿宋" w:eastAsia="仿宋"/>
        </w:rPr>
      </w:pPr>
    </w:p>
    <w:p w14:paraId="04E5912E">
      <w:pPr>
        <w:widowControl/>
        <w:spacing w:after="156" w:afterLines="50"/>
        <w:jc w:val="center"/>
        <w:textAlignment w:val="center"/>
        <w:rPr>
          <w:rFonts w:ascii="仿宋" w:hAnsi="仿宋" w:eastAsia="仿宋" w:cs="Times New Roman"/>
          <w:b/>
          <w:bCs/>
          <w:color w:val="000000"/>
          <w:kern w:val="0"/>
          <w:sz w:val="36"/>
          <w:szCs w:val="36"/>
          <w:lang w:bidi="ar"/>
        </w:rPr>
      </w:pPr>
    </w:p>
    <w:p w14:paraId="162B8721">
      <w:pPr>
        <w:widowControl/>
        <w:spacing w:after="156" w:afterLines="50"/>
        <w:jc w:val="center"/>
        <w:textAlignment w:val="center"/>
        <w:rPr>
          <w:rFonts w:ascii="仿宋" w:hAnsi="仿宋" w:eastAsia="仿宋" w:cs="Times New Roman"/>
          <w:b/>
          <w:bCs/>
          <w:color w:val="000000"/>
          <w:kern w:val="0"/>
          <w:sz w:val="36"/>
          <w:szCs w:val="36"/>
          <w:lang w:bidi="ar"/>
        </w:rPr>
      </w:pPr>
    </w:p>
    <w:p w14:paraId="3BD7F7BE">
      <w:pPr>
        <w:widowControl/>
        <w:spacing w:after="156" w:afterLines="50"/>
        <w:jc w:val="center"/>
        <w:textAlignment w:val="center"/>
        <w:rPr>
          <w:rFonts w:ascii="仿宋" w:hAnsi="仿宋" w:eastAsia="仿宋" w:cs="Times New Roman"/>
          <w:b/>
          <w:bCs/>
          <w:color w:val="000000"/>
          <w:kern w:val="0"/>
          <w:sz w:val="36"/>
          <w:szCs w:val="36"/>
          <w:lang w:bidi="ar"/>
        </w:rPr>
      </w:pPr>
    </w:p>
    <w:p w14:paraId="0114CA7A">
      <w:pPr>
        <w:widowControl/>
        <w:spacing w:after="156" w:afterLines="50"/>
        <w:jc w:val="center"/>
        <w:textAlignment w:val="center"/>
        <w:rPr>
          <w:rFonts w:ascii="仿宋" w:hAnsi="仿宋" w:eastAsia="仿宋" w:cs="Times New Roman"/>
          <w:b/>
          <w:bCs/>
          <w:color w:val="000000"/>
          <w:kern w:val="0"/>
          <w:sz w:val="36"/>
          <w:szCs w:val="36"/>
          <w:lang w:bidi="ar"/>
        </w:rPr>
      </w:pPr>
    </w:p>
    <w:p w14:paraId="2FB9900F">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029E278B">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155BECA4">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湖南省株洲市渌口区明德小学</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13887" w:type="dxa"/>
        <w:tblInd w:w="0" w:type="dxa"/>
        <w:tblLayout w:type="fixed"/>
        <w:tblCellMar>
          <w:top w:w="0" w:type="dxa"/>
          <w:left w:w="108" w:type="dxa"/>
          <w:bottom w:w="0" w:type="dxa"/>
          <w:right w:w="108" w:type="dxa"/>
        </w:tblCellMar>
      </w:tblPr>
      <w:tblGrid>
        <w:gridCol w:w="4957"/>
        <w:gridCol w:w="948"/>
        <w:gridCol w:w="1285"/>
        <w:gridCol w:w="3216"/>
        <w:gridCol w:w="616"/>
        <w:gridCol w:w="2865"/>
      </w:tblGrid>
      <w:tr w14:paraId="0E197B37">
        <w:tblPrEx>
          <w:tblCellMar>
            <w:top w:w="0" w:type="dxa"/>
            <w:left w:w="108" w:type="dxa"/>
            <w:bottom w:w="0" w:type="dxa"/>
            <w:right w:w="108" w:type="dxa"/>
          </w:tblCellMar>
        </w:tblPrEx>
        <w:trPr>
          <w:trHeight w:val="340" w:hRule="exact"/>
        </w:trPr>
        <w:tc>
          <w:tcPr>
            <w:tcW w:w="7190"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8ECE13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EC8F78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4D062FF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5B24E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AAA2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0125D2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321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519CD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C81BF4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A88795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73C3F30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E86876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8909BAF">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7462FD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FCC487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33F209">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32AE95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6571AFC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F85D28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A65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6EE9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2211.45</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917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278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316D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r>
      <w:tr w14:paraId="695E1D6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4128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CBD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1EB2C0F">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FAE4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7CC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0AEA0B3">
            <w:pPr>
              <w:widowControl/>
              <w:spacing w:line="222" w:lineRule="exact"/>
              <w:jc w:val="center"/>
              <w:rPr>
                <w:rFonts w:hint="eastAsia" w:ascii="仿宋" w:hAnsi="仿宋" w:eastAsia="仿宋" w:cs="宋体"/>
                <w:kern w:val="0"/>
                <w:sz w:val="20"/>
                <w:szCs w:val="20"/>
              </w:rPr>
            </w:pPr>
          </w:p>
        </w:tc>
      </w:tr>
      <w:tr w14:paraId="65D20D4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B625F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808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CACC4AC">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1FF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620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6DA520">
            <w:pPr>
              <w:widowControl/>
              <w:spacing w:line="222" w:lineRule="exact"/>
              <w:jc w:val="center"/>
              <w:rPr>
                <w:rFonts w:hint="eastAsia" w:ascii="仿宋" w:hAnsi="仿宋" w:eastAsia="仿宋" w:cs="宋体"/>
                <w:kern w:val="0"/>
                <w:sz w:val="20"/>
                <w:szCs w:val="20"/>
              </w:rPr>
            </w:pPr>
          </w:p>
        </w:tc>
      </w:tr>
      <w:tr w14:paraId="247214C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405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B50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E05FE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2F8B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B54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34DE1D">
            <w:pPr>
              <w:widowControl/>
              <w:spacing w:line="222" w:lineRule="exact"/>
              <w:jc w:val="center"/>
              <w:rPr>
                <w:rFonts w:hint="eastAsia" w:ascii="仿宋" w:hAnsi="仿宋" w:eastAsia="仿宋" w:cs="宋体"/>
                <w:kern w:val="0"/>
                <w:sz w:val="20"/>
                <w:szCs w:val="20"/>
              </w:rPr>
            </w:pPr>
          </w:p>
        </w:tc>
      </w:tr>
      <w:tr w14:paraId="504B48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0D4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6C5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756CFD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641.44</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B59E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0D1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F25E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2206.45</w:t>
            </w:r>
          </w:p>
        </w:tc>
      </w:tr>
      <w:tr w14:paraId="58EA396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8E0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0D8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22BAFD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485C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08E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C9F922">
            <w:pPr>
              <w:widowControl/>
              <w:spacing w:line="222" w:lineRule="exact"/>
              <w:jc w:val="center"/>
              <w:rPr>
                <w:rFonts w:hint="eastAsia" w:ascii="仿宋" w:hAnsi="仿宋" w:eastAsia="仿宋" w:cs="宋体"/>
                <w:kern w:val="0"/>
                <w:sz w:val="20"/>
                <w:szCs w:val="20"/>
              </w:rPr>
            </w:pPr>
          </w:p>
        </w:tc>
      </w:tr>
      <w:tr w14:paraId="5A3E3D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A855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3F2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F8838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74D8D77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B14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070168">
            <w:pPr>
              <w:widowControl/>
              <w:spacing w:line="222" w:lineRule="exact"/>
              <w:jc w:val="center"/>
              <w:rPr>
                <w:rFonts w:hint="eastAsia" w:ascii="仿宋" w:hAnsi="仿宋" w:eastAsia="仿宋" w:cs="宋体"/>
                <w:kern w:val="0"/>
                <w:sz w:val="20"/>
                <w:szCs w:val="20"/>
              </w:rPr>
            </w:pPr>
          </w:p>
        </w:tc>
      </w:tr>
      <w:tr w14:paraId="638BD24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AFC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E4D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4055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1E2E9C2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2C3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9EF574">
            <w:pPr>
              <w:widowControl/>
              <w:spacing w:line="222" w:lineRule="exact"/>
              <w:jc w:val="center"/>
              <w:rPr>
                <w:rFonts w:hint="eastAsia" w:ascii="仿宋" w:hAnsi="仿宋" w:eastAsia="仿宋" w:cs="宋体"/>
                <w:kern w:val="0"/>
                <w:sz w:val="20"/>
                <w:szCs w:val="20"/>
              </w:rPr>
            </w:pPr>
          </w:p>
        </w:tc>
      </w:tr>
      <w:tr w14:paraId="684A42A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74C5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5E3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9888AD">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516983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93A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0996C2">
            <w:pPr>
              <w:widowControl/>
              <w:spacing w:line="222" w:lineRule="exact"/>
              <w:jc w:val="center"/>
              <w:rPr>
                <w:rFonts w:hint="eastAsia" w:ascii="仿宋" w:hAnsi="仿宋" w:eastAsia="仿宋" w:cs="宋体"/>
                <w:kern w:val="0"/>
                <w:sz w:val="20"/>
                <w:szCs w:val="20"/>
              </w:rPr>
            </w:pPr>
          </w:p>
        </w:tc>
      </w:tr>
      <w:tr w14:paraId="3AFE39D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43E4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177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EC31B7">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1561B7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61B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6B0A88C">
            <w:pPr>
              <w:widowControl/>
              <w:spacing w:line="222" w:lineRule="exact"/>
              <w:jc w:val="center"/>
              <w:rPr>
                <w:rFonts w:hint="eastAsia" w:ascii="仿宋" w:hAnsi="仿宋" w:eastAsia="仿宋" w:cs="宋体"/>
                <w:kern w:val="0"/>
                <w:sz w:val="20"/>
                <w:szCs w:val="20"/>
              </w:rPr>
            </w:pPr>
          </w:p>
        </w:tc>
      </w:tr>
      <w:tr w14:paraId="4CEC4A8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62EE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FD3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2AFBDAE">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76D237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599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8B0A61">
            <w:pPr>
              <w:widowControl/>
              <w:spacing w:line="222" w:lineRule="exact"/>
              <w:jc w:val="center"/>
              <w:rPr>
                <w:rFonts w:hint="eastAsia" w:ascii="仿宋" w:hAnsi="仿宋" w:eastAsia="仿宋" w:cs="宋体"/>
                <w:kern w:val="0"/>
                <w:sz w:val="20"/>
                <w:szCs w:val="20"/>
              </w:rPr>
            </w:pPr>
          </w:p>
        </w:tc>
      </w:tr>
      <w:tr w14:paraId="21B888D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949A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D54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B28A02A">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41A75E2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4A3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749F3A">
            <w:pPr>
              <w:widowControl/>
              <w:spacing w:line="222" w:lineRule="exact"/>
              <w:jc w:val="center"/>
              <w:rPr>
                <w:rFonts w:hint="eastAsia" w:ascii="仿宋" w:hAnsi="仿宋" w:eastAsia="仿宋" w:cs="宋体"/>
                <w:kern w:val="0"/>
                <w:sz w:val="20"/>
                <w:szCs w:val="20"/>
              </w:rPr>
            </w:pPr>
          </w:p>
        </w:tc>
      </w:tr>
      <w:tr w14:paraId="2820209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2DEF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3C4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6A80330">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741D11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791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BA009B6">
            <w:pPr>
              <w:widowControl/>
              <w:spacing w:line="222" w:lineRule="exact"/>
              <w:jc w:val="center"/>
              <w:rPr>
                <w:rFonts w:hint="eastAsia" w:ascii="仿宋" w:hAnsi="仿宋" w:eastAsia="仿宋" w:cs="宋体"/>
                <w:kern w:val="0"/>
                <w:sz w:val="20"/>
                <w:szCs w:val="20"/>
              </w:rPr>
            </w:pPr>
          </w:p>
        </w:tc>
      </w:tr>
      <w:tr w14:paraId="02329AC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0E5E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8F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C870A95">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348246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B99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7C5979">
            <w:pPr>
              <w:widowControl/>
              <w:spacing w:line="222" w:lineRule="exact"/>
              <w:jc w:val="center"/>
              <w:rPr>
                <w:rFonts w:hint="eastAsia" w:ascii="仿宋" w:hAnsi="仿宋" w:eastAsia="仿宋" w:cs="宋体"/>
                <w:kern w:val="0"/>
                <w:sz w:val="20"/>
                <w:szCs w:val="20"/>
              </w:rPr>
            </w:pPr>
          </w:p>
        </w:tc>
      </w:tr>
      <w:tr w14:paraId="585EE41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2C30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279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D43DE2">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05E608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3FF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24BCD3">
            <w:pPr>
              <w:widowControl/>
              <w:spacing w:line="222" w:lineRule="exact"/>
              <w:jc w:val="center"/>
              <w:rPr>
                <w:rFonts w:hint="eastAsia" w:ascii="仿宋" w:hAnsi="仿宋" w:eastAsia="仿宋" w:cs="宋体"/>
                <w:kern w:val="0"/>
                <w:sz w:val="20"/>
                <w:szCs w:val="20"/>
              </w:rPr>
            </w:pPr>
          </w:p>
        </w:tc>
      </w:tr>
      <w:tr w14:paraId="27ACF06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0AB3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37B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26B1B92">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437C2F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BDD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5A44D55">
            <w:pPr>
              <w:widowControl/>
              <w:spacing w:line="222" w:lineRule="exact"/>
              <w:jc w:val="center"/>
              <w:rPr>
                <w:rFonts w:hint="eastAsia" w:ascii="仿宋" w:hAnsi="仿宋" w:eastAsia="仿宋" w:cs="宋体"/>
                <w:kern w:val="0"/>
                <w:sz w:val="20"/>
                <w:szCs w:val="20"/>
              </w:rPr>
            </w:pPr>
          </w:p>
        </w:tc>
      </w:tr>
      <w:tr w14:paraId="38D5CBE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5F49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F5B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3B53328">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6E89048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C2D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F8B393">
            <w:pPr>
              <w:widowControl/>
              <w:spacing w:line="222" w:lineRule="exact"/>
              <w:jc w:val="center"/>
              <w:rPr>
                <w:rFonts w:hint="eastAsia" w:ascii="仿宋" w:hAnsi="仿宋" w:eastAsia="仿宋" w:cs="宋体"/>
                <w:kern w:val="0"/>
                <w:sz w:val="20"/>
                <w:szCs w:val="20"/>
              </w:rPr>
            </w:pPr>
          </w:p>
        </w:tc>
      </w:tr>
      <w:tr w14:paraId="59CB5F9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6C21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D02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B99379">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08EFA2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A65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5736B5">
            <w:pPr>
              <w:widowControl/>
              <w:spacing w:line="222" w:lineRule="exact"/>
              <w:jc w:val="center"/>
              <w:rPr>
                <w:rFonts w:hint="eastAsia" w:ascii="仿宋" w:hAnsi="仿宋" w:eastAsia="仿宋" w:cs="宋体"/>
                <w:kern w:val="0"/>
                <w:sz w:val="20"/>
                <w:szCs w:val="20"/>
              </w:rPr>
            </w:pPr>
          </w:p>
        </w:tc>
      </w:tr>
      <w:tr w14:paraId="2E09D3F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FD4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009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648735">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16DEE5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7DB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E5B48C">
            <w:pPr>
              <w:widowControl/>
              <w:spacing w:line="222" w:lineRule="exact"/>
              <w:jc w:val="center"/>
              <w:rPr>
                <w:rFonts w:hint="eastAsia" w:ascii="仿宋" w:hAnsi="仿宋" w:eastAsia="仿宋" w:cs="宋体"/>
                <w:kern w:val="0"/>
                <w:sz w:val="20"/>
                <w:szCs w:val="20"/>
              </w:rPr>
            </w:pPr>
          </w:p>
        </w:tc>
      </w:tr>
      <w:tr w14:paraId="02190AB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B95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1DB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534469">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0FD9E85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F3C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11D680">
            <w:pPr>
              <w:widowControl/>
              <w:spacing w:line="222" w:lineRule="exact"/>
              <w:jc w:val="center"/>
              <w:rPr>
                <w:rFonts w:hint="eastAsia" w:ascii="仿宋" w:hAnsi="仿宋" w:eastAsia="仿宋" w:cs="宋体"/>
                <w:kern w:val="0"/>
                <w:sz w:val="20"/>
                <w:szCs w:val="20"/>
              </w:rPr>
            </w:pPr>
          </w:p>
        </w:tc>
      </w:tr>
      <w:tr w14:paraId="4D3B121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9283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812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29C18C">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35360D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954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C8A868">
            <w:pPr>
              <w:widowControl/>
              <w:spacing w:line="222" w:lineRule="exact"/>
              <w:jc w:val="center"/>
              <w:rPr>
                <w:rFonts w:hint="eastAsia" w:ascii="仿宋" w:hAnsi="仿宋" w:eastAsia="仿宋" w:cs="宋体"/>
                <w:kern w:val="0"/>
                <w:sz w:val="20"/>
                <w:szCs w:val="20"/>
              </w:rPr>
            </w:pPr>
          </w:p>
        </w:tc>
      </w:tr>
      <w:tr w14:paraId="38CAB15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A4E4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EA2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8C7B8BC">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7E70808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565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127899">
            <w:pPr>
              <w:widowControl/>
              <w:spacing w:line="222" w:lineRule="exact"/>
              <w:jc w:val="center"/>
              <w:rPr>
                <w:rFonts w:hint="eastAsia" w:ascii="仿宋" w:hAnsi="仿宋" w:eastAsia="仿宋" w:cs="宋体"/>
                <w:kern w:val="0"/>
                <w:sz w:val="20"/>
                <w:szCs w:val="20"/>
              </w:rPr>
            </w:pPr>
          </w:p>
        </w:tc>
      </w:tr>
      <w:tr w14:paraId="767B3EE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992B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905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3162168">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454D1E3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170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39ED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641.44</w:t>
            </w:r>
          </w:p>
        </w:tc>
      </w:tr>
      <w:tr w14:paraId="68AB986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CB04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37F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124FD0">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3641937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099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23828E">
            <w:pPr>
              <w:widowControl/>
              <w:spacing w:line="222" w:lineRule="exact"/>
              <w:jc w:val="center"/>
              <w:rPr>
                <w:rFonts w:hint="eastAsia" w:ascii="仿宋" w:hAnsi="仿宋" w:eastAsia="仿宋" w:cs="宋体"/>
                <w:kern w:val="0"/>
                <w:sz w:val="20"/>
                <w:szCs w:val="20"/>
              </w:rPr>
            </w:pPr>
          </w:p>
        </w:tc>
      </w:tr>
      <w:tr w14:paraId="357275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CE3D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BD3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B26F16">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16716A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B2A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393725">
            <w:pPr>
              <w:widowControl/>
              <w:spacing w:line="222" w:lineRule="exact"/>
              <w:jc w:val="center"/>
              <w:rPr>
                <w:rFonts w:hint="eastAsia" w:ascii="仿宋" w:hAnsi="仿宋" w:eastAsia="仿宋" w:cs="宋体"/>
                <w:kern w:val="0"/>
                <w:sz w:val="20"/>
                <w:szCs w:val="20"/>
              </w:rPr>
            </w:pPr>
          </w:p>
        </w:tc>
      </w:tr>
      <w:tr w14:paraId="10DAB7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39FBCF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799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8604D55">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2BA1682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605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00691E">
            <w:pPr>
              <w:widowControl/>
              <w:spacing w:line="222" w:lineRule="exact"/>
              <w:jc w:val="center"/>
              <w:rPr>
                <w:rFonts w:hint="eastAsia" w:ascii="仿宋" w:hAnsi="仿宋" w:eastAsia="仿宋" w:cs="宋体"/>
                <w:kern w:val="0"/>
                <w:sz w:val="20"/>
                <w:szCs w:val="20"/>
              </w:rPr>
            </w:pPr>
          </w:p>
        </w:tc>
      </w:tr>
      <w:tr w14:paraId="45F3036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544A01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B38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5A7B0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2852.88</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1DF4677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223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7C6B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2852.88</w:t>
            </w:r>
          </w:p>
        </w:tc>
      </w:tr>
      <w:tr w14:paraId="49575E6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83443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836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67B241">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1B214E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FA4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C00AC9">
            <w:pPr>
              <w:widowControl/>
              <w:spacing w:line="222" w:lineRule="exact"/>
              <w:jc w:val="center"/>
              <w:rPr>
                <w:rFonts w:hint="eastAsia" w:ascii="仿宋" w:hAnsi="仿宋" w:eastAsia="仿宋" w:cs="宋体"/>
                <w:kern w:val="0"/>
                <w:sz w:val="20"/>
                <w:szCs w:val="20"/>
              </w:rPr>
            </w:pPr>
          </w:p>
        </w:tc>
      </w:tr>
      <w:tr w14:paraId="7D4E74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FA8FF4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3C2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C895A6">
            <w:pPr>
              <w:widowControl/>
              <w:spacing w:line="222" w:lineRule="exact"/>
              <w:jc w:val="center"/>
              <w:rPr>
                <w:rFonts w:hint="eastAsia" w:ascii="仿宋" w:hAnsi="仿宋" w:eastAsia="仿宋" w:cs="宋体"/>
                <w:kern w:val="0"/>
                <w:sz w:val="20"/>
                <w:szCs w:val="20"/>
              </w:rPr>
            </w:pP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26FCA03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7A0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88B8E63">
            <w:pPr>
              <w:widowControl/>
              <w:spacing w:line="222" w:lineRule="exact"/>
              <w:jc w:val="center"/>
              <w:rPr>
                <w:rFonts w:hint="eastAsia" w:ascii="仿宋" w:hAnsi="仿宋" w:eastAsia="仿宋" w:cs="宋体"/>
                <w:kern w:val="0"/>
                <w:sz w:val="20"/>
                <w:szCs w:val="20"/>
              </w:rPr>
            </w:pPr>
          </w:p>
        </w:tc>
      </w:tr>
      <w:tr w14:paraId="5F36467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A60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636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5BF86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2852.88</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8D0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71F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8FDF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2852.88</w:t>
            </w:r>
          </w:p>
        </w:tc>
      </w:tr>
    </w:tbl>
    <w:p w14:paraId="71CC75DD">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5A44E1B4">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44A30F66">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695B1563">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562D827D">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湖南省株洲市渌口区明德小学</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351EF74E">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AA83FC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DFC46E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D6BF3D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BD95E9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1379B3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F53CA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19D8B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E31834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5EC39330">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12F9AC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2BD62D1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39B1CD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CA680ED">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EEAC450">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A861B7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C26FB1A">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F5C5FF4">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755018B">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58BBDDB">
            <w:pPr>
              <w:widowControl/>
              <w:spacing w:line="222" w:lineRule="exact"/>
              <w:jc w:val="center"/>
              <w:rPr>
                <w:rFonts w:hint="eastAsia" w:ascii="仿宋" w:hAnsi="仿宋" w:eastAsia="仿宋" w:cs="宋体"/>
                <w:kern w:val="0"/>
                <w:sz w:val="20"/>
                <w:szCs w:val="20"/>
              </w:rPr>
            </w:pPr>
          </w:p>
        </w:tc>
      </w:tr>
      <w:tr w14:paraId="3EC38819">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14861AB">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56BA6F9">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7DA9FF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F8C9637">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E94F73E">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06E30E1">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C7CB64F">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4C5DE00">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38D214A">
            <w:pPr>
              <w:widowControl/>
              <w:spacing w:line="222" w:lineRule="exact"/>
              <w:jc w:val="center"/>
              <w:rPr>
                <w:rFonts w:hint="eastAsia" w:ascii="仿宋" w:hAnsi="仿宋" w:eastAsia="仿宋" w:cs="宋体"/>
                <w:kern w:val="0"/>
                <w:sz w:val="20"/>
                <w:szCs w:val="20"/>
              </w:rPr>
            </w:pPr>
          </w:p>
        </w:tc>
      </w:tr>
      <w:tr w14:paraId="0E2209EB">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B01E38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8D09F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418B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28330C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FFF304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95C3D5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0252E4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2C0AA6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70C07298">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4F9482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6D6F6A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2852.88</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D919AA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2211.45</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C29904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933C5A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641.44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E4DAAE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81E1B4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A6FF14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61B7689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31D3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72CB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E927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2D4D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3B26B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D8C5E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D210D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ACD15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A3394A">
            <w:pPr>
              <w:widowControl/>
              <w:spacing w:line="222" w:lineRule="exact"/>
              <w:jc w:val="right"/>
              <w:rPr>
                <w:rFonts w:hint="eastAsia" w:ascii="仿宋" w:hAnsi="仿宋" w:eastAsia="仿宋" w:cs="宋体"/>
                <w:kern w:val="0"/>
                <w:sz w:val="20"/>
                <w:szCs w:val="20"/>
              </w:rPr>
            </w:pPr>
          </w:p>
        </w:tc>
      </w:tr>
      <w:tr w14:paraId="380D595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41DB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A99A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纪检监察事务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D94F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3323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F203C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95F67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F54E7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6DADD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E74985">
            <w:pPr>
              <w:widowControl/>
              <w:spacing w:line="222" w:lineRule="exact"/>
              <w:jc w:val="right"/>
              <w:rPr>
                <w:rFonts w:hint="eastAsia" w:ascii="仿宋" w:hAnsi="仿宋" w:eastAsia="仿宋" w:cs="宋体"/>
                <w:kern w:val="0"/>
                <w:sz w:val="20"/>
                <w:szCs w:val="20"/>
              </w:rPr>
            </w:pPr>
          </w:p>
        </w:tc>
      </w:tr>
      <w:tr w14:paraId="2F857AF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0C45B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6BB4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其他纪检监察事务支出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8F4F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44DE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50273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48238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D4F64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069BA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64EC7E">
            <w:pPr>
              <w:widowControl/>
              <w:spacing w:line="222" w:lineRule="exact"/>
              <w:jc w:val="right"/>
              <w:rPr>
                <w:rFonts w:hint="eastAsia" w:ascii="仿宋" w:hAnsi="仿宋" w:eastAsia="仿宋" w:cs="宋体"/>
                <w:kern w:val="0"/>
                <w:sz w:val="20"/>
                <w:szCs w:val="20"/>
              </w:rPr>
            </w:pPr>
          </w:p>
        </w:tc>
      </w:tr>
      <w:tr w14:paraId="48C2F09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E92F4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B350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C99D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2206.45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1441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2206.45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1266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D6EB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C399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AB4A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7D62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710A03E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6C7C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0614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0EA5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2143.59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C188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2143.59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0CF2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1381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61BF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FC44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D279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3D8568B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78A9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0E6BF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小学教育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9061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2137.96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3204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2137.96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BCD5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BF58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012B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884F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6ECF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2470BD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94BF3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2103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9D25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FC63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80B3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84F3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3F7D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D0A6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2DD1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3CB5284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DC26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44E9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39DA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7CCB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65FB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8527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E670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F08F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62A7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5BFD4D1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60C0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ED2E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C938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A36E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D08F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3F71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4BA8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0343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FDF7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7A37B18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6D75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A202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D747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80A6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AD7F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B5DC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F182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456C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31BE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340C110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D41A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89C5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4FD32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ABD2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A164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8376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4E13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89A6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FE69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3FDB64E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E390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781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2403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641.44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E024A3">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A589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8392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641.44</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A25F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F1DC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2F2892">
            <w:pPr>
              <w:widowControl/>
              <w:spacing w:line="222" w:lineRule="exact"/>
              <w:jc w:val="right"/>
              <w:rPr>
                <w:rFonts w:hint="eastAsia" w:ascii="仿宋" w:hAnsi="仿宋" w:eastAsia="仿宋" w:cs="宋体"/>
                <w:kern w:val="0"/>
                <w:sz w:val="20"/>
                <w:szCs w:val="20"/>
              </w:rPr>
            </w:pPr>
          </w:p>
        </w:tc>
      </w:tr>
      <w:tr w14:paraId="48DE419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C55B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CC243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C016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641.44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ECACD8">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CB01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2E00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641.44</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283A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1FA8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566EC3">
            <w:pPr>
              <w:widowControl/>
              <w:spacing w:line="222" w:lineRule="exact"/>
              <w:jc w:val="right"/>
              <w:rPr>
                <w:rFonts w:hint="eastAsia" w:ascii="仿宋" w:hAnsi="仿宋" w:eastAsia="仿宋" w:cs="宋体"/>
                <w:kern w:val="0"/>
                <w:sz w:val="20"/>
                <w:szCs w:val="20"/>
              </w:rPr>
            </w:pPr>
          </w:p>
        </w:tc>
      </w:tr>
      <w:tr w14:paraId="6904029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BC22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5238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B711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641.44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6722D7">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F0DF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2F8C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641.44</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2155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E6DB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CBFFC8">
            <w:pPr>
              <w:widowControl/>
              <w:spacing w:line="222" w:lineRule="exact"/>
              <w:jc w:val="right"/>
              <w:rPr>
                <w:rFonts w:hint="eastAsia" w:ascii="仿宋" w:hAnsi="仿宋" w:eastAsia="仿宋" w:cs="宋体"/>
                <w:kern w:val="0"/>
                <w:sz w:val="20"/>
                <w:szCs w:val="20"/>
              </w:rPr>
            </w:pPr>
          </w:p>
        </w:tc>
      </w:tr>
    </w:tbl>
    <w:p w14:paraId="7D367016">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5AA86E95">
      <w:pPr>
        <w:widowControl/>
        <w:jc w:val="left"/>
        <w:rPr>
          <w:rFonts w:ascii="仿宋" w:hAnsi="仿宋" w:eastAsia="仿宋" w:cs="Times New Roman"/>
          <w:bCs/>
          <w:kern w:val="0"/>
          <w:sz w:val="32"/>
          <w:szCs w:val="32"/>
        </w:rPr>
      </w:pPr>
      <w:r>
        <w:rPr>
          <w:rFonts w:ascii="仿宋" w:hAnsi="仿宋" w:eastAsia="仿宋" w:cs="Times New Roman"/>
          <w:bCs/>
          <w:kern w:val="0"/>
          <w:sz w:val="32"/>
          <w:szCs w:val="32"/>
        </w:rPr>
        <w:t xml:space="preserve"> </w:t>
      </w:r>
    </w:p>
    <w:p w14:paraId="139FE152">
      <w:pPr>
        <w:widowControl/>
        <w:jc w:val="left"/>
        <w:rPr>
          <w:rFonts w:ascii="仿宋" w:hAnsi="仿宋" w:eastAsia="仿宋" w:cs="Times New Roman"/>
          <w:bCs/>
          <w:kern w:val="0"/>
          <w:sz w:val="32"/>
          <w:szCs w:val="32"/>
        </w:rPr>
      </w:pPr>
    </w:p>
    <w:p w14:paraId="7CCD8F23">
      <w:pPr>
        <w:widowControl/>
        <w:jc w:val="left"/>
        <w:rPr>
          <w:rFonts w:ascii="仿宋" w:hAnsi="仿宋" w:eastAsia="仿宋" w:cs="Times New Roman"/>
          <w:bCs/>
          <w:kern w:val="0"/>
          <w:sz w:val="32"/>
          <w:szCs w:val="32"/>
        </w:rPr>
      </w:pPr>
    </w:p>
    <w:p w14:paraId="1298D773">
      <w:pPr>
        <w:widowControl/>
        <w:jc w:val="left"/>
        <w:rPr>
          <w:rFonts w:ascii="仿宋" w:hAnsi="仿宋" w:eastAsia="仿宋" w:cs="Times New Roman"/>
          <w:bCs/>
          <w:kern w:val="0"/>
          <w:sz w:val="32"/>
          <w:szCs w:val="32"/>
        </w:rPr>
      </w:pPr>
    </w:p>
    <w:p w14:paraId="73A11698">
      <w:pPr>
        <w:widowControl/>
        <w:jc w:val="left"/>
        <w:rPr>
          <w:rFonts w:ascii="仿宋" w:hAnsi="仿宋" w:eastAsia="仿宋" w:cs="Times New Roman"/>
          <w:bCs/>
          <w:kern w:val="0"/>
          <w:sz w:val="32"/>
          <w:szCs w:val="32"/>
        </w:rPr>
      </w:pPr>
    </w:p>
    <w:p w14:paraId="4F01D446">
      <w:pPr>
        <w:widowControl/>
        <w:jc w:val="left"/>
        <w:rPr>
          <w:rFonts w:ascii="仿宋" w:hAnsi="仿宋" w:eastAsia="仿宋" w:cs="Times New Roman"/>
          <w:bCs/>
          <w:kern w:val="0"/>
          <w:sz w:val="32"/>
          <w:szCs w:val="32"/>
        </w:rPr>
      </w:pPr>
    </w:p>
    <w:p w14:paraId="2A303740">
      <w:pPr>
        <w:widowControl/>
        <w:jc w:val="left"/>
        <w:rPr>
          <w:rFonts w:ascii="仿宋" w:hAnsi="仿宋" w:eastAsia="仿宋" w:cs="Times New Roman"/>
          <w:bCs/>
          <w:kern w:val="0"/>
          <w:sz w:val="32"/>
          <w:szCs w:val="32"/>
        </w:rPr>
      </w:pPr>
    </w:p>
    <w:p w14:paraId="035E9BE8">
      <w:pPr>
        <w:widowControl/>
        <w:jc w:val="left"/>
        <w:rPr>
          <w:rFonts w:ascii="仿宋" w:hAnsi="仿宋" w:eastAsia="仿宋" w:cs="Times New Roman"/>
          <w:bCs/>
          <w:kern w:val="0"/>
          <w:sz w:val="32"/>
          <w:szCs w:val="32"/>
        </w:rPr>
      </w:pPr>
    </w:p>
    <w:p w14:paraId="7B8C6089">
      <w:pPr>
        <w:widowControl/>
        <w:jc w:val="left"/>
        <w:rPr>
          <w:rFonts w:ascii="仿宋" w:hAnsi="仿宋" w:eastAsia="仿宋" w:cs="Times New Roman"/>
          <w:bCs/>
          <w:kern w:val="0"/>
          <w:sz w:val="32"/>
          <w:szCs w:val="32"/>
        </w:rPr>
      </w:pPr>
    </w:p>
    <w:p w14:paraId="34C6AB7A">
      <w:pPr>
        <w:widowControl/>
        <w:jc w:val="left"/>
        <w:rPr>
          <w:rFonts w:ascii="仿宋" w:hAnsi="仿宋" w:eastAsia="仿宋" w:cs="Times New Roman"/>
          <w:bCs/>
          <w:kern w:val="0"/>
          <w:sz w:val="32"/>
          <w:szCs w:val="32"/>
        </w:rPr>
      </w:pPr>
    </w:p>
    <w:p w14:paraId="13919890">
      <w:pPr>
        <w:widowControl/>
        <w:jc w:val="left"/>
        <w:rPr>
          <w:rFonts w:ascii="仿宋" w:hAnsi="仿宋" w:eastAsia="仿宋" w:cs="Times New Roman"/>
          <w:bCs/>
          <w:kern w:val="0"/>
          <w:sz w:val="32"/>
          <w:szCs w:val="32"/>
        </w:rPr>
      </w:pPr>
    </w:p>
    <w:p w14:paraId="77B737C2">
      <w:pPr>
        <w:widowControl/>
        <w:jc w:val="left"/>
        <w:rPr>
          <w:rFonts w:ascii="仿宋" w:hAnsi="仿宋" w:eastAsia="仿宋" w:cs="Times New Roman"/>
          <w:bCs/>
          <w:kern w:val="0"/>
          <w:sz w:val="32"/>
          <w:szCs w:val="32"/>
        </w:rPr>
      </w:pPr>
    </w:p>
    <w:p w14:paraId="05BA95D2">
      <w:pPr>
        <w:widowControl/>
        <w:jc w:val="left"/>
        <w:rPr>
          <w:rFonts w:ascii="仿宋" w:hAnsi="仿宋" w:eastAsia="仿宋" w:cs="Times New Roman"/>
          <w:bCs/>
          <w:kern w:val="0"/>
          <w:sz w:val="32"/>
          <w:szCs w:val="32"/>
        </w:rPr>
      </w:pPr>
    </w:p>
    <w:p w14:paraId="59823ECF">
      <w:pPr>
        <w:widowControl/>
        <w:jc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1DF89D31">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0B2DD222">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湖南省株洲市渌口区明德小学</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单位：万元</w:t>
      </w:r>
    </w:p>
    <w:tbl>
      <w:tblPr>
        <w:tblStyle w:val="11"/>
        <w:tblW w:w="13509" w:type="dxa"/>
        <w:jc w:val="center"/>
        <w:tblLayout w:type="fixed"/>
        <w:tblCellMar>
          <w:top w:w="0" w:type="dxa"/>
          <w:left w:w="108" w:type="dxa"/>
          <w:bottom w:w="0" w:type="dxa"/>
          <w:right w:w="108" w:type="dxa"/>
        </w:tblCellMar>
      </w:tblPr>
      <w:tblGrid>
        <w:gridCol w:w="3820"/>
        <w:gridCol w:w="2617"/>
        <w:gridCol w:w="1192"/>
        <w:gridCol w:w="1189"/>
        <w:gridCol w:w="1144"/>
        <w:gridCol w:w="1219"/>
        <w:gridCol w:w="1157"/>
        <w:gridCol w:w="1171"/>
      </w:tblGrid>
      <w:tr w14:paraId="6C127F1D">
        <w:tblPrEx>
          <w:tblCellMar>
            <w:top w:w="0" w:type="dxa"/>
            <w:left w:w="108" w:type="dxa"/>
            <w:bottom w:w="0" w:type="dxa"/>
            <w:right w:w="108" w:type="dxa"/>
          </w:tblCellMar>
        </w:tblPrEx>
        <w:trPr>
          <w:trHeight w:val="340" w:hRule="atLeast"/>
          <w:jc w:val="center"/>
        </w:trPr>
        <w:tc>
          <w:tcPr>
            <w:tcW w:w="6437"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15243D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192"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B92FC6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118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1E10B9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1144"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A36627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121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A9D8E0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115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63D5A9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1171"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621E3A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504B25FD">
        <w:tblPrEx>
          <w:tblCellMar>
            <w:top w:w="0" w:type="dxa"/>
            <w:left w:w="108" w:type="dxa"/>
            <w:bottom w:w="0" w:type="dxa"/>
            <w:right w:w="108" w:type="dxa"/>
          </w:tblCellMar>
        </w:tblPrEx>
        <w:trPr>
          <w:trHeight w:val="340" w:hRule="atLeast"/>
          <w:jc w:val="center"/>
        </w:trPr>
        <w:tc>
          <w:tcPr>
            <w:tcW w:w="3820"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5CCAA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261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9EBE5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192"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CF38F38">
            <w:pPr>
              <w:widowControl/>
              <w:spacing w:line="222" w:lineRule="exact"/>
              <w:jc w:val="center"/>
              <w:rPr>
                <w:rFonts w:hint="eastAsia" w:ascii="仿宋" w:hAnsi="仿宋" w:eastAsia="仿宋" w:cs="宋体"/>
                <w:kern w:val="0"/>
                <w:sz w:val="20"/>
                <w:szCs w:val="20"/>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6D0CE94C">
            <w:pPr>
              <w:widowControl/>
              <w:spacing w:line="222" w:lineRule="exact"/>
              <w:jc w:val="center"/>
              <w:rPr>
                <w:rFonts w:hint="eastAsia" w:ascii="仿宋" w:hAnsi="仿宋" w:eastAsia="仿宋" w:cs="宋体"/>
                <w:kern w:val="0"/>
                <w:sz w:val="20"/>
                <w:szCs w:val="20"/>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6362A7B5">
            <w:pPr>
              <w:widowControl/>
              <w:spacing w:line="222" w:lineRule="exact"/>
              <w:jc w:val="center"/>
              <w:rPr>
                <w:rFonts w:hint="eastAsia" w:ascii="仿宋" w:hAnsi="仿宋" w:eastAsia="仿宋" w:cs="宋体"/>
                <w:kern w:val="0"/>
                <w:sz w:val="20"/>
                <w:szCs w:val="20"/>
              </w:rPr>
            </w:pPr>
          </w:p>
        </w:tc>
        <w:tc>
          <w:tcPr>
            <w:tcW w:w="1219" w:type="dxa"/>
            <w:vMerge w:val="continue"/>
            <w:tcBorders>
              <w:top w:val="single" w:color="auto" w:sz="4" w:space="0"/>
              <w:left w:val="single" w:color="auto" w:sz="4" w:space="0"/>
              <w:bottom w:val="single" w:color="auto" w:sz="4" w:space="0"/>
              <w:right w:val="single" w:color="auto" w:sz="4" w:space="0"/>
            </w:tcBorders>
            <w:vAlign w:val="center"/>
          </w:tcPr>
          <w:p w14:paraId="208DF72B">
            <w:pPr>
              <w:widowControl/>
              <w:spacing w:line="222" w:lineRule="exact"/>
              <w:jc w:val="center"/>
              <w:rPr>
                <w:rFonts w:hint="eastAsia" w:ascii="仿宋" w:hAnsi="仿宋" w:eastAsia="仿宋" w:cs="宋体"/>
                <w:kern w:val="0"/>
                <w:sz w:val="20"/>
                <w:szCs w:val="20"/>
              </w:rPr>
            </w:pPr>
          </w:p>
        </w:tc>
        <w:tc>
          <w:tcPr>
            <w:tcW w:w="1157" w:type="dxa"/>
            <w:vMerge w:val="continue"/>
            <w:tcBorders>
              <w:top w:val="single" w:color="auto" w:sz="4" w:space="0"/>
              <w:left w:val="single" w:color="auto" w:sz="4" w:space="0"/>
              <w:bottom w:val="single" w:color="auto" w:sz="4" w:space="0"/>
              <w:right w:val="single" w:color="auto" w:sz="4" w:space="0"/>
            </w:tcBorders>
            <w:vAlign w:val="center"/>
          </w:tcPr>
          <w:p w14:paraId="4032D48F">
            <w:pPr>
              <w:widowControl/>
              <w:spacing w:line="222" w:lineRule="exact"/>
              <w:jc w:val="center"/>
              <w:rPr>
                <w:rFonts w:hint="eastAsia" w:ascii="仿宋" w:hAnsi="仿宋" w:eastAsia="仿宋" w:cs="宋体"/>
                <w:kern w:val="0"/>
                <w:sz w:val="20"/>
                <w:szCs w:val="20"/>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0EB3407A">
            <w:pPr>
              <w:widowControl/>
              <w:spacing w:line="222" w:lineRule="exact"/>
              <w:jc w:val="center"/>
              <w:rPr>
                <w:rFonts w:hint="eastAsia" w:ascii="仿宋" w:hAnsi="仿宋" w:eastAsia="仿宋" w:cs="宋体"/>
                <w:kern w:val="0"/>
                <w:sz w:val="20"/>
                <w:szCs w:val="20"/>
              </w:rPr>
            </w:pPr>
          </w:p>
        </w:tc>
      </w:tr>
      <w:tr w14:paraId="3AC74A40">
        <w:tblPrEx>
          <w:tblCellMar>
            <w:top w:w="0" w:type="dxa"/>
            <w:left w:w="108" w:type="dxa"/>
            <w:bottom w:w="0" w:type="dxa"/>
            <w:right w:w="108" w:type="dxa"/>
          </w:tblCellMar>
        </w:tblPrEx>
        <w:trPr>
          <w:trHeight w:val="340" w:hRule="atLeast"/>
          <w:jc w:val="center"/>
        </w:trPr>
        <w:tc>
          <w:tcPr>
            <w:tcW w:w="3820"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2C27FC">
            <w:pPr>
              <w:widowControl/>
              <w:spacing w:line="222" w:lineRule="exact"/>
              <w:jc w:val="center"/>
              <w:rPr>
                <w:rFonts w:hint="eastAsia" w:ascii="仿宋" w:hAnsi="仿宋" w:eastAsia="仿宋" w:cs="宋体"/>
                <w:kern w:val="0"/>
                <w:sz w:val="20"/>
                <w:szCs w:val="20"/>
              </w:rPr>
            </w:pPr>
          </w:p>
        </w:tc>
        <w:tc>
          <w:tcPr>
            <w:tcW w:w="261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31B7103">
            <w:pPr>
              <w:widowControl/>
              <w:spacing w:line="222" w:lineRule="exact"/>
              <w:jc w:val="center"/>
              <w:rPr>
                <w:rFonts w:hint="eastAsia" w:ascii="仿宋" w:hAnsi="仿宋" w:eastAsia="仿宋" w:cs="宋体"/>
                <w:kern w:val="0"/>
                <w:sz w:val="20"/>
                <w:szCs w:val="20"/>
              </w:rPr>
            </w:pPr>
          </w:p>
        </w:tc>
        <w:tc>
          <w:tcPr>
            <w:tcW w:w="1192"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517D85F">
            <w:pPr>
              <w:widowControl/>
              <w:spacing w:line="222" w:lineRule="exact"/>
              <w:jc w:val="center"/>
              <w:rPr>
                <w:rFonts w:hint="eastAsia" w:ascii="仿宋" w:hAnsi="仿宋" w:eastAsia="仿宋" w:cs="宋体"/>
                <w:kern w:val="0"/>
                <w:sz w:val="20"/>
                <w:szCs w:val="20"/>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08B09D86">
            <w:pPr>
              <w:widowControl/>
              <w:spacing w:line="222" w:lineRule="exact"/>
              <w:jc w:val="center"/>
              <w:rPr>
                <w:rFonts w:hint="eastAsia" w:ascii="仿宋" w:hAnsi="仿宋" w:eastAsia="仿宋" w:cs="宋体"/>
                <w:kern w:val="0"/>
                <w:sz w:val="20"/>
                <w:szCs w:val="20"/>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006FCACD">
            <w:pPr>
              <w:widowControl/>
              <w:spacing w:line="222" w:lineRule="exact"/>
              <w:jc w:val="center"/>
              <w:rPr>
                <w:rFonts w:hint="eastAsia" w:ascii="仿宋" w:hAnsi="仿宋" w:eastAsia="仿宋" w:cs="宋体"/>
                <w:kern w:val="0"/>
                <w:sz w:val="20"/>
                <w:szCs w:val="20"/>
              </w:rPr>
            </w:pPr>
          </w:p>
        </w:tc>
        <w:tc>
          <w:tcPr>
            <w:tcW w:w="1219" w:type="dxa"/>
            <w:vMerge w:val="continue"/>
            <w:tcBorders>
              <w:top w:val="single" w:color="auto" w:sz="4" w:space="0"/>
              <w:left w:val="single" w:color="auto" w:sz="4" w:space="0"/>
              <w:bottom w:val="single" w:color="auto" w:sz="4" w:space="0"/>
              <w:right w:val="single" w:color="auto" w:sz="4" w:space="0"/>
            </w:tcBorders>
            <w:vAlign w:val="center"/>
          </w:tcPr>
          <w:p w14:paraId="37353F71">
            <w:pPr>
              <w:widowControl/>
              <w:spacing w:line="222" w:lineRule="exact"/>
              <w:jc w:val="center"/>
              <w:rPr>
                <w:rFonts w:hint="eastAsia" w:ascii="仿宋" w:hAnsi="仿宋" w:eastAsia="仿宋" w:cs="宋体"/>
                <w:kern w:val="0"/>
                <w:sz w:val="20"/>
                <w:szCs w:val="20"/>
              </w:rPr>
            </w:pPr>
          </w:p>
        </w:tc>
        <w:tc>
          <w:tcPr>
            <w:tcW w:w="1157" w:type="dxa"/>
            <w:vMerge w:val="continue"/>
            <w:tcBorders>
              <w:top w:val="single" w:color="auto" w:sz="4" w:space="0"/>
              <w:left w:val="single" w:color="auto" w:sz="4" w:space="0"/>
              <w:bottom w:val="single" w:color="auto" w:sz="4" w:space="0"/>
              <w:right w:val="single" w:color="auto" w:sz="4" w:space="0"/>
            </w:tcBorders>
            <w:vAlign w:val="center"/>
          </w:tcPr>
          <w:p w14:paraId="2E644343">
            <w:pPr>
              <w:widowControl/>
              <w:spacing w:line="222" w:lineRule="exact"/>
              <w:jc w:val="center"/>
              <w:rPr>
                <w:rFonts w:hint="eastAsia" w:ascii="仿宋" w:hAnsi="仿宋" w:eastAsia="仿宋" w:cs="宋体"/>
                <w:kern w:val="0"/>
                <w:sz w:val="20"/>
                <w:szCs w:val="20"/>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0CD1DD2D">
            <w:pPr>
              <w:widowControl/>
              <w:spacing w:line="222" w:lineRule="exact"/>
              <w:jc w:val="center"/>
              <w:rPr>
                <w:rFonts w:hint="eastAsia" w:ascii="仿宋" w:hAnsi="仿宋" w:eastAsia="仿宋" w:cs="宋体"/>
                <w:kern w:val="0"/>
                <w:sz w:val="20"/>
                <w:szCs w:val="20"/>
              </w:rPr>
            </w:pPr>
          </w:p>
        </w:tc>
      </w:tr>
      <w:tr w14:paraId="3B029745">
        <w:tblPrEx>
          <w:tblCellMar>
            <w:top w:w="0" w:type="dxa"/>
            <w:left w:w="108" w:type="dxa"/>
            <w:bottom w:w="0" w:type="dxa"/>
            <w:right w:w="108" w:type="dxa"/>
          </w:tblCellMar>
        </w:tblPrEx>
        <w:trPr>
          <w:trHeight w:val="340" w:hRule="atLeast"/>
          <w:jc w:val="center"/>
        </w:trPr>
        <w:tc>
          <w:tcPr>
            <w:tcW w:w="6437"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464AC7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192" w:type="dxa"/>
            <w:tcBorders>
              <w:top w:val="nil"/>
              <w:left w:val="nil"/>
              <w:bottom w:val="single" w:color="auto" w:sz="4" w:space="0"/>
              <w:right w:val="single" w:color="auto" w:sz="4" w:space="0"/>
            </w:tcBorders>
            <w:shd w:val="clear" w:color="auto" w:fill="BEBEBE" w:themeFill="background1" w:themeFillShade="BF"/>
            <w:noWrap/>
            <w:vAlign w:val="center"/>
          </w:tcPr>
          <w:p w14:paraId="2F024BA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189" w:type="dxa"/>
            <w:tcBorders>
              <w:top w:val="nil"/>
              <w:left w:val="nil"/>
              <w:bottom w:val="single" w:color="auto" w:sz="4" w:space="0"/>
              <w:right w:val="single" w:color="auto" w:sz="4" w:space="0"/>
            </w:tcBorders>
            <w:shd w:val="clear" w:color="auto" w:fill="BEBEBE" w:themeFill="background1" w:themeFillShade="BF"/>
            <w:noWrap/>
            <w:vAlign w:val="center"/>
          </w:tcPr>
          <w:p w14:paraId="200021E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144" w:type="dxa"/>
            <w:tcBorders>
              <w:top w:val="nil"/>
              <w:left w:val="nil"/>
              <w:bottom w:val="single" w:color="auto" w:sz="4" w:space="0"/>
              <w:right w:val="single" w:color="auto" w:sz="4" w:space="0"/>
            </w:tcBorders>
            <w:shd w:val="clear" w:color="auto" w:fill="BEBEBE" w:themeFill="background1" w:themeFillShade="BF"/>
            <w:noWrap/>
            <w:vAlign w:val="center"/>
          </w:tcPr>
          <w:p w14:paraId="63B7AC8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219" w:type="dxa"/>
            <w:tcBorders>
              <w:top w:val="nil"/>
              <w:left w:val="nil"/>
              <w:bottom w:val="single" w:color="auto" w:sz="4" w:space="0"/>
              <w:right w:val="single" w:color="auto" w:sz="4" w:space="0"/>
            </w:tcBorders>
            <w:shd w:val="clear" w:color="auto" w:fill="BEBEBE" w:themeFill="background1" w:themeFillShade="BF"/>
            <w:noWrap/>
            <w:vAlign w:val="center"/>
          </w:tcPr>
          <w:p w14:paraId="3C7E81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157" w:type="dxa"/>
            <w:tcBorders>
              <w:top w:val="nil"/>
              <w:left w:val="nil"/>
              <w:bottom w:val="single" w:color="auto" w:sz="4" w:space="0"/>
              <w:right w:val="single" w:color="auto" w:sz="4" w:space="0"/>
            </w:tcBorders>
            <w:shd w:val="clear" w:color="auto" w:fill="BEBEBE" w:themeFill="background1" w:themeFillShade="BF"/>
            <w:noWrap/>
            <w:vAlign w:val="center"/>
          </w:tcPr>
          <w:p w14:paraId="3076777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171" w:type="dxa"/>
            <w:tcBorders>
              <w:top w:val="nil"/>
              <w:left w:val="nil"/>
              <w:bottom w:val="single" w:color="auto" w:sz="4" w:space="0"/>
              <w:right w:val="single" w:color="auto" w:sz="4" w:space="0"/>
            </w:tcBorders>
            <w:shd w:val="clear" w:color="auto" w:fill="BEBEBE" w:themeFill="background1" w:themeFillShade="BF"/>
            <w:noWrap/>
            <w:vAlign w:val="center"/>
          </w:tcPr>
          <w:p w14:paraId="711FCB4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3C52151A">
        <w:tblPrEx>
          <w:tblCellMar>
            <w:top w:w="0" w:type="dxa"/>
            <w:left w:w="108" w:type="dxa"/>
            <w:bottom w:w="0" w:type="dxa"/>
            <w:right w:w="108" w:type="dxa"/>
          </w:tblCellMar>
        </w:tblPrEx>
        <w:trPr>
          <w:trHeight w:val="340" w:hRule="atLeast"/>
          <w:jc w:val="center"/>
        </w:trPr>
        <w:tc>
          <w:tcPr>
            <w:tcW w:w="6437"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836E36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192" w:type="dxa"/>
            <w:tcBorders>
              <w:top w:val="nil"/>
              <w:left w:val="nil"/>
              <w:bottom w:val="single" w:color="auto" w:sz="4" w:space="0"/>
              <w:right w:val="single" w:color="auto" w:sz="4" w:space="0"/>
            </w:tcBorders>
            <w:shd w:val="clear" w:color="auto" w:fill="BEBEBE" w:themeFill="background1" w:themeFillShade="BF"/>
            <w:noWrap/>
            <w:vAlign w:val="center"/>
          </w:tcPr>
          <w:p w14:paraId="320057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2852.88</w:t>
            </w:r>
          </w:p>
        </w:tc>
        <w:tc>
          <w:tcPr>
            <w:tcW w:w="1189" w:type="dxa"/>
            <w:tcBorders>
              <w:top w:val="nil"/>
              <w:left w:val="nil"/>
              <w:bottom w:val="single" w:color="auto" w:sz="4" w:space="0"/>
              <w:right w:val="single" w:color="auto" w:sz="4" w:space="0"/>
            </w:tcBorders>
            <w:shd w:val="clear" w:color="auto" w:fill="BEBEBE" w:themeFill="background1" w:themeFillShade="BF"/>
            <w:noWrap/>
            <w:vAlign w:val="center"/>
          </w:tcPr>
          <w:p w14:paraId="5DC3D5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2852.88</w:t>
            </w:r>
          </w:p>
        </w:tc>
        <w:tc>
          <w:tcPr>
            <w:tcW w:w="1144" w:type="dxa"/>
            <w:tcBorders>
              <w:top w:val="nil"/>
              <w:left w:val="nil"/>
              <w:bottom w:val="single" w:color="auto" w:sz="4" w:space="0"/>
              <w:right w:val="single" w:color="auto" w:sz="4" w:space="0"/>
            </w:tcBorders>
            <w:shd w:val="clear" w:color="auto" w:fill="BEBEBE" w:themeFill="background1" w:themeFillShade="BF"/>
            <w:noWrap/>
            <w:vAlign w:val="center"/>
          </w:tcPr>
          <w:p w14:paraId="7427C5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219" w:type="dxa"/>
            <w:tcBorders>
              <w:top w:val="nil"/>
              <w:left w:val="nil"/>
              <w:bottom w:val="single" w:color="auto" w:sz="4" w:space="0"/>
              <w:right w:val="single" w:color="auto" w:sz="4" w:space="0"/>
            </w:tcBorders>
            <w:shd w:val="clear" w:color="auto" w:fill="BEBEBE" w:themeFill="background1" w:themeFillShade="BF"/>
            <w:noWrap/>
            <w:vAlign w:val="center"/>
          </w:tcPr>
          <w:p w14:paraId="715FB3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157" w:type="dxa"/>
            <w:tcBorders>
              <w:top w:val="nil"/>
              <w:left w:val="nil"/>
              <w:bottom w:val="single" w:color="auto" w:sz="4" w:space="0"/>
              <w:right w:val="single" w:color="auto" w:sz="4" w:space="0"/>
            </w:tcBorders>
            <w:shd w:val="clear" w:color="auto" w:fill="BEBEBE" w:themeFill="background1" w:themeFillShade="BF"/>
            <w:noWrap/>
            <w:vAlign w:val="center"/>
          </w:tcPr>
          <w:p w14:paraId="039D5E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171" w:type="dxa"/>
            <w:tcBorders>
              <w:top w:val="nil"/>
              <w:left w:val="nil"/>
              <w:bottom w:val="single" w:color="auto" w:sz="4" w:space="0"/>
              <w:right w:val="single" w:color="auto" w:sz="4" w:space="0"/>
            </w:tcBorders>
            <w:shd w:val="clear" w:color="auto" w:fill="BEBEBE" w:themeFill="background1" w:themeFillShade="BF"/>
            <w:noWrap/>
            <w:vAlign w:val="center"/>
          </w:tcPr>
          <w:p w14:paraId="1ACA34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B3B3D4C">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3797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17" w:type="dxa"/>
            <w:tcBorders>
              <w:top w:val="nil"/>
              <w:left w:val="nil"/>
              <w:bottom w:val="single" w:color="auto" w:sz="4" w:space="0"/>
              <w:right w:val="single" w:color="auto" w:sz="4" w:space="0"/>
            </w:tcBorders>
            <w:shd w:val="clear" w:color="000000" w:fill="FFFFFF"/>
            <w:noWrap/>
            <w:vAlign w:val="center"/>
          </w:tcPr>
          <w:p w14:paraId="7324D0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192" w:type="dxa"/>
            <w:tcBorders>
              <w:top w:val="nil"/>
              <w:left w:val="nil"/>
              <w:bottom w:val="single" w:color="auto" w:sz="4" w:space="0"/>
              <w:right w:val="single" w:color="auto" w:sz="4" w:space="0"/>
            </w:tcBorders>
            <w:noWrap/>
            <w:vAlign w:val="center"/>
          </w:tcPr>
          <w:p w14:paraId="62E72D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189" w:type="dxa"/>
            <w:tcBorders>
              <w:top w:val="nil"/>
              <w:left w:val="nil"/>
              <w:bottom w:val="single" w:color="auto" w:sz="4" w:space="0"/>
              <w:right w:val="single" w:color="auto" w:sz="4" w:space="0"/>
            </w:tcBorders>
            <w:noWrap/>
            <w:vAlign w:val="center"/>
          </w:tcPr>
          <w:p w14:paraId="529C69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144" w:type="dxa"/>
            <w:tcBorders>
              <w:top w:val="nil"/>
              <w:left w:val="nil"/>
              <w:bottom w:val="single" w:color="auto" w:sz="4" w:space="0"/>
              <w:right w:val="single" w:color="auto" w:sz="4" w:space="0"/>
            </w:tcBorders>
            <w:noWrap/>
            <w:vAlign w:val="center"/>
          </w:tcPr>
          <w:p w14:paraId="5996A17A">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29EFAEC4">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4EBA5EA9">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2A8D9ADA">
            <w:pPr>
              <w:widowControl/>
              <w:spacing w:line="222" w:lineRule="exact"/>
              <w:jc w:val="right"/>
              <w:rPr>
                <w:rFonts w:hint="eastAsia" w:ascii="仿宋" w:hAnsi="仿宋" w:eastAsia="仿宋" w:cs="宋体"/>
                <w:kern w:val="0"/>
                <w:sz w:val="20"/>
                <w:szCs w:val="20"/>
              </w:rPr>
            </w:pPr>
          </w:p>
        </w:tc>
      </w:tr>
      <w:tr w14:paraId="77556734">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9704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w:t>
            </w:r>
          </w:p>
        </w:tc>
        <w:tc>
          <w:tcPr>
            <w:tcW w:w="2617" w:type="dxa"/>
            <w:tcBorders>
              <w:top w:val="nil"/>
              <w:left w:val="nil"/>
              <w:bottom w:val="single" w:color="auto" w:sz="4" w:space="0"/>
              <w:right w:val="single" w:color="auto" w:sz="4" w:space="0"/>
            </w:tcBorders>
            <w:shd w:val="clear" w:color="000000" w:fill="FFFFFF"/>
            <w:noWrap/>
            <w:vAlign w:val="center"/>
          </w:tcPr>
          <w:p w14:paraId="59AD82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纪检监察事务</w:t>
            </w:r>
          </w:p>
        </w:tc>
        <w:tc>
          <w:tcPr>
            <w:tcW w:w="1192" w:type="dxa"/>
            <w:tcBorders>
              <w:top w:val="nil"/>
              <w:left w:val="nil"/>
              <w:bottom w:val="single" w:color="auto" w:sz="4" w:space="0"/>
              <w:right w:val="single" w:color="auto" w:sz="4" w:space="0"/>
            </w:tcBorders>
            <w:noWrap/>
            <w:vAlign w:val="center"/>
          </w:tcPr>
          <w:p w14:paraId="37BDB6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189" w:type="dxa"/>
            <w:tcBorders>
              <w:top w:val="nil"/>
              <w:left w:val="nil"/>
              <w:bottom w:val="single" w:color="auto" w:sz="4" w:space="0"/>
              <w:right w:val="single" w:color="auto" w:sz="4" w:space="0"/>
            </w:tcBorders>
            <w:noWrap/>
            <w:vAlign w:val="center"/>
          </w:tcPr>
          <w:p w14:paraId="5BB845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144" w:type="dxa"/>
            <w:tcBorders>
              <w:top w:val="nil"/>
              <w:left w:val="nil"/>
              <w:bottom w:val="single" w:color="auto" w:sz="4" w:space="0"/>
              <w:right w:val="single" w:color="auto" w:sz="4" w:space="0"/>
            </w:tcBorders>
            <w:noWrap/>
            <w:vAlign w:val="center"/>
          </w:tcPr>
          <w:p w14:paraId="42F2864F">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4848AA2F">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06D7F824">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42E92CD0">
            <w:pPr>
              <w:widowControl/>
              <w:spacing w:line="222" w:lineRule="exact"/>
              <w:jc w:val="right"/>
              <w:rPr>
                <w:rFonts w:hint="eastAsia" w:ascii="仿宋" w:hAnsi="仿宋" w:eastAsia="仿宋" w:cs="宋体"/>
                <w:kern w:val="0"/>
                <w:sz w:val="20"/>
                <w:szCs w:val="20"/>
              </w:rPr>
            </w:pPr>
          </w:p>
        </w:tc>
      </w:tr>
      <w:tr w14:paraId="41928FAC">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31FF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2011199</w:t>
            </w:r>
          </w:p>
        </w:tc>
        <w:tc>
          <w:tcPr>
            <w:tcW w:w="2617" w:type="dxa"/>
            <w:tcBorders>
              <w:top w:val="nil"/>
              <w:left w:val="nil"/>
              <w:bottom w:val="single" w:color="auto" w:sz="4" w:space="0"/>
              <w:right w:val="single" w:color="auto" w:sz="4" w:space="0"/>
            </w:tcBorders>
            <w:shd w:val="clear" w:color="000000" w:fill="FFFFFF"/>
            <w:noWrap/>
            <w:vAlign w:val="center"/>
          </w:tcPr>
          <w:p w14:paraId="5D6958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其他纪检监察事务支出</w:t>
            </w:r>
          </w:p>
        </w:tc>
        <w:tc>
          <w:tcPr>
            <w:tcW w:w="1192" w:type="dxa"/>
            <w:tcBorders>
              <w:top w:val="nil"/>
              <w:left w:val="nil"/>
              <w:bottom w:val="single" w:color="auto" w:sz="4" w:space="0"/>
              <w:right w:val="single" w:color="auto" w:sz="4" w:space="0"/>
            </w:tcBorders>
            <w:noWrap/>
            <w:vAlign w:val="center"/>
          </w:tcPr>
          <w:p w14:paraId="2A6E64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189" w:type="dxa"/>
            <w:tcBorders>
              <w:top w:val="nil"/>
              <w:left w:val="nil"/>
              <w:bottom w:val="single" w:color="auto" w:sz="4" w:space="0"/>
              <w:right w:val="single" w:color="auto" w:sz="4" w:space="0"/>
            </w:tcBorders>
            <w:noWrap/>
            <w:vAlign w:val="center"/>
          </w:tcPr>
          <w:p w14:paraId="54BBC1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144" w:type="dxa"/>
            <w:tcBorders>
              <w:top w:val="nil"/>
              <w:left w:val="nil"/>
              <w:bottom w:val="single" w:color="auto" w:sz="4" w:space="0"/>
              <w:right w:val="single" w:color="auto" w:sz="4" w:space="0"/>
            </w:tcBorders>
            <w:noWrap/>
            <w:vAlign w:val="center"/>
          </w:tcPr>
          <w:p w14:paraId="3A2090A7">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1F487107">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7B5607B3">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3131CE9F">
            <w:pPr>
              <w:widowControl/>
              <w:spacing w:line="222" w:lineRule="exact"/>
              <w:jc w:val="right"/>
              <w:rPr>
                <w:rFonts w:hint="eastAsia" w:ascii="仿宋" w:hAnsi="仿宋" w:eastAsia="仿宋" w:cs="宋体"/>
                <w:kern w:val="0"/>
                <w:sz w:val="20"/>
                <w:szCs w:val="20"/>
              </w:rPr>
            </w:pPr>
          </w:p>
        </w:tc>
      </w:tr>
      <w:tr w14:paraId="24CFEE51">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5AAD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17" w:type="dxa"/>
            <w:tcBorders>
              <w:top w:val="nil"/>
              <w:left w:val="nil"/>
              <w:bottom w:val="single" w:color="auto" w:sz="4" w:space="0"/>
              <w:right w:val="single" w:color="auto" w:sz="4" w:space="0"/>
            </w:tcBorders>
            <w:shd w:val="clear" w:color="000000" w:fill="FFFFFF"/>
            <w:noWrap/>
            <w:vAlign w:val="center"/>
          </w:tcPr>
          <w:p w14:paraId="20AE274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192" w:type="dxa"/>
            <w:tcBorders>
              <w:top w:val="nil"/>
              <w:left w:val="nil"/>
              <w:bottom w:val="single" w:color="auto" w:sz="4" w:space="0"/>
              <w:right w:val="single" w:color="auto" w:sz="4" w:space="0"/>
            </w:tcBorders>
            <w:noWrap/>
            <w:vAlign w:val="center"/>
          </w:tcPr>
          <w:p w14:paraId="7F5FF99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2206.45</w:t>
            </w:r>
          </w:p>
        </w:tc>
        <w:tc>
          <w:tcPr>
            <w:tcW w:w="1189" w:type="dxa"/>
            <w:tcBorders>
              <w:top w:val="nil"/>
              <w:left w:val="nil"/>
              <w:bottom w:val="single" w:color="auto" w:sz="4" w:space="0"/>
              <w:right w:val="single" w:color="auto" w:sz="4" w:space="0"/>
            </w:tcBorders>
            <w:noWrap/>
            <w:vAlign w:val="center"/>
          </w:tcPr>
          <w:p w14:paraId="1AC8FF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2206.45</w:t>
            </w:r>
          </w:p>
        </w:tc>
        <w:tc>
          <w:tcPr>
            <w:tcW w:w="1144" w:type="dxa"/>
            <w:tcBorders>
              <w:top w:val="nil"/>
              <w:left w:val="nil"/>
              <w:bottom w:val="single" w:color="auto" w:sz="4" w:space="0"/>
              <w:right w:val="single" w:color="auto" w:sz="4" w:space="0"/>
            </w:tcBorders>
            <w:noWrap/>
            <w:vAlign w:val="center"/>
          </w:tcPr>
          <w:p w14:paraId="7ADC47AE">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30F30F7F">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681FFA69">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045CEA0D">
            <w:pPr>
              <w:widowControl/>
              <w:spacing w:line="222" w:lineRule="exact"/>
              <w:jc w:val="right"/>
              <w:rPr>
                <w:rFonts w:hint="eastAsia" w:ascii="仿宋" w:hAnsi="仿宋" w:eastAsia="仿宋" w:cs="宋体"/>
                <w:kern w:val="0"/>
                <w:sz w:val="20"/>
                <w:szCs w:val="20"/>
              </w:rPr>
            </w:pPr>
          </w:p>
        </w:tc>
      </w:tr>
      <w:tr w14:paraId="2E0C7FFD">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7C4A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17" w:type="dxa"/>
            <w:tcBorders>
              <w:top w:val="nil"/>
              <w:left w:val="nil"/>
              <w:bottom w:val="single" w:color="auto" w:sz="4" w:space="0"/>
              <w:right w:val="single" w:color="auto" w:sz="4" w:space="0"/>
            </w:tcBorders>
            <w:shd w:val="clear" w:color="000000" w:fill="FFFFFF"/>
            <w:noWrap/>
            <w:vAlign w:val="center"/>
          </w:tcPr>
          <w:p w14:paraId="571CAD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192" w:type="dxa"/>
            <w:tcBorders>
              <w:top w:val="nil"/>
              <w:left w:val="nil"/>
              <w:bottom w:val="single" w:color="auto" w:sz="4" w:space="0"/>
              <w:right w:val="single" w:color="auto" w:sz="4" w:space="0"/>
            </w:tcBorders>
            <w:noWrap/>
            <w:vAlign w:val="center"/>
          </w:tcPr>
          <w:p w14:paraId="5FE8E4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2143.59</w:t>
            </w:r>
          </w:p>
        </w:tc>
        <w:tc>
          <w:tcPr>
            <w:tcW w:w="1189" w:type="dxa"/>
            <w:tcBorders>
              <w:top w:val="nil"/>
              <w:left w:val="nil"/>
              <w:bottom w:val="single" w:color="auto" w:sz="4" w:space="0"/>
              <w:right w:val="single" w:color="auto" w:sz="4" w:space="0"/>
            </w:tcBorders>
            <w:noWrap/>
            <w:vAlign w:val="center"/>
          </w:tcPr>
          <w:p w14:paraId="767DEC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2143.59</w:t>
            </w:r>
          </w:p>
        </w:tc>
        <w:tc>
          <w:tcPr>
            <w:tcW w:w="1144" w:type="dxa"/>
            <w:tcBorders>
              <w:top w:val="nil"/>
              <w:left w:val="nil"/>
              <w:bottom w:val="single" w:color="auto" w:sz="4" w:space="0"/>
              <w:right w:val="single" w:color="auto" w:sz="4" w:space="0"/>
            </w:tcBorders>
            <w:noWrap/>
            <w:vAlign w:val="center"/>
          </w:tcPr>
          <w:p w14:paraId="59D1C3F3">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2E3CB223">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29DE709F">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0013B147">
            <w:pPr>
              <w:widowControl/>
              <w:spacing w:line="222" w:lineRule="exact"/>
              <w:jc w:val="right"/>
              <w:rPr>
                <w:rFonts w:hint="eastAsia" w:ascii="仿宋" w:hAnsi="仿宋" w:eastAsia="仿宋" w:cs="宋体"/>
                <w:kern w:val="0"/>
                <w:sz w:val="20"/>
                <w:szCs w:val="20"/>
              </w:rPr>
            </w:pPr>
          </w:p>
        </w:tc>
      </w:tr>
      <w:tr w14:paraId="6115AB5C">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0061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2050202</w:t>
            </w:r>
          </w:p>
        </w:tc>
        <w:tc>
          <w:tcPr>
            <w:tcW w:w="2617" w:type="dxa"/>
            <w:tcBorders>
              <w:top w:val="nil"/>
              <w:left w:val="nil"/>
              <w:bottom w:val="single" w:color="auto" w:sz="4" w:space="0"/>
              <w:right w:val="single" w:color="auto" w:sz="4" w:space="0"/>
            </w:tcBorders>
            <w:shd w:val="clear" w:color="000000" w:fill="FFFFFF"/>
            <w:noWrap/>
            <w:vAlign w:val="center"/>
          </w:tcPr>
          <w:p w14:paraId="39725B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小学教育</w:t>
            </w:r>
          </w:p>
        </w:tc>
        <w:tc>
          <w:tcPr>
            <w:tcW w:w="1192" w:type="dxa"/>
            <w:tcBorders>
              <w:top w:val="nil"/>
              <w:left w:val="nil"/>
              <w:bottom w:val="single" w:color="auto" w:sz="4" w:space="0"/>
              <w:right w:val="single" w:color="auto" w:sz="4" w:space="0"/>
            </w:tcBorders>
            <w:noWrap/>
            <w:vAlign w:val="center"/>
          </w:tcPr>
          <w:p w14:paraId="09B298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2137.96</w:t>
            </w:r>
          </w:p>
        </w:tc>
        <w:tc>
          <w:tcPr>
            <w:tcW w:w="1189" w:type="dxa"/>
            <w:tcBorders>
              <w:top w:val="nil"/>
              <w:left w:val="nil"/>
              <w:bottom w:val="single" w:color="auto" w:sz="4" w:space="0"/>
              <w:right w:val="single" w:color="auto" w:sz="4" w:space="0"/>
            </w:tcBorders>
            <w:noWrap/>
            <w:vAlign w:val="center"/>
          </w:tcPr>
          <w:p w14:paraId="4A1577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2137.96</w:t>
            </w:r>
          </w:p>
        </w:tc>
        <w:tc>
          <w:tcPr>
            <w:tcW w:w="1144" w:type="dxa"/>
            <w:tcBorders>
              <w:top w:val="nil"/>
              <w:left w:val="nil"/>
              <w:bottom w:val="single" w:color="auto" w:sz="4" w:space="0"/>
              <w:right w:val="single" w:color="auto" w:sz="4" w:space="0"/>
            </w:tcBorders>
            <w:noWrap/>
            <w:vAlign w:val="center"/>
          </w:tcPr>
          <w:p w14:paraId="523BFF13">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60F9C234">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4C26ED1A">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64940C84">
            <w:pPr>
              <w:widowControl/>
              <w:spacing w:line="222" w:lineRule="exact"/>
              <w:jc w:val="right"/>
              <w:rPr>
                <w:rFonts w:hint="eastAsia" w:ascii="仿宋" w:hAnsi="仿宋" w:eastAsia="仿宋" w:cs="宋体"/>
                <w:kern w:val="0"/>
                <w:sz w:val="20"/>
                <w:szCs w:val="20"/>
              </w:rPr>
            </w:pPr>
          </w:p>
        </w:tc>
      </w:tr>
      <w:tr w14:paraId="09B24D8F">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95FE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2617" w:type="dxa"/>
            <w:tcBorders>
              <w:top w:val="nil"/>
              <w:left w:val="nil"/>
              <w:bottom w:val="single" w:color="auto" w:sz="4" w:space="0"/>
              <w:right w:val="single" w:color="auto" w:sz="4" w:space="0"/>
            </w:tcBorders>
            <w:shd w:val="clear" w:color="000000" w:fill="FFFFFF"/>
            <w:noWrap/>
            <w:vAlign w:val="center"/>
          </w:tcPr>
          <w:p w14:paraId="1A38C4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1192" w:type="dxa"/>
            <w:tcBorders>
              <w:top w:val="nil"/>
              <w:left w:val="nil"/>
              <w:bottom w:val="single" w:color="auto" w:sz="4" w:space="0"/>
              <w:right w:val="single" w:color="auto" w:sz="4" w:space="0"/>
            </w:tcBorders>
            <w:noWrap/>
            <w:vAlign w:val="center"/>
          </w:tcPr>
          <w:p w14:paraId="2AB662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5.63</w:t>
            </w:r>
          </w:p>
        </w:tc>
        <w:tc>
          <w:tcPr>
            <w:tcW w:w="1189" w:type="dxa"/>
            <w:tcBorders>
              <w:top w:val="nil"/>
              <w:left w:val="nil"/>
              <w:bottom w:val="single" w:color="auto" w:sz="4" w:space="0"/>
              <w:right w:val="single" w:color="auto" w:sz="4" w:space="0"/>
            </w:tcBorders>
            <w:noWrap/>
            <w:vAlign w:val="center"/>
          </w:tcPr>
          <w:p w14:paraId="086A67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5.63</w:t>
            </w:r>
          </w:p>
        </w:tc>
        <w:tc>
          <w:tcPr>
            <w:tcW w:w="1144" w:type="dxa"/>
            <w:tcBorders>
              <w:top w:val="nil"/>
              <w:left w:val="nil"/>
              <w:bottom w:val="single" w:color="auto" w:sz="4" w:space="0"/>
              <w:right w:val="single" w:color="auto" w:sz="4" w:space="0"/>
            </w:tcBorders>
            <w:noWrap/>
            <w:vAlign w:val="center"/>
          </w:tcPr>
          <w:p w14:paraId="7E96158F">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4EC685A0">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0863692D">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7AEB804D">
            <w:pPr>
              <w:widowControl/>
              <w:spacing w:line="222" w:lineRule="exact"/>
              <w:jc w:val="right"/>
              <w:rPr>
                <w:rFonts w:hint="eastAsia" w:ascii="仿宋" w:hAnsi="仿宋" w:eastAsia="仿宋" w:cs="宋体"/>
                <w:kern w:val="0"/>
                <w:sz w:val="20"/>
                <w:szCs w:val="20"/>
              </w:rPr>
            </w:pPr>
          </w:p>
        </w:tc>
      </w:tr>
      <w:tr w14:paraId="67C19C28">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5947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2617" w:type="dxa"/>
            <w:tcBorders>
              <w:top w:val="nil"/>
              <w:left w:val="nil"/>
              <w:bottom w:val="single" w:color="auto" w:sz="4" w:space="0"/>
              <w:right w:val="single" w:color="auto" w:sz="4" w:space="0"/>
            </w:tcBorders>
            <w:shd w:val="clear" w:color="000000" w:fill="FFFFFF"/>
            <w:noWrap/>
            <w:vAlign w:val="center"/>
          </w:tcPr>
          <w:p w14:paraId="1E1631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192" w:type="dxa"/>
            <w:tcBorders>
              <w:top w:val="nil"/>
              <w:left w:val="nil"/>
              <w:bottom w:val="single" w:color="auto" w:sz="4" w:space="0"/>
              <w:right w:val="single" w:color="auto" w:sz="4" w:space="0"/>
            </w:tcBorders>
            <w:noWrap/>
            <w:vAlign w:val="center"/>
          </w:tcPr>
          <w:p w14:paraId="27AB84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18.51</w:t>
            </w:r>
          </w:p>
        </w:tc>
        <w:tc>
          <w:tcPr>
            <w:tcW w:w="1189" w:type="dxa"/>
            <w:tcBorders>
              <w:top w:val="nil"/>
              <w:left w:val="nil"/>
              <w:bottom w:val="single" w:color="auto" w:sz="4" w:space="0"/>
              <w:right w:val="single" w:color="auto" w:sz="4" w:space="0"/>
            </w:tcBorders>
            <w:noWrap/>
            <w:vAlign w:val="center"/>
          </w:tcPr>
          <w:p w14:paraId="3486CC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18.51</w:t>
            </w:r>
          </w:p>
        </w:tc>
        <w:tc>
          <w:tcPr>
            <w:tcW w:w="1144" w:type="dxa"/>
            <w:tcBorders>
              <w:top w:val="nil"/>
              <w:left w:val="nil"/>
              <w:bottom w:val="single" w:color="auto" w:sz="4" w:space="0"/>
              <w:right w:val="single" w:color="auto" w:sz="4" w:space="0"/>
            </w:tcBorders>
            <w:noWrap/>
            <w:vAlign w:val="center"/>
          </w:tcPr>
          <w:p w14:paraId="7CA821E4">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7E01DBF6">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5D31FC31">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3C1728C3">
            <w:pPr>
              <w:widowControl/>
              <w:spacing w:line="222" w:lineRule="exact"/>
              <w:jc w:val="right"/>
              <w:rPr>
                <w:rFonts w:hint="eastAsia" w:ascii="仿宋" w:hAnsi="仿宋" w:eastAsia="仿宋" w:cs="宋体"/>
                <w:kern w:val="0"/>
                <w:sz w:val="20"/>
                <w:szCs w:val="20"/>
              </w:rPr>
            </w:pPr>
          </w:p>
        </w:tc>
      </w:tr>
      <w:tr w14:paraId="110B2FC2">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BB0B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2617" w:type="dxa"/>
            <w:tcBorders>
              <w:top w:val="nil"/>
              <w:left w:val="nil"/>
              <w:bottom w:val="single" w:color="auto" w:sz="4" w:space="0"/>
              <w:right w:val="single" w:color="auto" w:sz="4" w:space="0"/>
            </w:tcBorders>
            <w:shd w:val="clear" w:color="000000" w:fill="FFFFFF"/>
            <w:noWrap/>
            <w:vAlign w:val="center"/>
          </w:tcPr>
          <w:p w14:paraId="19DE56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192" w:type="dxa"/>
            <w:tcBorders>
              <w:top w:val="nil"/>
              <w:left w:val="nil"/>
              <w:bottom w:val="single" w:color="auto" w:sz="4" w:space="0"/>
              <w:right w:val="single" w:color="auto" w:sz="4" w:space="0"/>
            </w:tcBorders>
            <w:noWrap/>
            <w:vAlign w:val="center"/>
          </w:tcPr>
          <w:p w14:paraId="01F2BE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18.51</w:t>
            </w:r>
          </w:p>
        </w:tc>
        <w:tc>
          <w:tcPr>
            <w:tcW w:w="1189" w:type="dxa"/>
            <w:tcBorders>
              <w:top w:val="nil"/>
              <w:left w:val="nil"/>
              <w:bottom w:val="single" w:color="auto" w:sz="4" w:space="0"/>
              <w:right w:val="single" w:color="auto" w:sz="4" w:space="0"/>
            </w:tcBorders>
            <w:noWrap/>
            <w:vAlign w:val="center"/>
          </w:tcPr>
          <w:p w14:paraId="19EAE7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18.51</w:t>
            </w:r>
          </w:p>
        </w:tc>
        <w:tc>
          <w:tcPr>
            <w:tcW w:w="1144" w:type="dxa"/>
            <w:tcBorders>
              <w:top w:val="nil"/>
              <w:left w:val="nil"/>
              <w:bottom w:val="single" w:color="auto" w:sz="4" w:space="0"/>
              <w:right w:val="single" w:color="auto" w:sz="4" w:space="0"/>
            </w:tcBorders>
            <w:noWrap/>
            <w:vAlign w:val="center"/>
          </w:tcPr>
          <w:p w14:paraId="64EF3328">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3684B85D">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703B2C9C">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1581194B">
            <w:pPr>
              <w:widowControl/>
              <w:spacing w:line="222" w:lineRule="exact"/>
              <w:jc w:val="right"/>
              <w:rPr>
                <w:rFonts w:hint="eastAsia" w:ascii="仿宋" w:hAnsi="仿宋" w:eastAsia="仿宋" w:cs="宋体"/>
                <w:kern w:val="0"/>
                <w:sz w:val="20"/>
                <w:szCs w:val="20"/>
              </w:rPr>
            </w:pPr>
          </w:p>
        </w:tc>
      </w:tr>
      <w:tr w14:paraId="03495B40">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6D45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17" w:type="dxa"/>
            <w:tcBorders>
              <w:top w:val="nil"/>
              <w:left w:val="nil"/>
              <w:bottom w:val="single" w:color="auto" w:sz="4" w:space="0"/>
              <w:right w:val="single" w:color="auto" w:sz="4" w:space="0"/>
            </w:tcBorders>
            <w:shd w:val="clear" w:color="000000" w:fill="FFFFFF"/>
            <w:noWrap/>
            <w:vAlign w:val="center"/>
          </w:tcPr>
          <w:p w14:paraId="246E9A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192" w:type="dxa"/>
            <w:tcBorders>
              <w:top w:val="nil"/>
              <w:left w:val="nil"/>
              <w:bottom w:val="single" w:color="auto" w:sz="4" w:space="0"/>
              <w:right w:val="single" w:color="auto" w:sz="4" w:space="0"/>
            </w:tcBorders>
            <w:noWrap/>
            <w:vAlign w:val="center"/>
          </w:tcPr>
          <w:p w14:paraId="65FCC9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44.34</w:t>
            </w:r>
          </w:p>
        </w:tc>
        <w:tc>
          <w:tcPr>
            <w:tcW w:w="1189" w:type="dxa"/>
            <w:tcBorders>
              <w:top w:val="nil"/>
              <w:left w:val="nil"/>
              <w:bottom w:val="single" w:color="auto" w:sz="4" w:space="0"/>
              <w:right w:val="single" w:color="auto" w:sz="4" w:space="0"/>
            </w:tcBorders>
            <w:noWrap/>
            <w:vAlign w:val="center"/>
          </w:tcPr>
          <w:p w14:paraId="4731F9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44.34</w:t>
            </w:r>
          </w:p>
        </w:tc>
        <w:tc>
          <w:tcPr>
            <w:tcW w:w="1144" w:type="dxa"/>
            <w:tcBorders>
              <w:top w:val="nil"/>
              <w:left w:val="nil"/>
              <w:bottom w:val="single" w:color="auto" w:sz="4" w:space="0"/>
              <w:right w:val="single" w:color="auto" w:sz="4" w:space="0"/>
            </w:tcBorders>
            <w:noWrap/>
            <w:vAlign w:val="center"/>
          </w:tcPr>
          <w:p w14:paraId="6CA0F8AB">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75961448">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6ED25B64">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26FED200">
            <w:pPr>
              <w:widowControl/>
              <w:spacing w:line="222" w:lineRule="exact"/>
              <w:jc w:val="right"/>
              <w:rPr>
                <w:rFonts w:hint="eastAsia" w:ascii="仿宋" w:hAnsi="仿宋" w:eastAsia="仿宋" w:cs="宋体"/>
                <w:kern w:val="0"/>
                <w:sz w:val="20"/>
                <w:szCs w:val="20"/>
              </w:rPr>
            </w:pPr>
          </w:p>
        </w:tc>
      </w:tr>
      <w:tr w14:paraId="11EE8123">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C8EC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17" w:type="dxa"/>
            <w:tcBorders>
              <w:top w:val="nil"/>
              <w:left w:val="nil"/>
              <w:bottom w:val="single" w:color="auto" w:sz="4" w:space="0"/>
              <w:right w:val="single" w:color="auto" w:sz="4" w:space="0"/>
            </w:tcBorders>
            <w:shd w:val="clear" w:color="000000" w:fill="FFFFFF"/>
            <w:noWrap/>
            <w:vAlign w:val="center"/>
          </w:tcPr>
          <w:p w14:paraId="5C8F9CD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192" w:type="dxa"/>
            <w:tcBorders>
              <w:top w:val="nil"/>
              <w:left w:val="nil"/>
              <w:bottom w:val="single" w:color="auto" w:sz="4" w:space="0"/>
              <w:right w:val="single" w:color="auto" w:sz="4" w:space="0"/>
            </w:tcBorders>
            <w:noWrap/>
            <w:vAlign w:val="center"/>
          </w:tcPr>
          <w:p w14:paraId="3333DB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44.34</w:t>
            </w:r>
          </w:p>
        </w:tc>
        <w:tc>
          <w:tcPr>
            <w:tcW w:w="1189" w:type="dxa"/>
            <w:tcBorders>
              <w:top w:val="nil"/>
              <w:left w:val="nil"/>
              <w:bottom w:val="single" w:color="auto" w:sz="4" w:space="0"/>
              <w:right w:val="single" w:color="auto" w:sz="4" w:space="0"/>
            </w:tcBorders>
            <w:noWrap/>
            <w:vAlign w:val="center"/>
          </w:tcPr>
          <w:p w14:paraId="7E2BFC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44.34</w:t>
            </w:r>
          </w:p>
        </w:tc>
        <w:tc>
          <w:tcPr>
            <w:tcW w:w="1144" w:type="dxa"/>
            <w:tcBorders>
              <w:top w:val="nil"/>
              <w:left w:val="nil"/>
              <w:bottom w:val="single" w:color="auto" w:sz="4" w:space="0"/>
              <w:right w:val="single" w:color="auto" w:sz="4" w:space="0"/>
            </w:tcBorders>
            <w:noWrap/>
            <w:vAlign w:val="center"/>
          </w:tcPr>
          <w:p w14:paraId="4C1B9CC7">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7FC76AAF">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420BE8A4">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24610CA1">
            <w:pPr>
              <w:widowControl/>
              <w:spacing w:line="222" w:lineRule="exact"/>
              <w:jc w:val="right"/>
              <w:rPr>
                <w:rFonts w:hint="eastAsia" w:ascii="仿宋" w:hAnsi="仿宋" w:eastAsia="仿宋" w:cs="宋体"/>
                <w:kern w:val="0"/>
                <w:sz w:val="20"/>
                <w:szCs w:val="20"/>
              </w:rPr>
            </w:pPr>
          </w:p>
        </w:tc>
      </w:tr>
      <w:tr w14:paraId="7B1F2A9F">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3040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17" w:type="dxa"/>
            <w:tcBorders>
              <w:top w:val="nil"/>
              <w:left w:val="nil"/>
              <w:bottom w:val="single" w:color="auto" w:sz="4" w:space="0"/>
              <w:right w:val="single" w:color="auto" w:sz="4" w:space="0"/>
            </w:tcBorders>
            <w:shd w:val="clear" w:color="000000" w:fill="FFFFFF"/>
            <w:noWrap/>
            <w:vAlign w:val="center"/>
          </w:tcPr>
          <w:p w14:paraId="6505C8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192" w:type="dxa"/>
            <w:tcBorders>
              <w:top w:val="nil"/>
              <w:left w:val="nil"/>
              <w:bottom w:val="single" w:color="auto" w:sz="4" w:space="0"/>
              <w:right w:val="single" w:color="auto" w:sz="4" w:space="0"/>
            </w:tcBorders>
            <w:noWrap/>
            <w:vAlign w:val="center"/>
          </w:tcPr>
          <w:p w14:paraId="1FF9BC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641.44</w:t>
            </w:r>
          </w:p>
        </w:tc>
        <w:tc>
          <w:tcPr>
            <w:tcW w:w="1189" w:type="dxa"/>
            <w:tcBorders>
              <w:top w:val="nil"/>
              <w:left w:val="nil"/>
              <w:bottom w:val="single" w:color="auto" w:sz="4" w:space="0"/>
              <w:right w:val="single" w:color="auto" w:sz="4" w:space="0"/>
            </w:tcBorders>
            <w:noWrap/>
            <w:vAlign w:val="center"/>
          </w:tcPr>
          <w:p w14:paraId="405896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641.44</w:t>
            </w:r>
          </w:p>
        </w:tc>
        <w:tc>
          <w:tcPr>
            <w:tcW w:w="1144" w:type="dxa"/>
            <w:tcBorders>
              <w:top w:val="nil"/>
              <w:left w:val="nil"/>
              <w:bottom w:val="single" w:color="auto" w:sz="4" w:space="0"/>
              <w:right w:val="single" w:color="auto" w:sz="4" w:space="0"/>
            </w:tcBorders>
            <w:noWrap/>
            <w:vAlign w:val="center"/>
          </w:tcPr>
          <w:p w14:paraId="4AD9F21D">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5326287D">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119C1FBF">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12BB9BEF">
            <w:pPr>
              <w:widowControl/>
              <w:spacing w:line="222" w:lineRule="exact"/>
              <w:jc w:val="right"/>
              <w:rPr>
                <w:rFonts w:hint="eastAsia" w:ascii="仿宋" w:hAnsi="仿宋" w:eastAsia="仿宋" w:cs="宋体"/>
                <w:kern w:val="0"/>
                <w:sz w:val="20"/>
                <w:szCs w:val="20"/>
              </w:rPr>
            </w:pPr>
          </w:p>
        </w:tc>
      </w:tr>
      <w:tr w14:paraId="09BA6142">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1653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17" w:type="dxa"/>
            <w:tcBorders>
              <w:top w:val="nil"/>
              <w:left w:val="nil"/>
              <w:bottom w:val="single" w:color="auto" w:sz="4" w:space="0"/>
              <w:right w:val="single" w:color="auto" w:sz="4" w:space="0"/>
            </w:tcBorders>
            <w:shd w:val="clear" w:color="000000" w:fill="FFFFFF"/>
            <w:noWrap/>
            <w:vAlign w:val="center"/>
          </w:tcPr>
          <w:p w14:paraId="29760E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192" w:type="dxa"/>
            <w:tcBorders>
              <w:top w:val="nil"/>
              <w:left w:val="nil"/>
              <w:bottom w:val="single" w:color="auto" w:sz="4" w:space="0"/>
              <w:right w:val="single" w:color="auto" w:sz="4" w:space="0"/>
            </w:tcBorders>
            <w:noWrap/>
            <w:vAlign w:val="center"/>
          </w:tcPr>
          <w:p w14:paraId="76294D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641.44</w:t>
            </w:r>
          </w:p>
        </w:tc>
        <w:tc>
          <w:tcPr>
            <w:tcW w:w="1189" w:type="dxa"/>
            <w:tcBorders>
              <w:top w:val="nil"/>
              <w:left w:val="nil"/>
              <w:bottom w:val="single" w:color="auto" w:sz="4" w:space="0"/>
              <w:right w:val="single" w:color="auto" w:sz="4" w:space="0"/>
            </w:tcBorders>
            <w:noWrap/>
            <w:vAlign w:val="center"/>
          </w:tcPr>
          <w:p w14:paraId="4C6FA6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641.44</w:t>
            </w:r>
          </w:p>
        </w:tc>
        <w:tc>
          <w:tcPr>
            <w:tcW w:w="1144" w:type="dxa"/>
            <w:tcBorders>
              <w:top w:val="nil"/>
              <w:left w:val="nil"/>
              <w:bottom w:val="single" w:color="auto" w:sz="4" w:space="0"/>
              <w:right w:val="single" w:color="auto" w:sz="4" w:space="0"/>
            </w:tcBorders>
            <w:noWrap/>
            <w:vAlign w:val="center"/>
          </w:tcPr>
          <w:p w14:paraId="7E55EB2D">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137D71EE">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0E4D42F5">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5967A795">
            <w:pPr>
              <w:widowControl/>
              <w:spacing w:line="222" w:lineRule="exact"/>
              <w:jc w:val="right"/>
              <w:rPr>
                <w:rFonts w:hint="eastAsia" w:ascii="仿宋" w:hAnsi="仿宋" w:eastAsia="仿宋" w:cs="宋体"/>
                <w:kern w:val="0"/>
                <w:sz w:val="20"/>
                <w:szCs w:val="20"/>
              </w:rPr>
            </w:pPr>
          </w:p>
        </w:tc>
      </w:tr>
      <w:tr w14:paraId="63BAE4D1">
        <w:tblPrEx>
          <w:tblCellMar>
            <w:top w:w="0" w:type="dxa"/>
            <w:left w:w="108" w:type="dxa"/>
            <w:bottom w:w="0" w:type="dxa"/>
            <w:right w:w="108" w:type="dxa"/>
          </w:tblCellMar>
        </w:tblPrEx>
        <w:trPr>
          <w:trHeight w:val="340" w:hRule="atLeast"/>
          <w:jc w:val="center"/>
        </w:trPr>
        <w:tc>
          <w:tcPr>
            <w:tcW w:w="3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5D90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17" w:type="dxa"/>
            <w:tcBorders>
              <w:top w:val="nil"/>
              <w:left w:val="nil"/>
              <w:bottom w:val="single" w:color="auto" w:sz="4" w:space="0"/>
              <w:right w:val="single" w:color="auto" w:sz="4" w:space="0"/>
            </w:tcBorders>
            <w:shd w:val="clear" w:color="000000" w:fill="FFFFFF"/>
            <w:noWrap/>
            <w:vAlign w:val="center"/>
          </w:tcPr>
          <w:p w14:paraId="6E680F5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192" w:type="dxa"/>
            <w:tcBorders>
              <w:top w:val="nil"/>
              <w:left w:val="nil"/>
              <w:bottom w:val="single" w:color="auto" w:sz="4" w:space="0"/>
              <w:right w:val="single" w:color="auto" w:sz="4" w:space="0"/>
            </w:tcBorders>
            <w:noWrap/>
            <w:vAlign w:val="center"/>
          </w:tcPr>
          <w:p w14:paraId="0002A8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641.44</w:t>
            </w:r>
          </w:p>
        </w:tc>
        <w:tc>
          <w:tcPr>
            <w:tcW w:w="1189" w:type="dxa"/>
            <w:tcBorders>
              <w:top w:val="nil"/>
              <w:left w:val="nil"/>
              <w:bottom w:val="single" w:color="auto" w:sz="4" w:space="0"/>
              <w:right w:val="single" w:color="auto" w:sz="4" w:space="0"/>
            </w:tcBorders>
            <w:noWrap/>
            <w:vAlign w:val="center"/>
          </w:tcPr>
          <w:p w14:paraId="34B472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641.44</w:t>
            </w:r>
          </w:p>
        </w:tc>
        <w:tc>
          <w:tcPr>
            <w:tcW w:w="1144" w:type="dxa"/>
            <w:tcBorders>
              <w:top w:val="nil"/>
              <w:left w:val="nil"/>
              <w:bottom w:val="single" w:color="auto" w:sz="4" w:space="0"/>
              <w:right w:val="single" w:color="auto" w:sz="4" w:space="0"/>
            </w:tcBorders>
            <w:noWrap/>
            <w:vAlign w:val="center"/>
          </w:tcPr>
          <w:p w14:paraId="6E06E580">
            <w:pPr>
              <w:widowControl/>
              <w:spacing w:line="222" w:lineRule="exact"/>
              <w:jc w:val="right"/>
              <w:rPr>
                <w:rFonts w:hint="eastAsia" w:ascii="仿宋" w:hAnsi="仿宋" w:eastAsia="仿宋" w:cs="宋体"/>
                <w:kern w:val="0"/>
                <w:sz w:val="20"/>
                <w:szCs w:val="20"/>
              </w:rPr>
            </w:pPr>
          </w:p>
        </w:tc>
        <w:tc>
          <w:tcPr>
            <w:tcW w:w="1219" w:type="dxa"/>
            <w:tcBorders>
              <w:top w:val="nil"/>
              <w:left w:val="nil"/>
              <w:bottom w:val="single" w:color="auto" w:sz="4" w:space="0"/>
              <w:right w:val="single" w:color="auto" w:sz="4" w:space="0"/>
            </w:tcBorders>
            <w:noWrap/>
            <w:vAlign w:val="center"/>
          </w:tcPr>
          <w:p w14:paraId="575F7A8F">
            <w:pPr>
              <w:widowControl/>
              <w:spacing w:line="222" w:lineRule="exact"/>
              <w:jc w:val="right"/>
              <w:rPr>
                <w:rFonts w:hint="eastAsia" w:ascii="仿宋" w:hAnsi="仿宋" w:eastAsia="仿宋" w:cs="宋体"/>
                <w:kern w:val="0"/>
                <w:sz w:val="20"/>
                <w:szCs w:val="20"/>
              </w:rPr>
            </w:pPr>
          </w:p>
        </w:tc>
        <w:tc>
          <w:tcPr>
            <w:tcW w:w="1157" w:type="dxa"/>
            <w:tcBorders>
              <w:top w:val="nil"/>
              <w:left w:val="nil"/>
              <w:bottom w:val="single" w:color="auto" w:sz="4" w:space="0"/>
              <w:right w:val="single" w:color="auto" w:sz="4" w:space="0"/>
            </w:tcBorders>
            <w:noWrap/>
            <w:vAlign w:val="center"/>
          </w:tcPr>
          <w:p w14:paraId="578B91C2">
            <w:pPr>
              <w:widowControl/>
              <w:spacing w:line="222" w:lineRule="exact"/>
              <w:jc w:val="right"/>
              <w:rPr>
                <w:rFonts w:hint="eastAsia" w:ascii="仿宋" w:hAnsi="仿宋" w:eastAsia="仿宋" w:cs="宋体"/>
                <w:kern w:val="0"/>
                <w:sz w:val="20"/>
                <w:szCs w:val="20"/>
              </w:rPr>
            </w:pPr>
          </w:p>
        </w:tc>
        <w:tc>
          <w:tcPr>
            <w:tcW w:w="1171" w:type="dxa"/>
            <w:tcBorders>
              <w:top w:val="nil"/>
              <w:left w:val="nil"/>
              <w:bottom w:val="single" w:color="auto" w:sz="4" w:space="0"/>
              <w:right w:val="single" w:color="auto" w:sz="4" w:space="0"/>
            </w:tcBorders>
            <w:noWrap/>
            <w:vAlign w:val="center"/>
          </w:tcPr>
          <w:p w14:paraId="6D2C9261">
            <w:pPr>
              <w:widowControl/>
              <w:spacing w:line="222" w:lineRule="exact"/>
              <w:jc w:val="right"/>
              <w:rPr>
                <w:rFonts w:hint="eastAsia" w:ascii="仿宋" w:hAnsi="仿宋" w:eastAsia="仿宋" w:cs="宋体"/>
                <w:kern w:val="0"/>
                <w:sz w:val="20"/>
                <w:szCs w:val="20"/>
              </w:rPr>
            </w:pPr>
          </w:p>
        </w:tc>
      </w:tr>
    </w:tbl>
    <w:p w14:paraId="7A623F18">
      <w:pPr>
        <w:widowControl/>
        <w:spacing w:before="120"/>
        <w:jc w:val="left"/>
        <w:rPr>
          <w:rFonts w:ascii="仿宋" w:hAnsi="仿宋" w:eastAsia="仿宋" w:cs="Times New Roman"/>
          <w:color w:val="000000"/>
          <w:kern w:val="0"/>
          <w:sz w:val="36"/>
          <w:szCs w:val="36"/>
          <w:lang w:bidi="ar"/>
        </w:rPr>
      </w:pPr>
      <w:r>
        <w:rPr>
          <w:rFonts w:ascii="仿宋" w:hAnsi="仿宋" w:eastAsia="仿宋" w:cs="Times New Roman"/>
          <w:kern w:val="0"/>
          <w:sz w:val="18"/>
          <w:szCs w:val="18"/>
        </w:rPr>
        <w:t>注：本表反映部门本年度各项支出情况。</w:t>
      </w:r>
      <w:bookmarkStart w:id="0" w:name="RANGE!A1:F16"/>
    </w:p>
    <w:p w14:paraId="5F3CF25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22AFE397">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0E870459">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湖南省株洲市渌口区明德小学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hint="eastAsia" w:ascii="仿宋" w:hAnsi="仿宋" w:eastAsia="仿宋" w:cs="Times New Roman"/>
          <w:kern w:val="0"/>
          <w:sz w:val="24"/>
          <w:szCs w:val="24"/>
          <w:lang w:val="en-US" w:eastAsia="zh-CN"/>
        </w:rPr>
        <w:t xml:space="preserve">   </w:t>
      </w:r>
      <w:r>
        <w:rPr>
          <w:rFonts w:ascii="仿宋" w:hAnsi="仿宋" w:eastAsia="仿宋" w:cs="Times New Roman"/>
          <w:color w:val="000000"/>
          <w:kern w:val="0"/>
          <w:sz w:val="24"/>
          <w:szCs w:val="24"/>
        </w:rPr>
        <w:t>单位：万元</w:t>
      </w:r>
    </w:p>
    <w:tbl>
      <w:tblPr>
        <w:tblStyle w:val="11"/>
        <w:tblW w:w="14220" w:type="dxa"/>
        <w:jc w:val="center"/>
        <w:tblLayout w:type="fixed"/>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65860F0C">
        <w:tblPrEx>
          <w:tblCellMar>
            <w:top w:w="0" w:type="dxa"/>
            <w:left w:w="108" w:type="dxa"/>
            <w:bottom w:w="0" w:type="dxa"/>
            <w:right w:w="108" w:type="dxa"/>
          </w:tblCellMar>
        </w:tblPrEx>
        <w:trPr>
          <w:trHeight w:val="340" w:hRule="atLeast"/>
          <w:jc w:val="center"/>
        </w:trPr>
        <w:tc>
          <w:tcPr>
            <w:tcW w:w="4748"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DFE27C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9472" w:type="dxa"/>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7F67B9E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7DADF002">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6A45E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616" w:type="dxa"/>
            <w:tcBorders>
              <w:top w:val="nil"/>
              <w:left w:val="nil"/>
              <w:bottom w:val="single" w:color="auto" w:sz="4" w:space="0"/>
              <w:right w:val="single" w:color="auto" w:sz="4" w:space="0"/>
            </w:tcBorders>
            <w:shd w:val="clear" w:color="auto" w:fill="BEBEBE" w:themeFill="background1" w:themeFillShade="BF"/>
            <w:noWrap/>
            <w:vAlign w:val="center"/>
          </w:tcPr>
          <w:p w14:paraId="2F2782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916" w:type="dxa"/>
            <w:tcBorders>
              <w:top w:val="nil"/>
              <w:left w:val="nil"/>
              <w:bottom w:val="single" w:color="auto" w:sz="4" w:space="0"/>
              <w:right w:val="single" w:color="auto" w:sz="4" w:space="0"/>
            </w:tcBorders>
            <w:shd w:val="clear" w:color="auto" w:fill="BEBEBE" w:themeFill="background1" w:themeFillShade="BF"/>
            <w:noWrap/>
            <w:vAlign w:val="center"/>
          </w:tcPr>
          <w:p w14:paraId="698667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3216" w:type="dxa"/>
            <w:tcBorders>
              <w:top w:val="nil"/>
              <w:left w:val="nil"/>
              <w:bottom w:val="single" w:color="auto" w:sz="4" w:space="0"/>
              <w:right w:val="single" w:color="auto" w:sz="4" w:space="0"/>
            </w:tcBorders>
            <w:shd w:val="clear" w:color="auto" w:fill="BEBEBE" w:themeFill="background1" w:themeFillShade="BF"/>
            <w:noWrap/>
            <w:vAlign w:val="center"/>
          </w:tcPr>
          <w:p w14:paraId="2F4096F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616" w:type="dxa"/>
            <w:tcBorders>
              <w:top w:val="nil"/>
              <w:left w:val="nil"/>
              <w:bottom w:val="single" w:color="auto" w:sz="4" w:space="0"/>
              <w:right w:val="single" w:color="auto" w:sz="4" w:space="0"/>
            </w:tcBorders>
            <w:shd w:val="clear" w:color="auto" w:fill="BEBEBE" w:themeFill="background1" w:themeFillShade="BF"/>
            <w:noWrap/>
            <w:vAlign w:val="center"/>
          </w:tcPr>
          <w:p w14:paraId="25C874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916" w:type="dxa"/>
            <w:tcBorders>
              <w:top w:val="nil"/>
              <w:left w:val="nil"/>
              <w:bottom w:val="single" w:color="auto" w:sz="4" w:space="0"/>
              <w:right w:val="single" w:color="auto" w:sz="4" w:space="0"/>
            </w:tcBorders>
            <w:shd w:val="clear" w:color="auto" w:fill="BEBEBE" w:themeFill="background1" w:themeFillShade="BF"/>
            <w:noWrap/>
            <w:vAlign w:val="center"/>
          </w:tcPr>
          <w:p w14:paraId="57D7FB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1619" w:type="dxa"/>
            <w:tcBorders>
              <w:top w:val="nil"/>
              <w:left w:val="nil"/>
              <w:bottom w:val="single" w:color="auto" w:sz="4" w:space="0"/>
              <w:right w:val="single" w:color="auto" w:sz="4" w:space="0"/>
            </w:tcBorders>
            <w:shd w:val="clear" w:color="auto" w:fill="BEBEBE" w:themeFill="background1" w:themeFillShade="BF"/>
            <w:vAlign w:val="center"/>
          </w:tcPr>
          <w:p w14:paraId="65F02B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1498" w:type="dxa"/>
            <w:tcBorders>
              <w:top w:val="nil"/>
              <w:left w:val="nil"/>
              <w:bottom w:val="single" w:color="auto" w:sz="4" w:space="0"/>
              <w:right w:val="single" w:color="auto" w:sz="4" w:space="0"/>
            </w:tcBorders>
            <w:shd w:val="clear" w:color="auto" w:fill="BEBEBE" w:themeFill="background1" w:themeFillShade="BF"/>
            <w:vAlign w:val="center"/>
          </w:tcPr>
          <w:p w14:paraId="157356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1607" w:type="dxa"/>
            <w:tcBorders>
              <w:top w:val="nil"/>
              <w:left w:val="nil"/>
              <w:bottom w:val="single" w:color="auto" w:sz="4" w:space="0"/>
              <w:right w:val="single" w:color="auto" w:sz="4" w:space="0"/>
            </w:tcBorders>
            <w:shd w:val="clear" w:color="auto" w:fill="BEBEBE" w:themeFill="background1" w:themeFillShade="BF"/>
            <w:vAlign w:val="center"/>
          </w:tcPr>
          <w:p w14:paraId="7CF59C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3105F8A0">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7DF6E76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616" w:type="dxa"/>
            <w:tcBorders>
              <w:top w:val="nil"/>
              <w:left w:val="nil"/>
              <w:bottom w:val="single" w:color="auto" w:sz="4" w:space="0"/>
              <w:right w:val="single" w:color="auto" w:sz="4" w:space="0"/>
            </w:tcBorders>
            <w:shd w:val="clear" w:color="auto" w:fill="BEBEBE" w:themeFill="background1" w:themeFillShade="BF"/>
            <w:noWrap/>
            <w:vAlign w:val="center"/>
          </w:tcPr>
          <w:p w14:paraId="5DD820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916" w:type="dxa"/>
            <w:tcBorders>
              <w:top w:val="nil"/>
              <w:left w:val="nil"/>
              <w:bottom w:val="single" w:color="auto" w:sz="4" w:space="0"/>
              <w:right w:val="single" w:color="auto" w:sz="4" w:space="0"/>
            </w:tcBorders>
            <w:shd w:val="clear" w:color="auto" w:fill="BEBEBE" w:themeFill="background1" w:themeFillShade="BF"/>
            <w:noWrap/>
            <w:vAlign w:val="center"/>
          </w:tcPr>
          <w:p w14:paraId="23A67EC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3216" w:type="dxa"/>
            <w:tcBorders>
              <w:top w:val="nil"/>
              <w:left w:val="nil"/>
              <w:bottom w:val="single" w:color="auto" w:sz="4" w:space="0"/>
              <w:right w:val="single" w:color="auto" w:sz="4" w:space="0"/>
            </w:tcBorders>
            <w:shd w:val="clear" w:color="auto" w:fill="BEBEBE" w:themeFill="background1" w:themeFillShade="BF"/>
            <w:noWrap/>
            <w:vAlign w:val="center"/>
          </w:tcPr>
          <w:p w14:paraId="7FFDC0E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616" w:type="dxa"/>
            <w:tcBorders>
              <w:top w:val="nil"/>
              <w:left w:val="nil"/>
              <w:bottom w:val="single" w:color="auto" w:sz="4" w:space="0"/>
              <w:right w:val="single" w:color="auto" w:sz="4" w:space="0"/>
            </w:tcBorders>
            <w:shd w:val="clear" w:color="auto" w:fill="BEBEBE" w:themeFill="background1" w:themeFillShade="BF"/>
            <w:noWrap/>
            <w:vAlign w:val="center"/>
          </w:tcPr>
          <w:p w14:paraId="6BDBE3D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916" w:type="dxa"/>
            <w:tcBorders>
              <w:top w:val="nil"/>
              <w:left w:val="nil"/>
              <w:bottom w:val="single" w:color="auto" w:sz="4" w:space="0"/>
              <w:right w:val="single" w:color="auto" w:sz="4" w:space="0"/>
            </w:tcBorders>
            <w:shd w:val="clear" w:color="auto" w:fill="BEBEBE" w:themeFill="background1" w:themeFillShade="BF"/>
            <w:noWrap/>
            <w:vAlign w:val="center"/>
          </w:tcPr>
          <w:p w14:paraId="66C80E4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1619" w:type="dxa"/>
            <w:tcBorders>
              <w:top w:val="nil"/>
              <w:left w:val="nil"/>
              <w:bottom w:val="single" w:color="auto" w:sz="4" w:space="0"/>
              <w:right w:val="single" w:color="auto" w:sz="4" w:space="0"/>
            </w:tcBorders>
            <w:shd w:val="clear" w:color="auto" w:fill="BEBEBE" w:themeFill="background1" w:themeFillShade="BF"/>
            <w:noWrap/>
            <w:vAlign w:val="center"/>
          </w:tcPr>
          <w:p w14:paraId="5B6E385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1498" w:type="dxa"/>
            <w:tcBorders>
              <w:top w:val="nil"/>
              <w:left w:val="nil"/>
              <w:bottom w:val="single" w:color="auto" w:sz="4" w:space="0"/>
              <w:right w:val="single" w:color="auto" w:sz="4" w:space="0"/>
            </w:tcBorders>
            <w:shd w:val="clear" w:color="auto" w:fill="BEBEBE" w:themeFill="background1" w:themeFillShade="BF"/>
            <w:noWrap/>
            <w:vAlign w:val="center"/>
          </w:tcPr>
          <w:p w14:paraId="65C29B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1607" w:type="dxa"/>
            <w:tcBorders>
              <w:top w:val="nil"/>
              <w:left w:val="nil"/>
              <w:bottom w:val="single" w:color="auto" w:sz="4" w:space="0"/>
              <w:right w:val="single" w:color="auto" w:sz="4" w:space="0"/>
            </w:tcBorders>
            <w:shd w:val="clear" w:color="auto" w:fill="BEBEBE" w:themeFill="background1" w:themeFillShade="BF"/>
            <w:noWrap/>
            <w:vAlign w:val="center"/>
          </w:tcPr>
          <w:p w14:paraId="470FF8E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39388366">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464C6E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616" w:type="dxa"/>
            <w:tcBorders>
              <w:top w:val="nil"/>
              <w:left w:val="nil"/>
              <w:bottom w:val="single" w:color="auto" w:sz="4" w:space="0"/>
              <w:right w:val="single" w:color="auto" w:sz="4" w:space="0"/>
            </w:tcBorders>
            <w:noWrap/>
            <w:vAlign w:val="center"/>
          </w:tcPr>
          <w:p w14:paraId="688471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916" w:type="dxa"/>
            <w:tcBorders>
              <w:top w:val="nil"/>
              <w:left w:val="nil"/>
              <w:bottom w:val="single" w:color="auto" w:sz="4" w:space="0"/>
              <w:right w:val="single" w:color="auto" w:sz="4" w:space="0"/>
            </w:tcBorders>
            <w:noWrap/>
            <w:vAlign w:val="center"/>
          </w:tcPr>
          <w:p w14:paraId="6D2B4AF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2211.45</w:t>
            </w: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4E82FDE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616" w:type="dxa"/>
            <w:tcBorders>
              <w:top w:val="nil"/>
              <w:left w:val="nil"/>
              <w:bottom w:val="single" w:color="auto" w:sz="4" w:space="0"/>
              <w:right w:val="single" w:color="auto" w:sz="4" w:space="0"/>
            </w:tcBorders>
            <w:noWrap/>
            <w:vAlign w:val="center"/>
          </w:tcPr>
          <w:p w14:paraId="744494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916" w:type="dxa"/>
            <w:tcBorders>
              <w:top w:val="nil"/>
              <w:left w:val="nil"/>
              <w:bottom w:val="single" w:color="auto" w:sz="4" w:space="0"/>
              <w:right w:val="single" w:color="auto" w:sz="4" w:space="0"/>
            </w:tcBorders>
            <w:noWrap/>
            <w:vAlign w:val="center"/>
          </w:tcPr>
          <w:p w14:paraId="4BE3F9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619" w:type="dxa"/>
            <w:tcBorders>
              <w:top w:val="nil"/>
              <w:left w:val="nil"/>
              <w:bottom w:val="single" w:color="auto" w:sz="4" w:space="0"/>
              <w:right w:val="single" w:color="auto" w:sz="4" w:space="0"/>
            </w:tcBorders>
            <w:noWrap/>
            <w:vAlign w:val="center"/>
          </w:tcPr>
          <w:p w14:paraId="597986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498" w:type="dxa"/>
            <w:tcBorders>
              <w:top w:val="nil"/>
              <w:left w:val="nil"/>
              <w:bottom w:val="single" w:color="auto" w:sz="4" w:space="0"/>
              <w:right w:val="single" w:color="auto" w:sz="4" w:space="0"/>
            </w:tcBorders>
            <w:noWrap/>
            <w:vAlign w:val="center"/>
          </w:tcPr>
          <w:p w14:paraId="4D7B65FA">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7FCA3354">
            <w:pPr>
              <w:widowControl/>
              <w:spacing w:line="222" w:lineRule="exact"/>
              <w:jc w:val="right"/>
              <w:rPr>
                <w:rFonts w:hint="eastAsia" w:ascii="仿宋" w:hAnsi="仿宋" w:eastAsia="仿宋" w:cs="宋体"/>
                <w:kern w:val="0"/>
                <w:sz w:val="20"/>
                <w:szCs w:val="20"/>
              </w:rPr>
            </w:pPr>
          </w:p>
        </w:tc>
      </w:tr>
      <w:tr w14:paraId="153B871D">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364FB5E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616" w:type="dxa"/>
            <w:tcBorders>
              <w:top w:val="nil"/>
              <w:left w:val="nil"/>
              <w:bottom w:val="single" w:color="auto" w:sz="4" w:space="0"/>
              <w:right w:val="single" w:color="auto" w:sz="4" w:space="0"/>
            </w:tcBorders>
            <w:noWrap/>
            <w:vAlign w:val="center"/>
          </w:tcPr>
          <w:p w14:paraId="1E4EAA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916" w:type="dxa"/>
            <w:tcBorders>
              <w:top w:val="nil"/>
              <w:left w:val="nil"/>
              <w:bottom w:val="single" w:color="auto" w:sz="4" w:space="0"/>
              <w:right w:val="single" w:color="auto" w:sz="4" w:space="0"/>
            </w:tcBorders>
            <w:noWrap/>
            <w:vAlign w:val="center"/>
          </w:tcPr>
          <w:p w14:paraId="6F0B624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4E8B39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616" w:type="dxa"/>
            <w:tcBorders>
              <w:top w:val="nil"/>
              <w:left w:val="nil"/>
              <w:bottom w:val="single" w:color="auto" w:sz="4" w:space="0"/>
              <w:right w:val="single" w:color="auto" w:sz="4" w:space="0"/>
            </w:tcBorders>
            <w:noWrap/>
            <w:vAlign w:val="center"/>
          </w:tcPr>
          <w:p w14:paraId="2DF331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916" w:type="dxa"/>
            <w:tcBorders>
              <w:top w:val="nil"/>
              <w:left w:val="nil"/>
              <w:bottom w:val="single" w:color="auto" w:sz="4" w:space="0"/>
              <w:right w:val="single" w:color="auto" w:sz="4" w:space="0"/>
            </w:tcBorders>
            <w:noWrap/>
            <w:vAlign w:val="center"/>
          </w:tcPr>
          <w:p w14:paraId="36F277CA">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42E7EE7B">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0F92849F">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3426D630">
            <w:pPr>
              <w:widowControl/>
              <w:spacing w:line="222" w:lineRule="exact"/>
              <w:jc w:val="right"/>
              <w:rPr>
                <w:rFonts w:hint="eastAsia" w:ascii="仿宋" w:hAnsi="仿宋" w:eastAsia="仿宋" w:cs="宋体"/>
                <w:kern w:val="0"/>
                <w:sz w:val="20"/>
                <w:szCs w:val="20"/>
              </w:rPr>
            </w:pPr>
          </w:p>
        </w:tc>
      </w:tr>
      <w:tr w14:paraId="68CDA783">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5E8742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616" w:type="dxa"/>
            <w:tcBorders>
              <w:top w:val="nil"/>
              <w:left w:val="nil"/>
              <w:bottom w:val="single" w:color="auto" w:sz="4" w:space="0"/>
              <w:right w:val="single" w:color="auto" w:sz="4" w:space="0"/>
            </w:tcBorders>
            <w:noWrap/>
            <w:vAlign w:val="center"/>
          </w:tcPr>
          <w:p w14:paraId="78B135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916" w:type="dxa"/>
            <w:tcBorders>
              <w:top w:val="nil"/>
              <w:left w:val="nil"/>
              <w:bottom w:val="single" w:color="auto" w:sz="4" w:space="0"/>
              <w:right w:val="single" w:color="auto" w:sz="4" w:space="0"/>
            </w:tcBorders>
            <w:noWrap/>
            <w:vAlign w:val="center"/>
          </w:tcPr>
          <w:p w14:paraId="7970F15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56593D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616" w:type="dxa"/>
            <w:tcBorders>
              <w:top w:val="nil"/>
              <w:left w:val="nil"/>
              <w:bottom w:val="single" w:color="auto" w:sz="4" w:space="0"/>
              <w:right w:val="single" w:color="auto" w:sz="4" w:space="0"/>
            </w:tcBorders>
            <w:noWrap/>
            <w:vAlign w:val="center"/>
          </w:tcPr>
          <w:p w14:paraId="71E067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916" w:type="dxa"/>
            <w:tcBorders>
              <w:top w:val="nil"/>
              <w:left w:val="nil"/>
              <w:bottom w:val="single" w:color="auto" w:sz="4" w:space="0"/>
              <w:right w:val="single" w:color="auto" w:sz="4" w:space="0"/>
            </w:tcBorders>
            <w:noWrap/>
            <w:vAlign w:val="center"/>
          </w:tcPr>
          <w:p w14:paraId="7C4F1917">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23D24A9F">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50E6956E">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3B82C76B">
            <w:pPr>
              <w:widowControl/>
              <w:spacing w:line="222" w:lineRule="exact"/>
              <w:jc w:val="right"/>
              <w:rPr>
                <w:rFonts w:hint="eastAsia" w:ascii="仿宋" w:hAnsi="仿宋" w:eastAsia="仿宋" w:cs="宋体"/>
                <w:kern w:val="0"/>
                <w:sz w:val="20"/>
                <w:szCs w:val="20"/>
              </w:rPr>
            </w:pPr>
          </w:p>
        </w:tc>
      </w:tr>
      <w:tr w14:paraId="3044068A">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222891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noWrap/>
            <w:vAlign w:val="center"/>
          </w:tcPr>
          <w:p w14:paraId="4CBE03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916" w:type="dxa"/>
            <w:tcBorders>
              <w:top w:val="nil"/>
              <w:left w:val="nil"/>
              <w:bottom w:val="single" w:color="auto" w:sz="4" w:space="0"/>
              <w:right w:val="single" w:color="auto" w:sz="4" w:space="0"/>
            </w:tcBorders>
            <w:noWrap/>
            <w:vAlign w:val="center"/>
          </w:tcPr>
          <w:p w14:paraId="69A7178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41F5603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616" w:type="dxa"/>
            <w:tcBorders>
              <w:top w:val="nil"/>
              <w:left w:val="nil"/>
              <w:bottom w:val="single" w:color="auto" w:sz="4" w:space="0"/>
              <w:right w:val="single" w:color="auto" w:sz="4" w:space="0"/>
            </w:tcBorders>
            <w:noWrap/>
            <w:vAlign w:val="center"/>
          </w:tcPr>
          <w:p w14:paraId="31FD7A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916" w:type="dxa"/>
            <w:tcBorders>
              <w:top w:val="nil"/>
              <w:left w:val="nil"/>
              <w:bottom w:val="single" w:color="auto" w:sz="4" w:space="0"/>
              <w:right w:val="single" w:color="auto" w:sz="4" w:space="0"/>
            </w:tcBorders>
            <w:noWrap/>
            <w:vAlign w:val="center"/>
          </w:tcPr>
          <w:p w14:paraId="347D9792">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037A1EE0">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44A90265">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4B0FD3AC">
            <w:pPr>
              <w:widowControl/>
              <w:spacing w:line="222" w:lineRule="exact"/>
              <w:jc w:val="right"/>
              <w:rPr>
                <w:rFonts w:hint="eastAsia" w:ascii="仿宋" w:hAnsi="仿宋" w:eastAsia="仿宋" w:cs="宋体"/>
                <w:kern w:val="0"/>
                <w:sz w:val="20"/>
                <w:szCs w:val="20"/>
              </w:rPr>
            </w:pPr>
          </w:p>
        </w:tc>
      </w:tr>
      <w:tr w14:paraId="7C2C7180">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1360FD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noWrap/>
            <w:vAlign w:val="center"/>
          </w:tcPr>
          <w:p w14:paraId="235E66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916" w:type="dxa"/>
            <w:tcBorders>
              <w:top w:val="nil"/>
              <w:left w:val="nil"/>
              <w:bottom w:val="single" w:color="auto" w:sz="4" w:space="0"/>
              <w:right w:val="single" w:color="auto" w:sz="4" w:space="0"/>
            </w:tcBorders>
            <w:noWrap/>
            <w:vAlign w:val="center"/>
          </w:tcPr>
          <w:p w14:paraId="3082BB0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314C85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616" w:type="dxa"/>
            <w:tcBorders>
              <w:top w:val="nil"/>
              <w:left w:val="nil"/>
              <w:bottom w:val="single" w:color="auto" w:sz="4" w:space="0"/>
              <w:right w:val="single" w:color="auto" w:sz="4" w:space="0"/>
            </w:tcBorders>
            <w:noWrap/>
            <w:vAlign w:val="center"/>
          </w:tcPr>
          <w:p w14:paraId="7DD1B7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916" w:type="dxa"/>
            <w:tcBorders>
              <w:top w:val="nil"/>
              <w:left w:val="nil"/>
              <w:bottom w:val="single" w:color="auto" w:sz="4" w:space="0"/>
              <w:right w:val="single" w:color="auto" w:sz="4" w:space="0"/>
            </w:tcBorders>
            <w:noWrap/>
            <w:vAlign w:val="center"/>
          </w:tcPr>
          <w:p w14:paraId="1EF657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2206.45</w:t>
            </w:r>
          </w:p>
        </w:tc>
        <w:tc>
          <w:tcPr>
            <w:tcW w:w="1619" w:type="dxa"/>
            <w:tcBorders>
              <w:top w:val="nil"/>
              <w:left w:val="nil"/>
              <w:bottom w:val="single" w:color="auto" w:sz="4" w:space="0"/>
              <w:right w:val="single" w:color="auto" w:sz="4" w:space="0"/>
            </w:tcBorders>
            <w:noWrap/>
            <w:vAlign w:val="center"/>
          </w:tcPr>
          <w:p w14:paraId="1A5807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2206.45</w:t>
            </w:r>
          </w:p>
        </w:tc>
        <w:tc>
          <w:tcPr>
            <w:tcW w:w="1498" w:type="dxa"/>
            <w:tcBorders>
              <w:top w:val="nil"/>
              <w:left w:val="nil"/>
              <w:bottom w:val="single" w:color="auto" w:sz="4" w:space="0"/>
              <w:right w:val="single" w:color="auto" w:sz="4" w:space="0"/>
            </w:tcBorders>
            <w:noWrap/>
            <w:vAlign w:val="center"/>
          </w:tcPr>
          <w:p w14:paraId="5065242A">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182F8198">
            <w:pPr>
              <w:widowControl/>
              <w:spacing w:line="222" w:lineRule="exact"/>
              <w:jc w:val="right"/>
              <w:rPr>
                <w:rFonts w:hint="eastAsia" w:ascii="仿宋" w:hAnsi="仿宋" w:eastAsia="仿宋" w:cs="宋体"/>
                <w:kern w:val="0"/>
                <w:sz w:val="20"/>
                <w:szCs w:val="20"/>
              </w:rPr>
            </w:pPr>
          </w:p>
        </w:tc>
      </w:tr>
      <w:tr w14:paraId="5C11BA35">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1F1D493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noWrap/>
            <w:vAlign w:val="center"/>
          </w:tcPr>
          <w:p w14:paraId="6CB38B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916" w:type="dxa"/>
            <w:tcBorders>
              <w:top w:val="nil"/>
              <w:left w:val="nil"/>
              <w:bottom w:val="single" w:color="auto" w:sz="4" w:space="0"/>
              <w:right w:val="single" w:color="auto" w:sz="4" w:space="0"/>
            </w:tcBorders>
            <w:noWrap/>
            <w:vAlign w:val="center"/>
          </w:tcPr>
          <w:p w14:paraId="329472B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6BAC28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616" w:type="dxa"/>
            <w:tcBorders>
              <w:top w:val="nil"/>
              <w:left w:val="nil"/>
              <w:bottom w:val="single" w:color="auto" w:sz="4" w:space="0"/>
              <w:right w:val="single" w:color="auto" w:sz="4" w:space="0"/>
            </w:tcBorders>
            <w:noWrap/>
            <w:vAlign w:val="center"/>
          </w:tcPr>
          <w:p w14:paraId="729EBD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916" w:type="dxa"/>
            <w:tcBorders>
              <w:top w:val="nil"/>
              <w:left w:val="nil"/>
              <w:bottom w:val="single" w:color="auto" w:sz="4" w:space="0"/>
              <w:right w:val="single" w:color="auto" w:sz="4" w:space="0"/>
            </w:tcBorders>
            <w:noWrap/>
            <w:vAlign w:val="center"/>
          </w:tcPr>
          <w:p w14:paraId="3744C6C6">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13A80FC1">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1F2E2817">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190B6566">
            <w:pPr>
              <w:widowControl/>
              <w:spacing w:line="222" w:lineRule="exact"/>
              <w:jc w:val="right"/>
              <w:rPr>
                <w:rFonts w:hint="eastAsia" w:ascii="仿宋" w:hAnsi="仿宋" w:eastAsia="仿宋" w:cs="宋体"/>
                <w:kern w:val="0"/>
                <w:sz w:val="20"/>
                <w:szCs w:val="20"/>
              </w:rPr>
            </w:pPr>
          </w:p>
        </w:tc>
      </w:tr>
      <w:tr w14:paraId="4FEE3F67">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38E22C4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noWrap/>
            <w:vAlign w:val="center"/>
          </w:tcPr>
          <w:p w14:paraId="6F0208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916" w:type="dxa"/>
            <w:tcBorders>
              <w:top w:val="nil"/>
              <w:left w:val="nil"/>
              <w:bottom w:val="single" w:color="auto" w:sz="4" w:space="0"/>
              <w:right w:val="single" w:color="auto" w:sz="4" w:space="0"/>
            </w:tcBorders>
            <w:noWrap/>
            <w:vAlign w:val="center"/>
          </w:tcPr>
          <w:p w14:paraId="3C77E3C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0BF70EE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616" w:type="dxa"/>
            <w:tcBorders>
              <w:top w:val="nil"/>
              <w:left w:val="nil"/>
              <w:bottom w:val="single" w:color="auto" w:sz="4" w:space="0"/>
              <w:right w:val="single" w:color="auto" w:sz="4" w:space="0"/>
            </w:tcBorders>
            <w:noWrap/>
            <w:vAlign w:val="center"/>
          </w:tcPr>
          <w:p w14:paraId="49ECAE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916" w:type="dxa"/>
            <w:tcBorders>
              <w:top w:val="nil"/>
              <w:left w:val="nil"/>
              <w:bottom w:val="single" w:color="auto" w:sz="4" w:space="0"/>
              <w:right w:val="single" w:color="auto" w:sz="4" w:space="0"/>
            </w:tcBorders>
            <w:noWrap/>
            <w:vAlign w:val="center"/>
          </w:tcPr>
          <w:p w14:paraId="21F27633">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05D819D9">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4847ADD7">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0C0EF03F">
            <w:pPr>
              <w:widowControl/>
              <w:spacing w:line="222" w:lineRule="exact"/>
              <w:jc w:val="right"/>
              <w:rPr>
                <w:rFonts w:hint="eastAsia" w:ascii="仿宋" w:hAnsi="仿宋" w:eastAsia="仿宋" w:cs="宋体"/>
                <w:kern w:val="0"/>
                <w:sz w:val="20"/>
                <w:szCs w:val="20"/>
              </w:rPr>
            </w:pPr>
          </w:p>
        </w:tc>
      </w:tr>
      <w:tr w14:paraId="67BB025A">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0BF5EC29">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799FCE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916" w:type="dxa"/>
            <w:tcBorders>
              <w:top w:val="nil"/>
              <w:left w:val="nil"/>
              <w:bottom w:val="single" w:color="auto" w:sz="4" w:space="0"/>
              <w:right w:val="single" w:color="auto" w:sz="4" w:space="0"/>
            </w:tcBorders>
            <w:noWrap/>
            <w:vAlign w:val="center"/>
          </w:tcPr>
          <w:p w14:paraId="78DD4ACF">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4001C5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616" w:type="dxa"/>
            <w:tcBorders>
              <w:top w:val="nil"/>
              <w:left w:val="nil"/>
              <w:bottom w:val="single" w:color="auto" w:sz="4" w:space="0"/>
              <w:right w:val="single" w:color="auto" w:sz="4" w:space="0"/>
            </w:tcBorders>
            <w:noWrap/>
            <w:vAlign w:val="center"/>
          </w:tcPr>
          <w:p w14:paraId="46E988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916" w:type="dxa"/>
            <w:tcBorders>
              <w:top w:val="nil"/>
              <w:left w:val="nil"/>
              <w:bottom w:val="single" w:color="auto" w:sz="4" w:space="0"/>
              <w:right w:val="single" w:color="auto" w:sz="4" w:space="0"/>
            </w:tcBorders>
            <w:noWrap/>
            <w:vAlign w:val="center"/>
          </w:tcPr>
          <w:p w14:paraId="06F4CFB7">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685107BC">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0B73CBA7">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133BD94D">
            <w:pPr>
              <w:widowControl/>
              <w:spacing w:line="222" w:lineRule="exact"/>
              <w:jc w:val="right"/>
              <w:rPr>
                <w:rFonts w:hint="eastAsia" w:ascii="仿宋" w:hAnsi="仿宋" w:eastAsia="仿宋" w:cs="宋体"/>
                <w:kern w:val="0"/>
                <w:sz w:val="20"/>
                <w:szCs w:val="20"/>
              </w:rPr>
            </w:pPr>
          </w:p>
        </w:tc>
      </w:tr>
      <w:tr w14:paraId="73BFB935">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14BB3616">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0D67B4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916" w:type="dxa"/>
            <w:tcBorders>
              <w:top w:val="nil"/>
              <w:left w:val="nil"/>
              <w:bottom w:val="single" w:color="auto" w:sz="4" w:space="0"/>
              <w:right w:val="single" w:color="auto" w:sz="4" w:space="0"/>
            </w:tcBorders>
            <w:noWrap/>
            <w:vAlign w:val="center"/>
          </w:tcPr>
          <w:p w14:paraId="560B6120">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5994C0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616" w:type="dxa"/>
            <w:tcBorders>
              <w:top w:val="nil"/>
              <w:left w:val="nil"/>
              <w:bottom w:val="single" w:color="auto" w:sz="4" w:space="0"/>
              <w:right w:val="single" w:color="auto" w:sz="4" w:space="0"/>
            </w:tcBorders>
            <w:noWrap/>
            <w:vAlign w:val="center"/>
          </w:tcPr>
          <w:p w14:paraId="42D56D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916" w:type="dxa"/>
            <w:tcBorders>
              <w:top w:val="nil"/>
              <w:left w:val="nil"/>
              <w:bottom w:val="single" w:color="auto" w:sz="4" w:space="0"/>
              <w:right w:val="single" w:color="auto" w:sz="4" w:space="0"/>
            </w:tcBorders>
            <w:noWrap/>
            <w:vAlign w:val="center"/>
          </w:tcPr>
          <w:p w14:paraId="6B46A55B">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417CF6CB">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6782BD0F">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13989A11">
            <w:pPr>
              <w:widowControl/>
              <w:spacing w:line="222" w:lineRule="exact"/>
              <w:jc w:val="right"/>
              <w:rPr>
                <w:rFonts w:hint="eastAsia" w:ascii="仿宋" w:hAnsi="仿宋" w:eastAsia="仿宋" w:cs="宋体"/>
                <w:kern w:val="0"/>
                <w:sz w:val="20"/>
                <w:szCs w:val="20"/>
              </w:rPr>
            </w:pPr>
          </w:p>
        </w:tc>
      </w:tr>
      <w:tr w14:paraId="076F8BC8">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65DB03DE">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122A1E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916" w:type="dxa"/>
            <w:tcBorders>
              <w:top w:val="nil"/>
              <w:left w:val="nil"/>
              <w:bottom w:val="single" w:color="auto" w:sz="4" w:space="0"/>
              <w:right w:val="single" w:color="auto" w:sz="4" w:space="0"/>
            </w:tcBorders>
            <w:noWrap/>
            <w:vAlign w:val="center"/>
          </w:tcPr>
          <w:p w14:paraId="786B400B">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4759A5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616" w:type="dxa"/>
            <w:tcBorders>
              <w:top w:val="nil"/>
              <w:left w:val="nil"/>
              <w:bottom w:val="single" w:color="auto" w:sz="4" w:space="0"/>
              <w:right w:val="single" w:color="auto" w:sz="4" w:space="0"/>
            </w:tcBorders>
            <w:noWrap/>
            <w:vAlign w:val="center"/>
          </w:tcPr>
          <w:p w14:paraId="2D3A16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916" w:type="dxa"/>
            <w:tcBorders>
              <w:top w:val="nil"/>
              <w:left w:val="nil"/>
              <w:bottom w:val="single" w:color="auto" w:sz="4" w:space="0"/>
              <w:right w:val="single" w:color="auto" w:sz="4" w:space="0"/>
            </w:tcBorders>
            <w:noWrap/>
            <w:vAlign w:val="center"/>
          </w:tcPr>
          <w:p w14:paraId="03EEF3B7">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1166111C">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75EB56E7">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7E84B7EF">
            <w:pPr>
              <w:widowControl/>
              <w:spacing w:line="222" w:lineRule="exact"/>
              <w:jc w:val="right"/>
              <w:rPr>
                <w:rFonts w:hint="eastAsia" w:ascii="仿宋" w:hAnsi="仿宋" w:eastAsia="仿宋" w:cs="宋体"/>
                <w:kern w:val="0"/>
                <w:sz w:val="20"/>
                <w:szCs w:val="20"/>
              </w:rPr>
            </w:pPr>
          </w:p>
        </w:tc>
      </w:tr>
      <w:tr w14:paraId="7CA87C57">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0A327048">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601EC8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916" w:type="dxa"/>
            <w:tcBorders>
              <w:top w:val="nil"/>
              <w:left w:val="nil"/>
              <w:bottom w:val="single" w:color="auto" w:sz="4" w:space="0"/>
              <w:right w:val="single" w:color="auto" w:sz="4" w:space="0"/>
            </w:tcBorders>
            <w:noWrap/>
            <w:vAlign w:val="center"/>
          </w:tcPr>
          <w:p w14:paraId="6E04FDFC">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2A3DA78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616" w:type="dxa"/>
            <w:tcBorders>
              <w:top w:val="nil"/>
              <w:left w:val="nil"/>
              <w:bottom w:val="single" w:color="auto" w:sz="4" w:space="0"/>
              <w:right w:val="single" w:color="auto" w:sz="4" w:space="0"/>
            </w:tcBorders>
            <w:noWrap/>
            <w:vAlign w:val="center"/>
          </w:tcPr>
          <w:p w14:paraId="1D0499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916" w:type="dxa"/>
            <w:tcBorders>
              <w:top w:val="nil"/>
              <w:left w:val="nil"/>
              <w:bottom w:val="single" w:color="auto" w:sz="4" w:space="0"/>
              <w:right w:val="single" w:color="auto" w:sz="4" w:space="0"/>
            </w:tcBorders>
            <w:noWrap/>
            <w:vAlign w:val="center"/>
          </w:tcPr>
          <w:p w14:paraId="0A296047">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649576EE">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6054E7F3">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1166787D">
            <w:pPr>
              <w:widowControl/>
              <w:spacing w:line="222" w:lineRule="exact"/>
              <w:jc w:val="right"/>
              <w:rPr>
                <w:rFonts w:hint="eastAsia" w:ascii="仿宋" w:hAnsi="仿宋" w:eastAsia="仿宋" w:cs="宋体"/>
                <w:kern w:val="0"/>
                <w:sz w:val="20"/>
                <w:szCs w:val="20"/>
              </w:rPr>
            </w:pPr>
          </w:p>
        </w:tc>
      </w:tr>
      <w:tr w14:paraId="08953008">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777E9EA9">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4A7064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916" w:type="dxa"/>
            <w:tcBorders>
              <w:top w:val="nil"/>
              <w:left w:val="nil"/>
              <w:bottom w:val="single" w:color="auto" w:sz="4" w:space="0"/>
              <w:right w:val="single" w:color="auto" w:sz="4" w:space="0"/>
            </w:tcBorders>
            <w:noWrap/>
            <w:vAlign w:val="center"/>
          </w:tcPr>
          <w:p w14:paraId="0E1A4B6C">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6D2E42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616" w:type="dxa"/>
            <w:tcBorders>
              <w:top w:val="nil"/>
              <w:left w:val="nil"/>
              <w:bottom w:val="single" w:color="auto" w:sz="4" w:space="0"/>
              <w:right w:val="single" w:color="auto" w:sz="4" w:space="0"/>
            </w:tcBorders>
            <w:noWrap/>
            <w:vAlign w:val="center"/>
          </w:tcPr>
          <w:p w14:paraId="1C9068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916" w:type="dxa"/>
            <w:tcBorders>
              <w:top w:val="nil"/>
              <w:left w:val="nil"/>
              <w:bottom w:val="single" w:color="auto" w:sz="4" w:space="0"/>
              <w:right w:val="single" w:color="auto" w:sz="4" w:space="0"/>
            </w:tcBorders>
            <w:noWrap/>
            <w:vAlign w:val="center"/>
          </w:tcPr>
          <w:p w14:paraId="4792C148">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492F77EB">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7755B9AC">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53D0E0A3">
            <w:pPr>
              <w:widowControl/>
              <w:spacing w:line="222" w:lineRule="exact"/>
              <w:jc w:val="right"/>
              <w:rPr>
                <w:rFonts w:hint="eastAsia" w:ascii="仿宋" w:hAnsi="仿宋" w:eastAsia="仿宋" w:cs="宋体"/>
                <w:kern w:val="0"/>
                <w:sz w:val="20"/>
                <w:szCs w:val="20"/>
              </w:rPr>
            </w:pPr>
          </w:p>
        </w:tc>
      </w:tr>
      <w:tr w14:paraId="1EE6DDED">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78745C60">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43E646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916" w:type="dxa"/>
            <w:tcBorders>
              <w:top w:val="nil"/>
              <w:left w:val="nil"/>
              <w:bottom w:val="single" w:color="auto" w:sz="4" w:space="0"/>
              <w:right w:val="single" w:color="auto" w:sz="4" w:space="0"/>
            </w:tcBorders>
            <w:noWrap/>
            <w:vAlign w:val="center"/>
          </w:tcPr>
          <w:p w14:paraId="4ED4A293">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37383B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616" w:type="dxa"/>
            <w:tcBorders>
              <w:top w:val="nil"/>
              <w:left w:val="nil"/>
              <w:bottom w:val="single" w:color="auto" w:sz="4" w:space="0"/>
              <w:right w:val="single" w:color="auto" w:sz="4" w:space="0"/>
            </w:tcBorders>
            <w:noWrap/>
            <w:vAlign w:val="center"/>
          </w:tcPr>
          <w:p w14:paraId="736D79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916" w:type="dxa"/>
            <w:tcBorders>
              <w:top w:val="nil"/>
              <w:left w:val="nil"/>
              <w:bottom w:val="single" w:color="auto" w:sz="4" w:space="0"/>
              <w:right w:val="single" w:color="auto" w:sz="4" w:space="0"/>
            </w:tcBorders>
            <w:noWrap/>
            <w:vAlign w:val="center"/>
          </w:tcPr>
          <w:p w14:paraId="767B2029">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25308783">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3DA52B92">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6C55CCA1">
            <w:pPr>
              <w:widowControl/>
              <w:spacing w:line="222" w:lineRule="exact"/>
              <w:jc w:val="right"/>
              <w:rPr>
                <w:rFonts w:hint="eastAsia" w:ascii="仿宋" w:hAnsi="仿宋" w:eastAsia="仿宋" w:cs="宋体"/>
                <w:kern w:val="0"/>
                <w:sz w:val="20"/>
                <w:szCs w:val="20"/>
              </w:rPr>
            </w:pPr>
          </w:p>
        </w:tc>
      </w:tr>
      <w:tr w14:paraId="21E1E88F">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5BDCB9CB">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77A740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916" w:type="dxa"/>
            <w:tcBorders>
              <w:top w:val="nil"/>
              <w:left w:val="nil"/>
              <w:bottom w:val="single" w:color="auto" w:sz="4" w:space="0"/>
              <w:right w:val="single" w:color="auto" w:sz="4" w:space="0"/>
            </w:tcBorders>
            <w:noWrap/>
            <w:vAlign w:val="center"/>
          </w:tcPr>
          <w:p w14:paraId="2D49FC6C">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2FBBBFB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616" w:type="dxa"/>
            <w:tcBorders>
              <w:top w:val="nil"/>
              <w:left w:val="nil"/>
              <w:bottom w:val="single" w:color="auto" w:sz="4" w:space="0"/>
              <w:right w:val="single" w:color="auto" w:sz="4" w:space="0"/>
            </w:tcBorders>
            <w:noWrap/>
            <w:vAlign w:val="center"/>
          </w:tcPr>
          <w:p w14:paraId="50665E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916" w:type="dxa"/>
            <w:tcBorders>
              <w:top w:val="nil"/>
              <w:left w:val="nil"/>
              <w:bottom w:val="single" w:color="auto" w:sz="4" w:space="0"/>
              <w:right w:val="single" w:color="auto" w:sz="4" w:space="0"/>
            </w:tcBorders>
            <w:noWrap/>
            <w:vAlign w:val="center"/>
          </w:tcPr>
          <w:p w14:paraId="1279C5F6">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7973E9A9">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35518B26">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5F2AF612">
            <w:pPr>
              <w:widowControl/>
              <w:spacing w:line="222" w:lineRule="exact"/>
              <w:jc w:val="right"/>
              <w:rPr>
                <w:rFonts w:hint="eastAsia" w:ascii="仿宋" w:hAnsi="仿宋" w:eastAsia="仿宋" w:cs="宋体"/>
                <w:kern w:val="0"/>
                <w:sz w:val="20"/>
                <w:szCs w:val="20"/>
              </w:rPr>
            </w:pPr>
          </w:p>
        </w:tc>
      </w:tr>
      <w:tr w14:paraId="7B90E27C">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66C8F05D">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07DA2C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916" w:type="dxa"/>
            <w:tcBorders>
              <w:top w:val="nil"/>
              <w:left w:val="nil"/>
              <w:bottom w:val="single" w:color="auto" w:sz="4" w:space="0"/>
              <w:right w:val="single" w:color="auto" w:sz="4" w:space="0"/>
            </w:tcBorders>
            <w:noWrap/>
            <w:vAlign w:val="center"/>
          </w:tcPr>
          <w:p w14:paraId="723B4AF5">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4B85DA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616" w:type="dxa"/>
            <w:tcBorders>
              <w:top w:val="nil"/>
              <w:left w:val="nil"/>
              <w:bottom w:val="single" w:color="auto" w:sz="4" w:space="0"/>
              <w:right w:val="single" w:color="auto" w:sz="4" w:space="0"/>
            </w:tcBorders>
            <w:noWrap/>
            <w:vAlign w:val="center"/>
          </w:tcPr>
          <w:p w14:paraId="028C55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916" w:type="dxa"/>
            <w:tcBorders>
              <w:top w:val="nil"/>
              <w:left w:val="nil"/>
              <w:bottom w:val="single" w:color="auto" w:sz="4" w:space="0"/>
              <w:right w:val="single" w:color="auto" w:sz="4" w:space="0"/>
            </w:tcBorders>
            <w:noWrap/>
            <w:vAlign w:val="center"/>
          </w:tcPr>
          <w:p w14:paraId="1DCF62CA">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303AA305">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6262561F">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4F361AAE">
            <w:pPr>
              <w:widowControl/>
              <w:spacing w:line="222" w:lineRule="exact"/>
              <w:jc w:val="right"/>
              <w:rPr>
                <w:rFonts w:hint="eastAsia" w:ascii="仿宋" w:hAnsi="仿宋" w:eastAsia="仿宋" w:cs="宋体"/>
                <w:kern w:val="0"/>
                <w:sz w:val="20"/>
                <w:szCs w:val="20"/>
              </w:rPr>
            </w:pPr>
          </w:p>
        </w:tc>
      </w:tr>
      <w:tr w14:paraId="00452C9A">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1150BE9C">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048C68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916" w:type="dxa"/>
            <w:tcBorders>
              <w:top w:val="nil"/>
              <w:left w:val="nil"/>
              <w:bottom w:val="single" w:color="auto" w:sz="4" w:space="0"/>
              <w:right w:val="single" w:color="auto" w:sz="4" w:space="0"/>
            </w:tcBorders>
            <w:noWrap/>
            <w:vAlign w:val="center"/>
          </w:tcPr>
          <w:p w14:paraId="522883E5">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598210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616" w:type="dxa"/>
            <w:tcBorders>
              <w:top w:val="nil"/>
              <w:left w:val="nil"/>
              <w:bottom w:val="single" w:color="auto" w:sz="4" w:space="0"/>
              <w:right w:val="single" w:color="auto" w:sz="4" w:space="0"/>
            </w:tcBorders>
            <w:noWrap/>
            <w:vAlign w:val="center"/>
          </w:tcPr>
          <w:p w14:paraId="0F05C2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916" w:type="dxa"/>
            <w:tcBorders>
              <w:top w:val="nil"/>
              <w:left w:val="nil"/>
              <w:bottom w:val="single" w:color="auto" w:sz="4" w:space="0"/>
              <w:right w:val="single" w:color="auto" w:sz="4" w:space="0"/>
            </w:tcBorders>
            <w:noWrap/>
            <w:vAlign w:val="center"/>
          </w:tcPr>
          <w:p w14:paraId="7267B7CA">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06259DA8">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647B9F5B">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73DD37D2">
            <w:pPr>
              <w:widowControl/>
              <w:spacing w:line="222" w:lineRule="exact"/>
              <w:jc w:val="right"/>
              <w:rPr>
                <w:rFonts w:hint="eastAsia" w:ascii="仿宋" w:hAnsi="仿宋" w:eastAsia="仿宋" w:cs="宋体"/>
                <w:kern w:val="0"/>
                <w:sz w:val="20"/>
                <w:szCs w:val="20"/>
              </w:rPr>
            </w:pPr>
          </w:p>
        </w:tc>
      </w:tr>
      <w:tr w14:paraId="3D6A3C93">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4963D03F">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1B9E31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916" w:type="dxa"/>
            <w:tcBorders>
              <w:top w:val="nil"/>
              <w:left w:val="nil"/>
              <w:bottom w:val="single" w:color="auto" w:sz="4" w:space="0"/>
              <w:right w:val="single" w:color="auto" w:sz="4" w:space="0"/>
            </w:tcBorders>
            <w:noWrap/>
            <w:vAlign w:val="center"/>
          </w:tcPr>
          <w:p w14:paraId="00233EA9">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144F09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616" w:type="dxa"/>
            <w:tcBorders>
              <w:top w:val="nil"/>
              <w:left w:val="nil"/>
              <w:bottom w:val="single" w:color="auto" w:sz="4" w:space="0"/>
              <w:right w:val="single" w:color="auto" w:sz="4" w:space="0"/>
            </w:tcBorders>
            <w:noWrap/>
            <w:vAlign w:val="center"/>
          </w:tcPr>
          <w:p w14:paraId="472008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916" w:type="dxa"/>
            <w:tcBorders>
              <w:top w:val="nil"/>
              <w:left w:val="nil"/>
              <w:bottom w:val="single" w:color="auto" w:sz="4" w:space="0"/>
              <w:right w:val="single" w:color="auto" w:sz="4" w:space="0"/>
            </w:tcBorders>
            <w:noWrap/>
            <w:vAlign w:val="center"/>
          </w:tcPr>
          <w:p w14:paraId="7ABABEE1">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061E5053">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360D9B0E">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32DCB8A6">
            <w:pPr>
              <w:widowControl/>
              <w:spacing w:line="222" w:lineRule="exact"/>
              <w:jc w:val="right"/>
              <w:rPr>
                <w:rFonts w:hint="eastAsia" w:ascii="仿宋" w:hAnsi="仿宋" w:eastAsia="仿宋" w:cs="宋体"/>
                <w:kern w:val="0"/>
                <w:sz w:val="20"/>
                <w:szCs w:val="20"/>
              </w:rPr>
            </w:pPr>
          </w:p>
        </w:tc>
      </w:tr>
      <w:tr w14:paraId="46E5B8C7">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6DB3D090">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255FBE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916" w:type="dxa"/>
            <w:tcBorders>
              <w:top w:val="nil"/>
              <w:left w:val="nil"/>
              <w:bottom w:val="single" w:color="auto" w:sz="4" w:space="0"/>
              <w:right w:val="single" w:color="auto" w:sz="4" w:space="0"/>
            </w:tcBorders>
            <w:noWrap/>
            <w:vAlign w:val="center"/>
          </w:tcPr>
          <w:p w14:paraId="3ABB0CAA">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161A7B5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616" w:type="dxa"/>
            <w:tcBorders>
              <w:top w:val="nil"/>
              <w:left w:val="nil"/>
              <w:bottom w:val="single" w:color="auto" w:sz="4" w:space="0"/>
              <w:right w:val="single" w:color="auto" w:sz="4" w:space="0"/>
            </w:tcBorders>
            <w:noWrap/>
            <w:vAlign w:val="center"/>
          </w:tcPr>
          <w:p w14:paraId="268990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916" w:type="dxa"/>
            <w:tcBorders>
              <w:top w:val="nil"/>
              <w:left w:val="nil"/>
              <w:bottom w:val="single" w:color="auto" w:sz="4" w:space="0"/>
              <w:right w:val="single" w:color="auto" w:sz="4" w:space="0"/>
            </w:tcBorders>
            <w:noWrap/>
            <w:vAlign w:val="center"/>
          </w:tcPr>
          <w:p w14:paraId="1A4C7B39">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0D522825">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05D7BBAE">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44501388">
            <w:pPr>
              <w:widowControl/>
              <w:spacing w:line="222" w:lineRule="exact"/>
              <w:jc w:val="right"/>
              <w:rPr>
                <w:rFonts w:hint="eastAsia" w:ascii="仿宋" w:hAnsi="仿宋" w:eastAsia="仿宋" w:cs="宋体"/>
                <w:kern w:val="0"/>
                <w:sz w:val="20"/>
                <w:szCs w:val="20"/>
              </w:rPr>
            </w:pPr>
          </w:p>
        </w:tc>
      </w:tr>
      <w:tr w14:paraId="3AFD763C">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0A363AAF">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4BA697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916" w:type="dxa"/>
            <w:tcBorders>
              <w:top w:val="nil"/>
              <w:left w:val="nil"/>
              <w:bottom w:val="single" w:color="auto" w:sz="4" w:space="0"/>
              <w:right w:val="single" w:color="auto" w:sz="4" w:space="0"/>
            </w:tcBorders>
            <w:noWrap/>
            <w:vAlign w:val="center"/>
          </w:tcPr>
          <w:p w14:paraId="5D8074DB">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1B957A9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616" w:type="dxa"/>
            <w:tcBorders>
              <w:top w:val="nil"/>
              <w:left w:val="nil"/>
              <w:bottom w:val="single" w:color="auto" w:sz="4" w:space="0"/>
              <w:right w:val="single" w:color="auto" w:sz="4" w:space="0"/>
            </w:tcBorders>
            <w:noWrap/>
            <w:vAlign w:val="center"/>
          </w:tcPr>
          <w:p w14:paraId="638EF8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916" w:type="dxa"/>
            <w:tcBorders>
              <w:top w:val="nil"/>
              <w:left w:val="nil"/>
              <w:bottom w:val="single" w:color="auto" w:sz="4" w:space="0"/>
              <w:right w:val="single" w:color="auto" w:sz="4" w:space="0"/>
            </w:tcBorders>
            <w:noWrap/>
            <w:vAlign w:val="center"/>
          </w:tcPr>
          <w:p w14:paraId="6B476390">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77D6BEA1">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2CDB2375">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5F3A79CD">
            <w:pPr>
              <w:widowControl/>
              <w:spacing w:line="222" w:lineRule="exact"/>
              <w:jc w:val="right"/>
              <w:rPr>
                <w:rFonts w:hint="eastAsia" w:ascii="仿宋" w:hAnsi="仿宋" w:eastAsia="仿宋" w:cs="宋体"/>
                <w:kern w:val="0"/>
                <w:sz w:val="20"/>
                <w:szCs w:val="20"/>
              </w:rPr>
            </w:pPr>
          </w:p>
        </w:tc>
      </w:tr>
      <w:tr w14:paraId="51303AD6">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3F52E440">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14B24D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916" w:type="dxa"/>
            <w:tcBorders>
              <w:top w:val="nil"/>
              <w:left w:val="nil"/>
              <w:bottom w:val="single" w:color="auto" w:sz="4" w:space="0"/>
              <w:right w:val="single" w:color="auto" w:sz="4" w:space="0"/>
            </w:tcBorders>
            <w:noWrap/>
            <w:vAlign w:val="center"/>
          </w:tcPr>
          <w:p w14:paraId="0276BBB1">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3CE749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616" w:type="dxa"/>
            <w:tcBorders>
              <w:top w:val="nil"/>
              <w:left w:val="nil"/>
              <w:bottom w:val="single" w:color="auto" w:sz="4" w:space="0"/>
              <w:right w:val="single" w:color="auto" w:sz="4" w:space="0"/>
            </w:tcBorders>
            <w:noWrap/>
            <w:vAlign w:val="center"/>
          </w:tcPr>
          <w:p w14:paraId="5AC1EA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916" w:type="dxa"/>
            <w:tcBorders>
              <w:top w:val="nil"/>
              <w:left w:val="nil"/>
              <w:bottom w:val="single" w:color="auto" w:sz="4" w:space="0"/>
              <w:right w:val="single" w:color="auto" w:sz="4" w:space="0"/>
            </w:tcBorders>
            <w:noWrap/>
            <w:vAlign w:val="center"/>
          </w:tcPr>
          <w:p w14:paraId="482ACE48">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205AC8D1">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1C2BF78C">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7487AC51">
            <w:pPr>
              <w:widowControl/>
              <w:spacing w:line="222" w:lineRule="exact"/>
              <w:jc w:val="right"/>
              <w:rPr>
                <w:rFonts w:hint="eastAsia" w:ascii="仿宋" w:hAnsi="仿宋" w:eastAsia="仿宋" w:cs="宋体"/>
                <w:kern w:val="0"/>
                <w:sz w:val="20"/>
                <w:szCs w:val="20"/>
              </w:rPr>
            </w:pPr>
          </w:p>
        </w:tc>
      </w:tr>
      <w:tr w14:paraId="43E3625D">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0E5799FC">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07CD0B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916" w:type="dxa"/>
            <w:tcBorders>
              <w:top w:val="nil"/>
              <w:left w:val="nil"/>
              <w:bottom w:val="single" w:color="auto" w:sz="4" w:space="0"/>
              <w:right w:val="single" w:color="auto" w:sz="4" w:space="0"/>
            </w:tcBorders>
            <w:noWrap/>
            <w:vAlign w:val="center"/>
          </w:tcPr>
          <w:p w14:paraId="7E49FAE9">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09EB96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616" w:type="dxa"/>
            <w:tcBorders>
              <w:top w:val="nil"/>
              <w:left w:val="nil"/>
              <w:bottom w:val="single" w:color="auto" w:sz="4" w:space="0"/>
              <w:right w:val="single" w:color="auto" w:sz="4" w:space="0"/>
            </w:tcBorders>
            <w:noWrap/>
            <w:vAlign w:val="center"/>
          </w:tcPr>
          <w:p w14:paraId="42155F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916" w:type="dxa"/>
            <w:tcBorders>
              <w:top w:val="nil"/>
              <w:left w:val="nil"/>
              <w:bottom w:val="single" w:color="auto" w:sz="4" w:space="0"/>
              <w:right w:val="single" w:color="auto" w:sz="4" w:space="0"/>
            </w:tcBorders>
            <w:noWrap/>
            <w:vAlign w:val="center"/>
          </w:tcPr>
          <w:p w14:paraId="05EB8520">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75BD19BA">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0CAD1438">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28FD6782">
            <w:pPr>
              <w:widowControl/>
              <w:spacing w:line="222" w:lineRule="exact"/>
              <w:jc w:val="right"/>
              <w:rPr>
                <w:rFonts w:hint="eastAsia" w:ascii="仿宋" w:hAnsi="仿宋" w:eastAsia="仿宋" w:cs="宋体"/>
                <w:kern w:val="0"/>
                <w:sz w:val="20"/>
                <w:szCs w:val="20"/>
              </w:rPr>
            </w:pPr>
          </w:p>
        </w:tc>
      </w:tr>
      <w:tr w14:paraId="640851CF">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1F1DA1D9">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6C04FD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916" w:type="dxa"/>
            <w:tcBorders>
              <w:top w:val="nil"/>
              <w:left w:val="nil"/>
              <w:bottom w:val="single" w:color="auto" w:sz="4" w:space="0"/>
              <w:right w:val="single" w:color="auto" w:sz="4" w:space="0"/>
            </w:tcBorders>
            <w:noWrap/>
            <w:vAlign w:val="center"/>
          </w:tcPr>
          <w:p w14:paraId="4F146682">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77B2D15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616" w:type="dxa"/>
            <w:tcBorders>
              <w:top w:val="nil"/>
              <w:left w:val="nil"/>
              <w:bottom w:val="single" w:color="auto" w:sz="4" w:space="0"/>
              <w:right w:val="single" w:color="auto" w:sz="4" w:space="0"/>
            </w:tcBorders>
            <w:noWrap/>
            <w:vAlign w:val="center"/>
          </w:tcPr>
          <w:p w14:paraId="0FA8A7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916" w:type="dxa"/>
            <w:tcBorders>
              <w:top w:val="nil"/>
              <w:left w:val="nil"/>
              <w:bottom w:val="single" w:color="auto" w:sz="4" w:space="0"/>
              <w:right w:val="single" w:color="auto" w:sz="4" w:space="0"/>
            </w:tcBorders>
            <w:noWrap/>
            <w:vAlign w:val="center"/>
          </w:tcPr>
          <w:p w14:paraId="21DA1EDE">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474A1B23">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341C08A3">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61EC90BD">
            <w:pPr>
              <w:widowControl/>
              <w:spacing w:line="222" w:lineRule="exact"/>
              <w:jc w:val="right"/>
              <w:rPr>
                <w:rFonts w:hint="eastAsia" w:ascii="仿宋" w:hAnsi="仿宋" w:eastAsia="仿宋" w:cs="宋体"/>
                <w:kern w:val="0"/>
                <w:sz w:val="20"/>
                <w:szCs w:val="20"/>
              </w:rPr>
            </w:pPr>
          </w:p>
        </w:tc>
      </w:tr>
      <w:tr w14:paraId="21026415">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58EBDB62">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2D4450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916" w:type="dxa"/>
            <w:tcBorders>
              <w:top w:val="nil"/>
              <w:left w:val="nil"/>
              <w:bottom w:val="single" w:color="auto" w:sz="4" w:space="0"/>
              <w:right w:val="single" w:color="auto" w:sz="4" w:space="0"/>
            </w:tcBorders>
            <w:noWrap/>
            <w:vAlign w:val="center"/>
          </w:tcPr>
          <w:p w14:paraId="672D288D">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3B0BF97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616" w:type="dxa"/>
            <w:tcBorders>
              <w:top w:val="nil"/>
              <w:left w:val="nil"/>
              <w:bottom w:val="single" w:color="auto" w:sz="4" w:space="0"/>
              <w:right w:val="single" w:color="auto" w:sz="4" w:space="0"/>
            </w:tcBorders>
            <w:noWrap/>
            <w:vAlign w:val="center"/>
          </w:tcPr>
          <w:p w14:paraId="127FFE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916" w:type="dxa"/>
            <w:tcBorders>
              <w:top w:val="nil"/>
              <w:left w:val="nil"/>
              <w:bottom w:val="single" w:color="auto" w:sz="4" w:space="0"/>
              <w:right w:val="single" w:color="auto" w:sz="4" w:space="0"/>
            </w:tcBorders>
            <w:noWrap/>
            <w:vAlign w:val="center"/>
          </w:tcPr>
          <w:p w14:paraId="0ADC6071">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49BBD94E">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04A1AB9D">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34CAD15D">
            <w:pPr>
              <w:widowControl/>
              <w:spacing w:line="222" w:lineRule="exact"/>
              <w:jc w:val="right"/>
              <w:rPr>
                <w:rFonts w:hint="eastAsia" w:ascii="仿宋" w:hAnsi="仿宋" w:eastAsia="仿宋" w:cs="宋体"/>
                <w:kern w:val="0"/>
                <w:sz w:val="20"/>
                <w:szCs w:val="20"/>
              </w:rPr>
            </w:pPr>
          </w:p>
        </w:tc>
      </w:tr>
      <w:tr w14:paraId="16F7435F">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10DD77C6">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3E72B6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916" w:type="dxa"/>
            <w:tcBorders>
              <w:top w:val="nil"/>
              <w:left w:val="nil"/>
              <w:bottom w:val="single" w:color="auto" w:sz="4" w:space="0"/>
              <w:right w:val="single" w:color="auto" w:sz="4" w:space="0"/>
            </w:tcBorders>
            <w:noWrap/>
            <w:vAlign w:val="center"/>
          </w:tcPr>
          <w:p w14:paraId="6665B0BF">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2DFA20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616" w:type="dxa"/>
            <w:tcBorders>
              <w:top w:val="nil"/>
              <w:left w:val="nil"/>
              <w:bottom w:val="single" w:color="auto" w:sz="4" w:space="0"/>
              <w:right w:val="single" w:color="auto" w:sz="4" w:space="0"/>
            </w:tcBorders>
            <w:noWrap/>
            <w:vAlign w:val="center"/>
          </w:tcPr>
          <w:p w14:paraId="5D957D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916" w:type="dxa"/>
            <w:tcBorders>
              <w:top w:val="nil"/>
              <w:left w:val="nil"/>
              <w:bottom w:val="single" w:color="auto" w:sz="4" w:space="0"/>
              <w:right w:val="single" w:color="auto" w:sz="4" w:space="0"/>
            </w:tcBorders>
            <w:noWrap/>
            <w:vAlign w:val="center"/>
          </w:tcPr>
          <w:p w14:paraId="35E7E49C">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6BBCA01A">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759C7281">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679872B1">
            <w:pPr>
              <w:widowControl/>
              <w:spacing w:line="222" w:lineRule="exact"/>
              <w:jc w:val="right"/>
              <w:rPr>
                <w:rFonts w:hint="eastAsia" w:ascii="仿宋" w:hAnsi="仿宋" w:eastAsia="仿宋" w:cs="宋体"/>
                <w:kern w:val="0"/>
                <w:sz w:val="20"/>
                <w:szCs w:val="20"/>
              </w:rPr>
            </w:pPr>
          </w:p>
        </w:tc>
      </w:tr>
      <w:tr w14:paraId="04EB045B">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5BC08AAB">
            <w:pPr>
              <w:widowControl/>
              <w:spacing w:line="222" w:lineRule="exact"/>
              <w:jc w:val="left"/>
              <w:rPr>
                <w:rFonts w:hint="eastAsia" w:ascii="仿宋" w:hAnsi="仿宋" w:eastAsia="仿宋" w:cs="宋体"/>
                <w:kern w:val="0"/>
                <w:sz w:val="20"/>
                <w:szCs w:val="20"/>
              </w:rPr>
            </w:pPr>
          </w:p>
        </w:tc>
        <w:tc>
          <w:tcPr>
            <w:tcW w:w="616" w:type="dxa"/>
            <w:tcBorders>
              <w:top w:val="nil"/>
              <w:left w:val="nil"/>
              <w:bottom w:val="single" w:color="auto" w:sz="4" w:space="0"/>
              <w:right w:val="single" w:color="auto" w:sz="4" w:space="0"/>
            </w:tcBorders>
            <w:noWrap/>
            <w:vAlign w:val="center"/>
          </w:tcPr>
          <w:p w14:paraId="23F730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916" w:type="dxa"/>
            <w:tcBorders>
              <w:top w:val="nil"/>
              <w:left w:val="nil"/>
              <w:bottom w:val="single" w:color="auto" w:sz="4" w:space="0"/>
              <w:right w:val="single" w:color="auto" w:sz="4" w:space="0"/>
            </w:tcBorders>
            <w:noWrap/>
            <w:vAlign w:val="center"/>
          </w:tcPr>
          <w:p w14:paraId="05CA5FB1">
            <w:pPr>
              <w:widowControl/>
              <w:spacing w:line="222" w:lineRule="exact"/>
              <w:jc w:val="right"/>
              <w:rPr>
                <w:rFonts w:hint="eastAsia" w:ascii="仿宋" w:hAnsi="仿宋" w:eastAsia="仿宋" w:cs="宋体"/>
                <w:kern w:val="0"/>
                <w:sz w:val="20"/>
                <w:szCs w:val="20"/>
              </w:rPr>
            </w:pPr>
          </w:p>
        </w:tc>
        <w:tc>
          <w:tcPr>
            <w:tcW w:w="3216" w:type="dxa"/>
            <w:tcBorders>
              <w:top w:val="nil"/>
              <w:left w:val="nil"/>
              <w:bottom w:val="single" w:color="auto" w:sz="4" w:space="0"/>
              <w:right w:val="single" w:color="auto" w:sz="4" w:space="0"/>
            </w:tcBorders>
            <w:noWrap/>
            <w:vAlign w:val="center"/>
          </w:tcPr>
          <w:p w14:paraId="2F2B057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616" w:type="dxa"/>
            <w:tcBorders>
              <w:top w:val="nil"/>
              <w:left w:val="nil"/>
              <w:bottom w:val="single" w:color="auto" w:sz="4" w:space="0"/>
              <w:right w:val="single" w:color="auto" w:sz="4" w:space="0"/>
            </w:tcBorders>
            <w:noWrap/>
            <w:vAlign w:val="center"/>
          </w:tcPr>
          <w:p w14:paraId="6C6976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916" w:type="dxa"/>
            <w:tcBorders>
              <w:top w:val="nil"/>
              <w:left w:val="nil"/>
              <w:bottom w:val="single" w:color="auto" w:sz="4" w:space="0"/>
              <w:right w:val="single" w:color="auto" w:sz="4" w:space="0"/>
            </w:tcBorders>
            <w:noWrap/>
            <w:vAlign w:val="center"/>
          </w:tcPr>
          <w:p w14:paraId="78F411B3">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1C29EDF1">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114CDF51">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4D8645BF">
            <w:pPr>
              <w:widowControl/>
              <w:spacing w:line="222" w:lineRule="exact"/>
              <w:jc w:val="right"/>
              <w:rPr>
                <w:rFonts w:hint="eastAsia" w:ascii="仿宋" w:hAnsi="仿宋" w:eastAsia="仿宋" w:cs="宋体"/>
                <w:kern w:val="0"/>
                <w:sz w:val="20"/>
                <w:szCs w:val="20"/>
              </w:rPr>
            </w:pPr>
          </w:p>
        </w:tc>
      </w:tr>
      <w:tr w14:paraId="3CAE59F9">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588046D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noWrap/>
            <w:vAlign w:val="center"/>
          </w:tcPr>
          <w:p w14:paraId="4AC799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916" w:type="dxa"/>
            <w:tcBorders>
              <w:top w:val="nil"/>
              <w:left w:val="nil"/>
              <w:bottom w:val="single" w:color="auto" w:sz="4" w:space="0"/>
              <w:right w:val="single" w:color="auto" w:sz="4" w:space="0"/>
            </w:tcBorders>
            <w:noWrap/>
            <w:vAlign w:val="center"/>
          </w:tcPr>
          <w:p w14:paraId="0D0D8FE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464A2B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616" w:type="dxa"/>
            <w:tcBorders>
              <w:top w:val="nil"/>
              <w:left w:val="nil"/>
              <w:bottom w:val="single" w:color="auto" w:sz="4" w:space="0"/>
              <w:right w:val="single" w:color="auto" w:sz="4" w:space="0"/>
            </w:tcBorders>
            <w:noWrap/>
            <w:vAlign w:val="center"/>
          </w:tcPr>
          <w:p w14:paraId="38DFBB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916" w:type="dxa"/>
            <w:tcBorders>
              <w:top w:val="nil"/>
              <w:left w:val="nil"/>
              <w:bottom w:val="single" w:color="auto" w:sz="4" w:space="0"/>
              <w:right w:val="single" w:color="auto" w:sz="4" w:space="0"/>
            </w:tcBorders>
            <w:noWrap/>
            <w:vAlign w:val="center"/>
          </w:tcPr>
          <w:p w14:paraId="614F622E">
            <w:pPr>
              <w:widowControl/>
              <w:spacing w:line="222" w:lineRule="exact"/>
              <w:jc w:val="center"/>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7CC4B96E">
            <w:pPr>
              <w:widowControl/>
              <w:spacing w:line="222" w:lineRule="exact"/>
              <w:jc w:val="center"/>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688DF20B">
            <w:pPr>
              <w:widowControl/>
              <w:spacing w:line="222" w:lineRule="exact"/>
              <w:jc w:val="center"/>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6758FAAD">
            <w:pPr>
              <w:widowControl/>
              <w:spacing w:line="222" w:lineRule="exact"/>
              <w:jc w:val="center"/>
              <w:rPr>
                <w:rFonts w:hint="eastAsia" w:ascii="仿宋" w:hAnsi="仿宋" w:eastAsia="仿宋" w:cs="宋体"/>
                <w:kern w:val="0"/>
                <w:sz w:val="20"/>
                <w:szCs w:val="20"/>
              </w:rPr>
            </w:pPr>
          </w:p>
        </w:tc>
      </w:tr>
      <w:tr w14:paraId="35891382">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467C51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616" w:type="dxa"/>
            <w:tcBorders>
              <w:top w:val="nil"/>
              <w:left w:val="nil"/>
              <w:bottom w:val="single" w:color="auto" w:sz="4" w:space="0"/>
              <w:right w:val="single" w:color="auto" w:sz="4" w:space="0"/>
            </w:tcBorders>
            <w:noWrap/>
            <w:vAlign w:val="center"/>
          </w:tcPr>
          <w:p w14:paraId="7E830ED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916" w:type="dxa"/>
            <w:tcBorders>
              <w:top w:val="nil"/>
              <w:left w:val="nil"/>
              <w:bottom w:val="single" w:color="auto" w:sz="4" w:space="0"/>
              <w:right w:val="single" w:color="auto" w:sz="4" w:space="0"/>
            </w:tcBorders>
            <w:noWrap/>
            <w:vAlign w:val="center"/>
          </w:tcPr>
          <w:p w14:paraId="46FA56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2211.45</w:t>
            </w: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039B98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616" w:type="dxa"/>
            <w:tcBorders>
              <w:top w:val="nil"/>
              <w:left w:val="nil"/>
              <w:bottom w:val="single" w:color="auto" w:sz="4" w:space="0"/>
              <w:right w:val="single" w:color="auto" w:sz="4" w:space="0"/>
            </w:tcBorders>
            <w:noWrap/>
            <w:vAlign w:val="center"/>
          </w:tcPr>
          <w:p w14:paraId="1DD6E51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916" w:type="dxa"/>
            <w:tcBorders>
              <w:top w:val="nil"/>
              <w:left w:val="nil"/>
              <w:bottom w:val="single" w:color="auto" w:sz="4" w:space="0"/>
              <w:right w:val="single" w:color="auto" w:sz="4" w:space="0"/>
            </w:tcBorders>
            <w:noWrap/>
            <w:vAlign w:val="center"/>
          </w:tcPr>
          <w:p w14:paraId="7A0C7B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2211.45</w:t>
            </w:r>
          </w:p>
        </w:tc>
        <w:tc>
          <w:tcPr>
            <w:tcW w:w="1619" w:type="dxa"/>
            <w:tcBorders>
              <w:top w:val="nil"/>
              <w:left w:val="nil"/>
              <w:bottom w:val="single" w:color="auto" w:sz="4" w:space="0"/>
              <w:right w:val="single" w:color="auto" w:sz="4" w:space="0"/>
            </w:tcBorders>
            <w:noWrap/>
            <w:vAlign w:val="center"/>
          </w:tcPr>
          <w:p w14:paraId="13FA09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2211.45</w:t>
            </w:r>
          </w:p>
        </w:tc>
        <w:tc>
          <w:tcPr>
            <w:tcW w:w="1498" w:type="dxa"/>
            <w:tcBorders>
              <w:top w:val="nil"/>
              <w:left w:val="nil"/>
              <w:bottom w:val="single" w:color="auto" w:sz="4" w:space="0"/>
              <w:right w:val="single" w:color="auto" w:sz="4" w:space="0"/>
            </w:tcBorders>
            <w:noWrap/>
            <w:vAlign w:val="center"/>
          </w:tcPr>
          <w:p w14:paraId="054C118F">
            <w:pPr>
              <w:widowControl/>
              <w:spacing w:line="222" w:lineRule="exact"/>
              <w:jc w:val="left"/>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5CAAACE3">
            <w:pPr>
              <w:widowControl/>
              <w:spacing w:line="222" w:lineRule="exact"/>
              <w:jc w:val="left"/>
              <w:rPr>
                <w:rFonts w:hint="eastAsia" w:ascii="仿宋" w:hAnsi="仿宋" w:eastAsia="仿宋" w:cs="宋体"/>
                <w:kern w:val="0"/>
                <w:sz w:val="20"/>
                <w:szCs w:val="20"/>
              </w:rPr>
            </w:pPr>
          </w:p>
        </w:tc>
      </w:tr>
      <w:tr w14:paraId="115CAB34">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6553071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616" w:type="dxa"/>
            <w:tcBorders>
              <w:top w:val="nil"/>
              <w:left w:val="nil"/>
              <w:bottom w:val="single" w:color="auto" w:sz="4" w:space="0"/>
              <w:right w:val="single" w:color="auto" w:sz="4" w:space="0"/>
            </w:tcBorders>
            <w:noWrap/>
            <w:vAlign w:val="center"/>
          </w:tcPr>
          <w:p w14:paraId="105089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916" w:type="dxa"/>
            <w:tcBorders>
              <w:top w:val="nil"/>
              <w:left w:val="nil"/>
              <w:bottom w:val="single" w:color="auto" w:sz="4" w:space="0"/>
              <w:right w:val="single" w:color="auto" w:sz="4" w:space="0"/>
            </w:tcBorders>
            <w:noWrap/>
            <w:vAlign w:val="center"/>
          </w:tcPr>
          <w:p w14:paraId="53F92D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277E0B8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616" w:type="dxa"/>
            <w:tcBorders>
              <w:top w:val="nil"/>
              <w:left w:val="nil"/>
              <w:bottom w:val="single" w:color="auto" w:sz="4" w:space="0"/>
              <w:right w:val="single" w:color="auto" w:sz="4" w:space="0"/>
            </w:tcBorders>
            <w:noWrap/>
            <w:vAlign w:val="center"/>
          </w:tcPr>
          <w:p w14:paraId="4B6899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916" w:type="dxa"/>
            <w:tcBorders>
              <w:top w:val="nil"/>
              <w:left w:val="nil"/>
              <w:bottom w:val="single" w:color="auto" w:sz="4" w:space="0"/>
              <w:right w:val="single" w:color="auto" w:sz="4" w:space="0"/>
            </w:tcBorders>
            <w:noWrap/>
            <w:vAlign w:val="center"/>
          </w:tcPr>
          <w:p w14:paraId="7CEADC1F">
            <w:pPr>
              <w:widowControl/>
              <w:spacing w:line="222" w:lineRule="exact"/>
              <w:jc w:val="left"/>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64638631">
            <w:pPr>
              <w:widowControl/>
              <w:spacing w:line="222" w:lineRule="exact"/>
              <w:jc w:val="left"/>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36124ED1">
            <w:pPr>
              <w:widowControl/>
              <w:spacing w:line="222" w:lineRule="exact"/>
              <w:jc w:val="left"/>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60F13E55">
            <w:pPr>
              <w:widowControl/>
              <w:spacing w:line="222" w:lineRule="exact"/>
              <w:jc w:val="left"/>
              <w:rPr>
                <w:rFonts w:hint="eastAsia" w:ascii="仿宋" w:hAnsi="仿宋" w:eastAsia="仿宋" w:cs="宋体"/>
                <w:kern w:val="0"/>
                <w:sz w:val="20"/>
                <w:szCs w:val="20"/>
              </w:rPr>
            </w:pPr>
          </w:p>
        </w:tc>
      </w:tr>
      <w:tr w14:paraId="12356F06">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672676F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616" w:type="dxa"/>
            <w:tcBorders>
              <w:top w:val="nil"/>
              <w:left w:val="nil"/>
              <w:bottom w:val="single" w:color="auto" w:sz="4" w:space="0"/>
              <w:right w:val="single" w:color="auto" w:sz="4" w:space="0"/>
            </w:tcBorders>
            <w:noWrap/>
            <w:vAlign w:val="center"/>
          </w:tcPr>
          <w:p w14:paraId="665A27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916" w:type="dxa"/>
            <w:tcBorders>
              <w:top w:val="nil"/>
              <w:left w:val="nil"/>
              <w:bottom w:val="single" w:color="auto" w:sz="4" w:space="0"/>
              <w:right w:val="single" w:color="auto" w:sz="4" w:space="0"/>
            </w:tcBorders>
            <w:noWrap/>
            <w:vAlign w:val="center"/>
          </w:tcPr>
          <w:p w14:paraId="7C3CAF4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7978F1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noWrap/>
            <w:vAlign w:val="center"/>
          </w:tcPr>
          <w:p w14:paraId="1808685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916" w:type="dxa"/>
            <w:tcBorders>
              <w:top w:val="nil"/>
              <w:left w:val="nil"/>
              <w:bottom w:val="single" w:color="auto" w:sz="4" w:space="0"/>
              <w:right w:val="single" w:color="auto" w:sz="4" w:space="0"/>
            </w:tcBorders>
            <w:noWrap/>
            <w:vAlign w:val="center"/>
          </w:tcPr>
          <w:p w14:paraId="1D9EEBF0">
            <w:pPr>
              <w:widowControl/>
              <w:spacing w:line="222" w:lineRule="exact"/>
              <w:jc w:val="left"/>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10FD2637">
            <w:pPr>
              <w:widowControl/>
              <w:spacing w:line="222" w:lineRule="exact"/>
              <w:jc w:val="left"/>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125BBA42">
            <w:pPr>
              <w:widowControl/>
              <w:spacing w:line="222" w:lineRule="exact"/>
              <w:jc w:val="left"/>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3E376790">
            <w:pPr>
              <w:widowControl/>
              <w:spacing w:line="222" w:lineRule="exact"/>
              <w:jc w:val="left"/>
              <w:rPr>
                <w:rFonts w:hint="eastAsia" w:ascii="仿宋" w:hAnsi="仿宋" w:eastAsia="仿宋" w:cs="宋体"/>
                <w:kern w:val="0"/>
                <w:sz w:val="20"/>
                <w:szCs w:val="20"/>
              </w:rPr>
            </w:pPr>
          </w:p>
        </w:tc>
      </w:tr>
      <w:tr w14:paraId="6EBAEB90">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71FAA2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616" w:type="dxa"/>
            <w:tcBorders>
              <w:top w:val="nil"/>
              <w:left w:val="nil"/>
              <w:bottom w:val="single" w:color="auto" w:sz="4" w:space="0"/>
              <w:right w:val="single" w:color="auto" w:sz="4" w:space="0"/>
            </w:tcBorders>
            <w:noWrap/>
            <w:vAlign w:val="center"/>
          </w:tcPr>
          <w:p w14:paraId="1A21F1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916" w:type="dxa"/>
            <w:tcBorders>
              <w:top w:val="nil"/>
              <w:left w:val="nil"/>
              <w:bottom w:val="single" w:color="auto" w:sz="4" w:space="0"/>
              <w:right w:val="single" w:color="auto" w:sz="4" w:space="0"/>
            </w:tcBorders>
            <w:noWrap/>
            <w:vAlign w:val="center"/>
          </w:tcPr>
          <w:p w14:paraId="32E858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0DF312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noWrap/>
            <w:vAlign w:val="center"/>
          </w:tcPr>
          <w:p w14:paraId="4CB57F8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916" w:type="dxa"/>
            <w:tcBorders>
              <w:top w:val="nil"/>
              <w:left w:val="nil"/>
              <w:bottom w:val="single" w:color="auto" w:sz="4" w:space="0"/>
              <w:right w:val="single" w:color="auto" w:sz="4" w:space="0"/>
            </w:tcBorders>
            <w:noWrap/>
            <w:vAlign w:val="center"/>
          </w:tcPr>
          <w:p w14:paraId="1DE9F0A5">
            <w:pPr>
              <w:widowControl/>
              <w:spacing w:line="222" w:lineRule="exact"/>
              <w:jc w:val="left"/>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417C3EC0">
            <w:pPr>
              <w:widowControl/>
              <w:spacing w:line="222" w:lineRule="exact"/>
              <w:jc w:val="left"/>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2B65C443">
            <w:pPr>
              <w:widowControl/>
              <w:spacing w:line="222" w:lineRule="exact"/>
              <w:jc w:val="left"/>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553A2295">
            <w:pPr>
              <w:widowControl/>
              <w:spacing w:line="222" w:lineRule="exact"/>
              <w:jc w:val="left"/>
              <w:rPr>
                <w:rFonts w:hint="eastAsia" w:ascii="仿宋" w:hAnsi="仿宋" w:eastAsia="仿宋" w:cs="宋体"/>
                <w:kern w:val="0"/>
                <w:sz w:val="20"/>
                <w:szCs w:val="20"/>
              </w:rPr>
            </w:pPr>
          </w:p>
        </w:tc>
      </w:tr>
      <w:tr w14:paraId="31F6A75C">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noWrap/>
            <w:vAlign w:val="center"/>
          </w:tcPr>
          <w:p w14:paraId="51FBC5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616" w:type="dxa"/>
            <w:tcBorders>
              <w:top w:val="nil"/>
              <w:left w:val="nil"/>
              <w:bottom w:val="single" w:color="auto" w:sz="4" w:space="0"/>
              <w:right w:val="single" w:color="auto" w:sz="4" w:space="0"/>
            </w:tcBorders>
            <w:noWrap/>
            <w:vAlign w:val="center"/>
          </w:tcPr>
          <w:p w14:paraId="097775D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916" w:type="dxa"/>
            <w:tcBorders>
              <w:top w:val="nil"/>
              <w:left w:val="nil"/>
              <w:bottom w:val="single" w:color="auto" w:sz="4" w:space="0"/>
              <w:right w:val="single" w:color="auto" w:sz="4" w:space="0"/>
            </w:tcBorders>
            <w:noWrap/>
            <w:vAlign w:val="center"/>
          </w:tcPr>
          <w:p w14:paraId="724CC25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noWrap/>
            <w:vAlign w:val="center"/>
          </w:tcPr>
          <w:p w14:paraId="2A78D13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616" w:type="dxa"/>
            <w:tcBorders>
              <w:top w:val="nil"/>
              <w:left w:val="nil"/>
              <w:bottom w:val="single" w:color="auto" w:sz="4" w:space="0"/>
              <w:right w:val="single" w:color="auto" w:sz="4" w:space="0"/>
            </w:tcBorders>
            <w:noWrap/>
            <w:vAlign w:val="center"/>
          </w:tcPr>
          <w:p w14:paraId="766B8F6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916" w:type="dxa"/>
            <w:tcBorders>
              <w:top w:val="nil"/>
              <w:left w:val="nil"/>
              <w:bottom w:val="single" w:color="auto" w:sz="4" w:space="0"/>
              <w:right w:val="single" w:color="auto" w:sz="4" w:space="0"/>
            </w:tcBorders>
            <w:noWrap/>
            <w:vAlign w:val="center"/>
          </w:tcPr>
          <w:p w14:paraId="41FA8281">
            <w:pPr>
              <w:widowControl/>
              <w:spacing w:line="222" w:lineRule="exact"/>
              <w:jc w:val="left"/>
              <w:rPr>
                <w:rFonts w:hint="eastAsia" w:ascii="仿宋" w:hAnsi="仿宋" w:eastAsia="仿宋" w:cs="宋体"/>
                <w:kern w:val="0"/>
                <w:sz w:val="20"/>
                <w:szCs w:val="20"/>
              </w:rPr>
            </w:pPr>
          </w:p>
        </w:tc>
        <w:tc>
          <w:tcPr>
            <w:tcW w:w="1619" w:type="dxa"/>
            <w:tcBorders>
              <w:top w:val="nil"/>
              <w:left w:val="nil"/>
              <w:bottom w:val="single" w:color="auto" w:sz="4" w:space="0"/>
              <w:right w:val="single" w:color="auto" w:sz="4" w:space="0"/>
            </w:tcBorders>
            <w:noWrap/>
            <w:vAlign w:val="center"/>
          </w:tcPr>
          <w:p w14:paraId="279A919F">
            <w:pPr>
              <w:widowControl/>
              <w:spacing w:line="222" w:lineRule="exact"/>
              <w:jc w:val="left"/>
              <w:rPr>
                <w:rFonts w:hint="eastAsia" w:ascii="仿宋" w:hAnsi="仿宋" w:eastAsia="仿宋" w:cs="宋体"/>
                <w:kern w:val="0"/>
                <w:sz w:val="20"/>
                <w:szCs w:val="20"/>
              </w:rPr>
            </w:pPr>
          </w:p>
        </w:tc>
        <w:tc>
          <w:tcPr>
            <w:tcW w:w="1498" w:type="dxa"/>
            <w:tcBorders>
              <w:top w:val="nil"/>
              <w:left w:val="nil"/>
              <w:bottom w:val="single" w:color="auto" w:sz="4" w:space="0"/>
              <w:right w:val="single" w:color="auto" w:sz="4" w:space="0"/>
            </w:tcBorders>
            <w:noWrap/>
            <w:vAlign w:val="center"/>
          </w:tcPr>
          <w:p w14:paraId="0357BF05">
            <w:pPr>
              <w:widowControl/>
              <w:spacing w:line="222" w:lineRule="exact"/>
              <w:jc w:val="left"/>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30D7C2DD">
            <w:pPr>
              <w:widowControl/>
              <w:spacing w:line="222" w:lineRule="exact"/>
              <w:jc w:val="left"/>
              <w:rPr>
                <w:rFonts w:hint="eastAsia" w:ascii="仿宋" w:hAnsi="仿宋" w:eastAsia="仿宋" w:cs="宋体"/>
                <w:kern w:val="0"/>
                <w:sz w:val="20"/>
                <w:szCs w:val="20"/>
              </w:rPr>
            </w:pPr>
          </w:p>
        </w:tc>
      </w:tr>
      <w:tr w14:paraId="45138655">
        <w:tblPrEx>
          <w:tblCellMar>
            <w:top w:w="0" w:type="dxa"/>
            <w:left w:w="108" w:type="dxa"/>
            <w:bottom w:w="0" w:type="dxa"/>
            <w:right w:w="108" w:type="dxa"/>
          </w:tblCellMar>
        </w:tblPrEx>
        <w:trPr>
          <w:trHeight w:val="340" w:hRule="atLeast"/>
          <w:jc w:val="center"/>
        </w:trPr>
        <w:tc>
          <w:tcPr>
            <w:tcW w:w="3216" w:type="dxa"/>
            <w:tcBorders>
              <w:top w:val="nil"/>
              <w:left w:val="single" w:color="auto" w:sz="4" w:space="0"/>
              <w:bottom w:val="single" w:color="auto" w:sz="4" w:space="0"/>
              <w:right w:val="single" w:color="auto" w:sz="4" w:space="0"/>
            </w:tcBorders>
            <w:shd w:val="clear" w:color="000000" w:fill="FFFFFF"/>
            <w:noWrap/>
            <w:vAlign w:val="center"/>
          </w:tcPr>
          <w:p w14:paraId="14FD76E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616" w:type="dxa"/>
            <w:tcBorders>
              <w:top w:val="nil"/>
              <w:left w:val="nil"/>
              <w:bottom w:val="single" w:color="auto" w:sz="4" w:space="0"/>
              <w:right w:val="single" w:color="auto" w:sz="4" w:space="0"/>
            </w:tcBorders>
            <w:shd w:val="clear" w:color="000000" w:fill="FFFFFF"/>
            <w:noWrap/>
            <w:vAlign w:val="center"/>
          </w:tcPr>
          <w:p w14:paraId="42AEE3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916" w:type="dxa"/>
            <w:tcBorders>
              <w:top w:val="nil"/>
              <w:left w:val="nil"/>
              <w:bottom w:val="single" w:color="auto" w:sz="4" w:space="0"/>
              <w:right w:val="single" w:color="auto" w:sz="4" w:space="0"/>
            </w:tcBorders>
            <w:noWrap/>
            <w:vAlign w:val="center"/>
          </w:tcPr>
          <w:p w14:paraId="609027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2211.45</w:t>
            </w:r>
            <w:r>
              <w:rPr>
                <w:rFonts w:ascii="仿宋" w:hAnsi="仿宋" w:eastAsia="仿宋" w:cs="宋体"/>
                <w:kern w:val="0"/>
                <w:sz w:val="20"/>
                <w:szCs w:val="20"/>
              </w:rPr>
              <w:t>　</w:t>
            </w:r>
          </w:p>
        </w:tc>
        <w:tc>
          <w:tcPr>
            <w:tcW w:w="3216" w:type="dxa"/>
            <w:tcBorders>
              <w:top w:val="nil"/>
              <w:left w:val="nil"/>
              <w:bottom w:val="single" w:color="auto" w:sz="4" w:space="0"/>
              <w:right w:val="single" w:color="auto" w:sz="4" w:space="0"/>
            </w:tcBorders>
            <w:shd w:val="clear" w:color="000000" w:fill="FFFFFF"/>
            <w:noWrap/>
            <w:vAlign w:val="center"/>
          </w:tcPr>
          <w:p w14:paraId="78B0A3F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616" w:type="dxa"/>
            <w:tcBorders>
              <w:top w:val="nil"/>
              <w:left w:val="nil"/>
              <w:bottom w:val="single" w:color="auto" w:sz="4" w:space="0"/>
              <w:right w:val="single" w:color="auto" w:sz="4" w:space="0"/>
            </w:tcBorders>
            <w:shd w:val="clear" w:color="000000" w:fill="FFFFFF"/>
            <w:noWrap/>
            <w:vAlign w:val="center"/>
          </w:tcPr>
          <w:p w14:paraId="78AAC1F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916" w:type="dxa"/>
            <w:tcBorders>
              <w:top w:val="nil"/>
              <w:left w:val="nil"/>
              <w:bottom w:val="single" w:color="auto" w:sz="4" w:space="0"/>
              <w:right w:val="single" w:color="auto" w:sz="4" w:space="0"/>
            </w:tcBorders>
            <w:shd w:val="clear" w:color="000000" w:fill="FFFFFF"/>
            <w:noWrap/>
            <w:vAlign w:val="center"/>
          </w:tcPr>
          <w:p w14:paraId="32A8D5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2211.45</w:t>
            </w:r>
          </w:p>
        </w:tc>
        <w:tc>
          <w:tcPr>
            <w:tcW w:w="1619" w:type="dxa"/>
            <w:tcBorders>
              <w:top w:val="nil"/>
              <w:left w:val="nil"/>
              <w:bottom w:val="single" w:color="auto" w:sz="4" w:space="0"/>
              <w:right w:val="single" w:color="auto" w:sz="4" w:space="0"/>
            </w:tcBorders>
            <w:shd w:val="clear" w:color="000000" w:fill="FFFFFF"/>
            <w:noWrap/>
            <w:vAlign w:val="center"/>
          </w:tcPr>
          <w:p w14:paraId="7446528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2211.45</w:t>
            </w:r>
          </w:p>
        </w:tc>
        <w:tc>
          <w:tcPr>
            <w:tcW w:w="1498" w:type="dxa"/>
            <w:tcBorders>
              <w:top w:val="nil"/>
              <w:left w:val="nil"/>
              <w:bottom w:val="single" w:color="auto" w:sz="4" w:space="0"/>
              <w:right w:val="single" w:color="auto" w:sz="4" w:space="0"/>
            </w:tcBorders>
            <w:noWrap/>
            <w:vAlign w:val="center"/>
          </w:tcPr>
          <w:p w14:paraId="7EBAF4DD">
            <w:pPr>
              <w:widowControl/>
              <w:spacing w:line="222" w:lineRule="exact"/>
              <w:jc w:val="left"/>
              <w:rPr>
                <w:rFonts w:hint="eastAsia" w:ascii="仿宋" w:hAnsi="仿宋" w:eastAsia="仿宋" w:cs="宋体"/>
                <w:kern w:val="0"/>
                <w:sz w:val="20"/>
                <w:szCs w:val="20"/>
              </w:rPr>
            </w:pPr>
          </w:p>
        </w:tc>
        <w:tc>
          <w:tcPr>
            <w:tcW w:w="1607" w:type="dxa"/>
            <w:tcBorders>
              <w:top w:val="nil"/>
              <w:left w:val="nil"/>
              <w:bottom w:val="single" w:color="auto" w:sz="4" w:space="0"/>
              <w:right w:val="single" w:color="auto" w:sz="4" w:space="0"/>
            </w:tcBorders>
            <w:noWrap/>
            <w:vAlign w:val="center"/>
          </w:tcPr>
          <w:p w14:paraId="5B138E58">
            <w:pPr>
              <w:widowControl/>
              <w:spacing w:line="222" w:lineRule="exact"/>
              <w:jc w:val="left"/>
              <w:rPr>
                <w:rFonts w:hint="eastAsia" w:ascii="仿宋" w:hAnsi="仿宋" w:eastAsia="仿宋" w:cs="宋体"/>
                <w:kern w:val="0"/>
                <w:sz w:val="20"/>
                <w:szCs w:val="20"/>
              </w:rPr>
            </w:pPr>
          </w:p>
        </w:tc>
      </w:tr>
    </w:tbl>
    <w:p w14:paraId="183F0016">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5FF632B4">
      <w:pPr>
        <w:pStyle w:val="9"/>
      </w:pPr>
    </w:p>
    <w:p w14:paraId="6A20BB74">
      <w:pPr>
        <w:pStyle w:val="5"/>
        <w:ind w:firstLine="480"/>
        <w:rPr>
          <w:rFonts w:hint="eastAsia"/>
        </w:rPr>
      </w:pPr>
    </w:p>
    <w:p w14:paraId="1BA99BB8"/>
    <w:p w14:paraId="27E48719">
      <w:pPr>
        <w:pStyle w:val="9"/>
      </w:pPr>
    </w:p>
    <w:p w14:paraId="4A92234D">
      <w:pPr>
        <w:pStyle w:val="5"/>
        <w:ind w:firstLine="480"/>
        <w:rPr>
          <w:rFonts w:hint="eastAsia"/>
        </w:rPr>
      </w:pPr>
    </w:p>
    <w:p w14:paraId="3B07DAA9">
      <w:pPr>
        <w:rPr>
          <w:rFonts w:hint="eastAsia"/>
        </w:rPr>
      </w:pPr>
    </w:p>
    <w:p w14:paraId="31731AD0"/>
    <w:p w14:paraId="6F5D38BD">
      <w:pPr>
        <w:pStyle w:val="9"/>
      </w:pPr>
    </w:p>
    <w:p w14:paraId="506EE9F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0"/>
    </w:p>
    <w:p w14:paraId="6A12219A">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692EB0FD">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湖南省株洲市渌口区明德小学</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fixed"/>
        <w:tblCellMar>
          <w:top w:w="0" w:type="dxa"/>
          <w:left w:w="108" w:type="dxa"/>
          <w:bottom w:w="0" w:type="dxa"/>
          <w:right w:w="108" w:type="dxa"/>
        </w:tblCellMar>
      </w:tblPr>
      <w:tblGrid>
        <w:gridCol w:w="1220"/>
        <w:gridCol w:w="3527"/>
        <w:gridCol w:w="3000"/>
        <w:gridCol w:w="3492"/>
        <w:gridCol w:w="3000"/>
      </w:tblGrid>
      <w:tr w14:paraId="4CE549C9">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876118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335E746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2C63BB43">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E3E079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1503BE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75775F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BB9B2C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6E110D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3EB7ABB1">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4CC3FE9">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543C682">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A7E66A1">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E9B8FF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9E11D25">
            <w:pPr>
              <w:widowControl/>
              <w:jc w:val="left"/>
              <w:rPr>
                <w:rFonts w:hint="eastAsia" w:ascii="仿宋" w:hAnsi="仿宋" w:eastAsia="仿宋" w:cs="Times New Roman"/>
                <w:kern w:val="0"/>
                <w:sz w:val="20"/>
                <w:szCs w:val="20"/>
              </w:rPr>
            </w:pPr>
          </w:p>
        </w:tc>
      </w:tr>
      <w:tr w14:paraId="18718124">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A7E28EF">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55F267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A7B7610">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7DBFF02">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F4CCE5E">
            <w:pPr>
              <w:widowControl/>
              <w:jc w:val="left"/>
              <w:rPr>
                <w:rFonts w:hint="eastAsia" w:ascii="仿宋" w:hAnsi="仿宋" w:eastAsia="仿宋" w:cs="Times New Roman"/>
                <w:kern w:val="0"/>
                <w:sz w:val="20"/>
                <w:szCs w:val="20"/>
              </w:rPr>
            </w:pPr>
          </w:p>
        </w:tc>
      </w:tr>
      <w:tr w14:paraId="21ADD581">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F7FC7F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08B6F1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BC57001">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54DB1D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495D43B6">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87EC97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E797FC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2211.45</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D8CE7D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2211.45</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36ECD29">
            <w:pPr>
              <w:widowControl/>
              <w:jc w:val="right"/>
              <w:rPr>
                <w:rFonts w:hint="eastAsia" w:ascii="仿宋" w:hAnsi="仿宋" w:eastAsia="仿宋" w:cs="Times New Roman"/>
                <w:kern w:val="0"/>
                <w:sz w:val="20"/>
                <w:szCs w:val="20"/>
              </w:rPr>
            </w:pPr>
          </w:p>
        </w:tc>
      </w:tr>
      <w:tr w14:paraId="012A6AA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7E1C51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62ED438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3FF995B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4" w:space="0"/>
              <w:right w:val="single" w:color="auto" w:sz="4" w:space="0"/>
            </w:tcBorders>
            <w:vAlign w:val="center"/>
          </w:tcPr>
          <w:p w14:paraId="371645C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000" w:type="dxa"/>
            <w:tcBorders>
              <w:top w:val="nil"/>
              <w:left w:val="nil"/>
              <w:bottom w:val="single" w:color="auto" w:sz="4" w:space="0"/>
              <w:right w:val="single" w:color="auto" w:sz="8" w:space="0"/>
            </w:tcBorders>
            <w:vAlign w:val="center"/>
          </w:tcPr>
          <w:p w14:paraId="31EB6A1C">
            <w:pPr>
              <w:widowControl/>
              <w:jc w:val="right"/>
              <w:rPr>
                <w:rFonts w:hint="eastAsia" w:ascii="仿宋" w:hAnsi="仿宋" w:eastAsia="仿宋" w:cs="Times New Roman"/>
                <w:kern w:val="0"/>
                <w:sz w:val="20"/>
                <w:szCs w:val="20"/>
              </w:rPr>
            </w:pPr>
          </w:p>
        </w:tc>
      </w:tr>
      <w:tr w14:paraId="65EFD5F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8955A8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20111</w:t>
            </w:r>
          </w:p>
        </w:tc>
        <w:tc>
          <w:tcPr>
            <w:tcW w:w="3527" w:type="dxa"/>
            <w:tcBorders>
              <w:top w:val="nil"/>
              <w:left w:val="nil"/>
              <w:bottom w:val="single" w:color="auto" w:sz="4" w:space="0"/>
              <w:right w:val="single" w:color="auto" w:sz="4" w:space="0"/>
            </w:tcBorders>
            <w:vAlign w:val="center"/>
          </w:tcPr>
          <w:p w14:paraId="6530C16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纪检监察事务</w:t>
            </w:r>
          </w:p>
        </w:tc>
        <w:tc>
          <w:tcPr>
            <w:tcW w:w="3000" w:type="dxa"/>
            <w:tcBorders>
              <w:top w:val="nil"/>
              <w:left w:val="nil"/>
              <w:bottom w:val="single" w:color="auto" w:sz="4" w:space="0"/>
              <w:right w:val="single" w:color="auto" w:sz="4" w:space="0"/>
            </w:tcBorders>
            <w:vAlign w:val="center"/>
          </w:tcPr>
          <w:p w14:paraId="40478BB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4" w:space="0"/>
              <w:right w:val="single" w:color="auto" w:sz="4" w:space="0"/>
            </w:tcBorders>
            <w:vAlign w:val="center"/>
          </w:tcPr>
          <w:p w14:paraId="59145FE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000" w:type="dxa"/>
            <w:tcBorders>
              <w:top w:val="nil"/>
              <w:left w:val="nil"/>
              <w:bottom w:val="single" w:color="auto" w:sz="4" w:space="0"/>
              <w:right w:val="single" w:color="auto" w:sz="8" w:space="0"/>
            </w:tcBorders>
            <w:vAlign w:val="center"/>
          </w:tcPr>
          <w:p w14:paraId="685424EC">
            <w:pPr>
              <w:widowControl/>
              <w:jc w:val="right"/>
              <w:rPr>
                <w:rFonts w:hint="eastAsia" w:ascii="仿宋" w:hAnsi="仿宋" w:eastAsia="仿宋" w:cs="Times New Roman"/>
                <w:kern w:val="0"/>
                <w:sz w:val="20"/>
                <w:szCs w:val="20"/>
              </w:rPr>
            </w:pPr>
          </w:p>
        </w:tc>
      </w:tr>
      <w:tr w14:paraId="2F31603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BD50F9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2011199</w:t>
            </w:r>
          </w:p>
        </w:tc>
        <w:tc>
          <w:tcPr>
            <w:tcW w:w="3527" w:type="dxa"/>
            <w:tcBorders>
              <w:top w:val="nil"/>
              <w:left w:val="nil"/>
              <w:bottom w:val="single" w:color="auto" w:sz="4" w:space="0"/>
              <w:right w:val="single" w:color="auto" w:sz="4" w:space="0"/>
            </w:tcBorders>
            <w:vAlign w:val="center"/>
          </w:tcPr>
          <w:p w14:paraId="0DCB2B1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其他纪检监察事务支出</w:t>
            </w:r>
          </w:p>
        </w:tc>
        <w:tc>
          <w:tcPr>
            <w:tcW w:w="3000" w:type="dxa"/>
            <w:tcBorders>
              <w:top w:val="nil"/>
              <w:left w:val="nil"/>
              <w:bottom w:val="single" w:color="auto" w:sz="4" w:space="0"/>
              <w:right w:val="single" w:color="auto" w:sz="4" w:space="0"/>
            </w:tcBorders>
            <w:vAlign w:val="center"/>
          </w:tcPr>
          <w:p w14:paraId="076C390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4" w:space="0"/>
              <w:right w:val="single" w:color="auto" w:sz="4" w:space="0"/>
            </w:tcBorders>
            <w:vAlign w:val="center"/>
          </w:tcPr>
          <w:p w14:paraId="4293700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000" w:type="dxa"/>
            <w:tcBorders>
              <w:top w:val="nil"/>
              <w:left w:val="nil"/>
              <w:bottom w:val="single" w:color="auto" w:sz="4" w:space="0"/>
              <w:right w:val="single" w:color="auto" w:sz="8" w:space="0"/>
            </w:tcBorders>
            <w:vAlign w:val="center"/>
          </w:tcPr>
          <w:p w14:paraId="04E2F20C">
            <w:pPr>
              <w:widowControl/>
              <w:jc w:val="right"/>
              <w:rPr>
                <w:rFonts w:hint="eastAsia" w:ascii="仿宋" w:hAnsi="仿宋" w:eastAsia="仿宋" w:cs="Times New Roman"/>
                <w:kern w:val="0"/>
                <w:sz w:val="20"/>
                <w:szCs w:val="20"/>
              </w:rPr>
            </w:pPr>
          </w:p>
        </w:tc>
      </w:tr>
      <w:tr w14:paraId="7E9BF72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F6250C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7949316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2349797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2206.45</w:t>
            </w:r>
          </w:p>
        </w:tc>
        <w:tc>
          <w:tcPr>
            <w:tcW w:w="3492" w:type="dxa"/>
            <w:tcBorders>
              <w:top w:val="nil"/>
              <w:left w:val="nil"/>
              <w:bottom w:val="single" w:color="auto" w:sz="4" w:space="0"/>
              <w:right w:val="single" w:color="auto" w:sz="4" w:space="0"/>
            </w:tcBorders>
            <w:vAlign w:val="center"/>
          </w:tcPr>
          <w:p w14:paraId="1B4A5E3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2206.45</w:t>
            </w:r>
          </w:p>
        </w:tc>
        <w:tc>
          <w:tcPr>
            <w:tcW w:w="3000" w:type="dxa"/>
            <w:tcBorders>
              <w:top w:val="nil"/>
              <w:left w:val="nil"/>
              <w:bottom w:val="single" w:color="auto" w:sz="4" w:space="0"/>
              <w:right w:val="single" w:color="auto" w:sz="8" w:space="0"/>
            </w:tcBorders>
            <w:vAlign w:val="center"/>
          </w:tcPr>
          <w:p w14:paraId="14263E2B">
            <w:pPr>
              <w:widowControl/>
              <w:jc w:val="right"/>
              <w:rPr>
                <w:rFonts w:hint="eastAsia" w:ascii="仿宋" w:hAnsi="仿宋" w:eastAsia="仿宋" w:cs="Times New Roman"/>
                <w:kern w:val="0"/>
                <w:sz w:val="20"/>
                <w:szCs w:val="20"/>
              </w:rPr>
            </w:pPr>
          </w:p>
        </w:tc>
      </w:tr>
      <w:tr w14:paraId="24124B6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F8AC1E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4D26954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1D4B152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2143.59</w:t>
            </w:r>
          </w:p>
        </w:tc>
        <w:tc>
          <w:tcPr>
            <w:tcW w:w="3492" w:type="dxa"/>
            <w:tcBorders>
              <w:top w:val="nil"/>
              <w:left w:val="nil"/>
              <w:bottom w:val="single" w:color="auto" w:sz="4" w:space="0"/>
              <w:right w:val="single" w:color="auto" w:sz="4" w:space="0"/>
            </w:tcBorders>
            <w:vAlign w:val="center"/>
          </w:tcPr>
          <w:p w14:paraId="0D366B3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2143.59</w:t>
            </w:r>
          </w:p>
        </w:tc>
        <w:tc>
          <w:tcPr>
            <w:tcW w:w="3000" w:type="dxa"/>
            <w:tcBorders>
              <w:top w:val="nil"/>
              <w:left w:val="nil"/>
              <w:bottom w:val="single" w:color="auto" w:sz="4" w:space="0"/>
              <w:right w:val="single" w:color="auto" w:sz="8" w:space="0"/>
            </w:tcBorders>
            <w:vAlign w:val="center"/>
          </w:tcPr>
          <w:p w14:paraId="3DDCA8D7">
            <w:pPr>
              <w:widowControl/>
              <w:jc w:val="right"/>
              <w:rPr>
                <w:rFonts w:hint="eastAsia" w:ascii="仿宋" w:hAnsi="仿宋" w:eastAsia="仿宋" w:cs="Times New Roman"/>
                <w:kern w:val="0"/>
                <w:sz w:val="20"/>
                <w:szCs w:val="20"/>
              </w:rPr>
            </w:pPr>
          </w:p>
        </w:tc>
      </w:tr>
      <w:tr w14:paraId="28A8EE2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61471F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2050202</w:t>
            </w:r>
          </w:p>
        </w:tc>
        <w:tc>
          <w:tcPr>
            <w:tcW w:w="3527" w:type="dxa"/>
            <w:tcBorders>
              <w:top w:val="nil"/>
              <w:left w:val="nil"/>
              <w:bottom w:val="single" w:color="auto" w:sz="4" w:space="0"/>
              <w:right w:val="single" w:color="auto" w:sz="4" w:space="0"/>
            </w:tcBorders>
            <w:vAlign w:val="center"/>
          </w:tcPr>
          <w:p w14:paraId="06D859B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小学教育</w:t>
            </w:r>
          </w:p>
        </w:tc>
        <w:tc>
          <w:tcPr>
            <w:tcW w:w="3000" w:type="dxa"/>
            <w:tcBorders>
              <w:top w:val="nil"/>
              <w:left w:val="nil"/>
              <w:bottom w:val="single" w:color="auto" w:sz="4" w:space="0"/>
              <w:right w:val="single" w:color="auto" w:sz="4" w:space="0"/>
            </w:tcBorders>
            <w:vAlign w:val="center"/>
          </w:tcPr>
          <w:p w14:paraId="2032BE7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2137.96</w:t>
            </w:r>
          </w:p>
        </w:tc>
        <w:tc>
          <w:tcPr>
            <w:tcW w:w="3492" w:type="dxa"/>
            <w:tcBorders>
              <w:top w:val="nil"/>
              <w:left w:val="nil"/>
              <w:bottom w:val="single" w:color="auto" w:sz="4" w:space="0"/>
              <w:right w:val="single" w:color="auto" w:sz="4" w:space="0"/>
            </w:tcBorders>
            <w:vAlign w:val="center"/>
          </w:tcPr>
          <w:p w14:paraId="28D3372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2137.96</w:t>
            </w:r>
          </w:p>
        </w:tc>
        <w:tc>
          <w:tcPr>
            <w:tcW w:w="3000" w:type="dxa"/>
            <w:tcBorders>
              <w:top w:val="nil"/>
              <w:left w:val="nil"/>
              <w:bottom w:val="single" w:color="auto" w:sz="4" w:space="0"/>
              <w:right w:val="single" w:color="auto" w:sz="8" w:space="0"/>
            </w:tcBorders>
            <w:vAlign w:val="center"/>
          </w:tcPr>
          <w:p w14:paraId="1AE129D7">
            <w:pPr>
              <w:widowControl/>
              <w:jc w:val="right"/>
              <w:rPr>
                <w:rFonts w:hint="eastAsia" w:ascii="仿宋" w:hAnsi="仿宋" w:eastAsia="仿宋" w:cs="Times New Roman"/>
                <w:kern w:val="0"/>
                <w:sz w:val="20"/>
                <w:szCs w:val="20"/>
              </w:rPr>
            </w:pPr>
          </w:p>
        </w:tc>
      </w:tr>
      <w:tr w14:paraId="0EA471A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F7B522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2050299</w:t>
            </w:r>
          </w:p>
        </w:tc>
        <w:tc>
          <w:tcPr>
            <w:tcW w:w="3527" w:type="dxa"/>
            <w:tcBorders>
              <w:top w:val="nil"/>
              <w:left w:val="nil"/>
              <w:bottom w:val="single" w:color="auto" w:sz="4" w:space="0"/>
              <w:right w:val="single" w:color="auto" w:sz="4" w:space="0"/>
            </w:tcBorders>
            <w:vAlign w:val="center"/>
          </w:tcPr>
          <w:p w14:paraId="78E93FD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5C0335A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5.63</w:t>
            </w:r>
          </w:p>
        </w:tc>
        <w:tc>
          <w:tcPr>
            <w:tcW w:w="3492" w:type="dxa"/>
            <w:tcBorders>
              <w:top w:val="nil"/>
              <w:left w:val="nil"/>
              <w:bottom w:val="single" w:color="auto" w:sz="4" w:space="0"/>
              <w:right w:val="single" w:color="auto" w:sz="4" w:space="0"/>
            </w:tcBorders>
            <w:vAlign w:val="center"/>
          </w:tcPr>
          <w:p w14:paraId="57B8912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5.63</w:t>
            </w:r>
          </w:p>
        </w:tc>
        <w:tc>
          <w:tcPr>
            <w:tcW w:w="3000" w:type="dxa"/>
            <w:tcBorders>
              <w:top w:val="nil"/>
              <w:left w:val="nil"/>
              <w:bottom w:val="single" w:color="auto" w:sz="4" w:space="0"/>
              <w:right w:val="single" w:color="auto" w:sz="8" w:space="0"/>
            </w:tcBorders>
            <w:vAlign w:val="center"/>
          </w:tcPr>
          <w:p w14:paraId="5CB3B256">
            <w:pPr>
              <w:widowControl/>
              <w:jc w:val="right"/>
              <w:rPr>
                <w:rFonts w:hint="eastAsia" w:ascii="仿宋" w:hAnsi="仿宋" w:eastAsia="仿宋" w:cs="Times New Roman"/>
                <w:kern w:val="0"/>
                <w:sz w:val="20"/>
                <w:szCs w:val="20"/>
              </w:rPr>
            </w:pPr>
          </w:p>
        </w:tc>
      </w:tr>
      <w:tr w14:paraId="78B6F66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80B788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single" w:color="auto" w:sz="4" w:space="0"/>
              <w:right w:val="single" w:color="auto" w:sz="4" w:space="0"/>
            </w:tcBorders>
            <w:vAlign w:val="center"/>
          </w:tcPr>
          <w:p w14:paraId="3CE5E9E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single" w:color="auto" w:sz="4" w:space="0"/>
              <w:right w:val="single" w:color="auto" w:sz="4" w:space="0"/>
            </w:tcBorders>
            <w:vAlign w:val="center"/>
          </w:tcPr>
          <w:p w14:paraId="5969E96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18.51</w:t>
            </w:r>
          </w:p>
        </w:tc>
        <w:tc>
          <w:tcPr>
            <w:tcW w:w="3492" w:type="dxa"/>
            <w:tcBorders>
              <w:top w:val="nil"/>
              <w:left w:val="nil"/>
              <w:bottom w:val="single" w:color="auto" w:sz="4" w:space="0"/>
              <w:right w:val="single" w:color="auto" w:sz="4" w:space="0"/>
            </w:tcBorders>
            <w:vAlign w:val="center"/>
          </w:tcPr>
          <w:p w14:paraId="29AB970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18.51</w:t>
            </w:r>
          </w:p>
        </w:tc>
        <w:tc>
          <w:tcPr>
            <w:tcW w:w="3000" w:type="dxa"/>
            <w:tcBorders>
              <w:top w:val="nil"/>
              <w:left w:val="nil"/>
              <w:bottom w:val="single" w:color="auto" w:sz="4" w:space="0"/>
              <w:right w:val="single" w:color="auto" w:sz="8" w:space="0"/>
            </w:tcBorders>
            <w:vAlign w:val="center"/>
          </w:tcPr>
          <w:p w14:paraId="09D5CDE0">
            <w:pPr>
              <w:widowControl/>
              <w:jc w:val="right"/>
              <w:rPr>
                <w:rFonts w:hint="eastAsia" w:ascii="仿宋" w:hAnsi="仿宋" w:eastAsia="仿宋" w:cs="Times New Roman"/>
                <w:kern w:val="0"/>
                <w:sz w:val="20"/>
                <w:szCs w:val="20"/>
              </w:rPr>
            </w:pPr>
          </w:p>
        </w:tc>
      </w:tr>
      <w:tr w14:paraId="0C9F330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1D2AF3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4" w:space="0"/>
              <w:right w:val="single" w:color="auto" w:sz="4" w:space="0"/>
            </w:tcBorders>
            <w:vAlign w:val="center"/>
          </w:tcPr>
          <w:p w14:paraId="1EDBD40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4" w:space="0"/>
              <w:right w:val="single" w:color="auto" w:sz="4" w:space="0"/>
            </w:tcBorders>
            <w:vAlign w:val="center"/>
          </w:tcPr>
          <w:p w14:paraId="0AC4E04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18.51</w:t>
            </w:r>
          </w:p>
        </w:tc>
        <w:tc>
          <w:tcPr>
            <w:tcW w:w="3492" w:type="dxa"/>
            <w:tcBorders>
              <w:top w:val="nil"/>
              <w:left w:val="nil"/>
              <w:bottom w:val="single" w:color="auto" w:sz="4" w:space="0"/>
              <w:right w:val="single" w:color="auto" w:sz="4" w:space="0"/>
            </w:tcBorders>
            <w:vAlign w:val="center"/>
          </w:tcPr>
          <w:p w14:paraId="7C279DD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18.51</w:t>
            </w:r>
          </w:p>
        </w:tc>
        <w:tc>
          <w:tcPr>
            <w:tcW w:w="3000" w:type="dxa"/>
            <w:tcBorders>
              <w:top w:val="nil"/>
              <w:left w:val="nil"/>
              <w:bottom w:val="single" w:color="auto" w:sz="4" w:space="0"/>
              <w:right w:val="single" w:color="auto" w:sz="8" w:space="0"/>
            </w:tcBorders>
            <w:vAlign w:val="center"/>
          </w:tcPr>
          <w:p w14:paraId="5377C420">
            <w:pPr>
              <w:widowControl/>
              <w:jc w:val="right"/>
              <w:rPr>
                <w:rFonts w:hint="eastAsia" w:ascii="仿宋" w:hAnsi="仿宋" w:eastAsia="仿宋" w:cs="Times New Roman"/>
                <w:kern w:val="0"/>
                <w:sz w:val="20"/>
                <w:szCs w:val="20"/>
              </w:rPr>
            </w:pPr>
          </w:p>
        </w:tc>
      </w:tr>
      <w:tr w14:paraId="43BD2A2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02CE5D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4" w:space="0"/>
              <w:right w:val="single" w:color="auto" w:sz="4" w:space="0"/>
            </w:tcBorders>
            <w:vAlign w:val="center"/>
          </w:tcPr>
          <w:p w14:paraId="1FD3392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4789E8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44.34</w:t>
            </w:r>
          </w:p>
        </w:tc>
        <w:tc>
          <w:tcPr>
            <w:tcW w:w="3492" w:type="dxa"/>
            <w:tcBorders>
              <w:top w:val="nil"/>
              <w:left w:val="nil"/>
              <w:bottom w:val="single" w:color="auto" w:sz="4" w:space="0"/>
              <w:right w:val="single" w:color="auto" w:sz="4" w:space="0"/>
            </w:tcBorders>
            <w:vAlign w:val="center"/>
          </w:tcPr>
          <w:p w14:paraId="1A204ED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44.34</w:t>
            </w:r>
          </w:p>
        </w:tc>
        <w:tc>
          <w:tcPr>
            <w:tcW w:w="3000" w:type="dxa"/>
            <w:tcBorders>
              <w:top w:val="nil"/>
              <w:left w:val="nil"/>
              <w:bottom w:val="single" w:color="auto" w:sz="4" w:space="0"/>
              <w:right w:val="single" w:color="auto" w:sz="8" w:space="0"/>
            </w:tcBorders>
            <w:vAlign w:val="center"/>
          </w:tcPr>
          <w:p w14:paraId="3B5466FC">
            <w:pPr>
              <w:widowControl/>
              <w:jc w:val="right"/>
              <w:rPr>
                <w:rFonts w:hint="eastAsia" w:ascii="仿宋" w:hAnsi="仿宋" w:eastAsia="仿宋" w:cs="Times New Roman"/>
                <w:kern w:val="0"/>
                <w:sz w:val="20"/>
                <w:szCs w:val="20"/>
              </w:rPr>
            </w:pPr>
          </w:p>
        </w:tc>
      </w:tr>
      <w:tr w14:paraId="131E62E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56E1D8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4" w:space="0"/>
              <w:right w:val="single" w:color="auto" w:sz="4" w:space="0"/>
            </w:tcBorders>
            <w:vAlign w:val="center"/>
          </w:tcPr>
          <w:p w14:paraId="778C72E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2A563C4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44.34</w:t>
            </w:r>
          </w:p>
        </w:tc>
        <w:tc>
          <w:tcPr>
            <w:tcW w:w="3492" w:type="dxa"/>
            <w:tcBorders>
              <w:top w:val="nil"/>
              <w:left w:val="nil"/>
              <w:bottom w:val="single" w:color="auto" w:sz="4" w:space="0"/>
              <w:right w:val="single" w:color="auto" w:sz="4" w:space="0"/>
            </w:tcBorders>
            <w:vAlign w:val="center"/>
          </w:tcPr>
          <w:p w14:paraId="12F76E5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44.34</w:t>
            </w:r>
          </w:p>
        </w:tc>
        <w:tc>
          <w:tcPr>
            <w:tcW w:w="3000" w:type="dxa"/>
            <w:tcBorders>
              <w:top w:val="nil"/>
              <w:left w:val="nil"/>
              <w:bottom w:val="single" w:color="auto" w:sz="4" w:space="0"/>
              <w:right w:val="single" w:color="auto" w:sz="8" w:space="0"/>
            </w:tcBorders>
            <w:vAlign w:val="center"/>
          </w:tcPr>
          <w:p w14:paraId="11E9AFCE">
            <w:pPr>
              <w:widowControl/>
              <w:jc w:val="right"/>
              <w:rPr>
                <w:rFonts w:hint="eastAsia" w:ascii="仿宋" w:hAnsi="仿宋" w:eastAsia="仿宋" w:cs="Times New Roman"/>
                <w:kern w:val="0"/>
                <w:sz w:val="20"/>
                <w:szCs w:val="20"/>
              </w:rPr>
            </w:pPr>
          </w:p>
        </w:tc>
      </w:tr>
    </w:tbl>
    <w:p w14:paraId="707B6F20">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17883DD5">
      <w:pPr>
        <w:widowControl/>
        <w:jc w:val="left"/>
        <w:rPr>
          <w:rFonts w:hint="eastAsia" w:ascii="仿宋" w:hAnsi="仿宋" w:eastAsia="仿宋" w:cs="Times New Roman"/>
          <w:bCs/>
          <w:kern w:val="0"/>
          <w:szCs w:val="21"/>
        </w:rPr>
      </w:pPr>
    </w:p>
    <w:p w14:paraId="364B8D69">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3959CC98">
      <w:pPr>
        <w:widowControl/>
        <w:spacing w:after="120"/>
        <w:jc w:val="center"/>
        <w:textAlignment w:val="center"/>
        <w:rPr>
          <w:rFonts w:hint="eastAsia" w:ascii="仿宋" w:hAnsi="仿宋" w:eastAsia="仿宋" w:cs="Times New Roman"/>
          <w:color w:val="000000"/>
          <w:kern w:val="0"/>
          <w:sz w:val="36"/>
          <w:szCs w:val="36"/>
          <w:lang w:bidi="ar"/>
        </w:rPr>
      </w:pPr>
      <w:bookmarkStart w:id="1" w:name="RANGE!A1:I34"/>
      <w:r>
        <w:rPr>
          <w:rFonts w:ascii="仿宋" w:hAnsi="仿宋" w:eastAsia="仿宋" w:cs="Times New Roman"/>
          <w:color w:val="000000"/>
          <w:kern w:val="0"/>
          <w:sz w:val="36"/>
          <w:szCs w:val="36"/>
          <w:lang w:bidi="ar"/>
        </w:rPr>
        <w:t>一般公共预算财政拨款基本支出决算明细表</w:t>
      </w:r>
      <w:bookmarkEnd w:id="1"/>
    </w:p>
    <w:p w14:paraId="1C88F1A2">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1E894633">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湖南省株洲市渌口区明德小学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A444F1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61FF4F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DD6E88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162E62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BAFB15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1D10C4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2272CD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47A86E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767E1C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A87DA1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4C7790C2">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16DB75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7EDF42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71F51A1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1839.65</w:t>
            </w:r>
          </w:p>
        </w:tc>
        <w:tc>
          <w:tcPr>
            <w:tcW w:w="1116" w:type="dxa"/>
            <w:tcBorders>
              <w:top w:val="nil"/>
              <w:left w:val="nil"/>
              <w:bottom w:val="single" w:color="auto" w:sz="4" w:space="0"/>
              <w:right w:val="single" w:color="auto" w:sz="4" w:space="0"/>
            </w:tcBorders>
            <w:noWrap/>
            <w:vAlign w:val="center"/>
          </w:tcPr>
          <w:p w14:paraId="22FFB0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03B618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0E2770E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348.69</w:t>
            </w:r>
          </w:p>
        </w:tc>
        <w:tc>
          <w:tcPr>
            <w:tcW w:w="1217" w:type="dxa"/>
            <w:tcBorders>
              <w:top w:val="nil"/>
              <w:left w:val="nil"/>
              <w:bottom w:val="single" w:color="auto" w:sz="4" w:space="0"/>
              <w:right w:val="single" w:color="auto" w:sz="4" w:space="0"/>
            </w:tcBorders>
            <w:noWrap/>
            <w:vAlign w:val="center"/>
          </w:tcPr>
          <w:p w14:paraId="0B581B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4EF9ED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496098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96354A5">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28D69B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72866A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791537F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638.22</w:t>
            </w:r>
          </w:p>
        </w:tc>
        <w:tc>
          <w:tcPr>
            <w:tcW w:w="1116" w:type="dxa"/>
            <w:tcBorders>
              <w:top w:val="nil"/>
              <w:left w:val="nil"/>
              <w:bottom w:val="single" w:color="auto" w:sz="4" w:space="0"/>
              <w:right w:val="single" w:color="auto" w:sz="4" w:space="0"/>
            </w:tcBorders>
            <w:noWrap/>
            <w:vAlign w:val="center"/>
          </w:tcPr>
          <w:p w14:paraId="3B7A1C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01DE05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452B9F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134.02</w:t>
            </w:r>
          </w:p>
        </w:tc>
        <w:tc>
          <w:tcPr>
            <w:tcW w:w="1217" w:type="dxa"/>
            <w:tcBorders>
              <w:top w:val="nil"/>
              <w:left w:val="nil"/>
              <w:bottom w:val="single" w:color="auto" w:sz="4" w:space="0"/>
              <w:right w:val="single" w:color="auto" w:sz="4" w:space="0"/>
            </w:tcBorders>
            <w:noWrap/>
            <w:vAlign w:val="center"/>
          </w:tcPr>
          <w:p w14:paraId="376B8B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646087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736AE87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25B3F3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8270E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5D02B8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6AFAD3E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0.45</w:t>
            </w:r>
          </w:p>
        </w:tc>
        <w:tc>
          <w:tcPr>
            <w:tcW w:w="1116" w:type="dxa"/>
            <w:tcBorders>
              <w:top w:val="nil"/>
              <w:left w:val="nil"/>
              <w:bottom w:val="single" w:color="auto" w:sz="4" w:space="0"/>
              <w:right w:val="single" w:color="auto" w:sz="4" w:space="0"/>
            </w:tcBorders>
            <w:noWrap/>
            <w:vAlign w:val="center"/>
          </w:tcPr>
          <w:p w14:paraId="51F449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424626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12C51F1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5.83</w:t>
            </w:r>
          </w:p>
        </w:tc>
        <w:tc>
          <w:tcPr>
            <w:tcW w:w="1217" w:type="dxa"/>
            <w:tcBorders>
              <w:top w:val="nil"/>
              <w:left w:val="nil"/>
              <w:bottom w:val="single" w:color="auto" w:sz="4" w:space="0"/>
              <w:right w:val="single" w:color="auto" w:sz="4" w:space="0"/>
            </w:tcBorders>
            <w:noWrap/>
            <w:vAlign w:val="center"/>
          </w:tcPr>
          <w:p w14:paraId="624A5A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19DC78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600D243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F3FF7F2">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73BA80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295A23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44BF59B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268.84</w:t>
            </w:r>
          </w:p>
        </w:tc>
        <w:tc>
          <w:tcPr>
            <w:tcW w:w="1116" w:type="dxa"/>
            <w:tcBorders>
              <w:top w:val="nil"/>
              <w:left w:val="nil"/>
              <w:bottom w:val="single" w:color="auto" w:sz="4" w:space="0"/>
              <w:right w:val="single" w:color="auto" w:sz="4" w:space="0"/>
            </w:tcBorders>
            <w:noWrap/>
            <w:vAlign w:val="center"/>
          </w:tcPr>
          <w:p w14:paraId="012416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4F4685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1070E48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72963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1FF49F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141A6E2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22.89</w:t>
            </w:r>
          </w:p>
        </w:tc>
      </w:tr>
      <w:tr w14:paraId="06125BE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E6721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49D5A1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543A55A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32.33</w:t>
            </w:r>
          </w:p>
        </w:tc>
        <w:tc>
          <w:tcPr>
            <w:tcW w:w="1116" w:type="dxa"/>
            <w:tcBorders>
              <w:top w:val="nil"/>
              <w:left w:val="nil"/>
              <w:bottom w:val="single" w:color="auto" w:sz="4" w:space="0"/>
              <w:right w:val="single" w:color="auto" w:sz="4" w:space="0"/>
            </w:tcBorders>
            <w:noWrap/>
            <w:vAlign w:val="center"/>
          </w:tcPr>
          <w:p w14:paraId="3D626A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3E4C74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3121AE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46385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0B8369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49ACC5C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4F77CAA">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3CEDE0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18B5EE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0A6B4E6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403.67</w:t>
            </w:r>
          </w:p>
        </w:tc>
        <w:tc>
          <w:tcPr>
            <w:tcW w:w="1116" w:type="dxa"/>
            <w:tcBorders>
              <w:top w:val="nil"/>
              <w:left w:val="nil"/>
              <w:bottom w:val="single" w:color="auto" w:sz="4" w:space="0"/>
              <w:right w:val="single" w:color="auto" w:sz="4" w:space="0"/>
            </w:tcBorders>
            <w:noWrap/>
            <w:vAlign w:val="center"/>
          </w:tcPr>
          <w:p w14:paraId="7B5255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1D9778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5D3E31E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10.9</w:t>
            </w:r>
          </w:p>
        </w:tc>
        <w:tc>
          <w:tcPr>
            <w:tcW w:w="1217" w:type="dxa"/>
            <w:tcBorders>
              <w:top w:val="nil"/>
              <w:left w:val="nil"/>
              <w:bottom w:val="single" w:color="auto" w:sz="4" w:space="0"/>
              <w:right w:val="single" w:color="auto" w:sz="4" w:space="0"/>
            </w:tcBorders>
            <w:noWrap/>
            <w:vAlign w:val="center"/>
          </w:tcPr>
          <w:p w14:paraId="184C89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3B8847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1034DA3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21.83</w:t>
            </w:r>
          </w:p>
        </w:tc>
      </w:tr>
      <w:tr w14:paraId="528127AD">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40881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165149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4BB2CAC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206</w:t>
            </w:r>
          </w:p>
        </w:tc>
        <w:tc>
          <w:tcPr>
            <w:tcW w:w="1116" w:type="dxa"/>
            <w:tcBorders>
              <w:top w:val="nil"/>
              <w:left w:val="nil"/>
              <w:bottom w:val="single" w:color="auto" w:sz="4" w:space="0"/>
              <w:right w:val="single" w:color="auto" w:sz="4" w:space="0"/>
            </w:tcBorders>
            <w:noWrap/>
            <w:vAlign w:val="center"/>
          </w:tcPr>
          <w:p w14:paraId="0871D4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394F63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5A223CD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11.29</w:t>
            </w:r>
          </w:p>
        </w:tc>
        <w:tc>
          <w:tcPr>
            <w:tcW w:w="1217" w:type="dxa"/>
            <w:tcBorders>
              <w:top w:val="nil"/>
              <w:left w:val="nil"/>
              <w:bottom w:val="single" w:color="auto" w:sz="4" w:space="0"/>
              <w:right w:val="single" w:color="auto" w:sz="4" w:space="0"/>
            </w:tcBorders>
            <w:noWrap/>
            <w:vAlign w:val="center"/>
          </w:tcPr>
          <w:p w14:paraId="1BE470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686AB9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299D30C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1621CC4">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0AC7AF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4F875C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1CE6D2B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95F1E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4290CF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358005A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68C24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4DC30A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4CC3FB1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CC74527">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3489E9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563F6A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641D30E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92.02</w:t>
            </w:r>
          </w:p>
        </w:tc>
        <w:tc>
          <w:tcPr>
            <w:tcW w:w="1116" w:type="dxa"/>
            <w:tcBorders>
              <w:top w:val="nil"/>
              <w:left w:val="nil"/>
              <w:bottom w:val="single" w:color="auto" w:sz="4" w:space="0"/>
              <w:right w:val="single" w:color="auto" w:sz="4" w:space="0"/>
            </w:tcBorders>
            <w:noWrap/>
            <w:vAlign w:val="center"/>
          </w:tcPr>
          <w:p w14:paraId="1E7D1E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437486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653A80B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5FA08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390D6F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1A8C832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F2CCC18">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F12BC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1463F7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2E1EDB9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595CD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75267B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37929D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7927D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21361F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374C4D1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7B362D3">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68598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31DEEC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35F2F79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17.43</w:t>
            </w:r>
          </w:p>
        </w:tc>
        <w:tc>
          <w:tcPr>
            <w:tcW w:w="1116" w:type="dxa"/>
            <w:tcBorders>
              <w:top w:val="nil"/>
              <w:left w:val="nil"/>
              <w:bottom w:val="single" w:color="auto" w:sz="4" w:space="0"/>
              <w:right w:val="single" w:color="auto" w:sz="4" w:space="0"/>
            </w:tcBorders>
            <w:noWrap/>
            <w:vAlign w:val="center"/>
          </w:tcPr>
          <w:p w14:paraId="796DFA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4C793F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31BF1FE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0.82</w:t>
            </w:r>
          </w:p>
        </w:tc>
        <w:tc>
          <w:tcPr>
            <w:tcW w:w="1217" w:type="dxa"/>
            <w:tcBorders>
              <w:top w:val="nil"/>
              <w:left w:val="nil"/>
              <w:bottom w:val="single" w:color="auto" w:sz="4" w:space="0"/>
              <w:right w:val="single" w:color="auto" w:sz="4" w:space="0"/>
            </w:tcBorders>
            <w:noWrap/>
            <w:vAlign w:val="center"/>
          </w:tcPr>
          <w:p w14:paraId="6650C4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520B25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549C42F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E88B5EE">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95FEB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599902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654E4A8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172.4</w:t>
            </w:r>
          </w:p>
        </w:tc>
        <w:tc>
          <w:tcPr>
            <w:tcW w:w="1116" w:type="dxa"/>
            <w:tcBorders>
              <w:top w:val="nil"/>
              <w:left w:val="nil"/>
              <w:bottom w:val="single" w:color="auto" w:sz="4" w:space="0"/>
              <w:right w:val="single" w:color="auto" w:sz="4" w:space="0"/>
            </w:tcBorders>
            <w:noWrap/>
            <w:vAlign w:val="center"/>
          </w:tcPr>
          <w:p w14:paraId="36F594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642F2D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2B7CC3E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314E8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53ED2A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E72AB4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7D64D4E">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D5554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5E7C12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703A7BE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2.49</w:t>
            </w:r>
          </w:p>
        </w:tc>
        <w:tc>
          <w:tcPr>
            <w:tcW w:w="1116" w:type="dxa"/>
            <w:tcBorders>
              <w:top w:val="nil"/>
              <w:left w:val="nil"/>
              <w:bottom w:val="single" w:color="auto" w:sz="4" w:space="0"/>
              <w:right w:val="single" w:color="auto" w:sz="4" w:space="0"/>
            </w:tcBorders>
            <w:noWrap/>
            <w:vAlign w:val="center"/>
          </w:tcPr>
          <w:p w14:paraId="7D0F05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2142B6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1084605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70.41</w:t>
            </w:r>
          </w:p>
        </w:tc>
        <w:tc>
          <w:tcPr>
            <w:tcW w:w="1217" w:type="dxa"/>
            <w:tcBorders>
              <w:top w:val="nil"/>
              <w:left w:val="nil"/>
              <w:bottom w:val="single" w:color="auto" w:sz="4" w:space="0"/>
              <w:right w:val="single" w:color="auto" w:sz="4" w:space="0"/>
            </w:tcBorders>
            <w:noWrap/>
            <w:vAlign w:val="center"/>
          </w:tcPr>
          <w:p w14:paraId="4B393C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7F098F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755FAD8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343F8B4">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00A0F1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7C5A0E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385C8B3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5.8</w:t>
            </w:r>
          </w:p>
        </w:tc>
        <w:tc>
          <w:tcPr>
            <w:tcW w:w="1116" w:type="dxa"/>
            <w:tcBorders>
              <w:top w:val="nil"/>
              <w:left w:val="nil"/>
              <w:bottom w:val="single" w:color="auto" w:sz="4" w:space="0"/>
              <w:right w:val="single" w:color="auto" w:sz="4" w:space="0"/>
            </w:tcBorders>
            <w:noWrap/>
            <w:vAlign w:val="center"/>
          </w:tcPr>
          <w:p w14:paraId="64CFA2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4680B7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2B69038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945AC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53C4E1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1C7BD28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37475F4">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68AEF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332E06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50D863F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0.21</w:t>
            </w:r>
          </w:p>
        </w:tc>
        <w:tc>
          <w:tcPr>
            <w:tcW w:w="1116" w:type="dxa"/>
            <w:tcBorders>
              <w:top w:val="nil"/>
              <w:left w:val="nil"/>
              <w:bottom w:val="single" w:color="auto" w:sz="4" w:space="0"/>
              <w:right w:val="single" w:color="auto" w:sz="4" w:space="0"/>
            </w:tcBorders>
            <w:noWrap/>
            <w:vAlign w:val="center"/>
          </w:tcPr>
          <w:p w14:paraId="780C3B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02587C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3BE1954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37CE9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274080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367B1E3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7791688">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198EC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38A5CE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2D876FE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1A3AF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69E464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102B137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8.23</w:t>
            </w:r>
          </w:p>
        </w:tc>
        <w:tc>
          <w:tcPr>
            <w:tcW w:w="1217" w:type="dxa"/>
            <w:tcBorders>
              <w:top w:val="nil"/>
              <w:left w:val="nil"/>
              <w:bottom w:val="single" w:color="auto" w:sz="4" w:space="0"/>
              <w:right w:val="single" w:color="auto" w:sz="4" w:space="0"/>
            </w:tcBorders>
            <w:noWrap/>
            <w:vAlign w:val="center"/>
          </w:tcPr>
          <w:p w14:paraId="0F5B49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7336F3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44FE2E3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260BA4F">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3351C2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57FA27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25F29B9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315C0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48BA9D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56E4FCE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5619A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11E65D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66771C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7CE39B7">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627D19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7A2784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6219D53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B284F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745566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400E02D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85EDF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271DEF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188A830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152625C">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3A743E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696AF9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766A152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77023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1297DC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5CF9124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AF170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459361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831C62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ED7B351">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722EFE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7D6BFC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757DFC1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0.11</w:t>
            </w:r>
          </w:p>
        </w:tc>
        <w:tc>
          <w:tcPr>
            <w:tcW w:w="1116" w:type="dxa"/>
            <w:tcBorders>
              <w:top w:val="nil"/>
              <w:left w:val="nil"/>
              <w:bottom w:val="single" w:color="auto" w:sz="4" w:space="0"/>
              <w:right w:val="single" w:color="auto" w:sz="4" w:space="0"/>
            </w:tcBorders>
            <w:noWrap/>
            <w:vAlign w:val="center"/>
          </w:tcPr>
          <w:p w14:paraId="1A1386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724AA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11546D6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F08E4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16DC36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3826F45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1.06</w:t>
            </w:r>
          </w:p>
        </w:tc>
      </w:tr>
      <w:tr w14:paraId="3C25EBE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51041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68FE6D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141CF31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2E41C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44AA02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0641297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w:t>
            </w:r>
          </w:p>
        </w:tc>
        <w:tc>
          <w:tcPr>
            <w:tcW w:w="1217" w:type="dxa"/>
            <w:tcBorders>
              <w:top w:val="nil"/>
              <w:left w:val="nil"/>
              <w:bottom w:val="single" w:color="auto" w:sz="4" w:space="0"/>
              <w:right w:val="single" w:color="auto" w:sz="4" w:space="0"/>
            </w:tcBorders>
            <w:noWrap/>
            <w:vAlign w:val="center"/>
          </w:tcPr>
          <w:p w14:paraId="057B20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A4A73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14363BC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4B9256C">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55CA6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50E4B8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190ABE1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E905F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7081F5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288EAC4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7FE29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32688F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0116C4D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29CF633">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14E48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052D74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61C1EB6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54B99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0DA774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204D752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21.58</w:t>
            </w:r>
          </w:p>
        </w:tc>
        <w:tc>
          <w:tcPr>
            <w:tcW w:w="1217" w:type="dxa"/>
            <w:tcBorders>
              <w:top w:val="nil"/>
              <w:left w:val="nil"/>
              <w:bottom w:val="single" w:color="auto" w:sz="4" w:space="0"/>
              <w:right w:val="single" w:color="auto" w:sz="4" w:space="0"/>
            </w:tcBorders>
            <w:noWrap/>
            <w:vAlign w:val="center"/>
          </w:tcPr>
          <w:p w14:paraId="732CB4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1C7C37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239AE9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748CE7B">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67F39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55A82D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1E8C33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w:t>
            </w:r>
          </w:p>
        </w:tc>
        <w:tc>
          <w:tcPr>
            <w:tcW w:w="1116" w:type="dxa"/>
            <w:tcBorders>
              <w:top w:val="nil"/>
              <w:left w:val="nil"/>
              <w:bottom w:val="single" w:color="auto" w:sz="4" w:space="0"/>
              <w:right w:val="single" w:color="auto" w:sz="4" w:space="0"/>
            </w:tcBorders>
            <w:noWrap/>
            <w:vAlign w:val="center"/>
          </w:tcPr>
          <w:p w14:paraId="5BA01B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364CEB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0737D41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33.21</w:t>
            </w:r>
          </w:p>
        </w:tc>
        <w:tc>
          <w:tcPr>
            <w:tcW w:w="1217" w:type="dxa"/>
            <w:tcBorders>
              <w:top w:val="nil"/>
              <w:left w:val="nil"/>
              <w:bottom w:val="single" w:color="auto" w:sz="4" w:space="0"/>
              <w:right w:val="single" w:color="auto" w:sz="4" w:space="0"/>
            </w:tcBorders>
            <w:noWrap/>
            <w:vAlign w:val="center"/>
          </w:tcPr>
          <w:p w14:paraId="793D21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1C4E10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5CDDA3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7FF1953">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3FDDF4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29BEC53">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2A14B11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AA4E11C">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7B30552">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B46C42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5C25E6A">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1620BBC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6EBC34B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534F3969">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0592D99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9514A7B">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028DD7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095BEB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210BB12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4D215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4450E4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6AACE3F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2E5A1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270F4F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73D1B2D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485C307">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5795F4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2397B8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0C7C093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92EA1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4A4665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0622429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36213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150EF1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68D5B18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949D42F">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35D5E4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1E3A7E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4906A0C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FCCEC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751482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6AA8EC0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47153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586376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697A7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F9A322F">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26A2F3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7AD0DF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5DC80C8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9F60C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458554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75CBA4B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18.4</w:t>
            </w:r>
          </w:p>
        </w:tc>
        <w:tc>
          <w:tcPr>
            <w:tcW w:w="1217" w:type="dxa"/>
            <w:tcBorders>
              <w:top w:val="nil"/>
              <w:left w:val="nil"/>
              <w:bottom w:val="single" w:color="auto" w:sz="4" w:space="0"/>
              <w:right w:val="single" w:color="auto" w:sz="4" w:space="0"/>
            </w:tcBorders>
            <w:noWrap/>
            <w:vAlign w:val="center"/>
          </w:tcPr>
          <w:p w14:paraId="714C4C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64C7F9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2C179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01ABD9F">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1D7F1A28">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6F141F1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1839.87</w:t>
            </w:r>
          </w:p>
        </w:tc>
        <w:tc>
          <w:tcPr>
            <w:tcW w:w="8801" w:type="dxa"/>
            <w:gridSpan w:val="5"/>
            <w:tcBorders>
              <w:top w:val="single" w:color="auto" w:sz="4" w:space="0"/>
              <w:left w:val="nil"/>
              <w:bottom w:val="single" w:color="auto" w:sz="4" w:space="0"/>
              <w:right w:val="single" w:color="auto" w:sz="4" w:space="0"/>
            </w:tcBorders>
            <w:noWrap/>
            <w:vAlign w:val="center"/>
          </w:tcPr>
          <w:p w14:paraId="17B1378F">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198E566C">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371.58</w:t>
            </w:r>
          </w:p>
        </w:tc>
      </w:tr>
    </w:tbl>
    <w:p w14:paraId="11CCCE91">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5A975B1A">
      <w:pPr>
        <w:pStyle w:val="9"/>
        <w:rPr>
          <w:rFonts w:hint="eastAsia" w:ascii="仿宋" w:hAnsi="仿宋" w:eastAsia="仿宋"/>
        </w:rPr>
      </w:pPr>
    </w:p>
    <w:p w14:paraId="3E0CBE2D">
      <w:pPr>
        <w:pStyle w:val="5"/>
        <w:ind w:firstLine="480"/>
        <w:rPr>
          <w:rFonts w:hint="eastAsia" w:ascii="仿宋" w:hAnsi="仿宋" w:eastAsia="仿宋"/>
        </w:rPr>
      </w:pPr>
    </w:p>
    <w:p w14:paraId="3FA561A4">
      <w:pPr>
        <w:rPr>
          <w:rFonts w:hint="eastAsia" w:ascii="仿宋" w:hAnsi="仿宋" w:eastAsia="仿宋"/>
        </w:rPr>
      </w:pPr>
    </w:p>
    <w:p w14:paraId="429710E1">
      <w:pPr>
        <w:pStyle w:val="9"/>
        <w:rPr>
          <w:rFonts w:hint="eastAsia" w:ascii="仿宋" w:hAnsi="仿宋" w:eastAsia="仿宋"/>
        </w:rPr>
      </w:pPr>
    </w:p>
    <w:p w14:paraId="2CA6890E">
      <w:pPr>
        <w:pStyle w:val="5"/>
        <w:ind w:firstLine="480"/>
        <w:rPr>
          <w:rFonts w:hint="eastAsia" w:ascii="仿宋" w:hAnsi="仿宋" w:eastAsia="仿宋"/>
        </w:rPr>
      </w:pPr>
    </w:p>
    <w:p w14:paraId="121DA078">
      <w:pPr>
        <w:widowControl/>
        <w:spacing w:line="400" w:lineRule="exact"/>
        <w:textAlignment w:val="center"/>
        <w:rPr>
          <w:rFonts w:hint="eastAsia" w:ascii="仿宋" w:hAnsi="仿宋" w:eastAsia="仿宋" w:cs="Times New Roman"/>
          <w:color w:val="000000"/>
          <w:kern w:val="0"/>
          <w:sz w:val="32"/>
          <w:szCs w:val="32"/>
          <w:lang w:bidi="ar"/>
        </w:rPr>
      </w:pPr>
    </w:p>
    <w:p w14:paraId="30913E2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27F8E374">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0C823465">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湖南省株洲市渌口区明德小学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3D7E28C6">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71520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C605D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434BB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7F4A5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00F7F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59248E04">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48CDF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64B0A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310249">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8C9988">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34869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066AE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377E1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50A8640">
            <w:pPr>
              <w:widowControl/>
              <w:jc w:val="center"/>
              <w:rPr>
                <w:rFonts w:hint="eastAsia" w:ascii="仿宋" w:hAnsi="仿宋" w:eastAsia="仿宋" w:cs="Times New Roman"/>
                <w:color w:val="000000"/>
                <w:sz w:val="20"/>
                <w:szCs w:val="20"/>
              </w:rPr>
            </w:pPr>
          </w:p>
        </w:tc>
      </w:tr>
      <w:tr w14:paraId="2DAF5321">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469EECE8">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F286A5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D60944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07B46F8">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51D632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38E55F2">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452451E">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5E9B25E">
            <w:pPr>
              <w:jc w:val="center"/>
              <w:rPr>
                <w:rFonts w:hint="eastAsia" w:ascii="仿宋" w:hAnsi="仿宋" w:eastAsia="仿宋" w:cs="Times New Roman"/>
                <w:color w:val="000000"/>
                <w:sz w:val="20"/>
                <w:szCs w:val="20"/>
              </w:rPr>
            </w:pPr>
          </w:p>
        </w:tc>
      </w:tr>
      <w:tr w14:paraId="3D995878">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B75BA49">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75664D7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9F07E7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D8C82BC">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DD8421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77020FB">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4A1C9ED">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47BB14E">
            <w:pPr>
              <w:jc w:val="center"/>
              <w:rPr>
                <w:rFonts w:hint="eastAsia" w:ascii="仿宋" w:hAnsi="仿宋" w:eastAsia="仿宋" w:cs="Times New Roman"/>
                <w:color w:val="000000"/>
                <w:sz w:val="20"/>
                <w:szCs w:val="20"/>
              </w:rPr>
            </w:pPr>
          </w:p>
        </w:tc>
      </w:tr>
      <w:tr w14:paraId="4A5E66F4">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56165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E2427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F4182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E08E5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B0436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48AF7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E7841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380A4BAC">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49D98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807EE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00235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A5877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88E45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38695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34789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44FDEC82">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1D79D26">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398FE241">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B312EF9">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66C8C72">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E9811F7">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5A4E4C">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8FF614A">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C0E97A9">
            <w:pPr>
              <w:jc w:val="right"/>
              <w:rPr>
                <w:rFonts w:hint="eastAsia" w:ascii="仿宋" w:hAnsi="仿宋" w:eastAsia="仿宋" w:cs="Times New Roman"/>
                <w:color w:val="000000"/>
                <w:sz w:val="20"/>
                <w:szCs w:val="20"/>
              </w:rPr>
            </w:pPr>
          </w:p>
        </w:tc>
      </w:tr>
    </w:tbl>
    <w:p w14:paraId="72267EFF">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0D2CEFFD">
      <w:pPr>
        <w:widowControl/>
        <w:jc w:val="center"/>
        <w:rPr>
          <w:rFonts w:hint="eastAsia" w:ascii="仿宋" w:hAnsi="仿宋" w:eastAsia="仿宋" w:cs="Times New Roman"/>
          <w:color w:val="000000"/>
          <w:kern w:val="0"/>
          <w:sz w:val="36"/>
          <w:szCs w:val="36"/>
        </w:rPr>
      </w:pPr>
    </w:p>
    <w:p w14:paraId="41C93830">
      <w:pPr>
        <w:widowControl/>
        <w:spacing w:line="400" w:lineRule="exact"/>
        <w:textAlignment w:val="center"/>
        <w:rPr>
          <w:rFonts w:hint="eastAsia" w:ascii="仿宋" w:hAnsi="仿宋" w:eastAsia="仿宋" w:cs="Times New Roman"/>
          <w:color w:val="000000"/>
          <w:kern w:val="0"/>
          <w:sz w:val="36"/>
          <w:szCs w:val="36"/>
          <w:lang w:bidi="ar"/>
        </w:rPr>
      </w:pPr>
    </w:p>
    <w:p w14:paraId="5580CEBF">
      <w:pPr>
        <w:widowControl/>
        <w:spacing w:line="400" w:lineRule="exact"/>
        <w:textAlignment w:val="center"/>
        <w:rPr>
          <w:rFonts w:hint="eastAsia" w:ascii="仿宋" w:hAnsi="仿宋" w:eastAsia="仿宋" w:cs="Times New Roman"/>
          <w:color w:val="000000"/>
          <w:kern w:val="0"/>
          <w:sz w:val="36"/>
          <w:szCs w:val="36"/>
          <w:lang w:bidi="ar"/>
        </w:rPr>
      </w:pPr>
    </w:p>
    <w:p w14:paraId="33892C14">
      <w:pPr>
        <w:widowControl/>
        <w:spacing w:line="400" w:lineRule="exact"/>
        <w:textAlignment w:val="center"/>
        <w:rPr>
          <w:rFonts w:hint="eastAsia" w:ascii="仿宋" w:hAnsi="仿宋" w:eastAsia="仿宋" w:cs="Times New Roman"/>
          <w:color w:val="000000"/>
          <w:kern w:val="0"/>
          <w:sz w:val="36"/>
          <w:szCs w:val="36"/>
          <w:lang w:bidi="ar"/>
        </w:rPr>
      </w:pPr>
    </w:p>
    <w:p w14:paraId="773FB6A3">
      <w:pPr>
        <w:widowControl/>
        <w:spacing w:line="400" w:lineRule="exact"/>
        <w:textAlignment w:val="center"/>
        <w:rPr>
          <w:rFonts w:hint="eastAsia" w:ascii="仿宋" w:hAnsi="仿宋" w:eastAsia="仿宋" w:cs="Times New Roman"/>
          <w:color w:val="000000"/>
          <w:kern w:val="0"/>
          <w:sz w:val="36"/>
          <w:szCs w:val="36"/>
          <w:lang w:bidi="ar"/>
        </w:rPr>
      </w:pPr>
    </w:p>
    <w:p w14:paraId="0106F5B6">
      <w:pPr>
        <w:widowControl/>
        <w:spacing w:line="400" w:lineRule="exact"/>
        <w:textAlignment w:val="center"/>
        <w:rPr>
          <w:rFonts w:hint="eastAsia" w:ascii="仿宋" w:hAnsi="仿宋" w:eastAsia="仿宋" w:cs="Times New Roman"/>
          <w:color w:val="000000"/>
          <w:kern w:val="0"/>
          <w:sz w:val="36"/>
          <w:szCs w:val="36"/>
          <w:lang w:bidi="ar"/>
        </w:rPr>
      </w:pPr>
    </w:p>
    <w:p w14:paraId="264C5B72">
      <w:pPr>
        <w:widowControl/>
        <w:spacing w:line="400" w:lineRule="exact"/>
        <w:textAlignment w:val="center"/>
        <w:rPr>
          <w:rFonts w:hint="eastAsia" w:ascii="仿宋" w:hAnsi="仿宋" w:eastAsia="仿宋" w:cs="Times New Roman"/>
          <w:color w:val="000000"/>
          <w:kern w:val="0"/>
          <w:sz w:val="36"/>
          <w:szCs w:val="36"/>
          <w:lang w:bidi="ar"/>
        </w:rPr>
      </w:pPr>
    </w:p>
    <w:p w14:paraId="309D6594">
      <w:pPr>
        <w:widowControl/>
        <w:spacing w:line="400" w:lineRule="exact"/>
        <w:textAlignment w:val="center"/>
        <w:rPr>
          <w:rFonts w:hint="eastAsia" w:ascii="仿宋" w:hAnsi="仿宋" w:eastAsia="仿宋" w:cs="Times New Roman"/>
          <w:color w:val="000000"/>
          <w:kern w:val="0"/>
          <w:sz w:val="36"/>
          <w:szCs w:val="36"/>
          <w:lang w:bidi="ar"/>
        </w:rPr>
      </w:pPr>
    </w:p>
    <w:p w14:paraId="0D30A571">
      <w:pPr>
        <w:pStyle w:val="9"/>
        <w:rPr>
          <w:lang w:bidi="ar"/>
        </w:rPr>
      </w:pPr>
    </w:p>
    <w:p w14:paraId="6AB27874">
      <w:pPr>
        <w:pStyle w:val="5"/>
      </w:pPr>
    </w:p>
    <w:p w14:paraId="33C29C94">
      <w:pPr>
        <w:pStyle w:val="9"/>
        <w:rPr>
          <w:lang w:bidi="ar"/>
        </w:rPr>
      </w:pPr>
    </w:p>
    <w:p w14:paraId="3486C4D8">
      <w:pPr>
        <w:widowControl/>
        <w:spacing w:after="156" w:afterLines="50"/>
        <w:jc w:val="center"/>
        <w:textAlignment w:val="center"/>
        <w:rPr>
          <w:rFonts w:hint="eastAsia" w:ascii="仿宋" w:hAnsi="仿宋" w:eastAsia="仿宋" w:cs="Times New Roman"/>
          <w:color w:val="000000"/>
          <w:kern w:val="0"/>
          <w:sz w:val="24"/>
          <w:szCs w:val="24"/>
          <w:lang w:val="en-US" w:eastAsia="zh-CN" w:bidi="ar"/>
        </w:rPr>
      </w:pPr>
      <w:r>
        <w:rPr>
          <w:rFonts w:ascii="仿宋" w:hAnsi="仿宋" w:eastAsia="仿宋" w:cs="Times New Roman"/>
          <w:color w:val="000000"/>
          <w:kern w:val="0"/>
          <w:sz w:val="36"/>
          <w:szCs w:val="36"/>
          <w:lang w:bidi="ar"/>
        </w:rPr>
        <w:t>国有资本经营预算财政拨款支出决算表</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val="en-US" w:eastAsia="zh-CN" w:bidi="ar"/>
        </w:rPr>
        <w:t xml:space="preserve">                              </w:t>
      </w:r>
    </w:p>
    <w:p w14:paraId="22847DA4">
      <w:pPr>
        <w:widowControl/>
        <w:spacing w:after="156" w:afterLines="50"/>
        <w:jc w:val="right"/>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公开08表</w:t>
      </w:r>
    </w:p>
    <w:p w14:paraId="7CE37D25">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湖南省株洲市渌口区明德小学</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14217" w:type="dxa"/>
        <w:tblInd w:w="0" w:type="dxa"/>
        <w:tblLayout w:type="fixed"/>
        <w:tblCellMar>
          <w:top w:w="0" w:type="dxa"/>
          <w:left w:w="108" w:type="dxa"/>
          <w:bottom w:w="0" w:type="dxa"/>
          <w:right w:w="108" w:type="dxa"/>
        </w:tblCellMar>
      </w:tblPr>
      <w:tblGrid>
        <w:gridCol w:w="3094"/>
        <w:gridCol w:w="3096"/>
        <w:gridCol w:w="1831"/>
        <w:gridCol w:w="3096"/>
        <w:gridCol w:w="3100"/>
      </w:tblGrid>
      <w:tr w14:paraId="17E743BE">
        <w:tblPrEx>
          <w:tblCellMar>
            <w:top w:w="0" w:type="dxa"/>
            <w:left w:w="108" w:type="dxa"/>
            <w:bottom w:w="0" w:type="dxa"/>
            <w:right w:w="108" w:type="dxa"/>
          </w:tblCellMar>
        </w:tblPrEx>
        <w:trPr>
          <w:trHeight w:val="340"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96CB2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802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B1E73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7C176722">
        <w:tblPrEx>
          <w:tblCellMar>
            <w:top w:w="0" w:type="dxa"/>
            <w:left w:w="108" w:type="dxa"/>
            <w:bottom w:w="0" w:type="dxa"/>
            <w:right w:w="108" w:type="dxa"/>
          </w:tblCellMar>
        </w:tblPrEx>
        <w:trPr>
          <w:trHeight w:val="340" w:hRule="atLeas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EB440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B6606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C257F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1F68E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310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425C5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3646447F">
        <w:tblPrEx>
          <w:tblCellMar>
            <w:top w:w="0" w:type="dxa"/>
            <w:left w:w="108" w:type="dxa"/>
            <w:bottom w:w="0" w:type="dxa"/>
            <w:right w:w="108" w:type="dxa"/>
          </w:tblCellMar>
        </w:tblPrEx>
        <w:trPr>
          <w:trHeight w:val="340"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800D81">
            <w:pPr>
              <w:jc w:val="center"/>
              <w:rPr>
                <w:rFonts w:hint="eastAsia" w:ascii="仿宋" w:hAnsi="仿宋" w:eastAsia="仿宋"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D2E9C1">
            <w:pPr>
              <w:jc w:val="center"/>
              <w:rPr>
                <w:rFonts w:hint="eastAsia" w:ascii="仿宋" w:hAnsi="仿宋" w:eastAsia="仿宋"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867450">
            <w:pPr>
              <w:jc w:val="center"/>
              <w:rPr>
                <w:rFonts w:hint="eastAsia" w:ascii="仿宋" w:hAnsi="仿宋" w:eastAsia="仿宋"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D9CA1E">
            <w:pPr>
              <w:jc w:val="center"/>
              <w:rPr>
                <w:rFonts w:hint="eastAsia" w:ascii="仿宋" w:hAnsi="仿宋" w:eastAsia="仿宋" w:cs="Times New Roman"/>
                <w:color w:val="000000"/>
                <w:sz w:val="24"/>
                <w:szCs w:val="24"/>
              </w:rPr>
            </w:pPr>
          </w:p>
        </w:tc>
        <w:tc>
          <w:tcPr>
            <w:tcW w:w="310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E465E4">
            <w:pPr>
              <w:jc w:val="center"/>
              <w:rPr>
                <w:rFonts w:hint="eastAsia" w:ascii="仿宋" w:hAnsi="仿宋" w:eastAsia="仿宋" w:cs="Times New Roman"/>
                <w:color w:val="000000"/>
                <w:sz w:val="24"/>
                <w:szCs w:val="24"/>
              </w:rPr>
            </w:pPr>
          </w:p>
        </w:tc>
      </w:tr>
      <w:tr w14:paraId="5B243E99">
        <w:tblPrEx>
          <w:tblCellMar>
            <w:top w:w="0" w:type="dxa"/>
            <w:left w:w="108" w:type="dxa"/>
            <w:bottom w:w="0" w:type="dxa"/>
            <w:right w:w="108" w:type="dxa"/>
          </w:tblCellMar>
        </w:tblPrEx>
        <w:trPr>
          <w:trHeight w:val="340"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09286D">
            <w:pPr>
              <w:jc w:val="center"/>
              <w:rPr>
                <w:rFonts w:hint="eastAsia" w:ascii="仿宋" w:hAnsi="仿宋" w:eastAsia="仿宋"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368101">
            <w:pPr>
              <w:jc w:val="center"/>
              <w:rPr>
                <w:rFonts w:hint="eastAsia" w:ascii="仿宋" w:hAnsi="仿宋" w:eastAsia="仿宋"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CFC18E">
            <w:pPr>
              <w:jc w:val="center"/>
              <w:rPr>
                <w:rFonts w:hint="eastAsia" w:ascii="仿宋" w:hAnsi="仿宋" w:eastAsia="仿宋"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26DA90">
            <w:pPr>
              <w:jc w:val="center"/>
              <w:rPr>
                <w:rFonts w:hint="eastAsia" w:ascii="仿宋" w:hAnsi="仿宋" w:eastAsia="仿宋" w:cs="Times New Roman"/>
                <w:color w:val="000000"/>
                <w:sz w:val="24"/>
                <w:szCs w:val="24"/>
              </w:rPr>
            </w:pPr>
          </w:p>
        </w:tc>
        <w:tc>
          <w:tcPr>
            <w:tcW w:w="310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3611D3">
            <w:pPr>
              <w:jc w:val="center"/>
              <w:rPr>
                <w:rFonts w:hint="eastAsia" w:ascii="仿宋" w:hAnsi="仿宋" w:eastAsia="仿宋" w:cs="Times New Roman"/>
                <w:color w:val="000000"/>
                <w:sz w:val="24"/>
                <w:szCs w:val="24"/>
              </w:rPr>
            </w:pPr>
          </w:p>
        </w:tc>
      </w:tr>
      <w:tr w14:paraId="56BC19F3">
        <w:tblPrEx>
          <w:tblCellMar>
            <w:top w:w="0" w:type="dxa"/>
            <w:left w:w="108" w:type="dxa"/>
            <w:bottom w:w="0" w:type="dxa"/>
            <w:right w:w="108" w:type="dxa"/>
          </w:tblCellMar>
        </w:tblPrEx>
        <w:trPr>
          <w:trHeight w:val="340"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4679E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183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D8657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68065D">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31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2251A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2B39CC87">
        <w:tblPrEx>
          <w:tblCellMar>
            <w:top w:w="0" w:type="dxa"/>
            <w:left w:w="108" w:type="dxa"/>
            <w:bottom w:w="0" w:type="dxa"/>
            <w:right w:w="108" w:type="dxa"/>
          </w:tblCellMar>
        </w:tblPrEx>
        <w:trPr>
          <w:trHeight w:val="340"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90D09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183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7A426A">
            <w:pPr>
              <w:jc w:val="right"/>
              <w:rPr>
                <w:rFonts w:hint="eastAsia" w:ascii="仿宋" w:hAnsi="仿宋" w:eastAsia="仿宋"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FF0819">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31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4A123B">
            <w:pPr>
              <w:jc w:val="right"/>
              <w:rPr>
                <w:rFonts w:hint="eastAsia" w:ascii="仿宋" w:hAnsi="仿宋" w:eastAsia="仿宋" w:cs="Times New Roman"/>
                <w:color w:val="000000"/>
                <w:sz w:val="24"/>
                <w:szCs w:val="24"/>
              </w:rPr>
            </w:pPr>
          </w:p>
        </w:tc>
      </w:tr>
      <w:tr w14:paraId="7CC800B1">
        <w:tblPrEx>
          <w:tblCellMar>
            <w:top w:w="0" w:type="dxa"/>
            <w:left w:w="108" w:type="dxa"/>
            <w:bottom w:w="0" w:type="dxa"/>
            <w:right w:w="108" w:type="dxa"/>
          </w:tblCellMar>
        </w:tblPrEx>
        <w:trPr>
          <w:trHeight w:val="340" w:hRule="atLeast"/>
        </w:trPr>
        <w:tc>
          <w:tcPr>
            <w:tcW w:w="3094" w:type="dxa"/>
            <w:tcBorders>
              <w:top w:val="single" w:color="000000" w:sz="4" w:space="0"/>
              <w:left w:val="single" w:color="000000" w:sz="4" w:space="0"/>
              <w:bottom w:val="single" w:color="000000" w:sz="4" w:space="0"/>
              <w:right w:val="single" w:color="000000" w:sz="4" w:space="0"/>
            </w:tcBorders>
            <w:vAlign w:val="center"/>
          </w:tcPr>
          <w:p w14:paraId="2B26871B">
            <w:pPr>
              <w:jc w:val="center"/>
              <w:rPr>
                <w:rFonts w:hint="eastAsia" w:ascii="仿宋" w:hAnsi="仿宋" w:eastAsia="仿宋" w:cs="Times New Roman"/>
                <w:color w:val="000000"/>
                <w:sz w:val="20"/>
                <w:szCs w:val="20"/>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4BABCF08">
            <w:pPr>
              <w:rPr>
                <w:rFonts w:hint="eastAsia" w:ascii="仿宋" w:hAnsi="仿宋" w:eastAsia="仿宋"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vAlign w:val="center"/>
          </w:tcPr>
          <w:p w14:paraId="06DBBE9C">
            <w:pPr>
              <w:jc w:val="right"/>
              <w:rPr>
                <w:rFonts w:hint="eastAsia" w:ascii="仿宋" w:hAnsi="仿宋" w:eastAsia="仿宋" w:cs="Times New Roman"/>
                <w:color w:val="000000"/>
                <w:sz w:val="20"/>
                <w:szCs w:val="20"/>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1DBC60F6">
            <w:pPr>
              <w:jc w:val="right"/>
              <w:rPr>
                <w:rFonts w:hint="eastAsia" w:ascii="仿宋" w:hAnsi="仿宋" w:eastAsia="仿宋" w:cs="Times New Roman"/>
                <w:color w:val="000000"/>
                <w:sz w:val="20"/>
                <w:szCs w:val="20"/>
              </w:rPr>
            </w:pPr>
          </w:p>
        </w:tc>
        <w:tc>
          <w:tcPr>
            <w:tcW w:w="3100" w:type="dxa"/>
            <w:tcBorders>
              <w:top w:val="single" w:color="000000" w:sz="4" w:space="0"/>
              <w:left w:val="single" w:color="000000" w:sz="4" w:space="0"/>
              <w:bottom w:val="single" w:color="000000" w:sz="4" w:space="0"/>
              <w:right w:val="single" w:color="000000" w:sz="4" w:space="0"/>
            </w:tcBorders>
            <w:vAlign w:val="center"/>
          </w:tcPr>
          <w:p w14:paraId="1DDE2F92">
            <w:pPr>
              <w:jc w:val="right"/>
              <w:rPr>
                <w:rFonts w:hint="eastAsia" w:ascii="仿宋" w:hAnsi="仿宋" w:eastAsia="仿宋" w:cs="Times New Roman"/>
                <w:color w:val="000000"/>
                <w:sz w:val="20"/>
                <w:szCs w:val="20"/>
              </w:rPr>
            </w:pPr>
          </w:p>
        </w:tc>
      </w:tr>
    </w:tbl>
    <w:p w14:paraId="2A2AC42E">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005F00DA">
      <w:pPr>
        <w:pStyle w:val="9"/>
        <w:rPr>
          <w:rFonts w:hint="eastAsia" w:ascii="仿宋" w:hAnsi="仿宋" w:eastAsia="仿宋"/>
          <w:lang w:bidi="ar"/>
        </w:rPr>
      </w:pPr>
    </w:p>
    <w:p w14:paraId="3A121939">
      <w:pPr>
        <w:pStyle w:val="5"/>
        <w:ind w:firstLine="480"/>
        <w:rPr>
          <w:rFonts w:hint="eastAsia" w:ascii="仿宋" w:hAnsi="仿宋" w:eastAsia="仿宋"/>
          <w:lang w:bidi="ar"/>
        </w:rPr>
      </w:pPr>
    </w:p>
    <w:p w14:paraId="439F5E52">
      <w:pPr>
        <w:pStyle w:val="9"/>
        <w:rPr>
          <w:rFonts w:hint="eastAsia" w:ascii="仿宋" w:hAnsi="仿宋" w:eastAsia="仿宋"/>
          <w:lang w:bidi="ar"/>
        </w:rPr>
      </w:pPr>
    </w:p>
    <w:p w14:paraId="1195413D">
      <w:pPr>
        <w:pStyle w:val="9"/>
        <w:spacing w:line="400" w:lineRule="exact"/>
        <w:rPr>
          <w:rFonts w:hint="eastAsia" w:ascii="仿宋" w:hAnsi="仿宋" w:eastAsia="仿宋" w:cs="Times New Roman"/>
          <w:color w:val="000000"/>
          <w:kern w:val="0"/>
          <w:sz w:val="32"/>
          <w:szCs w:val="32"/>
          <w:lang w:bidi="ar"/>
        </w:rPr>
      </w:pPr>
    </w:p>
    <w:p w14:paraId="7FE60257">
      <w:pPr>
        <w:pStyle w:val="5"/>
        <w:rPr>
          <w:rFonts w:hint="eastAsia" w:ascii="仿宋" w:hAnsi="仿宋" w:eastAsia="仿宋" w:cs="Times New Roman"/>
          <w:color w:val="000000"/>
          <w:kern w:val="0"/>
          <w:sz w:val="32"/>
          <w:szCs w:val="32"/>
          <w:lang w:bidi="ar"/>
        </w:rPr>
      </w:pPr>
    </w:p>
    <w:p w14:paraId="501697F8">
      <w:pPr>
        <w:rPr>
          <w:rFonts w:hint="eastAsia" w:ascii="仿宋" w:hAnsi="仿宋" w:eastAsia="仿宋" w:cs="Times New Roman"/>
          <w:color w:val="000000"/>
          <w:kern w:val="0"/>
          <w:sz w:val="32"/>
          <w:szCs w:val="32"/>
          <w:lang w:bidi="ar"/>
        </w:rPr>
      </w:pPr>
    </w:p>
    <w:p w14:paraId="3BE5A7C0">
      <w:pPr>
        <w:rPr>
          <w:rFonts w:hint="eastAsia" w:ascii="仿宋" w:hAnsi="仿宋" w:eastAsia="仿宋" w:cs="Times New Roman"/>
          <w:color w:val="000000"/>
          <w:kern w:val="0"/>
          <w:sz w:val="32"/>
          <w:szCs w:val="32"/>
          <w:lang w:bidi="ar"/>
        </w:rPr>
      </w:pPr>
    </w:p>
    <w:p w14:paraId="288FFEC2">
      <w:pPr>
        <w:widowControl/>
        <w:spacing w:after="156" w:afterLines="50"/>
        <w:jc w:val="center"/>
        <w:textAlignment w:val="center"/>
        <w:rPr>
          <w:rFonts w:ascii="仿宋" w:hAnsi="仿宋" w:eastAsia="仿宋" w:cs="Times New Roman"/>
          <w:color w:val="000000"/>
          <w:kern w:val="0"/>
          <w:sz w:val="36"/>
          <w:szCs w:val="36"/>
          <w:lang w:bidi="ar"/>
        </w:rPr>
      </w:pPr>
    </w:p>
    <w:p w14:paraId="415DF93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4137897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2" w:name="_GoBack"/>
      <w:bookmarkEnd w:id="2"/>
      <w:r>
        <w:rPr>
          <w:rFonts w:ascii="仿宋" w:hAnsi="仿宋" w:eastAsia="仿宋" w:cs="Times New Roman"/>
          <w:color w:val="000000"/>
          <w:kern w:val="0"/>
          <w:sz w:val="20"/>
          <w:szCs w:val="20"/>
          <w:lang w:bidi="ar"/>
        </w:rPr>
        <w:t>公开09表</w:t>
      </w:r>
    </w:p>
    <w:p w14:paraId="2417213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湖南省株洲市渌口区明德小学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544" w:type="dxa"/>
        <w:jc w:val="center"/>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BEB4F10">
        <w:tblPrEx>
          <w:tblCellMar>
            <w:top w:w="0" w:type="dxa"/>
            <w:left w:w="108" w:type="dxa"/>
            <w:bottom w:w="0" w:type="dxa"/>
            <w:right w:w="108" w:type="dxa"/>
          </w:tblCellMar>
        </w:tblPrEx>
        <w:trPr>
          <w:trHeight w:val="340"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7DBA7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9EFEB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27C1DBA9">
        <w:tblPrEx>
          <w:tblCellMar>
            <w:top w:w="0" w:type="dxa"/>
            <w:left w:w="108" w:type="dxa"/>
            <w:bottom w:w="0" w:type="dxa"/>
            <w:right w:w="108" w:type="dxa"/>
          </w:tblCellMar>
        </w:tblPrEx>
        <w:trPr>
          <w:trHeight w:val="340"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BF05A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4C45C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34202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6B437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46288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D91AD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44F6E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0CFC9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479660F3">
        <w:tblPrEx>
          <w:tblCellMar>
            <w:top w:w="0" w:type="dxa"/>
            <w:left w:w="108" w:type="dxa"/>
            <w:bottom w:w="0" w:type="dxa"/>
            <w:right w:w="108" w:type="dxa"/>
          </w:tblCellMar>
        </w:tblPrEx>
        <w:trPr>
          <w:trHeight w:val="340"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F43953">
            <w:pPr>
              <w:jc w:val="center"/>
              <w:rPr>
                <w:rFonts w:hint="eastAsia" w:ascii="仿宋" w:hAnsi="仿宋" w:eastAsia="仿宋" w:cs="Times New Roman"/>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0962FA">
            <w:pPr>
              <w:jc w:val="center"/>
              <w:rPr>
                <w:rFonts w:hint="eastAsia" w:ascii="仿宋" w:hAnsi="仿宋" w:eastAsia="仿宋" w:cs="Times New Roman"/>
                <w:color w:val="000000"/>
                <w:sz w:val="20"/>
                <w:szCs w:val="20"/>
              </w:rPr>
            </w:pPr>
          </w:p>
        </w:tc>
        <w:tc>
          <w:tcPr>
            <w:tcW w:w="10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F3C92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6C20C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8BB38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B14E1C">
            <w:pPr>
              <w:jc w:val="center"/>
              <w:rPr>
                <w:rFonts w:hint="eastAsia" w:ascii="仿宋" w:hAnsi="仿宋" w:eastAsia="仿宋" w:cs="Times New Roman"/>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8588F8">
            <w:pPr>
              <w:jc w:val="center"/>
              <w:rPr>
                <w:rFonts w:hint="eastAsia" w:ascii="仿宋" w:hAnsi="仿宋" w:eastAsia="仿宋" w:cs="Times New Roman"/>
                <w:color w:val="00000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DE257E">
            <w:pPr>
              <w:jc w:val="center"/>
              <w:rPr>
                <w:rFonts w:hint="eastAsia" w:ascii="仿宋" w:hAnsi="仿宋" w:eastAsia="仿宋" w:cs="Times New Roman"/>
                <w:color w:val="000000"/>
                <w:sz w:val="20"/>
                <w:szCs w:val="20"/>
              </w:rPr>
            </w:pPr>
          </w:p>
        </w:tc>
        <w:tc>
          <w:tcPr>
            <w:tcW w:w="116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DA1A3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91AFD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AAA45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BDD24B">
            <w:pPr>
              <w:jc w:val="center"/>
              <w:rPr>
                <w:rFonts w:hint="eastAsia" w:ascii="仿宋" w:hAnsi="仿宋" w:eastAsia="仿宋" w:cs="Times New Roman"/>
                <w:color w:val="000000"/>
                <w:sz w:val="20"/>
                <w:szCs w:val="20"/>
              </w:rPr>
            </w:pPr>
          </w:p>
        </w:tc>
      </w:tr>
      <w:tr w14:paraId="120CAAD6">
        <w:tblPrEx>
          <w:tblCellMar>
            <w:top w:w="0" w:type="dxa"/>
            <w:left w:w="108" w:type="dxa"/>
            <w:bottom w:w="0" w:type="dxa"/>
            <w:right w:w="108" w:type="dxa"/>
          </w:tblCellMar>
        </w:tblPrEx>
        <w:trPr>
          <w:trHeight w:val="340"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01A96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E256F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CF8FD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CF4FD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C1656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17E32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6CF95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5D860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E5568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8E0AF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8D72D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48FD9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2FD11222">
        <w:tblPrEx>
          <w:tblCellMar>
            <w:top w:w="0" w:type="dxa"/>
            <w:left w:w="108" w:type="dxa"/>
            <w:bottom w:w="0" w:type="dxa"/>
            <w:right w:w="108" w:type="dxa"/>
          </w:tblCellMar>
        </w:tblPrEx>
        <w:trPr>
          <w:trHeight w:val="340" w:hRule="atLeast"/>
          <w:jc w:val="center"/>
        </w:trPr>
        <w:tc>
          <w:tcPr>
            <w:tcW w:w="934" w:type="dxa"/>
            <w:tcBorders>
              <w:top w:val="single" w:color="000000" w:sz="4" w:space="0"/>
              <w:left w:val="single" w:color="000000" w:sz="4" w:space="0"/>
              <w:bottom w:val="single" w:color="000000" w:sz="4" w:space="0"/>
              <w:right w:val="single" w:color="000000" w:sz="4" w:space="0"/>
            </w:tcBorders>
            <w:vAlign w:val="center"/>
          </w:tcPr>
          <w:p w14:paraId="395F7E7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228" w:type="dxa"/>
            <w:tcBorders>
              <w:top w:val="single" w:color="000000" w:sz="4" w:space="0"/>
              <w:left w:val="single" w:color="000000" w:sz="4" w:space="0"/>
              <w:bottom w:val="single" w:color="000000" w:sz="4" w:space="0"/>
              <w:right w:val="single" w:color="000000" w:sz="4" w:space="0"/>
            </w:tcBorders>
            <w:vAlign w:val="center"/>
          </w:tcPr>
          <w:p w14:paraId="2C92423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085" w:type="dxa"/>
            <w:tcBorders>
              <w:top w:val="single" w:color="000000" w:sz="4" w:space="0"/>
              <w:left w:val="single" w:color="000000" w:sz="4" w:space="0"/>
              <w:bottom w:val="single" w:color="000000" w:sz="4" w:space="0"/>
              <w:right w:val="single" w:color="000000" w:sz="4" w:space="0"/>
            </w:tcBorders>
            <w:vAlign w:val="center"/>
          </w:tcPr>
          <w:p w14:paraId="60C8A9E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187" w:type="dxa"/>
            <w:tcBorders>
              <w:top w:val="single" w:color="000000" w:sz="4" w:space="0"/>
              <w:left w:val="single" w:color="000000" w:sz="4" w:space="0"/>
              <w:bottom w:val="single" w:color="000000" w:sz="4" w:space="0"/>
              <w:right w:val="single" w:color="000000" w:sz="4" w:space="0"/>
            </w:tcBorders>
            <w:vAlign w:val="center"/>
          </w:tcPr>
          <w:p w14:paraId="77D80B2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425" w:type="dxa"/>
            <w:tcBorders>
              <w:top w:val="single" w:color="000000" w:sz="4" w:space="0"/>
              <w:left w:val="single" w:color="000000" w:sz="4" w:space="0"/>
              <w:bottom w:val="single" w:color="000000" w:sz="4" w:space="0"/>
              <w:right w:val="single" w:color="000000" w:sz="4" w:space="0"/>
            </w:tcBorders>
            <w:vAlign w:val="center"/>
          </w:tcPr>
          <w:p w14:paraId="7512FC6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379" w:type="dxa"/>
            <w:tcBorders>
              <w:top w:val="single" w:color="000000" w:sz="4" w:space="0"/>
              <w:left w:val="single" w:color="000000" w:sz="4" w:space="0"/>
              <w:bottom w:val="single" w:color="000000" w:sz="4" w:space="0"/>
              <w:right w:val="single" w:color="000000" w:sz="4" w:space="0"/>
            </w:tcBorders>
            <w:vAlign w:val="center"/>
          </w:tcPr>
          <w:p w14:paraId="5AD7E079">
            <w:pPr>
              <w:rPr>
                <w:rFonts w:hint="eastAsia" w:ascii="仿宋" w:hAnsi="仿宋" w:eastAsia="仿宋" w:cs="Times New Roman"/>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AE80FA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166" w:type="dxa"/>
            <w:tcBorders>
              <w:top w:val="single" w:color="000000" w:sz="4" w:space="0"/>
              <w:left w:val="single" w:color="000000" w:sz="4" w:space="0"/>
              <w:bottom w:val="single" w:color="000000" w:sz="4" w:space="0"/>
              <w:right w:val="single" w:color="000000" w:sz="4" w:space="0"/>
            </w:tcBorders>
            <w:vAlign w:val="center"/>
          </w:tcPr>
          <w:p w14:paraId="7BBF24E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166" w:type="dxa"/>
            <w:tcBorders>
              <w:top w:val="single" w:color="000000" w:sz="4" w:space="0"/>
              <w:left w:val="single" w:color="000000" w:sz="4" w:space="0"/>
              <w:bottom w:val="single" w:color="000000" w:sz="4" w:space="0"/>
              <w:right w:val="single" w:color="000000" w:sz="4" w:space="0"/>
            </w:tcBorders>
            <w:vAlign w:val="center"/>
          </w:tcPr>
          <w:p w14:paraId="1C85D70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166" w:type="dxa"/>
            <w:tcBorders>
              <w:top w:val="single" w:color="000000" w:sz="4" w:space="0"/>
              <w:left w:val="single" w:color="000000" w:sz="4" w:space="0"/>
              <w:bottom w:val="single" w:color="000000" w:sz="4" w:space="0"/>
              <w:right w:val="single" w:color="000000" w:sz="4" w:space="0"/>
            </w:tcBorders>
            <w:vAlign w:val="center"/>
          </w:tcPr>
          <w:p w14:paraId="481D92A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358" w:type="dxa"/>
            <w:tcBorders>
              <w:top w:val="single" w:color="000000" w:sz="4" w:space="0"/>
              <w:left w:val="single" w:color="000000" w:sz="4" w:space="0"/>
              <w:bottom w:val="single" w:color="000000" w:sz="4" w:space="0"/>
              <w:right w:val="single" w:color="000000" w:sz="4" w:space="0"/>
            </w:tcBorders>
            <w:vAlign w:val="center"/>
          </w:tcPr>
          <w:p w14:paraId="4AA185E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1400" w:type="dxa"/>
            <w:tcBorders>
              <w:top w:val="single" w:color="000000" w:sz="4" w:space="0"/>
              <w:left w:val="single" w:color="000000" w:sz="4" w:space="0"/>
              <w:bottom w:val="single" w:color="000000" w:sz="4" w:space="0"/>
              <w:right w:val="single" w:color="000000" w:sz="4" w:space="0"/>
            </w:tcBorders>
            <w:vAlign w:val="center"/>
          </w:tcPr>
          <w:p w14:paraId="006F1542">
            <w:pPr>
              <w:rPr>
                <w:rFonts w:hint="eastAsia" w:ascii="仿宋" w:hAnsi="仿宋" w:eastAsia="仿宋" w:cs="Times New Roman"/>
                <w:color w:val="000000"/>
                <w:sz w:val="20"/>
                <w:szCs w:val="20"/>
              </w:rPr>
            </w:pPr>
          </w:p>
        </w:tc>
      </w:tr>
    </w:tbl>
    <w:p w14:paraId="52B4E377">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DD33375">
      <w:pPr>
        <w:pStyle w:val="15"/>
        <w:rPr>
          <w:rFonts w:hint="eastAsia" w:ascii="仿宋" w:hAnsi="仿宋" w:eastAsia="仿宋" w:cs="仿宋"/>
          <w:b/>
          <w:bCs/>
          <w:sz w:val="52"/>
          <w:szCs w:val="52"/>
        </w:rPr>
        <w:sectPr>
          <w:footerReference r:id="rId6" w:type="default"/>
          <w:pgSz w:w="16838" w:h="11906" w:orient="landscape"/>
          <w:pgMar w:top="1588" w:right="1417" w:bottom="1588" w:left="1417" w:header="851" w:footer="992" w:gutter="0"/>
          <w:cols w:space="425" w:num="1"/>
          <w:docGrid w:type="linesAndChars" w:linePitch="312" w:charSpace="0"/>
        </w:sectPr>
      </w:pPr>
    </w:p>
    <w:p w14:paraId="02BC8315">
      <w:pPr>
        <w:pStyle w:val="15"/>
        <w:spacing w:line="640" w:lineRule="exact"/>
        <w:ind w:firstLine="522" w:firstLineChars="100"/>
        <w:jc w:val="center"/>
        <w:rPr>
          <w:rFonts w:hint="eastAsia" w:ascii="仿宋" w:hAnsi="仿宋" w:eastAsia="仿宋" w:cs="仿宋"/>
          <w:b/>
          <w:bCs/>
          <w:sz w:val="52"/>
          <w:szCs w:val="52"/>
        </w:rPr>
      </w:pPr>
    </w:p>
    <w:p w14:paraId="70491194">
      <w:pPr>
        <w:pStyle w:val="15"/>
        <w:spacing w:line="640" w:lineRule="exact"/>
        <w:ind w:firstLine="522" w:firstLineChars="100"/>
        <w:jc w:val="center"/>
        <w:rPr>
          <w:rFonts w:hint="eastAsia" w:ascii="仿宋" w:hAnsi="仿宋" w:eastAsia="仿宋" w:cs="仿宋"/>
          <w:b/>
          <w:bCs/>
          <w:sz w:val="52"/>
          <w:szCs w:val="52"/>
        </w:rPr>
      </w:pPr>
    </w:p>
    <w:p w14:paraId="5E7BBB37">
      <w:pPr>
        <w:pStyle w:val="15"/>
        <w:spacing w:line="640" w:lineRule="exact"/>
        <w:ind w:firstLine="522" w:firstLineChars="100"/>
        <w:jc w:val="center"/>
        <w:rPr>
          <w:rFonts w:hint="eastAsia" w:ascii="仿宋" w:hAnsi="仿宋" w:eastAsia="仿宋" w:cs="仿宋"/>
          <w:b/>
          <w:bCs/>
          <w:sz w:val="52"/>
          <w:szCs w:val="52"/>
        </w:rPr>
      </w:pPr>
    </w:p>
    <w:p w14:paraId="7CF0304B">
      <w:pPr>
        <w:pStyle w:val="15"/>
        <w:spacing w:line="640" w:lineRule="exact"/>
        <w:ind w:firstLine="522" w:firstLineChars="100"/>
        <w:jc w:val="center"/>
        <w:rPr>
          <w:rFonts w:hint="eastAsia" w:ascii="仿宋" w:hAnsi="仿宋" w:eastAsia="仿宋" w:cs="仿宋"/>
          <w:b/>
          <w:bCs/>
          <w:sz w:val="52"/>
          <w:szCs w:val="52"/>
        </w:rPr>
      </w:pPr>
    </w:p>
    <w:p w14:paraId="5A057E0D">
      <w:pPr>
        <w:pStyle w:val="15"/>
        <w:spacing w:line="640" w:lineRule="exact"/>
        <w:ind w:firstLine="522" w:firstLineChars="100"/>
        <w:jc w:val="center"/>
        <w:rPr>
          <w:rFonts w:hint="eastAsia" w:ascii="仿宋" w:hAnsi="仿宋" w:eastAsia="仿宋" w:cs="仿宋"/>
          <w:b/>
          <w:bCs/>
          <w:sz w:val="52"/>
          <w:szCs w:val="52"/>
        </w:rPr>
      </w:pPr>
    </w:p>
    <w:p w14:paraId="3CB024D7">
      <w:pPr>
        <w:pStyle w:val="15"/>
        <w:spacing w:line="640" w:lineRule="exact"/>
        <w:ind w:firstLine="522" w:firstLineChars="100"/>
        <w:jc w:val="center"/>
        <w:rPr>
          <w:rFonts w:hint="eastAsia" w:ascii="仿宋" w:hAnsi="仿宋" w:eastAsia="仿宋" w:cs="仿宋"/>
          <w:b/>
          <w:bCs/>
          <w:sz w:val="52"/>
          <w:szCs w:val="52"/>
        </w:rPr>
      </w:pPr>
    </w:p>
    <w:p w14:paraId="4054E2BD">
      <w:pPr>
        <w:pStyle w:val="15"/>
        <w:spacing w:line="640" w:lineRule="exact"/>
        <w:ind w:firstLine="522" w:firstLineChars="100"/>
        <w:jc w:val="center"/>
        <w:rPr>
          <w:rFonts w:hint="eastAsia" w:ascii="仿宋" w:hAnsi="仿宋" w:eastAsia="仿宋" w:cs="仿宋"/>
          <w:b/>
          <w:bCs/>
          <w:sz w:val="52"/>
          <w:szCs w:val="52"/>
        </w:rPr>
      </w:pPr>
    </w:p>
    <w:p w14:paraId="471C32A9">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1022CCBA">
      <w:pPr>
        <w:pStyle w:val="15"/>
        <w:spacing w:line="640" w:lineRule="exact"/>
        <w:jc w:val="center"/>
        <w:rPr>
          <w:rFonts w:hint="eastAsia" w:ascii="仿宋" w:hAnsi="仿宋" w:eastAsia="仿宋" w:cs="仿宋"/>
          <w:b/>
          <w:bCs/>
          <w:sz w:val="52"/>
          <w:szCs w:val="52"/>
        </w:rPr>
      </w:pPr>
    </w:p>
    <w:p w14:paraId="13780855">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535D5503">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3367410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133C1DA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2852.88</w:t>
      </w:r>
      <w:r>
        <w:rPr>
          <w:rFonts w:ascii="仿宋" w:hAnsi="仿宋" w:eastAsia="仿宋" w:cs="仿宋"/>
        </w:rPr>
        <w:t>万元。与上年相比，增加</w:t>
      </w:r>
      <w:r>
        <w:rPr>
          <w:rFonts w:hint="eastAsia" w:ascii="仿宋" w:hAnsi="仿宋" w:eastAsia="仿宋" w:cs="仿宋"/>
          <w:lang w:val="en-US" w:eastAsia="zh-CN"/>
        </w:rPr>
        <w:t>2010.88</w:t>
      </w:r>
      <w:r>
        <w:rPr>
          <w:rFonts w:ascii="仿宋" w:hAnsi="仿宋" w:eastAsia="仿宋" w:cs="仿宋"/>
        </w:rPr>
        <w:t>万元，增长</w:t>
      </w:r>
      <w:r>
        <w:rPr>
          <w:rFonts w:hint="eastAsia" w:ascii="仿宋" w:hAnsi="仿宋" w:eastAsia="仿宋" w:cs="仿宋"/>
          <w:lang w:val="en-US" w:eastAsia="zh-CN"/>
        </w:rPr>
        <w:t>238.82</w:t>
      </w:r>
      <w:r>
        <w:rPr>
          <w:rFonts w:ascii="仿宋" w:hAnsi="仿宋" w:eastAsia="仿宋" w:cs="仿宋"/>
        </w:rPr>
        <w:t>%，主要是因为主要是因为</w:t>
      </w:r>
      <w:r>
        <w:rPr>
          <w:rFonts w:hint="eastAsia" w:ascii="仿宋" w:hAnsi="仿宋" w:eastAsia="仿宋" w:cs="仿宋"/>
          <w:lang w:val="en-US" w:eastAsia="zh-CN"/>
        </w:rPr>
        <w:t>2023年下株洲市渌口区明德小学成为独立核算单位，人员经费，公用经费等开支均纳入本单位独立核算。</w:t>
      </w:r>
    </w:p>
    <w:p w14:paraId="1A4B67B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4F85246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2852.88</w:t>
      </w:r>
      <w:r>
        <w:rPr>
          <w:rFonts w:ascii="仿宋" w:hAnsi="仿宋" w:eastAsia="仿宋" w:cs="仿宋"/>
        </w:rPr>
        <w:t>万元，其中：财政拨款收入</w:t>
      </w:r>
      <w:r>
        <w:rPr>
          <w:rFonts w:hint="eastAsia" w:ascii="仿宋" w:hAnsi="仿宋" w:eastAsia="仿宋" w:cs="仿宋"/>
        </w:rPr>
        <w:t>2211.45</w:t>
      </w:r>
      <w:r>
        <w:rPr>
          <w:rFonts w:ascii="仿宋" w:hAnsi="仿宋" w:eastAsia="仿宋" w:cs="仿宋"/>
        </w:rPr>
        <w:t>万元，占</w:t>
      </w:r>
      <w:r>
        <w:rPr>
          <w:rFonts w:hint="eastAsia" w:ascii="仿宋" w:hAnsi="仿宋" w:eastAsia="仿宋" w:cs="仿宋"/>
        </w:rPr>
        <w:t>77.52</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641.44</w:t>
      </w:r>
      <w:r>
        <w:rPr>
          <w:rFonts w:ascii="仿宋" w:hAnsi="仿宋" w:eastAsia="仿宋" w:cs="仿宋"/>
        </w:rPr>
        <w:t>万元，占</w:t>
      </w:r>
      <w:r>
        <w:rPr>
          <w:rFonts w:hint="eastAsia" w:ascii="仿宋" w:hAnsi="仿宋" w:eastAsia="仿宋" w:cs="仿宋"/>
        </w:rPr>
        <w:t>22.48</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732B89C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1A98066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2852.88</w:t>
      </w:r>
      <w:r>
        <w:rPr>
          <w:rFonts w:ascii="仿宋" w:hAnsi="仿宋" w:eastAsia="仿宋" w:cs="仿宋"/>
        </w:rPr>
        <w:t>万元，其中：基本支出</w:t>
      </w:r>
      <w:r>
        <w:rPr>
          <w:rFonts w:hint="eastAsia" w:ascii="仿宋" w:hAnsi="仿宋" w:eastAsia="仿宋" w:cs="仿宋"/>
        </w:rPr>
        <w:t>2852.88</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689FAF1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5771D8C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2211.45</w:t>
      </w:r>
      <w:r>
        <w:rPr>
          <w:rFonts w:ascii="仿宋" w:hAnsi="仿宋" w:eastAsia="仿宋" w:cs="仿宋"/>
        </w:rPr>
        <w:t>万元，与上年相比，增加</w:t>
      </w:r>
      <w:r>
        <w:rPr>
          <w:rFonts w:hint="eastAsia" w:ascii="仿宋" w:hAnsi="仿宋" w:eastAsia="仿宋" w:cs="仿宋"/>
          <w:lang w:val="en-US" w:eastAsia="zh-CN"/>
        </w:rPr>
        <w:t>2005.47</w:t>
      </w:r>
      <w:r>
        <w:rPr>
          <w:rFonts w:ascii="仿宋" w:hAnsi="仿宋" w:eastAsia="仿宋" w:cs="仿宋"/>
        </w:rPr>
        <w:t>万元,增长</w:t>
      </w:r>
      <w:r>
        <w:rPr>
          <w:rFonts w:hint="eastAsia" w:ascii="仿宋" w:hAnsi="仿宋" w:eastAsia="仿宋" w:cs="仿宋"/>
          <w:lang w:val="en-US" w:eastAsia="zh-CN"/>
        </w:rPr>
        <w:t>973.62</w:t>
      </w:r>
      <w:r>
        <w:rPr>
          <w:rFonts w:ascii="仿宋" w:hAnsi="仿宋" w:eastAsia="仿宋" w:cs="仿宋"/>
        </w:rPr>
        <w:t>%，主要是因为</w:t>
      </w:r>
      <w:r>
        <w:rPr>
          <w:rFonts w:hint="eastAsia" w:ascii="仿宋" w:hAnsi="仿宋" w:eastAsia="仿宋" w:cs="仿宋"/>
          <w:lang w:val="en-US" w:eastAsia="zh-CN"/>
        </w:rPr>
        <w:t>2023年下株洲市渌口区明德小学成为独立核算单位，基本工资，绩效工资，各类保险费等人员经费和公用经费开支均纳入本单位独立核算。</w:t>
      </w:r>
    </w:p>
    <w:p w14:paraId="73484CD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374E312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4E3685F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2211.45</w:t>
      </w:r>
      <w:r>
        <w:rPr>
          <w:rFonts w:ascii="仿宋" w:hAnsi="仿宋" w:eastAsia="仿宋" w:cs="仿宋"/>
        </w:rPr>
        <w:t>万元，占本年支出合计的</w:t>
      </w:r>
      <w:r>
        <w:rPr>
          <w:rFonts w:hint="eastAsia" w:ascii="仿宋" w:hAnsi="仿宋" w:eastAsia="仿宋" w:cs="仿宋"/>
        </w:rPr>
        <w:t>77.52</w:t>
      </w:r>
      <w:r>
        <w:rPr>
          <w:rFonts w:ascii="仿宋" w:hAnsi="仿宋" w:eastAsia="仿宋" w:cs="仿宋"/>
        </w:rPr>
        <w:t xml:space="preserve"> %，与上年相比，财政拨款支出增加</w:t>
      </w:r>
      <w:r>
        <w:rPr>
          <w:rFonts w:hint="eastAsia" w:ascii="仿宋" w:hAnsi="仿宋" w:eastAsia="仿宋" w:cs="仿宋"/>
          <w:lang w:val="en-US" w:eastAsia="zh-CN"/>
        </w:rPr>
        <w:t>2005.47</w:t>
      </w:r>
      <w:r>
        <w:rPr>
          <w:rFonts w:ascii="仿宋" w:hAnsi="仿宋" w:eastAsia="仿宋" w:cs="仿宋"/>
        </w:rPr>
        <w:t>万元，增长%，主要是因为</w:t>
      </w:r>
      <w:r>
        <w:rPr>
          <w:rFonts w:hint="eastAsia" w:ascii="仿宋" w:hAnsi="仿宋" w:eastAsia="仿宋" w:cs="仿宋"/>
          <w:lang w:val="en-US" w:eastAsia="zh-CN"/>
        </w:rPr>
        <w:t>2023年下株洲市渌口区明德小学成为独立核算单位，基本工资，绩效工资，各类保险费等人员经费和公用经费开支均纳入本单位独立核算。</w:t>
      </w:r>
    </w:p>
    <w:p w14:paraId="09D76BD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5D35AA2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6DCB9F75">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2211.45</w:t>
      </w:r>
      <w:r>
        <w:rPr>
          <w:rFonts w:ascii="仿宋" w:hAnsi="仿宋" w:eastAsia="仿宋" w:cs="仿宋"/>
        </w:rPr>
        <w:t>万元，主要用于以下方面：一般公共服务（类）支出</w:t>
      </w:r>
      <w:r>
        <w:rPr>
          <w:rFonts w:hint="eastAsia" w:ascii="仿宋" w:hAnsi="仿宋" w:eastAsia="仿宋" w:cs="仿宋"/>
        </w:rPr>
        <w:t>5</w:t>
      </w:r>
      <w:r>
        <w:rPr>
          <w:rFonts w:ascii="仿宋" w:hAnsi="仿宋" w:eastAsia="仿宋" w:cs="仿宋"/>
        </w:rPr>
        <w:t>万元，占</w:t>
      </w:r>
      <w:r>
        <w:rPr>
          <w:rFonts w:hint="eastAsia" w:ascii="仿宋" w:hAnsi="仿宋" w:eastAsia="仿宋" w:cs="仿宋"/>
        </w:rPr>
        <w:t>0.23</w:t>
      </w:r>
      <w:r>
        <w:rPr>
          <w:rFonts w:ascii="仿宋" w:hAnsi="仿宋" w:eastAsia="仿宋" w:cs="仿宋"/>
        </w:rPr>
        <w:t xml:space="preserve"> %；教育（类）支出</w:t>
      </w:r>
      <w:r>
        <w:rPr>
          <w:rFonts w:hint="eastAsia" w:ascii="仿宋" w:hAnsi="仿宋" w:eastAsia="仿宋" w:cs="仿宋"/>
        </w:rPr>
        <w:t>2206.45</w:t>
      </w:r>
      <w:r>
        <w:rPr>
          <w:rFonts w:ascii="仿宋" w:hAnsi="仿宋" w:eastAsia="仿宋" w:cs="仿宋"/>
        </w:rPr>
        <w:t>万元，占</w:t>
      </w:r>
      <w:r>
        <w:rPr>
          <w:rFonts w:hint="eastAsia" w:ascii="仿宋" w:hAnsi="仿宋" w:eastAsia="仿宋" w:cs="仿宋"/>
        </w:rPr>
        <w:t>99.77</w:t>
      </w:r>
      <w:r>
        <w:rPr>
          <w:rFonts w:ascii="仿宋" w:hAnsi="仿宋" w:eastAsia="仿宋" w:cs="仿宋"/>
        </w:rPr>
        <w:t xml:space="preserve"> %</w:t>
      </w:r>
      <w:r>
        <w:rPr>
          <w:rFonts w:hint="eastAsia" w:ascii="仿宋" w:hAnsi="仿宋" w:eastAsia="仿宋" w:cs="仿宋"/>
        </w:rPr>
        <w:t>。</w:t>
      </w:r>
    </w:p>
    <w:p w14:paraId="0CD4D10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51D7868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2005.46</w:t>
      </w:r>
      <w:r>
        <w:rPr>
          <w:rFonts w:ascii="仿宋" w:hAnsi="仿宋" w:eastAsia="仿宋" w:cs="仿宋"/>
        </w:rPr>
        <w:t>万元，支出决算数为</w:t>
      </w:r>
      <w:r>
        <w:rPr>
          <w:rFonts w:hint="eastAsia" w:ascii="仿宋" w:hAnsi="仿宋" w:eastAsia="仿宋" w:cs="仿宋"/>
          <w:lang w:val="en-US" w:eastAsia="zh-CN"/>
        </w:rPr>
        <w:t>2211.44</w:t>
      </w:r>
      <w:r>
        <w:rPr>
          <w:rFonts w:ascii="仿宋" w:hAnsi="仿宋" w:eastAsia="仿宋" w:cs="仿宋"/>
        </w:rPr>
        <w:t>万元，完成年初预算的</w:t>
      </w:r>
      <w:r>
        <w:rPr>
          <w:rFonts w:hint="eastAsia" w:ascii="仿宋" w:hAnsi="仿宋" w:eastAsia="仿宋" w:cs="仿宋"/>
          <w:lang w:val="en-US" w:eastAsia="zh-CN"/>
        </w:rPr>
        <w:t>110.27</w:t>
      </w:r>
      <w:r>
        <w:rPr>
          <w:rFonts w:ascii="仿宋" w:hAnsi="仿宋" w:eastAsia="仿宋" w:cs="仿宋"/>
        </w:rPr>
        <w:t>%，其中：</w:t>
      </w:r>
    </w:p>
    <w:p w14:paraId="771AB8C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lang w:val="en-US" w:eastAsia="zh-CN"/>
        </w:rPr>
        <w:t>一般公共服务支出</w:t>
      </w:r>
      <w:r>
        <w:rPr>
          <w:rFonts w:ascii="仿宋" w:hAnsi="仿宋" w:eastAsia="仿宋" w:cs="仿宋"/>
        </w:rPr>
        <w:t>（款）</w:t>
      </w:r>
      <w:r>
        <w:rPr>
          <w:rFonts w:hint="eastAsia" w:ascii="仿宋" w:hAnsi="仿宋" w:eastAsia="仿宋" w:cs="仿宋"/>
        </w:rPr>
        <w:t>其他纪检监察事务支出</w:t>
      </w:r>
      <w:r>
        <w:rPr>
          <w:rFonts w:ascii="仿宋" w:hAnsi="仿宋" w:eastAsia="仿宋" w:cs="仿宋"/>
        </w:rPr>
        <w:t>（项）。</w:t>
      </w:r>
    </w:p>
    <w:p w14:paraId="5CCA652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5</w:t>
      </w:r>
      <w:r>
        <w:rPr>
          <w:rFonts w:ascii="仿宋" w:hAnsi="仿宋" w:eastAsia="仿宋" w:cs="仿宋"/>
        </w:rPr>
        <w:t>万元，决算数大于年初预算数的主要原因是：</w:t>
      </w:r>
      <w:r>
        <w:rPr>
          <w:rFonts w:hint="eastAsia" w:ascii="仿宋" w:hAnsi="仿宋" w:eastAsia="仿宋" w:cs="仿宋"/>
          <w:lang w:val="en-US" w:eastAsia="zh-CN"/>
        </w:rPr>
        <w:t>2024年本单位增加了纪委监委工作资金指标的追加下达。</w:t>
      </w:r>
    </w:p>
    <w:p w14:paraId="112C75F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2、一般公共服务（类）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小学教育</w:t>
      </w:r>
      <w:r>
        <w:rPr>
          <w:rFonts w:ascii="仿宋" w:hAnsi="仿宋" w:eastAsia="仿宋" w:cs="仿宋"/>
        </w:rPr>
        <w:t>（项）。</w:t>
      </w:r>
    </w:p>
    <w:p w14:paraId="21E5530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2211.45</w:t>
      </w:r>
      <w:r>
        <w:rPr>
          <w:rFonts w:ascii="仿宋" w:hAnsi="仿宋" w:eastAsia="仿宋" w:cs="仿宋"/>
        </w:rPr>
        <w:t>万元，支出决算为</w:t>
      </w:r>
      <w:r>
        <w:rPr>
          <w:rFonts w:hint="eastAsia" w:ascii="仿宋" w:hAnsi="仿宋" w:eastAsia="仿宋" w:cs="仿宋"/>
          <w:lang w:val="en-US" w:eastAsia="zh-CN"/>
        </w:rPr>
        <w:t>2137.96</w:t>
      </w:r>
      <w:r>
        <w:rPr>
          <w:rFonts w:ascii="仿宋" w:hAnsi="仿宋" w:eastAsia="仿宋" w:cs="仿宋"/>
        </w:rPr>
        <w:t>万元，完成年初预算的</w:t>
      </w:r>
      <w:r>
        <w:rPr>
          <w:rFonts w:hint="eastAsia" w:ascii="仿宋" w:hAnsi="仿宋" w:eastAsia="仿宋" w:cs="仿宋"/>
          <w:lang w:val="en-US" w:eastAsia="zh-CN"/>
        </w:rPr>
        <w:t>96.68</w:t>
      </w:r>
      <w:r>
        <w:rPr>
          <w:rFonts w:ascii="仿宋" w:hAnsi="仿宋" w:eastAsia="仿宋" w:cs="仿宋"/>
        </w:rPr>
        <w:t>%，决算数小于年初预算数的主要原因是：</w:t>
      </w:r>
      <w:r>
        <w:rPr>
          <w:rFonts w:hint="eastAsia" w:ascii="仿宋" w:hAnsi="仿宋" w:eastAsia="仿宋" w:cs="仿宋"/>
          <w:lang w:val="en-US" w:eastAsia="zh-CN"/>
        </w:rPr>
        <w:t>人员异动调整减少，人员经费减少，调剂出基本工资及绩效考核奖。</w:t>
      </w:r>
    </w:p>
    <w:p w14:paraId="189F3EB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3、</w:t>
      </w:r>
      <w:r>
        <w:rPr>
          <w:rFonts w:ascii="仿宋" w:hAnsi="仿宋" w:eastAsia="仿宋" w:cs="仿宋"/>
        </w:rPr>
        <w:t>一般公共服务（类）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其他普通教育支出</w:t>
      </w:r>
      <w:r>
        <w:rPr>
          <w:rFonts w:ascii="仿宋" w:hAnsi="仿宋" w:eastAsia="仿宋" w:cs="仿宋"/>
        </w:rPr>
        <w:t>（项）。</w:t>
      </w:r>
    </w:p>
    <w:p w14:paraId="26ABA8C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5.63</w:t>
      </w:r>
      <w:r>
        <w:rPr>
          <w:rFonts w:ascii="仿宋" w:hAnsi="仿宋" w:eastAsia="仿宋" w:cs="仿宋"/>
        </w:rPr>
        <w:t>万元，决算数大于年初预算数的主要原因是：</w:t>
      </w:r>
      <w:r>
        <w:rPr>
          <w:rFonts w:hint="eastAsia" w:ascii="仿宋" w:hAnsi="仿宋" w:eastAsia="仿宋" w:cs="仿宋"/>
          <w:lang w:val="en-US" w:eastAsia="zh-CN"/>
        </w:rPr>
        <w:t>2024年本单位增加了科教，教育发展专项，劳动教育、培训经费等资金指标的追加下达。</w:t>
      </w:r>
    </w:p>
    <w:p w14:paraId="5AB34FEF">
      <w:pPr>
        <w:pStyle w:val="3"/>
        <w:numPr>
          <w:ilvl w:val="0"/>
          <w:numId w:val="0"/>
        </w:numPr>
        <w:tabs>
          <w:tab w:val="left" w:pos="3381"/>
          <w:tab w:val="left" w:pos="3864"/>
          <w:tab w:val="left" w:pos="6248"/>
          <w:tab w:val="left" w:pos="7386"/>
        </w:tabs>
        <w:overflowPunct w:val="0"/>
        <w:spacing w:before="15" w:beforeLines="5"/>
        <w:ind w:leftChars="400" w:right="155" w:rightChars="74"/>
        <w:rPr>
          <w:rFonts w:ascii="仿宋" w:hAnsi="仿宋" w:eastAsia="仿宋" w:cs="仿宋"/>
        </w:rPr>
      </w:pPr>
      <w:r>
        <w:rPr>
          <w:rFonts w:hint="eastAsia" w:ascii="仿宋" w:hAnsi="仿宋" w:eastAsia="仿宋" w:cs="仿宋"/>
          <w:lang w:val="en-US" w:eastAsia="zh-CN"/>
        </w:rPr>
        <w:t>4、</w:t>
      </w:r>
      <w:r>
        <w:rPr>
          <w:rFonts w:ascii="仿宋" w:hAnsi="仿宋" w:eastAsia="仿宋" w:cs="仿宋"/>
        </w:rPr>
        <w:t>一般公共服务（类）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其他教育附加安排的支出</w:t>
      </w:r>
      <w:r>
        <w:rPr>
          <w:rFonts w:ascii="仿宋" w:hAnsi="仿宋" w:eastAsia="仿宋" w:cs="仿宋"/>
        </w:rPr>
        <w:t>（项）。</w:t>
      </w:r>
    </w:p>
    <w:p w14:paraId="700CC15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11.85</w:t>
      </w:r>
      <w:r>
        <w:rPr>
          <w:rFonts w:ascii="仿宋" w:hAnsi="仿宋" w:eastAsia="仿宋" w:cs="仿宋"/>
        </w:rPr>
        <w:t>万元，决算数大于年初预算数的主要原因是：</w:t>
      </w:r>
      <w:r>
        <w:rPr>
          <w:rFonts w:hint="eastAsia" w:ascii="仿宋" w:hAnsi="仿宋" w:eastAsia="仿宋" w:cs="仿宋"/>
          <w:lang w:val="en-US" w:eastAsia="zh-CN"/>
        </w:rPr>
        <w:t>2024年本单位增加了课桌椅、办公电脑购置等资金指标的追加下达。</w:t>
      </w:r>
    </w:p>
    <w:p w14:paraId="58071ADD">
      <w:pPr>
        <w:pStyle w:val="3"/>
        <w:numPr>
          <w:ilvl w:val="0"/>
          <w:numId w:val="0"/>
        </w:numPr>
        <w:tabs>
          <w:tab w:val="left" w:pos="3381"/>
          <w:tab w:val="left" w:pos="3864"/>
          <w:tab w:val="left" w:pos="6248"/>
          <w:tab w:val="left" w:pos="7386"/>
        </w:tabs>
        <w:overflowPunct w:val="0"/>
        <w:spacing w:before="15" w:beforeLines="5"/>
        <w:ind w:leftChars="400" w:right="155" w:rightChars="74"/>
        <w:rPr>
          <w:rFonts w:ascii="仿宋" w:hAnsi="仿宋" w:eastAsia="仿宋" w:cs="仿宋"/>
        </w:rPr>
      </w:pPr>
      <w:r>
        <w:rPr>
          <w:rFonts w:hint="eastAsia" w:ascii="仿宋" w:hAnsi="仿宋" w:eastAsia="仿宋" w:cs="仿宋"/>
          <w:lang w:val="en-US" w:eastAsia="zh-CN"/>
        </w:rPr>
        <w:t>5、</w:t>
      </w:r>
      <w:r>
        <w:rPr>
          <w:rFonts w:ascii="仿宋" w:hAnsi="仿宋" w:eastAsia="仿宋" w:cs="仿宋"/>
        </w:rPr>
        <w:t>一般公共服务（类）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其他教育支出</w:t>
      </w:r>
      <w:r>
        <w:rPr>
          <w:rFonts w:ascii="仿宋" w:hAnsi="仿宋" w:eastAsia="仿宋" w:cs="仿宋"/>
        </w:rPr>
        <w:t>（项）。</w:t>
      </w:r>
    </w:p>
    <w:p w14:paraId="4AB9FF6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44.34</w:t>
      </w:r>
      <w:r>
        <w:rPr>
          <w:rFonts w:ascii="仿宋" w:hAnsi="仿宋" w:eastAsia="仿宋" w:cs="仿宋"/>
        </w:rPr>
        <w:t>万元，决算数大于年初预算数的主要原因是：</w:t>
      </w:r>
      <w:r>
        <w:rPr>
          <w:rFonts w:hint="eastAsia" w:ascii="仿宋" w:hAnsi="仿宋" w:eastAsia="仿宋" w:cs="仿宋"/>
          <w:lang w:val="en-US" w:eastAsia="zh-CN"/>
        </w:rPr>
        <w:t>2024年本单位增加了教师体检费，培训费、支教交通生活，顶岗经费等资金指标的追加下达。</w:t>
      </w:r>
    </w:p>
    <w:p w14:paraId="2CEC399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p>
    <w:p w14:paraId="7B26E84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5B0E54B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590A4DB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2211.45</w:t>
      </w:r>
      <w:r>
        <w:rPr>
          <w:rFonts w:ascii="仿宋" w:hAnsi="仿宋" w:eastAsia="仿宋" w:cs="仿宋"/>
        </w:rPr>
        <w:t>万元，其中：</w:t>
      </w:r>
    </w:p>
    <w:p w14:paraId="4FB846F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1839.87</w:t>
      </w:r>
      <w:r>
        <w:rPr>
          <w:rFonts w:ascii="仿宋" w:hAnsi="仿宋" w:eastAsia="仿宋" w:cs="仿宋"/>
        </w:rPr>
        <w:t>万元，占基本支出的</w:t>
      </w:r>
      <w:r>
        <w:rPr>
          <w:rFonts w:hint="eastAsia" w:ascii="仿宋" w:hAnsi="仿宋" w:eastAsia="仿宋" w:cs="仿宋"/>
        </w:rPr>
        <w:t>83.20</w:t>
      </w:r>
      <w:r>
        <w:rPr>
          <w:rFonts w:ascii="仿宋" w:hAnsi="仿宋" w:eastAsia="仿宋" w:cs="仿宋"/>
        </w:rPr>
        <w:t xml:space="preserve"> %,主要包括基本工资、津贴补贴、奖金、伙食补助费。公用经费</w:t>
      </w:r>
      <w:r>
        <w:rPr>
          <w:rFonts w:hint="eastAsia" w:ascii="仿宋" w:hAnsi="仿宋" w:eastAsia="仿宋" w:cs="仿宋"/>
        </w:rPr>
        <w:t>371.58</w:t>
      </w:r>
      <w:r>
        <w:rPr>
          <w:rFonts w:ascii="仿宋" w:hAnsi="仿宋" w:eastAsia="仿宋" w:cs="仿宋"/>
        </w:rPr>
        <w:t>万元，占基本支出的</w:t>
      </w:r>
      <w:r>
        <w:rPr>
          <w:rFonts w:hint="eastAsia" w:ascii="仿宋" w:hAnsi="仿宋" w:eastAsia="仿宋" w:cs="仿宋"/>
        </w:rPr>
        <w:t>16.80</w:t>
      </w:r>
      <w:r>
        <w:rPr>
          <w:rFonts w:ascii="仿宋" w:hAnsi="仿宋" w:eastAsia="仿宋" w:cs="仿宋"/>
        </w:rPr>
        <w:t xml:space="preserve"> %，主要包括办公费、印刷费、咨询费、手续费。</w:t>
      </w:r>
    </w:p>
    <w:p w14:paraId="41673B3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2DCCA9E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43B2AA5F">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7BBE12E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10E11ECB">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1C7EECD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%。其中：</w:t>
      </w:r>
    </w:p>
    <w:p w14:paraId="2414233C">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38028AC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000AAD1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3.公务接待费支出预算为万元，支出决算为万元，完成预算的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r>
        <w:rPr>
          <w:rFonts w:hint="eastAsia" w:ascii="仿宋" w:hAnsi="仿宋" w:eastAsia="仿宋" w:cs="仿宋"/>
          <w:lang w:val="en-US" w:eastAsia="zh-CN"/>
        </w:rPr>
        <w:t>0</w:t>
      </w:r>
    </w:p>
    <w:p w14:paraId="65A880C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79E9A3B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0C0DE12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33953A3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本部门2024年度机关运行经费支出</w:t>
      </w:r>
      <w:r>
        <w:rPr>
          <w:rFonts w:hint="eastAsia" w:ascii="仿宋" w:hAnsi="仿宋" w:eastAsia="仿宋" w:cs="仿宋"/>
        </w:rPr>
        <w:t>348.69</w:t>
      </w:r>
      <w:r>
        <w:rPr>
          <w:rFonts w:ascii="仿宋" w:hAnsi="仿宋" w:eastAsia="仿宋" w:cs="仿宋"/>
        </w:rPr>
        <w:t>万元，比年初预算数增加</w:t>
      </w:r>
      <w:r>
        <w:rPr>
          <w:rFonts w:hint="eastAsia" w:ascii="仿宋" w:hAnsi="仿宋" w:eastAsia="仿宋" w:cs="仿宋"/>
          <w:lang w:val="en-US" w:eastAsia="zh-CN"/>
        </w:rPr>
        <w:t>294.75</w:t>
      </w:r>
      <w:r>
        <w:rPr>
          <w:rFonts w:ascii="仿宋" w:hAnsi="仿宋" w:eastAsia="仿宋" w:cs="仿宋"/>
        </w:rPr>
        <w:t xml:space="preserve"> 万元，增长</w:t>
      </w:r>
      <w:r>
        <w:rPr>
          <w:rFonts w:hint="eastAsia" w:ascii="仿宋" w:hAnsi="仿宋" w:eastAsia="仿宋" w:cs="仿宋"/>
          <w:lang w:val="en-US" w:eastAsia="zh-CN"/>
        </w:rPr>
        <w:t>546.44</w:t>
      </w:r>
      <w:r>
        <w:rPr>
          <w:rFonts w:ascii="仿宋" w:hAnsi="仿宋" w:eastAsia="仿宋" w:cs="仿宋"/>
        </w:rPr>
        <w:t>%。主要原因是：</w:t>
      </w:r>
      <w:r>
        <w:rPr>
          <w:rFonts w:hint="eastAsia" w:ascii="仿宋" w:hAnsi="仿宋" w:eastAsia="仿宋" w:cs="仿宋"/>
          <w:lang w:val="en-US" w:eastAsia="zh-CN"/>
        </w:rPr>
        <w:t>2024年本单位增加了其他普通教育项，其他教育附加安排的支出项，其他教育支出项的各项资金指标的追加下达。</w:t>
      </w:r>
    </w:p>
    <w:p w14:paraId="4E9968B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69E79CA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44BF750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8.23</w:t>
      </w:r>
      <w:r>
        <w:rPr>
          <w:rFonts w:ascii="仿宋" w:hAnsi="仿宋" w:eastAsia="仿宋" w:cs="仿宋"/>
        </w:rPr>
        <w:t>万元，</w:t>
      </w:r>
      <w:r>
        <w:rPr>
          <w:rFonts w:hint="eastAsia" w:ascii="仿宋" w:hAnsi="仿宋" w:eastAsia="仿宋" w:cs="仿宋"/>
        </w:rPr>
        <w:t>用于开展</w:t>
      </w:r>
      <w:r>
        <w:rPr>
          <w:rFonts w:hint="eastAsia" w:ascii="仿宋" w:hAnsi="仿宋" w:eastAsia="仿宋" w:cs="仿宋"/>
          <w:lang w:val="en-US" w:eastAsia="zh-CN"/>
        </w:rPr>
        <w:t>国家级，省级，区级，校级各类</w:t>
      </w:r>
      <w:r>
        <w:rPr>
          <w:rFonts w:hint="eastAsia" w:ascii="仿宋" w:hAnsi="仿宋" w:eastAsia="仿宋" w:cs="仿宋"/>
        </w:rPr>
        <w:t>培训，网络培训，学校交流，学科研讨会</w:t>
      </w:r>
      <w:r>
        <w:rPr>
          <w:rFonts w:hint="eastAsia" w:ascii="仿宋" w:hAnsi="仿宋" w:eastAsia="仿宋" w:cs="仿宋"/>
          <w:lang w:val="en-US" w:eastAsia="zh-CN"/>
        </w:rPr>
        <w:t>等</w:t>
      </w:r>
      <w:r>
        <w:rPr>
          <w:rFonts w:hint="eastAsia" w:ascii="仿宋" w:hAnsi="仿宋" w:eastAsia="仿宋" w:cs="仿宋"/>
        </w:rPr>
        <w:t>，</w:t>
      </w:r>
      <w:r>
        <w:rPr>
          <w:rFonts w:ascii="仿宋" w:hAnsi="仿宋" w:eastAsia="仿宋" w:cs="仿宋"/>
        </w:rPr>
        <w:t>人数</w:t>
      </w:r>
      <w:r>
        <w:rPr>
          <w:rFonts w:hint="eastAsia" w:ascii="仿宋" w:hAnsi="仿宋" w:eastAsia="仿宋" w:cs="仿宋"/>
          <w:lang w:val="en-US" w:eastAsia="zh-CN"/>
        </w:rPr>
        <w:t>142</w:t>
      </w:r>
      <w:r>
        <w:rPr>
          <w:rFonts w:ascii="仿宋" w:hAnsi="仿宋" w:eastAsia="仿宋" w:cs="仿宋"/>
        </w:rPr>
        <w:t>人，</w:t>
      </w:r>
      <w:r>
        <w:rPr>
          <w:rFonts w:hint="eastAsia" w:ascii="仿宋" w:hAnsi="仿宋" w:eastAsia="仿宋" w:cs="仿宋"/>
        </w:rPr>
        <w:t>为教师核心素养能力提升</w:t>
      </w:r>
      <w:r>
        <w:rPr>
          <w:rFonts w:hint="eastAsia" w:ascii="仿宋" w:hAnsi="仿宋" w:eastAsia="仿宋" w:cs="仿宋"/>
          <w:lang w:eastAsia="zh-CN"/>
        </w:rPr>
        <w:t>，</w:t>
      </w:r>
      <w:r>
        <w:rPr>
          <w:rFonts w:hint="eastAsia" w:ascii="仿宋" w:hAnsi="仿宋" w:eastAsia="仿宋" w:cs="仿宋"/>
        </w:rPr>
        <w:t>师德师风</w:t>
      </w:r>
      <w:r>
        <w:rPr>
          <w:rFonts w:hint="eastAsia" w:ascii="仿宋" w:hAnsi="仿宋" w:eastAsia="仿宋" w:cs="仿宋"/>
          <w:lang w:val="en-US" w:eastAsia="zh-CN"/>
        </w:rPr>
        <w:t>建设</w:t>
      </w:r>
      <w:r>
        <w:rPr>
          <w:rFonts w:hint="eastAsia" w:ascii="仿宋" w:hAnsi="仿宋" w:eastAsia="仿宋" w:cs="仿宋"/>
        </w:rPr>
        <w:t>，安全教育，学科研讨会，教师技能大赛</w:t>
      </w:r>
      <w:r>
        <w:rPr>
          <w:rFonts w:hint="eastAsia" w:ascii="仿宋" w:hAnsi="仿宋" w:eastAsia="仿宋" w:cs="仿宋"/>
          <w:lang w:val="en-US" w:eastAsia="zh-CN"/>
        </w:rPr>
        <w:t>等</w:t>
      </w:r>
      <w:r>
        <w:rPr>
          <w:rFonts w:hint="eastAsia" w:ascii="仿宋" w:hAnsi="仿宋" w:eastAsia="仿宋" w:cs="仿宋"/>
        </w:rPr>
        <w:t>。</w:t>
      </w:r>
    </w:p>
    <w:p w14:paraId="5F5DC5E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5F4239C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21.83</w:t>
      </w:r>
      <w:r>
        <w:rPr>
          <w:rFonts w:ascii="仿宋" w:hAnsi="仿宋" w:eastAsia="仿宋" w:cs="仿宋"/>
        </w:rPr>
        <w:t>万元，其中：政府采购货物支出</w:t>
      </w:r>
      <w:r>
        <w:rPr>
          <w:rFonts w:hint="eastAsia" w:ascii="仿宋" w:hAnsi="仿宋" w:eastAsia="仿宋" w:cs="仿宋"/>
          <w:lang w:val="en-US" w:eastAsia="zh-CN"/>
        </w:rPr>
        <w:t>21.83</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21.83</w:t>
      </w:r>
      <w:r>
        <w:rPr>
          <w:rFonts w:ascii="仿宋" w:hAnsi="仿宋" w:eastAsia="仿宋" w:cs="仿宋"/>
        </w:rPr>
        <w:t>万元，占政府采购支出总额的</w:t>
      </w:r>
      <w:r>
        <w:rPr>
          <w:rFonts w:hint="eastAsia" w:ascii="仿宋" w:hAnsi="仿宋" w:eastAsia="仿宋" w:cs="仿宋"/>
          <w:lang w:val="en-US" w:eastAsia="zh-CN"/>
        </w:rPr>
        <w:t>100</w:t>
      </w:r>
      <w:r>
        <w:rPr>
          <w:rFonts w:ascii="仿宋" w:hAnsi="仿宋" w:eastAsia="仿宋" w:cs="仿宋"/>
        </w:rPr>
        <w:t>%，其中：授予小微企业合同金额</w:t>
      </w:r>
      <w:r>
        <w:rPr>
          <w:rFonts w:hint="eastAsia" w:ascii="仿宋" w:hAnsi="仿宋" w:eastAsia="仿宋" w:cs="仿宋"/>
          <w:lang w:val="en-US" w:eastAsia="zh-CN"/>
        </w:rPr>
        <w:t>21.83</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100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0FFE155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2A63376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辆，其他用车主要是</w:t>
      </w:r>
      <w:r>
        <w:rPr>
          <w:rFonts w:hint="eastAsia" w:ascii="仿宋" w:hAnsi="仿宋" w:eastAsia="仿宋" w:cs="仿宋"/>
          <w:lang w:val="en-US" w:eastAsia="zh-CN"/>
        </w:rPr>
        <w:t>0</w:t>
      </w:r>
      <w:r>
        <w:rPr>
          <w:rFonts w:ascii="仿宋" w:hAnsi="仿宋" w:eastAsia="仿宋" w:cs="仿宋"/>
        </w:rPr>
        <w:t>单位价值100万元以上设备（不含车辆）</w:t>
      </w:r>
      <w:r>
        <w:rPr>
          <w:rFonts w:hint="eastAsia" w:ascii="仿宋" w:hAnsi="仿宋" w:eastAsia="仿宋" w:cs="仿宋"/>
          <w:lang w:val="en-US" w:eastAsia="zh-CN"/>
        </w:rPr>
        <w:t>0</w:t>
      </w:r>
      <w:r>
        <w:rPr>
          <w:rFonts w:ascii="仿宋" w:hAnsi="仿宋" w:eastAsia="仿宋" w:cs="仿宋"/>
        </w:rPr>
        <w:t>台（套）。</w:t>
      </w:r>
    </w:p>
    <w:p w14:paraId="3E57763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000AE7A4">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430766A6">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个，共涉及资金</w:t>
      </w:r>
      <w:r>
        <w:rPr>
          <w:rFonts w:hint="eastAsia" w:ascii="仿宋" w:hAnsi="仿宋" w:eastAsia="仿宋" w:cs="仿宋"/>
          <w:sz w:val="32"/>
          <w:szCs w:val="32"/>
          <w:lang w:val="en-US" w:eastAsia="zh-CN"/>
        </w:rPr>
        <w:t>0</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万元，占一般公共预算支出总额的</w:t>
      </w:r>
      <w:r>
        <w:rPr>
          <w:rFonts w:hint="eastAsia" w:ascii="仿宋" w:hAnsi="仿宋" w:eastAsia="仿宋" w:cs="仿宋"/>
          <w:sz w:val="32"/>
          <w:szCs w:val="32"/>
          <w:lang w:val="en-US" w:eastAsia="zh-CN"/>
        </w:rPr>
        <w:t>0</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20EF071A">
      <w:pPr>
        <w:tabs>
          <w:tab w:val="left" w:pos="3381"/>
        </w:tabs>
        <w:overflowPunct w:val="0"/>
        <w:spacing w:before="15" w:beforeLines="5"/>
        <w:ind w:left="420" w:leftChars="200" w:right="155" w:rightChars="74" w:firstLine="643" w:firstLineChars="200"/>
        <w:rPr>
          <w:rFonts w:hint="eastAsia" w:ascii="仿宋" w:hAnsi="仿宋" w:eastAsia="仿宋" w:cs="Times New Roman"/>
          <w:b/>
          <w:bCs/>
          <w:kern w:val="0"/>
          <w:sz w:val="32"/>
          <w:szCs w:val="32"/>
          <w:lang w:val="en-US" w:eastAsia="zh-CN"/>
        </w:rPr>
      </w:pPr>
      <w:r>
        <w:rPr>
          <w:rFonts w:ascii="仿宋" w:hAnsi="仿宋" w:eastAsia="仿宋" w:cs="Times New Roman"/>
          <w:b/>
          <w:bCs/>
          <w:kern w:val="0"/>
          <w:sz w:val="32"/>
          <w:szCs w:val="32"/>
        </w:rPr>
        <w:t>二是部门评价开展情况。</w:t>
      </w:r>
      <w:r>
        <w:rPr>
          <w:rFonts w:hint="eastAsia" w:ascii="仿宋" w:hAnsi="仿宋" w:eastAsia="仿宋" w:cs="Times New Roman"/>
          <w:b/>
          <w:bCs/>
          <w:kern w:val="0"/>
          <w:sz w:val="32"/>
          <w:szCs w:val="32"/>
          <w:lang w:val="en-US" w:eastAsia="zh-CN"/>
        </w:rPr>
        <w:t>无</w:t>
      </w:r>
    </w:p>
    <w:p w14:paraId="2765865A">
      <w:pPr>
        <w:tabs>
          <w:tab w:val="left" w:pos="3381"/>
        </w:tabs>
        <w:overflowPunct w:val="0"/>
        <w:spacing w:before="15" w:beforeLines="5"/>
        <w:ind w:left="420" w:leftChars="200" w:right="155" w:rightChars="74" w:firstLine="643" w:firstLineChars="200"/>
        <w:rPr>
          <w:rFonts w:hint="eastAsia" w:ascii="仿宋" w:hAnsi="仿宋" w:eastAsia="仿宋" w:cs="Times New Roman"/>
          <w:b/>
          <w:bCs/>
          <w:kern w:val="0"/>
          <w:sz w:val="32"/>
          <w:szCs w:val="32"/>
          <w:lang w:val="en-US" w:eastAsia="zh-CN"/>
        </w:rPr>
      </w:pPr>
      <w:r>
        <w:rPr>
          <w:rFonts w:ascii="仿宋" w:hAnsi="仿宋" w:eastAsia="仿宋" w:cs="Times New Roman"/>
          <w:b/>
          <w:bCs/>
          <w:kern w:val="0"/>
          <w:sz w:val="32"/>
          <w:szCs w:val="32"/>
        </w:rPr>
        <w:t>三是事前绩效评估开展情况。</w:t>
      </w:r>
      <w:r>
        <w:rPr>
          <w:rFonts w:hint="eastAsia" w:ascii="仿宋" w:hAnsi="仿宋" w:eastAsia="仿宋" w:cs="Times New Roman"/>
          <w:b/>
          <w:bCs/>
          <w:kern w:val="0"/>
          <w:sz w:val="32"/>
          <w:szCs w:val="32"/>
          <w:lang w:val="en-US" w:eastAsia="zh-CN"/>
        </w:rPr>
        <w:t>无</w:t>
      </w:r>
    </w:p>
    <w:p w14:paraId="755FF954">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3D6ECE8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2852.85</w:t>
      </w:r>
      <w:r>
        <w:rPr>
          <w:rFonts w:ascii="仿宋" w:hAnsi="仿宋" w:eastAsia="仿宋" w:cs="仿宋"/>
          <w:sz w:val="32"/>
          <w:szCs w:val="32"/>
        </w:rPr>
        <w:t>万元，执行数</w:t>
      </w:r>
      <w:r>
        <w:rPr>
          <w:rFonts w:hint="eastAsia" w:ascii="仿宋" w:hAnsi="仿宋" w:eastAsia="仿宋" w:cs="仿宋"/>
          <w:sz w:val="32"/>
          <w:szCs w:val="32"/>
          <w:lang w:val="en-US" w:eastAsia="zh-CN"/>
        </w:rPr>
        <w:t>2852.85</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%，绩效自评得分</w:t>
      </w:r>
      <w:r>
        <w:rPr>
          <w:rFonts w:hint="eastAsia" w:ascii="仿宋" w:hAnsi="仿宋" w:eastAsia="仿宋" w:cs="仿宋"/>
          <w:sz w:val="32"/>
          <w:szCs w:val="32"/>
          <w:lang w:val="en-US" w:eastAsia="zh-CN"/>
        </w:rPr>
        <w:t>99</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”。绩效目标完成情况：一是</w:t>
      </w:r>
      <w:r>
        <w:rPr>
          <w:rFonts w:hint="eastAsia" w:ascii="仿宋" w:hAnsi="仿宋" w:eastAsia="仿宋" w:cs="仿宋"/>
          <w:sz w:val="32"/>
          <w:szCs w:val="32"/>
          <w:lang w:val="en-US" w:eastAsia="zh-CN"/>
        </w:rPr>
        <w:t>数量指标完成开设54个班级，培养学生人数2619人，家长会活动大于2次，完成教学论文大于30篇，</w:t>
      </w:r>
      <w:r>
        <w:rPr>
          <w:rFonts w:ascii="仿宋" w:hAnsi="仿宋" w:eastAsia="仿宋" w:cs="仿宋"/>
          <w:sz w:val="32"/>
          <w:szCs w:val="32"/>
        </w:rPr>
        <w:t>；二是</w:t>
      </w:r>
      <w:r>
        <w:rPr>
          <w:rFonts w:hint="eastAsia" w:ascii="仿宋" w:hAnsi="仿宋" w:eastAsia="仿宋" w:cs="仿宋"/>
          <w:sz w:val="32"/>
          <w:szCs w:val="32"/>
          <w:lang w:val="en-US" w:eastAsia="zh-CN"/>
        </w:rPr>
        <w:t>质量指标完成年度考核项目大于100%,教育教学完成率大于100%</w:t>
      </w:r>
      <w:r>
        <w:rPr>
          <w:rFonts w:ascii="仿宋" w:hAnsi="仿宋" w:eastAsia="仿宋" w:cs="仿宋"/>
          <w:sz w:val="32"/>
          <w:szCs w:val="32"/>
        </w:rPr>
        <w:t>。</w:t>
      </w:r>
      <w:r>
        <w:rPr>
          <w:rFonts w:hint="eastAsia" w:ascii="仿宋" w:hAnsi="仿宋" w:eastAsia="仿宋" w:cs="仿宋"/>
          <w:sz w:val="32"/>
          <w:szCs w:val="32"/>
          <w:lang w:val="en-US" w:eastAsia="zh-CN"/>
        </w:rPr>
        <w:t>三是效益指标教育教学质量稳步提高。四是满意度指标，主管部门满意度大于99%，服务对象满意度大于98%。</w:t>
      </w:r>
      <w:r>
        <w:rPr>
          <w:rFonts w:ascii="仿宋" w:hAnsi="仿宋" w:eastAsia="仿宋" w:cs="仿宋"/>
          <w:sz w:val="32"/>
          <w:szCs w:val="32"/>
        </w:rPr>
        <w:t>发现的主要问题及原因：一是</w:t>
      </w:r>
      <w:r>
        <w:rPr>
          <w:rFonts w:hint="eastAsia" w:ascii="仿宋" w:hAnsi="仿宋" w:eastAsia="仿宋" w:cs="仿宋"/>
          <w:sz w:val="32"/>
          <w:szCs w:val="32"/>
          <w:lang w:val="en-US" w:eastAsia="zh-CN"/>
        </w:rPr>
        <w:t>部分学科教师专业性不强。</w:t>
      </w:r>
      <w:r>
        <w:rPr>
          <w:rFonts w:ascii="仿宋" w:hAnsi="仿宋" w:eastAsia="仿宋" w:cs="仿宋"/>
          <w:sz w:val="32"/>
          <w:szCs w:val="32"/>
        </w:rPr>
        <w:t>下一步改进措施：</w:t>
      </w:r>
      <w:r>
        <w:rPr>
          <w:rFonts w:hint="eastAsia" w:ascii="仿宋" w:hAnsi="仿宋" w:eastAsia="仿宋" w:cs="仿宋"/>
          <w:sz w:val="32"/>
          <w:szCs w:val="32"/>
          <w:lang w:val="en-US" w:eastAsia="zh-CN"/>
        </w:rPr>
        <w:t>加强教师队伍专业建设。</w:t>
      </w:r>
    </w:p>
    <w:p w14:paraId="3A62B810">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二是部门评价结果。</w:t>
      </w:r>
      <w:r>
        <w:rPr>
          <w:rFonts w:hint="eastAsia" w:ascii="仿宋" w:hAnsi="仿宋" w:eastAsia="仿宋" w:cs="Times New Roman"/>
          <w:b/>
          <w:bCs/>
          <w:kern w:val="0"/>
          <w:sz w:val="32"/>
          <w:szCs w:val="32"/>
          <w:lang w:val="en-US" w:eastAsia="zh-CN"/>
        </w:rPr>
        <w:t>本单位2024年无</w:t>
      </w:r>
      <w:r>
        <w:rPr>
          <w:rFonts w:ascii="仿宋" w:hAnsi="仿宋" w:eastAsia="仿宋" w:cs="仿宋"/>
          <w:sz w:val="32"/>
          <w:szCs w:val="32"/>
        </w:rPr>
        <w:t>项目</w:t>
      </w:r>
      <w:r>
        <w:rPr>
          <w:rFonts w:hint="eastAsia" w:ascii="仿宋" w:hAnsi="仿宋" w:eastAsia="仿宋" w:cs="仿宋"/>
          <w:sz w:val="32"/>
          <w:szCs w:val="32"/>
          <w:lang w:val="en-US" w:eastAsia="zh-CN"/>
        </w:rPr>
        <w:t>支出评价</w:t>
      </w:r>
    </w:p>
    <w:p w14:paraId="68128A1B">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eastAsia="zh-CN"/>
        </w:rPr>
        <w:t>。</w:t>
      </w:r>
    </w:p>
    <w:p w14:paraId="448AA0F8">
      <w:pPr>
        <w:pStyle w:val="15"/>
        <w:numPr>
          <w:ilvl w:val="0"/>
          <w:numId w:val="1"/>
        </w:numPr>
        <w:tabs>
          <w:tab w:val="left" w:pos="3381"/>
        </w:tabs>
        <w:overflowPunct w:val="0"/>
        <w:autoSpaceDE/>
        <w:autoSpaceDN/>
        <w:adjustRightInd/>
        <w:spacing w:before="15" w:beforeLines="5"/>
        <w:ind w:left="420" w:leftChars="200" w:right="155" w:rightChars="74" w:firstLine="643" w:firstLineChars="200"/>
        <w:jc w:val="both"/>
        <w:rPr>
          <w:rFonts w:ascii="仿宋" w:hAnsi="仿宋" w:eastAsia="仿宋" w:cs="Times New Roman"/>
          <w:b/>
          <w:bCs/>
          <w:color w:val="auto"/>
          <w:kern w:val="2"/>
          <w:sz w:val="32"/>
          <w:szCs w:val="32"/>
        </w:rPr>
      </w:pPr>
      <w:r>
        <w:rPr>
          <w:rFonts w:ascii="仿宋" w:hAnsi="仿宋" w:eastAsia="仿宋" w:cs="Times New Roman"/>
          <w:b/>
          <w:bCs/>
          <w:color w:val="auto"/>
          <w:kern w:val="2"/>
          <w:sz w:val="32"/>
          <w:szCs w:val="32"/>
        </w:rPr>
        <w:t>评价结果应用情况。</w:t>
      </w:r>
    </w:p>
    <w:p w14:paraId="06D09E9E">
      <w:pPr>
        <w:pStyle w:val="15"/>
        <w:numPr>
          <w:ilvl w:val="0"/>
          <w:numId w:val="0"/>
        </w:numPr>
        <w:tabs>
          <w:tab w:val="left" w:pos="3381"/>
        </w:tabs>
        <w:overflowPunct w:val="0"/>
        <w:autoSpaceDE/>
        <w:autoSpaceDN/>
        <w:adjustRightInd/>
        <w:spacing w:before="15" w:beforeLines="5"/>
        <w:ind w:leftChars="400" w:right="155" w:rightChars="74"/>
        <w:jc w:val="both"/>
        <w:rPr>
          <w:rFonts w:hint="eastAsia" w:ascii="仿宋" w:hAnsi="仿宋" w:eastAsia="仿宋" w:cs="仿宋"/>
          <w:color w:val="auto"/>
          <w:kern w:val="2"/>
          <w:sz w:val="32"/>
          <w:szCs w:val="32"/>
        </w:rPr>
      </w:pP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59C0A56B">
      <w:pPr>
        <w:pStyle w:val="15"/>
        <w:spacing w:line="640" w:lineRule="exact"/>
        <w:jc w:val="center"/>
        <w:rPr>
          <w:rFonts w:hint="eastAsia" w:ascii="仿宋" w:hAnsi="仿宋" w:eastAsia="仿宋" w:cs="Times New Roman"/>
          <w:sz w:val="72"/>
          <w:szCs w:val="72"/>
        </w:rPr>
      </w:pPr>
    </w:p>
    <w:p w14:paraId="7908BFE3">
      <w:pPr>
        <w:pStyle w:val="15"/>
        <w:spacing w:line="640" w:lineRule="exact"/>
        <w:jc w:val="center"/>
        <w:rPr>
          <w:rFonts w:hint="eastAsia" w:ascii="仿宋" w:hAnsi="仿宋" w:eastAsia="仿宋" w:cs="Times New Roman"/>
          <w:sz w:val="72"/>
          <w:szCs w:val="72"/>
        </w:rPr>
      </w:pPr>
    </w:p>
    <w:p w14:paraId="5955BE72">
      <w:pPr>
        <w:pStyle w:val="15"/>
        <w:spacing w:line="640" w:lineRule="exact"/>
        <w:jc w:val="center"/>
        <w:rPr>
          <w:rFonts w:hint="eastAsia" w:ascii="仿宋" w:hAnsi="仿宋" w:eastAsia="仿宋" w:cs="Times New Roman"/>
          <w:sz w:val="72"/>
          <w:szCs w:val="72"/>
        </w:rPr>
      </w:pPr>
    </w:p>
    <w:p w14:paraId="76D6815A">
      <w:pPr>
        <w:pStyle w:val="15"/>
        <w:spacing w:line="640" w:lineRule="exact"/>
        <w:jc w:val="center"/>
        <w:rPr>
          <w:rFonts w:hint="eastAsia" w:ascii="仿宋" w:hAnsi="仿宋" w:eastAsia="仿宋" w:cs="Times New Roman"/>
          <w:sz w:val="72"/>
          <w:szCs w:val="72"/>
        </w:rPr>
      </w:pPr>
    </w:p>
    <w:p w14:paraId="15CF86B1">
      <w:pPr>
        <w:pStyle w:val="15"/>
        <w:spacing w:line="640" w:lineRule="exact"/>
        <w:jc w:val="center"/>
        <w:rPr>
          <w:rFonts w:hint="eastAsia" w:ascii="仿宋" w:hAnsi="仿宋" w:eastAsia="仿宋" w:cs="Times New Roman"/>
          <w:sz w:val="72"/>
          <w:szCs w:val="72"/>
        </w:rPr>
      </w:pPr>
    </w:p>
    <w:p w14:paraId="3364E6CF">
      <w:pPr>
        <w:pStyle w:val="15"/>
        <w:spacing w:line="640" w:lineRule="exact"/>
        <w:jc w:val="center"/>
        <w:rPr>
          <w:rFonts w:hint="eastAsia" w:ascii="仿宋" w:hAnsi="仿宋" w:eastAsia="仿宋" w:cs="Times New Roman"/>
          <w:sz w:val="72"/>
          <w:szCs w:val="72"/>
        </w:rPr>
      </w:pPr>
    </w:p>
    <w:p w14:paraId="0DF65819">
      <w:pPr>
        <w:pStyle w:val="15"/>
        <w:spacing w:line="640" w:lineRule="exact"/>
        <w:jc w:val="center"/>
        <w:rPr>
          <w:rFonts w:hint="eastAsia" w:ascii="仿宋" w:hAnsi="仿宋" w:eastAsia="仿宋" w:cs="Times New Roman"/>
          <w:sz w:val="72"/>
          <w:szCs w:val="72"/>
        </w:rPr>
      </w:pPr>
    </w:p>
    <w:p w14:paraId="4C140301">
      <w:pPr>
        <w:pStyle w:val="15"/>
        <w:spacing w:line="640" w:lineRule="exact"/>
        <w:jc w:val="center"/>
        <w:rPr>
          <w:rFonts w:hint="eastAsia" w:ascii="仿宋" w:hAnsi="仿宋" w:eastAsia="仿宋" w:cs="Times New Roman"/>
          <w:sz w:val="72"/>
          <w:szCs w:val="72"/>
        </w:rPr>
      </w:pPr>
    </w:p>
    <w:p w14:paraId="1449EEE3">
      <w:pPr>
        <w:pStyle w:val="15"/>
        <w:spacing w:line="640" w:lineRule="exact"/>
        <w:jc w:val="center"/>
        <w:rPr>
          <w:rFonts w:hint="eastAsia" w:ascii="仿宋" w:hAnsi="仿宋" w:eastAsia="仿宋" w:cs="Times New Roman"/>
          <w:sz w:val="72"/>
          <w:szCs w:val="72"/>
        </w:rPr>
      </w:pPr>
    </w:p>
    <w:p w14:paraId="2BE643D4">
      <w:pPr>
        <w:pStyle w:val="15"/>
        <w:spacing w:line="640" w:lineRule="exact"/>
        <w:jc w:val="center"/>
        <w:rPr>
          <w:rFonts w:hint="eastAsia" w:ascii="仿宋" w:hAnsi="仿宋" w:eastAsia="仿宋" w:cs="Times New Roman"/>
          <w:sz w:val="72"/>
          <w:szCs w:val="72"/>
        </w:rPr>
      </w:pPr>
    </w:p>
    <w:p w14:paraId="1CB76626">
      <w:pPr>
        <w:pStyle w:val="15"/>
        <w:spacing w:line="640" w:lineRule="exact"/>
        <w:jc w:val="both"/>
        <w:rPr>
          <w:rFonts w:hint="eastAsia" w:ascii="仿宋" w:hAnsi="仿宋" w:eastAsia="仿宋" w:cs="Times New Roman"/>
          <w:sz w:val="72"/>
          <w:szCs w:val="72"/>
        </w:rPr>
      </w:pPr>
    </w:p>
    <w:p w14:paraId="3E75F959">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5508AE5">
      <w:pPr>
        <w:pStyle w:val="15"/>
        <w:spacing w:line="640" w:lineRule="exact"/>
        <w:jc w:val="both"/>
        <w:rPr>
          <w:rFonts w:hint="eastAsia" w:ascii="仿宋" w:hAnsi="仿宋" w:eastAsia="仿宋" w:cs="Times New Roman"/>
          <w:sz w:val="32"/>
          <w:szCs w:val="32"/>
        </w:rPr>
      </w:pPr>
    </w:p>
    <w:p w14:paraId="42407D58">
      <w:pPr>
        <w:pStyle w:val="15"/>
        <w:spacing w:line="640" w:lineRule="exact"/>
        <w:jc w:val="center"/>
        <w:rPr>
          <w:rFonts w:hint="eastAsia" w:ascii="仿宋" w:hAnsi="仿宋" w:eastAsia="仿宋" w:cs="Times New Roman"/>
          <w:sz w:val="32"/>
          <w:szCs w:val="32"/>
        </w:rPr>
      </w:pPr>
    </w:p>
    <w:p w14:paraId="7B27BF59">
      <w:pPr>
        <w:pStyle w:val="15"/>
        <w:spacing w:line="640" w:lineRule="exact"/>
        <w:jc w:val="center"/>
        <w:rPr>
          <w:rFonts w:hint="eastAsia" w:ascii="仿宋" w:hAnsi="仿宋" w:eastAsia="仿宋" w:cs="Times New Roman"/>
          <w:sz w:val="32"/>
          <w:szCs w:val="32"/>
        </w:rPr>
      </w:pPr>
    </w:p>
    <w:p w14:paraId="37D1ED79">
      <w:pPr>
        <w:pStyle w:val="15"/>
        <w:spacing w:line="640" w:lineRule="exact"/>
        <w:jc w:val="center"/>
        <w:rPr>
          <w:rFonts w:hint="eastAsia" w:ascii="仿宋" w:hAnsi="仿宋" w:eastAsia="仿宋" w:cs="Times New Roman"/>
          <w:sz w:val="32"/>
          <w:szCs w:val="32"/>
        </w:rPr>
      </w:pPr>
    </w:p>
    <w:p w14:paraId="64E157BD">
      <w:pPr>
        <w:pStyle w:val="15"/>
        <w:spacing w:line="640" w:lineRule="exact"/>
        <w:jc w:val="center"/>
        <w:rPr>
          <w:rFonts w:hint="eastAsia" w:ascii="仿宋" w:hAnsi="仿宋" w:eastAsia="仿宋" w:cs="Times New Roman"/>
          <w:sz w:val="32"/>
          <w:szCs w:val="32"/>
        </w:rPr>
      </w:pPr>
    </w:p>
    <w:p w14:paraId="27CC24FF">
      <w:pPr>
        <w:pStyle w:val="15"/>
        <w:spacing w:line="640" w:lineRule="exact"/>
        <w:jc w:val="center"/>
        <w:rPr>
          <w:rFonts w:hint="eastAsia" w:ascii="仿宋" w:hAnsi="仿宋" w:eastAsia="仿宋" w:cs="Times New Roman"/>
          <w:sz w:val="32"/>
          <w:szCs w:val="32"/>
        </w:rPr>
      </w:pPr>
    </w:p>
    <w:p w14:paraId="42C08F4C">
      <w:pPr>
        <w:pStyle w:val="15"/>
        <w:spacing w:line="640" w:lineRule="exact"/>
        <w:rPr>
          <w:rFonts w:hint="eastAsia" w:ascii="仿宋" w:hAnsi="仿宋" w:eastAsia="仿宋" w:cs="Times New Roman"/>
          <w:sz w:val="32"/>
          <w:szCs w:val="32"/>
        </w:rPr>
      </w:pPr>
    </w:p>
    <w:p w14:paraId="30E459CD">
      <w:pPr>
        <w:pStyle w:val="15"/>
        <w:spacing w:line="640" w:lineRule="exact"/>
        <w:rPr>
          <w:rFonts w:hint="eastAsia" w:ascii="仿宋" w:hAnsi="仿宋" w:eastAsia="仿宋" w:cs="Times New Roman"/>
          <w:sz w:val="32"/>
          <w:szCs w:val="32"/>
        </w:rPr>
      </w:pPr>
    </w:p>
    <w:p w14:paraId="1D0EFA16">
      <w:pPr>
        <w:pStyle w:val="15"/>
        <w:spacing w:line="640" w:lineRule="exact"/>
        <w:rPr>
          <w:rFonts w:hint="eastAsia" w:ascii="仿宋" w:hAnsi="仿宋" w:eastAsia="仿宋" w:cs="Times New Roman"/>
          <w:sz w:val="32"/>
          <w:szCs w:val="32"/>
        </w:rPr>
      </w:pPr>
    </w:p>
    <w:p w14:paraId="7533E00E">
      <w:pPr>
        <w:pStyle w:val="15"/>
        <w:spacing w:line="640" w:lineRule="exact"/>
        <w:rPr>
          <w:rFonts w:hint="eastAsia" w:ascii="仿宋" w:hAnsi="仿宋" w:eastAsia="仿宋" w:cs="Times New Roman"/>
          <w:sz w:val="32"/>
          <w:szCs w:val="32"/>
        </w:rPr>
      </w:pPr>
    </w:p>
    <w:p w14:paraId="6C7EE79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66AB034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4B24C5F2">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03BE2B8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212BB01E">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25C97735">
      <w:pPr>
        <w:pStyle w:val="15"/>
        <w:spacing w:line="640" w:lineRule="exact"/>
        <w:jc w:val="center"/>
        <w:rPr>
          <w:rFonts w:hint="eastAsia" w:ascii="仿宋" w:hAnsi="仿宋" w:eastAsia="仿宋" w:cs="Times New Roman"/>
          <w:sz w:val="72"/>
          <w:szCs w:val="72"/>
        </w:rPr>
      </w:pPr>
    </w:p>
    <w:p w14:paraId="24BB4044">
      <w:pPr>
        <w:pStyle w:val="15"/>
        <w:spacing w:line="640" w:lineRule="exact"/>
        <w:jc w:val="center"/>
        <w:rPr>
          <w:rFonts w:hint="eastAsia" w:ascii="仿宋" w:hAnsi="仿宋" w:eastAsia="仿宋" w:cs="Times New Roman"/>
          <w:sz w:val="72"/>
          <w:szCs w:val="72"/>
        </w:rPr>
      </w:pPr>
    </w:p>
    <w:p w14:paraId="27FBAA47">
      <w:pPr>
        <w:pStyle w:val="15"/>
        <w:spacing w:line="640" w:lineRule="exact"/>
        <w:jc w:val="center"/>
        <w:rPr>
          <w:rFonts w:hint="eastAsia" w:ascii="仿宋" w:hAnsi="仿宋" w:eastAsia="仿宋" w:cs="Times New Roman"/>
          <w:sz w:val="72"/>
          <w:szCs w:val="72"/>
        </w:rPr>
      </w:pPr>
    </w:p>
    <w:p w14:paraId="03C6A76D">
      <w:pPr>
        <w:pStyle w:val="15"/>
        <w:spacing w:line="640" w:lineRule="exact"/>
        <w:jc w:val="center"/>
        <w:rPr>
          <w:rFonts w:hint="eastAsia" w:ascii="仿宋" w:hAnsi="仿宋" w:eastAsia="仿宋" w:cs="Times New Roman"/>
          <w:sz w:val="72"/>
          <w:szCs w:val="72"/>
        </w:rPr>
      </w:pPr>
    </w:p>
    <w:p w14:paraId="14A2EF90">
      <w:pPr>
        <w:pStyle w:val="15"/>
        <w:spacing w:line="640" w:lineRule="exact"/>
        <w:jc w:val="center"/>
        <w:rPr>
          <w:rFonts w:hint="eastAsia" w:ascii="仿宋" w:hAnsi="仿宋" w:eastAsia="仿宋" w:cs="Times New Roman"/>
          <w:sz w:val="72"/>
          <w:szCs w:val="72"/>
        </w:rPr>
      </w:pPr>
    </w:p>
    <w:p w14:paraId="5DBC6F1F">
      <w:pPr>
        <w:pStyle w:val="15"/>
        <w:spacing w:line="640" w:lineRule="exact"/>
        <w:jc w:val="center"/>
        <w:rPr>
          <w:rFonts w:hint="eastAsia" w:ascii="仿宋" w:hAnsi="仿宋" w:eastAsia="仿宋" w:cs="Times New Roman"/>
          <w:sz w:val="72"/>
          <w:szCs w:val="72"/>
        </w:rPr>
      </w:pPr>
    </w:p>
    <w:p w14:paraId="47CEE6E5">
      <w:pPr>
        <w:pStyle w:val="15"/>
        <w:spacing w:line="640" w:lineRule="exact"/>
        <w:jc w:val="center"/>
        <w:rPr>
          <w:rFonts w:hint="eastAsia" w:ascii="仿宋" w:hAnsi="仿宋" w:eastAsia="仿宋" w:cs="Times New Roman"/>
          <w:sz w:val="72"/>
          <w:szCs w:val="72"/>
        </w:rPr>
      </w:pPr>
    </w:p>
    <w:p w14:paraId="3364EE7C">
      <w:pPr>
        <w:pStyle w:val="15"/>
        <w:spacing w:line="640" w:lineRule="exact"/>
        <w:jc w:val="center"/>
        <w:rPr>
          <w:rFonts w:hint="eastAsia" w:ascii="仿宋" w:hAnsi="仿宋" w:eastAsia="仿宋" w:cs="Times New Roman"/>
          <w:sz w:val="72"/>
          <w:szCs w:val="72"/>
        </w:rPr>
      </w:pPr>
    </w:p>
    <w:p w14:paraId="6C050DAA">
      <w:pPr>
        <w:pStyle w:val="15"/>
        <w:spacing w:line="640" w:lineRule="exact"/>
        <w:jc w:val="center"/>
        <w:rPr>
          <w:rFonts w:hint="eastAsia" w:ascii="仿宋" w:hAnsi="仿宋" w:eastAsia="仿宋" w:cs="Times New Roman"/>
          <w:sz w:val="72"/>
          <w:szCs w:val="72"/>
        </w:rPr>
      </w:pPr>
    </w:p>
    <w:p w14:paraId="2D204D9D">
      <w:pPr>
        <w:pStyle w:val="15"/>
        <w:spacing w:line="640" w:lineRule="exact"/>
        <w:jc w:val="center"/>
        <w:rPr>
          <w:rFonts w:hint="eastAsia" w:ascii="仿宋" w:hAnsi="仿宋" w:eastAsia="仿宋" w:cs="Times New Roman"/>
          <w:sz w:val="72"/>
          <w:szCs w:val="72"/>
        </w:rPr>
      </w:pPr>
    </w:p>
    <w:p w14:paraId="12CF251C">
      <w:pPr>
        <w:pStyle w:val="15"/>
        <w:spacing w:line="640" w:lineRule="exact"/>
        <w:jc w:val="center"/>
        <w:rPr>
          <w:rFonts w:hint="eastAsia" w:ascii="仿宋" w:hAnsi="仿宋" w:eastAsia="仿宋" w:cs="Times New Roman"/>
          <w:sz w:val="72"/>
          <w:szCs w:val="72"/>
        </w:rPr>
      </w:pPr>
    </w:p>
    <w:p w14:paraId="5CDDA9FA">
      <w:pPr>
        <w:pStyle w:val="15"/>
        <w:spacing w:line="640" w:lineRule="exact"/>
        <w:jc w:val="center"/>
        <w:rPr>
          <w:rFonts w:hint="eastAsia" w:ascii="仿宋" w:hAnsi="仿宋" w:eastAsia="仿宋" w:cs="Times New Roman"/>
          <w:sz w:val="72"/>
          <w:szCs w:val="72"/>
        </w:rPr>
      </w:pPr>
    </w:p>
    <w:p w14:paraId="1703EBAB">
      <w:pPr>
        <w:pStyle w:val="15"/>
        <w:spacing w:line="640" w:lineRule="exact"/>
        <w:jc w:val="center"/>
        <w:rPr>
          <w:rFonts w:hint="eastAsia" w:ascii="仿宋" w:hAnsi="仿宋" w:eastAsia="仿宋" w:cs="Times New Roman"/>
          <w:sz w:val="72"/>
          <w:szCs w:val="72"/>
        </w:rPr>
      </w:pPr>
    </w:p>
    <w:p w14:paraId="0A56A947">
      <w:pPr>
        <w:pStyle w:val="15"/>
        <w:spacing w:line="640" w:lineRule="exact"/>
        <w:jc w:val="center"/>
        <w:rPr>
          <w:rFonts w:hint="eastAsia" w:ascii="仿宋" w:hAnsi="仿宋" w:eastAsia="仿宋" w:cs="Times New Roman"/>
          <w:sz w:val="72"/>
          <w:szCs w:val="72"/>
        </w:rPr>
      </w:pPr>
    </w:p>
    <w:p w14:paraId="592F08BC">
      <w:pPr>
        <w:pStyle w:val="15"/>
        <w:spacing w:line="640" w:lineRule="exact"/>
        <w:jc w:val="center"/>
        <w:rPr>
          <w:rFonts w:hint="eastAsia" w:ascii="仿宋" w:hAnsi="仿宋" w:eastAsia="仿宋" w:cs="Times New Roman"/>
          <w:sz w:val="72"/>
          <w:szCs w:val="72"/>
        </w:rPr>
      </w:pPr>
    </w:p>
    <w:p w14:paraId="3B44FE3F">
      <w:pPr>
        <w:pStyle w:val="15"/>
        <w:spacing w:line="640" w:lineRule="exact"/>
        <w:jc w:val="center"/>
        <w:rPr>
          <w:rFonts w:hint="eastAsia" w:ascii="仿宋" w:hAnsi="仿宋" w:eastAsia="仿宋" w:cs="Times New Roman"/>
          <w:sz w:val="72"/>
          <w:szCs w:val="72"/>
        </w:rPr>
      </w:pPr>
    </w:p>
    <w:p w14:paraId="54D36AFD">
      <w:pPr>
        <w:pStyle w:val="15"/>
        <w:spacing w:line="640" w:lineRule="exact"/>
        <w:jc w:val="center"/>
        <w:rPr>
          <w:rFonts w:hint="eastAsia" w:ascii="仿宋" w:hAnsi="仿宋" w:eastAsia="仿宋" w:cs="Times New Roman"/>
          <w:sz w:val="72"/>
          <w:szCs w:val="72"/>
        </w:rPr>
      </w:pPr>
    </w:p>
    <w:p w14:paraId="0C66ED35">
      <w:pPr>
        <w:pStyle w:val="15"/>
        <w:spacing w:line="640" w:lineRule="exact"/>
        <w:jc w:val="center"/>
        <w:rPr>
          <w:rFonts w:hint="eastAsia" w:ascii="仿宋" w:hAnsi="仿宋" w:eastAsia="仿宋" w:cs="Times New Roman"/>
          <w:sz w:val="72"/>
          <w:szCs w:val="72"/>
        </w:rPr>
      </w:pPr>
    </w:p>
    <w:p w14:paraId="02BE9272">
      <w:pPr>
        <w:pStyle w:val="15"/>
        <w:spacing w:line="640" w:lineRule="exact"/>
        <w:jc w:val="center"/>
        <w:rPr>
          <w:rFonts w:hint="eastAsia" w:ascii="仿宋" w:hAnsi="仿宋" w:eastAsia="仿宋" w:cs="Times New Roman"/>
          <w:sz w:val="72"/>
          <w:szCs w:val="72"/>
        </w:rPr>
      </w:pPr>
    </w:p>
    <w:p w14:paraId="3F6F2463">
      <w:pPr>
        <w:pStyle w:val="15"/>
        <w:spacing w:line="640" w:lineRule="exact"/>
        <w:jc w:val="both"/>
        <w:rPr>
          <w:rFonts w:hint="eastAsia" w:ascii="仿宋" w:hAnsi="仿宋" w:eastAsia="仿宋" w:cs="Times New Roman"/>
          <w:sz w:val="72"/>
          <w:szCs w:val="72"/>
        </w:rPr>
      </w:pPr>
    </w:p>
    <w:p w14:paraId="16D87B00">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78AA8189">
      <w:pPr>
        <w:pStyle w:val="2"/>
        <w:ind w:firstLine="0"/>
        <w:jc w:val="center"/>
        <w:rPr>
          <w:rFonts w:hint="eastAsia" w:ascii="仿宋" w:hAnsi="仿宋" w:eastAsia="仿宋"/>
          <w:sz w:val="52"/>
          <w:szCs w:val="52"/>
        </w:rPr>
      </w:pPr>
    </w:p>
    <w:p w14:paraId="1D790651">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68195AFD">
      <w:pPr>
        <w:pStyle w:val="15"/>
        <w:spacing w:line="640" w:lineRule="exact"/>
        <w:jc w:val="center"/>
        <w:rPr>
          <w:rFonts w:hint="eastAsia" w:ascii="仿宋" w:hAnsi="仿宋" w:eastAsia="仿宋" w:cs="Times New Roman"/>
          <w:sz w:val="52"/>
          <w:szCs w:val="52"/>
        </w:rPr>
      </w:pPr>
    </w:p>
    <w:p w14:paraId="0BB78137">
      <w:pPr>
        <w:pStyle w:val="15"/>
        <w:spacing w:line="640" w:lineRule="exact"/>
        <w:jc w:val="center"/>
        <w:rPr>
          <w:rFonts w:hint="eastAsia" w:ascii="仿宋" w:hAnsi="仿宋" w:eastAsia="仿宋" w:cs="Times New Roman"/>
          <w:sz w:val="52"/>
          <w:szCs w:val="52"/>
        </w:rPr>
      </w:pPr>
    </w:p>
    <w:p w14:paraId="2DE481B7">
      <w:pPr>
        <w:pStyle w:val="15"/>
        <w:spacing w:line="640" w:lineRule="exact"/>
        <w:jc w:val="center"/>
        <w:rPr>
          <w:rFonts w:hint="eastAsia" w:ascii="仿宋" w:hAnsi="仿宋" w:eastAsia="仿宋" w:cs="Times New Roman"/>
          <w:sz w:val="52"/>
          <w:szCs w:val="52"/>
        </w:rPr>
      </w:pPr>
    </w:p>
    <w:p w14:paraId="6B743350">
      <w:pPr>
        <w:pStyle w:val="15"/>
        <w:spacing w:line="640" w:lineRule="exact"/>
        <w:jc w:val="center"/>
        <w:rPr>
          <w:rFonts w:hint="eastAsia" w:ascii="仿宋" w:hAnsi="仿宋" w:eastAsia="仿宋" w:cs="Times New Roman"/>
          <w:sz w:val="52"/>
          <w:szCs w:val="52"/>
        </w:rPr>
      </w:pPr>
    </w:p>
    <w:p w14:paraId="4B1C5D3C">
      <w:pPr>
        <w:pStyle w:val="15"/>
        <w:spacing w:line="640" w:lineRule="exact"/>
        <w:jc w:val="center"/>
        <w:rPr>
          <w:rFonts w:hint="eastAsia" w:ascii="仿宋" w:hAnsi="仿宋" w:eastAsia="仿宋" w:cs="Times New Roman"/>
          <w:sz w:val="52"/>
          <w:szCs w:val="52"/>
        </w:rPr>
      </w:pPr>
    </w:p>
    <w:p w14:paraId="5A47DF5B">
      <w:pPr>
        <w:pStyle w:val="15"/>
        <w:spacing w:line="640" w:lineRule="exact"/>
        <w:jc w:val="center"/>
        <w:rPr>
          <w:rFonts w:hint="eastAsia" w:ascii="仿宋" w:hAnsi="仿宋" w:eastAsia="仿宋" w:cs="Times New Roman"/>
          <w:sz w:val="52"/>
          <w:szCs w:val="52"/>
        </w:rPr>
      </w:pPr>
    </w:p>
    <w:p w14:paraId="7E1466E6">
      <w:pPr>
        <w:pStyle w:val="15"/>
        <w:spacing w:line="640" w:lineRule="exact"/>
        <w:jc w:val="center"/>
        <w:rPr>
          <w:rFonts w:hint="eastAsia" w:ascii="仿宋" w:hAnsi="仿宋" w:eastAsia="仿宋" w:cs="Times New Roman"/>
          <w:sz w:val="52"/>
          <w:szCs w:val="52"/>
        </w:rPr>
      </w:pPr>
    </w:p>
    <w:p w14:paraId="4B6BDEB0">
      <w:pPr>
        <w:pStyle w:val="15"/>
        <w:spacing w:line="640" w:lineRule="exact"/>
        <w:jc w:val="center"/>
        <w:rPr>
          <w:rFonts w:hint="eastAsia" w:ascii="仿宋" w:hAnsi="仿宋" w:eastAsia="仿宋" w:cs="Times New Roman"/>
          <w:sz w:val="52"/>
          <w:szCs w:val="52"/>
        </w:rPr>
      </w:pPr>
    </w:p>
    <w:p w14:paraId="4EC550E0">
      <w:pPr>
        <w:pStyle w:val="15"/>
        <w:spacing w:line="640" w:lineRule="exact"/>
        <w:jc w:val="center"/>
        <w:rPr>
          <w:rFonts w:hint="eastAsia" w:ascii="仿宋" w:hAnsi="仿宋" w:eastAsia="仿宋" w:cs="Times New Roman"/>
          <w:sz w:val="52"/>
          <w:szCs w:val="52"/>
        </w:rPr>
      </w:pPr>
    </w:p>
    <w:p w14:paraId="4E1AD424">
      <w:pPr>
        <w:pStyle w:val="15"/>
        <w:spacing w:line="640" w:lineRule="exact"/>
        <w:jc w:val="center"/>
        <w:rPr>
          <w:rFonts w:hint="eastAsia" w:ascii="仿宋" w:hAnsi="仿宋" w:eastAsia="仿宋" w:cs="Times New Roman"/>
          <w:sz w:val="52"/>
          <w:szCs w:val="52"/>
        </w:rPr>
      </w:pPr>
    </w:p>
    <w:p w14:paraId="5EC4B408">
      <w:pPr>
        <w:spacing w:line="640" w:lineRule="exact"/>
        <w:rPr>
          <w:rFonts w:hint="eastAsia" w:ascii="仿宋" w:hAnsi="仿宋" w:eastAsia="仿宋" w:cs="Times New Roman"/>
          <w:sz w:val="72"/>
          <w:szCs w:val="72"/>
        </w:rPr>
      </w:pPr>
    </w:p>
    <w:p w14:paraId="72F1153C">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345AEDE9">
      <w:pPr>
        <w:pStyle w:val="15"/>
        <w:jc w:val="center"/>
        <w:rPr>
          <w:rFonts w:hint="eastAsia" w:ascii="仿宋" w:hAnsi="仿宋" w:eastAsia="仿宋" w:cs="Times New Roman"/>
          <w:sz w:val="72"/>
          <w:szCs w:val="72"/>
        </w:rPr>
      </w:pPr>
    </w:p>
    <w:p w14:paraId="135895E6">
      <w:pPr>
        <w:pStyle w:val="15"/>
        <w:jc w:val="center"/>
        <w:rPr>
          <w:rFonts w:hint="eastAsia" w:ascii="仿宋" w:hAnsi="仿宋" w:eastAsia="仿宋" w:cs="Times New Roman"/>
          <w:sz w:val="72"/>
          <w:szCs w:val="72"/>
        </w:rPr>
      </w:pPr>
    </w:p>
    <w:p w14:paraId="3313CFAD">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A04E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2B7F">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5D34A">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2C5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89074"/>
    <w:multiLevelType w:val="singleLevel"/>
    <w:tmpl w:val="32E8907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5423C"/>
    <w:rsid w:val="00F74360"/>
    <w:rsid w:val="00F85A15"/>
    <w:rsid w:val="00FB462F"/>
    <w:rsid w:val="00FC1CD2"/>
    <w:rsid w:val="00FE16FA"/>
    <w:rsid w:val="00FE328A"/>
    <w:rsid w:val="00FE6269"/>
    <w:rsid w:val="00FF40F5"/>
    <w:rsid w:val="00FF5CD6"/>
    <w:rsid w:val="0B5736CE"/>
    <w:rsid w:val="0F1467D4"/>
    <w:rsid w:val="1D97DEFF"/>
    <w:rsid w:val="1DFF72E5"/>
    <w:rsid w:val="1EFC6F07"/>
    <w:rsid w:val="2DA93FC0"/>
    <w:rsid w:val="2FDF85B8"/>
    <w:rsid w:val="2FFFEE04"/>
    <w:rsid w:val="34DF85B0"/>
    <w:rsid w:val="39E41C02"/>
    <w:rsid w:val="3B8F36BC"/>
    <w:rsid w:val="3C2531F5"/>
    <w:rsid w:val="3CE71D53"/>
    <w:rsid w:val="47702D8B"/>
    <w:rsid w:val="491FF225"/>
    <w:rsid w:val="4EA604F0"/>
    <w:rsid w:val="4FFD214C"/>
    <w:rsid w:val="51760084"/>
    <w:rsid w:val="5777D4F5"/>
    <w:rsid w:val="59DD8326"/>
    <w:rsid w:val="5CCE08FE"/>
    <w:rsid w:val="5DEF592A"/>
    <w:rsid w:val="5FC6BB1E"/>
    <w:rsid w:val="5FF720F1"/>
    <w:rsid w:val="67FF5C0B"/>
    <w:rsid w:val="69541CC2"/>
    <w:rsid w:val="6EFC0924"/>
    <w:rsid w:val="6FB74722"/>
    <w:rsid w:val="6FEF8B7E"/>
    <w:rsid w:val="71A6591B"/>
    <w:rsid w:val="737D59BA"/>
    <w:rsid w:val="77C37683"/>
    <w:rsid w:val="79CB6CF2"/>
    <w:rsid w:val="79D19834"/>
    <w:rsid w:val="79FF515B"/>
    <w:rsid w:val="7D3A16E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 w:type="paragraph" w:customStyle="1" w:styleId="22">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2019</Words>
  <Characters>2096</Characters>
  <Lines>93</Lines>
  <Paragraphs>26</Paragraphs>
  <TotalTime>7</TotalTime>
  <ScaleCrop>false</ScaleCrop>
  <LinksUpToDate>false</LinksUpToDate>
  <CharactersWithSpaces>2233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2025-10-11T15:21:00Z</dcterms:created>
  <dc:creator>11797</dc:creator>
  <cp:lastModifiedBy>松哥</cp:lastModifiedBy>
  <cp:lastPrinted>2024-08-08T18:20:00Z</cp:lastPrinted>
  <dcterms:modified xsi:type="dcterms:W3CDTF">2025-10-24T09:08:36Z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F1FDB396FEEE427BA2A6054E6229276F_13</vt:lpwstr>
  </property>
  <property fmtid="{D5CDD505-2E9C-101B-9397-08002B2CF9AE}" pid="4" name="KSOTemplateDocerSaveRecord">
    <vt:lpwstr>eyJoZGlkIjoiNjcyYjg2ZDVmZTlmMjUwYjVkMTMwNWU1OGYxNWE5NGEiLCJ1c2VySWQiOiIzMjEzMzU1MTEifQ==</vt:lpwstr>
  </property>
</Properties>
</file>