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A7351">
      <w:pPr>
        <w:pStyle w:val="14"/>
        <w:jc w:val="both"/>
        <w:rPr>
          <w:sz w:val="56"/>
          <w:szCs w:val="56"/>
        </w:rPr>
      </w:pPr>
    </w:p>
    <w:p w14:paraId="5648027B">
      <w:pPr>
        <w:pStyle w:val="14"/>
        <w:jc w:val="center"/>
        <w:rPr>
          <w:sz w:val="56"/>
          <w:szCs w:val="56"/>
        </w:rPr>
      </w:pPr>
    </w:p>
    <w:p w14:paraId="1610117A">
      <w:pPr>
        <w:pStyle w:val="14"/>
        <w:jc w:val="center"/>
        <w:rPr>
          <w:sz w:val="84"/>
          <w:szCs w:val="84"/>
        </w:rPr>
      </w:pPr>
    </w:p>
    <w:p w14:paraId="2FA5BF5B">
      <w:pPr>
        <w:pStyle w:val="14"/>
        <w:jc w:val="center"/>
        <w:rPr>
          <w:sz w:val="84"/>
          <w:szCs w:val="84"/>
        </w:rPr>
      </w:pPr>
    </w:p>
    <w:p w14:paraId="079B53B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013E8C21">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株洲市天元区雷打石镇</w:t>
      </w:r>
    </w:p>
    <w:p w14:paraId="5A141046">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人民政府</w:t>
      </w:r>
      <w:r>
        <w:rPr>
          <w:rFonts w:hint="eastAsia" w:ascii="方正小标宋_GBK" w:hAnsi="方正小标宋_GBK" w:eastAsia="方正小标宋_GBK" w:cs="方正小标宋_GBK"/>
          <w:sz w:val="84"/>
          <w:szCs w:val="84"/>
        </w:rPr>
        <w:t>部门决算</w:t>
      </w:r>
      <w:r>
        <w:rPr>
          <w:rFonts w:hint="eastAsia" w:ascii="方正小标宋_GBK" w:hAnsi="方正小标宋_GBK" w:eastAsia="方正小标宋_GBK" w:cs="方正小标宋_GBK"/>
          <w:sz w:val="84"/>
          <w:szCs w:val="84"/>
          <w:lang w:eastAsia="zh-CN"/>
        </w:rPr>
        <w:t>公开</w:t>
      </w:r>
    </w:p>
    <w:p w14:paraId="07D6CB3E">
      <w:pPr>
        <w:pStyle w:val="14"/>
        <w:jc w:val="center"/>
        <w:rPr>
          <w:rFonts w:hint="eastAsia" w:ascii="方正小标宋_GBK" w:hAnsi="方正小标宋_GBK" w:eastAsia="方正小标宋_GBK" w:cs="方正小标宋_GBK"/>
          <w:sz w:val="56"/>
          <w:szCs w:val="56"/>
        </w:rPr>
      </w:pPr>
    </w:p>
    <w:p w14:paraId="5356CDE8">
      <w:pPr>
        <w:pStyle w:val="14"/>
        <w:jc w:val="center"/>
        <w:rPr>
          <w:sz w:val="56"/>
          <w:szCs w:val="56"/>
        </w:rPr>
      </w:pPr>
    </w:p>
    <w:p w14:paraId="63784417">
      <w:pPr>
        <w:pStyle w:val="14"/>
        <w:jc w:val="center"/>
        <w:rPr>
          <w:sz w:val="56"/>
          <w:szCs w:val="56"/>
        </w:rPr>
      </w:pPr>
    </w:p>
    <w:p w14:paraId="15E21524">
      <w:pPr>
        <w:pStyle w:val="14"/>
        <w:jc w:val="center"/>
        <w:rPr>
          <w:sz w:val="56"/>
          <w:szCs w:val="56"/>
        </w:rPr>
      </w:pPr>
    </w:p>
    <w:p w14:paraId="3211C84A">
      <w:pPr>
        <w:pStyle w:val="14"/>
        <w:jc w:val="center"/>
        <w:rPr>
          <w:sz w:val="32"/>
          <w:szCs w:val="32"/>
        </w:rPr>
      </w:pPr>
    </w:p>
    <w:p w14:paraId="543DC47F">
      <w:pPr>
        <w:pStyle w:val="14"/>
        <w:jc w:val="center"/>
        <w:rPr>
          <w:sz w:val="32"/>
          <w:szCs w:val="32"/>
        </w:rPr>
      </w:pPr>
    </w:p>
    <w:p w14:paraId="33CC164F">
      <w:pPr>
        <w:pStyle w:val="14"/>
        <w:jc w:val="center"/>
        <w:rPr>
          <w:sz w:val="32"/>
          <w:szCs w:val="32"/>
        </w:rPr>
      </w:pPr>
    </w:p>
    <w:p w14:paraId="5374E959">
      <w:pPr>
        <w:pStyle w:val="14"/>
        <w:jc w:val="center"/>
        <w:rPr>
          <w:sz w:val="32"/>
          <w:szCs w:val="32"/>
        </w:rPr>
      </w:pPr>
    </w:p>
    <w:p w14:paraId="2B796697">
      <w:pPr>
        <w:pStyle w:val="14"/>
        <w:jc w:val="center"/>
        <w:rPr>
          <w:sz w:val="32"/>
          <w:szCs w:val="32"/>
        </w:rPr>
      </w:pPr>
    </w:p>
    <w:p w14:paraId="03C93EAE">
      <w:pPr>
        <w:pStyle w:val="14"/>
        <w:spacing w:line="540" w:lineRule="exact"/>
        <w:jc w:val="center"/>
        <w:rPr>
          <w:sz w:val="56"/>
          <w:szCs w:val="56"/>
        </w:rPr>
      </w:pPr>
    </w:p>
    <w:p w14:paraId="31905D94">
      <w:pPr>
        <w:pStyle w:val="14"/>
        <w:spacing w:line="500" w:lineRule="exact"/>
        <w:jc w:val="both"/>
        <w:rPr>
          <w:b/>
          <w:sz w:val="36"/>
          <w:szCs w:val="28"/>
        </w:rPr>
      </w:pPr>
    </w:p>
    <w:p w14:paraId="090745FC">
      <w:pPr>
        <w:pStyle w:val="14"/>
        <w:spacing w:line="500" w:lineRule="exact"/>
        <w:jc w:val="center"/>
        <w:rPr>
          <w:b/>
          <w:sz w:val="36"/>
          <w:szCs w:val="28"/>
        </w:rPr>
      </w:pPr>
      <w:r>
        <w:rPr>
          <w:rFonts w:hint="eastAsia"/>
          <w:b/>
          <w:sz w:val="36"/>
          <w:szCs w:val="28"/>
        </w:rPr>
        <w:t>目录</w:t>
      </w:r>
    </w:p>
    <w:p w14:paraId="1D7247B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株洲市天元区雷打石镇人民政府</w:t>
      </w:r>
      <w:r>
        <w:rPr>
          <w:rFonts w:hint="eastAsia" w:ascii="黑体" w:hAnsi="黑体" w:eastAsia="黑体" w:cs="黑体"/>
          <w:b w:val="0"/>
          <w:bCs/>
          <w:sz w:val="28"/>
          <w:szCs w:val="28"/>
        </w:rPr>
        <w:t>概况</w:t>
      </w:r>
    </w:p>
    <w:p w14:paraId="631E0B8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DB6BC7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639DBF5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3FC0C27">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81C5215">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4332CFC">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30520FC">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F3A2232">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88C8FE3">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CDD6AA3">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4A1E1CF">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DE18BDA">
      <w:pPr>
        <w:pStyle w:val="14"/>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4E66E1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429096C">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3038802">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E798722">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C501388">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ABA1E40">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3458F97">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669A07C">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七、政府性基金预算财政拨款收入支出决算情况</w:t>
      </w:r>
    </w:p>
    <w:p w14:paraId="29A00092">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八、国有资本经营预算财政拨款收入支出决算情况</w:t>
      </w:r>
    </w:p>
    <w:p w14:paraId="2489CE0C">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1D70AAE6">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6940CE8">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7C6FC79">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E776CDA">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bookmarkStart w:id="0" w:name="OLE_LINK2"/>
      <w:r>
        <w:rPr>
          <w:rFonts w:hint="eastAsia" w:ascii="仿宋_GB2312" w:hAnsi="仿宋_GB2312" w:eastAsia="仿宋_GB2312" w:cs="仿宋_GB2312"/>
          <w:sz w:val="28"/>
          <w:szCs w:val="28"/>
        </w:rPr>
        <w:t>十三</w:t>
      </w:r>
      <w:bookmarkEnd w:id="0"/>
      <w:bookmarkStart w:id="1" w:name="OLE_LINK3"/>
      <w:r>
        <w:rPr>
          <w:rFonts w:hint="eastAsia" w:ascii="仿宋_GB2312" w:hAnsi="仿宋_GB2312" w:eastAsia="仿宋_GB2312" w:cs="仿宋_GB2312"/>
          <w:sz w:val="28"/>
          <w:szCs w:val="28"/>
        </w:rPr>
        <w:t>、</w:t>
      </w:r>
      <w:bookmarkEnd w:id="1"/>
      <w:r>
        <w:rPr>
          <w:rFonts w:hint="eastAsia" w:ascii="仿宋_GB2312" w:hAnsi="仿宋_GB2312" w:eastAsia="仿宋_GB2312" w:cs="仿宋_GB2312"/>
          <w:sz w:val="28"/>
          <w:szCs w:val="28"/>
        </w:rPr>
        <w:t>关于国有资产占用情况说明</w:t>
      </w:r>
    </w:p>
    <w:p w14:paraId="033A0FDC">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bookmarkStart w:id="2" w:name="OLE_LINK6"/>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bookmarkEnd w:id="2"/>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4B81706">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其他</w:t>
      </w:r>
    </w:p>
    <w:p w14:paraId="399701A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7B11561">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0E84B59">
      <w:pPr>
        <w:pStyle w:val="14"/>
        <w:spacing w:line="500" w:lineRule="exact"/>
        <w:rPr>
          <w:rFonts w:hint="eastAsia" w:ascii="黑体" w:hAnsi="黑体" w:eastAsia="黑体" w:cs="黑体"/>
          <w:b w:val="0"/>
          <w:bCs/>
          <w:sz w:val="28"/>
          <w:szCs w:val="28"/>
        </w:rPr>
      </w:pPr>
    </w:p>
    <w:p w14:paraId="192CAD86">
      <w:pPr>
        <w:jc w:val="center"/>
        <w:rPr>
          <w:sz w:val="72"/>
          <w:szCs w:val="72"/>
        </w:rPr>
      </w:pPr>
    </w:p>
    <w:p w14:paraId="416F0C6A">
      <w:pPr>
        <w:jc w:val="center"/>
        <w:rPr>
          <w:sz w:val="72"/>
          <w:szCs w:val="72"/>
        </w:rPr>
      </w:pPr>
    </w:p>
    <w:p w14:paraId="33EE7B72">
      <w:pPr>
        <w:jc w:val="center"/>
        <w:rPr>
          <w:sz w:val="72"/>
          <w:szCs w:val="72"/>
        </w:rPr>
      </w:pPr>
    </w:p>
    <w:p w14:paraId="6C35490B">
      <w:pPr>
        <w:jc w:val="center"/>
        <w:rPr>
          <w:sz w:val="72"/>
          <w:szCs w:val="72"/>
        </w:rPr>
      </w:pPr>
    </w:p>
    <w:p w14:paraId="35F1BFED">
      <w:pPr>
        <w:pStyle w:val="8"/>
        <w:rPr>
          <w:sz w:val="72"/>
          <w:szCs w:val="72"/>
        </w:rPr>
      </w:pPr>
    </w:p>
    <w:p w14:paraId="704DB538">
      <w:pPr>
        <w:pStyle w:val="4"/>
        <w:rPr>
          <w:sz w:val="72"/>
          <w:szCs w:val="72"/>
        </w:rPr>
      </w:pPr>
    </w:p>
    <w:p w14:paraId="7CBB7FF7">
      <w:pPr>
        <w:rPr>
          <w:sz w:val="72"/>
          <w:szCs w:val="72"/>
        </w:rPr>
      </w:pPr>
    </w:p>
    <w:p w14:paraId="3BF0A49F">
      <w:pPr>
        <w:pStyle w:val="8"/>
        <w:rPr>
          <w:sz w:val="72"/>
          <w:szCs w:val="72"/>
        </w:rPr>
      </w:pPr>
    </w:p>
    <w:p w14:paraId="397A1987">
      <w:pPr>
        <w:pStyle w:val="4"/>
        <w:rPr>
          <w:sz w:val="72"/>
          <w:szCs w:val="72"/>
        </w:rPr>
      </w:pPr>
    </w:p>
    <w:p w14:paraId="4B59B0A4">
      <w:pPr>
        <w:rPr>
          <w:sz w:val="72"/>
          <w:szCs w:val="72"/>
        </w:rPr>
      </w:pPr>
    </w:p>
    <w:p w14:paraId="304861B2">
      <w:pPr>
        <w:pStyle w:val="8"/>
        <w:rPr>
          <w:sz w:val="72"/>
          <w:szCs w:val="72"/>
        </w:rPr>
      </w:pPr>
    </w:p>
    <w:p w14:paraId="5F8DADC2">
      <w:pPr>
        <w:pStyle w:val="4"/>
        <w:rPr>
          <w:sz w:val="72"/>
          <w:szCs w:val="72"/>
        </w:rPr>
      </w:pPr>
    </w:p>
    <w:p w14:paraId="37C95971">
      <w:pPr>
        <w:rPr>
          <w:sz w:val="72"/>
          <w:szCs w:val="72"/>
        </w:rPr>
      </w:pPr>
    </w:p>
    <w:p w14:paraId="11A6BD8E">
      <w:pPr>
        <w:pStyle w:val="8"/>
        <w:rPr>
          <w:sz w:val="72"/>
          <w:szCs w:val="72"/>
        </w:rPr>
      </w:pPr>
    </w:p>
    <w:p w14:paraId="5647620E">
      <w:pPr>
        <w:pStyle w:val="4"/>
        <w:rPr>
          <w:sz w:val="72"/>
          <w:szCs w:val="72"/>
        </w:rPr>
      </w:pPr>
    </w:p>
    <w:p w14:paraId="446F2115">
      <w:pPr>
        <w:rPr>
          <w:sz w:val="72"/>
          <w:szCs w:val="72"/>
        </w:rPr>
      </w:pPr>
    </w:p>
    <w:p w14:paraId="6A618580">
      <w:pPr>
        <w:pStyle w:val="8"/>
        <w:rPr>
          <w:sz w:val="72"/>
          <w:szCs w:val="72"/>
        </w:rPr>
      </w:pPr>
    </w:p>
    <w:p w14:paraId="5EC2C0F2">
      <w:pPr>
        <w:pStyle w:val="4"/>
        <w:rPr>
          <w:sz w:val="72"/>
          <w:szCs w:val="72"/>
        </w:rPr>
      </w:pPr>
    </w:p>
    <w:p w14:paraId="63C22FB2"/>
    <w:p w14:paraId="4BA813E9">
      <w:pPr>
        <w:rPr>
          <w:rFonts w:hint="eastAsia" w:ascii="方正小标宋_GBK" w:hAnsi="方正小标宋_GBK" w:eastAsia="方正小标宋_GBK" w:cs="方正小标宋_GBK"/>
          <w:sz w:val="72"/>
          <w:szCs w:val="72"/>
        </w:rPr>
      </w:pPr>
    </w:p>
    <w:p w14:paraId="1A39EAD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6E0D87">
      <w:pPr>
        <w:pStyle w:val="14"/>
        <w:jc w:val="center"/>
        <w:rPr>
          <w:rFonts w:hint="eastAsia" w:ascii="方正小标宋_GBK" w:hAnsi="方正小标宋_GBK" w:eastAsia="方正小标宋_GBK" w:cs="方正小标宋_GBK"/>
          <w:sz w:val="84"/>
          <w:szCs w:val="84"/>
        </w:rPr>
      </w:pPr>
    </w:p>
    <w:p w14:paraId="1ADA2F5D">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株洲市天元区雷打石镇</w:t>
      </w:r>
    </w:p>
    <w:p w14:paraId="58D46DE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人民政府</w:t>
      </w:r>
      <w:r>
        <w:rPr>
          <w:rFonts w:hint="eastAsia" w:ascii="方正小标宋_GBK" w:hAnsi="方正小标宋_GBK" w:eastAsia="方正小标宋_GBK" w:cs="方正小标宋_GBK"/>
          <w:sz w:val="84"/>
          <w:szCs w:val="84"/>
        </w:rPr>
        <w:t>概况</w:t>
      </w:r>
    </w:p>
    <w:p w14:paraId="4182952E">
      <w:pPr>
        <w:jc w:val="center"/>
        <w:rPr>
          <w:rFonts w:hint="eastAsia" w:ascii="方正小标宋_GBK" w:hAnsi="方正小标宋_GBK" w:eastAsia="方正小标宋_GBK" w:cs="方正小标宋_GBK"/>
          <w:sz w:val="72"/>
          <w:szCs w:val="72"/>
        </w:rPr>
      </w:pPr>
    </w:p>
    <w:p w14:paraId="67E2F498">
      <w:pPr>
        <w:jc w:val="center"/>
        <w:rPr>
          <w:rFonts w:hint="eastAsia" w:ascii="方正小标宋_GBK" w:hAnsi="方正小标宋_GBK" w:eastAsia="方正小标宋_GBK" w:cs="方正小标宋_GBK"/>
          <w:sz w:val="72"/>
          <w:szCs w:val="72"/>
        </w:rPr>
      </w:pPr>
    </w:p>
    <w:p w14:paraId="07715574">
      <w:pPr>
        <w:jc w:val="both"/>
        <w:rPr>
          <w:sz w:val="72"/>
          <w:szCs w:val="72"/>
        </w:rPr>
      </w:pPr>
    </w:p>
    <w:p w14:paraId="21D20048">
      <w:pPr>
        <w:pStyle w:val="4"/>
        <w:ind w:left="0" w:leftChars="0" w:firstLine="0" w:firstLineChars="0"/>
      </w:pPr>
    </w:p>
    <w:p w14:paraId="44E4CACE">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CEAA5F4">
      <w:pPr>
        <w:numPr>
          <w:ilvl w:val="0"/>
          <w:numId w:val="0"/>
        </w:numPr>
        <w:tabs>
          <w:tab w:val="left" w:pos="7560"/>
        </w:tabs>
        <w:adjustRightInd w:val="0"/>
        <w:snapToGrid w:val="0"/>
        <w:spacing w:line="560" w:lineRule="exact"/>
        <w:ind w:firstLine="640" w:firstLineChars="200"/>
        <w:jc w:val="left"/>
        <w:rPr>
          <w:rFonts w:hint="eastAsia" w:eastAsia="仿宋_GB2312"/>
          <w:color w:val="auto"/>
          <w:sz w:val="32"/>
          <w:szCs w:val="32"/>
          <w:highlight w:val="none"/>
          <w:lang w:val="en-US" w:eastAsia="zh-CN"/>
        </w:rPr>
      </w:pPr>
      <w:r>
        <w:rPr>
          <w:rFonts w:hint="eastAsia" w:ascii="Times New Roman" w:hAnsi="Times New Roman" w:eastAsia="仿宋_GB2312" w:cs="仿宋_GB2312"/>
          <w:sz w:val="32"/>
          <w:szCs w:val="32"/>
        </w:rPr>
        <w:t>（一）</w:t>
      </w:r>
      <w:r>
        <w:rPr>
          <w:rFonts w:hint="eastAsia" w:eastAsia="仿宋_GB2312"/>
          <w:color w:val="auto"/>
          <w:sz w:val="32"/>
          <w:szCs w:val="32"/>
          <w:highlight w:val="none"/>
          <w:lang w:val="en-US" w:eastAsia="zh-CN"/>
        </w:rPr>
        <w:t>加强党的建设。落实基层党建工作责任制，加强党对基层治理的全面领导，统筹抓好基层党建工作和基层党组织建设各项制度，增强基层党组织的政治功能和组织功能。推进全面从严治党，强化“两个责任”，确保党的路线方针政策在基层得到全面贯彻落实。</w:t>
      </w:r>
    </w:p>
    <w:p w14:paraId="3EE7382B">
      <w:pPr>
        <w:numPr>
          <w:ilvl w:val="0"/>
          <w:numId w:val="0"/>
        </w:num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lang w:val="en-US" w:eastAsia="zh-CN"/>
        </w:rPr>
        <w:t>（二）落实政策法规。深入</w:t>
      </w:r>
      <w:r>
        <w:rPr>
          <w:rFonts w:hint="eastAsia" w:eastAsia="仿宋_GB2312"/>
          <w:color w:val="auto"/>
          <w:sz w:val="32"/>
          <w:szCs w:val="32"/>
          <w:highlight w:val="none"/>
        </w:rPr>
        <w:t>贯彻落实党和国家</w:t>
      </w:r>
      <w:r>
        <w:rPr>
          <w:rFonts w:hint="eastAsia" w:eastAsia="仿宋_GB2312"/>
          <w:color w:val="auto"/>
          <w:sz w:val="32"/>
          <w:szCs w:val="32"/>
          <w:highlight w:val="none"/>
          <w:lang w:val="en-US" w:eastAsia="zh-CN"/>
        </w:rPr>
        <w:t>在农村的</w:t>
      </w:r>
      <w:r>
        <w:rPr>
          <w:rFonts w:hint="eastAsia" w:eastAsia="仿宋_GB2312"/>
          <w:color w:val="auto"/>
          <w:sz w:val="32"/>
          <w:szCs w:val="32"/>
          <w:highlight w:val="none"/>
        </w:rPr>
        <w:t>各项方针政策和法律法规，对</w:t>
      </w:r>
      <w:r>
        <w:rPr>
          <w:rFonts w:hint="eastAsia" w:eastAsia="仿宋_GB2312"/>
          <w:color w:val="auto"/>
          <w:sz w:val="32"/>
          <w:szCs w:val="32"/>
          <w:highlight w:val="none"/>
          <w:lang w:val="en-US" w:eastAsia="zh-CN"/>
        </w:rPr>
        <w:t>村（</w:t>
      </w:r>
      <w:r>
        <w:rPr>
          <w:rFonts w:hint="eastAsia" w:eastAsia="仿宋_GB2312"/>
          <w:color w:val="auto"/>
          <w:sz w:val="32"/>
          <w:szCs w:val="32"/>
          <w:highlight w:val="none"/>
        </w:rPr>
        <w:t>居</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民进行思想政治教育和社会主义</w:t>
      </w:r>
      <w:r>
        <w:rPr>
          <w:rFonts w:hint="eastAsia" w:eastAsia="仿宋_GB2312"/>
          <w:color w:val="auto"/>
          <w:sz w:val="32"/>
          <w:szCs w:val="32"/>
          <w:highlight w:val="none"/>
          <w:lang w:eastAsia="zh-CN"/>
        </w:rPr>
        <w:t>法治教育</w:t>
      </w:r>
      <w:r>
        <w:rPr>
          <w:rFonts w:hint="eastAsia" w:eastAsia="仿宋_GB2312"/>
          <w:color w:val="auto"/>
          <w:sz w:val="32"/>
          <w:szCs w:val="32"/>
          <w:highlight w:val="none"/>
        </w:rPr>
        <w:t>，依法保障</w:t>
      </w:r>
      <w:r>
        <w:rPr>
          <w:rFonts w:hint="eastAsia" w:eastAsia="仿宋_GB2312"/>
          <w:color w:val="auto"/>
          <w:sz w:val="32"/>
          <w:szCs w:val="32"/>
          <w:highlight w:val="none"/>
          <w:lang w:val="en-US" w:eastAsia="zh-CN"/>
        </w:rPr>
        <w:t>村（</w:t>
      </w:r>
      <w:r>
        <w:rPr>
          <w:rFonts w:hint="eastAsia" w:eastAsia="仿宋_GB2312"/>
          <w:color w:val="auto"/>
          <w:sz w:val="32"/>
          <w:szCs w:val="32"/>
          <w:highlight w:val="none"/>
        </w:rPr>
        <w:t>居</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民合法权益。</w:t>
      </w:r>
    </w:p>
    <w:p w14:paraId="1EEB6FC4">
      <w:pPr>
        <w:tabs>
          <w:tab w:val="left" w:pos="7560"/>
        </w:tabs>
        <w:adjustRightInd w:val="0"/>
        <w:snapToGrid w:val="0"/>
        <w:spacing w:line="560" w:lineRule="exact"/>
        <w:ind w:firstLine="640" w:firstLineChars="200"/>
        <w:jc w:val="left"/>
        <w:rPr>
          <w:rFonts w:hint="default" w:eastAsia="仿宋_GB2312"/>
          <w:color w:val="auto"/>
          <w:sz w:val="32"/>
          <w:szCs w:val="32"/>
          <w:highlight w:val="none"/>
          <w:lang w:val="en-US"/>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促进经济发展。负责</w:t>
      </w:r>
      <w:r>
        <w:rPr>
          <w:rFonts w:hint="eastAsia" w:eastAsia="仿宋_GB2312"/>
          <w:color w:val="auto"/>
          <w:sz w:val="32"/>
          <w:szCs w:val="32"/>
          <w:highlight w:val="none"/>
        </w:rPr>
        <w:t>拟订</w:t>
      </w:r>
      <w:r>
        <w:rPr>
          <w:rFonts w:hint="eastAsia" w:eastAsia="仿宋_GB2312"/>
          <w:color w:val="auto"/>
          <w:sz w:val="32"/>
          <w:szCs w:val="32"/>
          <w:highlight w:val="none"/>
          <w:lang w:val="en-US" w:eastAsia="zh-CN"/>
        </w:rPr>
        <w:t>乡村产业发展规划，推动产业</w:t>
      </w:r>
      <w:r>
        <w:rPr>
          <w:rFonts w:hint="eastAsia" w:eastAsia="仿宋_GB2312"/>
          <w:color w:val="auto"/>
          <w:sz w:val="32"/>
          <w:szCs w:val="32"/>
          <w:highlight w:val="none"/>
        </w:rPr>
        <w:t>结构调整，</w:t>
      </w:r>
      <w:r>
        <w:rPr>
          <w:rFonts w:hint="eastAsia" w:eastAsia="仿宋_GB2312"/>
          <w:color w:val="auto"/>
          <w:sz w:val="32"/>
          <w:szCs w:val="32"/>
          <w:highlight w:val="none"/>
          <w:lang w:val="en-US" w:eastAsia="zh-CN"/>
        </w:rPr>
        <w:t>示范引导农村合作经济组织，形成地域产业特色。优化发展环境和条件，提供政策和信息服务，引导村级集体经济发展，促进农业新技术的推广应用，开展农村土地规划和土地综合开发利用工作。</w:t>
      </w:r>
    </w:p>
    <w:p w14:paraId="44740425">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四</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组织公共服务。负责</w:t>
      </w:r>
      <w:r>
        <w:rPr>
          <w:rFonts w:hint="eastAsia" w:eastAsia="仿宋_GB2312"/>
          <w:color w:val="auto"/>
          <w:sz w:val="32"/>
          <w:szCs w:val="32"/>
          <w:highlight w:val="none"/>
        </w:rPr>
        <w:t>农村基础设施建设和新型农村服务</w:t>
      </w:r>
      <w:r>
        <w:rPr>
          <w:rFonts w:hint="eastAsia" w:eastAsia="仿宋_GB2312"/>
          <w:color w:val="auto"/>
          <w:sz w:val="32"/>
          <w:szCs w:val="32"/>
          <w:highlight w:val="none"/>
          <w:lang w:val="en-US" w:eastAsia="zh-CN"/>
        </w:rPr>
        <w:t>建设等工作</w:t>
      </w:r>
      <w:r>
        <w:rPr>
          <w:rFonts w:hint="eastAsia" w:eastAsia="仿宋_GB2312"/>
          <w:color w:val="auto"/>
          <w:sz w:val="32"/>
          <w:szCs w:val="32"/>
          <w:highlight w:val="none"/>
        </w:rPr>
        <w:t>，落实强农惠民措施</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负责公共教育、乡村振兴、</w:t>
      </w:r>
      <w:r>
        <w:rPr>
          <w:rFonts w:hint="eastAsia" w:eastAsia="仿宋_GB2312"/>
          <w:color w:val="auto"/>
          <w:sz w:val="32"/>
          <w:szCs w:val="32"/>
          <w:highlight w:val="none"/>
        </w:rPr>
        <w:t>科学技术、</w:t>
      </w:r>
      <w:r>
        <w:rPr>
          <w:rFonts w:hint="eastAsia" w:eastAsia="仿宋_GB2312"/>
          <w:color w:val="auto"/>
          <w:sz w:val="32"/>
          <w:szCs w:val="32"/>
          <w:highlight w:val="none"/>
          <w:lang w:val="en-US" w:eastAsia="zh-CN"/>
        </w:rPr>
        <w:t>劳动就业、公共法律</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社会保险、基本医疗卫生、文化旅游体育等服务工作。落实社会救助、社会福利等制度和</w:t>
      </w:r>
      <w:r>
        <w:rPr>
          <w:rFonts w:hint="eastAsia" w:eastAsia="仿宋_GB2312"/>
          <w:color w:val="auto"/>
          <w:sz w:val="32"/>
          <w:szCs w:val="32"/>
          <w:highlight w:val="none"/>
        </w:rPr>
        <w:t>优抚</w:t>
      </w:r>
      <w:r>
        <w:rPr>
          <w:rFonts w:hint="eastAsia" w:eastAsia="仿宋_GB2312"/>
          <w:color w:val="auto"/>
          <w:sz w:val="32"/>
          <w:szCs w:val="32"/>
          <w:highlight w:val="none"/>
          <w:lang w:val="en-US" w:eastAsia="zh-CN"/>
        </w:rPr>
        <w:t>安置政策，维护特殊人群和困难群体利益</w:t>
      </w:r>
      <w:r>
        <w:rPr>
          <w:rFonts w:hint="eastAsia" w:eastAsia="仿宋_GB2312"/>
          <w:color w:val="auto"/>
          <w:sz w:val="32"/>
          <w:szCs w:val="32"/>
          <w:highlight w:val="none"/>
        </w:rPr>
        <w:t>。</w:t>
      </w:r>
    </w:p>
    <w:p w14:paraId="22EA8C11">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五</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开展社会治理。负责农村市场的监管和安全生产的监督、社会管理的综合治理、生态环境保护等工作。负责社会稳定、处理社会性和群体性事件、调解和处理好</w:t>
      </w:r>
      <w:r>
        <w:rPr>
          <w:rFonts w:hint="eastAsia" w:eastAsia="仿宋_GB2312"/>
          <w:color w:val="auto"/>
          <w:sz w:val="32"/>
          <w:szCs w:val="32"/>
          <w:highlight w:val="none"/>
        </w:rPr>
        <w:t>各种利益矛盾和纠纷</w:t>
      </w:r>
      <w:r>
        <w:rPr>
          <w:rFonts w:hint="eastAsia" w:eastAsia="仿宋_GB2312"/>
          <w:color w:val="auto"/>
          <w:sz w:val="32"/>
          <w:szCs w:val="32"/>
          <w:highlight w:val="none"/>
          <w:lang w:val="en-US" w:eastAsia="zh-CN"/>
        </w:rPr>
        <w:t>等工作</w:t>
      </w:r>
      <w:r>
        <w:rPr>
          <w:rFonts w:hint="eastAsia" w:eastAsia="仿宋_GB2312"/>
          <w:color w:val="auto"/>
          <w:sz w:val="32"/>
          <w:szCs w:val="32"/>
          <w:highlight w:val="none"/>
        </w:rPr>
        <w:t>。</w:t>
      </w:r>
    </w:p>
    <w:p w14:paraId="1137CE9B">
      <w:pPr>
        <w:tabs>
          <w:tab w:val="left" w:pos="7560"/>
        </w:tabs>
        <w:adjustRightInd w:val="0"/>
        <w:snapToGrid w:val="0"/>
        <w:spacing w:line="560" w:lineRule="exact"/>
        <w:ind w:firstLine="640" w:firstLineChars="200"/>
        <w:jc w:val="left"/>
        <w:rPr>
          <w:rFonts w:hint="eastAsia" w:eastAsia="仿宋_GB2312"/>
          <w:color w:val="auto"/>
          <w:sz w:val="32"/>
          <w:szCs w:val="32"/>
          <w:highlight w:val="none"/>
          <w:lang w:val="en-US" w:eastAsia="zh-CN"/>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六</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组织基层执法。整合基层一线执法力量，充分发挥属地管理优势，强化对辖区范围内执法力量的统一指挥和统筹协调，组织开展群众监督和社会监督。</w:t>
      </w:r>
    </w:p>
    <w:p w14:paraId="13E58874">
      <w:pPr>
        <w:tabs>
          <w:tab w:val="left" w:pos="7560"/>
        </w:tabs>
        <w:adjustRightInd w:val="0"/>
        <w:snapToGrid w:val="0"/>
        <w:spacing w:line="560" w:lineRule="exact"/>
        <w:ind w:firstLine="640" w:firstLineChars="200"/>
        <w:jc w:val="left"/>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七）指导基层治理。指导村（居）民委员会建设，健全自治功能，组织村（居）民和辖区单位参与村（社区）建设和治理。动员和支持各类驻辖区单位、村（居）民、社会组织及志愿者等力量参与社会治理，引导辖区内单位履行社会责任，整合辖区内各种社会力量为村（社区）发展服务。</w:t>
      </w:r>
    </w:p>
    <w:p w14:paraId="6FAA27B2">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八</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做好国防动员。开展国防教育，</w:t>
      </w:r>
      <w:r>
        <w:rPr>
          <w:rFonts w:hint="eastAsia" w:eastAsia="仿宋_GB2312"/>
          <w:color w:val="auto"/>
          <w:sz w:val="32"/>
          <w:szCs w:val="32"/>
          <w:highlight w:val="none"/>
        </w:rPr>
        <w:t>抓好征兵、</w:t>
      </w:r>
      <w:r>
        <w:rPr>
          <w:rFonts w:hint="eastAsia" w:eastAsia="仿宋_GB2312"/>
          <w:color w:val="auto"/>
          <w:sz w:val="32"/>
          <w:szCs w:val="32"/>
          <w:highlight w:val="none"/>
          <w:lang w:val="en-US" w:eastAsia="zh-CN"/>
        </w:rPr>
        <w:t>组织</w:t>
      </w:r>
      <w:r>
        <w:rPr>
          <w:rFonts w:hint="eastAsia" w:eastAsia="仿宋_GB2312"/>
          <w:color w:val="auto"/>
          <w:sz w:val="32"/>
          <w:szCs w:val="32"/>
          <w:highlight w:val="none"/>
        </w:rPr>
        <w:t>民兵训练。</w:t>
      </w:r>
    </w:p>
    <w:p w14:paraId="7733BF3E">
      <w:pPr>
        <w:ind w:firstLine="640" w:firstLineChars="200"/>
        <w:jc w:val="left"/>
        <w:rPr>
          <w:rFonts w:hint="eastAsia" w:ascii="Times New Roman" w:hAnsi="Times New Roman" w:eastAsia="仿宋_GB2312" w:cs="仿宋_GB2312"/>
          <w:sz w:val="32"/>
          <w:szCs w:val="32"/>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九</w:t>
      </w:r>
      <w:r>
        <w:rPr>
          <w:rFonts w:hint="eastAsia" w:eastAsia="仿宋_GB2312"/>
          <w:color w:val="auto"/>
          <w:sz w:val="32"/>
          <w:szCs w:val="32"/>
          <w:highlight w:val="none"/>
        </w:rPr>
        <w:t>）完成区委、区政府交办的其他工作任务。</w:t>
      </w:r>
    </w:p>
    <w:p w14:paraId="22BE7C0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bookmarkStart w:id="3" w:name="OLE_LINK1"/>
      <w:r>
        <w:rPr>
          <w:rFonts w:hint="eastAsia" w:ascii="黑体" w:hAnsi="黑体" w:eastAsia="黑体" w:cs="黑体"/>
          <w:b w:val="0"/>
          <w:bCs/>
          <w:kern w:val="0"/>
          <w:sz w:val="32"/>
          <w:szCs w:val="32"/>
        </w:rPr>
        <w:t>机构设置及决算单位构成</w:t>
      </w:r>
      <w:bookmarkEnd w:id="3"/>
    </w:p>
    <w:p w14:paraId="1BD5D762">
      <w:pPr>
        <w:widowControl/>
        <w:spacing w:line="600" w:lineRule="exact"/>
        <w:rPr>
          <w:rFonts w:hint="eastAsia" w:ascii="仿宋_GB2312" w:eastAsia="仿宋_GB2312"/>
          <w:bCs/>
          <w:color w:val="00000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株洲市天元区雷打石镇人民政府</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val="en-US" w:eastAsia="zh-CN"/>
        </w:rPr>
        <w:t>4个</w:t>
      </w:r>
      <w:r>
        <w:rPr>
          <w:rFonts w:hint="eastAsia" w:ascii="Times New Roman" w:hAnsi="Times New Roman" w:eastAsia="仿宋_GB2312" w:cs="仿宋_GB2312"/>
          <w:bCs/>
          <w:kern w:val="0"/>
          <w:sz w:val="32"/>
          <w:szCs w:val="32"/>
        </w:rPr>
        <w:t>包括：</w:t>
      </w:r>
      <w:r>
        <w:rPr>
          <w:rFonts w:hint="eastAsia" w:ascii="仿宋_GB2312" w:eastAsia="仿宋_GB2312"/>
          <w:bCs/>
          <w:color w:val="000000"/>
          <w:sz w:val="32"/>
          <w:szCs w:val="32"/>
        </w:rPr>
        <w:t>党政办公室、党建办公室、经济发展办公室、平安法治和应急管理办公室；事业站所5个，分别为：社会事务综合服务中心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生态事务中心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农业综合服务中心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退役军人服务站</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综合行政执法大队</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其它机构6个，分别为：财政办公室、纪检监察、人大、工会、妇联、共青团。</w:t>
      </w:r>
    </w:p>
    <w:p w14:paraId="76169DA5">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株洲市天元区雷打石镇人民政府</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株洲市天元区雷打石镇镇人民政府</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r>
        <w:rPr>
          <w:rFonts w:hint="default" w:ascii="宋体" w:hAnsi="宋体" w:eastAsia="宋体" w:cs="宋体"/>
          <w:color w:val="000000"/>
          <w:sz w:val="32"/>
          <w:szCs w:val="32"/>
        </w:rPr>
        <w:t>本</w:t>
      </w:r>
      <w:r>
        <w:rPr>
          <w:rFonts w:hint="default" w:ascii="Times New Roman" w:hAnsi="Times New Roman" w:eastAsia="仿宋_GB2312" w:cs="仿宋_GB2312"/>
          <w:bCs/>
          <w:kern w:val="0"/>
          <w:sz w:val="32"/>
          <w:szCs w:val="32"/>
          <w:lang w:val="en-US" w:eastAsia="zh-CN"/>
        </w:rPr>
        <w:t>单位无下属预算单位</w:t>
      </w:r>
      <w:r>
        <w:rPr>
          <w:rFonts w:hint="eastAsia" w:ascii="Times New Roman" w:hAnsi="Times New Roman" w:eastAsia="仿宋_GB2312" w:cs="仿宋_GB2312"/>
          <w:bCs/>
          <w:kern w:val="0"/>
          <w:sz w:val="32"/>
          <w:szCs w:val="32"/>
          <w:lang w:val="en-US" w:eastAsia="zh-CN"/>
        </w:rPr>
        <w:t>。</w:t>
      </w:r>
    </w:p>
    <w:p w14:paraId="6EFA0823">
      <w:pPr>
        <w:widowControl/>
        <w:spacing w:line="600" w:lineRule="exact"/>
        <w:rPr>
          <w:rFonts w:hint="eastAsia" w:ascii="Times New Roman" w:hAnsi="Times New Roman" w:eastAsia="仿宋_GB2312" w:cs="仿宋_GB2312"/>
          <w:bCs/>
          <w:kern w:val="0"/>
          <w:sz w:val="32"/>
          <w:szCs w:val="32"/>
        </w:rPr>
      </w:pPr>
    </w:p>
    <w:p w14:paraId="562102BD">
      <w:pPr>
        <w:jc w:val="left"/>
        <w:rPr>
          <w:rFonts w:ascii="仿宋_GB2312" w:eastAsia="仿宋_GB2312" w:hAnsiTheme="minorEastAsia"/>
          <w:sz w:val="28"/>
          <w:szCs w:val="32"/>
        </w:rPr>
      </w:pPr>
    </w:p>
    <w:p w14:paraId="2B512DB6">
      <w:pPr>
        <w:jc w:val="center"/>
        <w:rPr>
          <w:rFonts w:ascii="黑体" w:hAnsi="黑体" w:eastAsia="黑体"/>
          <w:sz w:val="28"/>
          <w:szCs w:val="28"/>
        </w:rPr>
      </w:pPr>
    </w:p>
    <w:p w14:paraId="52CE9008">
      <w:pPr>
        <w:jc w:val="center"/>
        <w:rPr>
          <w:rFonts w:ascii="黑体" w:hAnsi="黑体" w:eastAsia="黑体"/>
          <w:sz w:val="28"/>
          <w:szCs w:val="28"/>
        </w:rPr>
      </w:pPr>
    </w:p>
    <w:p w14:paraId="5573A71F">
      <w:pPr>
        <w:jc w:val="center"/>
        <w:rPr>
          <w:rFonts w:ascii="黑体" w:hAnsi="黑体" w:eastAsia="黑体"/>
          <w:sz w:val="28"/>
          <w:szCs w:val="28"/>
        </w:rPr>
      </w:pPr>
    </w:p>
    <w:p w14:paraId="6ABADB1D">
      <w:pPr>
        <w:jc w:val="center"/>
        <w:rPr>
          <w:rFonts w:ascii="黑体" w:hAnsi="黑体" w:eastAsia="黑体"/>
          <w:sz w:val="28"/>
          <w:szCs w:val="28"/>
        </w:rPr>
      </w:pPr>
    </w:p>
    <w:p w14:paraId="03D5A53E">
      <w:pPr>
        <w:jc w:val="center"/>
        <w:rPr>
          <w:rFonts w:ascii="黑体" w:hAnsi="黑体" w:eastAsia="黑体"/>
          <w:sz w:val="28"/>
          <w:szCs w:val="28"/>
        </w:rPr>
      </w:pPr>
    </w:p>
    <w:p w14:paraId="646DC99E">
      <w:pPr>
        <w:jc w:val="center"/>
        <w:rPr>
          <w:rFonts w:ascii="黑体" w:hAnsi="黑体" w:eastAsia="黑体"/>
          <w:sz w:val="28"/>
          <w:szCs w:val="28"/>
        </w:rPr>
      </w:pPr>
    </w:p>
    <w:p w14:paraId="5312544C">
      <w:pPr>
        <w:jc w:val="both"/>
        <w:rPr>
          <w:sz w:val="72"/>
          <w:szCs w:val="72"/>
        </w:rPr>
      </w:pPr>
    </w:p>
    <w:p w14:paraId="345CDC6F">
      <w:pPr>
        <w:jc w:val="center"/>
        <w:rPr>
          <w:sz w:val="72"/>
          <w:szCs w:val="72"/>
        </w:rPr>
      </w:pPr>
    </w:p>
    <w:p w14:paraId="3F999607">
      <w:pPr>
        <w:jc w:val="center"/>
        <w:rPr>
          <w:sz w:val="72"/>
          <w:szCs w:val="72"/>
        </w:rPr>
      </w:pPr>
    </w:p>
    <w:p w14:paraId="2EC5D575">
      <w:pPr>
        <w:jc w:val="center"/>
        <w:rPr>
          <w:sz w:val="72"/>
          <w:szCs w:val="72"/>
        </w:rPr>
      </w:pPr>
    </w:p>
    <w:p w14:paraId="3F4BB455">
      <w:pPr>
        <w:pStyle w:val="14"/>
        <w:jc w:val="center"/>
        <w:rPr>
          <w:rFonts w:hint="eastAsia" w:ascii="方正小标宋_GBK" w:hAnsi="方正小标宋_GBK" w:eastAsia="方正小标宋_GBK" w:cs="方正小标宋_GBK"/>
          <w:sz w:val="84"/>
          <w:szCs w:val="84"/>
        </w:rPr>
      </w:pPr>
    </w:p>
    <w:p w14:paraId="7B254282">
      <w:pPr>
        <w:pStyle w:val="14"/>
        <w:jc w:val="center"/>
        <w:rPr>
          <w:rFonts w:hint="eastAsia" w:ascii="方正小标宋_GBK" w:hAnsi="方正小标宋_GBK" w:eastAsia="方正小标宋_GBK" w:cs="方正小标宋_GBK"/>
          <w:sz w:val="84"/>
          <w:szCs w:val="84"/>
        </w:rPr>
      </w:pPr>
    </w:p>
    <w:p w14:paraId="1B4129F9">
      <w:pPr>
        <w:pStyle w:val="14"/>
        <w:jc w:val="center"/>
        <w:rPr>
          <w:rFonts w:hint="eastAsia" w:ascii="方正小标宋_GBK" w:hAnsi="方正小标宋_GBK" w:eastAsia="方正小标宋_GBK" w:cs="方正小标宋_GBK"/>
          <w:sz w:val="84"/>
          <w:szCs w:val="84"/>
        </w:rPr>
      </w:pPr>
    </w:p>
    <w:p w14:paraId="3EA5A70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2AD0BD4">
      <w:pPr>
        <w:pStyle w:val="14"/>
        <w:jc w:val="center"/>
        <w:rPr>
          <w:rFonts w:hint="eastAsia" w:ascii="方正小标宋_GBK" w:hAnsi="方正小标宋_GBK" w:eastAsia="方正小标宋_GBK" w:cs="方正小标宋_GBK"/>
          <w:sz w:val="84"/>
          <w:szCs w:val="84"/>
        </w:rPr>
      </w:pPr>
    </w:p>
    <w:p w14:paraId="16A29B3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8D210B5">
      <w:pPr>
        <w:jc w:val="center"/>
        <w:rPr>
          <w:sz w:val="72"/>
          <w:szCs w:val="72"/>
        </w:rPr>
      </w:pPr>
    </w:p>
    <w:p w14:paraId="1DDA04C8">
      <w:pPr>
        <w:jc w:val="center"/>
        <w:rPr>
          <w:sz w:val="72"/>
          <w:szCs w:val="72"/>
        </w:rPr>
      </w:pPr>
    </w:p>
    <w:p w14:paraId="0A9019F0">
      <w:pPr>
        <w:jc w:val="center"/>
        <w:rPr>
          <w:sz w:val="72"/>
          <w:szCs w:val="72"/>
        </w:rPr>
      </w:pPr>
    </w:p>
    <w:p w14:paraId="1CCC6545">
      <w:pPr>
        <w:jc w:val="center"/>
        <w:rPr>
          <w:sz w:val="72"/>
          <w:szCs w:val="72"/>
        </w:rPr>
      </w:pPr>
    </w:p>
    <w:p w14:paraId="21210259">
      <w:pPr>
        <w:jc w:val="center"/>
        <w:rPr>
          <w:sz w:val="72"/>
          <w:szCs w:val="72"/>
        </w:rPr>
      </w:pPr>
    </w:p>
    <w:p w14:paraId="6707AB88">
      <w:pPr>
        <w:jc w:val="center"/>
        <w:rPr>
          <w:sz w:val="72"/>
          <w:szCs w:val="72"/>
        </w:rPr>
      </w:pPr>
    </w:p>
    <w:p w14:paraId="630517B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776" w:type="dxa"/>
        <w:tblInd w:w="-348" w:type="dxa"/>
        <w:tblLayout w:type="autofit"/>
        <w:tblCellMar>
          <w:top w:w="0" w:type="dxa"/>
          <w:left w:w="0" w:type="dxa"/>
          <w:bottom w:w="0" w:type="dxa"/>
          <w:right w:w="0" w:type="dxa"/>
        </w:tblCellMar>
      </w:tblPr>
      <w:tblGrid>
        <w:gridCol w:w="622"/>
        <w:gridCol w:w="275"/>
        <w:gridCol w:w="2058"/>
        <w:gridCol w:w="1228"/>
        <w:gridCol w:w="186"/>
        <w:gridCol w:w="1620"/>
        <w:gridCol w:w="156"/>
        <w:gridCol w:w="1650"/>
        <w:gridCol w:w="126"/>
        <w:gridCol w:w="1680"/>
        <w:gridCol w:w="96"/>
        <w:gridCol w:w="1710"/>
        <w:gridCol w:w="66"/>
        <w:gridCol w:w="1740"/>
        <w:gridCol w:w="36"/>
        <w:gridCol w:w="2527"/>
      </w:tblGrid>
      <w:tr w14:paraId="36971F33">
        <w:tblPrEx>
          <w:tblCellMar>
            <w:top w:w="0" w:type="dxa"/>
            <w:left w:w="0" w:type="dxa"/>
            <w:bottom w:w="0" w:type="dxa"/>
            <w:right w:w="0" w:type="dxa"/>
          </w:tblCellMar>
        </w:tblPrEx>
        <w:trPr>
          <w:trHeight w:val="435" w:hRule="atLeast"/>
        </w:trPr>
        <w:tc>
          <w:tcPr>
            <w:tcW w:w="15776" w:type="dxa"/>
            <w:gridSpan w:val="16"/>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0"/>
              <w:gridCol w:w="853"/>
              <w:gridCol w:w="1376"/>
              <w:gridCol w:w="4874"/>
              <w:gridCol w:w="853"/>
              <w:gridCol w:w="1688"/>
              <w:gridCol w:w="306"/>
            </w:tblGrid>
            <w:tr w14:paraId="572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7" w:type="pct"/>
                <w:trHeight w:val="304" w:hRule="atLeast"/>
              </w:trPr>
              <w:tc>
                <w:tcPr>
                  <w:tcW w:w="1839" w:type="pct"/>
                  <w:tcBorders>
                    <w:top w:val="nil"/>
                    <w:left w:val="nil"/>
                    <w:bottom w:val="nil"/>
                    <w:right w:val="nil"/>
                  </w:tcBorders>
                  <w:shd w:val="clear" w:color="auto" w:fill="auto"/>
                  <w:noWrap/>
                  <w:vAlign w:val="center"/>
                </w:tcPr>
                <w:p w14:paraId="10F1AEFB">
                  <w:pPr>
                    <w:jc w:val="left"/>
                    <w:rPr>
                      <w:rFonts w:hint="eastAsia" w:ascii="黑体" w:hAnsi="宋体" w:eastAsia="黑体" w:cs="黑体"/>
                      <w:i w:val="0"/>
                      <w:color w:val="000000"/>
                      <w:sz w:val="24"/>
                      <w:szCs w:val="24"/>
                      <w:u w:val="none"/>
                    </w:rPr>
                  </w:pPr>
                </w:p>
              </w:tc>
              <w:tc>
                <w:tcPr>
                  <w:tcW w:w="271" w:type="pct"/>
                  <w:tcBorders>
                    <w:top w:val="nil"/>
                    <w:left w:val="nil"/>
                    <w:bottom w:val="nil"/>
                    <w:right w:val="nil"/>
                  </w:tcBorders>
                  <w:shd w:val="clear" w:color="auto" w:fill="auto"/>
                  <w:noWrap/>
                  <w:vAlign w:val="center"/>
                </w:tcPr>
                <w:p w14:paraId="633B3FCA">
                  <w:pPr>
                    <w:jc w:val="right"/>
                    <w:rPr>
                      <w:rFonts w:hint="eastAsia" w:ascii="宋体" w:hAnsi="宋体" w:eastAsia="宋体" w:cs="宋体"/>
                      <w:i w:val="0"/>
                      <w:color w:val="000000"/>
                      <w:sz w:val="24"/>
                      <w:szCs w:val="24"/>
                      <w:u w:val="none"/>
                    </w:rPr>
                  </w:pPr>
                </w:p>
              </w:tc>
              <w:tc>
                <w:tcPr>
                  <w:tcW w:w="437" w:type="pct"/>
                  <w:tcBorders>
                    <w:top w:val="nil"/>
                    <w:left w:val="nil"/>
                    <w:bottom w:val="nil"/>
                    <w:right w:val="nil"/>
                  </w:tcBorders>
                  <w:shd w:val="clear" w:color="auto" w:fill="auto"/>
                  <w:noWrap/>
                  <w:vAlign w:val="center"/>
                </w:tcPr>
                <w:p w14:paraId="4B9E1D77">
                  <w:pPr>
                    <w:jc w:val="right"/>
                    <w:rPr>
                      <w:rFonts w:hint="eastAsia" w:ascii="宋体" w:hAnsi="宋体" w:eastAsia="宋体" w:cs="宋体"/>
                      <w:i w:val="0"/>
                      <w:color w:val="000000"/>
                      <w:sz w:val="24"/>
                      <w:szCs w:val="24"/>
                      <w:u w:val="none"/>
                    </w:rPr>
                  </w:pPr>
                </w:p>
              </w:tc>
              <w:tc>
                <w:tcPr>
                  <w:tcW w:w="1548" w:type="pct"/>
                  <w:tcBorders>
                    <w:top w:val="nil"/>
                    <w:left w:val="nil"/>
                    <w:bottom w:val="nil"/>
                    <w:right w:val="nil"/>
                  </w:tcBorders>
                  <w:shd w:val="clear" w:color="auto" w:fill="auto"/>
                  <w:noWrap/>
                  <w:vAlign w:val="center"/>
                </w:tcPr>
                <w:p w14:paraId="6109E708">
                  <w:pPr>
                    <w:jc w:val="right"/>
                    <w:rPr>
                      <w:rFonts w:hint="eastAsia" w:ascii="宋体" w:hAnsi="宋体" w:eastAsia="宋体" w:cs="宋体"/>
                      <w:i w:val="0"/>
                      <w:color w:val="000000"/>
                      <w:sz w:val="24"/>
                      <w:szCs w:val="24"/>
                      <w:u w:val="none"/>
                    </w:rPr>
                  </w:pPr>
                </w:p>
              </w:tc>
              <w:tc>
                <w:tcPr>
                  <w:tcW w:w="271" w:type="pct"/>
                  <w:tcBorders>
                    <w:top w:val="nil"/>
                    <w:left w:val="nil"/>
                    <w:bottom w:val="nil"/>
                    <w:right w:val="nil"/>
                  </w:tcBorders>
                  <w:shd w:val="clear" w:color="auto" w:fill="auto"/>
                  <w:noWrap/>
                  <w:vAlign w:val="center"/>
                </w:tcPr>
                <w:p w14:paraId="6A66CCBA">
                  <w:pPr>
                    <w:jc w:val="right"/>
                    <w:rPr>
                      <w:rFonts w:hint="eastAsia" w:ascii="宋体" w:hAnsi="宋体" w:eastAsia="宋体" w:cs="宋体"/>
                      <w:i w:val="0"/>
                      <w:color w:val="000000"/>
                      <w:sz w:val="24"/>
                      <w:szCs w:val="24"/>
                      <w:u w:val="none"/>
                    </w:rPr>
                  </w:pPr>
                </w:p>
              </w:tc>
              <w:tc>
                <w:tcPr>
                  <w:tcW w:w="535" w:type="pct"/>
                  <w:tcBorders>
                    <w:top w:val="nil"/>
                    <w:left w:val="nil"/>
                    <w:bottom w:val="nil"/>
                    <w:right w:val="nil"/>
                  </w:tcBorders>
                  <w:shd w:val="clear" w:color="auto" w:fill="auto"/>
                  <w:noWrap/>
                  <w:vAlign w:val="center"/>
                </w:tcPr>
                <w:p w14:paraId="0D1FE077">
                  <w:pPr>
                    <w:jc w:val="right"/>
                    <w:rPr>
                      <w:rFonts w:hint="eastAsia" w:ascii="黑体" w:hAnsi="宋体" w:eastAsia="黑体" w:cs="黑体"/>
                      <w:i w:val="0"/>
                      <w:color w:val="000000"/>
                      <w:sz w:val="24"/>
                      <w:szCs w:val="24"/>
                      <w:u w:val="none"/>
                    </w:rPr>
                  </w:pPr>
                </w:p>
              </w:tc>
            </w:tr>
            <w:tr w14:paraId="26FE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609" w:hRule="atLeast"/>
              </w:trPr>
              <w:tc>
                <w:tcPr>
                  <w:tcW w:w="4902" w:type="pct"/>
                  <w:gridSpan w:val="6"/>
                  <w:tcBorders>
                    <w:top w:val="nil"/>
                    <w:left w:val="nil"/>
                    <w:bottom w:val="nil"/>
                    <w:right w:val="nil"/>
                  </w:tcBorders>
                  <w:shd w:val="clear" w:color="auto" w:fill="auto"/>
                  <w:noWrap/>
                  <w:vAlign w:val="center"/>
                </w:tcPr>
                <w:p w14:paraId="1C80BD4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1FA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90" w:hRule="atLeast"/>
              </w:trPr>
              <w:tc>
                <w:tcPr>
                  <w:tcW w:w="1839" w:type="pct"/>
                  <w:tcBorders>
                    <w:top w:val="nil"/>
                    <w:left w:val="nil"/>
                    <w:bottom w:val="nil"/>
                    <w:right w:val="nil"/>
                  </w:tcBorders>
                  <w:shd w:val="clear" w:color="auto" w:fill="FFFFFF"/>
                  <w:noWrap/>
                  <w:vAlign w:val="center"/>
                </w:tcPr>
                <w:p w14:paraId="1DC3CBED">
                  <w:pPr>
                    <w:jc w:val="right"/>
                    <w:rPr>
                      <w:rFonts w:hint="eastAsia" w:ascii="宋体" w:hAnsi="宋体" w:eastAsia="宋体" w:cs="宋体"/>
                      <w:i w:val="0"/>
                      <w:color w:val="000000"/>
                      <w:sz w:val="24"/>
                      <w:szCs w:val="24"/>
                      <w:u w:val="none"/>
                    </w:rPr>
                  </w:pPr>
                </w:p>
              </w:tc>
              <w:tc>
                <w:tcPr>
                  <w:tcW w:w="271" w:type="pct"/>
                  <w:tcBorders>
                    <w:top w:val="nil"/>
                    <w:left w:val="nil"/>
                    <w:bottom w:val="nil"/>
                    <w:right w:val="nil"/>
                  </w:tcBorders>
                  <w:shd w:val="clear" w:color="auto" w:fill="FFFFFF"/>
                  <w:noWrap/>
                  <w:vAlign w:val="center"/>
                </w:tcPr>
                <w:p w14:paraId="59B13241">
                  <w:pPr>
                    <w:jc w:val="right"/>
                    <w:rPr>
                      <w:rFonts w:hint="eastAsia" w:ascii="宋体" w:hAnsi="宋体" w:eastAsia="宋体" w:cs="宋体"/>
                      <w:i w:val="0"/>
                      <w:color w:val="000000"/>
                      <w:sz w:val="24"/>
                      <w:szCs w:val="24"/>
                      <w:u w:val="none"/>
                    </w:rPr>
                  </w:pPr>
                </w:p>
              </w:tc>
              <w:tc>
                <w:tcPr>
                  <w:tcW w:w="437" w:type="pct"/>
                  <w:tcBorders>
                    <w:top w:val="nil"/>
                    <w:left w:val="nil"/>
                    <w:bottom w:val="nil"/>
                    <w:right w:val="nil"/>
                  </w:tcBorders>
                  <w:shd w:val="clear" w:color="auto" w:fill="FFFFFF"/>
                  <w:noWrap/>
                  <w:vAlign w:val="center"/>
                </w:tcPr>
                <w:p w14:paraId="19223019">
                  <w:pPr>
                    <w:jc w:val="right"/>
                    <w:rPr>
                      <w:rFonts w:hint="eastAsia" w:ascii="宋体" w:hAnsi="宋体" w:eastAsia="宋体" w:cs="宋体"/>
                      <w:i w:val="0"/>
                      <w:color w:val="000000"/>
                      <w:sz w:val="24"/>
                      <w:szCs w:val="24"/>
                      <w:u w:val="none"/>
                    </w:rPr>
                  </w:pPr>
                </w:p>
              </w:tc>
              <w:tc>
                <w:tcPr>
                  <w:tcW w:w="1548" w:type="pct"/>
                  <w:tcBorders>
                    <w:top w:val="nil"/>
                    <w:left w:val="nil"/>
                    <w:bottom w:val="nil"/>
                    <w:right w:val="nil"/>
                  </w:tcBorders>
                  <w:shd w:val="clear" w:color="auto" w:fill="FFFFFF"/>
                  <w:noWrap/>
                  <w:vAlign w:val="center"/>
                </w:tcPr>
                <w:p w14:paraId="4DC31C80">
                  <w:pPr>
                    <w:jc w:val="right"/>
                    <w:rPr>
                      <w:rFonts w:hint="eastAsia" w:ascii="宋体" w:hAnsi="宋体" w:eastAsia="宋体" w:cs="宋体"/>
                      <w:i w:val="0"/>
                      <w:color w:val="000000"/>
                      <w:sz w:val="24"/>
                      <w:szCs w:val="24"/>
                      <w:u w:val="none"/>
                    </w:rPr>
                  </w:pPr>
                </w:p>
              </w:tc>
              <w:tc>
                <w:tcPr>
                  <w:tcW w:w="271" w:type="pct"/>
                  <w:tcBorders>
                    <w:top w:val="nil"/>
                    <w:left w:val="nil"/>
                    <w:bottom w:val="nil"/>
                    <w:right w:val="nil"/>
                  </w:tcBorders>
                  <w:shd w:val="clear" w:color="auto" w:fill="FFFFFF"/>
                  <w:noWrap/>
                  <w:vAlign w:val="center"/>
                </w:tcPr>
                <w:p w14:paraId="6A6A0C25">
                  <w:pPr>
                    <w:jc w:val="right"/>
                    <w:rPr>
                      <w:rFonts w:hint="eastAsia" w:ascii="宋体" w:hAnsi="宋体" w:eastAsia="宋体" w:cs="宋体"/>
                      <w:i w:val="0"/>
                      <w:color w:val="000000"/>
                      <w:sz w:val="24"/>
                      <w:szCs w:val="24"/>
                      <w:u w:val="none"/>
                    </w:rPr>
                  </w:pPr>
                </w:p>
              </w:tc>
              <w:tc>
                <w:tcPr>
                  <w:tcW w:w="535" w:type="pct"/>
                  <w:tcBorders>
                    <w:top w:val="nil"/>
                    <w:left w:val="nil"/>
                    <w:bottom w:val="nil"/>
                    <w:right w:val="nil"/>
                  </w:tcBorders>
                  <w:shd w:val="clear" w:color="auto" w:fill="FFFFFF"/>
                  <w:noWrap/>
                  <w:vAlign w:val="center"/>
                </w:tcPr>
                <w:p w14:paraId="4D0A5B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FE5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304" w:hRule="atLeast"/>
              </w:trPr>
              <w:tc>
                <w:tcPr>
                  <w:tcW w:w="1839" w:type="pct"/>
                  <w:tcBorders>
                    <w:top w:val="nil"/>
                    <w:left w:val="nil"/>
                    <w:bottom w:val="nil"/>
                    <w:right w:val="nil"/>
                  </w:tcBorders>
                  <w:shd w:val="clear" w:color="auto" w:fill="FFFFFF"/>
                  <w:noWrap/>
                  <w:vAlign w:val="center"/>
                </w:tcPr>
                <w:p w14:paraId="003314F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部门：株洲市天元区雷打石镇人民政府</w:t>
                  </w:r>
                </w:p>
              </w:tc>
              <w:tc>
                <w:tcPr>
                  <w:tcW w:w="271" w:type="pct"/>
                  <w:tcBorders>
                    <w:top w:val="nil"/>
                    <w:left w:val="nil"/>
                    <w:bottom w:val="nil"/>
                    <w:right w:val="nil"/>
                  </w:tcBorders>
                  <w:shd w:val="clear" w:color="auto" w:fill="FFFFFF"/>
                  <w:noWrap/>
                  <w:vAlign w:val="center"/>
                </w:tcPr>
                <w:p w14:paraId="08DAFFA9">
                  <w:pPr>
                    <w:jc w:val="right"/>
                    <w:rPr>
                      <w:rFonts w:hint="eastAsia" w:ascii="宋体" w:hAnsi="宋体" w:eastAsia="宋体" w:cs="宋体"/>
                      <w:i w:val="0"/>
                      <w:color w:val="000000"/>
                      <w:sz w:val="24"/>
                      <w:szCs w:val="24"/>
                      <w:u w:val="none"/>
                    </w:rPr>
                  </w:pPr>
                </w:p>
              </w:tc>
              <w:tc>
                <w:tcPr>
                  <w:tcW w:w="437" w:type="pct"/>
                  <w:tcBorders>
                    <w:top w:val="nil"/>
                    <w:left w:val="nil"/>
                    <w:bottom w:val="nil"/>
                    <w:right w:val="nil"/>
                  </w:tcBorders>
                  <w:shd w:val="clear" w:color="auto" w:fill="FFFFFF"/>
                  <w:noWrap/>
                  <w:vAlign w:val="center"/>
                </w:tcPr>
                <w:p w14:paraId="57709A96">
                  <w:pPr>
                    <w:jc w:val="right"/>
                    <w:rPr>
                      <w:rFonts w:hint="eastAsia" w:ascii="宋体" w:hAnsi="宋体" w:eastAsia="宋体" w:cs="宋体"/>
                      <w:i w:val="0"/>
                      <w:color w:val="000000"/>
                      <w:sz w:val="24"/>
                      <w:szCs w:val="24"/>
                      <w:u w:val="none"/>
                    </w:rPr>
                  </w:pPr>
                </w:p>
              </w:tc>
              <w:tc>
                <w:tcPr>
                  <w:tcW w:w="1548" w:type="pct"/>
                  <w:tcBorders>
                    <w:top w:val="nil"/>
                    <w:left w:val="nil"/>
                    <w:bottom w:val="nil"/>
                    <w:right w:val="nil"/>
                  </w:tcBorders>
                  <w:shd w:val="clear" w:color="auto" w:fill="FFFFFF"/>
                  <w:noWrap/>
                  <w:vAlign w:val="center"/>
                </w:tcPr>
                <w:p w14:paraId="7CAB4A96">
                  <w:pPr>
                    <w:jc w:val="right"/>
                    <w:rPr>
                      <w:rFonts w:hint="eastAsia" w:ascii="宋体" w:hAnsi="宋体" w:eastAsia="宋体" w:cs="宋体"/>
                      <w:i w:val="0"/>
                      <w:color w:val="000000"/>
                      <w:sz w:val="24"/>
                      <w:szCs w:val="24"/>
                      <w:u w:val="none"/>
                    </w:rPr>
                  </w:pPr>
                </w:p>
              </w:tc>
              <w:tc>
                <w:tcPr>
                  <w:tcW w:w="271" w:type="pct"/>
                  <w:tcBorders>
                    <w:top w:val="nil"/>
                    <w:left w:val="nil"/>
                    <w:bottom w:val="nil"/>
                    <w:right w:val="nil"/>
                  </w:tcBorders>
                  <w:shd w:val="clear" w:color="auto" w:fill="FFFFFF"/>
                  <w:noWrap/>
                  <w:vAlign w:val="center"/>
                </w:tcPr>
                <w:p w14:paraId="526A2154">
                  <w:pPr>
                    <w:jc w:val="right"/>
                    <w:rPr>
                      <w:rFonts w:hint="eastAsia" w:ascii="宋体" w:hAnsi="宋体" w:eastAsia="宋体" w:cs="宋体"/>
                      <w:i w:val="0"/>
                      <w:color w:val="000000"/>
                      <w:sz w:val="24"/>
                      <w:szCs w:val="24"/>
                      <w:u w:val="none"/>
                    </w:rPr>
                  </w:pPr>
                </w:p>
              </w:tc>
              <w:tc>
                <w:tcPr>
                  <w:tcW w:w="535" w:type="pct"/>
                  <w:tcBorders>
                    <w:top w:val="nil"/>
                    <w:left w:val="nil"/>
                    <w:bottom w:val="nil"/>
                    <w:right w:val="nil"/>
                  </w:tcBorders>
                  <w:shd w:val="clear" w:color="auto" w:fill="FFFFFF"/>
                  <w:noWrap/>
                  <w:vAlign w:val="center"/>
                </w:tcPr>
                <w:p w14:paraId="696D1B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33D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2547" w:type="pct"/>
                  <w:gridSpan w:val="3"/>
                  <w:tcBorders>
                    <w:top w:val="nil"/>
                    <w:left w:val="nil"/>
                    <w:bottom w:val="single" w:color="auto" w:sz="4" w:space="0"/>
                    <w:right w:val="single" w:color="auto" w:sz="4" w:space="0"/>
                  </w:tcBorders>
                  <w:shd w:val="clear" w:color="auto" w:fill="FFFFFF"/>
                  <w:noWrap/>
                  <w:vAlign w:val="center"/>
                </w:tcPr>
                <w:p w14:paraId="130C8C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2355" w:type="pct"/>
                  <w:gridSpan w:val="3"/>
                  <w:tcBorders>
                    <w:top w:val="nil"/>
                    <w:left w:val="single" w:color="auto" w:sz="4" w:space="0"/>
                    <w:bottom w:val="single" w:color="auto" w:sz="4" w:space="0"/>
                    <w:right w:val="nil"/>
                  </w:tcBorders>
                  <w:shd w:val="clear" w:color="auto" w:fill="FFFFFF"/>
                  <w:noWrap/>
                  <w:vAlign w:val="center"/>
                </w:tcPr>
                <w:p w14:paraId="5B1A31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018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62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7E17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87C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43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017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17FB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B50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5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E9D2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EEB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D04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7E3CA0">
                  <w:pPr>
                    <w:jc w:val="center"/>
                    <w:rPr>
                      <w:rFonts w:hint="eastAsia" w:ascii="宋体" w:hAnsi="宋体" w:eastAsia="宋体" w:cs="宋体"/>
                      <w:i w:val="0"/>
                      <w:color w:val="000000"/>
                      <w:sz w:val="24"/>
                      <w:szCs w:val="24"/>
                      <w:u w:val="none"/>
                    </w:rPr>
                  </w:pPr>
                </w:p>
              </w:tc>
              <w:tc>
                <w:tcPr>
                  <w:tcW w:w="43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FD93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A997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442E46">
                  <w:pPr>
                    <w:jc w:val="center"/>
                    <w:rPr>
                      <w:rFonts w:hint="eastAsia" w:ascii="宋体" w:hAnsi="宋体" w:eastAsia="宋体" w:cs="宋体"/>
                      <w:i w:val="0"/>
                      <w:color w:val="000000"/>
                      <w:sz w:val="24"/>
                      <w:szCs w:val="24"/>
                      <w:u w:val="none"/>
                    </w:rPr>
                  </w:pPr>
                </w:p>
              </w:tc>
              <w:tc>
                <w:tcPr>
                  <w:tcW w:w="5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8A8D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2CA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A9B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75C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E517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3683.91</w:t>
                  </w: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C781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17A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3B98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1,696.56</w:t>
                  </w:r>
                </w:p>
              </w:tc>
            </w:tr>
            <w:tr w14:paraId="4967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CDD1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684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33C4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12.00</w:t>
                  </w: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C5C6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460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9FCB6">
                  <w:pPr>
                    <w:jc w:val="right"/>
                    <w:rPr>
                      <w:rFonts w:hint="eastAsia" w:ascii="宋体" w:hAnsi="宋体" w:eastAsia="宋体" w:cs="宋体"/>
                      <w:i w:val="0"/>
                      <w:iCs w:val="0"/>
                      <w:color w:val="000000"/>
                      <w:sz w:val="22"/>
                      <w:szCs w:val="22"/>
                      <w:u w:val="none"/>
                    </w:rPr>
                  </w:pPr>
                </w:p>
              </w:tc>
            </w:tr>
            <w:tr w14:paraId="212A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5FA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E33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C38F2">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32A9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730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51A2A">
                  <w:pPr>
                    <w:jc w:val="right"/>
                    <w:rPr>
                      <w:rFonts w:hint="eastAsia" w:ascii="宋体" w:hAnsi="宋体" w:eastAsia="宋体" w:cs="宋体"/>
                      <w:i w:val="0"/>
                      <w:iCs w:val="0"/>
                      <w:color w:val="000000"/>
                      <w:sz w:val="22"/>
                      <w:szCs w:val="22"/>
                      <w:u w:val="none"/>
                    </w:rPr>
                  </w:pPr>
                </w:p>
              </w:tc>
            </w:tr>
            <w:tr w14:paraId="1CD3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C27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E59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14797">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C1A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FBE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D5733">
                  <w:pPr>
                    <w:jc w:val="right"/>
                    <w:rPr>
                      <w:rFonts w:hint="eastAsia" w:ascii="宋体" w:hAnsi="宋体" w:eastAsia="宋体" w:cs="宋体"/>
                      <w:i w:val="0"/>
                      <w:iCs w:val="0"/>
                      <w:color w:val="000000"/>
                      <w:sz w:val="22"/>
                      <w:szCs w:val="22"/>
                      <w:u w:val="none"/>
                    </w:rPr>
                  </w:pPr>
                </w:p>
              </w:tc>
            </w:tr>
            <w:tr w14:paraId="5202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99F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D46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2CFDD">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207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57A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09CDB">
                  <w:pPr>
                    <w:jc w:val="right"/>
                    <w:rPr>
                      <w:rFonts w:hint="eastAsia" w:ascii="宋体" w:hAnsi="宋体" w:eastAsia="宋体" w:cs="宋体"/>
                      <w:i w:val="0"/>
                      <w:iCs w:val="0"/>
                      <w:color w:val="000000"/>
                      <w:sz w:val="22"/>
                      <w:szCs w:val="22"/>
                      <w:u w:val="none"/>
                    </w:rPr>
                  </w:pPr>
                </w:p>
              </w:tc>
            </w:tr>
            <w:tr w14:paraId="795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9BF3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CCE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991DC">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9A3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38A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8797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r>
            <w:tr w14:paraId="6935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C79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9AB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28EFD">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34360">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七、文化旅游体育与传媒支出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58C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5FF2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25.99</w:t>
                  </w:r>
                </w:p>
              </w:tc>
            </w:tr>
            <w:tr w14:paraId="031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9D75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3A1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A7631">
                  <w:pPr>
                    <w:jc w:val="lef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C9E95">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B14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98A6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363.82</w:t>
                  </w:r>
                </w:p>
              </w:tc>
            </w:tr>
            <w:tr w14:paraId="06ED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6B762">
                  <w:pPr>
                    <w:jc w:val="right"/>
                    <w:rPr>
                      <w:rFonts w:hint="eastAsia" w:ascii="宋体" w:hAnsi="宋体" w:eastAsia="宋体" w:cs="宋体"/>
                      <w:i w:val="0"/>
                      <w:color w:val="000000"/>
                      <w:sz w:val="20"/>
                      <w:szCs w:val="20"/>
                      <w:u w:val="none"/>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CC8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3E439">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BEBFA">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lang w:val="en-US" w:eastAsia="zh-CN"/>
                    </w:rPr>
                    <w:t>九、卫生健康支出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302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BC3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74.46</w:t>
                  </w:r>
                </w:p>
              </w:tc>
            </w:tr>
            <w:tr w14:paraId="7BBC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5E11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1EC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861B0">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84E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1EC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27EE6">
                  <w:pPr>
                    <w:jc w:val="right"/>
                    <w:rPr>
                      <w:rFonts w:hint="eastAsia" w:ascii="宋体" w:hAnsi="宋体" w:eastAsia="宋体" w:cs="宋体"/>
                      <w:i w:val="0"/>
                      <w:iCs w:val="0"/>
                      <w:color w:val="000000"/>
                      <w:sz w:val="22"/>
                      <w:szCs w:val="22"/>
                      <w:u w:val="none"/>
                    </w:rPr>
                  </w:pPr>
                </w:p>
              </w:tc>
            </w:tr>
            <w:tr w14:paraId="22A3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FBF4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EFB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BFF0A">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1F6D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858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11E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27.46</w:t>
                  </w:r>
                </w:p>
              </w:tc>
            </w:tr>
            <w:tr w14:paraId="0BE4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EE8A8">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7D2A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AB006">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C18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4B6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31D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1,440.25</w:t>
                  </w:r>
                </w:p>
              </w:tc>
            </w:tr>
            <w:tr w14:paraId="7974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BDB3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4EB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6EBD4">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5BC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8E5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376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r>
            <w:tr w14:paraId="4912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AD616">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AED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D2E81">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18A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95A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51B20">
                  <w:pPr>
                    <w:jc w:val="right"/>
                    <w:rPr>
                      <w:rFonts w:hint="eastAsia" w:ascii="宋体" w:hAnsi="宋体" w:eastAsia="宋体" w:cs="宋体"/>
                      <w:i w:val="0"/>
                      <w:iCs w:val="0"/>
                      <w:color w:val="000000"/>
                      <w:sz w:val="22"/>
                      <w:szCs w:val="22"/>
                      <w:u w:val="none"/>
                    </w:rPr>
                  </w:pPr>
                </w:p>
              </w:tc>
            </w:tr>
            <w:tr w14:paraId="6F3C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7620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1DB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18F11">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58E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5CD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0B0C5">
                  <w:pPr>
                    <w:jc w:val="right"/>
                    <w:rPr>
                      <w:rFonts w:hint="eastAsia" w:ascii="宋体" w:hAnsi="宋体" w:eastAsia="宋体" w:cs="宋体"/>
                      <w:i w:val="0"/>
                      <w:iCs w:val="0"/>
                      <w:color w:val="000000"/>
                      <w:sz w:val="22"/>
                      <w:szCs w:val="22"/>
                      <w:u w:val="none"/>
                    </w:rPr>
                  </w:pPr>
                </w:p>
              </w:tc>
            </w:tr>
            <w:tr w14:paraId="4E56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01476">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6B3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20952">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15F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2BD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D680C">
                  <w:pPr>
                    <w:jc w:val="right"/>
                    <w:rPr>
                      <w:rFonts w:hint="eastAsia" w:ascii="宋体" w:hAnsi="宋体" w:eastAsia="宋体" w:cs="宋体"/>
                      <w:i w:val="0"/>
                      <w:iCs w:val="0"/>
                      <w:color w:val="000000"/>
                      <w:sz w:val="22"/>
                      <w:szCs w:val="22"/>
                      <w:u w:val="none"/>
                    </w:rPr>
                  </w:pPr>
                </w:p>
              </w:tc>
            </w:tr>
            <w:tr w14:paraId="6F72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F656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C7C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3A418">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A43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DE3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2DAEB">
                  <w:pPr>
                    <w:jc w:val="right"/>
                    <w:rPr>
                      <w:rFonts w:hint="eastAsia" w:ascii="宋体" w:hAnsi="宋体" w:eastAsia="宋体" w:cs="宋体"/>
                      <w:i w:val="0"/>
                      <w:iCs w:val="0"/>
                      <w:color w:val="000000"/>
                      <w:sz w:val="22"/>
                      <w:szCs w:val="22"/>
                      <w:u w:val="none"/>
                    </w:rPr>
                  </w:pPr>
                </w:p>
              </w:tc>
            </w:tr>
            <w:tr w14:paraId="6F3A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E25D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286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D46FE">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70F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9DC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03CAF">
                  <w:pPr>
                    <w:jc w:val="right"/>
                    <w:rPr>
                      <w:rFonts w:hint="eastAsia" w:ascii="宋体" w:hAnsi="宋体" w:eastAsia="宋体" w:cs="宋体"/>
                      <w:i w:val="0"/>
                      <w:iCs w:val="0"/>
                      <w:color w:val="000000"/>
                      <w:sz w:val="22"/>
                      <w:szCs w:val="22"/>
                      <w:u w:val="none"/>
                    </w:rPr>
                  </w:pPr>
                </w:p>
              </w:tc>
            </w:tr>
            <w:tr w14:paraId="78B3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96EB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D61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5D0B4">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DD2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EE7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C43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r>
            <w:tr w14:paraId="3838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EBD3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D5A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B744B">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A4B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D42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8BF8E">
                  <w:pPr>
                    <w:jc w:val="right"/>
                    <w:rPr>
                      <w:rFonts w:hint="eastAsia" w:ascii="宋体" w:hAnsi="宋体" w:eastAsia="宋体" w:cs="宋体"/>
                      <w:i w:val="0"/>
                      <w:iCs w:val="0"/>
                      <w:color w:val="000000"/>
                      <w:sz w:val="22"/>
                      <w:szCs w:val="22"/>
                      <w:u w:val="none"/>
                    </w:rPr>
                  </w:pPr>
                </w:p>
              </w:tc>
            </w:tr>
            <w:tr w14:paraId="48CD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3357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561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80A2E">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DAD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98E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5F0C3">
                  <w:pPr>
                    <w:jc w:val="right"/>
                    <w:rPr>
                      <w:rFonts w:hint="eastAsia" w:ascii="宋体" w:hAnsi="宋体" w:eastAsia="宋体" w:cs="宋体"/>
                      <w:i w:val="0"/>
                      <w:iCs w:val="0"/>
                      <w:color w:val="000000"/>
                      <w:sz w:val="22"/>
                      <w:szCs w:val="22"/>
                      <w:u w:val="none"/>
                    </w:rPr>
                  </w:pPr>
                </w:p>
              </w:tc>
            </w:tr>
            <w:tr w14:paraId="264E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B2A6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6BA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39FFB">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EDE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825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A0A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w:t>
                  </w:r>
                </w:p>
              </w:tc>
            </w:tr>
            <w:tr w14:paraId="2A36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CB53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C40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1F318">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D57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4FA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011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22.21</w:t>
                  </w:r>
                </w:p>
              </w:tc>
            </w:tr>
            <w:tr w14:paraId="02D6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4526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D8C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4E8BD">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A1C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A3A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B0258">
                  <w:pPr>
                    <w:jc w:val="right"/>
                    <w:rPr>
                      <w:rFonts w:hint="eastAsia" w:ascii="宋体" w:hAnsi="宋体" w:eastAsia="宋体" w:cs="宋体"/>
                      <w:i w:val="0"/>
                      <w:iCs w:val="0"/>
                      <w:color w:val="000000"/>
                      <w:sz w:val="22"/>
                      <w:szCs w:val="22"/>
                      <w:u w:val="none"/>
                    </w:rPr>
                  </w:pPr>
                </w:p>
              </w:tc>
            </w:tr>
            <w:tr w14:paraId="47C5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E0F8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84A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853F7">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7C9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F1F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66689">
                  <w:pPr>
                    <w:jc w:val="right"/>
                    <w:rPr>
                      <w:rFonts w:hint="eastAsia" w:ascii="宋体" w:hAnsi="宋体" w:eastAsia="宋体" w:cs="宋体"/>
                      <w:i w:val="0"/>
                      <w:iCs w:val="0"/>
                      <w:color w:val="000000"/>
                      <w:sz w:val="22"/>
                      <w:szCs w:val="22"/>
                      <w:u w:val="none"/>
                    </w:rPr>
                  </w:pPr>
                </w:p>
              </w:tc>
            </w:tr>
            <w:tr w14:paraId="1009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5A7A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10F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01DC0">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F6B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09AD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7B344">
                  <w:pPr>
                    <w:jc w:val="right"/>
                    <w:rPr>
                      <w:rFonts w:hint="eastAsia" w:ascii="宋体" w:hAnsi="宋体" w:eastAsia="宋体" w:cs="宋体"/>
                      <w:i w:val="0"/>
                      <w:iCs w:val="0"/>
                      <w:color w:val="000000"/>
                      <w:sz w:val="22"/>
                      <w:szCs w:val="22"/>
                      <w:u w:val="none"/>
                    </w:rPr>
                  </w:pPr>
                </w:p>
              </w:tc>
            </w:tr>
            <w:tr w14:paraId="5D5D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89E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D97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326E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3754.12</w:t>
                  </w: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491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9DD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7E4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3,754.12</w:t>
                  </w:r>
                </w:p>
              </w:tc>
            </w:tr>
            <w:tr w14:paraId="5E5F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71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6E6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29B2F">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6A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5CA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0CCEF">
                  <w:pPr>
                    <w:jc w:val="right"/>
                    <w:rPr>
                      <w:rFonts w:hint="eastAsia" w:ascii="宋体" w:hAnsi="宋体" w:eastAsia="宋体" w:cs="宋体"/>
                      <w:i w:val="0"/>
                      <w:iCs w:val="0"/>
                      <w:color w:val="000000"/>
                      <w:sz w:val="22"/>
                      <w:szCs w:val="22"/>
                      <w:u w:val="none"/>
                    </w:rPr>
                  </w:pPr>
                </w:p>
              </w:tc>
            </w:tr>
            <w:tr w14:paraId="12AA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628" w:hRule="atLeast"/>
              </w:trPr>
              <w:tc>
                <w:tcPr>
                  <w:tcW w:w="1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05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6AE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820E5">
                  <w:pPr>
                    <w:jc w:val="right"/>
                    <w:rPr>
                      <w:rFonts w:hint="eastAsia" w:ascii="宋体" w:hAnsi="宋体" w:eastAsia="宋体" w:cs="宋体"/>
                      <w:i w:val="0"/>
                      <w:color w:val="000000"/>
                      <w:sz w:val="22"/>
                      <w:szCs w:val="22"/>
                      <w:u w:val="none"/>
                    </w:rPr>
                  </w:pPr>
                </w:p>
              </w:tc>
              <w:tc>
                <w:tcPr>
                  <w:tcW w:w="1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ED7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771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58ED7">
                  <w:pPr>
                    <w:jc w:val="right"/>
                    <w:rPr>
                      <w:rFonts w:hint="eastAsia" w:ascii="宋体" w:hAnsi="宋体" w:eastAsia="宋体" w:cs="宋体"/>
                      <w:i w:val="0"/>
                      <w:iCs w:val="0"/>
                      <w:color w:val="000000"/>
                      <w:sz w:val="22"/>
                      <w:szCs w:val="22"/>
                      <w:u w:val="none"/>
                    </w:rPr>
                  </w:pPr>
                </w:p>
              </w:tc>
            </w:tr>
            <w:tr w14:paraId="3D0E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93F416">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B0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28F11">
                  <w:pPr>
                    <w:jc w:val="right"/>
                    <w:rPr>
                      <w:rFonts w:hint="eastAsia" w:ascii="宋体" w:hAnsi="宋体" w:eastAsia="宋体" w:cs="宋体"/>
                      <w:b/>
                      <w:bCs/>
                      <w:i w:val="0"/>
                      <w:color w:val="000000"/>
                      <w:sz w:val="22"/>
                      <w:szCs w:val="22"/>
                      <w:u w:val="none"/>
                      <w:lang w:val="en-US" w:eastAsia="zh-CN"/>
                    </w:rPr>
                  </w:pP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638A18">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AF8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F95E8">
                  <w:pPr>
                    <w:jc w:val="left"/>
                    <w:rPr>
                      <w:rFonts w:hint="eastAsia" w:ascii="宋体" w:hAnsi="宋体" w:eastAsia="宋体" w:cs="宋体"/>
                      <w:i w:val="0"/>
                      <w:iCs w:val="0"/>
                      <w:color w:val="000000"/>
                      <w:sz w:val="20"/>
                      <w:szCs w:val="20"/>
                      <w:u w:val="none"/>
                    </w:rPr>
                  </w:pPr>
                </w:p>
              </w:tc>
            </w:tr>
            <w:tr w14:paraId="30A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pct"/>
                <w:trHeight w:val="448" w:hRule="atLeast"/>
              </w:trPr>
              <w:tc>
                <w:tcPr>
                  <w:tcW w:w="18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7640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E84B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12AC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3754.12</w:t>
                  </w:r>
                </w:p>
              </w:tc>
              <w:tc>
                <w:tcPr>
                  <w:tcW w:w="15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8F03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234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0D7B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3,754.12</w:t>
                  </w:r>
                </w:p>
              </w:tc>
            </w:tr>
            <w:tr w14:paraId="16F8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902" w:type="pct"/>
                  <w:gridSpan w:val="6"/>
                  <w:tcBorders>
                    <w:top w:val="nil"/>
                    <w:left w:val="nil"/>
                    <w:bottom w:val="nil"/>
                    <w:right w:val="nil"/>
                  </w:tcBorders>
                  <w:shd w:val="clear" w:color="auto" w:fill="auto"/>
                  <w:vAlign w:val="center"/>
                </w:tcPr>
                <w:p w14:paraId="6B9B751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3297A97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8884C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AF99DE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D2A1E1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0A6818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A424E9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97" w:type="pct"/>
                  <w:tcBorders>
                    <w:top w:val="nil"/>
                    <w:left w:val="nil"/>
                    <w:bottom w:val="nil"/>
                    <w:right w:val="nil"/>
                  </w:tcBorders>
                  <w:shd w:val="clear" w:color="auto" w:fill="auto"/>
                  <w:vAlign w:val="center"/>
                </w:tcPr>
                <w:p w14:paraId="23A2F7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bl>
          <w:p w14:paraId="49F5F3B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AE7B586">
        <w:tblPrEx>
          <w:tblCellMar>
            <w:top w:w="0" w:type="dxa"/>
            <w:left w:w="0" w:type="dxa"/>
            <w:bottom w:w="0" w:type="dxa"/>
            <w:right w:w="0" w:type="dxa"/>
          </w:tblCellMar>
        </w:tblPrEx>
        <w:trPr>
          <w:trHeight w:val="285" w:hRule="atLeast"/>
        </w:trPr>
        <w:tc>
          <w:tcPr>
            <w:tcW w:w="622" w:type="dxa"/>
            <w:tcBorders>
              <w:top w:val="nil"/>
              <w:left w:val="nil"/>
              <w:bottom w:val="nil"/>
              <w:right w:val="nil"/>
            </w:tcBorders>
            <w:shd w:val="clear" w:color="000000" w:fill="FFFFFF"/>
            <w:noWrap/>
            <w:tcMar>
              <w:top w:w="15" w:type="dxa"/>
              <w:left w:w="15" w:type="dxa"/>
              <w:bottom w:w="0" w:type="dxa"/>
              <w:right w:w="15" w:type="dxa"/>
            </w:tcMar>
            <w:vAlign w:val="center"/>
          </w:tcPr>
          <w:p w14:paraId="1A21D12B">
            <w:pPr>
              <w:jc w:val="right"/>
              <w:rPr>
                <w:rFonts w:ascii="宋体" w:hAnsi="宋体" w:eastAsia="宋体" w:cs="宋体"/>
                <w:sz w:val="24"/>
                <w:szCs w:val="24"/>
              </w:rPr>
            </w:pPr>
            <w:r>
              <w:rPr>
                <w:rFonts w:hint="eastAsia"/>
              </w:rPr>
              <w:t>　</w:t>
            </w:r>
          </w:p>
        </w:tc>
        <w:tc>
          <w:tcPr>
            <w:tcW w:w="275" w:type="dxa"/>
            <w:tcBorders>
              <w:top w:val="nil"/>
              <w:left w:val="nil"/>
              <w:bottom w:val="nil"/>
              <w:right w:val="nil"/>
            </w:tcBorders>
            <w:shd w:val="clear" w:color="000000" w:fill="FFFFFF"/>
            <w:noWrap/>
            <w:tcMar>
              <w:top w:w="15" w:type="dxa"/>
              <w:left w:w="15" w:type="dxa"/>
              <w:bottom w:w="0" w:type="dxa"/>
              <w:right w:w="15" w:type="dxa"/>
            </w:tcMar>
            <w:vAlign w:val="center"/>
          </w:tcPr>
          <w:p w14:paraId="006F84AF">
            <w:pPr>
              <w:jc w:val="right"/>
              <w:rPr>
                <w:rFonts w:ascii="宋体" w:hAnsi="宋体" w:eastAsia="宋体" w:cs="宋体"/>
                <w:sz w:val="24"/>
                <w:szCs w:val="24"/>
              </w:rPr>
            </w:pPr>
            <w:r>
              <w:rPr>
                <w:rFonts w:hint="eastAsia"/>
              </w:rPr>
              <w:t>　</w:t>
            </w:r>
          </w:p>
        </w:tc>
        <w:tc>
          <w:tcPr>
            <w:tcW w:w="2058" w:type="dxa"/>
            <w:tcBorders>
              <w:top w:val="nil"/>
              <w:left w:val="nil"/>
              <w:bottom w:val="nil"/>
              <w:right w:val="nil"/>
            </w:tcBorders>
            <w:shd w:val="clear" w:color="000000" w:fill="FFFFFF"/>
            <w:noWrap/>
            <w:tcMar>
              <w:top w:w="15" w:type="dxa"/>
              <w:left w:w="15" w:type="dxa"/>
              <w:bottom w:w="0" w:type="dxa"/>
              <w:right w:w="15" w:type="dxa"/>
            </w:tcMar>
            <w:vAlign w:val="center"/>
          </w:tcPr>
          <w:p w14:paraId="377C629C">
            <w:pPr>
              <w:jc w:val="right"/>
              <w:rPr>
                <w:rFonts w:ascii="宋体" w:hAnsi="宋体" w:eastAsia="宋体" w:cs="宋体"/>
                <w:sz w:val="24"/>
                <w:szCs w:val="24"/>
              </w:rPr>
            </w:pPr>
            <w:r>
              <w:rPr>
                <w:rFonts w:hint="eastAsia"/>
              </w:rPr>
              <w:t>　</w:t>
            </w:r>
          </w:p>
        </w:tc>
        <w:tc>
          <w:tcPr>
            <w:tcW w:w="14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11412C5">
            <w:pPr>
              <w:jc w:val="right"/>
              <w:rPr>
                <w:rFonts w:ascii="宋体" w:hAnsi="宋体" w:eastAsia="宋体" w:cs="宋体"/>
                <w:sz w:val="24"/>
                <w:szCs w:val="24"/>
              </w:rPr>
            </w:pPr>
            <w:r>
              <w:rPr>
                <w:rFonts w:hint="eastAsia"/>
              </w:rPr>
              <w:t>　</w:t>
            </w:r>
          </w:p>
        </w:tc>
        <w:tc>
          <w:tcPr>
            <w:tcW w:w="1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43293BA">
            <w:pPr>
              <w:jc w:val="right"/>
              <w:rPr>
                <w:rFonts w:ascii="宋体" w:hAnsi="宋体" w:eastAsia="宋体" w:cs="宋体"/>
                <w:sz w:val="24"/>
                <w:szCs w:val="24"/>
              </w:rPr>
            </w:pPr>
            <w:r>
              <w:rPr>
                <w:rFonts w:hint="eastAsia"/>
              </w:rPr>
              <w:t>　</w:t>
            </w:r>
          </w:p>
        </w:tc>
        <w:tc>
          <w:tcPr>
            <w:tcW w:w="1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3CC5A49">
            <w:pPr>
              <w:jc w:val="right"/>
              <w:rPr>
                <w:rFonts w:ascii="宋体" w:hAnsi="宋体" w:eastAsia="宋体" w:cs="宋体"/>
                <w:sz w:val="24"/>
                <w:szCs w:val="24"/>
              </w:rPr>
            </w:pPr>
            <w:r>
              <w:rPr>
                <w:rFonts w:hint="eastAsia"/>
              </w:rPr>
              <w:t>　</w:t>
            </w:r>
          </w:p>
        </w:tc>
        <w:tc>
          <w:tcPr>
            <w:tcW w:w="1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292974E">
            <w:pPr>
              <w:jc w:val="right"/>
              <w:rPr>
                <w:rFonts w:ascii="宋体" w:hAnsi="宋体" w:eastAsia="宋体" w:cs="宋体"/>
                <w:sz w:val="24"/>
                <w:szCs w:val="24"/>
              </w:rPr>
            </w:pPr>
            <w:r>
              <w:rPr>
                <w:rFonts w:hint="eastAsia"/>
              </w:rPr>
              <w:t>　</w:t>
            </w:r>
          </w:p>
        </w:tc>
        <w:tc>
          <w:tcPr>
            <w:tcW w:w="1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B4D5B84">
            <w:pPr>
              <w:jc w:val="right"/>
              <w:rPr>
                <w:rFonts w:ascii="宋体" w:hAnsi="宋体" w:eastAsia="宋体" w:cs="宋体"/>
                <w:sz w:val="24"/>
                <w:szCs w:val="24"/>
              </w:rPr>
            </w:pPr>
            <w:r>
              <w:rPr>
                <w:rFonts w:hint="eastAsia"/>
              </w:rPr>
              <w:t>　</w:t>
            </w:r>
          </w:p>
        </w:tc>
        <w:tc>
          <w:tcPr>
            <w:tcW w:w="1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68724CB">
            <w:pPr>
              <w:jc w:val="right"/>
              <w:rPr>
                <w:rFonts w:ascii="宋体" w:hAnsi="宋体" w:eastAsia="宋体" w:cs="宋体"/>
                <w:sz w:val="24"/>
                <w:szCs w:val="24"/>
              </w:rPr>
            </w:pPr>
            <w:r>
              <w:rPr>
                <w:rFonts w:hint="eastAsia"/>
              </w:rPr>
              <w:t>　</w:t>
            </w:r>
          </w:p>
        </w:tc>
        <w:tc>
          <w:tcPr>
            <w:tcW w:w="2527" w:type="dxa"/>
            <w:tcBorders>
              <w:top w:val="nil"/>
              <w:left w:val="nil"/>
              <w:bottom w:val="nil"/>
              <w:right w:val="nil"/>
            </w:tcBorders>
            <w:shd w:val="clear" w:color="000000" w:fill="FFFFFF"/>
            <w:noWrap/>
            <w:tcMar>
              <w:top w:w="15" w:type="dxa"/>
              <w:left w:w="15" w:type="dxa"/>
              <w:bottom w:w="0" w:type="dxa"/>
              <w:right w:w="15" w:type="dxa"/>
            </w:tcMar>
            <w:vAlign w:val="center"/>
          </w:tcPr>
          <w:p w14:paraId="459439C1">
            <w:pPr>
              <w:jc w:val="right"/>
              <w:rPr>
                <w:rFonts w:ascii="宋体" w:hAnsi="宋体" w:eastAsia="宋体" w:cs="宋体"/>
                <w:color w:val="000000"/>
                <w:sz w:val="20"/>
                <w:szCs w:val="20"/>
              </w:rPr>
            </w:pPr>
            <w:r>
              <w:rPr>
                <w:rFonts w:hint="eastAsia"/>
                <w:color w:val="000000"/>
                <w:sz w:val="20"/>
                <w:szCs w:val="20"/>
              </w:rPr>
              <w:t>公开02表</w:t>
            </w:r>
          </w:p>
        </w:tc>
      </w:tr>
      <w:tr w14:paraId="481B6DF3">
        <w:tblPrEx>
          <w:tblCellMar>
            <w:top w:w="0" w:type="dxa"/>
            <w:left w:w="0" w:type="dxa"/>
            <w:bottom w:w="0" w:type="dxa"/>
            <w:right w:w="0" w:type="dxa"/>
          </w:tblCellMar>
        </w:tblPrEx>
        <w:trPr>
          <w:trHeight w:val="336" w:hRule="exact"/>
        </w:trPr>
        <w:tc>
          <w:tcPr>
            <w:tcW w:w="89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8968DA0">
            <w:pPr>
              <w:rPr>
                <w:rFonts w:ascii="宋体" w:hAnsi="宋体" w:eastAsia="宋体" w:cs="宋体"/>
                <w:color w:val="000000"/>
                <w:sz w:val="20"/>
                <w:szCs w:val="20"/>
              </w:rPr>
            </w:pPr>
            <w:r>
              <w:rPr>
                <w:rFonts w:hint="eastAsia"/>
                <w:color w:val="000000"/>
                <w:sz w:val="20"/>
                <w:szCs w:val="20"/>
              </w:rPr>
              <w:t>部门：</w:t>
            </w:r>
          </w:p>
        </w:tc>
        <w:tc>
          <w:tcPr>
            <w:tcW w:w="32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965000B">
            <w:pPr>
              <w:rPr>
                <w:rFonts w:hint="eastAsia"/>
                <w:color w:val="000000"/>
                <w:sz w:val="20"/>
                <w:szCs w:val="20"/>
              </w:rPr>
            </w:pPr>
            <w:r>
              <w:rPr>
                <w:rFonts w:hint="eastAsia"/>
                <w:color w:val="000000"/>
                <w:sz w:val="20"/>
                <w:szCs w:val="20"/>
                <w:lang w:val="en-US" w:eastAsia="zh-CN"/>
              </w:rPr>
              <w:t>株洲市天元区雷打石镇人民政府</w:t>
            </w:r>
            <w:r>
              <w:rPr>
                <w:rFonts w:hint="eastAsia"/>
                <w:color w:val="000000"/>
                <w:sz w:val="20"/>
                <w:szCs w:val="20"/>
              </w:rPr>
              <w:t>　</w:t>
            </w:r>
          </w:p>
          <w:p w14:paraId="7194295C">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7D582DA">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CF1645C">
            <w:pPr>
              <w:jc w:val="center"/>
              <w:rPr>
                <w:rFonts w:ascii="宋体" w:hAnsi="宋体" w:eastAsia="宋体" w:cs="宋体"/>
                <w:color w:val="000000"/>
                <w:sz w:val="20"/>
                <w:szCs w:val="20"/>
              </w:rPr>
            </w:pPr>
            <w:r>
              <w:rPr>
                <w:rFonts w:hint="eastAsia"/>
                <w:color w:val="000000"/>
                <w:sz w:val="20"/>
                <w:szCs w:val="20"/>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B566D64">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6BCC52C">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8FF2EEC">
            <w:pPr>
              <w:jc w:val="right"/>
              <w:rPr>
                <w:rFonts w:ascii="宋体" w:hAnsi="宋体" w:eastAsia="宋体" w:cs="宋体"/>
                <w:sz w:val="24"/>
                <w:szCs w:val="24"/>
              </w:rPr>
            </w:pPr>
            <w:r>
              <w:rPr>
                <w:rFonts w:hint="eastAsia"/>
              </w:rPr>
              <w:t>　</w:t>
            </w:r>
          </w:p>
        </w:tc>
        <w:tc>
          <w:tcPr>
            <w:tcW w:w="256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52F661B">
            <w:pPr>
              <w:jc w:val="right"/>
              <w:rPr>
                <w:rFonts w:ascii="宋体" w:hAnsi="宋体" w:eastAsia="宋体" w:cs="宋体"/>
                <w:color w:val="000000"/>
                <w:sz w:val="20"/>
                <w:szCs w:val="20"/>
              </w:rPr>
            </w:pPr>
            <w:r>
              <w:rPr>
                <w:rFonts w:hint="eastAsia"/>
                <w:color w:val="000000"/>
                <w:sz w:val="20"/>
                <w:szCs w:val="20"/>
              </w:rPr>
              <w:t>单位：万元</w:t>
            </w:r>
          </w:p>
        </w:tc>
      </w:tr>
      <w:tr w14:paraId="47115772">
        <w:tblPrEx>
          <w:tblCellMar>
            <w:top w:w="0" w:type="dxa"/>
            <w:left w:w="0" w:type="dxa"/>
            <w:bottom w:w="0" w:type="dxa"/>
            <w:right w:w="0" w:type="dxa"/>
          </w:tblCellMar>
        </w:tblPrEx>
        <w:trPr>
          <w:trHeight w:val="450" w:hRule="atLeast"/>
        </w:trPr>
        <w:tc>
          <w:tcPr>
            <w:tcW w:w="295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EDA9E">
            <w:pPr>
              <w:jc w:val="center"/>
              <w:rPr>
                <w:rFonts w:ascii="宋体" w:hAnsi="宋体" w:eastAsia="宋体" w:cs="宋体"/>
                <w:sz w:val="24"/>
                <w:szCs w:val="24"/>
              </w:rPr>
            </w:pPr>
            <w:r>
              <w:rPr>
                <w:rFonts w:hint="eastAsia"/>
              </w:rPr>
              <w:t>项    目</w:t>
            </w:r>
          </w:p>
        </w:tc>
        <w:tc>
          <w:tcPr>
            <w:tcW w:w="141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DE7412">
            <w:pPr>
              <w:jc w:val="center"/>
              <w:rPr>
                <w:rFonts w:ascii="宋体" w:hAnsi="宋体" w:eastAsia="宋体" w:cs="宋体"/>
                <w:sz w:val="24"/>
                <w:szCs w:val="24"/>
              </w:rPr>
            </w:pPr>
            <w:r>
              <w:rPr>
                <w:rFonts w:hint="eastAsia"/>
              </w:rPr>
              <w:t>本年收入合计</w:t>
            </w:r>
          </w:p>
        </w:tc>
        <w:tc>
          <w:tcPr>
            <w:tcW w:w="1776"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B5BF8B">
            <w:pPr>
              <w:jc w:val="center"/>
              <w:rPr>
                <w:rFonts w:ascii="宋体" w:hAnsi="宋体" w:eastAsia="宋体" w:cs="宋体"/>
                <w:sz w:val="24"/>
                <w:szCs w:val="24"/>
              </w:rPr>
            </w:pPr>
            <w:r>
              <w:rPr>
                <w:rFonts w:hint="eastAsia"/>
              </w:rPr>
              <w:t>财政拨款收入</w:t>
            </w:r>
          </w:p>
        </w:tc>
        <w:tc>
          <w:tcPr>
            <w:tcW w:w="1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70FD75">
            <w:pPr>
              <w:jc w:val="center"/>
              <w:rPr>
                <w:rFonts w:ascii="宋体" w:hAnsi="宋体" w:eastAsia="宋体" w:cs="宋体"/>
                <w:sz w:val="24"/>
                <w:szCs w:val="24"/>
              </w:rPr>
            </w:pPr>
            <w:r>
              <w:rPr>
                <w:rFonts w:hint="eastAsia"/>
              </w:rPr>
              <w:t>上级补助收入</w:t>
            </w:r>
          </w:p>
        </w:tc>
        <w:tc>
          <w:tcPr>
            <w:tcW w:w="1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AF22A1">
            <w:pPr>
              <w:jc w:val="center"/>
              <w:rPr>
                <w:rFonts w:ascii="宋体" w:hAnsi="宋体" w:eastAsia="宋体" w:cs="宋体"/>
                <w:sz w:val="24"/>
                <w:szCs w:val="24"/>
              </w:rPr>
            </w:pPr>
            <w:r>
              <w:rPr>
                <w:rFonts w:hint="eastAsia"/>
              </w:rPr>
              <w:t>事业收入</w:t>
            </w:r>
          </w:p>
        </w:tc>
        <w:tc>
          <w:tcPr>
            <w:tcW w:w="1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EFED66">
            <w:pPr>
              <w:jc w:val="center"/>
              <w:rPr>
                <w:rFonts w:ascii="宋体" w:hAnsi="宋体" w:eastAsia="宋体" w:cs="宋体"/>
                <w:sz w:val="24"/>
                <w:szCs w:val="24"/>
              </w:rPr>
            </w:pPr>
            <w:r>
              <w:rPr>
                <w:rFonts w:hint="eastAsia"/>
              </w:rPr>
              <w:t>经营收入</w:t>
            </w:r>
          </w:p>
        </w:tc>
        <w:tc>
          <w:tcPr>
            <w:tcW w:w="1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134238">
            <w:pPr>
              <w:jc w:val="center"/>
              <w:rPr>
                <w:rFonts w:ascii="宋体" w:hAnsi="宋体" w:eastAsia="宋体" w:cs="宋体"/>
                <w:sz w:val="24"/>
                <w:szCs w:val="24"/>
              </w:rPr>
            </w:pPr>
            <w:r>
              <w:rPr>
                <w:rFonts w:hint="eastAsia"/>
              </w:rPr>
              <w:t>附属单位上缴收入</w:t>
            </w:r>
          </w:p>
        </w:tc>
        <w:tc>
          <w:tcPr>
            <w:tcW w:w="25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B09AD">
            <w:pPr>
              <w:jc w:val="center"/>
              <w:rPr>
                <w:rFonts w:ascii="宋体" w:hAnsi="宋体" w:eastAsia="宋体" w:cs="宋体"/>
                <w:sz w:val="24"/>
                <w:szCs w:val="24"/>
              </w:rPr>
            </w:pPr>
            <w:r>
              <w:rPr>
                <w:rFonts w:hint="eastAsia"/>
              </w:rPr>
              <w:t>其他收入</w:t>
            </w:r>
          </w:p>
        </w:tc>
      </w:tr>
      <w:tr w14:paraId="5EB47791">
        <w:tblPrEx>
          <w:tblCellMar>
            <w:top w:w="0" w:type="dxa"/>
            <w:left w:w="0" w:type="dxa"/>
            <w:bottom w:w="0" w:type="dxa"/>
            <w:right w:w="0" w:type="dxa"/>
          </w:tblCellMar>
        </w:tblPrEx>
        <w:trPr>
          <w:trHeight w:val="450" w:hRule="atLeast"/>
        </w:trPr>
        <w:tc>
          <w:tcPr>
            <w:tcW w:w="89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8FADE4">
            <w:pPr>
              <w:jc w:val="center"/>
              <w:rPr>
                <w:rFonts w:ascii="宋体" w:hAnsi="宋体" w:eastAsia="宋体" w:cs="宋体"/>
                <w:sz w:val="24"/>
                <w:szCs w:val="24"/>
              </w:rPr>
            </w:pPr>
            <w:r>
              <w:rPr>
                <w:rFonts w:hint="eastAsia"/>
              </w:rPr>
              <w:t>功能分类科目编码</w:t>
            </w:r>
          </w:p>
        </w:tc>
        <w:tc>
          <w:tcPr>
            <w:tcW w:w="205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10C6C">
            <w:pPr>
              <w:jc w:val="center"/>
              <w:rPr>
                <w:rFonts w:ascii="宋体" w:hAnsi="宋体" w:eastAsia="宋体" w:cs="宋体"/>
                <w:sz w:val="24"/>
                <w:szCs w:val="24"/>
              </w:rPr>
            </w:pPr>
            <w:r>
              <w:rPr>
                <w:rFonts w:hint="eastAsia"/>
              </w:rPr>
              <w:t>科目名称</w:t>
            </w:r>
          </w:p>
        </w:tc>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14:paraId="3092C1E5">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5BC44B88">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30C00217">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3AC19D21">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773A9A07">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6C73CBEB">
            <w:pPr>
              <w:rPr>
                <w:rFonts w:ascii="宋体" w:hAnsi="宋体" w:eastAsia="宋体" w:cs="宋体"/>
                <w:sz w:val="24"/>
                <w:szCs w:val="24"/>
              </w:rPr>
            </w:pPr>
          </w:p>
        </w:tc>
        <w:tc>
          <w:tcPr>
            <w:tcW w:w="2527" w:type="dxa"/>
            <w:vMerge w:val="continue"/>
            <w:tcBorders>
              <w:top w:val="single" w:color="auto" w:sz="4" w:space="0"/>
              <w:left w:val="single" w:color="auto" w:sz="4" w:space="0"/>
              <w:bottom w:val="single" w:color="auto" w:sz="4" w:space="0"/>
              <w:right w:val="single" w:color="auto" w:sz="4" w:space="0"/>
            </w:tcBorders>
            <w:vAlign w:val="center"/>
          </w:tcPr>
          <w:p w14:paraId="43779932">
            <w:pPr>
              <w:rPr>
                <w:rFonts w:ascii="宋体" w:hAnsi="宋体" w:eastAsia="宋体" w:cs="宋体"/>
                <w:sz w:val="24"/>
                <w:szCs w:val="24"/>
              </w:rPr>
            </w:pPr>
          </w:p>
        </w:tc>
      </w:tr>
      <w:tr w14:paraId="31C355B3">
        <w:tblPrEx>
          <w:tblCellMar>
            <w:top w:w="0" w:type="dxa"/>
            <w:left w:w="0" w:type="dxa"/>
            <w:bottom w:w="0" w:type="dxa"/>
            <w:right w:w="0" w:type="dxa"/>
          </w:tblCellMar>
        </w:tblPrEx>
        <w:trPr>
          <w:trHeight w:val="450" w:hRule="atLeast"/>
        </w:trPr>
        <w:tc>
          <w:tcPr>
            <w:tcW w:w="897" w:type="dxa"/>
            <w:gridSpan w:val="2"/>
            <w:vMerge w:val="continue"/>
            <w:tcBorders>
              <w:top w:val="single" w:color="auto" w:sz="4" w:space="0"/>
              <w:left w:val="single" w:color="auto" w:sz="4" w:space="0"/>
              <w:bottom w:val="single" w:color="auto" w:sz="4" w:space="0"/>
              <w:right w:val="single" w:color="auto" w:sz="4" w:space="0"/>
            </w:tcBorders>
            <w:vAlign w:val="center"/>
          </w:tcPr>
          <w:p w14:paraId="3773BDF4">
            <w:pPr>
              <w:rPr>
                <w:rFonts w:ascii="宋体" w:hAnsi="宋体" w:eastAsia="宋体" w:cs="宋体"/>
                <w:sz w:val="24"/>
                <w:szCs w:val="24"/>
              </w:rPr>
            </w:pPr>
          </w:p>
        </w:tc>
        <w:tc>
          <w:tcPr>
            <w:tcW w:w="2058" w:type="dxa"/>
            <w:vMerge w:val="continue"/>
            <w:tcBorders>
              <w:top w:val="nil"/>
              <w:left w:val="single" w:color="auto" w:sz="4" w:space="0"/>
              <w:bottom w:val="single" w:color="auto" w:sz="4" w:space="0"/>
              <w:right w:val="single" w:color="auto" w:sz="4" w:space="0"/>
            </w:tcBorders>
            <w:vAlign w:val="center"/>
          </w:tcPr>
          <w:p w14:paraId="0C48FA0D">
            <w:pPr>
              <w:rPr>
                <w:rFonts w:ascii="宋体" w:hAnsi="宋体" w:eastAsia="宋体" w:cs="宋体"/>
                <w:sz w:val="24"/>
                <w:szCs w:val="24"/>
              </w:rPr>
            </w:pPr>
          </w:p>
        </w:tc>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14:paraId="4A0F6C11">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46AE8C0E">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57AE6B6B">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1E7A8ABF">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0EDCCB48">
            <w:pPr>
              <w:rPr>
                <w:rFonts w:ascii="宋体" w:hAnsi="宋体" w:eastAsia="宋体" w:cs="宋体"/>
                <w:sz w:val="24"/>
                <w:szCs w:val="24"/>
              </w:rPr>
            </w:pPr>
          </w:p>
        </w:tc>
        <w:tc>
          <w:tcPr>
            <w:tcW w:w="1776" w:type="dxa"/>
            <w:gridSpan w:val="2"/>
            <w:vMerge w:val="continue"/>
            <w:tcBorders>
              <w:top w:val="single" w:color="auto" w:sz="4" w:space="0"/>
              <w:left w:val="single" w:color="auto" w:sz="4" w:space="0"/>
              <w:bottom w:val="single" w:color="auto" w:sz="4" w:space="0"/>
              <w:right w:val="single" w:color="auto" w:sz="4" w:space="0"/>
            </w:tcBorders>
            <w:vAlign w:val="center"/>
          </w:tcPr>
          <w:p w14:paraId="7262DBAE">
            <w:pPr>
              <w:rPr>
                <w:rFonts w:ascii="宋体" w:hAnsi="宋体" w:eastAsia="宋体" w:cs="宋体"/>
                <w:sz w:val="24"/>
                <w:szCs w:val="24"/>
              </w:rPr>
            </w:pPr>
          </w:p>
        </w:tc>
        <w:tc>
          <w:tcPr>
            <w:tcW w:w="2527" w:type="dxa"/>
            <w:vMerge w:val="continue"/>
            <w:tcBorders>
              <w:top w:val="single" w:color="auto" w:sz="4" w:space="0"/>
              <w:left w:val="single" w:color="auto" w:sz="4" w:space="0"/>
              <w:bottom w:val="single" w:color="auto" w:sz="4" w:space="0"/>
              <w:right w:val="single" w:color="auto" w:sz="4" w:space="0"/>
            </w:tcBorders>
            <w:vAlign w:val="center"/>
          </w:tcPr>
          <w:p w14:paraId="19AB3DB4">
            <w:pPr>
              <w:rPr>
                <w:rFonts w:ascii="宋体" w:hAnsi="宋体" w:eastAsia="宋体" w:cs="宋体"/>
                <w:sz w:val="24"/>
                <w:szCs w:val="24"/>
              </w:rPr>
            </w:pPr>
          </w:p>
        </w:tc>
      </w:tr>
      <w:tr w14:paraId="490C0A55">
        <w:tblPrEx>
          <w:tblCellMar>
            <w:top w:w="0" w:type="dxa"/>
            <w:left w:w="0" w:type="dxa"/>
            <w:bottom w:w="0" w:type="dxa"/>
            <w:right w:w="0" w:type="dxa"/>
          </w:tblCellMar>
        </w:tblPrEx>
        <w:trPr>
          <w:trHeight w:val="450" w:hRule="atLeast"/>
        </w:trPr>
        <w:tc>
          <w:tcPr>
            <w:tcW w:w="295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09EB0">
            <w:pPr>
              <w:jc w:val="center"/>
              <w:rPr>
                <w:rFonts w:ascii="宋体" w:hAnsi="宋体" w:eastAsia="宋体" w:cs="宋体"/>
                <w:sz w:val="24"/>
                <w:szCs w:val="24"/>
              </w:rPr>
            </w:pPr>
            <w:r>
              <w:rPr>
                <w:rFonts w:hint="eastAsia"/>
              </w:rPr>
              <w:t>栏次</w:t>
            </w:r>
          </w:p>
        </w:tc>
        <w:tc>
          <w:tcPr>
            <w:tcW w:w="14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3484E">
            <w:pPr>
              <w:jc w:val="center"/>
              <w:rPr>
                <w:rFonts w:ascii="宋体" w:hAnsi="宋体" w:eastAsia="宋体" w:cs="宋体"/>
                <w:sz w:val="24"/>
                <w:szCs w:val="24"/>
              </w:rPr>
            </w:pPr>
            <w:r>
              <w:rPr>
                <w:rFonts w:hint="eastAsia"/>
              </w:rPr>
              <w:t>1</w:t>
            </w:r>
          </w:p>
        </w:tc>
        <w:tc>
          <w:tcPr>
            <w:tcW w:w="177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D027A">
            <w:pPr>
              <w:jc w:val="center"/>
              <w:rPr>
                <w:rFonts w:ascii="宋体" w:hAnsi="宋体" w:eastAsia="宋体" w:cs="宋体"/>
                <w:sz w:val="24"/>
                <w:szCs w:val="24"/>
              </w:rPr>
            </w:pPr>
            <w:r>
              <w:rPr>
                <w:rFonts w:hint="eastAsia"/>
              </w:rPr>
              <w:t>2</w:t>
            </w:r>
          </w:p>
        </w:tc>
        <w:tc>
          <w:tcPr>
            <w:tcW w:w="177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C6A38">
            <w:pPr>
              <w:jc w:val="center"/>
              <w:rPr>
                <w:rFonts w:ascii="宋体" w:hAnsi="宋体" w:eastAsia="宋体" w:cs="宋体"/>
                <w:sz w:val="24"/>
                <w:szCs w:val="24"/>
              </w:rPr>
            </w:pPr>
            <w:r>
              <w:rPr>
                <w:rFonts w:hint="eastAsia"/>
              </w:rPr>
              <w:t>3</w:t>
            </w:r>
          </w:p>
        </w:tc>
        <w:tc>
          <w:tcPr>
            <w:tcW w:w="177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C657B">
            <w:pPr>
              <w:jc w:val="center"/>
              <w:rPr>
                <w:rFonts w:ascii="宋体" w:hAnsi="宋体" w:eastAsia="宋体" w:cs="宋体"/>
                <w:sz w:val="24"/>
                <w:szCs w:val="24"/>
              </w:rPr>
            </w:pPr>
            <w:r>
              <w:rPr>
                <w:rFonts w:hint="eastAsia"/>
              </w:rPr>
              <w:t>4</w:t>
            </w:r>
          </w:p>
        </w:tc>
        <w:tc>
          <w:tcPr>
            <w:tcW w:w="177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0DDF9">
            <w:pPr>
              <w:jc w:val="center"/>
              <w:rPr>
                <w:rFonts w:ascii="宋体" w:hAnsi="宋体" w:eastAsia="宋体" w:cs="宋体"/>
                <w:sz w:val="24"/>
                <w:szCs w:val="24"/>
              </w:rPr>
            </w:pPr>
            <w:r>
              <w:rPr>
                <w:rFonts w:hint="eastAsia"/>
              </w:rPr>
              <w:t>5</w:t>
            </w:r>
          </w:p>
        </w:tc>
        <w:tc>
          <w:tcPr>
            <w:tcW w:w="177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C2AA6">
            <w:pPr>
              <w:jc w:val="center"/>
              <w:rPr>
                <w:rFonts w:ascii="宋体" w:hAnsi="宋体" w:eastAsia="宋体" w:cs="宋体"/>
                <w:sz w:val="24"/>
                <w:szCs w:val="24"/>
              </w:rPr>
            </w:pPr>
            <w:r>
              <w:rPr>
                <w:rFonts w:hint="eastAsia"/>
              </w:rPr>
              <w:t>6</w:t>
            </w:r>
          </w:p>
        </w:tc>
        <w:tc>
          <w:tcPr>
            <w:tcW w:w="25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A0DCE">
            <w:pPr>
              <w:jc w:val="center"/>
              <w:rPr>
                <w:rFonts w:ascii="宋体" w:hAnsi="宋体" w:eastAsia="宋体" w:cs="宋体"/>
                <w:sz w:val="24"/>
                <w:szCs w:val="24"/>
              </w:rPr>
            </w:pPr>
            <w:r>
              <w:rPr>
                <w:rFonts w:hint="eastAsia"/>
              </w:rPr>
              <w:t>7</w:t>
            </w:r>
          </w:p>
        </w:tc>
      </w:tr>
      <w:tr w14:paraId="11EBAB59">
        <w:tblPrEx>
          <w:tblCellMar>
            <w:top w:w="0" w:type="dxa"/>
            <w:left w:w="0" w:type="dxa"/>
            <w:bottom w:w="0" w:type="dxa"/>
            <w:right w:w="0" w:type="dxa"/>
          </w:tblCellMar>
        </w:tblPrEx>
        <w:trPr>
          <w:trHeight w:val="450" w:hRule="atLeast"/>
        </w:trPr>
        <w:tc>
          <w:tcPr>
            <w:tcW w:w="295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ABBB53">
            <w:pPr>
              <w:jc w:val="center"/>
              <w:rPr>
                <w:rFonts w:ascii="宋体" w:hAnsi="宋体" w:eastAsia="宋体" w:cs="宋体"/>
                <w:sz w:val="24"/>
                <w:szCs w:val="24"/>
              </w:rPr>
            </w:pPr>
            <w:r>
              <w:rPr>
                <w:rFonts w:hint="eastAsia"/>
              </w:rPr>
              <w:t>合计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417B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3,754.12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B629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3,695.91</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AD16A">
            <w:pPr>
              <w:jc w:val="right"/>
              <w:rPr>
                <w:rFonts w:ascii="宋体" w:hAnsi="宋体" w:eastAsia="宋体" w:cs="宋体"/>
                <w:sz w:val="24"/>
                <w:szCs w:val="24"/>
              </w:rPr>
            </w:pPr>
            <w:r>
              <w:rPr>
                <w:rFonts w:hint="eastAsia"/>
              </w:rPr>
              <w:t>　</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4CFEB">
            <w:pPr>
              <w:jc w:val="right"/>
              <w:rPr>
                <w:rFonts w:ascii="宋体" w:hAnsi="宋体" w:eastAsia="宋体" w:cs="宋体"/>
                <w:sz w:val="24"/>
                <w:szCs w:val="24"/>
              </w:rPr>
            </w:pPr>
            <w:r>
              <w:rPr>
                <w:rFonts w:hint="eastAsia"/>
              </w:rPr>
              <w:t>　</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D659">
            <w:pPr>
              <w:jc w:val="right"/>
              <w:rPr>
                <w:rFonts w:ascii="宋体" w:hAnsi="宋体" w:eastAsia="宋体" w:cs="宋体"/>
                <w:sz w:val="24"/>
                <w:szCs w:val="24"/>
              </w:rPr>
            </w:pPr>
            <w:r>
              <w:rPr>
                <w:rFonts w:hint="eastAsia"/>
              </w:rPr>
              <w:t>　</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C7E51">
            <w:pPr>
              <w:jc w:val="right"/>
              <w:rPr>
                <w:rFonts w:ascii="宋体" w:hAnsi="宋体" w:eastAsia="宋体" w:cs="宋体"/>
                <w:sz w:val="24"/>
                <w:szCs w:val="24"/>
              </w:rPr>
            </w:pPr>
            <w:r>
              <w:rPr>
                <w:rFonts w:hint="eastAsia"/>
              </w:rPr>
              <w:t>　</w:t>
            </w: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7E17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58.20</w:t>
            </w:r>
          </w:p>
        </w:tc>
      </w:tr>
      <w:tr w14:paraId="6FB2007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C156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AE8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8F62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507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330D3">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4CB66">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A8AD8">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91D0E">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8C5ED">
            <w:pPr>
              <w:jc w:val="right"/>
              <w:rPr>
                <w:rFonts w:hint="eastAsia" w:ascii="宋体" w:hAnsi="宋体" w:eastAsia="宋体" w:cs="宋体"/>
                <w:i w:val="0"/>
                <w:iCs w:val="0"/>
                <w:color w:val="000000"/>
                <w:sz w:val="22"/>
                <w:szCs w:val="22"/>
                <w:u w:val="none"/>
              </w:rPr>
            </w:pPr>
          </w:p>
        </w:tc>
      </w:tr>
      <w:tr w14:paraId="3397607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C66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2010107</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264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1314D">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8.74</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1F9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8.74</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8EF3B">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0B733">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A4149">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F7009">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81714">
            <w:pPr>
              <w:jc w:val="right"/>
              <w:rPr>
                <w:rFonts w:hint="eastAsia" w:ascii="宋体" w:hAnsi="宋体" w:eastAsia="宋体" w:cs="宋体"/>
                <w:i w:val="0"/>
                <w:iCs w:val="0"/>
                <w:color w:val="000000"/>
                <w:sz w:val="22"/>
                <w:szCs w:val="22"/>
                <w:u w:val="none"/>
              </w:rPr>
            </w:pPr>
          </w:p>
        </w:tc>
      </w:tr>
      <w:tr w14:paraId="60CBC6E2">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9A0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821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7B83E">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0.56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407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8DF73">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B9845">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FDDE7">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CB024">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1742B">
            <w:pPr>
              <w:jc w:val="right"/>
              <w:rPr>
                <w:rFonts w:hint="eastAsia" w:ascii="宋体" w:hAnsi="宋体" w:eastAsia="宋体" w:cs="宋体"/>
                <w:i w:val="0"/>
                <w:iCs w:val="0"/>
                <w:color w:val="000000"/>
                <w:sz w:val="22"/>
                <w:szCs w:val="22"/>
                <w:u w:val="none"/>
              </w:rPr>
            </w:pPr>
          </w:p>
        </w:tc>
      </w:tr>
      <w:tr w14:paraId="7E01545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3E7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F70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78F9E">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987.42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7C1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987.42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9D751">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ABDF4">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A8DB4">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665C7">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88728">
            <w:pPr>
              <w:jc w:val="right"/>
              <w:rPr>
                <w:rFonts w:hint="eastAsia" w:ascii="宋体" w:hAnsi="宋体" w:eastAsia="宋体" w:cs="宋体"/>
                <w:i w:val="0"/>
                <w:iCs w:val="0"/>
                <w:color w:val="000000"/>
                <w:sz w:val="22"/>
                <w:szCs w:val="22"/>
                <w:u w:val="none"/>
              </w:rPr>
            </w:pPr>
          </w:p>
        </w:tc>
      </w:tr>
      <w:tr w14:paraId="09006AD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4A0D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0E8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7672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191.97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2C4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133.76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4E263">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0CFD">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474D6">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4C008">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40B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58.20</w:t>
            </w:r>
          </w:p>
        </w:tc>
      </w:tr>
      <w:tr w14:paraId="2A82178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01EA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A38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5C2A7">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8.00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49F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C4A14">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71DFC">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F3190">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F9FFF">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5D2C6">
            <w:pPr>
              <w:keepNext w:val="0"/>
              <w:keepLines w:val="0"/>
              <w:widowControl/>
              <w:suppressLineNumbers w:val="0"/>
              <w:jc w:val="right"/>
              <w:textAlignment w:val="center"/>
              <w:rPr>
                <w:rFonts w:hint="eastAsia"/>
              </w:rPr>
            </w:pPr>
          </w:p>
        </w:tc>
      </w:tr>
      <w:tr w14:paraId="56149CAE">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6403E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AD1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EDA1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2.99</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A41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AD1A8">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5C59B">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23058">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3A574">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323C3">
            <w:pPr>
              <w:keepNext w:val="0"/>
              <w:keepLines w:val="0"/>
              <w:widowControl/>
              <w:suppressLineNumbers w:val="0"/>
              <w:jc w:val="right"/>
              <w:textAlignment w:val="center"/>
              <w:rPr>
                <w:rFonts w:hint="eastAsia"/>
              </w:rPr>
            </w:pPr>
          </w:p>
        </w:tc>
      </w:tr>
      <w:tr w14:paraId="35385896">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E93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F78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专项普查活动</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A2841">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33.88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57C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2D321">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BA655">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2AA75">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BB410">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3BEF6">
            <w:pPr>
              <w:keepNext w:val="0"/>
              <w:keepLines w:val="0"/>
              <w:widowControl/>
              <w:suppressLineNumbers w:val="0"/>
              <w:jc w:val="right"/>
              <w:textAlignment w:val="center"/>
              <w:rPr>
                <w:rFonts w:hint="eastAsia"/>
              </w:rPr>
            </w:pPr>
          </w:p>
        </w:tc>
      </w:tr>
      <w:tr w14:paraId="3230F15B">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95C1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CE4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4497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5.50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C32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A3FF8">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E8CFE">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1BE4E">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770DB">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FB273">
            <w:pPr>
              <w:keepNext w:val="0"/>
              <w:keepLines w:val="0"/>
              <w:widowControl/>
              <w:suppressLineNumbers w:val="0"/>
              <w:jc w:val="right"/>
              <w:textAlignment w:val="center"/>
              <w:rPr>
                <w:rFonts w:hint="eastAsia"/>
              </w:rPr>
            </w:pPr>
          </w:p>
        </w:tc>
      </w:tr>
      <w:tr w14:paraId="2CC0574E">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F1E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2011106</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6F2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巡视工作</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79E3B">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0.21</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2E0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5A97A">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EFC62">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98E26">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19F2A">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63202">
            <w:pPr>
              <w:keepNext w:val="0"/>
              <w:keepLines w:val="0"/>
              <w:widowControl/>
              <w:suppressLineNumbers w:val="0"/>
              <w:jc w:val="right"/>
              <w:textAlignment w:val="center"/>
              <w:rPr>
                <w:rFonts w:hint="eastAsia"/>
              </w:rPr>
            </w:pPr>
          </w:p>
        </w:tc>
      </w:tr>
      <w:tr w14:paraId="41AAE96A">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0AD4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2013105</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9BC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专项业务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79283">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111.32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B03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111.32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F49EF">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07639">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25686">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A7D35">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045A9">
            <w:pPr>
              <w:keepNext w:val="0"/>
              <w:keepLines w:val="0"/>
              <w:widowControl/>
              <w:suppressLineNumbers w:val="0"/>
              <w:jc w:val="right"/>
              <w:textAlignment w:val="center"/>
              <w:rPr>
                <w:rFonts w:hint="eastAsia"/>
              </w:rPr>
            </w:pPr>
          </w:p>
        </w:tc>
      </w:tr>
      <w:tr w14:paraId="68A12D02">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AD40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9B8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8AA3F">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4CD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D48F6">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17343">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F9B2A">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D04FB">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C7DC2">
            <w:pPr>
              <w:keepNext w:val="0"/>
              <w:keepLines w:val="0"/>
              <w:widowControl/>
              <w:suppressLineNumbers w:val="0"/>
              <w:jc w:val="right"/>
              <w:textAlignment w:val="center"/>
              <w:rPr>
                <w:rFonts w:hint="eastAsia"/>
              </w:rPr>
            </w:pPr>
          </w:p>
        </w:tc>
      </w:tr>
      <w:tr w14:paraId="23060C53">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B0E2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066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其他组织事务支出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B54A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8.00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98F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8A2DB">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E7798">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20CDB">
            <w:pPr>
              <w:keepNext w:val="0"/>
              <w:keepLines w:val="0"/>
              <w:widowControl/>
              <w:suppressLineNumbers w:val="0"/>
              <w:jc w:val="right"/>
              <w:textAlignment w:val="center"/>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08132">
            <w:pPr>
              <w:keepNext w:val="0"/>
              <w:keepLines w:val="0"/>
              <w:widowControl/>
              <w:suppressLineNumbers w:val="0"/>
              <w:jc w:val="right"/>
              <w:textAlignment w:val="center"/>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4096F">
            <w:pPr>
              <w:keepNext w:val="0"/>
              <w:keepLines w:val="0"/>
              <w:widowControl/>
              <w:suppressLineNumbers w:val="0"/>
              <w:jc w:val="right"/>
              <w:textAlignment w:val="center"/>
              <w:rPr>
                <w:rFonts w:hint="eastAsia"/>
              </w:rPr>
            </w:pPr>
          </w:p>
        </w:tc>
      </w:tr>
      <w:tr w14:paraId="39A4410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453A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2013404</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F5D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宗教事务</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2D851">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0.50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038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E17D5">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AB46E">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B06F9">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582FE">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F213E">
            <w:pPr>
              <w:jc w:val="right"/>
              <w:rPr>
                <w:rFonts w:hint="eastAsia"/>
              </w:rPr>
            </w:pPr>
          </w:p>
        </w:tc>
      </w:tr>
      <w:tr w14:paraId="2F1BA572">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C5EC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2014004</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B00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信访业务</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EFF43">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9.07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83A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9DCE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9E5E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666CF">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BA1A2">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38E36">
            <w:pPr>
              <w:jc w:val="right"/>
              <w:rPr>
                <w:rFonts w:hint="eastAsia"/>
              </w:rPr>
            </w:pPr>
          </w:p>
        </w:tc>
      </w:tr>
      <w:tr w14:paraId="637540EE">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04F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32B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FA05A">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324.40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C34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324.40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54046">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0D83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EECA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710F2">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EF583">
            <w:pPr>
              <w:jc w:val="right"/>
              <w:rPr>
                <w:rFonts w:hint="eastAsia"/>
              </w:rPr>
            </w:pPr>
          </w:p>
        </w:tc>
      </w:tr>
      <w:tr w14:paraId="6DF5680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4E2D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180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A40DD">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22.40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1A7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50F8D">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F8A3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B3CF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8B673">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8CDDA">
            <w:pPr>
              <w:jc w:val="right"/>
              <w:rPr>
                <w:rFonts w:hint="eastAsia"/>
              </w:rPr>
            </w:pPr>
          </w:p>
        </w:tc>
      </w:tr>
      <w:tr w14:paraId="006C7983">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F321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ABC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DB198">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3.00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43A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DCCC5">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F19BE">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D4A4D">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EFEFF">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37AF6">
            <w:pPr>
              <w:jc w:val="right"/>
              <w:rPr>
                <w:rFonts w:hint="eastAsia"/>
              </w:rPr>
            </w:pPr>
          </w:p>
        </w:tc>
      </w:tr>
      <w:tr w14:paraId="5562A662">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29E6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BC4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A74A2">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22.99</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860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6E67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1E03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C3F5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D57CC">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EC468">
            <w:pPr>
              <w:jc w:val="right"/>
              <w:rPr>
                <w:rFonts w:hint="eastAsia"/>
              </w:rPr>
            </w:pPr>
          </w:p>
        </w:tc>
      </w:tr>
      <w:tr w14:paraId="1046080C">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E059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692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0C6D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9.62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9C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5CFD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7E11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D9C3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78F46">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A0117">
            <w:pPr>
              <w:jc w:val="right"/>
              <w:rPr>
                <w:rFonts w:hint="eastAsia"/>
              </w:rPr>
            </w:pPr>
          </w:p>
        </w:tc>
      </w:tr>
      <w:tr w14:paraId="6778D4B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4D00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2080208</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9C9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F1EA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134.85</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0E1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134.85</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CFE6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A216D">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9E3F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5B521">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00E7B">
            <w:pPr>
              <w:jc w:val="right"/>
              <w:rPr>
                <w:rFonts w:hint="eastAsia"/>
              </w:rPr>
            </w:pPr>
          </w:p>
        </w:tc>
      </w:tr>
      <w:tr w14:paraId="11502E7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090B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2B7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59AFE">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48.42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BC0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FDEC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3EDE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5BC0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010DA">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50B6A">
            <w:pPr>
              <w:jc w:val="right"/>
              <w:rPr>
                <w:rFonts w:hint="eastAsia"/>
              </w:rPr>
            </w:pPr>
          </w:p>
        </w:tc>
      </w:tr>
      <w:tr w14:paraId="2D0119D8">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B5C8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571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C3AF3">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73.58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B27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95E1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085F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C897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69C75">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A27F9">
            <w:pPr>
              <w:jc w:val="right"/>
              <w:rPr>
                <w:rFonts w:hint="eastAsia"/>
              </w:rPr>
            </w:pPr>
          </w:p>
        </w:tc>
      </w:tr>
      <w:tr w14:paraId="36B5023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6EB9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DFA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917ED">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5.32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9C6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AC7AD">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4CBE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6AB2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E6939">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C5A63">
            <w:pPr>
              <w:jc w:val="right"/>
              <w:rPr>
                <w:rFonts w:hint="eastAsia"/>
              </w:rPr>
            </w:pPr>
          </w:p>
        </w:tc>
      </w:tr>
      <w:tr w14:paraId="21EFE22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962E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AFF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就业创业服务补贴</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C8768">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ADD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A6C0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A8206">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849AF">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66A1B">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7E511">
            <w:pPr>
              <w:jc w:val="right"/>
              <w:rPr>
                <w:rFonts w:hint="eastAsia"/>
              </w:rPr>
            </w:pPr>
          </w:p>
        </w:tc>
      </w:tr>
      <w:tr w14:paraId="15545F36">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33DE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2080705</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84D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A3EC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0.67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D02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850B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F477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4AE4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C143B">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6FE99">
            <w:pPr>
              <w:jc w:val="right"/>
              <w:rPr>
                <w:rFonts w:hint="eastAsia"/>
              </w:rPr>
            </w:pPr>
          </w:p>
        </w:tc>
      </w:tr>
      <w:tr w14:paraId="61257CF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CC88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475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其他就业补助支出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B5E13">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8.00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D2D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1689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E882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A573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A86AF">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1564F">
            <w:pPr>
              <w:jc w:val="right"/>
              <w:rPr>
                <w:rFonts w:hint="eastAsia"/>
              </w:rPr>
            </w:pPr>
          </w:p>
        </w:tc>
      </w:tr>
      <w:tr w14:paraId="5F289E8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832B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4D3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F5F5A">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14.16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C23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D90B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9CE14">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4B9D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AF767">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8F611">
            <w:pPr>
              <w:jc w:val="right"/>
              <w:rPr>
                <w:rFonts w:hint="eastAsia"/>
              </w:rPr>
            </w:pPr>
          </w:p>
        </w:tc>
      </w:tr>
      <w:tr w14:paraId="23C158B8">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B79F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2081004</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DAA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殡葬</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4B33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0.60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76C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9E77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89FA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BE6A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51007">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FD565">
            <w:pPr>
              <w:jc w:val="right"/>
              <w:rPr>
                <w:rFonts w:hint="eastAsia"/>
              </w:rPr>
            </w:pPr>
          </w:p>
        </w:tc>
      </w:tr>
      <w:tr w14:paraId="167E4376">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3BE9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2081104</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F3D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残疾人康复</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BFA41">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9BA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A6CE6">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A6FD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9907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222CF">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80028">
            <w:pPr>
              <w:jc w:val="right"/>
              <w:rPr>
                <w:rFonts w:hint="eastAsia"/>
              </w:rPr>
            </w:pPr>
          </w:p>
        </w:tc>
      </w:tr>
      <w:tr w14:paraId="154F632B">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10F4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5DE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697C5">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13.29</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2FB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13.29</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C2DD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A3B6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64FB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EF792">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F4F4F">
            <w:pPr>
              <w:jc w:val="right"/>
              <w:rPr>
                <w:rFonts w:hint="eastAsia"/>
              </w:rPr>
            </w:pPr>
          </w:p>
        </w:tc>
      </w:tr>
      <w:tr w14:paraId="261C440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07A4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2081901</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EDB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2BAC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0.87</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4AE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F08B5">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02501">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EC940">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93705">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59051">
            <w:pPr>
              <w:jc w:val="right"/>
              <w:rPr>
                <w:rFonts w:hint="eastAsia"/>
              </w:rPr>
            </w:pPr>
          </w:p>
        </w:tc>
      </w:tr>
      <w:tr w14:paraId="4C614F34">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992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174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D3A80">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10.06</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F0D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6C034">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E8945">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01AD4">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4079F">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41156">
            <w:pPr>
              <w:jc w:val="right"/>
              <w:rPr>
                <w:rFonts w:hint="eastAsia"/>
              </w:rPr>
            </w:pPr>
          </w:p>
        </w:tc>
      </w:tr>
      <w:tr w14:paraId="2EC381E2">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0639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970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7F3F7">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5.00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6FF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09002">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179BE">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3B56A">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58EB1">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2D4F4">
            <w:pPr>
              <w:jc w:val="right"/>
              <w:rPr>
                <w:rFonts w:hint="eastAsia"/>
              </w:rPr>
            </w:pPr>
          </w:p>
        </w:tc>
      </w:tr>
      <w:tr w14:paraId="2DDC5725">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EF4B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246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DCC6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34.38</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923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34.38</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6DE8E">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84E7B">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BC128">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6DDA8">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44491">
            <w:pPr>
              <w:jc w:val="right"/>
              <w:rPr>
                <w:rFonts w:hint="eastAsia"/>
              </w:rPr>
            </w:pPr>
          </w:p>
        </w:tc>
      </w:tr>
      <w:tr w14:paraId="5F27B5A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4163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7F6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07D59">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2.82</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29A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787FA">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FE6A6">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27D61">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FC8EE">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E6DD4">
            <w:pPr>
              <w:jc w:val="right"/>
              <w:rPr>
                <w:rFonts w:hint="eastAsia"/>
              </w:rPr>
            </w:pPr>
          </w:p>
        </w:tc>
      </w:tr>
      <w:tr w14:paraId="0A60388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901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7BB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F5679">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28.16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FCF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D716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6A03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6DE3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3FAAD">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772F0">
            <w:pPr>
              <w:jc w:val="right"/>
              <w:rPr>
                <w:rFonts w:hint="eastAsia"/>
              </w:rPr>
            </w:pPr>
          </w:p>
        </w:tc>
      </w:tr>
      <w:tr w14:paraId="2F7903DA">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1484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09D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A3F92">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39.52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3C0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D4FC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E39A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C058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4B42E">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E08FB">
            <w:pPr>
              <w:jc w:val="right"/>
              <w:rPr>
                <w:rFonts w:hint="eastAsia"/>
              </w:rPr>
            </w:pPr>
          </w:p>
        </w:tc>
      </w:tr>
      <w:tr w14:paraId="7CAB0E2E">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8529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2101401</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31C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优抚对象医疗补助</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C7665">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3.97</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F86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0B072">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E4A29">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3ED42">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CF4BB">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0A5C5">
            <w:pPr>
              <w:jc w:val="right"/>
              <w:rPr>
                <w:rFonts w:hint="eastAsia"/>
              </w:rPr>
            </w:pPr>
          </w:p>
        </w:tc>
      </w:tr>
      <w:tr w14:paraId="07E9E1A5">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D8A3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83F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148F6">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13.98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663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013D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473A4">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72DA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EE6A1">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10BE6">
            <w:pPr>
              <w:jc w:val="right"/>
              <w:rPr>
                <w:rFonts w:hint="eastAsia"/>
              </w:rPr>
            </w:pPr>
          </w:p>
        </w:tc>
      </w:tr>
      <w:tr w14:paraId="37B032C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FE7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FB5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76FD1">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3.48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BE5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2B81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F822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7A5C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9604F">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3874B">
            <w:pPr>
              <w:jc w:val="right"/>
              <w:rPr>
                <w:rFonts w:hint="eastAsia"/>
              </w:rPr>
            </w:pPr>
          </w:p>
        </w:tc>
      </w:tr>
      <w:tr w14:paraId="1EE6678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88FE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507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56DAF">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10.00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9DF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668A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CC746">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970F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FFF0D">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ABEDB">
            <w:pPr>
              <w:jc w:val="right"/>
              <w:rPr>
                <w:rFonts w:hint="eastAsia"/>
              </w:rPr>
            </w:pPr>
          </w:p>
        </w:tc>
      </w:tr>
      <w:tr w14:paraId="615177F6">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31C1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2130108</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B9E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病虫害控制</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E400F">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3.40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84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E3F0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E360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2B02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628E4">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93C23">
            <w:pPr>
              <w:jc w:val="right"/>
              <w:rPr>
                <w:rFonts w:hint="eastAsia"/>
              </w:rPr>
            </w:pPr>
          </w:p>
        </w:tc>
      </w:tr>
      <w:tr w14:paraId="0650CD2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8D3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5EA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农产品质量安全</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E44BB">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2.00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87F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F8E14">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7A92F">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C8E2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AB9A1">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E4AFD">
            <w:pPr>
              <w:jc w:val="right"/>
              <w:rPr>
                <w:rFonts w:hint="eastAsia"/>
              </w:rPr>
            </w:pPr>
          </w:p>
        </w:tc>
      </w:tr>
      <w:tr w14:paraId="6ABFA353">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83FE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BF4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农业结构调整补贴</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2FC0C">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4.76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951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1E69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7992D">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CFFD4">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ACBDC">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4DF53">
            <w:pPr>
              <w:jc w:val="right"/>
              <w:rPr>
                <w:rFonts w:hint="eastAsia"/>
              </w:rPr>
            </w:pPr>
          </w:p>
        </w:tc>
      </w:tr>
      <w:tr w14:paraId="46EBF8D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07F2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A65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1FF07">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10.00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4D0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4657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B7B3F">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5C3B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BD634">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C9B12">
            <w:pPr>
              <w:jc w:val="right"/>
              <w:rPr>
                <w:rFonts w:hint="eastAsia"/>
              </w:rPr>
            </w:pPr>
          </w:p>
        </w:tc>
      </w:tr>
      <w:tr w14:paraId="7BA3195C">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2F5D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EB3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A4DC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11.07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F53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11.07</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A397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0686D">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75BE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4E600">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A92B9">
            <w:pPr>
              <w:jc w:val="right"/>
              <w:rPr>
                <w:rFonts w:hint="eastAsia"/>
              </w:rPr>
            </w:pPr>
          </w:p>
        </w:tc>
      </w:tr>
      <w:tr w14:paraId="562E4AEE">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CCB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2130135</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F43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农业生态资源保护</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D183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1.43</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B31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FEF34">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A6AD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A42B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892DB">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2748B">
            <w:pPr>
              <w:jc w:val="right"/>
              <w:rPr>
                <w:rFonts w:hint="eastAsia"/>
              </w:rPr>
            </w:pPr>
          </w:p>
        </w:tc>
      </w:tr>
      <w:tr w14:paraId="32D39605">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9AF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2130152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C0E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5C2A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1.78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8EA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0695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45236">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FC60F">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23D0E">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2F1FB">
            <w:pPr>
              <w:jc w:val="right"/>
              <w:rPr>
                <w:rFonts w:hint="eastAsia"/>
              </w:rPr>
            </w:pPr>
          </w:p>
        </w:tc>
      </w:tr>
      <w:tr w14:paraId="0B843E5F">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0FCB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1E0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0314B">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393.50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44C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4A49F">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22BD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CC28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5FEE1">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B23E5">
            <w:pPr>
              <w:jc w:val="right"/>
              <w:rPr>
                <w:rFonts w:hint="eastAsia"/>
              </w:rPr>
            </w:pPr>
          </w:p>
        </w:tc>
      </w:tr>
      <w:tr w14:paraId="464B0F46">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DA0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26D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ABFE9">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52.62</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34E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52.62</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6FC21">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1DD30">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6E656">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2BE26">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C6187">
            <w:pPr>
              <w:jc w:val="right"/>
              <w:rPr>
                <w:rFonts w:hint="eastAsia"/>
              </w:rPr>
            </w:pPr>
          </w:p>
        </w:tc>
      </w:tr>
      <w:tr w14:paraId="71B3295C">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6CF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2130234</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0E5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林业草原防灾减灾</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BC5AA">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9.00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290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040A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23A2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D050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443FE">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05214">
            <w:pPr>
              <w:jc w:val="right"/>
              <w:rPr>
                <w:rFonts w:hint="eastAsia"/>
              </w:rPr>
            </w:pPr>
          </w:p>
        </w:tc>
      </w:tr>
      <w:tr w14:paraId="04DAAE68">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AA0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CD6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水利工程建设</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2BDB1">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34.41</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9B4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34.41</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7DBA5">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43E7A">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26C31">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91A7B">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A1B12">
            <w:pPr>
              <w:jc w:val="right"/>
              <w:rPr>
                <w:rFonts w:hint="eastAsia"/>
              </w:rPr>
            </w:pPr>
          </w:p>
        </w:tc>
      </w:tr>
      <w:tr w14:paraId="4F4241B9">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D371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2130306</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F0C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AB227">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11.50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98D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83FB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CF9A4">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DDAB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A7375">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D8479">
            <w:pPr>
              <w:jc w:val="right"/>
              <w:rPr>
                <w:rFonts w:hint="eastAsia"/>
              </w:rPr>
            </w:pPr>
          </w:p>
        </w:tc>
      </w:tr>
      <w:tr w14:paraId="6D554D4C">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2E9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39B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8A242">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9.80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DBE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E90E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E714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34F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3E1DA">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03A02">
            <w:pPr>
              <w:jc w:val="right"/>
              <w:rPr>
                <w:rFonts w:hint="eastAsia"/>
              </w:rPr>
            </w:pPr>
          </w:p>
        </w:tc>
      </w:tr>
      <w:tr w14:paraId="381F3573">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CC94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2130315</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BAC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抗旱</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0CFB3">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40.00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219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07835">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9D32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BA0D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B3B52">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C956B">
            <w:pPr>
              <w:jc w:val="right"/>
              <w:rPr>
                <w:rFonts w:hint="eastAsia"/>
              </w:rPr>
            </w:pPr>
          </w:p>
        </w:tc>
      </w:tr>
      <w:tr w14:paraId="40632352">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E51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653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农村水利</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4FD05">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71.14</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5F0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71.14</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C9C1F">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5A8F2">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92906">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58D56">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D3BCB">
            <w:pPr>
              <w:jc w:val="right"/>
              <w:rPr>
                <w:rFonts w:hint="eastAsia"/>
              </w:rPr>
            </w:pPr>
          </w:p>
        </w:tc>
      </w:tr>
      <w:tr w14:paraId="590B20FF">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D13F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2130321</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A30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7222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17.00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A81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AC24D">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A4ECE">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1AB38">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9B2AC">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1FC08">
            <w:pPr>
              <w:jc w:val="right"/>
              <w:rPr>
                <w:rFonts w:hint="eastAsia"/>
              </w:rPr>
            </w:pPr>
          </w:p>
        </w:tc>
      </w:tr>
      <w:tr w14:paraId="064BEB0F">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3742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065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8DF4F">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178.34</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379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178.34</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CBC66">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AA3BD">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DE922">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5F9F4">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B3943">
            <w:pPr>
              <w:jc w:val="right"/>
              <w:rPr>
                <w:rFonts w:hint="eastAsia"/>
              </w:rPr>
            </w:pPr>
          </w:p>
        </w:tc>
      </w:tr>
      <w:tr w14:paraId="2B79D2BA">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CE3A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60B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583B5">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101.00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1E5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E06C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1479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652B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BDECE">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117B3">
            <w:pPr>
              <w:jc w:val="right"/>
              <w:rPr>
                <w:rFonts w:hint="eastAsia"/>
              </w:rPr>
            </w:pPr>
          </w:p>
        </w:tc>
      </w:tr>
      <w:tr w14:paraId="2180922D">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8FE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A7A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393F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379.50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0A1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379.50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FB08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37E7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28D3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C1A37">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4C89A">
            <w:pPr>
              <w:jc w:val="right"/>
              <w:rPr>
                <w:rFonts w:hint="eastAsia"/>
              </w:rPr>
            </w:pPr>
          </w:p>
        </w:tc>
      </w:tr>
      <w:tr w14:paraId="14EA7BC7">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456C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DF4F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农村综合改革示范试点补助</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9E344">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101.00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CF7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27C3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661B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85D2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5460F">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5CC6D">
            <w:pPr>
              <w:jc w:val="right"/>
              <w:rPr>
                <w:rFonts w:hint="eastAsia"/>
              </w:rPr>
            </w:pPr>
          </w:p>
        </w:tc>
      </w:tr>
      <w:tr w14:paraId="7FF725B8">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DB92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2137202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460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6763F">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7.00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32E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35CD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E23E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156F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9BE34">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EB987">
            <w:pPr>
              <w:jc w:val="right"/>
              <w:rPr>
                <w:rFonts w:hint="eastAsia"/>
              </w:rPr>
            </w:pPr>
          </w:p>
        </w:tc>
      </w:tr>
      <w:tr w14:paraId="10E420D8">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35F3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DEA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8A807">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9.52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4C1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FBD8C">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E76F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00BB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1D7CC">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A7229">
            <w:pPr>
              <w:jc w:val="right"/>
              <w:rPr>
                <w:rFonts w:hint="eastAsia"/>
              </w:rPr>
            </w:pPr>
          </w:p>
        </w:tc>
      </w:tr>
      <w:tr w14:paraId="2AAFD4D8">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140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E9B2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ED292">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63.85</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DF6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F34F3">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95B49">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00321">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003C8">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82390">
            <w:pPr>
              <w:jc w:val="right"/>
              <w:rPr>
                <w:rFonts w:hint="eastAsia"/>
              </w:rPr>
            </w:pPr>
          </w:p>
        </w:tc>
      </w:tr>
      <w:tr w14:paraId="4B3DAB35">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4374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5EC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CC72D">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0.60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D76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7B87B">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D2787">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A91D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64A3D">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A3085">
            <w:pPr>
              <w:jc w:val="right"/>
              <w:rPr>
                <w:rFonts w:hint="eastAsia"/>
              </w:rPr>
            </w:pPr>
          </w:p>
        </w:tc>
      </w:tr>
      <w:tr w14:paraId="277DB9FA">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C99B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2240703</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45E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自然灾害救灾补助</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FB1F0">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7.00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B04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E385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98FD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3CC20">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8021E">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53839">
            <w:pPr>
              <w:jc w:val="right"/>
              <w:rPr>
                <w:rFonts w:hint="eastAsia"/>
              </w:rPr>
            </w:pPr>
          </w:p>
        </w:tc>
      </w:tr>
      <w:tr w14:paraId="3FCE9B71">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8E20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20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0659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4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3CAB9">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5.00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34C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63CFE">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3B24A">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F2488">
            <w:pPr>
              <w:jc w:val="right"/>
              <w:rPr>
                <w:rFonts w:hint="eastAsia"/>
              </w:rPr>
            </w:pPr>
          </w:p>
        </w:tc>
        <w:tc>
          <w:tcPr>
            <w:tcW w:w="17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51DCB">
            <w:pPr>
              <w:jc w:val="right"/>
              <w:rPr>
                <w:rFonts w:hint="eastAsia"/>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069FC">
            <w:pPr>
              <w:jc w:val="right"/>
              <w:rPr>
                <w:rFonts w:hint="eastAsia"/>
              </w:rPr>
            </w:pPr>
          </w:p>
        </w:tc>
      </w:tr>
      <w:tr w14:paraId="0470EDF3">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5C19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05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400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414"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335E5">
            <w:pPr>
              <w:widowControl/>
              <w:spacing w:beforeLines="0" w:afterLines="0"/>
              <w:jc w:val="right"/>
              <w:textAlignment w:val="center"/>
              <w:rPr>
                <w:rFonts w:hint="eastAsia" w:ascii="宋体" w:hAnsi="宋体" w:cs="宋体" w:eastAsiaTheme="minorEastAsia"/>
                <w:color w:val="000000"/>
                <w:kern w:val="2"/>
                <w:sz w:val="22"/>
                <w:szCs w:val="22"/>
                <w:lang w:val="en-US" w:eastAsia="zh-CN" w:bidi="ar-SA"/>
              </w:rPr>
            </w:pPr>
            <w:r>
              <w:rPr>
                <w:rFonts w:hint="default" w:ascii="宋体" w:hAnsi="宋体" w:cs="宋体"/>
                <w:color w:val="000000"/>
                <w:kern w:val="0"/>
                <w:sz w:val="22"/>
                <w:szCs w:val="22"/>
                <w:lang w:bidi="ar"/>
              </w:rPr>
              <w:t>17.21</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8F1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39572">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31610">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88008">
            <w:pPr>
              <w:jc w:val="right"/>
              <w:rPr>
                <w:rFonts w:hint="eastAsia"/>
              </w:rPr>
            </w:pPr>
          </w:p>
        </w:tc>
        <w:tc>
          <w:tcPr>
            <w:tcW w:w="177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7D6FD">
            <w:pPr>
              <w:jc w:val="right"/>
              <w:rPr>
                <w:rFonts w:hint="eastAsia"/>
              </w:rPr>
            </w:pPr>
          </w:p>
        </w:tc>
        <w:tc>
          <w:tcPr>
            <w:tcW w:w="25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A6648">
            <w:pPr>
              <w:jc w:val="right"/>
              <w:rPr>
                <w:rFonts w:hint="eastAsia"/>
              </w:rPr>
            </w:pPr>
          </w:p>
        </w:tc>
      </w:tr>
      <w:tr w14:paraId="0AE6444D">
        <w:tblPrEx>
          <w:tblCellMar>
            <w:top w:w="0" w:type="dxa"/>
            <w:left w:w="0" w:type="dxa"/>
            <w:bottom w:w="0" w:type="dxa"/>
            <w:right w:w="0" w:type="dxa"/>
          </w:tblCellMar>
        </w:tblPrEx>
        <w:trPr>
          <w:trHeight w:val="615" w:hRule="atLeast"/>
        </w:trPr>
        <w:tc>
          <w:tcPr>
            <w:tcW w:w="15776" w:type="dxa"/>
            <w:gridSpan w:val="16"/>
            <w:tcBorders>
              <w:top w:val="single" w:color="auto" w:sz="4" w:space="0"/>
              <w:left w:val="nil"/>
              <w:bottom w:val="nil"/>
              <w:right w:val="nil"/>
            </w:tcBorders>
            <w:shd w:val="clear" w:color="auto" w:fill="auto"/>
            <w:tcMar>
              <w:top w:w="15" w:type="dxa"/>
              <w:left w:w="15" w:type="dxa"/>
              <w:bottom w:w="0" w:type="dxa"/>
              <w:right w:w="15" w:type="dxa"/>
            </w:tcMar>
            <w:vAlign w:val="center"/>
          </w:tcPr>
          <w:p w14:paraId="7BAB6CA8">
            <w:pPr>
              <w:rPr>
                <w:rFonts w:ascii="宋体" w:hAnsi="宋体" w:eastAsia="宋体" w:cs="宋体"/>
                <w:sz w:val="24"/>
                <w:szCs w:val="24"/>
              </w:rPr>
            </w:pPr>
            <w:r>
              <w:rPr>
                <w:rFonts w:hint="eastAsia"/>
              </w:rPr>
              <w:t>注：本表反映部门本年度取得的各项收入情况。</w:t>
            </w:r>
          </w:p>
        </w:tc>
      </w:tr>
    </w:tbl>
    <w:p w14:paraId="2A1DEB5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71503F0A">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40"/>
        <w:gridCol w:w="2061"/>
        <w:gridCol w:w="1710"/>
        <w:gridCol w:w="1950"/>
        <w:gridCol w:w="1965"/>
        <w:gridCol w:w="1743"/>
        <w:gridCol w:w="1991"/>
        <w:gridCol w:w="2744"/>
      </w:tblGrid>
      <w:tr w14:paraId="66CAFF5A">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D17E87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D7FC0C9">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A006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CF7B0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1" w:type="dxa"/>
            <w:tcBorders>
              <w:top w:val="nil"/>
              <w:left w:val="nil"/>
              <w:bottom w:val="nil"/>
              <w:right w:val="nil"/>
            </w:tcBorders>
            <w:shd w:val="clear" w:color="000000" w:fill="FFFFFF"/>
            <w:noWrap/>
            <w:vAlign w:val="center"/>
          </w:tcPr>
          <w:p w14:paraId="276731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2E1CBD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78319F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nil"/>
              <w:right w:val="nil"/>
            </w:tcBorders>
            <w:shd w:val="clear" w:color="000000" w:fill="FFFFFF"/>
            <w:noWrap/>
            <w:vAlign w:val="center"/>
          </w:tcPr>
          <w:p w14:paraId="7A3D4F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3" w:type="dxa"/>
            <w:tcBorders>
              <w:top w:val="nil"/>
              <w:left w:val="nil"/>
              <w:bottom w:val="nil"/>
              <w:right w:val="nil"/>
            </w:tcBorders>
            <w:shd w:val="clear" w:color="000000" w:fill="FFFFFF"/>
            <w:noWrap/>
            <w:vAlign w:val="center"/>
          </w:tcPr>
          <w:p w14:paraId="504EDC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60F16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5F7EE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02B65FE">
        <w:tblPrEx>
          <w:tblCellMar>
            <w:top w:w="0" w:type="dxa"/>
            <w:left w:w="108" w:type="dxa"/>
            <w:bottom w:w="0" w:type="dxa"/>
            <w:right w:w="108" w:type="dxa"/>
          </w:tblCellMar>
        </w:tblPrEx>
        <w:trPr>
          <w:trHeight w:val="435" w:hRule="exact"/>
        </w:trPr>
        <w:tc>
          <w:tcPr>
            <w:tcW w:w="5247" w:type="dxa"/>
            <w:gridSpan w:val="4"/>
            <w:tcBorders>
              <w:top w:val="nil"/>
              <w:left w:val="nil"/>
              <w:bottom w:val="nil"/>
              <w:right w:val="nil"/>
            </w:tcBorders>
            <w:shd w:val="clear" w:color="000000" w:fill="FFFFFF"/>
            <w:noWrap/>
            <w:vAlign w:val="center"/>
          </w:tcPr>
          <w:p w14:paraId="0C492F2D">
            <w:pPr>
              <w:rPr>
                <w:rFonts w:hint="eastAsia"/>
                <w:color w:val="000000"/>
                <w:sz w:val="20"/>
                <w:szCs w:val="20"/>
              </w:rPr>
            </w:pPr>
            <w:r>
              <w:rPr>
                <w:rFonts w:hint="eastAsia" w:ascii="宋体" w:hAnsi="宋体" w:eastAsia="宋体" w:cs="宋体"/>
                <w:color w:val="000000"/>
                <w:kern w:val="0"/>
                <w:sz w:val="20"/>
                <w:szCs w:val="20"/>
              </w:rPr>
              <w:t>部门：</w:t>
            </w:r>
            <w:r>
              <w:rPr>
                <w:rFonts w:hint="eastAsia"/>
                <w:color w:val="000000"/>
                <w:sz w:val="20"/>
                <w:szCs w:val="20"/>
                <w:lang w:val="en-US" w:eastAsia="zh-CN"/>
              </w:rPr>
              <w:t>株洲市天元区雷打石镇人民政府</w:t>
            </w:r>
            <w:r>
              <w:rPr>
                <w:rFonts w:hint="eastAsia"/>
                <w:color w:val="000000"/>
                <w:sz w:val="20"/>
                <w:szCs w:val="20"/>
              </w:rPr>
              <w:t>　</w:t>
            </w:r>
          </w:p>
          <w:p w14:paraId="4AD51211">
            <w:pPr>
              <w:widowControl/>
              <w:jc w:val="left"/>
              <w:rPr>
                <w:rFonts w:ascii="宋体" w:hAnsi="宋体" w:eastAsia="宋体" w:cs="宋体"/>
                <w:color w:val="000000"/>
                <w:kern w:val="0"/>
                <w:sz w:val="20"/>
                <w:szCs w:val="20"/>
              </w:rPr>
            </w:pPr>
          </w:p>
          <w:p w14:paraId="45CAC4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2F4C85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79B1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7A5E8F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nil"/>
              <w:right w:val="nil"/>
            </w:tcBorders>
            <w:shd w:val="clear" w:color="000000" w:fill="FFFFFF"/>
            <w:noWrap/>
            <w:vAlign w:val="center"/>
          </w:tcPr>
          <w:p w14:paraId="3B4ECB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43" w:type="dxa"/>
            <w:tcBorders>
              <w:top w:val="nil"/>
              <w:left w:val="nil"/>
              <w:bottom w:val="nil"/>
              <w:right w:val="nil"/>
            </w:tcBorders>
            <w:shd w:val="clear" w:color="000000" w:fill="FFFFFF"/>
            <w:noWrap/>
            <w:vAlign w:val="center"/>
          </w:tcPr>
          <w:p w14:paraId="6E4DBE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BCB68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1D8373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71644F9">
        <w:tblPrEx>
          <w:tblCellMar>
            <w:top w:w="0" w:type="dxa"/>
            <w:left w:w="108" w:type="dxa"/>
            <w:bottom w:w="0" w:type="dxa"/>
            <w:right w:w="108" w:type="dxa"/>
          </w:tblCellMar>
        </w:tblPrEx>
        <w:trPr>
          <w:trHeight w:val="595"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A71267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A71CC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F47E1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79D12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6970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9C19A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43E32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85BEE0C">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3C7C2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61" w:type="dxa"/>
            <w:vMerge w:val="restart"/>
            <w:tcBorders>
              <w:top w:val="nil"/>
              <w:left w:val="single" w:color="auto" w:sz="4" w:space="0"/>
              <w:bottom w:val="single" w:color="auto" w:sz="4" w:space="0"/>
              <w:right w:val="single" w:color="auto" w:sz="4" w:space="0"/>
            </w:tcBorders>
            <w:shd w:val="clear" w:color="000000" w:fill="FFFFFF"/>
            <w:vAlign w:val="center"/>
          </w:tcPr>
          <w:p w14:paraId="1EEE042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6F42A1E">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3ADBDD5D">
            <w:pPr>
              <w:widowControl/>
              <w:jc w:val="left"/>
              <w:rPr>
                <w:rFonts w:ascii="宋体" w:hAnsi="宋体" w:eastAsia="宋体" w:cs="宋体"/>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A1D7844">
            <w:pPr>
              <w:widowControl/>
              <w:jc w:val="left"/>
              <w:rPr>
                <w:rFonts w:ascii="宋体" w:hAnsi="宋体" w:eastAsia="宋体" w:cs="宋体"/>
                <w:kern w:val="0"/>
                <w:sz w:val="24"/>
                <w:szCs w:val="24"/>
              </w:rPr>
            </w:pPr>
          </w:p>
        </w:tc>
        <w:tc>
          <w:tcPr>
            <w:tcW w:w="1743" w:type="dxa"/>
            <w:vMerge w:val="continue"/>
            <w:tcBorders>
              <w:top w:val="single" w:color="auto" w:sz="4" w:space="0"/>
              <w:left w:val="single" w:color="auto" w:sz="4" w:space="0"/>
              <w:bottom w:val="single" w:color="auto" w:sz="4" w:space="0"/>
              <w:right w:val="single" w:color="auto" w:sz="4" w:space="0"/>
            </w:tcBorders>
            <w:vAlign w:val="center"/>
          </w:tcPr>
          <w:p w14:paraId="00755C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CF8EE5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564366D">
            <w:pPr>
              <w:widowControl/>
              <w:jc w:val="left"/>
              <w:rPr>
                <w:rFonts w:ascii="宋体" w:hAnsi="宋体" w:eastAsia="宋体" w:cs="宋体"/>
                <w:kern w:val="0"/>
                <w:sz w:val="24"/>
                <w:szCs w:val="24"/>
              </w:rPr>
            </w:pPr>
          </w:p>
        </w:tc>
      </w:tr>
      <w:tr w14:paraId="23ECD09F">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29FA14C6">
            <w:pPr>
              <w:widowControl/>
              <w:jc w:val="left"/>
              <w:rPr>
                <w:rFonts w:ascii="宋体" w:hAnsi="宋体" w:eastAsia="宋体" w:cs="宋体"/>
                <w:kern w:val="0"/>
                <w:sz w:val="24"/>
                <w:szCs w:val="24"/>
              </w:rPr>
            </w:pPr>
          </w:p>
        </w:tc>
        <w:tc>
          <w:tcPr>
            <w:tcW w:w="2061" w:type="dxa"/>
            <w:vMerge w:val="continue"/>
            <w:tcBorders>
              <w:top w:val="nil"/>
              <w:left w:val="single" w:color="auto" w:sz="4" w:space="0"/>
              <w:bottom w:val="single" w:color="auto" w:sz="4" w:space="0"/>
              <w:right w:val="single" w:color="auto" w:sz="4" w:space="0"/>
            </w:tcBorders>
            <w:vAlign w:val="center"/>
          </w:tcPr>
          <w:p w14:paraId="17BBCCEF">
            <w:pPr>
              <w:widowControl/>
              <w:jc w:val="left"/>
              <w:rPr>
                <w:rFonts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2393F047">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37D00F81">
            <w:pPr>
              <w:widowControl/>
              <w:jc w:val="left"/>
              <w:rPr>
                <w:rFonts w:ascii="宋体" w:hAnsi="宋体" w:eastAsia="宋体" w:cs="宋体"/>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6D68CD2D">
            <w:pPr>
              <w:widowControl/>
              <w:jc w:val="left"/>
              <w:rPr>
                <w:rFonts w:ascii="宋体" w:hAnsi="宋体" w:eastAsia="宋体" w:cs="宋体"/>
                <w:kern w:val="0"/>
                <w:sz w:val="24"/>
                <w:szCs w:val="24"/>
              </w:rPr>
            </w:pPr>
          </w:p>
        </w:tc>
        <w:tc>
          <w:tcPr>
            <w:tcW w:w="1743" w:type="dxa"/>
            <w:vMerge w:val="continue"/>
            <w:tcBorders>
              <w:top w:val="single" w:color="auto" w:sz="4" w:space="0"/>
              <w:left w:val="single" w:color="auto" w:sz="4" w:space="0"/>
              <w:bottom w:val="single" w:color="auto" w:sz="4" w:space="0"/>
              <w:right w:val="single" w:color="auto" w:sz="4" w:space="0"/>
            </w:tcBorders>
            <w:vAlign w:val="center"/>
          </w:tcPr>
          <w:p w14:paraId="1AA20A5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D95DB0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8CC5A5A">
            <w:pPr>
              <w:widowControl/>
              <w:jc w:val="left"/>
              <w:rPr>
                <w:rFonts w:ascii="宋体" w:hAnsi="宋体" w:eastAsia="宋体" w:cs="宋体"/>
                <w:kern w:val="0"/>
                <w:sz w:val="24"/>
                <w:szCs w:val="24"/>
              </w:rPr>
            </w:pPr>
          </w:p>
        </w:tc>
      </w:tr>
      <w:tr w14:paraId="46DF7A34">
        <w:tblPrEx>
          <w:tblCellMar>
            <w:top w:w="0" w:type="dxa"/>
            <w:left w:w="108" w:type="dxa"/>
            <w:bottom w:w="0" w:type="dxa"/>
            <w:right w:w="108" w:type="dxa"/>
          </w:tblCellMar>
        </w:tblPrEx>
        <w:trPr>
          <w:trHeight w:val="595"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057AB7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10" w:type="dxa"/>
            <w:tcBorders>
              <w:top w:val="nil"/>
              <w:left w:val="nil"/>
              <w:bottom w:val="single" w:color="auto" w:sz="4" w:space="0"/>
              <w:right w:val="single" w:color="auto" w:sz="4" w:space="0"/>
            </w:tcBorders>
            <w:shd w:val="clear" w:color="000000" w:fill="FFFFFF"/>
            <w:noWrap/>
            <w:vAlign w:val="center"/>
          </w:tcPr>
          <w:p w14:paraId="25A382D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50" w:type="dxa"/>
            <w:tcBorders>
              <w:top w:val="nil"/>
              <w:left w:val="nil"/>
              <w:bottom w:val="single" w:color="auto" w:sz="4" w:space="0"/>
              <w:right w:val="single" w:color="auto" w:sz="4" w:space="0"/>
            </w:tcBorders>
            <w:shd w:val="clear" w:color="000000" w:fill="FFFFFF"/>
            <w:noWrap/>
            <w:vAlign w:val="center"/>
          </w:tcPr>
          <w:p w14:paraId="5415A6C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65" w:type="dxa"/>
            <w:tcBorders>
              <w:top w:val="nil"/>
              <w:left w:val="nil"/>
              <w:bottom w:val="single" w:color="auto" w:sz="4" w:space="0"/>
              <w:right w:val="single" w:color="auto" w:sz="4" w:space="0"/>
            </w:tcBorders>
            <w:shd w:val="clear" w:color="000000" w:fill="FFFFFF"/>
            <w:noWrap/>
            <w:vAlign w:val="center"/>
          </w:tcPr>
          <w:p w14:paraId="3658842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43" w:type="dxa"/>
            <w:tcBorders>
              <w:top w:val="nil"/>
              <w:left w:val="nil"/>
              <w:bottom w:val="single" w:color="auto" w:sz="4" w:space="0"/>
              <w:right w:val="single" w:color="auto" w:sz="4" w:space="0"/>
            </w:tcBorders>
            <w:shd w:val="clear" w:color="000000" w:fill="FFFFFF"/>
            <w:noWrap/>
            <w:vAlign w:val="center"/>
          </w:tcPr>
          <w:p w14:paraId="19DA3CD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3D60C2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2ADF82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F87AC58">
        <w:tblPrEx>
          <w:tblCellMar>
            <w:top w:w="0" w:type="dxa"/>
            <w:left w:w="108" w:type="dxa"/>
            <w:bottom w:w="0" w:type="dxa"/>
            <w:right w:w="108" w:type="dxa"/>
          </w:tblCellMar>
        </w:tblPrEx>
        <w:trPr>
          <w:trHeight w:val="595"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7FC97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10" w:type="dxa"/>
            <w:tcBorders>
              <w:top w:val="nil"/>
              <w:left w:val="nil"/>
              <w:bottom w:val="single" w:color="auto" w:sz="4" w:space="0"/>
              <w:right w:val="single" w:color="auto" w:sz="4" w:space="0"/>
            </w:tcBorders>
            <w:shd w:val="clear" w:color="auto" w:fill="auto"/>
            <w:noWrap/>
            <w:vAlign w:val="center"/>
          </w:tcPr>
          <w:p w14:paraId="6475053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3,754.12</w:t>
            </w:r>
          </w:p>
        </w:tc>
        <w:tc>
          <w:tcPr>
            <w:tcW w:w="1950" w:type="dxa"/>
            <w:tcBorders>
              <w:top w:val="nil"/>
              <w:left w:val="nil"/>
              <w:bottom w:val="single" w:color="auto" w:sz="4" w:space="0"/>
              <w:right w:val="single" w:color="auto" w:sz="4" w:space="0"/>
            </w:tcBorders>
            <w:shd w:val="clear" w:color="auto" w:fill="auto"/>
            <w:noWrap/>
            <w:vAlign w:val="center"/>
          </w:tcPr>
          <w:p w14:paraId="258A0C2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1,214.85</w:t>
            </w:r>
          </w:p>
        </w:tc>
        <w:tc>
          <w:tcPr>
            <w:tcW w:w="1965" w:type="dxa"/>
            <w:tcBorders>
              <w:top w:val="nil"/>
              <w:left w:val="nil"/>
              <w:bottom w:val="single" w:color="auto" w:sz="4" w:space="0"/>
              <w:right w:val="single" w:color="auto" w:sz="4" w:space="0"/>
            </w:tcBorders>
            <w:shd w:val="clear" w:color="auto" w:fill="auto"/>
            <w:noWrap/>
            <w:vAlign w:val="center"/>
          </w:tcPr>
          <w:p w14:paraId="21D219DF">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2,539.27</w:t>
            </w:r>
          </w:p>
        </w:tc>
        <w:tc>
          <w:tcPr>
            <w:tcW w:w="1743" w:type="dxa"/>
            <w:tcBorders>
              <w:top w:val="nil"/>
              <w:left w:val="nil"/>
              <w:bottom w:val="single" w:color="auto" w:sz="4" w:space="0"/>
              <w:right w:val="single" w:color="auto" w:sz="4" w:space="0"/>
            </w:tcBorders>
            <w:shd w:val="clear" w:color="auto" w:fill="auto"/>
            <w:noWrap/>
            <w:vAlign w:val="center"/>
          </w:tcPr>
          <w:p w14:paraId="607E02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34E6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19FEA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4A897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E3B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2010102</w:t>
            </w:r>
          </w:p>
        </w:tc>
        <w:tc>
          <w:tcPr>
            <w:tcW w:w="2061" w:type="dxa"/>
            <w:tcBorders>
              <w:top w:val="nil"/>
              <w:left w:val="nil"/>
              <w:bottom w:val="single" w:color="auto" w:sz="4" w:space="0"/>
              <w:right w:val="single" w:color="auto" w:sz="4" w:space="0"/>
            </w:tcBorders>
            <w:shd w:val="clear" w:color="auto" w:fill="auto"/>
            <w:noWrap/>
            <w:vAlign w:val="center"/>
          </w:tcPr>
          <w:p w14:paraId="1948B9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10" w:type="dxa"/>
            <w:tcBorders>
              <w:top w:val="nil"/>
              <w:left w:val="nil"/>
              <w:bottom w:val="single" w:color="auto" w:sz="4" w:space="0"/>
              <w:right w:val="single" w:color="auto" w:sz="4" w:space="0"/>
            </w:tcBorders>
            <w:shd w:val="clear" w:color="auto" w:fill="auto"/>
            <w:noWrap/>
            <w:vAlign w:val="center"/>
          </w:tcPr>
          <w:p w14:paraId="61CCD6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950" w:type="dxa"/>
            <w:tcBorders>
              <w:top w:val="nil"/>
              <w:left w:val="nil"/>
              <w:bottom w:val="single" w:color="auto" w:sz="4" w:space="0"/>
              <w:right w:val="single" w:color="auto" w:sz="4" w:space="0"/>
            </w:tcBorders>
            <w:shd w:val="clear" w:color="auto" w:fill="auto"/>
            <w:noWrap/>
            <w:vAlign w:val="center"/>
          </w:tcPr>
          <w:p w14:paraId="52160B25">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2A1BB0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43" w:type="dxa"/>
            <w:tcBorders>
              <w:top w:val="nil"/>
              <w:left w:val="nil"/>
              <w:bottom w:val="single" w:color="auto" w:sz="4" w:space="0"/>
              <w:right w:val="single" w:color="auto" w:sz="4" w:space="0"/>
            </w:tcBorders>
            <w:shd w:val="clear" w:color="auto" w:fill="auto"/>
            <w:noWrap/>
            <w:vAlign w:val="center"/>
          </w:tcPr>
          <w:p w14:paraId="6E0C335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E54430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F48857F">
            <w:pPr>
              <w:widowControl/>
              <w:jc w:val="right"/>
              <w:rPr>
                <w:rFonts w:hint="eastAsia" w:ascii="宋体" w:hAnsi="宋体" w:eastAsia="宋体" w:cs="宋体"/>
                <w:kern w:val="0"/>
                <w:sz w:val="24"/>
                <w:szCs w:val="24"/>
              </w:rPr>
            </w:pPr>
          </w:p>
        </w:tc>
      </w:tr>
      <w:tr w14:paraId="48045F3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48A7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2010107</w:t>
            </w:r>
          </w:p>
        </w:tc>
        <w:tc>
          <w:tcPr>
            <w:tcW w:w="2061" w:type="dxa"/>
            <w:tcBorders>
              <w:top w:val="nil"/>
              <w:left w:val="nil"/>
              <w:bottom w:val="single" w:color="auto" w:sz="4" w:space="0"/>
              <w:right w:val="single" w:color="auto" w:sz="4" w:space="0"/>
            </w:tcBorders>
            <w:shd w:val="clear" w:color="auto" w:fill="auto"/>
            <w:noWrap/>
            <w:vAlign w:val="center"/>
          </w:tcPr>
          <w:p w14:paraId="2DA91E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1710" w:type="dxa"/>
            <w:tcBorders>
              <w:top w:val="nil"/>
              <w:left w:val="nil"/>
              <w:bottom w:val="single" w:color="auto" w:sz="4" w:space="0"/>
              <w:right w:val="single" w:color="auto" w:sz="4" w:space="0"/>
            </w:tcBorders>
            <w:shd w:val="clear" w:color="auto" w:fill="auto"/>
            <w:noWrap/>
            <w:vAlign w:val="center"/>
          </w:tcPr>
          <w:p w14:paraId="779C95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8.74</w:t>
            </w:r>
          </w:p>
        </w:tc>
        <w:tc>
          <w:tcPr>
            <w:tcW w:w="1950" w:type="dxa"/>
            <w:tcBorders>
              <w:top w:val="nil"/>
              <w:left w:val="nil"/>
              <w:bottom w:val="single" w:color="auto" w:sz="4" w:space="0"/>
              <w:right w:val="single" w:color="auto" w:sz="4" w:space="0"/>
            </w:tcBorders>
            <w:shd w:val="clear" w:color="auto" w:fill="auto"/>
            <w:noWrap/>
            <w:vAlign w:val="center"/>
          </w:tcPr>
          <w:p w14:paraId="778C1961">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6990E1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8.74</w:t>
            </w:r>
          </w:p>
        </w:tc>
        <w:tc>
          <w:tcPr>
            <w:tcW w:w="1743" w:type="dxa"/>
            <w:tcBorders>
              <w:top w:val="nil"/>
              <w:left w:val="nil"/>
              <w:bottom w:val="single" w:color="auto" w:sz="4" w:space="0"/>
              <w:right w:val="single" w:color="auto" w:sz="4" w:space="0"/>
            </w:tcBorders>
            <w:shd w:val="clear" w:color="auto" w:fill="auto"/>
            <w:noWrap/>
            <w:vAlign w:val="center"/>
          </w:tcPr>
          <w:p w14:paraId="71A4F3D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2F60CF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418311">
            <w:pPr>
              <w:widowControl/>
              <w:jc w:val="right"/>
              <w:rPr>
                <w:rFonts w:hint="eastAsia" w:ascii="宋体" w:hAnsi="宋体" w:eastAsia="宋体" w:cs="宋体"/>
                <w:kern w:val="0"/>
                <w:sz w:val="24"/>
                <w:szCs w:val="24"/>
              </w:rPr>
            </w:pPr>
          </w:p>
        </w:tc>
      </w:tr>
      <w:tr w14:paraId="176F56B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9FEA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2061" w:type="dxa"/>
            <w:tcBorders>
              <w:top w:val="nil"/>
              <w:left w:val="nil"/>
              <w:bottom w:val="single" w:color="auto" w:sz="4" w:space="0"/>
              <w:right w:val="single" w:color="auto" w:sz="4" w:space="0"/>
            </w:tcBorders>
            <w:shd w:val="clear" w:color="auto" w:fill="auto"/>
            <w:noWrap/>
            <w:vAlign w:val="center"/>
          </w:tcPr>
          <w:p w14:paraId="660B71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710" w:type="dxa"/>
            <w:tcBorders>
              <w:top w:val="nil"/>
              <w:left w:val="nil"/>
              <w:bottom w:val="single" w:color="auto" w:sz="4" w:space="0"/>
              <w:right w:val="single" w:color="auto" w:sz="4" w:space="0"/>
            </w:tcBorders>
            <w:shd w:val="clear" w:color="auto" w:fill="auto"/>
            <w:noWrap/>
            <w:vAlign w:val="center"/>
          </w:tcPr>
          <w:p w14:paraId="661455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1950" w:type="dxa"/>
            <w:tcBorders>
              <w:top w:val="nil"/>
              <w:left w:val="nil"/>
              <w:bottom w:val="single" w:color="auto" w:sz="4" w:space="0"/>
              <w:right w:val="single" w:color="auto" w:sz="4" w:space="0"/>
            </w:tcBorders>
            <w:shd w:val="clear" w:color="auto" w:fill="auto"/>
            <w:noWrap/>
            <w:vAlign w:val="center"/>
          </w:tcPr>
          <w:p w14:paraId="66B349E4">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70A59F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1743" w:type="dxa"/>
            <w:tcBorders>
              <w:top w:val="nil"/>
              <w:left w:val="nil"/>
              <w:bottom w:val="single" w:color="auto" w:sz="4" w:space="0"/>
              <w:right w:val="single" w:color="auto" w:sz="4" w:space="0"/>
            </w:tcBorders>
            <w:shd w:val="clear" w:color="auto" w:fill="auto"/>
            <w:noWrap/>
            <w:vAlign w:val="center"/>
          </w:tcPr>
          <w:p w14:paraId="6A94AC9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750D18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31D088">
            <w:pPr>
              <w:widowControl/>
              <w:jc w:val="right"/>
              <w:rPr>
                <w:rFonts w:hint="eastAsia" w:ascii="宋体" w:hAnsi="宋体" w:eastAsia="宋体" w:cs="宋体"/>
                <w:kern w:val="0"/>
                <w:sz w:val="24"/>
                <w:szCs w:val="24"/>
              </w:rPr>
            </w:pPr>
          </w:p>
        </w:tc>
      </w:tr>
      <w:tr w14:paraId="03CEF4F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B0B1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2061" w:type="dxa"/>
            <w:tcBorders>
              <w:top w:val="nil"/>
              <w:left w:val="nil"/>
              <w:bottom w:val="single" w:color="auto" w:sz="4" w:space="0"/>
              <w:right w:val="single" w:color="auto" w:sz="4" w:space="0"/>
            </w:tcBorders>
            <w:shd w:val="clear" w:color="auto" w:fill="auto"/>
            <w:noWrap/>
            <w:vAlign w:val="center"/>
          </w:tcPr>
          <w:p w14:paraId="057E92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10" w:type="dxa"/>
            <w:tcBorders>
              <w:top w:val="nil"/>
              <w:left w:val="nil"/>
              <w:bottom w:val="single" w:color="auto" w:sz="4" w:space="0"/>
              <w:right w:val="single" w:color="auto" w:sz="4" w:space="0"/>
            </w:tcBorders>
            <w:shd w:val="clear" w:color="auto" w:fill="auto"/>
            <w:noWrap/>
            <w:vAlign w:val="center"/>
          </w:tcPr>
          <w:p w14:paraId="0F569E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987.42</w:t>
            </w:r>
          </w:p>
        </w:tc>
        <w:tc>
          <w:tcPr>
            <w:tcW w:w="1950" w:type="dxa"/>
            <w:tcBorders>
              <w:top w:val="nil"/>
              <w:left w:val="nil"/>
              <w:bottom w:val="single" w:color="auto" w:sz="4" w:space="0"/>
              <w:right w:val="single" w:color="auto" w:sz="4" w:space="0"/>
            </w:tcBorders>
            <w:shd w:val="clear" w:color="auto" w:fill="auto"/>
            <w:noWrap/>
            <w:vAlign w:val="center"/>
          </w:tcPr>
          <w:p w14:paraId="123F70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987.42</w:t>
            </w:r>
          </w:p>
        </w:tc>
        <w:tc>
          <w:tcPr>
            <w:tcW w:w="1965" w:type="dxa"/>
            <w:tcBorders>
              <w:top w:val="nil"/>
              <w:left w:val="nil"/>
              <w:bottom w:val="single" w:color="auto" w:sz="4" w:space="0"/>
              <w:right w:val="single" w:color="auto" w:sz="4" w:space="0"/>
            </w:tcBorders>
            <w:shd w:val="clear" w:color="auto" w:fill="auto"/>
            <w:noWrap/>
            <w:vAlign w:val="center"/>
          </w:tcPr>
          <w:p w14:paraId="294057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3" w:type="dxa"/>
            <w:tcBorders>
              <w:top w:val="nil"/>
              <w:left w:val="nil"/>
              <w:bottom w:val="single" w:color="auto" w:sz="4" w:space="0"/>
              <w:right w:val="single" w:color="auto" w:sz="4" w:space="0"/>
            </w:tcBorders>
            <w:shd w:val="clear" w:color="auto" w:fill="auto"/>
            <w:noWrap/>
            <w:vAlign w:val="center"/>
          </w:tcPr>
          <w:p w14:paraId="4406EFA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09E36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D33F390">
            <w:pPr>
              <w:widowControl/>
              <w:jc w:val="right"/>
              <w:rPr>
                <w:rFonts w:hint="eastAsia" w:ascii="宋体" w:hAnsi="宋体" w:eastAsia="宋体" w:cs="宋体"/>
                <w:kern w:val="0"/>
                <w:sz w:val="24"/>
                <w:szCs w:val="24"/>
              </w:rPr>
            </w:pPr>
          </w:p>
        </w:tc>
      </w:tr>
      <w:tr w14:paraId="5277C43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E9AC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2061" w:type="dxa"/>
            <w:tcBorders>
              <w:top w:val="nil"/>
              <w:left w:val="nil"/>
              <w:bottom w:val="single" w:color="auto" w:sz="4" w:space="0"/>
              <w:right w:val="single" w:color="auto" w:sz="4" w:space="0"/>
            </w:tcBorders>
            <w:shd w:val="clear" w:color="auto" w:fill="auto"/>
            <w:noWrap/>
            <w:vAlign w:val="center"/>
          </w:tcPr>
          <w:p w14:paraId="6CA05C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10" w:type="dxa"/>
            <w:tcBorders>
              <w:top w:val="nil"/>
              <w:left w:val="nil"/>
              <w:bottom w:val="single" w:color="auto" w:sz="4" w:space="0"/>
              <w:right w:val="single" w:color="auto" w:sz="4" w:space="0"/>
            </w:tcBorders>
            <w:shd w:val="clear" w:color="auto" w:fill="auto"/>
            <w:noWrap/>
            <w:vAlign w:val="center"/>
          </w:tcPr>
          <w:p w14:paraId="5B8EC9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191.97</w:t>
            </w:r>
          </w:p>
        </w:tc>
        <w:tc>
          <w:tcPr>
            <w:tcW w:w="1950" w:type="dxa"/>
            <w:tcBorders>
              <w:top w:val="nil"/>
              <w:left w:val="nil"/>
              <w:bottom w:val="single" w:color="auto" w:sz="4" w:space="0"/>
              <w:right w:val="single" w:color="auto" w:sz="4" w:space="0"/>
            </w:tcBorders>
            <w:shd w:val="clear" w:color="auto" w:fill="auto"/>
            <w:noWrap/>
            <w:vAlign w:val="center"/>
          </w:tcPr>
          <w:p w14:paraId="7DBEA157">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6C7350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191.97</w:t>
            </w:r>
          </w:p>
        </w:tc>
        <w:tc>
          <w:tcPr>
            <w:tcW w:w="1743" w:type="dxa"/>
            <w:tcBorders>
              <w:top w:val="nil"/>
              <w:left w:val="nil"/>
              <w:bottom w:val="single" w:color="auto" w:sz="4" w:space="0"/>
              <w:right w:val="single" w:color="auto" w:sz="4" w:space="0"/>
            </w:tcBorders>
            <w:shd w:val="clear" w:color="auto" w:fill="auto"/>
            <w:noWrap/>
            <w:vAlign w:val="center"/>
          </w:tcPr>
          <w:p w14:paraId="41F7DB5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01344D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CFB5873">
            <w:pPr>
              <w:widowControl/>
              <w:jc w:val="right"/>
              <w:rPr>
                <w:rFonts w:hint="eastAsia" w:ascii="宋体" w:hAnsi="宋体" w:eastAsia="宋体" w:cs="宋体"/>
                <w:kern w:val="0"/>
                <w:sz w:val="24"/>
                <w:szCs w:val="24"/>
              </w:rPr>
            </w:pPr>
          </w:p>
        </w:tc>
      </w:tr>
      <w:tr w14:paraId="2FEA55D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4C58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2010402</w:t>
            </w:r>
          </w:p>
        </w:tc>
        <w:tc>
          <w:tcPr>
            <w:tcW w:w="2061" w:type="dxa"/>
            <w:tcBorders>
              <w:top w:val="nil"/>
              <w:left w:val="nil"/>
              <w:bottom w:val="single" w:color="auto" w:sz="4" w:space="0"/>
              <w:right w:val="single" w:color="auto" w:sz="4" w:space="0"/>
            </w:tcBorders>
            <w:shd w:val="clear" w:color="auto" w:fill="auto"/>
            <w:noWrap/>
            <w:vAlign w:val="center"/>
          </w:tcPr>
          <w:p w14:paraId="490A71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10" w:type="dxa"/>
            <w:tcBorders>
              <w:top w:val="nil"/>
              <w:left w:val="nil"/>
              <w:bottom w:val="single" w:color="auto" w:sz="4" w:space="0"/>
              <w:right w:val="single" w:color="auto" w:sz="4" w:space="0"/>
            </w:tcBorders>
            <w:shd w:val="clear" w:color="auto" w:fill="auto"/>
            <w:noWrap/>
            <w:vAlign w:val="center"/>
          </w:tcPr>
          <w:p w14:paraId="6901CD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50" w:type="dxa"/>
            <w:tcBorders>
              <w:top w:val="nil"/>
              <w:left w:val="nil"/>
              <w:bottom w:val="single" w:color="auto" w:sz="4" w:space="0"/>
              <w:right w:val="single" w:color="auto" w:sz="4" w:space="0"/>
            </w:tcBorders>
            <w:shd w:val="clear" w:color="auto" w:fill="auto"/>
            <w:noWrap/>
            <w:vAlign w:val="center"/>
          </w:tcPr>
          <w:p w14:paraId="5E720F78">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16B7A3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43" w:type="dxa"/>
            <w:tcBorders>
              <w:top w:val="nil"/>
              <w:left w:val="nil"/>
              <w:bottom w:val="single" w:color="auto" w:sz="4" w:space="0"/>
              <w:right w:val="single" w:color="auto" w:sz="4" w:space="0"/>
            </w:tcBorders>
            <w:shd w:val="clear" w:color="auto" w:fill="auto"/>
            <w:noWrap/>
            <w:vAlign w:val="center"/>
          </w:tcPr>
          <w:p w14:paraId="6DCCD90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88C98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FC55EA4">
            <w:pPr>
              <w:widowControl/>
              <w:jc w:val="right"/>
              <w:rPr>
                <w:rFonts w:hint="eastAsia" w:ascii="宋体" w:hAnsi="宋体" w:eastAsia="宋体" w:cs="宋体"/>
                <w:kern w:val="0"/>
                <w:sz w:val="24"/>
                <w:szCs w:val="24"/>
              </w:rPr>
            </w:pPr>
          </w:p>
        </w:tc>
      </w:tr>
      <w:tr w14:paraId="2E0266E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4B0A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2010502</w:t>
            </w:r>
          </w:p>
        </w:tc>
        <w:tc>
          <w:tcPr>
            <w:tcW w:w="2061" w:type="dxa"/>
            <w:tcBorders>
              <w:top w:val="nil"/>
              <w:left w:val="nil"/>
              <w:bottom w:val="single" w:color="auto" w:sz="4" w:space="0"/>
              <w:right w:val="single" w:color="auto" w:sz="4" w:space="0"/>
            </w:tcBorders>
            <w:shd w:val="clear" w:color="auto" w:fill="auto"/>
            <w:noWrap/>
            <w:vAlign w:val="center"/>
          </w:tcPr>
          <w:p w14:paraId="1D073F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10" w:type="dxa"/>
            <w:tcBorders>
              <w:top w:val="nil"/>
              <w:left w:val="nil"/>
              <w:bottom w:val="single" w:color="auto" w:sz="4" w:space="0"/>
              <w:right w:val="single" w:color="auto" w:sz="4" w:space="0"/>
            </w:tcBorders>
            <w:shd w:val="clear" w:color="auto" w:fill="auto"/>
            <w:noWrap/>
            <w:vAlign w:val="center"/>
          </w:tcPr>
          <w:p w14:paraId="0C20FC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1950" w:type="dxa"/>
            <w:tcBorders>
              <w:top w:val="nil"/>
              <w:left w:val="nil"/>
              <w:bottom w:val="single" w:color="auto" w:sz="4" w:space="0"/>
              <w:right w:val="single" w:color="auto" w:sz="4" w:space="0"/>
            </w:tcBorders>
            <w:shd w:val="clear" w:color="auto" w:fill="auto"/>
            <w:noWrap/>
            <w:vAlign w:val="center"/>
          </w:tcPr>
          <w:p w14:paraId="2DC69034">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0C64F8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1743" w:type="dxa"/>
            <w:tcBorders>
              <w:top w:val="nil"/>
              <w:left w:val="nil"/>
              <w:bottom w:val="single" w:color="auto" w:sz="4" w:space="0"/>
              <w:right w:val="single" w:color="auto" w:sz="4" w:space="0"/>
            </w:tcBorders>
            <w:shd w:val="clear" w:color="auto" w:fill="auto"/>
            <w:noWrap/>
            <w:vAlign w:val="center"/>
          </w:tcPr>
          <w:p w14:paraId="01E3F98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5589BD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E7690E">
            <w:pPr>
              <w:widowControl/>
              <w:jc w:val="right"/>
              <w:rPr>
                <w:rFonts w:hint="eastAsia" w:ascii="宋体" w:hAnsi="宋体" w:eastAsia="宋体" w:cs="宋体"/>
                <w:kern w:val="0"/>
                <w:sz w:val="24"/>
                <w:szCs w:val="24"/>
              </w:rPr>
            </w:pPr>
          </w:p>
        </w:tc>
      </w:tr>
      <w:tr w14:paraId="5EE6A9C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6E01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96A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专项普查活动</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4F0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33.88</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A188C">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E13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33.88</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638C7">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B4C6B">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C6E2A">
            <w:pPr>
              <w:widowControl/>
              <w:jc w:val="right"/>
              <w:rPr>
                <w:rFonts w:hint="eastAsia" w:ascii="宋体" w:hAnsi="宋体" w:eastAsia="宋体" w:cs="宋体"/>
                <w:kern w:val="0"/>
                <w:sz w:val="24"/>
                <w:szCs w:val="24"/>
              </w:rPr>
            </w:pPr>
          </w:p>
        </w:tc>
      </w:tr>
      <w:tr w14:paraId="6DD8B9F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54DA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1AD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CF7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E5B19">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B41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2A7B9">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F48F">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48B0B">
            <w:pPr>
              <w:widowControl/>
              <w:jc w:val="right"/>
              <w:rPr>
                <w:rFonts w:hint="eastAsia" w:ascii="宋体" w:hAnsi="宋体" w:eastAsia="宋体" w:cs="宋体"/>
                <w:kern w:val="0"/>
                <w:sz w:val="24"/>
                <w:szCs w:val="24"/>
              </w:rPr>
            </w:pPr>
          </w:p>
        </w:tc>
      </w:tr>
      <w:tr w14:paraId="52D86C0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900C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2011106</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D85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巡视工作</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5B0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B0F8A">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F47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B8174">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4C5DD">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CE89E">
            <w:pPr>
              <w:widowControl/>
              <w:jc w:val="right"/>
              <w:rPr>
                <w:rFonts w:hint="eastAsia" w:ascii="宋体" w:hAnsi="宋体" w:eastAsia="宋体" w:cs="宋体"/>
                <w:kern w:val="0"/>
                <w:sz w:val="24"/>
                <w:szCs w:val="24"/>
              </w:rPr>
            </w:pPr>
          </w:p>
        </w:tc>
      </w:tr>
      <w:tr w14:paraId="0AE5F91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C2B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2013105</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A64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专项业务</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E5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111.32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F1C73">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3ED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111.32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FEDA0">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36B97">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CD18E">
            <w:pPr>
              <w:widowControl/>
              <w:jc w:val="right"/>
              <w:rPr>
                <w:rFonts w:hint="eastAsia" w:ascii="宋体" w:hAnsi="宋体" w:eastAsia="宋体" w:cs="宋体"/>
                <w:kern w:val="0"/>
                <w:sz w:val="24"/>
                <w:szCs w:val="24"/>
              </w:rPr>
            </w:pPr>
          </w:p>
        </w:tc>
      </w:tr>
      <w:tr w14:paraId="2B9BA4C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468D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2013202</w:t>
            </w:r>
          </w:p>
        </w:tc>
        <w:tc>
          <w:tcPr>
            <w:tcW w:w="2061" w:type="dxa"/>
            <w:tcBorders>
              <w:top w:val="single" w:color="auto" w:sz="4" w:space="0"/>
              <w:left w:val="nil"/>
              <w:bottom w:val="single" w:color="auto" w:sz="4" w:space="0"/>
              <w:right w:val="single" w:color="auto" w:sz="4" w:space="0"/>
            </w:tcBorders>
            <w:shd w:val="clear" w:color="auto" w:fill="auto"/>
            <w:noWrap/>
            <w:vAlign w:val="center"/>
          </w:tcPr>
          <w:p w14:paraId="599C9D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10" w:type="dxa"/>
            <w:tcBorders>
              <w:top w:val="single" w:color="auto" w:sz="4" w:space="0"/>
              <w:left w:val="nil"/>
              <w:bottom w:val="single" w:color="auto" w:sz="4" w:space="0"/>
              <w:right w:val="single" w:color="auto" w:sz="4" w:space="0"/>
            </w:tcBorders>
            <w:shd w:val="clear" w:color="auto" w:fill="auto"/>
            <w:noWrap/>
            <w:vAlign w:val="center"/>
          </w:tcPr>
          <w:p w14:paraId="487CD9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4C6147E4">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14:paraId="3E73E0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43" w:type="dxa"/>
            <w:tcBorders>
              <w:top w:val="single" w:color="auto" w:sz="4" w:space="0"/>
              <w:left w:val="nil"/>
              <w:bottom w:val="single" w:color="auto" w:sz="4" w:space="0"/>
              <w:right w:val="single" w:color="auto" w:sz="4" w:space="0"/>
            </w:tcBorders>
            <w:shd w:val="clear" w:color="auto" w:fill="auto"/>
            <w:noWrap/>
            <w:vAlign w:val="center"/>
          </w:tcPr>
          <w:p w14:paraId="798A6256">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12D27BC7">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484A6275">
            <w:pPr>
              <w:widowControl/>
              <w:jc w:val="right"/>
              <w:rPr>
                <w:rFonts w:hint="eastAsia" w:ascii="宋体" w:hAnsi="宋体" w:eastAsia="宋体" w:cs="宋体"/>
                <w:kern w:val="0"/>
                <w:sz w:val="24"/>
                <w:szCs w:val="24"/>
              </w:rPr>
            </w:pPr>
          </w:p>
        </w:tc>
      </w:tr>
      <w:tr w14:paraId="183930F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7D6F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2013299</w:t>
            </w:r>
          </w:p>
        </w:tc>
        <w:tc>
          <w:tcPr>
            <w:tcW w:w="2061" w:type="dxa"/>
            <w:tcBorders>
              <w:top w:val="nil"/>
              <w:left w:val="nil"/>
              <w:bottom w:val="single" w:color="auto" w:sz="4" w:space="0"/>
              <w:right w:val="single" w:color="auto" w:sz="4" w:space="0"/>
            </w:tcBorders>
            <w:shd w:val="clear" w:color="auto" w:fill="auto"/>
            <w:noWrap/>
            <w:vAlign w:val="center"/>
          </w:tcPr>
          <w:p w14:paraId="0F50E6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其他组织事务支出</w:t>
            </w:r>
          </w:p>
        </w:tc>
        <w:tc>
          <w:tcPr>
            <w:tcW w:w="1710" w:type="dxa"/>
            <w:tcBorders>
              <w:top w:val="nil"/>
              <w:left w:val="nil"/>
              <w:bottom w:val="single" w:color="auto" w:sz="4" w:space="0"/>
              <w:right w:val="single" w:color="auto" w:sz="4" w:space="0"/>
            </w:tcBorders>
            <w:shd w:val="clear" w:color="auto" w:fill="auto"/>
            <w:noWrap/>
            <w:vAlign w:val="center"/>
          </w:tcPr>
          <w:p w14:paraId="5CBC63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50" w:type="dxa"/>
            <w:tcBorders>
              <w:top w:val="nil"/>
              <w:left w:val="nil"/>
              <w:bottom w:val="single" w:color="auto" w:sz="4" w:space="0"/>
              <w:right w:val="single" w:color="auto" w:sz="4" w:space="0"/>
            </w:tcBorders>
            <w:shd w:val="clear" w:color="auto" w:fill="auto"/>
            <w:noWrap/>
            <w:vAlign w:val="center"/>
          </w:tcPr>
          <w:p w14:paraId="30018066">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1F90E9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43" w:type="dxa"/>
            <w:tcBorders>
              <w:top w:val="nil"/>
              <w:left w:val="nil"/>
              <w:bottom w:val="single" w:color="auto" w:sz="4" w:space="0"/>
              <w:right w:val="single" w:color="auto" w:sz="4" w:space="0"/>
            </w:tcBorders>
            <w:shd w:val="clear" w:color="auto" w:fill="auto"/>
            <w:noWrap/>
            <w:vAlign w:val="center"/>
          </w:tcPr>
          <w:p w14:paraId="7200AE6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D337B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37B500E">
            <w:pPr>
              <w:widowControl/>
              <w:jc w:val="right"/>
              <w:rPr>
                <w:rFonts w:hint="eastAsia" w:ascii="宋体" w:hAnsi="宋体" w:eastAsia="宋体" w:cs="宋体"/>
                <w:kern w:val="0"/>
                <w:sz w:val="24"/>
                <w:szCs w:val="24"/>
              </w:rPr>
            </w:pPr>
          </w:p>
        </w:tc>
      </w:tr>
      <w:tr w14:paraId="263651B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ED4D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2013404</w:t>
            </w:r>
          </w:p>
        </w:tc>
        <w:tc>
          <w:tcPr>
            <w:tcW w:w="2061" w:type="dxa"/>
            <w:tcBorders>
              <w:top w:val="nil"/>
              <w:left w:val="nil"/>
              <w:bottom w:val="single" w:color="auto" w:sz="4" w:space="0"/>
              <w:right w:val="single" w:color="auto" w:sz="4" w:space="0"/>
            </w:tcBorders>
            <w:shd w:val="clear" w:color="auto" w:fill="auto"/>
            <w:noWrap/>
            <w:vAlign w:val="center"/>
          </w:tcPr>
          <w:p w14:paraId="3B7DDB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宗教事务</w:t>
            </w:r>
          </w:p>
        </w:tc>
        <w:tc>
          <w:tcPr>
            <w:tcW w:w="1710" w:type="dxa"/>
            <w:tcBorders>
              <w:top w:val="nil"/>
              <w:left w:val="nil"/>
              <w:bottom w:val="single" w:color="auto" w:sz="4" w:space="0"/>
              <w:right w:val="single" w:color="auto" w:sz="4" w:space="0"/>
            </w:tcBorders>
            <w:shd w:val="clear" w:color="auto" w:fill="auto"/>
            <w:noWrap/>
            <w:vAlign w:val="center"/>
          </w:tcPr>
          <w:p w14:paraId="1DDDC4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950" w:type="dxa"/>
            <w:tcBorders>
              <w:top w:val="nil"/>
              <w:left w:val="nil"/>
              <w:bottom w:val="single" w:color="auto" w:sz="4" w:space="0"/>
              <w:right w:val="single" w:color="auto" w:sz="4" w:space="0"/>
            </w:tcBorders>
            <w:shd w:val="clear" w:color="auto" w:fill="auto"/>
            <w:noWrap/>
            <w:vAlign w:val="center"/>
          </w:tcPr>
          <w:p w14:paraId="30EF5453">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5BCD02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743" w:type="dxa"/>
            <w:tcBorders>
              <w:top w:val="nil"/>
              <w:left w:val="nil"/>
              <w:bottom w:val="single" w:color="auto" w:sz="4" w:space="0"/>
              <w:right w:val="single" w:color="auto" w:sz="4" w:space="0"/>
            </w:tcBorders>
            <w:shd w:val="clear" w:color="auto" w:fill="auto"/>
            <w:noWrap/>
            <w:vAlign w:val="center"/>
          </w:tcPr>
          <w:p w14:paraId="21152F8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E1C86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E326D6D">
            <w:pPr>
              <w:widowControl/>
              <w:jc w:val="right"/>
              <w:rPr>
                <w:rFonts w:hint="eastAsia" w:ascii="宋体" w:hAnsi="宋体" w:eastAsia="宋体" w:cs="宋体"/>
                <w:kern w:val="0"/>
                <w:sz w:val="24"/>
                <w:szCs w:val="24"/>
              </w:rPr>
            </w:pPr>
          </w:p>
        </w:tc>
      </w:tr>
      <w:tr w14:paraId="743F6D7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37D5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2014004</w:t>
            </w:r>
          </w:p>
        </w:tc>
        <w:tc>
          <w:tcPr>
            <w:tcW w:w="2061" w:type="dxa"/>
            <w:tcBorders>
              <w:top w:val="nil"/>
              <w:left w:val="nil"/>
              <w:bottom w:val="single" w:color="auto" w:sz="4" w:space="0"/>
              <w:right w:val="single" w:color="auto" w:sz="4" w:space="0"/>
            </w:tcBorders>
            <w:shd w:val="clear" w:color="auto" w:fill="auto"/>
            <w:noWrap/>
            <w:vAlign w:val="center"/>
          </w:tcPr>
          <w:p w14:paraId="03AB94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信访业务</w:t>
            </w:r>
          </w:p>
        </w:tc>
        <w:tc>
          <w:tcPr>
            <w:tcW w:w="1710" w:type="dxa"/>
            <w:tcBorders>
              <w:top w:val="nil"/>
              <w:left w:val="nil"/>
              <w:bottom w:val="single" w:color="auto" w:sz="4" w:space="0"/>
              <w:right w:val="single" w:color="auto" w:sz="4" w:space="0"/>
            </w:tcBorders>
            <w:shd w:val="clear" w:color="auto" w:fill="auto"/>
            <w:noWrap/>
            <w:vAlign w:val="center"/>
          </w:tcPr>
          <w:p w14:paraId="248024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9.07</w:t>
            </w:r>
          </w:p>
        </w:tc>
        <w:tc>
          <w:tcPr>
            <w:tcW w:w="1950" w:type="dxa"/>
            <w:tcBorders>
              <w:top w:val="nil"/>
              <w:left w:val="nil"/>
              <w:bottom w:val="single" w:color="auto" w:sz="4" w:space="0"/>
              <w:right w:val="single" w:color="auto" w:sz="4" w:space="0"/>
            </w:tcBorders>
            <w:shd w:val="clear" w:color="auto" w:fill="auto"/>
            <w:noWrap/>
            <w:vAlign w:val="center"/>
          </w:tcPr>
          <w:p w14:paraId="2F3DA87A">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20C8B5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9.07</w:t>
            </w:r>
          </w:p>
        </w:tc>
        <w:tc>
          <w:tcPr>
            <w:tcW w:w="1743" w:type="dxa"/>
            <w:tcBorders>
              <w:top w:val="nil"/>
              <w:left w:val="nil"/>
              <w:bottom w:val="single" w:color="auto" w:sz="4" w:space="0"/>
              <w:right w:val="single" w:color="auto" w:sz="4" w:space="0"/>
            </w:tcBorders>
            <w:shd w:val="clear" w:color="auto" w:fill="auto"/>
            <w:noWrap/>
            <w:vAlign w:val="center"/>
          </w:tcPr>
          <w:p w14:paraId="2CF6E19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7A8A2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577A229">
            <w:pPr>
              <w:widowControl/>
              <w:jc w:val="right"/>
              <w:rPr>
                <w:rFonts w:hint="eastAsia" w:ascii="宋体" w:hAnsi="宋体" w:eastAsia="宋体" w:cs="宋体"/>
                <w:kern w:val="0"/>
                <w:sz w:val="24"/>
                <w:szCs w:val="24"/>
              </w:rPr>
            </w:pPr>
          </w:p>
        </w:tc>
      </w:tr>
      <w:tr w14:paraId="04FD6B1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94A3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2061" w:type="dxa"/>
            <w:tcBorders>
              <w:top w:val="nil"/>
              <w:left w:val="nil"/>
              <w:bottom w:val="single" w:color="auto" w:sz="4" w:space="0"/>
              <w:right w:val="single" w:color="auto" w:sz="4" w:space="0"/>
            </w:tcBorders>
            <w:shd w:val="clear" w:color="auto" w:fill="auto"/>
            <w:noWrap/>
            <w:vAlign w:val="center"/>
          </w:tcPr>
          <w:p w14:paraId="7A8BE1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10" w:type="dxa"/>
            <w:tcBorders>
              <w:top w:val="nil"/>
              <w:left w:val="nil"/>
              <w:bottom w:val="single" w:color="auto" w:sz="4" w:space="0"/>
              <w:right w:val="single" w:color="auto" w:sz="4" w:space="0"/>
            </w:tcBorders>
            <w:shd w:val="clear" w:color="auto" w:fill="auto"/>
            <w:noWrap/>
            <w:vAlign w:val="center"/>
          </w:tcPr>
          <w:p w14:paraId="654D2C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324.40</w:t>
            </w:r>
          </w:p>
        </w:tc>
        <w:tc>
          <w:tcPr>
            <w:tcW w:w="1950" w:type="dxa"/>
            <w:tcBorders>
              <w:top w:val="nil"/>
              <w:left w:val="nil"/>
              <w:bottom w:val="single" w:color="auto" w:sz="4" w:space="0"/>
              <w:right w:val="single" w:color="auto" w:sz="4" w:space="0"/>
            </w:tcBorders>
            <w:shd w:val="clear" w:color="auto" w:fill="auto"/>
            <w:noWrap/>
            <w:vAlign w:val="center"/>
          </w:tcPr>
          <w:p w14:paraId="37460429">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6AE4C5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324.40</w:t>
            </w:r>
          </w:p>
        </w:tc>
        <w:tc>
          <w:tcPr>
            <w:tcW w:w="1743" w:type="dxa"/>
            <w:tcBorders>
              <w:top w:val="nil"/>
              <w:left w:val="nil"/>
              <w:bottom w:val="single" w:color="auto" w:sz="4" w:space="0"/>
              <w:right w:val="single" w:color="auto" w:sz="4" w:space="0"/>
            </w:tcBorders>
            <w:shd w:val="clear" w:color="auto" w:fill="auto"/>
            <w:noWrap/>
            <w:vAlign w:val="center"/>
          </w:tcPr>
          <w:p w14:paraId="65309CB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F8C21E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DC57F2B">
            <w:pPr>
              <w:widowControl/>
              <w:jc w:val="right"/>
              <w:rPr>
                <w:rFonts w:hint="eastAsia" w:ascii="宋体" w:hAnsi="宋体" w:eastAsia="宋体" w:cs="宋体"/>
                <w:kern w:val="0"/>
                <w:sz w:val="24"/>
                <w:szCs w:val="24"/>
              </w:rPr>
            </w:pPr>
          </w:p>
        </w:tc>
      </w:tr>
      <w:tr w14:paraId="7F19B7D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C734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2069999</w:t>
            </w:r>
          </w:p>
        </w:tc>
        <w:tc>
          <w:tcPr>
            <w:tcW w:w="2061" w:type="dxa"/>
            <w:tcBorders>
              <w:top w:val="nil"/>
              <w:left w:val="nil"/>
              <w:bottom w:val="single" w:color="auto" w:sz="4" w:space="0"/>
              <w:right w:val="single" w:color="auto" w:sz="4" w:space="0"/>
            </w:tcBorders>
            <w:shd w:val="clear" w:color="auto" w:fill="auto"/>
            <w:noWrap/>
            <w:vAlign w:val="center"/>
          </w:tcPr>
          <w:p w14:paraId="14D928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1710" w:type="dxa"/>
            <w:tcBorders>
              <w:top w:val="nil"/>
              <w:left w:val="nil"/>
              <w:bottom w:val="single" w:color="auto" w:sz="4" w:space="0"/>
              <w:right w:val="single" w:color="auto" w:sz="4" w:space="0"/>
            </w:tcBorders>
            <w:shd w:val="clear" w:color="auto" w:fill="auto"/>
            <w:noWrap/>
            <w:vAlign w:val="center"/>
          </w:tcPr>
          <w:p w14:paraId="537A77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c>
          <w:tcPr>
            <w:tcW w:w="1950" w:type="dxa"/>
            <w:tcBorders>
              <w:top w:val="nil"/>
              <w:left w:val="nil"/>
              <w:bottom w:val="single" w:color="auto" w:sz="4" w:space="0"/>
              <w:right w:val="single" w:color="auto" w:sz="4" w:space="0"/>
            </w:tcBorders>
            <w:shd w:val="clear" w:color="auto" w:fill="auto"/>
            <w:noWrap/>
            <w:vAlign w:val="center"/>
          </w:tcPr>
          <w:p w14:paraId="0ED6D68C">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778D2F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c>
          <w:tcPr>
            <w:tcW w:w="1743" w:type="dxa"/>
            <w:tcBorders>
              <w:top w:val="nil"/>
              <w:left w:val="nil"/>
              <w:bottom w:val="single" w:color="auto" w:sz="4" w:space="0"/>
              <w:right w:val="single" w:color="auto" w:sz="4" w:space="0"/>
            </w:tcBorders>
            <w:shd w:val="clear" w:color="auto" w:fill="auto"/>
            <w:noWrap/>
            <w:vAlign w:val="center"/>
          </w:tcPr>
          <w:p w14:paraId="6EFEC3E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60A56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B7E9E29">
            <w:pPr>
              <w:widowControl/>
              <w:jc w:val="right"/>
              <w:rPr>
                <w:rFonts w:hint="eastAsia" w:ascii="宋体" w:hAnsi="宋体" w:eastAsia="宋体" w:cs="宋体"/>
                <w:kern w:val="0"/>
                <w:sz w:val="24"/>
                <w:szCs w:val="24"/>
              </w:rPr>
            </w:pPr>
          </w:p>
        </w:tc>
      </w:tr>
      <w:tr w14:paraId="7E4D849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3DDE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2061" w:type="dxa"/>
            <w:tcBorders>
              <w:top w:val="nil"/>
              <w:left w:val="nil"/>
              <w:bottom w:val="single" w:color="auto" w:sz="4" w:space="0"/>
              <w:right w:val="single" w:color="auto" w:sz="4" w:space="0"/>
            </w:tcBorders>
            <w:shd w:val="clear" w:color="auto" w:fill="auto"/>
            <w:noWrap/>
            <w:vAlign w:val="center"/>
          </w:tcPr>
          <w:p w14:paraId="5E2DD4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710" w:type="dxa"/>
            <w:tcBorders>
              <w:top w:val="nil"/>
              <w:left w:val="nil"/>
              <w:bottom w:val="single" w:color="auto" w:sz="4" w:space="0"/>
              <w:right w:val="single" w:color="auto" w:sz="4" w:space="0"/>
            </w:tcBorders>
            <w:shd w:val="clear" w:color="auto" w:fill="auto"/>
            <w:noWrap/>
            <w:vAlign w:val="center"/>
          </w:tcPr>
          <w:p w14:paraId="622749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950" w:type="dxa"/>
            <w:tcBorders>
              <w:top w:val="nil"/>
              <w:left w:val="nil"/>
              <w:bottom w:val="single" w:color="auto" w:sz="4" w:space="0"/>
              <w:right w:val="single" w:color="auto" w:sz="4" w:space="0"/>
            </w:tcBorders>
            <w:shd w:val="clear" w:color="auto" w:fill="auto"/>
            <w:noWrap/>
            <w:vAlign w:val="center"/>
          </w:tcPr>
          <w:p w14:paraId="5682C037">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226502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43" w:type="dxa"/>
            <w:tcBorders>
              <w:top w:val="nil"/>
              <w:left w:val="nil"/>
              <w:bottom w:val="single" w:color="auto" w:sz="4" w:space="0"/>
              <w:right w:val="single" w:color="auto" w:sz="4" w:space="0"/>
            </w:tcBorders>
            <w:shd w:val="clear" w:color="auto" w:fill="auto"/>
            <w:noWrap/>
            <w:vAlign w:val="center"/>
          </w:tcPr>
          <w:p w14:paraId="05AD416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EBEBE5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63589DC">
            <w:pPr>
              <w:widowControl/>
              <w:jc w:val="right"/>
              <w:rPr>
                <w:rFonts w:hint="eastAsia" w:ascii="宋体" w:hAnsi="宋体" w:eastAsia="宋体" w:cs="宋体"/>
                <w:kern w:val="0"/>
                <w:sz w:val="24"/>
                <w:szCs w:val="24"/>
              </w:rPr>
            </w:pPr>
          </w:p>
        </w:tc>
      </w:tr>
      <w:tr w14:paraId="2AE0A74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0AE9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2061" w:type="dxa"/>
            <w:tcBorders>
              <w:top w:val="nil"/>
              <w:left w:val="nil"/>
              <w:bottom w:val="single" w:color="auto" w:sz="4" w:space="0"/>
              <w:right w:val="single" w:color="auto" w:sz="4" w:space="0"/>
            </w:tcBorders>
            <w:shd w:val="clear" w:color="auto" w:fill="auto"/>
            <w:noWrap/>
            <w:vAlign w:val="center"/>
          </w:tcPr>
          <w:p w14:paraId="7B6957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10" w:type="dxa"/>
            <w:tcBorders>
              <w:top w:val="nil"/>
              <w:left w:val="nil"/>
              <w:bottom w:val="single" w:color="auto" w:sz="4" w:space="0"/>
              <w:right w:val="single" w:color="auto" w:sz="4" w:space="0"/>
            </w:tcBorders>
            <w:shd w:val="clear" w:color="auto" w:fill="auto"/>
            <w:noWrap/>
            <w:vAlign w:val="center"/>
          </w:tcPr>
          <w:p w14:paraId="227744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w:t>
            </w:r>
          </w:p>
        </w:tc>
        <w:tc>
          <w:tcPr>
            <w:tcW w:w="1950" w:type="dxa"/>
            <w:tcBorders>
              <w:top w:val="nil"/>
              <w:left w:val="nil"/>
              <w:bottom w:val="single" w:color="auto" w:sz="4" w:space="0"/>
              <w:right w:val="single" w:color="auto" w:sz="4" w:space="0"/>
            </w:tcBorders>
            <w:shd w:val="clear" w:color="auto" w:fill="auto"/>
            <w:noWrap/>
            <w:vAlign w:val="center"/>
          </w:tcPr>
          <w:p w14:paraId="55830C98">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2BA16B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w:t>
            </w:r>
          </w:p>
        </w:tc>
        <w:tc>
          <w:tcPr>
            <w:tcW w:w="1743" w:type="dxa"/>
            <w:tcBorders>
              <w:top w:val="nil"/>
              <w:left w:val="nil"/>
              <w:bottom w:val="single" w:color="auto" w:sz="4" w:space="0"/>
              <w:right w:val="single" w:color="auto" w:sz="4" w:space="0"/>
            </w:tcBorders>
            <w:shd w:val="clear" w:color="auto" w:fill="auto"/>
            <w:noWrap/>
            <w:vAlign w:val="center"/>
          </w:tcPr>
          <w:p w14:paraId="10FC4C7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4174CE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3AAD15">
            <w:pPr>
              <w:widowControl/>
              <w:jc w:val="right"/>
              <w:rPr>
                <w:rFonts w:hint="eastAsia" w:ascii="宋体" w:hAnsi="宋体" w:eastAsia="宋体" w:cs="宋体"/>
                <w:kern w:val="0"/>
                <w:sz w:val="24"/>
                <w:szCs w:val="24"/>
              </w:rPr>
            </w:pPr>
          </w:p>
        </w:tc>
      </w:tr>
      <w:tr w14:paraId="0D452F9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1D9C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2080199</w:t>
            </w:r>
          </w:p>
        </w:tc>
        <w:tc>
          <w:tcPr>
            <w:tcW w:w="2061" w:type="dxa"/>
            <w:tcBorders>
              <w:top w:val="nil"/>
              <w:left w:val="nil"/>
              <w:bottom w:val="single" w:color="auto" w:sz="4" w:space="0"/>
              <w:right w:val="single" w:color="auto" w:sz="4" w:space="0"/>
            </w:tcBorders>
            <w:shd w:val="clear" w:color="auto" w:fill="auto"/>
            <w:noWrap/>
            <w:vAlign w:val="center"/>
          </w:tcPr>
          <w:p w14:paraId="181F86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710" w:type="dxa"/>
            <w:tcBorders>
              <w:top w:val="nil"/>
              <w:left w:val="nil"/>
              <w:bottom w:val="single" w:color="auto" w:sz="4" w:space="0"/>
              <w:right w:val="single" w:color="auto" w:sz="4" w:space="0"/>
            </w:tcBorders>
            <w:shd w:val="clear" w:color="auto" w:fill="auto"/>
            <w:noWrap/>
            <w:vAlign w:val="center"/>
          </w:tcPr>
          <w:p w14:paraId="119ED33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9.62</w:t>
            </w:r>
          </w:p>
        </w:tc>
        <w:tc>
          <w:tcPr>
            <w:tcW w:w="1950" w:type="dxa"/>
            <w:tcBorders>
              <w:top w:val="nil"/>
              <w:left w:val="nil"/>
              <w:bottom w:val="single" w:color="auto" w:sz="4" w:space="0"/>
              <w:right w:val="single" w:color="auto" w:sz="4" w:space="0"/>
            </w:tcBorders>
            <w:shd w:val="clear" w:color="auto" w:fill="auto"/>
            <w:noWrap/>
            <w:vAlign w:val="center"/>
          </w:tcPr>
          <w:p w14:paraId="7D67C44E">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2F6115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9.62</w:t>
            </w:r>
          </w:p>
        </w:tc>
        <w:tc>
          <w:tcPr>
            <w:tcW w:w="1743" w:type="dxa"/>
            <w:tcBorders>
              <w:top w:val="nil"/>
              <w:left w:val="nil"/>
              <w:bottom w:val="single" w:color="auto" w:sz="4" w:space="0"/>
              <w:right w:val="single" w:color="auto" w:sz="4" w:space="0"/>
            </w:tcBorders>
            <w:shd w:val="clear" w:color="auto" w:fill="auto"/>
            <w:noWrap/>
            <w:vAlign w:val="center"/>
          </w:tcPr>
          <w:p w14:paraId="4408CEC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E7A30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377395">
            <w:pPr>
              <w:widowControl/>
              <w:jc w:val="right"/>
              <w:rPr>
                <w:rFonts w:hint="eastAsia" w:ascii="宋体" w:hAnsi="宋体" w:eastAsia="宋体" w:cs="宋体"/>
                <w:kern w:val="0"/>
                <w:sz w:val="24"/>
                <w:szCs w:val="24"/>
              </w:rPr>
            </w:pPr>
          </w:p>
        </w:tc>
      </w:tr>
      <w:tr w14:paraId="1A527B0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0F2C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2080208</w:t>
            </w:r>
          </w:p>
        </w:tc>
        <w:tc>
          <w:tcPr>
            <w:tcW w:w="2061" w:type="dxa"/>
            <w:tcBorders>
              <w:top w:val="nil"/>
              <w:left w:val="nil"/>
              <w:bottom w:val="single" w:color="auto" w:sz="4" w:space="0"/>
              <w:right w:val="single" w:color="auto" w:sz="4" w:space="0"/>
            </w:tcBorders>
            <w:shd w:val="clear" w:color="auto" w:fill="auto"/>
            <w:noWrap/>
            <w:vAlign w:val="center"/>
          </w:tcPr>
          <w:p w14:paraId="2228246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1710" w:type="dxa"/>
            <w:tcBorders>
              <w:top w:val="nil"/>
              <w:left w:val="nil"/>
              <w:bottom w:val="single" w:color="auto" w:sz="4" w:space="0"/>
              <w:right w:val="single" w:color="auto" w:sz="4" w:space="0"/>
            </w:tcBorders>
            <w:shd w:val="clear" w:color="auto" w:fill="auto"/>
            <w:noWrap/>
            <w:vAlign w:val="center"/>
          </w:tcPr>
          <w:p w14:paraId="26DCB4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134.85</w:t>
            </w:r>
          </w:p>
        </w:tc>
        <w:tc>
          <w:tcPr>
            <w:tcW w:w="1950" w:type="dxa"/>
            <w:tcBorders>
              <w:top w:val="nil"/>
              <w:left w:val="nil"/>
              <w:bottom w:val="single" w:color="auto" w:sz="4" w:space="0"/>
              <w:right w:val="single" w:color="auto" w:sz="4" w:space="0"/>
            </w:tcBorders>
            <w:shd w:val="clear" w:color="auto" w:fill="auto"/>
            <w:noWrap/>
            <w:vAlign w:val="center"/>
          </w:tcPr>
          <w:p w14:paraId="5831EC0B">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19024E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134.85</w:t>
            </w:r>
          </w:p>
        </w:tc>
        <w:tc>
          <w:tcPr>
            <w:tcW w:w="1743" w:type="dxa"/>
            <w:tcBorders>
              <w:top w:val="nil"/>
              <w:left w:val="nil"/>
              <w:bottom w:val="single" w:color="auto" w:sz="4" w:space="0"/>
              <w:right w:val="single" w:color="auto" w:sz="4" w:space="0"/>
            </w:tcBorders>
            <w:shd w:val="clear" w:color="auto" w:fill="auto"/>
            <w:noWrap/>
            <w:vAlign w:val="center"/>
          </w:tcPr>
          <w:p w14:paraId="6C6F2FF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CB9891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CBCF6C">
            <w:pPr>
              <w:widowControl/>
              <w:jc w:val="right"/>
              <w:rPr>
                <w:rFonts w:hint="eastAsia" w:ascii="宋体" w:hAnsi="宋体" w:eastAsia="宋体" w:cs="宋体"/>
                <w:kern w:val="0"/>
                <w:sz w:val="24"/>
                <w:szCs w:val="24"/>
              </w:rPr>
            </w:pPr>
          </w:p>
        </w:tc>
      </w:tr>
      <w:tr w14:paraId="4F0EC77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E110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2080299</w:t>
            </w:r>
          </w:p>
        </w:tc>
        <w:tc>
          <w:tcPr>
            <w:tcW w:w="2061" w:type="dxa"/>
            <w:tcBorders>
              <w:top w:val="nil"/>
              <w:left w:val="nil"/>
              <w:bottom w:val="single" w:color="auto" w:sz="4" w:space="0"/>
              <w:right w:val="single" w:color="auto" w:sz="4" w:space="0"/>
            </w:tcBorders>
            <w:shd w:val="clear" w:color="auto" w:fill="auto"/>
            <w:noWrap/>
            <w:vAlign w:val="center"/>
          </w:tcPr>
          <w:p w14:paraId="2993A9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710" w:type="dxa"/>
            <w:tcBorders>
              <w:top w:val="nil"/>
              <w:left w:val="nil"/>
              <w:bottom w:val="single" w:color="auto" w:sz="4" w:space="0"/>
              <w:right w:val="single" w:color="auto" w:sz="4" w:space="0"/>
            </w:tcBorders>
            <w:shd w:val="clear" w:color="auto" w:fill="auto"/>
            <w:noWrap/>
            <w:vAlign w:val="center"/>
          </w:tcPr>
          <w:p w14:paraId="66EBD5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48.42</w:t>
            </w:r>
          </w:p>
        </w:tc>
        <w:tc>
          <w:tcPr>
            <w:tcW w:w="1950" w:type="dxa"/>
            <w:tcBorders>
              <w:top w:val="nil"/>
              <w:left w:val="nil"/>
              <w:bottom w:val="single" w:color="auto" w:sz="4" w:space="0"/>
              <w:right w:val="single" w:color="auto" w:sz="4" w:space="0"/>
            </w:tcBorders>
            <w:shd w:val="clear" w:color="auto" w:fill="auto"/>
            <w:noWrap/>
            <w:vAlign w:val="center"/>
          </w:tcPr>
          <w:p w14:paraId="0F9BAE88">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53439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48.42</w:t>
            </w:r>
          </w:p>
        </w:tc>
        <w:tc>
          <w:tcPr>
            <w:tcW w:w="1743" w:type="dxa"/>
            <w:tcBorders>
              <w:top w:val="nil"/>
              <w:left w:val="nil"/>
              <w:bottom w:val="single" w:color="auto" w:sz="4" w:space="0"/>
              <w:right w:val="single" w:color="auto" w:sz="4" w:space="0"/>
            </w:tcBorders>
            <w:shd w:val="clear" w:color="auto" w:fill="auto"/>
            <w:noWrap/>
            <w:vAlign w:val="center"/>
          </w:tcPr>
          <w:p w14:paraId="7667456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A579A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A91D136">
            <w:pPr>
              <w:widowControl/>
              <w:jc w:val="right"/>
              <w:rPr>
                <w:rFonts w:hint="eastAsia" w:ascii="宋体" w:hAnsi="宋体" w:eastAsia="宋体" w:cs="宋体"/>
                <w:kern w:val="0"/>
                <w:sz w:val="24"/>
                <w:szCs w:val="24"/>
              </w:rPr>
            </w:pPr>
          </w:p>
        </w:tc>
      </w:tr>
      <w:tr w14:paraId="1A05423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9BC7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61" w:type="dxa"/>
            <w:tcBorders>
              <w:top w:val="nil"/>
              <w:left w:val="nil"/>
              <w:bottom w:val="single" w:color="auto" w:sz="4" w:space="0"/>
              <w:right w:val="single" w:color="auto" w:sz="4" w:space="0"/>
            </w:tcBorders>
            <w:shd w:val="clear" w:color="auto" w:fill="auto"/>
            <w:noWrap/>
            <w:vAlign w:val="center"/>
          </w:tcPr>
          <w:p w14:paraId="63727A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10" w:type="dxa"/>
            <w:tcBorders>
              <w:top w:val="nil"/>
              <w:left w:val="nil"/>
              <w:bottom w:val="single" w:color="auto" w:sz="4" w:space="0"/>
              <w:right w:val="single" w:color="auto" w:sz="4" w:space="0"/>
            </w:tcBorders>
            <w:shd w:val="clear" w:color="auto" w:fill="auto"/>
            <w:noWrap/>
            <w:vAlign w:val="center"/>
          </w:tcPr>
          <w:p w14:paraId="631969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73.58</w:t>
            </w:r>
          </w:p>
        </w:tc>
        <w:tc>
          <w:tcPr>
            <w:tcW w:w="1950" w:type="dxa"/>
            <w:tcBorders>
              <w:top w:val="nil"/>
              <w:left w:val="nil"/>
              <w:bottom w:val="single" w:color="auto" w:sz="4" w:space="0"/>
              <w:right w:val="single" w:color="auto" w:sz="4" w:space="0"/>
            </w:tcBorders>
            <w:shd w:val="clear" w:color="auto" w:fill="auto"/>
            <w:noWrap/>
            <w:vAlign w:val="center"/>
          </w:tcPr>
          <w:p w14:paraId="0AA47F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73.58</w:t>
            </w:r>
          </w:p>
        </w:tc>
        <w:tc>
          <w:tcPr>
            <w:tcW w:w="1965" w:type="dxa"/>
            <w:tcBorders>
              <w:top w:val="nil"/>
              <w:left w:val="nil"/>
              <w:bottom w:val="single" w:color="auto" w:sz="4" w:space="0"/>
              <w:right w:val="single" w:color="auto" w:sz="4" w:space="0"/>
            </w:tcBorders>
            <w:shd w:val="clear" w:color="auto" w:fill="auto"/>
            <w:noWrap/>
            <w:vAlign w:val="center"/>
          </w:tcPr>
          <w:p w14:paraId="4122A4BE">
            <w:pPr>
              <w:jc w:val="right"/>
              <w:rPr>
                <w:rFonts w:hint="eastAsia" w:ascii="宋体" w:hAnsi="宋体" w:eastAsia="宋体" w:cs="宋体"/>
                <w:i w:val="0"/>
                <w:iCs w:val="0"/>
                <w:color w:val="000000"/>
                <w:sz w:val="22"/>
                <w:szCs w:val="22"/>
                <w:u w:val="none"/>
              </w:rPr>
            </w:pPr>
          </w:p>
        </w:tc>
        <w:tc>
          <w:tcPr>
            <w:tcW w:w="1743" w:type="dxa"/>
            <w:tcBorders>
              <w:top w:val="nil"/>
              <w:left w:val="nil"/>
              <w:bottom w:val="single" w:color="auto" w:sz="4" w:space="0"/>
              <w:right w:val="single" w:color="auto" w:sz="4" w:space="0"/>
            </w:tcBorders>
            <w:shd w:val="clear" w:color="auto" w:fill="auto"/>
            <w:noWrap/>
            <w:vAlign w:val="center"/>
          </w:tcPr>
          <w:p w14:paraId="59FF1E7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783F57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4EAA44B">
            <w:pPr>
              <w:widowControl/>
              <w:jc w:val="right"/>
              <w:rPr>
                <w:rFonts w:hint="eastAsia" w:ascii="宋体" w:hAnsi="宋体" w:eastAsia="宋体" w:cs="宋体"/>
                <w:kern w:val="0"/>
                <w:sz w:val="24"/>
                <w:szCs w:val="24"/>
              </w:rPr>
            </w:pPr>
          </w:p>
        </w:tc>
      </w:tr>
      <w:tr w14:paraId="06D99AA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73E4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A39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B9C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921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C4A10">
            <w:pPr>
              <w:jc w:val="right"/>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A2054">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5C233">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AABAA">
            <w:pPr>
              <w:widowControl/>
              <w:jc w:val="right"/>
              <w:rPr>
                <w:rFonts w:hint="eastAsia" w:ascii="宋体" w:hAnsi="宋体" w:eastAsia="宋体" w:cs="宋体"/>
                <w:kern w:val="0"/>
                <w:sz w:val="24"/>
                <w:szCs w:val="24"/>
              </w:rPr>
            </w:pPr>
          </w:p>
        </w:tc>
      </w:tr>
      <w:tr w14:paraId="3689934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795E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D9A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就业创业服务补贴</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D6A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5F6A0">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8C9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59709">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7FA06">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523E8">
            <w:pPr>
              <w:widowControl/>
              <w:jc w:val="right"/>
              <w:rPr>
                <w:rFonts w:hint="eastAsia" w:ascii="宋体" w:hAnsi="宋体" w:eastAsia="宋体" w:cs="宋体"/>
                <w:kern w:val="0"/>
                <w:sz w:val="24"/>
                <w:szCs w:val="24"/>
              </w:rPr>
            </w:pPr>
          </w:p>
        </w:tc>
      </w:tr>
      <w:tr w14:paraId="39D54A7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06F8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2080705</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F62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91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0.67</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7B5A0">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55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0.67</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2AFC3">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E9BE5">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7CFA9">
            <w:pPr>
              <w:widowControl/>
              <w:jc w:val="right"/>
              <w:rPr>
                <w:rFonts w:hint="eastAsia" w:ascii="宋体" w:hAnsi="宋体" w:eastAsia="宋体" w:cs="宋体"/>
                <w:kern w:val="0"/>
                <w:sz w:val="24"/>
                <w:szCs w:val="24"/>
              </w:rPr>
            </w:pPr>
          </w:p>
        </w:tc>
      </w:tr>
      <w:tr w14:paraId="3C34F17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142A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B83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其他就业补助支出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6AB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E2D7A">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1BC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E89C2">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D60DF">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BC3A6">
            <w:pPr>
              <w:widowControl/>
              <w:jc w:val="right"/>
              <w:rPr>
                <w:rFonts w:hint="eastAsia" w:ascii="宋体" w:hAnsi="宋体" w:eastAsia="宋体" w:cs="宋体"/>
                <w:kern w:val="0"/>
                <w:sz w:val="24"/>
                <w:szCs w:val="24"/>
              </w:rPr>
            </w:pPr>
          </w:p>
        </w:tc>
      </w:tr>
      <w:tr w14:paraId="020CC44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2549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6B4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2A0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901FE">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706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C3FFE">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75EF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74F91">
            <w:pPr>
              <w:widowControl/>
              <w:jc w:val="right"/>
              <w:rPr>
                <w:rFonts w:hint="eastAsia" w:ascii="宋体" w:hAnsi="宋体" w:eastAsia="宋体" w:cs="宋体"/>
                <w:kern w:val="0"/>
                <w:sz w:val="24"/>
                <w:szCs w:val="24"/>
              </w:rPr>
            </w:pPr>
          </w:p>
        </w:tc>
      </w:tr>
      <w:tr w14:paraId="1DEE679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14A9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2081004</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E86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殡葬</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B91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32726">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2E6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822A9">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255D7">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DFBDA">
            <w:pPr>
              <w:widowControl/>
              <w:jc w:val="right"/>
              <w:rPr>
                <w:rFonts w:hint="eastAsia" w:ascii="宋体" w:hAnsi="宋体" w:eastAsia="宋体" w:cs="宋体"/>
                <w:kern w:val="0"/>
                <w:sz w:val="24"/>
                <w:szCs w:val="24"/>
              </w:rPr>
            </w:pPr>
          </w:p>
        </w:tc>
      </w:tr>
      <w:tr w14:paraId="6062B58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411F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2081104</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CDB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残疾人康复</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1FD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A7B01">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A47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B34C1">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8526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F13CD">
            <w:pPr>
              <w:widowControl/>
              <w:jc w:val="right"/>
              <w:rPr>
                <w:rFonts w:hint="eastAsia" w:ascii="宋体" w:hAnsi="宋体" w:eastAsia="宋体" w:cs="宋体"/>
                <w:kern w:val="0"/>
                <w:sz w:val="24"/>
                <w:szCs w:val="24"/>
              </w:rPr>
            </w:pPr>
          </w:p>
        </w:tc>
      </w:tr>
      <w:tr w14:paraId="627E309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6398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F4B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484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13.29</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12BBA">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2C8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13.29</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E472E">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B0F92">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5FAB8">
            <w:pPr>
              <w:widowControl/>
              <w:jc w:val="right"/>
              <w:rPr>
                <w:rFonts w:hint="eastAsia" w:ascii="宋体" w:hAnsi="宋体" w:eastAsia="宋体" w:cs="宋体"/>
                <w:kern w:val="0"/>
                <w:sz w:val="24"/>
                <w:szCs w:val="24"/>
              </w:rPr>
            </w:pPr>
          </w:p>
        </w:tc>
      </w:tr>
      <w:tr w14:paraId="4EF7C0F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32F2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2081901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103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029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4C301">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94E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B83F2">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57FFC">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A793C">
            <w:pPr>
              <w:widowControl/>
              <w:jc w:val="right"/>
              <w:rPr>
                <w:rFonts w:hint="eastAsia" w:ascii="宋体" w:hAnsi="宋体" w:eastAsia="宋体" w:cs="宋体"/>
                <w:kern w:val="0"/>
                <w:sz w:val="24"/>
                <w:szCs w:val="24"/>
              </w:rPr>
            </w:pPr>
          </w:p>
        </w:tc>
      </w:tr>
      <w:tr w14:paraId="51226CE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9E96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2BD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C43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118A0">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3E4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1DFE">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21815">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4A3E1">
            <w:pPr>
              <w:widowControl/>
              <w:jc w:val="right"/>
              <w:rPr>
                <w:rFonts w:hint="eastAsia" w:ascii="宋体" w:hAnsi="宋体" w:eastAsia="宋体" w:cs="宋体"/>
                <w:kern w:val="0"/>
                <w:sz w:val="24"/>
                <w:szCs w:val="24"/>
              </w:rPr>
            </w:pPr>
          </w:p>
        </w:tc>
      </w:tr>
      <w:tr w14:paraId="26BE2F9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142B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E1D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61D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73795">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C51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264AF">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EFAAA">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6F67D">
            <w:pPr>
              <w:widowControl/>
              <w:jc w:val="right"/>
              <w:rPr>
                <w:rFonts w:hint="eastAsia" w:ascii="宋体" w:hAnsi="宋体" w:eastAsia="宋体" w:cs="宋体"/>
                <w:kern w:val="0"/>
                <w:sz w:val="24"/>
                <w:szCs w:val="24"/>
              </w:rPr>
            </w:pPr>
          </w:p>
        </w:tc>
      </w:tr>
      <w:tr w14:paraId="19B6164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68D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CEC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2F8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34.38</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77E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82D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31.36</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58B5E">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9DBF4">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E1CD5">
            <w:pPr>
              <w:widowControl/>
              <w:jc w:val="right"/>
              <w:rPr>
                <w:rFonts w:hint="eastAsia" w:ascii="宋体" w:hAnsi="宋体" w:eastAsia="宋体" w:cs="宋体"/>
                <w:kern w:val="0"/>
                <w:sz w:val="24"/>
                <w:szCs w:val="24"/>
              </w:rPr>
            </w:pPr>
          </w:p>
        </w:tc>
      </w:tr>
      <w:tr w14:paraId="2E26698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E6D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553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C27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E8A01">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4B0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F2917">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4E272">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AFD93">
            <w:pPr>
              <w:widowControl/>
              <w:jc w:val="right"/>
              <w:rPr>
                <w:rFonts w:hint="eastAsia" w:ascii="宋体" w:hAnsi="宋体" w:eastAsia="宋体" w:cs="宋体"/>
                <w:kern w:val="0"/>
                <w:sz w:val="24"/>
                <w:szCs w:val="24"/>
              </w:rPr>
            </w:pPr>
          </w:p>
        </w:tc>
      </w:tr>
      <w:tr w14:paraId="0F54BB5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9539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0F0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232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317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AA436">
            <w:pPr>
              <w:jc w:val="right"/>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7DAAA">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57E96">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06440">
            <w:pPr>
              <w:widowControl/>
              <w:jc w:val="right"/>
              <w:rPr>
                <w:rFonts w:hint="eastAsia" w:ascii="宋体" w:hAnsi="宋体" w:eastAsia="宋体" w:cs="宋体"/>
                <w:kern w:val="0"/>
                <w:sz w:val="24"/>
                <w:szCs w:val="24"/>
              </w:rPr>
            </w:pPr>
          </w:p>
        </w:tc>
      </w:tr>
      <w:tr w14:paraId="72C2D02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2CC3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031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A81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80A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39.52</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2F32">
            <w:pPr>
              <w:jc w:val="right"/>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15944">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BBA68">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DB5AF">
            <w:pPr>
              <w:widowControl/>
              <w:jc w:val="right"/>
              <w:rPr>
                <w:rFonts w:hint="eastAsia" w:ascii="宋体" w:hAnsi="宋体" w:eastAsia="宋体" w:cs="宋体"/>
                <w:kern w:val="0"/>
                <w:sz w:val="24"/>
                <w:szCs w:val="24"/>
              </w:rPr>
            </w:pPr>
          </w:p>
        </w:tc>
      </w:tr>
      <w:tr w14:paraId="567B142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8637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2101401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544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优抚对象医疗补助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D0C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FC81">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0CE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45AE">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650C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637FF">
            <w:pPr>
              <w:widowControl/>
              <w:jc w:val="right"/>
              <w:rPr>
                <w:rFonts w:hint="eastAsia" w:ascii="宋体" w:hAnsi="宋体" w:eastAsia="宋体" w:cs="宋体"/>
                <w:kern w:val="0"/>
                <w:sz w:val="24"/>
                <w:szCs w:val="24"/>
              </w:rPr>
            </w:pPr>
          </w:p>
        </w:tc>
      </w:tr>
      <w:tr w14:paraId="461653C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EF8A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D60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1FC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EA3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0F566">
            <w:pPr>
              <w:jc w:val="right"/>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857EE">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B4C0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5D114">
            <w:pPr>
              <w:widowControl/>
              <w:jc w:val="right"/>
              <w:rPr>
                <w:rFonts w:hint="eastAsia" w:ascii="宋体" w:hAnsi="宋体" w:eastAsia="宋体" w:cs="宋体"/>
                <w:kern w:val="0"/>
                <w:sz w:val="24"/>
                <w:szCs w:val="24"/>
              </w:rPr>
            </w:pPr>
          </w:p>
        </w:tc>
      </w:tr>
      <w:tr w14:paraId="4967E2B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0CFB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9C4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3EE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F3C75">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630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E6EB">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05F9B">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352AB">
            <w:pPr>
              <w:widowControl/>
              <w:jc w:val="right"/>
              <w:rPr>
                <w:rFonts w:hint="eastAsia" w:ascii="宋体" w:hAnsi="宋体" w:eastAsia="宋体" w:cs="宋体"/>
                <w:kern w:val="0"/>
                <w:sz w:val="24"/>
                <w:szCs w:val="24"/>
              </w:rPr>
            </w:pPr>
          </w:p>
        </w:tc>
      </w:tr>
      <w:tr w14:paraId="1DA11D5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A9EE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EC5D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F0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0F4E3">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25A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C9B76">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1473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DFA15">
            <w:pPr>
              <w:widowControl/>
              <w:jc w:val="right"/>
              <w:rPr>
                <w:rFonts w:hint="eastAsia" w:ascii="宋体" w:hAnsi="宋体" w:eastAsia="宋体" w:cs="宋体"/>
                <w:kern w:val="0"/>
                <w:sz w:val="24"/>
                <w:szCs w:val="24"/>
              </w:rPr>
            </w:pPr>
          </w:p>
        </w:tc>
      </w:tr>
      <w:tr w14:paraId="7CD4E4B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D8BD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2130108</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7C4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病虫害控制</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1F8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64FF6">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BFD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AF4B9">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FC48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3F16C">
            <w:pPr>
              <w:widowControl/>
              <w:jc w:val="right"/>
              <w:rPr>
                <w:rFonts w:hint="eastAsia" w:ascii="宋体" w:hAnsi="宋体" w:eastAsia="宋体" w:cs="宋体"/>
                <w:kern w:val="0"/>
                <w:sz w:val="24"/>
                <w:szCs w:val="24"/>
              </w:rPr>
            </w:pPr>
          </w:p>
        </w:tc>
      </w:tr>
      <w:tr w14:paraId="698819B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34BF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5F3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农产品质量安全</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255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C3C97">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2F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ACAE1">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A7F1">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E6631">
            <w:pPr>
              <w:widowControl/>
              <w:jc w:val="right"/>
              <w:rPr>
                <w:rFonts w:hint="eastAsia" w:ascii="宋体" w:hAnsi="宋体" w:eastAsia="宋体" w:cs="宋体"/>
                <w:kern w:val="0"/>
                <w:sz w:val="24"/>
                <w:szCs w:val="24"/>
              </w:rPr>
            </w:pPr>
          </w:p>
        </w:tc>
      </w:tr>
      <w:tr w14:paraId="1DD0870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9E96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4A6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农业结构调整补贴</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D8D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1AB6C">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E86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49E32">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75B0E">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F1B12">
            <w:pPr>
              <w:widowControl/>
              <w:jc w:val="right"/>
              <w:rPr>
                <w:rFonts w:hint="eastAsia" w:ascii="宋体" w:hAnsi="宋体" w:eastAsia="宋体" w:cs="宋体"/>
                <w:kern w:val="0"/>
                <w:sz w:val="24"/>
                <w:szCs w:val="24"/>
              </w:rPr>
            </w:pPr>
          </w:p>
        </w:tc>
      </w:tr>
      <w:tr w14:paraId="7972886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311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2061" w:type="dxa"/>
            <w:tcBorders>
              <w:top w:val="single" w:color="auto" w:sz="4" w:space="0"/>
              <w:left w:val="nil"/>
              <w:bottom w:val="single" w:color="auto" w:sz="4" w:space="0"/>
              <w:right w:val="single" w:color="auto" w:sz="4" w:space="0"/>
            </w:tcBorders>
            <w:shd w:val="clear" w:color="auto" w:fill="auto"/>
            <w:noWrap/>
            <w:vAlign w:val="center"/>
          </w:tcPr>
          <w:p w14:paraId="79EEFC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1710" w:type="dxa"/>
            <w:tcBorders>
              <w:top w:val="single" w:color="auto" w:sz="4" w:space="0"/>
              <w:left w:val="nil"/>
              <w:bottom w:val="single" w:color="auto" w:sz="4" w:space="0"/>
              <w:right w:val="single" w:color="auto" w:sz="4" w:space="0"/>
            </w:tcBorders>
            <w:shd w:val="clear" w:color="auto" w:fill="auto"/>
            <w:noWrap/>
            <w:vAlign w:val="center"/>
          </w:tcPr>
          <w:p w14:paraId="4698B1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79555A2D">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14:paraId="05734E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43" w:type="dxa"/>
            <w:tcBorders>
              <w:top w:val="single" w:color="auto" w:sz="4" w:space="0"/>
              <w:left w:val="nil"/>
              <w:bottom w:val="single" w:color="auto" w:sz="4" w:space="0"/>
              <w:right w:val="single" w:color="auto" w:sz="4" w:space="0"/>
            </w:tcBorders>
            <w:shd w:val="clear" w:color="auto" w:fill="auto"/>
            <w:noWrap/>
            <w:vAlign w:val="center"/>
          </w:tcPr>
          <w:p w14:paraId="66AB16BC">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3B019937">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389E37CA">
            <w:pPr>
              <w:widowControl/>
              <w:jc w:val="right"/>
              <w:rPr>
                <w:rFonts w:hint="eastAsia" w:ascii="宋体" w:hAnsi="宋体" w:eastAsia="宋体" w:cs="宋体"/>
                <w:kern w:val="0"/>
                <w:sz w:val="24"/>
                <w:szCs w:val="24"/>
              </w:rPr>
            </w:pPr>
          </w:p>
        </w:tc>
      </w:tr>
      <w:tr w14:paraId="4CAACE0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79DC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2061" w:type="dxa"/>
            <w:tcBorders>
              <w:top w:val="nil"/>
              <w:left w:val="nil"/>
              <w:bottom w:val="single" w:color="auto" w:sz="4" w:space="0"/>
              <w:right w:val="single" w:color="auto" w:sz="4" w:space="0"/>
            </w:tcBorders>
            <w:shd w:val="clear" w:color="auto" w:fill="auto"/>
            <w:noWrap/>
            <w:vAlign w:val="center"/>
          </w:tcPr>
          <w:p w14:paraId="153E34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1710" w:type="dxa"/>
            <w:tcBorders>
              <w:top w:val="nil"/>
              <w:left w:val="nil"/>
              <w:bottom w:val="single" w:color="auto" w:sz="4" w:space="0"/>
              <w:right w:val="single" w:color="auto" w:sz="4" w:space="0"/>
            </w:tcBorders>
            <w:shd w:val="clear" w:color="auto" w:fill="auto"/>
            <w:noWrap/>
            <w:vAlign w:val="center"/>
          </w:tcPr>
          <w:p w14:paraId="61EBA7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11.07</w:t>
            </w:r>
          </w:p>
        </w:tc>
        <w:tc>
          <w:tcPr>
            <w:tcW w:w="1950" w:type="dxa"/>
            <w:tcBorders>
              <w:top w:val="nil"/>
              <w:left w:val="nil"/>
              <w:bottom w:val="single" w:color="auto" w:sz="4" w:space="0"/>
              <w:right w:val="single" w:color="auto" w:sz="4" w:space="0"/>
            </w:tcBorders>
            <w:shd w:val="clear" w:color="auto" w:fill="auto"/>
            <w:noWrap/>
            <w:vAlign w:val="center"/>
          </w:tcPr>
          <w:p w14:paraId="756E4308">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77AF11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11.07</w:t>
            </w:r>
          </w:p>
        </w:tc>
        <w:tc>
          <w:tcPr>
            <w:tcW w:w="1743" w:type="dxa"/>
            <w:tcBorders>
              <w:top w:val="nil"/>
              <w:left w:val="nil"/>
              <w:bottom w:val="single" w:color="auto" w:sz="4" w:space="0"/>
              <w:right w:val="single" w:color="auto" w:sz="4" w:space="0"/>
            </w:tcBorders>
            <w:shd w:val="clear" w:color="auto" w:fill="auto"/>
            <w:noWrap/>
            <w:vAlign w:val="center"/>
          </w:tcPr>
          <w:p w14:paraId="2F3F209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14561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0544B3B">
            <w:pPr>
              <w:widowControl/>
              <w:jc w:val="right"/>
              <w:rPr>
                <w:rFonts w:hint="eastAsia" w:ascii="宋体" w:hAnsi="宋体" w:eastAsia="宋体" w:cs="宋体"/>
                <w:kern w:val="0"/>
                <w:sz w:val="24"/>
                <w:szCs w:val="24"/>
              </w:rPr>
            </w:pPr>
          </w:p>
        </w:tc>
      </w:tr>
      <w:tr w14:paraId="0A81E88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4D5C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2130135</w:t>
            </w:r>
          </w:p>
        </w:tc>
        <w:tc>
          <w:tcPr>
            <w:tcW w:w="2061" w:type="dxa"/>
            <w:tcBorders>
              <w:top w:val="nil"/>
              <w:left w:val="nil"/>
              <w:bottom w:val="single" w:color="auto" w:sz="4" w:space="0"/>
              <w:right w:val="single" w:color="auto" w:sz="4" w:space="0"/>
            </w:tcBorders>
            <w:shd w:val="clear" w:color="auto" w:fill="auto"/>
            <w:noWrap/>
            <w:vAlign w:val="center"/>
          </w:tcPr>
          <w:p w14:paraId="1CAAA6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农业生态资源保护</w:t>
            </w:r>
          </w:p>
        </w:tc>
        <w:tc>
          <w:tcPr>
            <w:tcW w:w="1710" w:type="dxa"/>
            <w:tcBorders>
              <w:top w:val="nil"/>
              <w:left w:val="nil"/>
              <w:bottom w:val="single" w:color="auto" w:sz="4" w:space="0"/>
              <w:right w:val="single" w:color="auto" w:sz="4" w:space="0"/>
            </w:tcBorders>
            <w:shd w:val="clear" w:color="auto" w:fill="auto"/>
            <w:noWrap/>
            <w:vAlign w:val="center"/>
          </w:tcPr>
          <w:p w14:paraId="076806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950" w:type="dxa"/>
            <w:tcBorders>
              <w:top w:val="nil"/>
              <w:left w:val="nil"/>
              <w:bottom w:val="single" w:color="auto" w:sz="4" w:space="0"/>
              <w:right w:val="single" w:color="auto" w:sz="4" w:space="0"/>
            </w:tcBorders>
            <w:shd w:val="clear" w:color="auto" w:fill="auto"/>
            <w:noWrap/>
            <w:vAlign w:val="center"/>
          </w:tcPr>
          <w:p w14:paraId="7B1A30E6">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6BF181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743" w:type="dxa"/>
            <w:tcBorders>
              <w:top w:val="nil"/>
              <w:left w:val="nil"/>
              <w:bottom w:val="single" w:color="auto" w:sz="4" w:space="0"/>
              <w:right w:val="single" w:color="auto" w:sz="4" w:space="0"/>
            </w:tcBorders>
            <w:shd w:val="clear" w:color="auto" w:fill="auto"/>
            <w:noWrap/>
            <w:vAlign w:val="center"/>
          </w:tcPr>
          <w:p w14:paraId="143351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398E0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21B7245">
            <w:pPr>
              <w:widowControl/>
              <w:jc w:val="right"/>
              <w:rPr>
                <w:rFonts w:hint="eastAsia" w:ascii="宋体" w:hAnsi="宋体" w:eastAsia="宋体" w:cs="宋体"/>
                <w:kern w:val="0"/>
                <w:sz w:val="24"/>
                <w:szCs w:val="24"/>
              </w:rPr>
            </w:pPr>
          </w:p>
        </w:tc>
      </w:tr>
      <w:tr w14:paraId="56B48F0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E0C8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2130152</w:t>
            </w:r>
          </w:p>
        </w:tc>
        <w:tc>
          <w:tcPr>
            <w:tcW w:w="2061" w:type="dxa"/>
            <w:tcBorders>
              <w:top w:val="nil"/>
              <w:left w:val="nil"/>
              <w:bottom w:val="single" w:color="auto" w:sz="4" w:space="0"/>
              <w:right w:val="single" w:color="auto" w:sz="4" w:space="0"/>
            </w:tcBorders>
            <w:shd w:val="clear" w:color="auto" w:fill="auto"/>
            <w:noWrap/>
            <w:vAlign w:val="center"/>
          </w:tcPr>
          <w:p w14:paraId="71E690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710" w:type="dxa"/>
            <w:tcBorders>
              <w:top w:val="nil"/>
              <w:left w:val="nil"/>
              <w:bottom w:val="single" w:color="auto" w:sz="4" w:space="0"/>
              <w:right w:val="single" w:color="auto" w:sz="4" w:space="0"/>
            </w:tcBorders>
            <w:shd w:val="clear" w:color="auto" w:fill="auto"/>
            <w:noWrap/>
            <w:vAlign w:val="center"/>
          </w:tcPr>
          <w:p w14:paraId="2AFBF8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950" w:type="dxa"/>
            <w:tcBorders>
              <w:top w:val="nil"/>
              <w:left w:val="nil"/>
              <w:bottom w:val="single" w:color="auto" w:sz="4" w:space="0"/>
              <w:right w:val="single" w:color="auto" w:sz="4" w:space="0"/>
            </w:tcBorders>
            <w:shd w:val="clear" w:color="auto" w:fill="auto"/>
            <w:noWrap/>
            <w:vAlign w:val="center"/>
          </w:tcPr>
          <w:p w14:paraId="7B2333FB">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16F27C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743" w:type="dxa"/>
            <w:tcBorders>
              <w:top w:val="nil"/>
              <w:left w:val="nil"/>
              <w:bottom w:val="single" w:color="auto" w:sz="4" w:space="0"/>
              <w:right w:val="single" w:color="auto" w:sz="4" w:space="0"/>
            </w:tcBorders>
            <w:shd w:val="clear" w:color="auto" w:fill="auto"/>
            <w:noWrap/>
            <w:vAlign w:val="center"/>
          </w:tcPr>
          <w:p w14:paraId="09013EE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5EDDF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C095A4D">
            <w:pPr>
              <w:widowControl/>
              <w:jc w:val="right"/>
              <w:rPr>
                <w:rFonts w:hint="eastAsia" w:ascii="宋体" w:hAnsi="宋体" w:eastAsia="宋体" w:cs="宋体"/>
                <w:kern w:val="0"/>
                <w:sz w:val="24"/>
                <w:szCs w:val="24"/>
              </w:rPr>
            </w:pPr>
          </w:p>
        </w:tc>
      </w:tr>
      <w:tr w14:paraId="04AD6BD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EC78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D7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82D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393.50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1DACA">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434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393.50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99CAD">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738F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8682A">
            <w:pPr>
              <w:widowControl/>
              <w:jc w:val="right"/>
              <w:rPr>
                <w:rFonts w:hint="eastAsia" w:ascii="宋体" w:hAnsi="宋体" w:eastAsia="宋体" w:cs="宋体"/>
                <w:kern w:val="0"/>
                <w:sz w:val="24"/>
                <w:szCs w:val="24"/>
              </w:rPr>
            </w:pPr>
          </w:p>
        </w:tc>
      </w:tr>
      <w:tr w14:paraId="37620B1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6236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11A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857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3E197">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7A4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31346">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A864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2CA49">
            <w:pPr>
              <w:widowControl/>
              <w:jc w:val="right"/>
              <w:rPr>
                <w:rFonts w:hint="eastAsia" w:ascii="宋体" w:hAnsi="宋体" w:eastAsia="宋体" w:cs="宋体"/>
                <w:kern w:val="0"/>
                <w:sz w:val="24"/>
                <w:szCs w:val="24"/>
              </w:rPr>
            </w:pPr>
          </w:p>
        </w:tc>
      </w:tr>
      <w:tr w14:paraId="1BB5FC2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F5C1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2130234</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4FD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林业草原防灾减灾</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F0C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1167B">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6FB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39C38">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ADC51">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C65D2">
            <w:pPr>
              <w:widowControl/>
              <w:jc w:val="right"/>
              <w:rPr>
                <w:rFonts w:hint="eastAsia" w:ascii="宋体" w:hAnsi="宋体" w:eastAsia="宋体" w:cs="宋体"/>
                <w:kern w:val="0"/>
                <w:sz w:val="24"/>
                <w:szCs w:val="24"/>
              </w:rPr>
            </w:pPr>
          </w:p>
        </w:tc>
      </w:tr>
      <w:tr w14:paraId="077C175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DE75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2061" w:type="dxa"/>
            <w:tcBorders>
              <w:top w:val="single" w:color="auto" w:sz="4" w:space="0"/>
              <w:left w:val="nil"/>
              <w:bottom w:val="single" w:color="auto" w:sz="4" w:space="0"/>
              <w:right w:val="single" w:color="auto" w:sz="4" w:space="0"/>
            </w:tcBorders>
            <w:shd w:val="clear" w:color="auto" w:fill="auto"/>
            <w:noWrap/>
            <w:vAlign w:val="center"/>
          </w:tcPr>
          <w:p w14:paraId="08403B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水利工程建设</w:t>
            </w:r>
          </w:p>
        </w:tc>
        <w:tc>
          <w:tcPr>
            <w:tcW w:w="1710" w:type="dxa"/>
            <w:tcBorders>
              <w:top w:val="single" w:color="auto" w:sz="4" w:space="0"/>
              <w:left w:val="nil"/>
              <w:bottom w:val="single" w:color="auto" w:sz="4" w:space="0"/>
              <w:right w:val="single" w:color="auto" w:sz="4" w:space="0"/>
            </w:tcBorders>
            <w:shd w:val="clear" w:color="auto" w:fill="auto"/>
            <w:noWrap/>
            <w:vAlign w:val="center"/>
          </w:tcPr>
          <w:p w14:paraId="620938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34.41</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2CE86D44">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14:paraId="7A2169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34.41</w:t>
            </w:r>
          </w:p>
        </w:tc>
        <w:tc>
          <w:tcPr>
            <w:tcW w:w="1743" w:type="dxa"/>
            <w:tcBorders>
              <w:top w:val="single" w:color="auto" w:sz="4" w:space="0"/>
              <w:left w:val="nil"/>
              <w:bottom w:val="single" w:color="auto" w:sz="4" w:space="0"/>
              <w:right w:val="single" w:color="auto" w:sz="4" w:space="0"/>
            </w:tcBorders>
            <w:shd w:val="clear" w:color="auto" w:fill="auto"/>
            <w:noWrap/>
            <w:vAlign w:val="center"/>
          </w:tcPr>
          <w:p w14:paraId="29A08C0F">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61DD3605">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274028B5">
            <w:pPr>
              <w:widowControl/>
              <w:jc w:val="right"/>
              <w:rPr>
                <w:rFonts w:hint="eastAsia" w:ascii="宋体" w:hAnsi="宋体" w:eastAsia="宋体" w:cs="宋体"/>
                <w:kern w:val="0"/>
                <w:sz w:val="24"/>
                <w:szCs w:val="24"/>
              </w:rPr>
            </w:pPr>
          </w:p>
        </w:tc>
      </w:tr>
      <w:tr w14:paraId="50764C5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BCD6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2130306</w:t>
            </w:r>
          </w:p>
        </w:tc>
        <w:tc>
          <w:tcPr>
            <w:tcW w:w="2061" w:type="dxa"/>
            <w:tcBorders>
              <w:top w:val="nil"/>
              <w:left w:val="nil"/>
              <w:bottom w:val="single" w:color="auto" w:sz="4" w:space="0"/>
              <w:right w:val="single" w:color="auto" w:sz="4" w:space="0"/>
            </w:tcBorders>
            <w:shd w:val="clear" w:color="auto" w:fill="auto"/>
            <w:noWrap/>
            <w:vAlign w:val="center"/>
          </w:tcPr>
          <w:p w14:paraId="204532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710" w:type="dxa"/>
            <w:tcBorders>
              <w:top w:val="nil"/>
              <w:left w:val="nil"/>
              <w:bottom w:val="single" w:color="auto" w:sz="4" w:space="0"/>
              <w:right w:val="single" w:color="auto" w:sz="4" w:space="0"/>
            </w:tcBorders>
            <w:shd w:val="clear" w:color="auto" w:fill="auto"/>
            <w:noWrap/>
            <w:vAlign w:val="center"/>
          </w:tcPr>
          <w:p w14:paraId="532ED5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c>
          <w:tcPr>
            <w:tcW w:w="1950" w:type="dxa"/>
            <w:tcBorders>
              <w:top w:val="nil"/>
              <w:left w:val="nil"/>
              <w:bottom w:val="single" w:color="auto" w:sz="4" w:space="0"/>
              <w:right w:val="single" w:color="auto" w:sz="4" w:space="0"/>
            </w:tcBorders>
            <w:shd w:val="clear" w:color="auto" w:fill="auto"/>
            <w:noWrap/>
            <w:vAlign w:val="center"/>
          </w:tcPr>
          <w:p w14:paraId="56ACA6AA">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5EA969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c>
          <w:tcPr>
            <w:tcW w:w="1743" w:type="dxa"/>
            <w:tcBorders>
              <w:top w:val="nil"/>
              <w:left w:val="nil"/>
              <w:bottom w:val="single" w:color="auto" w:sz="4" w:space="0"/>
              <w:right w:val="single" w:color="auto" w:sz="4" w:space="0"/>
            </w:tcBorders>
            <w:shd w:val="clear" w:color="auto" w:fill="auto"/>
            <w:noWrap/>
            <w:vAlign w:val="center"/>
          </w:tcPr>
          <w:p w14:paraId="385B58D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3A9F77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134F4C1">
            <w:pPr>
              <w:widowControl/>
              <w:jc w:val="right"/>
              <w:rPr>
                <w:rFonts w:hint="eastAsia" w:ascii="宋体" w:hAnsi="宋体" w:eastAsia="宋体" w:cs="宋体"/>
                <w:kern w:val="0"/>
                <w:sz w:val="24"/>
                <w:szCs w:val="24"/>
              </w:rPr>
            </w:pPr>
          </w:p>
        </w:tc>
      </w:tr>
      <w:tr w14:paraId="26277F0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371B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2061" w:type="dxa"/>
            <w:tcBorders>
              <w:top w:val="nil"/>
              <w:left w:val="nil"/>
              <w:bottom w:val="single" w:color="auto" w:sz="4" w:space="0"/>
              <w:right w:val="single" w:color="auto" w:sz="4" w:space="0"/>
            </w:tcBorders>
            <w:shd w:val="clear" w:color="auto" w:fill="auto"/>
            <w:noWrap/>
            <w:vAlign w:val="center"/>
          </w:tcPr>
          <w:p w14:paraId="7F38A8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1710" w:type="dxa"/>
            <w:tcBorders>
              <w:top w:val="nil"/>
              <w:left w:val="nil"/>
              <w:bottom w:val="single" w:color="auto" w:sz="4" w:space="0"/>
              <w:right w:val="single" w:color="auto" w:sz="4" w:space="0"/>
            </w:tcBorders>
            <w:shd w:val="clear" w:color="auto" w:fill="auto"/>
            <w:noWrap/>
            <w:vAlign w:val="center"/>
          </w:tcPr>
          <w:p w14:paraId="5E1335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9.80</w:t>
            </w:r>
          </w:p>
        </w:tc>
        <w:tc>
          <w:tcPr>
            <w:tcW w:w="1950" w:type="dxa"/>
            <w:tcBorders>
              <w:top w:val="nil"/>
              <w:left w:val="nil"/>
              <w:bottom w:val="single" w:color="auto" w:sz="4" w:space="0"/>
              <w:right w:val="single" w:color="auto" w:sz="4" w:space="0"/>
            </w:tcBorders>
            <w:shd w:val="clear" w:color="auto" w:fill="auto"/>
            <w:noWrap/>
            <w:vAlign w:val="center"/>
          </w:tcPr>
          <w:p w14:paraId="6EB7D24B">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744681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9.80</w:t>
            </w:r>
          </w:p>
        </w:tc>
        <w:tc>
          <w:tcPr>
            <w:tcW w:w="1743" w:type="dxa"/>
            <w:tcBorders>
              <w:top w:val="nil"/>
              <w:left w:val="nil"/>
              <w:bottom w:val="single" w:color="auto" w:sz="4" w:space="0"/>
              <w:right w:val="single" w:color="auto" w:sz="4" w:space="0"/>
            </w:tcBorders>
            <w:shd w:val="clear" w:color="auto" w:fill="auto"/>
            <w:noWrap/>
            <w:vAlign w:val="center"/>
          </w:tcPr>
          <w:p w14:paraId="3F0F9FB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7F24FF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DF3BD36">
            <w:pPr>
              <w:widowControl/>
              <w:jc w:val="right"/>
              <w:rPr>
                <w:rFonts w:hint="eastAsia" w:ascii="宋体" w:hAnsi="宋体" w:eastAsia="宋体" w:cs="宋体"/>
                <w:kern w:val="0"/>
                <w:sz w:val="24"/>
                <w:szCs w:val="24"/>
              </w:rPr>
            </w:pPr>
          </w:p>
        </w:tc>
      </w:tr>
      <w:tr w14:paraId="7967824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1F2B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2130315</w:t>
            </w:r>
          </w:p>
        </w:tc>
        <w:tc>
          <w:tcPr>
            <w:tcW w:w="2061" w:type="dxa"/>
            <w:tcBorders>
              <w:top w:val="nil"/>
              <w:left w:val="nil"/>
              <w:bottom w:val="single" w:color="auto" w:sz="4" w:space="0"/>
              <w:right w:val="single" w:color="auto" w:sz="4" w:space="0"/>
            </w:tcBorders>
            <w:shd w:val="clear" w:color="auto" w:fill="auto"/>
            <w:noWrap/>
            <w:vAlign w:val="center"/>
          </w:tcPr>
          <w:p w14:paraId="2DF311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抗旱</w:t>
            </w:r>
          </w:p>
        </w:tc>
        <w:tc>
          <w:tcPr>
            <w:tcW w:w="1710" w:type="dxa"/>
            <w:tcBorders>
              <w:top w:val="nil"/>
              <w:left w:val="nil"/>
              <w:bottom w:val="single" w:color="auto" w:sz="4" w:space="0"/>
              <w:right w:val="single" w:color="auto" w:sz="4" w:space="0"/>
            </w:tcBorders>
            <w:shd w:val="clear" w:color="auto" w:fill="auto"/>
            <w:noWrap/>
            <w:vAlign w:val="center"/>
          </w:tcPr>
          <w:p w14:paraId="7F20C9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950" w:type="dxa"/>
            <w:tcBorders>
              <w:top w:val="nil"/>
              <w:left w:val="nil"/>
              <w:bottom w:val="single" w:color="auto" w:sz="4" w:space="0"/>
              <w:right w:val="single" w:color="auto" w:sz="4" w:space="0"/>
            </w:tcBorders>
            <w:shd w:val="clear" w:color="auto" w:fill="auto"/>
            <w:noWrap/>
            <w:vAlign w:val="center"/>
          </w:tcPr>
          <w:p w14:paraId="0CBD4AE2">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auto" w:sz="4" w:space="0"/>
              <w:right w:val="single" w:color="auto" w:sz="4" w:space="0"/>
            </w:tcBorders>
            <w:shd w:val="clear" w:color="auto" w:fill="auto"/>
            <w:noWrap/>
            <w:vAlign w:val="center"/>
          </w:tcPr>
          <w:p w14:paraId="41573F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743" w:type="dxa"/>
            <w:tcBorders>
              <w:top w:val="nil"/>
              <w:left w:val="nil"/>
              <w:bottom w:val="single" w:color="auto" w:sz="4" w:space="0"/>
              <w:right w:val="single" w:color="auto" w:sz="4" w:space="0"/>
            </w:tcBorders>
            <w:shd w:val="clear" w:color="auto" w:fill="auto"/>
            <w:noWrap/>
            <w:vAlign w:val="center"/>
          </w:tcPr>
          <w:p w14:paraId="22E110F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D7744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BAB8FF1">
            <w:pPr>
              <w:widowControl/>
              <w:jc w:val="right"/>
              <w:rPr>
                <w:rFonts w:hint="eastAsia" w:ascii="宋体" w:hAnsi="宋体" w:eastAsia="宋体" w:cs="宋体"/>
                <w:kern w:val="0"/>
                <w:sz w:val="24"/>
                <w:szCs w:val="24"/>
              </w:rPr>
            </w:pPr>
          </w:p>
        </w:tc>
      </w:tr>
      <w:tr w14:paraId="59B1DE4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1C52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21C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农村水利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50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71.14</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44DC1">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DCD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71.14</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4F43F">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AA933">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416FF">
            <w:pPr>
              <w:widowControl/>
              <w:jc w:val="right"/>
              <w:rPr>
                <w:rFonts w:hint="eastAsia" w:ascii="宋体" w:hAnsi="宋体" w:eastAsia="宋体" w:cs="宋体"/>
                <w:kern w:val="0"/>
                <w:sz w:val="24"/>
                <w:szCs w:val="24"/>
              </w:rPr>
            </w:pPr>
          </w:p>
        </w:tc>
      </w:tr>
      <w:tr w14:paraId="14BA439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C124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2130321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F77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12A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41EF8">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0ED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4D21A">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A9468">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38369">
            <w:pPr>
              <w:widowControl/>
              <w:jc w:val="right"/>
              <w:rPr>
                <w:rFonts w:hint="eastAsia" w:ascii="宋体" w:hAnsi="宋体" w:eastAsia="宋体" w:cs="宋体"/>
                <w:kern w:val="0"/>
                <w:sz w:val="24"/>
                <w:szCs w:val="24"/>
              </w:rPr>
            </w:pPr>
          </w:p>
        </w:tc>
      </w:tr>
      <w:tr w14:paraId="7796304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0F1B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93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A00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178.34</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C7D1C">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AB7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178.34</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A8B75">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61CD4">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A5A3A">
            <w:pPr>
              <w:widowControl/>
              <w:jc w:val="right"/>
              <w:rPr>
                <w:rFonts w:hint="eastAsia" w:ascii="宋体" w:hAnsi="宋体" w:eastAsia="宋体" w:cs="宋体"/>
                <w:kern w:val="0"/>
                <w:sz w:val="24"/>
                <w:szCs w:val="24"/>
              </w:rPr>
            </w:pPr>
          </w:p>
        </w:tc>
      </w:tr>
      <w:tr w14:paraId="63E2DFA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0B28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56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140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53578">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D1B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440E9">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2A70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B37C0">
            <w:pPr>
              <w:widowControl/>
              <w:jc w:val="right"/>
              <w:rPr>
                <w:rFonts w:hint="eastAsia" w:ascii="宋体" w:hAnsi="宋体" w:eastAsia="宋体" w:cs="宋体"/>
                <w:kern w:val="0"/>
                <w:sz w:val="24"/>
                <w:szCs w:val="24"/>
              </w:rPr>
            </w:pPr>
          </w:p>
        </w:tc>
      </w:tr>
      <w:tr w14:paraId="771F996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0300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EE7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2A5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379.50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99807">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4E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379.50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D882C">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91D26">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0DC95">
            <w:pPr>
              <w:widowControl/>
              <w:jc w:val="right"/>
              <w:rPr>
                <w:rFonts w:hint="eastAsia" w:ascii="宋体" w:hAnsi="宋体" w:eastAsia="宋体" w:cs="宋体"/>
                <w:kern w:val="0"/>
                <w:sz w:val="24"/>
                <w:szCs w:val="24"/>
              </w:rPr>
            </w:pPr>
          </w:p>
        </w:tc>
      </w:tr>
      <w:tr w14:paraId="6AB3270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03A9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057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农村综合改革示范试点补助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2B1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B62BA">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A9E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2235B">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9140F">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B8B7C">
            <w:pPr>
              <w:widowControl/>
              <w:jc w:val="right"/>
              <w:rPr>
                <w:rFonts w:hint="eastAsia" w:ascii="宋体" w:hAnsi="宋体" w:eastAsia="宋体" w:cs="宋体"/>
                <w:kern w:val="0"/>
                <w:sz w:val="24"/>
                <w:szCs w:val="24"/>
              </w:rPr>
            </w:pPr>
          </w:p>
        </w:tc>
      </w:tr>
      <w:tr w14:paraId="5990A0B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B182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2137202</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E50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11D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CE7F6">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A96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D2A80">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B1AF7">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9F556">
            <w:pPr>
              <w:widowControl/>
              <w:jc w:val="right"/>
              <w:rPr>
                <w:rFonts w:hint="eastAsia" w:ascii="宋体" w:hAnsi="宋体" w:eastAsia="宋体" w:cs="宋体"/>
                <w:kern w:val="0"/>
                <w:sz w:val="24"/>
                <w:szCs w:val="24"/>
              </w:rPr>
            </w:pPr>
          </w:p>
        </w:tc>
      </w:tr>
      <w:tr w14:paraId="7940A60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A46D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D5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89C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2DA6D">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E0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A1290">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CE8B">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1689">
            <w:pPr>
              <w:widowControl/>
              <w:jc w:val="right"/>
              <w:rPr>
                <w:rFonts w:hint="eastAsia" w:ascii="宋体" w:hAnsi="宋体" w:eastAsia="宋体" w:cs="宋体"/>
                <w:kern w:val="0"/>
                <w:sz w:val="24"/>
                <w:szCs w:val="24"/>
              </w:rPr>
            </w:pPr>
          </w:p>
        </w:tc>
      </w:tr>
      <w:tr w14:paraId="7DDA6FB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C0C6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264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18E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AFD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2E063">
            <w:pPr>
              <w:jc w:val="right"/>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C458B">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7EDF5">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ADE0C">
            <w:pPr>
              <w:widowControl/>
              <w:jc w:val="right"/>
              <w:rPr>
                <w:rFonts w:hint="eastAsia" w:ascii="宋体" w:hAnsi="宋体" w:eastAsia="宋体" w:cs="宋体"/>
                <w:kern w:val="0"/>
                <w:sz w:val="24"/>
                <w:szCs w:val="24"/>
              </w:rPr>
            </w:pPr>
          </w:p>
        </w:tc>
      </w:tr>
      <w:tr w14:paraId="2142E6E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2938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083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691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238BC">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E5C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DB534">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5A682">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294EC">
            <w:pPr>
              <w:widowControl/>
              <w:jc w:val="right"/>
              <w:rPr>
                <w:rFonts w:hint="eastAsia" w:ascii="宋体" w:hAnsi="宋体" w:eastAsia="宋体" w:cs="宋体"/>
                <w:kern w:val="0"/>
                <w:sz w:val="24"/>
                <w:szCs w:val="24"/>
              </w:rPr>
            </w:pPr>
          </w:p>
        </w:tc>
      </w:tr>
      <w:tr w14:paraId="5528F32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6C3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2240703</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455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自然灾害救灾补助</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91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EEFC6">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084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C7375">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9D8F0">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4CC13">
            <w:pPr>
              <w:widowControl/>
              <w:jc w:val="right"/>
              <w:rPr>
                <w:rFonts w:hint="eastAsia" w:ascii="宋体" w:hAnsi="宋体" w:eastAsia="宋体" w:cs="宋体"/>
                <w:kern w:val="0"/>
                <w:sz w:val="24"/>
                <w:szCs w:val="24"/>
              </w:rPr>
            </w:pPr>
          </w:p>
        </w:tc>
      </w:tr>
      <w:tr w14:paraId="4C5B514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8BC1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F3A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488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D6CEC">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5CD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476DC">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5E561">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58867">
            <w:pPr>
              <w:widowControl/>
              <w:jc w:val="right"/>
              <w:rPr>
                <w:rFonts w:hint="eastAsia" w:ascii="宋体" w:hAnsi="宋体" w:eastAsia="宋体" w:cs="宋体"/>
                <w:kern w:val="0"/>
                <w:sz w:val="24"/>
                <w:szCs w:val="24"/>
              </w:rPr>
            </w:pPr>
          </w:p>
        </w:tc>
      </w:tr>
      <w:tr w14:paraId="6766406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1230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27D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5F1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94829">
            <w:pPr>
              <w:jc w:val="right"/>
              <w:rPr>
                <w:rFonts w:hint="eastAsia" w:ascii="宋体" w:hAnsi="宋体" w:eastAsia="宋体" w:cs="宋体"/>
                <w:i w:val="0"/>
                <w:iCs w:val="0"/>
                <w:color w:val="000000"/>
                <w:sz w:val="22"/>
                <w:szCs w:val="22"/>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083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D914B">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E367F">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4D6B8">
            <w:pPr>
              <w:widowControl/>
              <w:jc w:val="right"/>
              <w:rPr>
                <w:rFonts w:hint="eastAsia" w:ascii="宋体" w:hAnsi="宋体" w:eastAsia="宋体" w:cs="宋体"/>
                <w:kern w:val="0"/>
                <w:sz w:val="24"/>
                <w:szCs w:val="24"/>
              </w:rPr>
            </w:pPr>
          </w:p>
        </w:tc>
      </w:tr>
      <w:tr w14:paraId="1B50462D">
        <w:tblPrEx>
          <w:tblCellMar>
            <w:top w:w="0" w:type="dxa"/>
            <w:left w:w="108" w:type="dxa"/>
            <w:bottom w:w="0" w:type="dxa"/>
            <w:right w:w="108" w:type="dxa"/>
          </w:tblCellMar>
        </w:tblPrEx>
        <w:trPr>
          <w:trHeight w:val="595" w:hRule="atLeast"/>
        </w:trPr>
        <w:tc>
          <w:tcPr>
            <w:tcW w:w="15640" w:type="dxa"/>
            <w:gridSpan w:val="9"/>
            <w:tcBorders>
              <w:top w:val="single" w:color="auto" w:sz="4" w:space="0"/>
              <w:left w:val="nil"/>
              <w:bottom w:val="nil"/>
              <w:right w:val="nil"/>
            </w:tcBorders>
            <w:shd w:val="clear" w:color="auto" w:fill="auto"/>
            <w:vAlign w:val="center"/>
          </w:tcPr>
          <w:p w14:paraId="0C85D3A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BC1664D">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91"/>
        <w:gridCol w:w="436"/>
        <w:gridCol w:w="1235"/>
        <w:gridCol w:w="355"/>
        <w:gridCol w:w="2911"/>
        <w:gridCol w:w="631"/>
        <w:gridCol w:w="435"/>
        <w:gridCol w:w="1571"/>
        <w:gridCol w:w="1392"/>
        <w:gridCol w:w="1392"/>
        <w:gridCol w:w="1572"/>
      </w:tblGrid>
      <w:tr w14:paraId="107494DB">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3D1A10AE">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noWrap/>
            <w:vAlign w:val="center"/>
          </w:tcPr>
          <w:p w14:paraId="4580E1E4">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0139F129">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53BE09D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6B7B76C">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3A606980">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51C4F133">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40008F1D">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08686BCC">
            <w:pPr>
              <w:widowControl/>
              <w:jc w:val="right"/>
              <w:rPr>
                <w:rFonts w:ascii="宋体" w:hAnsi="宋体" w:eastAsia="宋体" w:cs="宋体"/>
                <w:kern w:val="0"/>
                <w:sz w:val="24"/>
                <w:szCs w:val="24"/>
              </w:rPr>
            </w:pPr>
          </w:p>
        </w:tc>
      </w:tr>
      <w:tr w14:paraId="6AADC95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A839E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90811AD">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496164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D1664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nil"/>
              <w:right w:val="nil"/>
            </w:tcBorders>
            <w:shd w:val="clear" w:color="000000" w:fill="FFFFFF"/>
            <w:noWrap/>
            <w:vAlign w:val="center"/>
          </w:tcPr>
          <w:p w14:paraId="6744C4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97" w:type="dxa"/>
            <w:gridSpan w:val="3"/>
            <w:tcBorders>
              <w:top w:val="nil"/>
              <w:left w:val="nil"/>
              <w:bottom w:val="nil"/>
              <w:right w:val="nil"/>
            </w:tcBorders>
            <w:shd w:val="clear" w:color="000000" w:fill="FFFFFF"/>
            <w:noWrap/>
            <w:vAlign w:val="center"/>
          </w:tcPr>
          <w:p w14:paraId="73FFC3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3ACC1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19C49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0E656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CBEEC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629E75E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A746E89">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7FE99A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 w:val="20"/>
                <w:szCs w:val="20"/>
                <w:lang w:val="en-US" w:eastAsia="zh-CN"/>
              </w:rPr>
              <w:t>株洲市天元区雷打石镇人民政府</w:t>
            </w:r>
            <w:r>
              <w:rPr>
                <w:rFonts w:hint="eastAsia"/>
                <w:color w:val="000000"/>
                <w:sz w:val="20"/>
                <w:szCs w:val="20"/>
              </w:rPr>
              <w:t>　</w:t>
            </w:r>
          </w:p>
        </w:tc>
        <w:tc>
          <w:tcPr>
            <w:tcW w:w="436" w:type="dxa"/>
            <w:tcBorders>
              <w:top w:val="nil"/>
              <w:left w:val="nil"/>
              <w:bottom w:val="nil"/>
              <w:right w:val="nil"/>
            </w:tcBorders>
            <w:shd w:val="clear" w:color="000000" w:fill="FFFFFF"/>
            <w:noWrap/>
            <w:vAlign w:val="center"/>
          </w:tcPr>
          <w:p w14:paraId="165FC4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nil"/>
              <w:right w:val="nil"/>
            </w:tcBorders>
            <w:shd w:val="clear" w:color="000000" w:fill="FFFFFF"/>
            <w:noWrap/>
            <w:vAlign w:val="center"/>
          </w:tcPr>
          <w:p w14:paraId="66B488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97" w:type="dxa"/>
            <w:gridSpan w:val="3"/>
            <w:tcBorders>
              <w:top w:val="nil"/>
              <w:left w:val="nil"/>
              <w:bottom w:val="nil"/>
              <w:right w:val="nil"/>
            </w:tcBorders>
            <w:shd w:val="clear" w:color="000000" w:fill="FFFFFF"/>
            <w:noWrap/>
            <w:vAlign w:val="center"/>
          </w:tcPr>
          <w:p w14:paraId="2637DD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C555B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7593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AB628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2EC20B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498FCE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6DC417">
        <w:tblPrEx>
          <w:tblCellMar>
            <w:top w:w="0" w:type="dxa"/>
            <w:left w:w="108" w:type="dxa"/>
            <w:bottom w:w="0" w:type="dxa"/>
            <w:right w:w="108" w:type="dxa"/>
          </w:tblCellMar>
        </w:tblPrEx>
        <w:trPr>
          <w:trHeight w:val="402" w:hRule="atLeast"/>
        </w:trPr>
        <w:tc>
          <w:tcPr>
            <w:tcW w:w="526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A6DDF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59" w:type="dxa"/>
            <w:gridSpan w:val="8"/>
            <w:tcBorders>
              <w:top w:val="single" w:color="auto" w:sz="4" w:space="0"/>
              <w:left w:val="nil"/>
              <w:bottom w:val="single" w:color="auto" w:sz="4" w:space="0"/>
              <w:right w:val="single" w:color="auto" w:sz="4" w:space="0"/>
            </w:tcBorders>
            <w:shd w:val="clear" w:color="000000" w:fill="FFFFFF"/>
            <w:noWrap/>
            <w:vAlign w:val="center"/>
          </w:tcPr>
          <w:p w14:paraId="1330730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92AB341">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086801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E53238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5" w:type="dxa"/>
            <w:tcBorders>
              <w:top w:val="nil"/>
              <w:left w:val="nil"/>
              <w:bottom w:val="single" w:color="auto" w:sz="4" w:space="0"/>
              <w:right w:val="single" w:color="auto" w:sz="4" w:space="0"/>
            </w:tcBorders>
            <w:shd w:val="clear" w:color="auto" w:fill="auto"/>
            <w:noWrap/>
            <w:vAlign w:val="center"/>
          </w:tcPr>
          <w:p w14:paraId="3BCB02F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66" w:type="dxa"/>
            <w:gridSpan w:val="2"/>
            <w:tcBorders>
              <w:top w:val="nil"/>
              <w:left w:val="nil"/>
              <w:bottom w:val="single" w:color="auto" w:sz="4" w:space="0"/>
              <w:right w:val="single" w:color="auto" w:sz="4" w:space="0"/>
            </w:tcBorders>
            <w:shd w:val="clear" w:color="auto" w:fill="auto"/>
            <w:noWrap/>
            <w:vAlign w:val="center"/>
          </w:tcPr>
          <w:p w14:paraId="0A905CA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6F12C06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69802AD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11BD7FD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224D4AF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28FE9A1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9BC5EE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1F77A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93620E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single" w:color="auto" w:sz="4" w:space="0"/>
              <w:right w:val="single" w:color="auto" w:sz="4" w:space="0"/>
            </w:tcBorders>
            <w:shd w:val="clear" w:color="auto" w:fill="auto"/>
            <w:noWrap/>
            <w:vAlign w:val="center"/>
          </w:tcPr>
          <w:p w14:paraId="463B150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6" w:type="dxa"/>
            <w:gridSpan w:val="2"/>
            <w:tcBorders>
              <w:top w:val="nil"/>
              <w:left w:val="nil"/>
              <w:bottom w:val="single" w:color="auto" w:sz="4" w:space="0"/>
              <w:right w:val="single" w:color="auto" w:sz="4" w:space="0"/>
            </w:tcBorders>
            <w:shd w:val="clear" w:color="auto" w:fill="auto"/>
            <w:noWrap/>
            <w:vAlign w:val="center"/>
          </w:tcPr>
          <w:p w14:paraId="474336B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2EF7D98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24C5479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44F9E11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4336922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01568D9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21499C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7116A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598A0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nil"/>
              <w:left w:val="nil"/>
              <w:bottom w:val="single" w:color="auto" w:sz="4" w:space="0"/>
              <w:right w:val="single" w:color="auto" w:sz="4" w:space="0"/>
            </w:tcBorders>
            <w:shd w:val="clear" w:color="auto" w:fill="auto"/>
            <w:noWrap/>
            <w:vAlign w:val="center"/>
          </w:tcPr>
          <w:p w14:paraId="23189D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3,683.91</w:t>
            </w:r>
          </w:p>
        </w:tc>
        <w:tc>
          <w:tcPr>
            <w:tcW w:w="3266" w:type="dxa"/>
            <w:gridSpan w:val="2"/>
            <w:tcBorders>
              <w:top w:val="nil"/>
              <w:left w:val="nil"/>
              <w:bottom w:val="single" w:color="auto" w:sz="4" w:space="0"/>
              <w:right w:val="single" w:color="auto" w:sz="4" w:space="0"/>
            </w:tcBorders>
            <w:shd w:val="clear" w:color="auto" w:fill="auto"/>
            <w:noWrap/>
            <w:vAlign w:val="center"/>
          </w:tcPr>
          <w:p w14:paraId="58F9B51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981A2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1E031A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1,638.35</w:t>
            </w:r>
          </w:p>
        </w:tc>
        <w:tc>
          <w:tcPr>
            <w:tcW w:w="1392" w:type="dxa"/>
            <w:tcBorders>
              <w:top w:val="nil"/>
              <w:left w:val="nil"/>
              <w:bottom w:val="single" w:color="auto" w:sz="4" w:space="0"/>
              <w:right w:val="single" w:color="auto" w:sz="4" w:space="0"/>
            </w:tcBorders>
            <w:shd w:val="clear" w:color="auto" w:fill="auto"/>
            <w:noWrap/>
            <w:vAlign w:val="center"/>
          </w:tcPr>
          <w:p w14:paraId="4BF0CB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1,638.35</w:t>
            </w:r>
          </w:p>
        </w:tc>
        <w:tc>
          <w:tcPr>
            <w:tcW w:w="1392" w:type="dxa"/>
            <w:tcBorders>
              <w:top w:val="nil"/>
              <w:left w:val="nil"/>
              <w:bottom w:val="single" w:color="auto" w:sz="4" w:space="0"/>
              <w:right w:val="single" w:color="auto" w:sz="4" w:space="0"/>
            </w:tcBorders>
            <w:shd w:val="clear" w:color="auto" w:fill="auto"/>
            <w:noWrap/>
            <w:vAlign w:val="center"/>
          </w:tcPr>
          <w:p w14:paraId="2692F076">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3D2341CA">
            <w:pPr>
              <w:widowControl/>
              <w:jc w:val="right"/>
              <w:rPr>
                <w:rFonts w:ascii="宋体" w:hAnsi="宋体" w:eastAsia="宋体" w:cs="宋体"/>
                <w:kern w:val="0"/>
                <w:sz w:val="22"/>
              </w:rPr>
            </w:pPr>
            <w:r>
              <w:rPr>
                <w:rFonts w:hint="eastAsia" w:ascii="宋体" w:hAnsi="宋体" w:eastAsia="宋体" w:cs="宋体"/>
                <w:kern w:val="0"/>
                <w:sz w:val="22"/>
              </w:rPr>
              <w:t>　</w:t>
            </w:r>
          </w:p>
        </w:tc>
      </w:tr>
      <w:tr w14:paraId="469C437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086D98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F9253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nil"/>
              <w:left w:val="nil"/>
              <w:bottom w:val="single" w:color="auto" w:sz="4" w:space="0"/>
              <w:right w:val="single" w:color="auto" w:sz="4" w:space="0"/>
            </w:tcBorders>
            <w:shd w:val="clear" w:color="auto" w:fill="auto"/>
            <w:noWrap/>
            <w:vAlign w:val="center"/>
          </w:tcPr>
          <w:p w14:paraId="6F3920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266" w:type="dxa"/>
            <w:gridSpan w:val="2"/>
            <w:tcBorders>
              <w:top w:val="nil"/>
              <w:left w:val="nil"/>
              <w:bottom w:val="single" w:color="auto" w:sz="4" w:space="0"/>
              <w:right w:val="single" w:color="auto" w:sz="4" w:space="0"/>
            </w:tcBorders>
            <w:shd w:val="clear" w:color="auto" w:fill="auto"/>
            <w:noWrap/>
            <w:vAlign w:val="center"/>
          </w:tcPr>
          <w:p w14:paraId="6510A5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B2966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5313FAAD">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39C7DFF5">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3614318B">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21007DFB">
            <w:pPr>
              <w:widowControl/>
              <w:jc w:val="right"/>
              <w:rPr>
                <w:rFonts w:ascii="宋体" w:hAnsi="宋体" w:eastAsia="宋体" w:cs="宋体"/>
                <w:kern w:val="0"/>
                <w:sz w:val="22"/>
              </w:rPr>
            </w:pPr>
            <w:r>
              <w:rPr>
                <w:rFonts w:hint="eastAsia" w:ascii="宋体" w:hAnsi="宋体" w:eastAsia="宋体" w:cs="宋体"/>
                <w:kern w:val="0"/>
                <w:sz w:val="22"/>
              </w:rPr>
              <w:t>　</w:t>
            </w:r>
          </w:p>
        </w:tc>
      </w:tr>
      <w:tr w14:paraId="5B46031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DF53F1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3818E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35" w:type="dxa"/>
            <w:tcBorders>
              <w:top w:val="nil"/>
              <w:left w:val="nil"/>
              <w:bottom w:val="single" w:color="auto" w:sz="4" w:space="0"/>
              <w:right w:val="single" w:color="auto" w:sz="4" w:space="0"/>
            </w:tcBorders>
            <w:shd w:val="clear" w:color="auto" w:fill="auto"/>
            <w:noWrap/>
            <w:vAlign w:val="center"/>
          </w:tcPr>
          <w:p w14:paraId="0A0CBB82">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68A717F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AE293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3DA57E43">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6083DFF6">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7F7AEE46">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59B11649">
            <w:pPr>
              <w:widowControl/>
              <w:jc w:val="right"/>
              <w:rPr>
                <w:rFonts w:ascii="宋体" w:hAnsi="宋体" w:eastAsia="宋体" w:cs="宋体"/>
                <w:kern w:val="0"/>
                <w:sz w:val="22"/>
              </w:rPr>
            </w:pPr>
            <w:r>
              <w:rPr>
                <w:rFonts w:hint="eastAsia" w:ascii="宋体" w:hAnsi="宋体" w:eastAsia="宋体" w:cs="宋体"/>
                <w:kern w:val="0"/>
                <w:sz w:val="22"/>
              </w:rPr>
              <w:t>　</w:t>
            </w:r>
          </w:p>
        </w:tc>
      </w:tr>
      <w:tr w14:paraId="5B3E54A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08298E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5A485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nil"/>
              <w:left w:val="nil"/>
              <w:bottom w:val="single" w:color="auto" w:sz="4" w:space="0"/>
              <w:right w:val="single" w:color="auto" w:sz="4" w:space="0"/>
            </w:tcBorders>
            <w:shd w:val="clear" w:color="auto" w:fill="auto"/>
            <w:noWrap/>
            <w:vAlign w:val="center"/>
          </w:tcPr>
          <w:p w14:paraId="6FB1F4D9">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6CBC495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999DB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633EEEAD">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354AA66C">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01127822">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551BD167">
            <w:pPr>
              <w:widowControl/>
              <w:jc w:val="right"/>
              <w:rPr>
                <w:rFonts w:ascii="宋体" w:hAnsi="宋体" w:eastAsia="宋体" w:cs="宋体"/>
                <w:kern w:val="0"/>
                <w:sz w:val="22"/>
              </w:rPr>
            </w:pPr>
            <w:r>
              <w:rPr>
                <w:rFonts w:hint="eastAsia" w:ascii="宋体" w:hAnsi="宋体" w:eastAsia="宋体" w:cs="宋体"/>
                <w:kern w:val="0"/>
                <w:sz w:val="22"/>
              </w:rPr>
              <w:t>　</w:t>
            </w:r>
          </w:p>
        </w:tc>
      </w:tr>
      <w:tr w14:paraId="5BDE384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DEFE99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DAAB5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nil"/>
              <w:left w:val="nil"/>
              <w:bottom w:val="single" w:color="auto" w:sz="4" w:space="0"/>
              <w:right w:val="single" w:color="auto" w:sz="4" w:space="0"/>
            </w:tcBorders>
            <w:shd w:val="clear" w:color="auto" w:fill="auto"/>
            <w:noWrap/>
            <w:vAlign w:val="center"/>
          </w:tcPr>
          <w:p w14:paraId="36FDC45B">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32D9B05D">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D362A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5FE09717">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2D703397">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5D9C363A">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38A9464A">
            <w:pPr>
              <w:widowControl/>
              <w:jc w:val="right"/>
              <w:rPr>
                <w:rFonts w:ascii="宋体" w:hAnsi="宋体" w:eastAsia="宋体" w:cs="宋体"/>
                <w:kern w:val="0"/>
                <w:sz w:val="22"/>
              </w:rPr>
            </w:pPr>
            <w:r>
              <w:rPr>
                <w:rFonts w:hint="eastAsia" w:ascii="宋体" w:hAnsi="宋体" w:eastAsia="宋体" w:cs="宋体"/>
                <w:kern w:val="0"/>
                <w:sz w:val="22"/>
              </w:rPr>
              <w:t>　</w:t>
            </w:r>
          </w:p>
        </w:tc>
      </w:tr>
      <w:tr w14:paraId="2A82360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3386C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8A5A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nil"/>
              <w:left w:val="nil"/>
              <w:bottom w:val="single" w:color="auto" w:sz="4" w:space="0"/>
              <w:right w:val="single" w:color="auto" w:sz="4" w:space="0"/>
            </w:tcBorders>
            <w:shd w:val="clear" w:color="auto" w:fill="auto"/>
            <w:noWrap/>
            <w:vAlign w:val="center"/>
          </w:tcPr>
          <w:p w14:paraId="46A2F15B">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388365E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F03E4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533A55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c>
          <w:tcPr>
            <w:tcW w:w="1392" w:type="dxa"/>
            <w:tcBorders>
              <w:top w:val="nil"/>
              <w:left w:val="nil"/>
              <w:bottom w:val="single" w:color="auto" w:sz="4" w:space="0"/>
              <w:right w:val="single" w:color="auto" w:sz="4" w:space="0"/>
            </w:tcBorders>
            <w:shd w:val="clear" w:color="auto" w:fill="auto"/>
            <w:noWrap/>
            <w:vAlign w:val="center"/>
          </w:tcPr>
          <w:p w14:paraId="03BA00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c>
          <w:tcPr>
            <w:tcW w:w="1392" w:type="dxa"/>
            <w:tcBorders>
              <w:top w:val="nil"/>
              <w:left w:val="nil"/>
              <w:bottom w:val="single" w:color="auto" w:sz="4" w:space="0"/>
              <w:right w:val="single" w:color="auto" w:sz="4" w:space="0"/>
            </w:tcBorders>
            <w:shd w:val="clear" w:color="auto" w:fill="auto"/>
            <w:noWrap/>
            <w:vAlign w:val="center"/>
          </w:tcPr>
          <w:p w14:paraId="3769BA75">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5CA737E7">
            <w:pPr>
              <w:widowControl/>
              <w:jc w:val="right"/>
              <w:rPr>
                <w:rFonts w:ascii="宋体" w:hAnsi="宋体" w:eastAsia="宋体" w:cs="宋体"/>
                <w:kern w:val="0"/>
                <w:sz w:val="22"/>
              </w:rPr>
            </w:pPr>
            <w:r>
              <w:rPr>
                <w:rFonts w:hint="eastAsia" w:ascii="宋体" w:hAnsi="宋体" w:eastAsia="宋体" w:cs="宋体"/>
                <w:kern w:val="0"/>
                <w:sz w:val="22"/>
              </w:rPr>
              <w:t>　</w:t>
            </w:r>
          </w:p>
        </w:tc>
      </w:tr>
      <w:tr w14:paraId="2BAC718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CA77AE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E964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235" w:type="dxa"/>
            <w:tcBorders>
              <w:top w:val="nil"/>
              <w:left w:val="nil"/>
              <w:bottom w:val="single" w:color="auto" w:sz="4" w:space="0"/>
              <w:right w:val="single" w:color="auto" w:sz="4" w:space="0"/>
            </w:tcBorders>
            <w:shd w:val="clear" w:color="auto" w:fill="auto"/>
            <w:noWrap/>
            <w:vAlign w:val="center"/>
          </w:tcPr>
          <w:p w14:paraId="5C4AF2C4">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32AE6E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A0A69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7A0818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25.99</w:t>
            </w:r>
          </w:p>
        </w:tc>
        <w:tc>
          <w:tcPr>
            <w:tcW w:w="1392" w:type="dxa"/>
            <w:tcBorders>
              <w:top w:val="nil"/>
              <w:left w:val="nil"/>
              <w:bottom w:val="single" w:color="auto" w:sz="4" w:space="0"/>
              <w:right w:val="single" w:color="auto" w:sz="4" w:space="0"/>
            </w:tcBorders>
            <w:shd w:val="clear" w:color="auto" w:fill="auto"/>
            <w:noWrap/>
            <w:vAlign w:val="center"/>
          </w:tcPr>
          <w:p w14:paraId="6256FF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25.99</w:t>
            </w:r>
          </w:p>
        </w:tc>
        <w:tc>
          <w:tcPr>
            <w:tcW w:w="1392" w:type="dxa"/>
            <w:tcBorders>
              <w:top w:val="nil"/>
              <w:left w:val="nil"/>
              <w:bottom w:val="single" w:color="auto" w:sz="4" w:space="0"/>
              <w:right w:val="single" w:color="auto" w:sz="4" w:space="0"/>
            </w:tcBorders>
            <w:shd w:val="clear" w:color="auto" w:fill="auto"/>
            <w:noWrap/>
            <w:vAlign w:val="center"/>
          </w:tcPr>
          <w:p w14:paraId="0C65410E">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3B4DB932">
            <w:pPr>
              <w:widowControl/>
              <w:jc w:val="right"/>
              <w:rPr>
                <w:rFonts w:hint="eastAsia" w:ascii="宋体" w:hAnsi="宋体" w:eastAsia="宋体" w:cs="宋体"/>
                <w:kern w:val="0"/>
                <w:sz w:val="22"/>
              </w:rPr>
            </w:pPr>
          </w:p>
        </w:tc>
      </w:tr>
      <w:tr w14:paraId="4459A7A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BBC6C8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D0C8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235" w:type="dxa"/>
            <w:tcBorders>
              <w:top w:val="nil"/>
              <w:left w:val="nil"/>
              <w:bottom w:val="single" w:color="auto" w:sz="4" w:space="0"/>
              <w:right w:val="single" w:color="auto" w:sz="4" w:space="0"/>
            </w:tcBorders>
            <w:shd w:val="clear" w:color="auto" w:fill="auto"/>
            <w:noWrap/>
            <w:vAlign w:val="center"/>
          </w:tcPr>
          <w:p w14:paraId="58E0B6E0">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54B0AC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0C111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3B0250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363.82</w:t>
            </w:r>
          </w:p>
        </w:tc>
        <w:tc>
          <w:tcPr>
            <w:tcW w:w="1392" w:type="dxa"/>
            <w:tcBorders>
              <w:top w:val="nil"/>
              <w:left w:val="nil"/>
              <w:bottom w:val="single" w:color="auto" w:sz="4" w:space="0"/>
              <w:right w:val="single" w:color="auto" w:sz="4" w:space="0"/>
            </w:tcBorders>
            <w:shd w:val="clear" w:color="auto" w:fill="auto"/>
            <w:noWrap/>
            <w:vAlign w:val="center"/>
          </w:tcPr>
          <w:p w14:paraId="5ABB2D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363.82</w:t>
            </w:r>
          </w:p>
        </w:tc>
        <w:tc>
          <w:tcPr>
            <w:tcW w:w="1392" w:type="dxa"/>
            <w:tcBorders>
              <w:top w:val="nil"/>
              <w:left w:val="nil"/>
              <w:bottom w:val="single" w:color="auto" w:sz="4" w:space="0"/>
              <w:right w:val="single" w:color="auto" w:sz="4" w:space="0"/>
            </w:tcBorders>
            <w:shd w:val="clear" w:color="auto" w:fill="auto"/>
            <w:noWrap/>
            <w:vAlign w:val="center"/>
          </w:tcPr>
          <w:p w14:paraId="53682C1C">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4FF18D2B">
            <w:pPr>
              <w:widowControl/>
              <w:jc w:val="right"/>
              <w:rPr>
                <w:rFonts w:hint="eastAsia" w:ascii="宋体" w:hAnsi="宋体" w:eastAsia="宋体" w:cs="宋体"/>
                <w:kern w:val="0"/>
                <w:sz w:val="22"/>
              </w:rPr>
            </w:pPr>
          </w:p>
        </w:tc>
      </w:tr>
      <w:tr w14:paraId="2786939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727575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47E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235" w:type="dxa"/>
            <w:tcBorders>
              <w:top w:val="nil"/>
              <w:left w:val="nil"/>
              <w:bottom w:val="single" w:color="auto" w:sz="4" w:space="0"/>
              <w:right w:val="single" w:color="auto" w:sz="4" w:space="0"/>
            </w:tcBorders>
            <w:shd w:val="clear" w:color="auto" w:fill="auto"/>
            <w:noWrap/>
            <w:vAlign w:val="center"/>
          </w:tcPr>
          <w:p w14:paraId="3EDC14F4">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273391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4A8DD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35B241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74.46</w:t>
            </w:r>
          </w:p>
        </w:tc>
        <w:tc>
          <w:tcPr>
            <w:tcW w:w="1392" w:type="dxa"/>
            <w:tcBorders>
              <w:top w:val="nil"/>
              <w:left w:val="nil"/>
              <w:bottom w:val="single" w:color="auto" w:sz="4" w:space="0"/>
              <w:right w:val="single" w:color="auto" w:sz="4" w:space="0"/>
            </w:tcBorders>
            <w:shd w:val="clear" w:color="auto" w:fill="auto"/>
            <w:noWrap/>
            <w:vAlign w:val="center"/>
          </w:tcPr>
          <w:p w14:paraId="6B0F57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74.46</w:t>
            </w:r>
          </w:p>
        </w:tc>
        <w:tc>
          <w:tcPr>
            <w:tcW w:w="1392" w:type="dxa"/>
            <w:tcBorders>
              <w:top w:val="nil"/>
              <w:left w:val="nil"/>
              <w:bottom w:val="single" w:color="auto" w:sz="4" w:space="0"/>
              <w:right w:val="single" w:color="auto" w:sz="4" w:space="0"/>
            </w:tcBorders>
            <w:shd w:val="clear" w:color="auto" w:fill="auto"/>
            <w:noWrap/>
            <w:vAlign w:val="center"/>
          </w:tcPr>
          <w:p w14:paraId="283CA61F">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67139F10">
            <w:pPr>
              <w:widowControl/>
              <w:jc w:val="right"/>
              <w:rPr>
                <w:rFonts w:hint="eastAsia" w:ascii="宋体" w:hAnsi="宋体" w:eastAsia="宋体" w:cs="宋体"/>
                <w:kern w:val="0"/>
                <w:sz w:val="22"/>
              </w:rPr>
            </w:pPr>
          </w:p>
        </w:tc>
      </w:tr>
      <w:tr w14:paraId="575E871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D37E0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DF25E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235" w:type="dxa"/>
            <w:tcBorders>
              <w:top w:val="nil"/>
              <w:left w:val="nil"/>
              <w:bottom w:val="single" w:color="auto" w:sz="4" w:space="0"/>
              <w:right w:val="single" w:color="auto" w:sz="4" w:space="0"/>
            </w:tcBorders>
            <w:shd w:val="clear" w:color="auto" w:fill="auto"/>
            <w:noWrap/>
            <w:vAlign w:val="center"/>
          </w:tcPr>
          <w:p w14:paraId="327591C9">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45EAAC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97D5E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4716BD20">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52438343">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313AC7B0">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6DF9728A">
            <w:pPr>
              <w:widowControl/>
              <w:jc w:val="right"/>
              <w:rPr>
                <w:rFonts w:hint="eastAsia" w:ascii="宋体" w:hAnsi="宋体" w:eastAsia="宋体" w:cs="宋体"/>
                <w:kern w:val="0"/>
                <w:sz w:val="22"/>
              </w:rPr>
            </w:pPr>
          </w:p>
        </w:tc>
      </w:tr>
      <w:tr w14:paraId="1498C1B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D1CB3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08AD0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235" w:type="dxa"/>
            <w:tcBorders>
              <w:top w:val="nil"/>
              <w:left w:val="nil"/>
              <w:bottom w:val="single" w:color="auto" w:sz="4" w:space="0"/>
              <w:right w:val="single" w:color="auto" w:sz="4" w:space="0"/>
            </w:tcBorders>
            <w:shd w:val="clear" w:color="auto" w:fill="auto"/>
            <w:noWrap/>
            <w:vAlign w:val="center"/>
          </w:tcPr>
          <w:p w14:paraId="23C1CE73">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1AB111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980C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4EBF76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27.46</w:t>
            </w:r>
          </w:p>
        </w:tc>
        <w:tc>
          <w:tcPr>
            <w:tcW w:w="1392" w:type="dxa"/>
            <w:tcBorders>
              <w:top w:val="nil"/>
              <w:left w:val="nil"/>
              <w:bottom w:val="single" w:color="auto" w:sz="4" w:space="0"/>
              <w:right w:val="single" w:color="auto" w:sz="4" w:space="0"/>
            </w:tcBorders>
            <w:shd w:val="clear" w:color="auto" w:fill="auto"/>
            <w:noWrap/>
            <w:vAlign w:val="center"/>
          </w:tcPr>
          <w:p w14:paraId="3ED263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27.46</w:t>
            </w:r>
          </w:p>
        </w:tc>
        <w:tc>
          <w:tcPr>
            <w:tcW w:w="1392" w:type="dxa"/>
            <w:tcBorders>
              <w:top w:val="nil"/>
              <w:left w:val="nil"/>
              <w:bottom w:val="single" w:color="auto" w:sz="4" w:space="0"/>
              <w:right w:val="single" w:color="auto" w:sz="4" w:space="0"/>
            </w:tcBorders>
            <w:shd w:val="clear" w:color="auto" w:fill="auto"/>
            <w:noWrap/>
            <w:vAlign w:val="center"/>
          </w:tcPr>
          <w:p w14:paraId="02CB6DDD">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14F030AB">
            <w:pPr>
              <w:widowControl/>
              <w:jc w:val="right"/>
              <w:rPr>
                <w:rFonts w:hint="eastAsia" w:ascii="宋体" w:hAnsi="宋体" w:eastAsia="宋体" w:cs="宋体"/>
                <w:kern w:val="0"/>
                <w:sz w:val="22"/>
              </w:rPr>
            </w:pPr>
          </w:p>
        </w:tc>
      </w:tr>
      <w:tr w14:paraId="5AB87B0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70865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C738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35" w:type="dxa"/>
            <w:tcBorders>
              <w:top w:val="nil"/>
              <w:left w:val="nil"/>
              <w:bottom w:val="single" w:color="auto" w:sz="4" w:space="0"/>
              <w:right w:val="single" w:color="auto" w:sz="4" w:space="0"/>
            </w:tcBorders>
            <w:shd w:val="clear" w:color="auto" w:fill="auto"/>
            <w:noWrap/>
            <w:vAlign w:val="center"/>
          </w:tcPr>
          <w:p w14:paraId="0C6841C6">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36183C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39051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3B5625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1,440.25</w:t>
            </w:r>
          </w:p>
        </w:tc>
        <w:tc>
          <w:tcPr>
            <w:tcW w:w="1392" w:type="dxa"/>
            <w:tcBorders>
              <w:top w:val="nil"/>
              <w:left w:val="nil"/>
              <w:bottom w:val="single" w:color="auto" w:sz="4" w:space="0"/>
              <w:right w:val="single" w:color="auto" w:sz="4" w:space="0"/>
            </w:tcBorders>
            <w:shd w:val="clear" w:color="auto" w:fill="auto"/>
            <w:noWrap/>
            <w:vAlign w:val="center"/>
          </w:tcPr>
          <w:p w14:paraId="108F54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1,433.25</w:t>
            </w:r>
          </w:p>
        </w:tc>
        <w:tc>
          <w:tcPr>
            <w:tcW w:w="1392" w:type="dxa"/>
            <w:tcBorders>
              <w:top w:val="nil"/>
              <w:left w:val="nil"/>
              <w:bottom w:val="single" w:color="auto" w:sz="4" w:space="0"/>
              <w:right w:val="single" w:color="auto" w:sz="4" w:space="0"/>
            </w:tcBorders>
            <w:shd w:val="clear" w:color="auto" w:fill="auto"/>
            <w:noWrap/>
            <w:vAlign w:val="center"/>
          </w:tcPr>
          <w:p w14:paraId="47C311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572" w:type="dxa"/>
            <w:tcBorders>
              <w:top w:val="nil"/>
              <w:left w:val="nil"/>
              <w:bottom w:val="single" w:color="auto" w:sz="4" w:space="0"/>
              <w:right w:val="single" w:color="auto" w:sz="4" w:space="0"/>
            </w:tcBorders>
            <w:shd w:val="clear" w:color="auto" w:fill="auto"/>
            <w:noWrap/>
            <w:vAlign w:val="center"/>
          </w:tcPr>
          <w:p w14:paraId="4842D14B">
            <w:pPr>
              <w:widowControl/>
              <w:jc w:val="right"/>
              <w:rPr>
                <w:rFonts w:hint="eastAsia" w:ascii="宋体" w:hAnsi="宋体" w:eastAsia="宋体" w:cs="宋体"/>
                <w:kern w:val="0"/>
                <w:sz w:val="22"/>
              </w:rPr>
            </w:pPr>
          </w:p>
        </w:tc>
      </w:tr>
      <w:tr w14:paraId="292C20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24BD5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7D5B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235" w:type="dxa"/>
            <w:tcBorders>
              <w:top w:val="nil"/>
              <w:left w:val="nil"/>
              <w:bottom w:val="single" w:color="auto" w:sz="4" w:space="0"/>
              <w:right w:val="single" w:color="auto" w:sz="4" w:space="0"/>
            </w:tcBorders>
            <w:shd w:val="clear" w:color="auto" w:fill="auto"/>
            <w:noWrap/>
            <w:vAlign w:val="center"/>
          </w:tcPr>
          <w:p w14:paraId="620348E5">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4E90F5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D0C38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6284D5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c>
          <w:tcPr>
            <w:tcW w:w="1392" w:type="dxa"/>
            <w:tcBorders>
              <w:top w:val="nil"/>
              <w:left w:val="nil"/>
              <w:bottom w:val="single" w:color="auto" w:sz="4" w:space="0"/>
              <w:right w:val="single" w:color="auto" w:sz="4" w:space="0"/>
            </w:tcBorders>
            <w:shd w:val="clear" w:color="auto" w:fill="auto"/>
            <w:noWrap/>
            <w:vAlign w:val="center"/>
          </w:tcPr>
          <w:p w14:paraId="0B0D35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c>
          <w:tcPr>
            <w:tcW w:w="1392" w:type="dxa"/>
            <w:tcBorders>
              <w:top w:val="nil"/>
              <w:left w:val="nil"/>
              <w:bottom w:val="single" w:color="auto" w:sz="4" w:space="0"/>
              <w:right w:val="single" w:color="auto" w:sz="4" w:space="0"/>
            </w:tcBorders>
            <w:shd w:val="clear" w:color="auto" w:fill="auto"/>
            <w:noWrap/>
            <w:vAlign w:val="center"/>
          </w:tcPr>
          <w:p w14:paraId="743A6B2B">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0684E685">
            <w:pPr>
              <w:widowControl/>
              <w:jc w:val="right"/>
              <w:rPr>
                <w:rFonts w:hint="eastAsia" w:ascii="宋体" w:hAnsi="宋体" w:eastAsia="宋体" w:cs="宋体"/>
                <w:kern w:val="0"/>
                <w:sz w:val="22"/>
              </w:rPr>
            </w:pPr>
          </w:p>
        </w:tc>
      </w:tr>
      <w:tr w14:paraId="702B232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C045A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2E7C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235" w:type="dxa"/>
            <w:tcBorders>
              <w:top w:val="nil"/>
              <w:left w:val="nil"/>
              <w:bottom w:val="single" w:color="auto" w:sz="4" w:space="0"/>
              <w:right w:val="single" w:color="auto" w:sz="4" w:space="0"/>
            </w:tcBorders>
            <w:shd w:val="clear" w:color="auto" w:fill="auto"/>
            <w:noWrap/>
            <w:vAlign w:val="center"/>
          </w:tcPr>
          <w:p w14:paraId="17092CB9">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0DBF86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AB7CD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0804A148">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21905493">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29441890">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6144A698">
            <w:pPr>
              <w:widowControl/>
              <w:jc w:val="right"/>
              <w:rPr>
                <w:rFonts w:hint="eastAsia" w:ascii="宋体" w:hAnsi="宋体" w:eastAsia="宋体" w:cs="宋体"/>
                <w:kern w:val="0"/>
                <w:sz w:val="22"/>
              </w:rPr>
            </w:pPr>
          </w:p>
        </w:tc>
      </w:tr>
      <w:tr w14:paraId="77AE405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5C4A97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9315A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35" w:type="dxa"/>
            <w:tcBorders>
              <w:top w:val="nil"/>
              <w:left w:val="nil"/>
              <w:bottom w:val="single" w:color="auto" w:sz="4" w:space="0"/>
              <w:right w:val="single" w:color="auto" w:sz="4" w:space="0"/>
            </w:tcBorders>
            <w:shd w:val="clear" w:color="auto" w:fill="auto"/>
            <w:noWrap/>
            <w:vAlign w:val="center"/>
          </w:tcPr>
          <w:p w14:paraId="4C5195E3">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11F92A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C4684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5D77ACCC">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41469313">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13DDFBFB">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6AFA411D">
            <w:pPr>
              <w:widowControl/>
              <w:jc w:val="right"/>
              <w:rPr>
                <w:rFonts w:hint="eastAsia" w:ascii="宋体" w:hAnsi="宋体" w:eastAsia="宋体" w:cs="宋体"/>
                <w:kern w:val="0"/>
                <w:sz w:val="22"/>
              </w:rPr>
            </w:pPr>
          </w:p>
        </w:tc>
      </w:tr>
      <w:tr w14:paraId="0981A7A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236D6F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9514B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35" w:type="dxa"/>
            <w:tcBorders>
              <w:top w:val="nil"/>
              <w:left w:val="nil"/>
              <w:bottom w:val="single" w:color="auto" w:sz="4" w:space="0"/>
              <w:right w:val="single" w:color="auto" w:sz="4" w:space="0"/>
            </w:tcBorders>
            <w:shd w:val="clear" w:color="auto" w:fill="auto"/>
            <w:noWrap/>
            <w:vAlign w:val="center"/>
          </w:tcPr>
          <w:p w14:paraId="4428AFF3">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66F283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AAD76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67205C19">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50EEAF8A">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3041B465">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2CC588E4">
            <w:pPr>
              <w:widowControl/>
              <w:jc w:val="right"/>
              <w:rPr>
                <w:rFonts w:hint="eastAsia" w:ascii="宋体" w:hAnsi="宋体" w:eastAsia="宋体" w:cs="宋体"/>
                <w:kern w:val="0"/>
                <w:sz w:val="22"/>
              </w:rPr>
            </w:pPr>
          </w:p>
        </w:tc>
      </w:tr>
      <w:tr w14:paraId="68EC1DC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0EE5A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500EB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235" w:type="dxa"/>
            <w:tcBorders>
              <w:top w:val="nil"/>
              <w:left w:val="nil"/>
              <w:bottom w:val="single" w:color="auto" w:sz="4" w:space="0"/>
              <w:right w:val="single" w:color="auto" w:sz="4" w:space="0"/>
            </w:tcBorders>
            <w:shd w:val="clear" w:color="auto" w:fill="auto"/>
            <w:noWrap/>
            <w:vAlign w:val="center"/>
          </w:tcPr>
          <w:p w14:paraId="1E9F1A41">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105C27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8760A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157DABB8">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2B1EF17D">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62CF6F05">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1BBD19F6">
            <w:pPr>
              <w:widowControl/>
              <w:jc w:val="right"/>
              <w:rPr>
                <w:rFonts w:hint="eastAsia" w:ascii="宋体" w:hAnsi="宋体" w:eastAsia="宋体" w:cs="宋体"/>
                <w:kern w:val="0"/>
                <w:sz w:val="22"/>
              </w:rPr>
            </w:pPr>
          </w:p>
        </w:tc>
      </w:tr>
      <w:tr w14:paraId="44E6C6F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7D5080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9F8EF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235" w:type="dxa"/>
            <w:tcBorders>
              <w:top w:val="nil"/>
              <w:left w:val="nil"/>
              <w:bottom w:val="single" w:color="auto" w:sz="4" w:space="0"/>
              <w:right w:val="single" w:color="auto" w:sz="4" w:space="0"/>
            </w:tcBorders>
            <w:shd w:val="clear" w:color="auto" w:fill="auto"/>
            <w:noWrap/>
            <w:vAlign w:val="center"/>
          </w:tcPr>
          <w:p w14:paraId="34182ADB">
            <w:pPr>
              <w:jc w:val="right"/>
              <w:rPr>
                <w:rFonts w:hint="eastAsia" w:ascii="宋体" w:hAnsi="宋体" w:eastAsia="宋体" w:cs="宋体"/>
                <w:i w:val="0"/>
                <w:iCs w:val="0"/>
                <w:color w:val="000000"/>
                <w:sz w:val="22"/>
                <w:szCs w:val="22"/>
                <w:u w:val="none"/>
              </w:rPr>
            </w:pPr>
          </w:p>
        </w:tc>
        <w:tc>
          <w:tcPr>
            <w:tcW w:w="3266" w:type="dxa"/>
            <w:gridSpan w:val="2"/>
            <w:tcBorders>
              <w:top w:val="nil"/>
              <w:left w:val="nil"/>
              <w:bottom w:val="single" w:color="auto" w:sz="4" w:space="0"/>
              <w:right w:val="single" w:color="auto" w:sz="4" w:space="0"/>
            </w:tcBorders>
            <w:shd w:val="clear" w:color="auto" w:fill="auto"/>
            <w:noWrap/>
            <w:vAlign w:val="center"/>
          </w:tcPr>
          <w:p w14:paraId="27F345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9D095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5FF6A97A">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61C179B3">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023DA2B3">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74D238A7">
            <w:pPr>
              <w:widowControl/>
              <w:jc w:val="right"/>
              <w:rPr>
                <w:rFonts w:hint="eastAsia" w:ascii="宋体" w:hAnsi="宋体" w:eastAsia="宋体" w:cs="宋体"/>
                <w:kern w:val="0"/>
                <w:sz w:val="22"/>
              </w:rPr>
            </w:pPr>
          </w:p>
        </w:tc>
      </w:tr>
      <w:tr w14:paraId="2AC3324C">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70D8A">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FFE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42566">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B843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0B2D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6BF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7B9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77648">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61BEF">
            <w:pPr>
              <w:widowControl/>
              <w:jc w:val="right"/>
              <w:rPr>
                <w:rFonts w:hint="eastAsia" w:ascii="宋体" w:hAnsi="宋体" w:eastAsia="宋体" w:cs="宋体"/>
                <w:kern w:val="0"/>
                <w:sz w:val="22"/>
              </w:rPr>
            </w:pPr>
          </w:p>
        </w:tc>
      </w:tr>
      <w:tr w14:paraId="591DB5B1">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A36B8">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D15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D19B">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8772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ECA0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CEF19">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5D590">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C32D3">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F6E19">
            <w:pPr>
              <w:widowControl/>
              <w:jc w:val="right"/>
              <w:rPr>
                <w:rFonts w:hint="eastAsia" w:ascii="宋体" w:hAnsi="宋体" w:eastAsia="宋体" w:cs="宋体"/>
                <w:kern w:val="0"/>
                <w:sz w:val="22"/>
              </w:rPr>
            </w:pPr>
          </w:p>
        </w:tc>
      </w:tr>
      <w:tr w14:paraId="67E6D947">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48C44">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6BE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81748">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82B4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C4F6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6CC4E">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AA684">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32D70">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4894B">
            <w:pPr>
              <w:widowControl/>
              <w:jc w:val="right"/>
              <w:rPr>
                <w:rFonts w:hint="eastAsia" w:ascii="宋体" w:hAnsi="宋体" w:eastAsia="宋体" w:cs="宋体"/>
                <w:kern w:val="0"/>
                <w:sz w:val="22"/>
              </w:rPr>
            </w:pPr>
          </w:p>
        </w:tc>
      </w:tr>
      <w:tr w14:paraId="3A5BFA05">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BD00B">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251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416C3">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FAE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C818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2E4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8B3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D8FFE">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E6CDF">
            <w:pPr>
              <w:widowControl/>
              <w:jc w:val="right"/>
              <w:rPr>
                <w:rFonts w:hint="eastAsia" w:ascii="宋体" w:hAnsi="宋体" w:eastAsia="宋体" w:cs="宋体"/>
                <w:kern w:val="0"/>
                <w:sz w:val="22"/>
              </w:rPr>
            </w:pPr>
          </w:p>
        </w:tc>
      </w:tr>
      <w:tr w14:paraId="2FB04653">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FE859">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BBC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6FBC6">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87F1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643C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903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22.21</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2A9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CF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5E73F">
            <w:pPr>
              <w:widowControl/>
              <w:jc w:val="right"/>
              <w:rPr>
                <w:rFonts w:hint="eastAsia" w:ascii="宋体" w:hAnsi="宋体" w:eastAsia="宋体" w:cs="宋体"/>
                <w:kern w:val="0"/>
                <w:sz w:val="22"/>
              </w:rPr>
            </w:pPr>
          </w:p>
        </w:tc>
      </w:tr>
      <w:tr w14:paraId="58C0980D">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50705">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77A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72341">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9F24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612C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D5D8">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4401B">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580FB">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7A3EC">
            <w:pPr>
              <w:widowControl/>
              <w:jc w:val="right"/>
              <w:rPr>
                <w:rFonts w:hint="eastAsia" w:ascii="宋体" w:hAnsi="宋体" w:eastAsia="宋体" w:cs="宋体"/>
                <w:kern w:val="0"/>
                <w:sz w:val="22"/>
              </w:rPr>
            </w:pPr>
          </w:p>
        </w:tc>
      </w:tr>
      <w:tr w14:paraId="44CAA1E9">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49A30">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E8C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CF6EB">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8FD7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ADCF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133B2">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45490">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086C8">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47696">
            <w:pPr>
              <w:widowControl/>
              <w:jc w:val="right"/>
              <w:rPr>
                <w:rFonts w:hint="eastAsia" w:ascii="宋体" w:hAnsi="宋体" w:eastAsia="宋体" w:cs="宋体"/>
                <w:kern w:val="0"/>
                <w:sz w:val="22"/>
              </w:rPr>
            </w:pPr>
          </w:p>
        </w:tc>
      </w:tr>
      <w:tr w14:paraId="2E88DD7E">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17173">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26CC3D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235" w:type="dxa"/>
            <w:tcBorders>
              <w:top w:val="single" w:color="auto" w:sz="4" w:space="0"/>
              <w:left w:val="nil"/>
              <w:bottom w:val="single" w:color="auto" w:sz="4" w:space="0"/>
              <w:right w:val="single" w:color="auto" w:sz="4" w:space="0"/>
            </w:tcBorders>
            <w:shd w:val="clear" w:color="auto" w:fill="auto"/>
            <w:noWrap/>
            <w:vAlign w:val="center"/>
          </w:tcPr>
          <w:p w14:paraId="4145B13E">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nil"/>
              <w:bottom w:val="single" w:color="auto" w:sz="4" w:space="0"/>
              <w:right w:val="single" w:color="auto" w:sz="4" w:space="0"/>
            </w:tcBorders>
            <w:shd w:val="clear" w:color="auto" w:fill="auto"/>
            <w:noWrap/>
            <w:vAlign w:val="center"/>
          </w:tcPr>
          <w:p w14:paraId="493D1F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2F4E43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single" w:color="auto" w:sz="4" w:space="0"/>
              <w:left w:val="nil"/>
              <w:bottom w:val="single" w:color="auto" w:sz="4" w:space="0"/>
              <w:right w:val="single" w:color="auto" w:sz="4" w:space="0"/>
            </w:tcBorders>
            <w:shd w:val="clear" w:color="auto" w:fill="auto"/>
            <w:noWrap/>
            <w:vAlign w:val="center"/>
          </w:tcPr>
          <w:p w14:paraId="1C63DD21">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1CE6C035">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7F12C5F8">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nil"/>
              <w:bottom w:val="single" w:color="auto" w:sz="4" w:space="0"/>
              <w:right w:val="single" w:color="auto" w:sz="4" w:space="0"/>
            </w:tcBorders>
            <w:shd w:val="clear" w:color="auto" w:fill="auto"/>
            <w:noWrap/>
            <w:vAlign w:val="center"/>
          </w:tcPr>
          <w:p w14:paraId="50740205">
            <w:pPr>
              <w:widowControl/>
              <w:jc w:val="right"/>
              <w:rPr>
                <w:rFonts w:hint="eastAsia" w:ascii="宋体" w:hAnsi="宋体" w:eastAsia="宋体" w:cs="宋体"/>
                <w:kern w:val="0"/>
                <w:sz w:val="22"/>
              </w:rPr>
            </w:pPr>
          </w:p>
        </w:tc>
      </w:tr>
      <w:tr w14:paraId="4A1E114E">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65035">
            <w:pPr>
              <w:widowControl/>
              <w:jc w:val="center"/>
              <w:rPr>
                <w:rFonts w:hint="eastAsia" w:ascii="宋体" w:hAnsi="宋体" w:eastAsia="宋体" w:cs="宋体"/>
                <w:kern w:val="0"/>
                <w:sz w:val="22"/>
              </w:rPr>
            </w:pPr>
            <w:r>
              <w:rPr>
                <w:rFonts w:hint="eastAsia" w:ascii="宋体" w:hAnsi="宋体" w:eastAsia="宋体" w:cs="宋体"/>
                <w:b/>
                <w:bCs/>
                <w:kern w:val="0"/>
                <w:sz w:val="22"/>
              </w:rPr>
              <w:t>本年收入合计</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65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1B9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3,695.91</w:t>
            </w: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3D51CC">
            <w:pPr>
              <w:widowControl/>
              <w:jc w:val="center"/>
              <w:rPr>
                <w:rFonts w:hint="eastAsia" w:ascii="宋体" w:hAnsi="宋体" w:eastAsia="宋体" w:cs="宋体"/>
                <w:kern w:val="0"/>
                <w:sz w:val="24"/>
                <w:szCs w:val="24"/>
              </w:rPr>
            </w:pPr>
            <w:r>
              <w:rPr>
                <w:rFonts w:hint="eastAsia" w:ascii="宋体" w:hAnsi="宋体" w:eastAsia="宋体" w:cs="宋体"/>
                <w:b/>
                <w:bCs/>
                <w:kern w:val="0"/>
                <w:sz w:val="22"/>
              </w:rPr>
              <w:t>本年支出合计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DCCF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DA1C9">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3,695.91</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E9B1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3,683.91</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3200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12.00</w:t>
            </w: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89E97">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r>
      <w:tr w14:paraId="220E7B06">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FB70B">
            <w:pPr>
              <w:widowControl/>
              <w:jc w:val="center"/>
              <w:rPr>
                <w:rFonts w:hint="eastAsia"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FE9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9802">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AD60A7">
            <w:pPr>
              <w:widowControl/>
              <w:jc w:val="center"/>
              <w:rPr>
                <w:rFonts w:hint="eastAsia" w:ascii="宋体" w:hAnsi="宋体" w:eastAsia="宋体" w:cs="宋体"/>
                <w:kern w:val="0"/>
                <w:sz w:val="24"/>
                <w:szCs w:val="24"/>
              </w:rPr>
            </w:pPr>
            <w:r>
              <w:rPr>
                <w:rFonts w:hint="eastAsia" w:ascii="宋体" w:hAnsi="宋体" w:eastAsia="宋体" w:cs="宋体"/>
                <w:kern w:val="0"/>
                <w:sz w:val="22"/>
              </w:rPr>
              <w:t>年末财政拨款结转和结余</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3EFE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CED3B">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B6AF3">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33132">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8C86E">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4CF468CA">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4A1BB">
            <w:pPr>
              <w:widowControl/>
              <w:jc w:val="center"/>
              <w:rPr>
                <w:rFonts w:hint="eastAsia"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BA6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5A4E9">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9BCE10">
            <w:pPr>
              <w:widowControl/>
              <w:jc w:val="left"/>
              <w:rPr>
                <w:rFonts w:hint="eastAsia" w:ascii="宋体" w:hAnsi="宋体" w:eastAsia="宋体" w:cs="宋体"/>
                <w:kern w:val="0"/>
                <w:sz w:val="24"/>
                <w:szCs w:val="24"/>
              </w:rPr>
            </w:pPr>
            <w:r>
              <w:rPr>
                <w:rFonts w:hint="eastAsia" w:ascii="宋体" w:hAnsi="宋体" w:eastAsia="宋体" w:cs="宋体"/>
                <w:kern w:val="0"/>
                <w:sz w:val="22"/>
              </w:rPr>
              <w:t>　</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C779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285EF">
            <w:pPr>
              <w:jc w:val="right"/>
              <w:rPr>
                <w:rFonts w:hint="eastAsia" w:ascii="宋体" w:hAnsi="宋体" w:eastAsia="宋体" w:cs="宋体"/>
                <w:i w:val="0"/>
                <w:iCs w:val="0"/>
                <w:color w:val="000000"/>
                <w:sz w:val="20"/>
                <w:szCs w:val="20"/>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AD31">
            <w:pPr>
              <w:jc w:val="right"/>
              <w:rPr>
                <w:rFonts w:hint="eastAsia" w:ascii="宋体" w:hAnsi="宋体" w:eastAsia="宋体" w:cs="宋体"/>
                <w:i w:val="0"/>
                <w:iCs w:val="0"/>
                <w:color w:val="000000"/>
                <w:sz w:val="20"/>
                <w:szCs w:val="20"/>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2A2F5">
            <w:pPr>
              <w:jc w:val="right"/>
              <w:rPr>
                <w:rFonts w:hint="eastAsia" w:ascii="宋体" w:hAnsi="宋体" w:eastAsia="宋体" w:cs="宋体"/>
                <w:i w:val="0"/>
                <w:iCs w:val="0"/>
                <w:color w:val="000000"/>
                <w:sz w:val="20"/>
                <w:szCs w:val="20"/>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71825">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4FD5AB65">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DEF05">
            <w:pPr>
              <w:widowControl/>
              <w:jc w:val="center"/>
              <w:rPr>
                <w:rFonts w:hint="eastAsia"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800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0DE8A">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C6FCFA">
            <w:pPr>
              <w:widowControl/>
              <w:jc w:val="left"/>
              <w:rPr>
                <w:rFonts w:hint="eastAsia" w:ascii="宋体" w:hAnsi="宋体" w:eastAsia="宋体" w:cs="宋体"/>
                <w:kern w:val="0"/>
                <w:sz w:val="24"/>
                <w:szCs w:val="24"/>
              </w:rPr>
            </w:pPr>
            <w:r>
              <w:rPr>
                <w:rFonts w:hint="eastAsia" w:ascii="宋体" w:hAnsi="宋体" w:eastAsia="宋体" w:cs="宋体"/>
                <w:kern w:val="0"/>
                <w:sz w:val="22"/>
              </w:rPr>
              <w:t>　</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8B84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A31DB">
            <w:pPr>
              <w:jc w:val="right"/>
              <w:rPr>
                <w:rFonts w:hint="eastAsia" w:ascii="宋体" w:hAnsi="宋体" w:eastAsia="宋体" w:cs="宋体"/>
                <w:i w:val="0"/>
                <w:iCs w:val="0"/>
                <w:color w:val="000000"/>
                <w:sz w:val="20"/>
                <w:szCs w:val="20"/>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00D27">
            <w:pPr>
              <w:jc w:val="right"/>
              <w:rPr>
                <w:rFonts w:hint="eastAsia" w:ascii="宋体" w:hAnsi="宋体" w:eastAsia="宋体" w:cs="宋体"/>
                <w:i w:val="0"/>
                <w:iCs w:val="0"/>
                <w:color w:val="000000"/>
                <w:sz w:val="20"/>
                <w:szCs w:val="20"/>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6EB8C">
            <w:pPr>
              <w:jc w:val="right"/>
              <w:rPr>
                <w:rFonts w:hint="eastAsia" w:ascii="宋体" w:hAnsi="宋体" w:eastAsia="宋体" w:cs="宋体"/>
                <w:i w:val="0"/>
                <w:iCs w:val="0"/>
                <w:color w:val="000000"/>
                <w:sz w:val="20"/>
                <w:szCs w:val="20"/>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4233F">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127C9C3D">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5C5D7">
            <w:pPr>
              <w:widowControl/>
              <w:jc w:val="center"/>
              <w:rPr>
                <w:rFonts w:hint="eastAsia"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DD9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EDCC2">
            <w:pPr>
              <w:jc w:val="right"/>
              <w:rPr>
                <w:rFonts w:hint="eastAsia" w:ascii="宋体" w:hAnsi="宋体" w:eastAsia="宋体" w:cs="宋体"/>
                <w:i w:val="0"/>
                <w:iCs w:val="0"/>
                <w:color w:val="000000"/>
                <w:sz w:val="22"/>
                <w:szCs w:val="22"/>
                <w:u w:val="none"/>
              </w:rPr>
            </w:pPr>
          </w:p>
        </w:tc>
        <w:tc>
          <w:tcPr>
            <w:tcW w:w="3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89BA3E">
            <w:pPr>
              <w:widowControl/>
              <w:jc w:val="left"/>
              <w:rPr>
                <w:rFonts w:hint="eastAsia" w:ascii="宋体" w:hAnsi="宋体" w:eastAsia="宋体" w:cs="宋体"/>
                <w:kern w:val="0"/>
                <w:sz w:val="24"/>
                <w:szCs w:val="24"/>
              </w:rPr>
            </w:pPr>
            <w:r>
              <w:rPr>
                <w:rFonts w:hint="eastAsia" w:ascii="宋体" w:hAnsi="宋体" w:eastAsia="宋体" w:cs="宋体"/>
                <w:kern w:val="0"/>
                <w:sz w:val="22"/>
              </w:rPr>
              <w:t>　</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1B6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0E8A8">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30BF1">
            <w:pPr>
              <w:jc w:val="right"/>
              <w:rPr>
                <w:rFonts w:hint="eastAsia" w:ascii="宋体" w:hAnsi="宋体" w:eastAsia="宋体" w:cs="宋体"/>
                <w:i w:val="0"/>
                <w:iCs w:val="0"/>
                <w:color w:val="000000"/>
                <w:sz w:val="22"/>
                <w:szCs w:val="22"/>
                <w:u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CFDEC">
            <w:pPr>
              <w:jc w:val="right"/>
              <w:rPr>
                <w:rFonts w:hint="eastAsia" w:ascii="宋体" w:hAnsi="宋体" w:eastAsia="宋体" w:cs="宋体"/>
                <w:i w:val="0"/>
                <w:iCs w:val="0"/>
                <w:color w:val="000000"/>
                <w:sz w:val="22"/>
                <w:szCs w:val="22"/>
                <w:u w:val="none"/>
              </w:rPr>
            </w:pP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B8BBB">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3D205719">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BF9E6">
            <w:pPr>
              <w:widowControl/>
              <w:jc w:val="center"/>
              <w:rPr>
                <w:rFonts w:hint="eastAsia" w:ascii="宋体" w:hAnsi="宋体" w:eastAsia="宋体" w:cs="宋体"/>
                <w:kern w:val="0"/>
                <w:sz w:val="22"/>
              </w:rPr>
            </w:pPr>
            <w:r>
              <w:rPr>
                <w:rFonts w:hint="eastAsia" w:ascii="宋体" w:hAnsi="宋体" w:eastAsia="宋体" w:cs="宋体"/>
                <w:b/>
                <w:bCs/>
                <w:kern w:val="0"/>
                <w:sz w:val="22"/>
              </w:rPr>
              <w:t>总计</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CFD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34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3,695.91</w:t>
            </w:r>
          </w:p>
        </w:tc>
        <w:tc>
          <w:tcPr>
            <w:tcW w:w="32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344811">
            <w:pPr>
              <w:widowControl/>
              <w:jc w:val="center"/>
              <w:rPr>
                <w:rFonts w:hint="eastAsia" w:ascii="宋体" w:hAnsi="宋体" w:eastAsia="宋体" w:cs="宋体"/>
                <w:kern w:val="0"/>
                <w:sz w:val="24"/>
                <w:szCs w:val="24"/>
              </w:rPr>
            </w:pPr>
            <w:r>
              <w:rPr>
                <w:rFonts w:hint="eastAsia" w:ascii="宋体" w:hAnsi="宋体" w:eastAsia="宋体" w:cs="宋体"/>
                <w:b/>
                <w:bCs/>
                <w:kern w:val="0"/>
                <w:sz w:val="22"/>
              </w:rPr>
              <w:t>总计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9087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0C7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3,695.91</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DDE2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3,683.91</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CC45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12.00</w:t>
            </w: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AC38">
            <w:pPr>
              <w:widowControl/>
              <w:jc w:val="left"/>
              <w:rPr>
                <w:rFonts w:hint="eastAsia" w:ascii="宋体" w:hAnsi="宋体" w:eastAsia="宋体" w:cs="宋体"/>
                <w:kern w:val="0"/>
                <w:sz w:val="22"/>
              </w:rPr>
            </w:pPr>
            <w:r>
              <w:rPr>
                <w:rFonts w:hint="eastAsia" w:ascii="宋体" w:hAnsi="宋体" w:eastAsia="宋体" w:cs="宋体"/>
                <w:b/>
                <w:bCs/>
                <w:kern w:val="0"/>
                <w:sz w:val="22"/>
              </w:rPr>
              <w:t>　</w:t>
            </w:r>
          </w:p>
        </w:tc>
      </w:tr>
      <w:tr w14:paraId="3126AB53">
        <w:tblPrEx>
          <w:tblCellMar>
            <w:top w:w="0" w:type="dxa"/>
            <w:left w:w="108" w:type="dxa"/>
            <w:bottom w:w="0" w:type="dxa"/>
            <w:right w:w="108" w:type="dxa"/>
          </w:tblCellMar>
        </w:tblPrEx>
        <w:trPr>
          <w:trHeight w:val="402" w:hRule="atLeast"/>
        </w:trPr>
        <w:tc>
          <w:tcPr>
            <w:tcW w:w="15521" w:type="dxa"/>
            <w:gridSpan w:val="11"/>
            <w:tcBorders>
              <w:top w:val="single" w:color="auto" w:sz="4" w:space="0"/>
              <w:left w:val="nil"/>
              <w:bottom w:val="nil"/>
              <w:right w:val="nil"/>
            </w:tcBorders>
            <w:shd w:val="clear" w:color="auto" w:fill="auto"/>
            <w:vAlign w:val="center"/>
          </w:tcPr>
          <w:p w14:paraId="612DE631">
            <w:pPr>
              <w:widowControl/>
              <w:jc w:val="left"/>
              <w:rPr>
                <w:rFonts w:hint="eastAsia" w:ascii="宋体" w:hAnsi="宋体" w:eastAsia="宋体" w:cs="宋体"/>
                <w:kern w:val="0"/>
                <w:sz w:val="22"/>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14:paraId="56F418C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3B9D604">
            <w:pPr>
              <w:widowControl/>
              <w:jc w:val="left"/>
              <w:rPr>
                <w:rFonts w:ascii="宋体" w:hAnsi="宋体" w:eastAsia="宋体" w:cs="宋体"/>
                <w:kern w:val="0"/>
                <w:sz w:val="24"/>
                <w:szCs w:val="24"/>
              </w:rPr>
            </w:pPr>
          </w:p>
        </w:tc>
      </w:tr>
    </w:tbl>
    <w:p w14:paraId="7F82D9E7">
      <w:pPr>
        <w:widowControl/>
        <w:jc w:val="center"/>
        <w:rPr>
          <w:rFonts w:ascii="Times New Roman" w:hAnsi="Times New Roman" w:eastAsia="方正小标宋_GBK" w:cs="Times New Roman"/>
          <w:kern w:val="0"/>
          <w:sz w:val="36"/>
          <w:szCs w:val="36"/>
        </w:rPr>
      </w:pPr>
    </w:p>
    <w:p w14:paraId="78D7889E">
      <w:pPr>
        <w:widowControl/>
        <w:jc w:val="center"/>
        <w:rPr>
          <w:rFonts w:ascii="Times New Roman" w:hAnsi="Times New Roman" w:eastAsia="方正小标宋_GBK" w:cs="Times New Roman"/>
          <w:kern w:val="0"/>
          <w:sz w:val="36"/>
          <w:szCs w:val="36"/>
        </w:rPr>
      </w:pPr>
    </w:p>
    <w:p w14:paraId="65070C2D">
      <w:pPr>
        <w:widowControl/>
        <w:jc w:val="center"/>
        <w:rPr>
          <w:rFonts w:ascii="Times New Roman" w:hAnsi="Times New Roman" w:eastAsia="方正小标宋_GBK" w:cs="Times New Roman"/>
          <w:kern w:val="0"/>
          <w:sz w:val="36"/>
          <w:szCs w:val="36"/>
        </w:rPr>
      </w:pPr>
    </w:p>
    <w:p w14:paraId="0DCE7DA9">
      <w:pPr>
        <w:widowControl/>
        <w:jc w:val="center"/>
        <w:rPr>
          <w:rFonts w:ascii="Times New Roman" w:hAnsi="Times New Roman" w:eastAsia="方正小标宋_GBK" w:cs="Times New Roman"/>
          <w:kern w:val="0"/>
          <w:sz w:val="36"/>
          <w:szCs w:val="36"/>
        </w:rPr>
      </w:pPr>
    </w:p>
    <w:p w14:paraId="570538D9">
      <w:pPr>
        <w:widowControl/>
        <w:jc w:val="center"/>
        <w:rPr>
          <w:rFonts w:ascii="Times New Roman" w:hAnsi="Times New Roman" w:eastAsia="方正小标宋_GBK" w:cs="Times New Roman"/>
          <w:kern w:val="0"/>
          <w:sz w:val="36"/>
          <w:szCs w:val="36"/>
        </w:rPr>
      </w:pPr>
    </w:p>
    <w:p w14:paraId="29B5F13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5011492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val="en-US" w:eastAsia="zh-CN"/>
        </w:rPr>
        <w:t>株洲市天元区雷打石镇人民政府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5F9E13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EDD7EF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788F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B364B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A2AE3B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3A481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6C870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4E458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651D3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FF44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A72172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9FC00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3A403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62B7F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D1275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6D7AB9C">
            <w:pPr>
              <w:widowControl/>
              <w:jc w:val="left"/>
              <w:rPr>
                <w:rFonts w:ascii="Times New Roman" w:hAnsi="Times New Roman" w:eastAsia="仿宋_GB2312" w:cs="Times New Roman"/>
                <w:kern w:val="0"/>
                <w:szCs w:val="21"/>
              </w:rPr>
            </w:pPr>
          </w:p>
        </w:tc>
      </w:tr>
      <w:tr w14:paraId="7164F410">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85826D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5C6480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D0FEFE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1F50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4F0D073">
            <w:pPr>
              <w:widowControl/>
              <w:jc w:val="left"/>
              <w:rPr>
                <w:rFonts w:ascii="Times New Roman" w:hAnsi="Times New Roman" w:eastAsia="仿宋_GB2312" w:cs="Times New Roman"/>
                <w:kern w:val="0"/>
                <w:szCs w:val="21"/>
              </w:rPr>
            </w:pPr>
          </w:p>
        </w:tc>
      </w:tr>
      <w:tr w14:paraId="412167F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54B1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DB556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A9715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8E89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9A0510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D651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5DDD1E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3,683.91</w:t>
            </w:r>
          </w:p>
        </w:tc>
        <w:tc>
          <w:tcPr>
            <w:tcW w:w="3492" w:type="dxa"/>
            <w:tcBorders>
              <w:top w:val="nil"/>
              <w:left w:val="nil"/>
              <w:bottom w:val="single" w:color="auto" w:sz="4" w:space="0"/>
              <w:right w:val="single" w:color="auto" w:sz="4" w:space="0"/>
            </w:tcBorders>
            <w:shd w:val="clear" w:color="auto" w:fill="auto"/>
            <w:vAlign w:val="center"/>
          </w:tcPr>
          <w:p w14:paraId="5814ABE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1,214.85</w:t>
            </w:r>
          </w:p>
        </w:tc>
        <w:tc>
          <w:tcPr>
            <w:tcW w:w="3000" w:type="dxa"/>
            <w:tcBorders>
              <w:top w:val="nil"/>
              <w:left w:val="nil"/>
              <w:bottom w:val="single" w:color="auto" w:sz="4" w:space="0"/>
              <w:right w:val="single" w:color="auto" w:sz="8" w:space="0"/>
            </w:tcBorders>
            <w:shd w:val="clear" w:color="auto" w:fill="auto"/>
            <w:vAlign w:val="center"/>
          </w:tcPr>
          <w:p w14:paraId="6EF4D5E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2,469.06</w:t>
            </w:r>
          </w:p>
        </w:tc>
      </w:tr>
      <w:tr w14:paraId="15F9AC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38B9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14:paraId="081E8B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67694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4741A9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F859B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0783BE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460D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2010107</w:t>
            </w:r>
          </w:p>
        </w:tc>
        <w:tc>
          <w:tcPr>
            <w:tcW w:w="3527" w:type="dxa"/>
            <w:tcBorders>
              <w:top w:val="nil"/>
              <w:left w:val="nil"/>
              <w:bottom w:val="single" w:color="auto" w:sz="4" w:space="0"/>
              <w:right w:val="single" w:color="auto" w:sz="4" w:space="0"/>
            </w:tcBorders>
            <w:shd w:val="clear" w:color="auto" w:fill="auto"/>
            <w:vAlign w:val="center"/>
          </w:tcPr>
          <w:p w14:paraId="1A2BE8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3000" w:type="dxa"/>
            <w:tcBorders>
              <w:top w:val="nil"/>
              <w:left w:val="nil"/>
              <w:bottom w:val="single" w:color="auto" w:sz="4" w:space="0"/>
              <w:right w:val="single" w:color="auto" w:sz="4" w:space="0"/>
            </w:tcBorders>
            <w:shd w:val="clear" w:color="auto" w:fill="auto"/>
            <w:vAlign w:val="center"/>
          </w:tcPr>
          <w:p w14:paraId="3CB86A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8.74</w:t>
            </w:r>
          </w:p>
        </w:tc>
        <w:tc>
          <w:tcPr>
            <w:tcW w:w="3492" w:type="dxa"/>
            <w:tcBorders>
              <w:top w:val="nil"/>
              <w:left w:val="nil"/>
              <w:bottom w:val="single" w:color="auto" w:sz="4" w:space="0"/>
              <w:right w:val="single" w:color="auto" w:sz="4" w:space="0"/>
            </w:tcBorders>
            <w:shd w:val="clear" w:color="auto" w:fill="auto"/>
            <w:vAlign w:val="center"/>
          </w:tcPr>
          <w:p w14:paraId="2D6520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13E42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8.74</w:t>
            </w:r>
          </w:p>
        </w:tc>
      </w:tr>
      <w:tr w14:paraId="5DC723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C760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14:paraId="737C6F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14:paraId="09B379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3492" w:type="dxa"/>
            <w:tcBorders>
              <w:top w:val="nil"/>
              <w:left w:val="nil"/>
              <w:bottom w:val="single" w:color="auto" w:sz="4" w:space="0"/>
              <w:right w:val="single" w:color="auto" w:sz="4" w:space="0"/>
            </w:tcBorders>
            <w:shd w:val="clear" w:color="auto" w:fill="auto"/>
            <w:vAlign w:val="center"/>
          </w:tcPr>
          <w:p w14:paraId="519709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152CB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r>
      <w:tr w14:paraId="308D30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3BD4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4900AF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E2C2D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987.42</w:t>
            </w:r>
          </w:p>
        </w:tc>
        <w:tc>
          <w:tcPr>
            <w:tcW w:w="3492" w:type="dxa"/>
            <w:tcBorders>
              <w:top w:val="nil"/>
              <w:left w:val="nil"/>
              <w:bottom w:val="single" w:color="auto" w:sz="4" w:space="0"/>
              <w:right w:val="single" w:color="auto" w:sz="4" w:space="0"/>
            </w:tcBorders>
            <w:shd w:val="clear" w:color="auto" w:fill="auto"/>
            <w:vAlign w:val="center"/>
          </w:tcPr>
          <w:p w14:paraId="3EF6FC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987.42</w:t>
            </w:r>
          </w:p>
        </w:tc>
        <w:tc>
          <w:tcPr>
            <w:tcW w:w="3000" w:type="dxa"/>
            <w:tcBorders>
              <w:top w:val="nil"/>
              <w:left w:val="nil"/>
              <w:bottom w:val="single" w:color="auto" w:sz="4" w:space="0"/>
              <w:right w:val="single" w:color="auto" w:sz="8" w:space="0"/>
            </w:tcBorders>
            <w:shd w:val="clear" w:color="auto" w:fill="auto"/>
            <w:vAlign w:val="center"/>
          </w:tcPr>
          <w:p w14:paraId="32AC861B">
            <w:pPr>
              <w:jc w:val="right"/>
              <w:rPr>
                <w:rFonts w:hint="eastAsia" w:ascii="宋体" w:hAnsi="宋体" w:eastAsia="宋体" w:cs="宋体"/>
                <w:i w:val="0"/>
                <w:iCs w:val="0"/>
                <w:color w:val="000000"/>
                <w:sz w:val="22"/>
                <w:szCs w:val="22"/>
                <w:u w:val="none"/>
              </w:rPr>
            </w:pPr>
          </w:p>
        </w:tc>
      </w:tr>
      <w:tr w14:paraId="487939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8AEA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6FC3CB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F9CA3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133.76</w:t>
            </w:r>
          </w:p>
        </w:tc>
        <w:tc>
          <w:tcPr>
            <w:tcW w:w="3492" w:type="dxa"/>
            <w:tcBorders>
              <w:top w:val="nil"/>
              <w:left w:val="nil"/>
              <w:bottom w:val="single" w:color="auto" w:sz="4" w:space="0"/>
              <w:right w:val="single" w:color="auto" w:sz="4" w:space="0"/>
            </w:tcBorders>
            <w:shd w:val="clear" w:color="auto" w:fill="auto"/>
            <w:vAlign w:val="center"/>
          </w:tcPr>
          <w:p w14:paraId="476A27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FD28A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133.76</w:t>
            </w:r>
          </w:p>
        </w:tc>
      </w:tr>
      <w:tr w14:paraId="18FCFD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3713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2010402</w:t>
            </w:r>
          </w:p>
        </w:tc>
        <w:tc>
          <w:tcPr>
            <w:tcW w:w="3527" w:type="dxa"/>
            <w:tcBorders>
              <w:top w:val="nil"/>
              <w:left w:val="nil"/>
              <w:bottom w:val="single" w:color="auto" w:sz="4" w:space="0"/>
              <w:right w:val="single" w:color="auto" w:sz="4" w:space="0"/>
            </w:tcBorders>
            <w:shd w:val="clear" w:color="auto" w:fill="auto"/>
            <w:vAlign w:val="center"/>
          </w:tcPr>
          <w:p w14:paraId="72D2EA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4F450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419B16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4A538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31DCAB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5B59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2010502</w:t>
            </w:r>
          </w:p>
        </w:tc>
        <w:tc>
          <w:tcPr>
            <w:tcW w:w="3527" w:type="dxa"/>
            <w:tcBorders>
              <w:top w:val="nil"/>
              <w:left w:val="nil"/>
              <w:bottom w:val="single" w:color="auto" w:sz="4" w:space="0"/>
              <w:right w:val="single" w:color="auto" w:sz="4" w:space="0"/>
            </w:tcBorders>
            <w:shd w:val="clear" w:color="auto" w:fill="auto"/>
            <w:vAlign w:val="center"/>
          </w:tcPr>
          <w:p w14:paraId="21B34A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2A23C0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3492" w:type="dxa"/>
            <w:tcBorders>
              <w:top w:val="nil"/>
              <w:left w:val="nil"/>
              <w:bottom w:val="single" w:color="auto" w:sz="4" w:space="0"/>
              <w:right w:val="single" w:color="auto" w:sz="4" w:space="0"/>
            </w:tcBorders>
            <w:shd w:val="clear" w:color="auto" w:fill="auto"/>
            <w:vAlign w:val="center"/>
          </w:tcPr>
          <w:p w14:paraId="73F2BD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4650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r>
      <w:tr w14:paraId="5FD900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79BE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14:paraId="0C4D48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14:paraId="2B8A66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33.88</w:t>
            </w:r>
          </w:p>
        </w:tc>
        <w:tc>
          <w:tcPr>
            <w:tcW w:w="3492" w:type="dxa"/>
            <w:tcBorders>
              <w:top w:val="nil"/>
              <w:left w:val="nil"/>
              <w:bottom w:val="single" w:color="auto" w:sz="4" w:space="0"/>
              <w:right w:val="single" w:color="auto" w:sz="4" w:space="0"/>
            </w:tcBorders>
            <w:shd w:val="clear" w:color="auto" w:fill="auto"/>
            <w:vAlign w:val="center"/>
          </w:tcPr>
          <w:p w14:paraId="768DE8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47403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33.88</w:t>
            </w:r>
          </w:p>
        </w:tc>
      </w:tr>
      <w:tr w14:paraId="610FC8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10ED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607ADF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9B891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3492" w:type="dxa"/>
            <w:tcBorders>
              <w:top w:val="nil"/>
              <w:left w:val="nil"/>
              <w:bottom w:val="single" w:color="auto" w:sz="4" w:space="0"/>
              <w:right w:val="single" w:color="auto" w:sz="4" w:space="0"/>
            </w:tcBorders>
            <w:shd w:val="clear" w:color="auto" w:fill="auto"/>
            <w:vAlign w:val="center"/>
          </w:tcPr>
          <w:p w14:paraId="590487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12571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r>
      <w:tr w14:paraId="45DD76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5F3A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2011106</w:t>
            </w:r>
          </w:p>
        </w:tc>
        <w:tc>
          <w:tcPr>
            <w:tcW w:w="3527" w:type="dxa"/>
            <w:tcBorders>
              <w:top w:val="nil"/>
              <w:left w:val="nil"/>
              <w:bottom w:val="single" w:color="auto" w:sz="4" w:space="0"/>
              <w:right w:val="single" w:color="auto" w:sz="4" w:space="0"/>
            </w:tcBorders>
            <w:shd w:val="clear" w:color="auto" w:fill="auto"/>
            <w:vAlign w:val="center"/>
          </w:tcPr>
          <w:p w14:paraId="03D6C0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巡视工作</w:t>
            </w:r>
          </w:p>
        </w:tc>
        <w:tc>
          <w:tcPr>
            <w:tcW w:w="3000" w:type="dxa"/>
            <w:tcBorders>
              <w:top w:val="nil"/>
              <w:left w:val="nil"/>
              <w:bottom w:val="single" w:color="auto" w:sz="4" w:space="0"/>
              <w:right w:val="single" w:color="auto" w:sz="4" w:space="0"/>
            </w:tcBorders>
            <w:shd w:val="clear" w:color="auto" w:fill="auto"/>
            <w:vAlign w:val="center"/>
          </w:tcPr>
          <w:p w14:paraId="021AD5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3492" w:type="dxa"/>
            <w:tcBorders>
              <w:top w:val="nil"/>
              <w:left w:val="nil"/>
              <w:bottom w:val="single" w:color="auto" w:sz="4" w:space="0"/>
              <w:right w:val="single" w:color="auto" w:sz="4" w:space="0"/>
            </w:tcBorders>
            <w:shd w:val="clear" w:color="auto" w:fill="auto"/>
            <w:vAlign w:val="center"/>
          </w:tcPr>
          <w:p w14:paraId="1EC313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B0C75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r>
      <w:tr w14:paraId="591D03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46FA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2013105</w:t>
            </w:r>
          </w:p>
        </w:tc>
        <w:tc>
          <w:tcPr>
            <w:tcW w:w="3527" w:type="dxa"/>
            <w:tcBorders>
              <w:top w:val="nil"/>
              <w:left w:val="nil"/>
              <w:bottom w:val="single" w:color="auto" w:sz="4" w:space="0"/>
              <w:right w:val="single" w:color="auto" w:sz="4" w:space="0"/>
            </w:tcBorders>
            <w:shd w:val="clear" w:color="auto" w:fill="auto"/>
            <w:vAlign w:val="center"/>
          </w:tcPr>
          <w:p w14:paraId="49619E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专项业务</w:t>
            </w:r>
          </w:p>
        </w:tc>
        <w:tc>
          <w:tcPr>
            <w:tcW w:w="3000" w:type="dxa"/>
            <w:tcBorders>
              <w:top w:val="nil"/>
              <w:left w:val="nil"/>
              <w:bottom w:val="single" w:color="auto" w:sz="4" w:space="0"/>
              <w:right w:val="single" w:color="auto" w:sz="4" w:space="0"/>
            </w:tcBorders>
            <w:shd w:val="clear" w:color="auto" w:fill="auto"/>
            <w:vAlign w:val="center"/>
          </w:tcPr>
          <w:p w14:paraId="3873A1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111.32</w:t>
            </w:r>
          </w:p>
        </w:tc>
        <w:tc>
          <w:tcPr>
            <w:tcW w:w="3492" w:type="dxa"/>
            <w:tcBorders>
              <w:top w:val="nil"/>
              <w:left w:val="nil"/>
              <w:bottom w:val="single" w:color="auto" w:sz="4" w:space="0"/>
              <w:right w:val="single" w:color="auto" w:sz="4" w:space="0"/>
            </w:tcBorders>
            <w:shd w:val="clear" w:color="auto" w:fill="auto"/>
            <w:vAlign w:val="center"/>
          </w:tcPr>
          <w:p w14:paraId="0B538D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FCE84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111.32</w:t>
            </w:r>
          </w:p>
        </w:tc>
      </w:tr>
      <w:tr w14:paraId="29C1F3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5FBC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2013202</w:t>
            </w:r>
          </w:p>
        </w:tc>
        <w:tc>
          <w:tcPr>
            <w:tcW w:w="3527" w:type="dxa"/>
            <w:tcBorders>
              <w:top w:val="nil"/>
              <w:left w:val="nil"/>
              <w:bottom w:val="single" w:color="auto" w:sz="4" w:space="0"/>
              <w:right w:val="single" w:color="auto" w:sz="4" w:space="0"/>
            </w:tcBorders>
            <w:shd w:val="clear" w:color="auto" w:fill="auto"/>
            <w:vAlign w:val="center"/>
          </w:tcPr>
          <w:p w14:paraId="5F5954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DB2AF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72B288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4541F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58EF5C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99DD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3EBDE9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69CC1D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769B04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2E45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082F14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BC394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2013404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180A1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宗教事务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7D135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FA8E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A9AB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r>
      <w:tr w14:paraId="5C4616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56FF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2014004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71E07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80D9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1EF8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AA98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9.07</w:t>
            </w:r>
          </w:p>
        </w:tc>
      </w:tr>
      <w:tr w14:paraId="7BB61B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922E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5A16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550D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362EE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F5A0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324.40</w:t>
            </w:r>
          </w:p>
        </w:tc>
      </w:tr>
      <w:tr w14:paraId="548D84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3F4FB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74D80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98D8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77950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FF03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w:t>
            </w:r>
          </w:p>
        </w:tc>
      </w:tr>
      <w:tr w14:paraId="445634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61488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F83C5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BC11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E8F9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B8C0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2641F2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E39C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65B25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0A01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573A5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ECCD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w:t>
            </w:r>
          </w:p>
        </w:tc>
      </w:tr>
      <w:tr w14:paraId="687637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DEC5D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049B0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6065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C2AE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7F38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9.62</w:t>
            </w:r>
          </w:p>
        </w:tc>
      </w:tr>
      <w:tr w14:paraId="0B88CD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56FB2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1444D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D93D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134.85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1DA1F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A36C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134.85</w:t>
            </w:r>
          </w:p>
        </w:tc>
      </w:tr>
      <w:tr w14:paraId="15C140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E781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single" w:color="auto" w:sz="4" w:space="0"/>
              <w:left w:val="nil"/>
              <w:bottom w:val="single" w:color="auto" w:sz="4" w:space="0"/>
              <w:right w:val="single" w:color="auto" w:sz="4" w:space="0"/>
            </w:tcBorders>
            <w:shd w:val="clear" w:color="auto" w:fill="auto"/>
            <w:vAlign w:val="center"/>
          </w:tcPr>
          <w:p w14:paraId="6752BE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02951D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48.42</w:t>
            </w:r>
          </w:p>
        </w:tc>
        <w:tc>
          <w:tcPr>
            <w:tcW w:w="3492" w:type="dxa"/>
            <w:tcBorders>
              <w:top w:val="single" w:color="auto" w:sz="4" w:space="0"/>
              <w:left w:val="nil"/>
              <w:bottom w:val="single" w:color="auto" w:sz="4" w:space="0"/>
              <w:right w:val="single" w:color="auto" w:sz="4" w:space="0"/>
            </w:tcBorders>
            <w:shd w:val="clear" w:color="auto" w:fill="auto"/>
            <w:vAlign w:val="center"/>
          </w:tcPr>
          <w:p w14:paraId="2965D2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nil"/>
              <w:bottom w:val="single" w:color="auto" w:sz="4" w:space="0"/>
              <w:right w:val="single" w:color="auto" w:sz="8" w:space="0"/>
            </w:tcBorders>
            <w:shd w:val="clear" w:color="auto" w:fill="auto"/>
            <w:vAlign w:val="center"/>
          </w:tcPr>
          <w:p w14:paraId="741DCC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48.42</w:t>
            </w:r>
          </w:p>
        </w:tc>
      </w:tr>
      <w:tr w14:paraId="518B9A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47C8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090213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8952A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73.58</w:t>
            </w:r>
          </w:p>
        </w:tc>
        <w:tc>
          <w:tcPr>
            <w:tcW w:w="3492" w:type="dxa"/>
            <w:tcBorders>
              <w:top w:val="nil"/>
              <w:left w:val="nil"/>
              <w:bottom w:val="single" w:color="auto" w:sz="4" w:space="0"/>
              <w:right w:val="single" w:color="auto" w:sz="4" w:space="0"/>
            </w:tcBorders>
            <w:shd w:val="clear" w:color="auto" w:fill="auto"/>
            <w:vAlign w:val="center"/>
          </w:tcPr>
          <w:p w14:paraId="77A8EE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73.58</w:t>
            </w:r>
          </w:p>
        </w:tc>
        <w:tc>
          <w:tcPr>
            <w:tcW w:w="3000" w:type="dxa"/>
            <w:tcBorders>
              <w:top w:val="nil"/>
              <w:left w:val="nil"/>
              <w:bottom w:val="single" w:color="auto" w:sz="4" w:space="0"/>
              <w:right w:val="single" w:color="auto" w:sz="8" w:space="0"/>
            </w:tcBorders>
            <w:shd w:val="clear" w:color="auto" w:fill="auto"/>
            <w:vAlign w:val="center"/>
          </w:tcPr>
          <w:p w14:paraId="5909E4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A7297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361D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527" w:type="dxa"/>
            <w:tcBorders>
              <w:top w:val="nil"/>
              <w:left w:val="nil"/>
              <w:bottom w:val="single" w:color="auto" w:sz="4" w:space="0"/>
              <w:right w:val="single" w:color="auto" w:sz="4" w:space="0"/>
            </w:tcBorders>
            <w:shd w:val="clear" w:color="auto" w:fill="auto"/>
            <w:vAlign w:val="center"/>
          </w:tcPr>
          <w:p w14:paraId="059D2A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14:paraId="72E6BF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w:t>
            </w:r>
          </w:p>
        </w:tc>
        <w:tc>
          <w:tcPr>
            <w:tcW w:w="3492" w:type="dxa"/>
            <w:tcBorders>
              <w:top w:val="nil"/>
              <w:left w:val="nil"/>
              <w:bottom w:val="single" w:color="auto" w:sz="4" w:space="0"/>
              <w:right w:val="single" w:color="auto" w:sz="4" w:space="0"/>
            </w:tcBorders>
            <w:shd w:val="clear" w:color="auto" w:fill="auto"/>
            <w:vAlign w:val="center"/>
          </w:tcPr>
          <w:p w14:paraId="1D1F20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w:t>
            </w:r>
          </w:p>
        </w:tc>
        <w:tc>
          <w:tcPr>
            <w:tcW w:w="3000" w:type="dxa"/>
            <w:tcBorders>
              <w:top w:val="nil"/>
              <w:left w:val="nil"/>
              <w:bottom w:val="single" w:color="auto" w:sz="4" w:space="0"/>
              <w:right w:val="single" w:color="auto" w:sz="8" w:space="0"/>
            </w:tcBorders>
            <w:shd w:val="clear" w:color="auto" w:fill="auto"/>
            <w:vAlign w:val="center"/>
          </w:tcPr>
          <w:p w14:paraId="2404AD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4C05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89912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2080701</w:t>
            </w:r>
          </w:p>
        </w:tc>
        <w:tc>
          <w:tcPr>
            <w:tcW w:w="3527" w:type="dxa"/>
            <w:tcBorders>
              <w:top w:val="nil"/>
              <w:left w:val="nil"/>
              <w:bottom w:val="single" w:color="auto" w:sz="4" w:space="0"/>
              <w:right w:val="single" w:color="auto" w:sz="4" w:space="0"/>
            </w:tcBorders>
            <w:shd w:val="clear" w:color="auto" w:fill="auto"/>
            <w:vAlign w:val="center"/>
          </w:tcPr>
          <w:p w14:paraId="7FEB81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就业创业服务补贴</w:t>
            </w:r>
          </w:p>
        </w:tc>
        <w:tc>
          <w:tcPr>
            <w:tcW w:w="3000" w:type="dxa"/>
            <w:tcBorders>
              <w:top w:val="nil"/>
              <w:left w:val="nil"/>
              <w:bottom w:val="single" w:color="auto" w:sz="4" w:space="0"/>
              <w:right w:val="single" w:color="auto" w:sz="4" w:space="0"/>
            </w:tcBorders>
            <w:shd w:val="clear" w:color="auto" w:fill="auto"/>
            <w:vAlign w:val="center"/>
          </w:tcPr>
          <w:p w14:paraId="350027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1913B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9B6BC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2BC4D7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09FA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2080705</w:t>
            </w:r>
          </w:p>
        </w:tc>
        <w:tc>
          <w:tcPr>
            <w:tcW w:w="3527" w:type="dxa"/>
            <w:tcBorders>
              <w:top w:val="nil"/>
              <w:left w:val="nil"/>
              <w:bottom w:val="single" w:color="auto" w:sz="4" w:space="0"/>
              <w:right w:val="single" w:color="auto" w:sz="4" w:space="0"/>
            </w:tcBorders>
            <w:shd w:val="clear" w:color="auto" w:fill="auto"/>
            <w:vAlign w:val="center"/>
          </w:tcPr>
          <w:p w14:paraId="216926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3000" w:type="dxa"/>
            <w:tcBorders>
              <w:top w:val="nil"/>
              <w:left w:val="nil"/>
              <w:bottom w:val="single" w:color="auto" w:sz="4" w:space="0"/>
              <w:right w:val="single" w:color="auto" w:sz="4" w:space="0"/>
            </w:tcBorders>
            <w:shd w:val="clear" w:color="auto" w:fill="auto"/>
            <w:vAlign w:val="center"/>
          </w:tcPr>
          <w:p w14:paraId="176D6E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0.67</w:t>
            </w:r>
          </w:p>
        </w:tc>
        <w:tc>
          <w:tcPr>
            <w:tcW w:w="3492" w:type="dxa"/>
            <w:tcBorders>
              <w:top w:val="nil"/>
              <w:left w:val="nil"/>
              <w:bottom w:val="single" w:color="auto" w:sz="4" w:space="0"/>
              <w:right w:val="single" w:color="auto" w:sz="4" w:space="0"/>
            </w:tcBorders>
            <w:shd w:val="clear" w:color="auto" w:fill="auto"/>
            <w:vAlign w:val="center"/>
          </w:tcPr>
          <w:p w14:paraId="289678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80F54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0.67</w:t>
            </w:r>
          </w:p>
        </w:tc>
      </w:tr>
      <w:tr w14:paraId="3E0F0C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A985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14:paraId="64833C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其他就业补助支出</w:t>
            </w:r>
          </w:p>
        </w:tc>
        <w:tc>
          <w:tcPr>
            <w:tcW w:w="3000" w:type="dxa"/>
            <w:tcBorders>
              <w:top w:val="nil"/>
              <w:left w:val="nil"/>
              <w:bottom w:val="single" w:color="auto" w:sz="4" w:space="0"/>
              <w:right w:val="single" w:color="auto" w:sz="4" w:space="0"/>
            </w:tcBorders>
            <w:shd w:val="clear" w:color="auto" w:fill="auto"/>
            <w:vAlign w:val="center"/>
          </w:tcPr>
          <w:p w14:paraId="765769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588F65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73433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4E647B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5BF7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09DEFC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493480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c>
          <w:tcPr>
            <w:tcW w:w="3492" w:type="dxa"/>
            <w:tcBorders>
              <w:top w:val="nil"/>
              <w:left w:val="nil"/>
              <w:bottom w:val="single" w:color="auto" w:sz="4" w:space="0"/>
              <w:right w:val="single" w:color="auto" w:sz="4" w:space="0"/>
            </w:tcBorders>
            <w:shd w:val="clear" w:color="auto" w:fill="auto"/>
            <w:vAlign w:val="center"/>
          </w:tcPr>
          <w:p w14:paraId="567183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BD11D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r>
      <w:tr w14:paraId="68EEF9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E72C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2081004</w:t>
            </w:r>
          </w:p>
        </w:tc>
        <w:tc>
          <w:tcPr>
            <w:tcW w:w="3527" w:type="dxa"/>
            <w:tcBorders>
              <w:top w:val="nil"/>
              <w:left w:val="nil"/>
              <w:bottom w:val="single" w:color="auto" w:sz="4" w:space="0"/>
              <w:right w:val="single" w:color="auto" w:sz="4" w:space="0"/>
            </w:tcBorders>
            <w:shd w:val="clear" w:color="auto" w:fill="auto"/>
            <w:vAlign w:val="center"/>
          </w:tcPr>
          <w:p w14:paraId="4F3A5A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殡葬</w:t>
            </w:r>
          </w:p>
        </w:tc>
        <w:tc>
          <w:tcPr>
            <w:tcW w:w="3000" w:type="dxa"/>
            <w:tcBorders>
              <w:top w:val="nil"/>
              <w:left w:val="nil"/>
              <w:bottom w:val="single" w:color="auto" w:sz="4" w:space="0"/>
              <w:right w:val="single" w:color="auto" w:sz="4" w:space="0"/>
            </w:tcBorders>
            <w:shd w:val="clear" w:color="auto" w:fill="auto"/>
            <w:vAlign w:val="center"/>
          </w:tcPr>
          <w:p w14:paraId="46DA0C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14:paraId="104542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2E2EA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r>
      <w:tr w14:paraId="2BEA64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BC3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2081104</w:t>
            </w:r>
          </w:p>
        </w:tc>
        <w:tc>
          <w:tcPr>
            <w:tcW w:w="3527" w:type="dxa"/>
            <w:tcBorders>
              <w:top w:val="nil"/>
              <w:left w:val="nil"/>
              <w:bottom w:val="single" w:color="auto" w:sz="4" w:space="0"/>
              <w:right w:val="single" w:color="auto" w:sz="4" w:space="0"/>
            </w:tcBorders>
            <w:shd w:val="clear" w:color="auto" w:fill="auto"/>
            <w:vAlign w:val="center"/>
          </w:tcPr>
          <w:p w14:paraId="3D4D59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残疾人康复</w:t>
            </w:r>
          </w:p>
        </w:tc>
        <w:tc>
          <w:tcPr>
            <w:tcW w:w="3000" w:type="dxa"/>
            <w:tcBorders>
              <w:top w:val="nil"/>
              <w:left w:val="nil"/>
              <w:bottom w:val="single" w:color="auto" w:sz="4" w:space="0"/>
              <w:right w:val="single" w:color="auto" w:sz="4" w:space="0"/>
            </w:tcBorders>
            <w:shd w:val="clear" w:color="auto" w:fill="auto"/>
            <w:vAlign w:val="center"/>
          </w:tcPr>
          <w:p w14:paraId="7C94CD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5CD38F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99F51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1485D0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70E1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2081199</w:t>
            </w:r>
          </w:p>
        </w:tc>
        <w:tc>
          <w:tcPr>
            <w:tcW w:w="3527" w:type="dxa"/>
            <w:tcBorders>
              <w:top w:val="nil"/>
              <w:left w:val="nil"/>
              <w:bottom w:val="single" w:color="auto" w:sz="4" w:space="0"/>
              <w:right w:val="single" w:color="auto" w:sz="4" w:space="0"/>
            </w:tcBorders>
            <w:shd w:val="clear" w:color="auto" w:fill="auto"/>
            <w:vAlign w:val="center"/>
          </w:tcPr>
          <w:p w14:paraId="63EB82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3000" w:type="dxa"/>
            <w:tcBorders>
              <w:top w:val="nil"/>
              <w:left w:val="nil"/>
              <w:bottom w:val="single" w:color="auto" w:sz="4" w:space="0"/>
              <w:right w:val="single" w:color="auto" w:sz="4" w:space="0"/>
            </w:tcBorders>
            <w:shd w:val="clear" w:color="auto" w:fill="auto"/>
            <w:vAlign w:val="center"/>
          </w:tcPr>
          <w:p w14:paraId="612FAA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13.29</w:t>
            </w:r>
          </w:p>
        </w:tc>
        <w:tc>
          <w:tcPr>
            <w:tcW w:w="3492" w:type="dxa"/>
            <w:tcBorders>
              <w:top w:val="nil"/>
              <w:left w:val="nil"/>
              <w:bottom w:val="single" w:color="auto" w:sz="4" w:space="0"/>
              <w:right w:val="single" w:color="auto" w:sz="4" w:space="0"/>
            </w:tcBorders>
            <w:shd w:val="clear" w:color="auto" w:fill="auto"/>
            <w:vAlign w:val="center"/>
          </w:tcPr>
          <w:p w14:paraId="6AAED6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AF3A9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13.29</w:t>
            </w:r>
          </w:p>
        </w:tc>
      </w:tr>
      <w:tr w14:paraId="3CBA42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4201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2081901</w:t>
            </w:r>
          </w:p>
        </w:tc>
        <w:tc>
          <w:tcPr>
            <w:tcW w:w="3527" w:type="dxa"/>
            <w:tcBorders>
              <w:top w:val="nil"/>
              <w:left w:val="nil"/>
              <w:bottom w:val="single" w:color="auto" w:sz="4" w:space="0"/>
              <w:right w:val="single" w:color="auto" w:sz="4" w:space="0"/>
            </w:tcBorders>
            <w:shd w:val="clear" w:color="auto" w:fill="auto"/>
            <w:vAlign w:val="center"/>
          </w:tcPr>
          <w:p w14:paraId="056BAE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3000" w:type="dxa"/>
            <w:tcBorders>
              <w:top w:val="nil"/>
              <w:left w:val="nil"/>
              <w:bottom w:val="single" w:color="auto" w:sz="4" w:space="0"/>
              <w:right w:val="single" w:color="auto" w:sz="4" w:space="0"/>
            </w:tcBorders>
            <w:shd w:val="clear" w:color="auto" w:fill="auto"/>
            <w:vAlign w:val="center"/>
          </w:tcPr>
          <w:p w14:paraId="6F8C29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3492" w:type="dxa"/>
            <w:tcBorders>
              <w:top w:val="nil"/>
              <w:left w:val="nil"/>
              <w:bottom w:val="single" w:color="auto" w:sz="4" w:space="0"/>
              <w:right w:val="single" w:color="auto" w:sz="4" w:space="0"/>
            </w:tcBorders>
            <w:shd w:val="clear" w:color="auto" w:fill="auto"/>
            <w:vAlign w:val="center"/>
          </w:tcPr>
          <w:p w14:paraId="0A6E8C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C89E2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r>
      <w:tr w14:paraId="175CDA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AFD6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14:paraId="088C71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3000" w:type="dxa"/>
            <w:tcBorders>
              <w:top w:val="nil"/>
              <w:left w:val="nil"/>
              <w:bottom w:val="single" w:color="auto" w:sz="4" w:space="0"/>
              <w:right w:val="single" w:color="auto" w:sz="4" w:space="0"/>
            </w:tcBorders>
            <w:shd w:val="clear" w:color="auto" w:fill="auto"/>
            <w:vAlign w:val="center"/>
          </w:tcPr>
          <w:p w14:paraId="23530B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3492" w:type="dxa"/>
            <w:tcBorders>
              <w:top w:val="nil"/>
              <w:left w:val="nil"/>
              <w:bottom w:val="single" w:color="auto" w:sz="4" w:space="0"/>
              <w:right w:val="single" w:color="auto" w:sz="4" w:space="0"/>
            </w:tcBorders>
            <w:shd w:val="clear" w:color="auto" w:fill="auto"/>
            <w:vAlign w:val="center"/>
          </w:tcPr>
          <w:p w14:paraId="7D9B03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FBAEC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r>
      <w:tr w14:paraId="5F9D31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E808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2BD54A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6ED526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1D62E5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0A847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7A577A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92FC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60C8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98FF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36F7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B866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31.36</w:t>
            </w:r>
          </w:p>
        </w:tc>
      </w:tr>
      <w:tr w14:paraId="14902C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6FD3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7F92B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0CAA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2F44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2085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r>
      <w:tr w14:paraId="642F61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0F02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A986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1646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99966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E8C6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17C7F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A46CB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E016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8174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BC1F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4956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0BCAB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7A504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2101401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1E1EA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优抚对象医疗补助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3EFA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D228A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4369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r>
      <w:tr w14:paraId="39A953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A62B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3527" w:type="dxa"/>
            <w:tcBorders>
              <w:top w:val="single" w:color="auto" w:sz="4" w:space="0"/>
              <w:left w:val="nil"/>
              <w:bottom w:val="single" w:color="auto" w:sz="4" w:space="0"/>
              <w:right w:val="single" w:color="auto" w:sz="4" w:space="0"/>
            </w:tcBorders>
            <w:shd w:val="clear" w:color="auto" w:fill="auto"/>
            <w:vAlign w:val="center"/>
          </w:tcPr>
          <w:p w14:paraId="45F76D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auto" w:sz="4" w:space="0"/>
              <w:left w:val="nil"/>
              <w:bottom w:val="single" w:color="auto" w:sz="4" w:space="0"/>
              <w:right w:val="single" w:color="auto" w:sz="4" w:space="0"/>
            </w:tcBorders>
            <w:shd w:val="clear" w:color="auto" w:fill="auto"/>
            <w:vAlign w:val="center"/>
          </w:tcPr>
          <w:p w14:paraId="31C6B8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w:t>
            </w:r>
          </w:p>
        </w:tc>
        <w:tc>
          <w:tcPr>
            <w:tcW w:w="3492" w:type="dxa"/>
            <w:tcBorders>
              <w:top w:val="single" w:color="auto" w:sz="4" w:space="0"/>
              <w:left w:val="nil"/>
              <w:bottom w:val="single" w:color="auto" w:sz="4" w:space="0"/>
              <w:right w:val="single" w:color="auto" w:sz="4" w:space="0"/>
            </w:tcBorders>
            <w:shd w:val="clear" w:color="auto" w:fill="auto"/>
            <w:vAlign w:val="center"/>
          </w:tcPr>
          <w:p w14:paraId="4B1BDE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w:t>
            </w:r>
          </w:p>
        </w:tc>
        <w:tc>
          <w:tcPr>
            <w:tcW w:w="3000" w:type="dxa"/>
            <w:tcBorders>
              <w:top w:val="single" w:color="auto" w:sz="4" w:space="0"/>
              <w:left w:val="nil"/>
              <w:bottom w:val="single" w:color="auto" w:sz="4" w:space="0"/>
              <w:right w:val="single" w:color="auto" w:sz="8" w:space="0"/>
            </w:tcBorders>
            <w:shd w:val="clear" w:color="auto" w:fill="auto"/>
            <w:vAlign w:val="center"/>
          </w:tcPr>
          <w:p w14:paraId="265E1A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859CB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A163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3527" w:type="dxa"/>
            <w:tcBorders>
              <w:top w:val="nil"/>
              <w:left w:val="nil"/>
              <w:bottom w:val="single" w:color="auto" w:sz="4" w:space="0"/>
              <w:right w:val="single" w:color="auto" w:sz="4" w:space="0"/>
            </w:tcBorders>
            <w:shd w:val="clear" w:color="auto" w:fill="auto"/>
            <w:vAlign w:val="center"/>
          </w:tcPr>
          <w:p w14:paraId="62D8F3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2B606E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3492" w:type="dxa"/>
            <w:tcBorders>
              <w:top w:val="nil"/>
              <w:left w:val="nil"/>
              <w:bottom w:val="single" w:color="auto" w:sz="4" w:space="0"/>
              <w:right w:val="single" w:color="auto" w:sz="4" w:space="0"/>
            </w:tcBorders>
            <w:shd w:val="clear" w:color="auto" w:fill="auto"/>
            <w:vAlign w:val="center"/>
          </w:tcPr>
          <w:p w14:paraId="6B69E7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99B4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r>
      <w:tr w14:paraId="625AF1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69E7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3527" w:type="dxa"/>
            <w:tcBorders>
              <w:top w:val="nil"/>
              <w:left w:val="nil"/>
              <w:bottom w:val="single" w:color="auto" w:sz="4" w:space="0"/>
              <w:right w:val="single" w:color="auto" w:sz="4" w:space="0"/>
            </w:tcBorders>
            <w:shd w:val="clear" w:color="auto" w:fill="auto"/>
            <w:vAlign w:val="center"/>
          </w:tcPr>
          <w:p w14:paraId="3205FE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1F9C9C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200E1E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C723A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14:paraId="7AD48E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1E78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2130108</w:t>
            </w:r>
          </w:p>
        </w:tc>
        <w:tc>
          <w:tcPr>
            <w:tcW w:w="3527" w:type="dxa"/>
            <w:tcBorders>
              <w:top w:val="nil"/>
              <w:left w:val="nil"/>
              <w:bottom w:val="single" w:color="auto" w:sz="4" w:space="0"/>
              <w:right w:val="single" w:color="auto" w:sz="4" w:space="0"/>
            </w:tcBorders>
            <w:shd w:val="clear" w:color="auto" w:fill="auto"/>
            <w:vAlign w:val="center"/>
          </w:tcPr>
          <w:p w14:paraId="403964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病虫害控制</w:t>
            </w:r>
          </w:p>
        </w:tc>
        <w:tc>
          <w:tcPr>
            <w:tcW w:w="3000" w:type="dxa"/>
            <w:tcBorders>
              <w:top w:val="nil"/>
              <w:left w:val="nil"/>
              <w:bottom w:val="single" w:color="auto" w:sz="4" w:space="0"/>
              <w:right w:val="single" w:color="auto" w:sz="4" w:space="0"/>
            </w:tcBorders>
            <w:shd w:val="clear" w:color="auto" w:fill="auto"/>
            <w:vAlign w:val="center"/>
          </w:tcPr>
          <w:p w14:paraId="40A7C7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3492" w:type="dxa"/>
            <w:tcBorders>
              <w:top w:val="nil"/>
              <w:left w:val="nil"/>
              <w:bottom w:val="single" w:color="auto" w:sz="4" w:space="0"/>
              <w:right w:val="single" w:color="auto" w:sz="4" w:space="0"/>
            </w:tcBorders>
            <w:shd w:val="clear" w:color="auto" w:fill="auto"/>
            <w:vAlign w:val="center"/>
          </w:tcPr>
          <w:p w14:paraId="78A9D9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CCF9E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r>
      <w:tr w14:paraId="00F232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A906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2130109</w:t>
            </w:r>
          </w:p>
        </w:tc>
        <w:tc>
          <w:tcPr>
            <w:tcW w:w="3527" w:type="dxa"/>
            <w:tcBorders>
              <w:top w:val="nil"/>
              <w:left w:val="nil"/>
              <w:bottom w:val="single" w:color="auto" w:sz="4" w:space="0"/>
              <w:right w:val="single" w:color="auto" w:sz="4" w:space="0"/>
            </w:tcBorders>
            <w:shd w:val="clear" w:color="auto" w:fill="auto"/>
            <w:vAlign w:val="center"/>
          </w:tcPr>
          <w:p w14:paraId="44E3F3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农产品质量安全</w:t>
            </w:r>
          </w:p>
        </w:tc>
        <w:tc>
          <w:tcPr>
            <w:tcW w:w="3000" w:type="dxa"/>
            <w:tcBorders>
              <w:top w:val="nil"/>
              <w:left w:val="nil"/>
              <w:bottom w:val="single" w:color="auto" w:sz="4" w:space="0"/>
              <w:right w:val="single" w:color="auto" w:sz="4" w:space="0"/>
            </w:tcBorders>
            <w:shd w:val="clear" w:color="auto" w:fill="auto"/>
            <w:vAlign w:val="center"/>
          </w:tcPr>
          <w:p w14:paraId="4889E6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C7AF9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B2B07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5BF5FD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AD7F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2130121</w:t>
            </w:r>
          </w:p>
        </w:tc>
        <w:tc>
          <w:tcPr>
            <w:tcW w:w="3527" w:type="dxa"/>
            <w:tcBorders>
              <w:top w:val="nil"/>
              <w:left w:val="nil"/>
              <w:bottom w:val="single" w:color="auto" w:sz="4" w:space="0"/>
              <w:right w:val="single" w:color="auto" w:sz="4" w:space="0"/>
            </w:tcBorders>
            <w:shd w:val="clear" w:color="auto" w:fill="auto"/>
            <w:vAlign w:val="center"/>
          </w:tcPr>
          <w:p w14:paraId="2E6AED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农业结构调整补贴</w:t>
            </w:r>
          </w:p>
        </w:tc>
        <w:tc>
          <w:tcPr>
            <w:tcW w:w="3000" w:type="dxa"/>
            <w:tcBorders>
              <w:top w:val="nil"/>
              <w:left w:val="nil"/>
              <w:bottom w:val="single" w:color="auto" w:sz="4" w:space="0"/>
              <w:right w:val="single" w:color="auto" w:sz="4" w:space="0"/>
            </w:tcBorders>
            <w:shd w:val="clear" w:color="auto" w:fill="auto"/>
            <w:vAlign w:val="center"/>
          </w:tcPr>
          <w:p w14:paraId="7F86FB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3492" w:type="dxa"/>
            <w:tcBorders>
              <w:top w:val="nil"/>
              <w:left w:val="nil"/>
              <w:bottom w:val="single" w:color="auto" w:sz="4" w:space="0"/>
              <w:right w:val="single" w:color="auto" w:sz="4" w:space="0"/>
            </w:tcBorders>
            <w:shd w:val="clear" w:color="auto" w:fill="auto"/>
            <w:vAlign w:val="center"/>
          </w:tcPr>
          <w:p w14:paraId="4ECB8A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C101E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r>
      <w:tr w14:paraId="44473E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60A0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3527" w:type="dxa"/>
            <w:tcBorders>
              <w:top w:val="nil"/>
              <w:left w:val="nil"/>
              <w:bottom w:val="single" w:color="auto" w:sz="4" w:space="0"/>
              <w:right w:val="single" w:color="auto" w:sz="4" w:space="0"/>
            </w:tcBorders>
            <w:shd w:val="clear" w:color="auto" w:fill="auto"/>
            <w:vAlign w:val="center"/>
          </w:tcPr>
          <w:p w14:paraId="05648F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3000" w:type="dxa"/>
            <w:tcBorders>
              <w:top w:val="nil"/>
              <w:left w:val="nil"/>
              <w:bottom w:val="single" w:color="auto" w:sz="4" w:space="0"/>
              <w:right w:val="single" w:color="auto" w:sz="4" w:space="0"/>
            </w:tcBorders>
            <w:shd w:val="clear" w:color="auto" w:fill="auto"/>
            <w:vAlign w:val="center"/>
          </w:tcPr>
          <w:p w14:paraId="32A3D4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417055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5B57A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14:paraId="5F24AD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22EB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34C665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3000" w:type="dxa"/>
            <w:tcBorders>
              <w:top w:val="nil"/>
              <w:left w:val="nil"/>
              <w:bottom w:val="single" w:color="auto" w:sz="4" w:space="0"/>
              <w:right w:val="single" w:color="auto" w:sz="4" w:space="0"/>
            </w:tcBorders>
            <w:shd w:val="clear" w:color="auto" w:fill="auto"/>
            <w:vAlign w:val="center"/>
          </w:tcPr>
          <w:p w14:paraId="28CE11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11.07</w:t>
            </w:r>
          </w:p>
        </w:tc>
        <w:tc>
          <w:tcPr>
            <w:tcW w:w="3492" w:type="dxa"/>
            <w:tcBorders>
              <w:top w:val="nil"/>
              <w:left w:val="nil"/>
              <w:bottom w:val="single" w:color="auto" w:sz="4" w:space="0"/>
              <w:right w:val="single" w:color="auto" w:sz="4" w:space="0"/>
            </w:tcBorders>
            <w:shd w:val="clear" w:color="auto" w:fill="auto"/>
            <w:vAlign w:val="center"/>
          </w:tcPr>
          <w:p w14:paraId="0ED16F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C3D8A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11.07</w:t>
            </w:r>
          </w:p>
        </w:tc>
      </w:tr>
      <w:tr w14:paraId="24CF85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6070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2130135</w:t>
            </w:r>
          </w:p>
        </w:tc>
        <w:tc>
          <w:tcPr>
            <w:tcW w:w="3527" w:type="dxa"/>
            <w:tcBorders>
              <w:top w:val="nil"/>
              <w:left w:val="nil"/>
              <w:bottom w:val="single" w:color="auto" w:sz="4" w:space="0"/>
              <w:right w:val="single" w:color="auto" w:sz="4" w:space="0"/>
            </w:tcBorders>
            <w:shd w:val="clear" w:color="auto" w:fill="auto"/>
            <w:vAlign w:val="center"/>
          </w:tcPr>
          <w:p w14:paraId="295AFC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农业生态资源保护</w:t>
            </w:r>
          </w:p>
        </w:tc>
        <w:tc>
          <w:tcPr>
            <w:tcW w:w="3000" w:type="dxa"/>
            <w:tcBorders>
              <w:top w:val="nil"/>
              <w:left w:val="nil"/>
              <w:bottom w:val="single" w:color="auto" w:sz="4" w:space="0"/>
              <w:right w:val="single" w:color="auto" w:sz="4" w:space="0"/>
            </w:tcBorders>
            <w:shd w:val="clear" w:color="auto" w:fill="auto"/>
            <w:vAlign w:val="center"/>
          </w:tcPr>
          <w:p w14:paraId="0D4544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3492" w:type="dxa"/>
            <w:tcBorders>
              <w:top w:val="nil"/>
              <w:left w:val="nil"/>
              <w:bottom w:val="single" w:color="auto" w:sz="4" w:space="0"/>
              <w:right w:val="single" w:color="auto" w:sz="4" w:space="0"/>
            </w:tcBorders>
            <w:shd w:val="clear" w:color="auto" w:fill="auto"/>
            <w:vAlign w:val="center"/>
          </w:tcPr>
          <w:p w14:paraId="7993A4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0A801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r>
      <w:tr w14:paraId="636F44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F259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2130152</w:t>
            </w:r>
          </w:p>
        </w:tc>
        <w:tc>
          <w:tcPr>
            <w:tcW w:w="3527" w:type="dxa"/>
            <w:tcBorders>
              <w:top w:val="nil"/>
              <w:left w:val="nil"/>
              <w:bottom w:val="single" w:color="auto" w:sz="4" w:space="0"/>
              <w:right w:val="single" w:color="auto" w:sz="4" w:space="0"/>
            </w:tcBorders>
            <w:shd w:val="clear" w:color="auto" w:fill="auto"/>
            <w:vAlign w:val="center"/>
          </w:tcPr>
          <w:p w14:paraId="062223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3000" w:type="dxa"/>
            <w:tcBorders>
              <w:top w:val="nil"/>
              <w:left w:val="nil"/>
              <w:bottom w:val="single" w:color="auto" w:sz="4" w:space="0"/>
              <w:right w:val="single" w:color="auto" w:sz="4" w:space="0"/>
            </w:tcBorders>
            <w:shd w:val="clear" w:color="auto" w:fill="auto"/>
            <w:vAlign w:val="center"/>
          </w:tcPr>
          <w:p w14:paraId="56945A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3492" w:type="dxa"/>
            <w:tcBorders>
              <w:top w:val="nil"/>
              <w:left w:val="nil"/>
              <w:bottom w:val="single" w:color="auto" w:sz="4" w:space="0"/>
              <w:right w:val="single" w:color="auto" w:sz="4" w:space="0"/>
            </w:tcBorders>
            <w:shd w:val="clear" w:color="auto" w:fill="auto"/>
            <w:vAlign w:val="center"/>
          </w:tcPr>
          <w:p w14:paraId="45B21E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31E75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r>
      <w:tr w14:paraId="331DB0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67EC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42252B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594940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393.50</w:t>
            </w:r>
          </w:p>
        </w:tc>
        <w:tc>
          <w:tcPr>
            <w:tcW w:w="3492" w:type="dxa"/>
            <w:tcBorders>
              <w:top w:val="nil"/>
              <w:left w:val="nil"/>
              <w:bottom w:val="single" w:color="auto" w:sz="4" w:space="0"/>
              <w:right w:val="single" w:color="auto" w:sz="4" w:space="0"/>
            </w:tcBorders>
            <w:shd w:val="clear" w:color="auto" w:fill="auto"/>
            <w:vAlign w:val="center"/>
          </w:tcPr>
          <w:p w14:paraId="65AC11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098D4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393.50</w:t>
            </w:r>
          </w:p>
        </w:tc>
      </w:tr>
      <w:tr w14:paraId="5A3029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0BEF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14:paraId="720FCD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3000" w:type="dxa"/>
            <w:tcBorders>
              <w:top w:val="nil"/>
              <w:left w:val="nil"/>
              <w:bottom w:val="single" w:color="auto" w:sz="4" w:space="0"/>
              <w:right w:val="single" w:color="auto" w:sz="4" w:space="0"/>
            </w:tcBorders>
            <w:shd w:val="clear" w:color="auto" w:fill="auto"/>
            <w:vAlign w:val="center"/>
          </w:tcPr>
          <w:p w14:paraId="52BBE4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52.62</w:t>
            </w:r>
          </w:p>
        </w:tc>
        <w:tc>
          <w:tcPr>
            <w:tcW w:w="3492" w:type="dxa"/>
            <w:tcBorders>
              <w:top w:val="nil"/>
              <w:left w:val="nil"/>
              <w:bottom w:val="single" w:color="auto" w:sz="4" w:space="0"/>
              <w:right w:val="single" w:color="auto" w:sz="4" w:space="0"/>
            </w:tcBorders>
            <w:shd w:val="clear" w:color="auto" w:fill="auto"/>
            <w:vAlign w:val="center"/>
          </w:tcPr>
          <w:p w14:paraId="66060E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24856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52.62</w:t>
            </w:r>
          </w:p>
        </w:tc>
      </w:tr>
      <w:tr w14:paraId="12B8A6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E2A7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2130234</w:t>
            </w:r>
          </w:p>
        </w:tc>
        <w:tc>
          <w:tcPr>
            <w:tcW w:w="3527" w:type="dxa"/>
            <w:tcBorders>
              <w:top w:val="nil"/>
              <w:left w:val="nil"/>
              <w:bottom w:val="single" w:color="auto" w:sz="4" w:space="0"/>
              <w:right w:val="single" w:color="auto" w:sz="4" w:space="0"/>
            </w:tcBorders>
            <w:shd w:val="clear" w:color="auto" w:fill="auto"/>
            <w:vAlign w:val="center"/>
          </w:tcPr>
          <w:p w14:paraId="24044D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林业草原防灾减灾</w:t>
            </w:r>
          </w:p>
        </w:tc>
        <w:tc>
          <w:tcPr>
            <w:tcW w:w="3000" w:type="dxa"/>
            <w:tcBorders>
              <w:top w:val="nil"/>
              <w:left w:val="nil"/>
              <w:bottom w:val="single" w:color="auto" w:sz="4" w:space="0"/>
              <w:right w:val="single" w:color="auto" w:sz="4" w:space="0"/>
            </w:tcBorders>
            <w:shd w:val="clear" w:color="auto" w:fill="auto"/>
            <w:vAlign w:val="center"/>
          </w:tcPr>
          <w:p w14:paraId="0D61A5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5FD741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A16F4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r>
      <w:tr w14:paraId="13CC13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0311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3527" w:type="dxa"/>
            <w:tcBorders>
              <w:top w:val="nil"/>
              <w:left w:val="nil"/>
              <w:bottom w:val="single" w:color="auto" w:sz="4" w:space="0"/>
              <w:right w:val="single" w:color="auto" w:sz="4" w:space="0"/>
            </w:tcBorders>
            <w:shd w:val="clear" w:color="auto" w:fill="auto"/>
            <w:vAlign w:val="center"/>
          </w:tcPr>
          <w:p w14:paraId="686306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水利工程建设</w:t>
            </w:r>
          </w:p>
        </w:tc>
        <w:tc>
          <w:tcPr>
            <w:tcW w:w="3000" w:type="dxa"/>
            <w:tcBorders>
              <w:top w:val="nil"/>
              <w:left w:val="nil"/>
              <w:bottom w:val="single" w:color="auto" w:sz="4" w:space="0"/>
              <w:right w:val="single" w:color="auto" w:sz="4" w:space="0"/>
            </w:tcBorders>
            <w:shd w:val="clear" w:color="auto" w:fill="auto"/>
            <w:vAlign w:val="center"/>
          </w:tcPr>
          <w:p w14:paraId="3271D9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34.41</w:t>
            </w:r>
          </w:p>
        </w:tc>
        <w:tc>
          <w:tcPr>
            <w:tcW w:w="3492" w:type="dxa"/>
            <w:tcBorders>
              <w:top w:val="nil"/>
              <w:left w:val="nil"/>
              <w:bottom w:val="single" w:color="auto" w:sz="4" w:space="0"/>
              <w:right w:val="single" w:color="auto" w:sz="4" w:space="0"/>
            </w:tcBorders>
            <w:shd w:val="clear" w:color="auto" w:fill="auto"/>
            <w:vAlign w:val="center"/>
          </w:tcPr>
          <w:p w14:paraId="4D0B12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FEBB4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34.41</w:t>
            </w:r>
          </w:p>
        </w:tc>
      </w:tr>
      <w:tr w14:paraId="3D4B88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DB1B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14:paraId="40F4F8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000" w:type="dxa"/>
            <w:tcBorders>
              <w:top w:val="nil"/>
              <w:left w:val="nil"/>
              <w:bottom w:val="single" w:color="auto" w:sz="4" w:space="0"/>
              <w:right w:val="single" w:color="auto" w:sz="4" w:space="0"/>
            </w:tcBorders>
            <w:shd w:val="clear" w:color="auto" w:fill="auto"/>
            <w:vAlign w:val="center"/>
          </w:tcPr>
          <w:p w14:paraId="7845E4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c>
          <w:tcPr>
            <w:tcW w:w="3492" w:type="dxa"/>
            <w:tcBorders>
              <w:top w:val="nil"/>
              <w:left w:val="nil"/>
              <w:bottom w:val="single" w:color="auto" w:sz="4" w:space="0"/>
              <w:right w:val="single" w:color="auto" w:sz="4" w:space="0"/>
            </w:tcBorders>
            <w:shd w:val="clear" w:color="auto" w:fill="auto"/>
            <w:vAlign w:val="center"/>
          </w:tcPr>
          <w:p w14:paraId="78CD08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E1967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r>
      <w:tr w14:paraId="2DBDC1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C806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4" w:space="0"/>
              <w:right w:val="single" w:color="auto" w:sz="4" w:space="0"/>
            </w:tcBorders>
            <w:shd w:val="clear" w:color="auto" w:fill="auto"/>
            <w:vAlign w:val="center"/>
          </w:tcPr>
          <w:p w14:paraId="038723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3000" w:type="dxa"/>
            <w:tcBorders>
              <w:top w:val="nil"/>
              <w:left w:val="nil"/>
              <w:bottom w:val="single" w:color="auto" w:sz="4" w:space="0"/>
              <w:right w:val="single" w:color="auto" w:sz="4" w:space="0"/>
            </w:tcBorders>
            <w:shd w:val="clear" w:color="auto" w:fill="auto"/>
            <w:vAlign w:val="center"/>
          </w:tcPr>
          <w:p w14:paraId="322E5B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9.80</w:t>
            </w:r>
          </w:p>
        </w:tc>
        <w:tc>
          <w:tcPr>
            <w:tcW w:w="3492" w:type="dxa"/>
            <w:tcBorders>
              <w:top w:val="nil"/>
              <w:left w:val="nil"/>
              <w:bottom w:val="single" w:color="auto" w:sz="4" w:space="0"/>
              <w:right w:val="single" w:color="auto" w:sz="4" w:space="0"/>
            </w:tcBorders>
            <w:shd w:val="clear" w:color="auto" w:fill="auto"/>
            <w:vAlign w:val="center"/>
          </w:tcPr>
          <w:p w14:paraId="749900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A0D74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9.80</w:t>
            </w:r>
          </w:p>
        </w:tc>
      </w:tr>
      <w:tr w14:paraId="5C56C4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B1BD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2130315</w:t>
            </w:r>
          </w:p>
        </w:tc>
        <w:tc>
          <w:tcPr>
            <w:tcW w:w="3527" w:type="dxa"/>
            <w:tcBorders>
              <w:top w:val="nil"/>
              <w:left w:val="nil"/>
              <w:bottom w:val="single" w:color="auto" w:sz="4" w:space="0"/>
              <w:right w:val="single" w:color="auto" w:sz="4" w:space="0"/>
            </w:tcBorders>
            <w:shd w:val="clear" w:color="auto" w:fill="auto"/>
            <w:vAlign w:val="center"/>
          </w:tcPr>
          <w:p w14:paraId="77EDF1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抗旱</w:t>
            </w:r>
          </w:p>
        </w:tc>
        <w:tc>
          <w:tcPr>
            <w:tcW w:w="3000" w:type="dxa"/>
            <w:tcBorders>
              <w:top w:val="nil"/>
              <w:left w:val="nil"/>
              <w:bottom w:val="single" w:color="auto" w:sz="4" w:space="0"/>
              <w:right w:val="single" w:color="auto" w:sz="4" w:space="0"/>
            </w:tcBorders>
            <w:shd w:val="clear" w:color="auto" w:fill="auto"/>
            <w:vAlign w:val="center"/>
          </w:tcPr>
          <w:p w14:paraId="691112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4" w:space="0"/>
              <w:right w:val="single" w:color="auto" w:sz="4" w:space="0"/>
            </w:tcBorders>
            <w:shd w:val="clear" w:color="auto" w:fill="auto"/>
            <w:vAlign w:val="center"/>
          </w:tcPr>
          <w:p w14:paraId="3C222F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18B7A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r>
      <w:tr w14:paraId="1061FB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5415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4A9BB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农村水利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6BCC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C6ECF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9053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71.14</w:t>
            </w:r>
          </w:p>
        </w:tc>
      </w:tr>
      <w:tr w14:paraId="603119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BCA3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F4E99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CC07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76CBA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EE0C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r>
      <w:tr w14:paraId="5F568F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F396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C54D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123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178.34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B0FE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24E2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178.34</w:t>
            </w:r>
          </w:p>
        </w:tc>
      </w:tr>
      <w:tr w14:paraId="0A4E7D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5CF6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single" w:color="auto" w:sz="4" w:space="0"/>
              <w:left w:val="nil"/>
              <w:bottom w:val="single" w:color="auto" w:sz="4" w:space="0"/>
              <w:right w:val="single" w:color="auto" w:sz="4" w:space="0"/>
            </w:tcBorders>
            <w:shd w:val="clear" w:color="auto" w:fill="auto"/>
            <w:vAlign w:val="center"/>
          </w:tcPr>
          <w:p w14:paraId="341631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single" w:color="auto" w:sz="4" w:space="0"/>
              <w:left w:val="nil"/>
              <w:bottom w:val="single" w:color="auto" w:sz="4" w:space="0"/>
              <w:right w:val="single" w:color="auto" w:sz="4" w:space="0"/>
            </w:tcBorders>
            <w:shd w:val="clear" w:color="auto" w:fill="auto"/>
            <w:vAlign w:val="center"/>
          </w:tcPr>
          <w:p w14:paraId="2BB14B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3492" w:type="dxa"/>
            <w:tcBorders>
              <w:top w:val="single" w:color="auto" w:sz="4" w:space="0"/>
              <w:left w:val="nil"/>
              <w:bottom w:val="single" w:color="auto" w:sz="4" w:space="0"/>
              <w:right w:val="single" w:color="auto" w:sz="4" w:space="0"/>
            </w:tcBorders>
            <w:shd w:val="clear" w:color="auto" w:fill="auto"/>
            <w:vAlign w:val="center"/>
          </w:tcPr>
          <w:p w14:paraId="4F4D50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nil"/>
              <w:bottom w:val="single" w:color="auto" w:sz="4" w:space="0"/>
              <w:right w:val="single" w:color="auto" w:sz="8" w:space="0"/>
            </w:tcBorders>
            <w:shd w:val="clear" w:color="auto" w:fill="auto"/>
            <w:vAlign w:val="center"/>
          </w:tcPr>
          <w:p w14:paraId="064142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r>
      <w:tr w14:paraId="01750F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684C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40A03B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164E73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379.50</w:t>
            </w:r>
          </w:p>
        </w:tc>
        <w:tc>
          <w:tcPr>
            <w:tcW w:w="3492" w:type="dxa"/>
            <w:tcBorders>
              <w:top w:val="nil"/>
              <w:left w:val="nil"/>
              <w:bottom w:val="single" w:color="auto" w:sz="4" w:space="0"/>
              <w:right w:val="single" w:color="auto" w:sz="4" w:space="0"/>
            </w:tcBorders>
            <w:shd w:val="clear" w:color="auto" w:fill="auto"/>
            <w:vAlign w:val="center"/>
          </w:tcPr>
          <w:p w14:paraId="0A314B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4C5DF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379.50</w:t>
            </w:r>
          </w:p>
        </w:tc>
      </w:tr>
      <w:tr w14:paraId="1478C7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4D07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3527" w:type="dxa"/>
            <w:tcBorders>
              <w:top w:val="nil"/>
              <w:left w:val="nil"/>
              <w:bottom w:val="single" w:color="auto" w:sz="4" w:space="0"/>
              <w:right w:val="single" w:color="auto" w:sz="4" w:space="0"/>
            </w:tcBorders>
            <w:shd w:val="clear" w:color="auto" w:fill="auto"/>
            <w:vAlign w:val="center"/>
          </w:tcPr>
          <w:p w14:paraId="2AA605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农村综合改革示范试点补助</w:t>
            </w:r>
          </w:p>
        </w:tc>
        <w:tc>
          <w:tcPr>
            <w:tcW w:w="3000" w:type="dxa"/>
            <w:tcBorders>
              <w:top w:val="nil"/>
              <w:left w:val="nil"/>
              <w:bottom w:val="single" w:color="auto" w:sz="4" w:space="0"/>
              <w:right w:val="single" w:color="auto" w:sz="4" w:space="0"/>
            </w:tcBorders>
            <w:shd w:val="clear" w:color="auto" w:fill="auto"/>
            <w:vAlign w:val="center"/>
          </w:tcPr>
          <w:p w14:paraId="6CDE58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c>
          <w:tcPr>
            <w:tcW w:w="3492" w:type="dxa"/>
            <w:tcBorders>
              <w:top w:val="nil"/>
              <w:left w:val="nil"/>
              <w:bottom w:val="single" w:color="auto" w:sz="4" w:space="0"/>
              <w:right w:val="single" w:color="auto" w:sz="4" w:space="0"/>
            </w:tcBorders>
            <w:shd w:val="clear" w:color="auto" w:fill="auto"/>
            <w:vAlign w:val="center"/>
          </w:tcPr>
          <w:p w14:paraId="5E1D4E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E8617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101.00</w:t>
            </w:r>
          </w:p>
        </w:tc>
      </w:tr>
      <w:tr w14:paraId="4ABA6A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A73D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3527" w:type="dxa"/>
            <w:tcBorders>
              <w:top w:val="nil"/>
              <w:left w:val="nil"/>
              <w:bottom w:val="single" w:color="auto" w:sz="4" w:space="0"/>
              <w:right w:val="single" w:color="auto" w:sz="4" w:space="0"/>
            </w:tcBorders>
            <w:shd w:val="clear" w:color="auto" w:fill="auto"/>
            <w:vAlign w:val="center"/>
          </w:tcPr>
          <w:p w14:paraId="76A188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1866DC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c>
          <w:tcPr>
            <w:tcW w:w="3492" w:type="dxa"/>
            <w:tcBorders>
              <w:top w:val="nil"/>
              <w:left w:val="nil"/>
              <w:bottom w:val="single" w:color="auto" w:sz="4" w:space="0"/>
              <w:right w:val="single" w:color="auto" w:sz="4" w:space="0"/>
            </w:tcBorders>
            <w:shd w:val="clear" w:color="auto" w:fill="auto"/>
            <w:vAlign w:val="center"/>
          </w:tcPr>
          <w:p w14:paraId="7B28A9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B14D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w:t>
            </w:r>
          </w:p>
        </w:tc>
      </w:tr>
      <w:tr w14:paraId="541AB9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C17B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54872E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04C9B6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3492" w:type="dxa"/>
            <w:tcBorders>
              <w:top w:val="nil"/>
              <w:left w:val="nil"/>
              <w:bottom w:val="single" w:color="auto" w:sz="4" w:space="0"/>
              <w:right w:val="single" w:color="auto" w:sz="4" w:space="0"/>
            </w:tcBorders>
            <w:shd w:val="clear" w:color="auto" w:fill="auto"/>
            <w:vAlign w:val="center"/>
          </w:tcPr>
          <w:p w14:paraId="45C561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63.85</w:t>
            </w:r>
          </w:p>
        </w:tc>
        <w:tc>
          <w:tcPr>
            <w:tcW w:w="3000" w:type="dxa"/>
            <w:tcBorders>
              <w:top w:val="nil"/>
              <w:left w:val="nil"/>
              <w:bottom w:val="single" w:color="auto" w:sz="4" w:space="0"/>
              <w:right w:val="single" w:color="auto" w:sz="8" w:space="0"/>
            </w:tcBorders>
            <w:shd w:val="clear" w:color="auto" w:fill="auto"/>
            <w:vAlign w:val="center"/>
          </w:tcPr>
          <w:p w14:paraId="5521BF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B46FF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1284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3527" w:type="dxa"/>
            <w:tcBorders>
              <w:top w:val="nil"/>
              <w:left w:val="nil"/>
              <w:bottom w:val="single" w:color="auto" w:sz="4" w:space="0"/>
              <w:right w:val="single" w:color="auto" w:sz="4" w:space="0"/>
            </w:tcBorders>
            <w:shd w:val="clear" w:color="auto" w:fill="auto"/>
            <w:vAlign w:val="center"/>
          </w:tcPr>
          <w:p w14:paraId="08922E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auto"/>
            <w:vAlign w:val="center"/>
          </w:tcPr>
          <w:p w14:paraId="43036E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14:paraId="138B41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5171A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r>
      <w:tr w14:paraId="25773D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1488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2240703</w:t>
            </w:r>
          </w:p>
        </w:tc>
        <w:tc>
          <w:tcPr>
            <w:tcW w:w="3527" w:type="dxa"/>
            <w:tcBorders>
              <w:top w:val="nil"/>
              <w:left w:val="nil"/>
              <w:bottom w:val="single" w:color="auto" w:sz="4" w:space="0"/>
              <w:right w:val="single" w:color="auto" w:sz="4" w:space="0"/>
            </w:tcBorders>
            <w:shd w:val="clear" w:color="auto" w:fill="auto"/>
            <w:vAlign w:val="center"/>
          </w:tcPr>
          <w:p w14:paraId="43F5AE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自然灾害救灾补助</w:t>
            </w:r>
          </w:p>
        </w:tc>
        <w:tc>
          <w:tcPr>
            <w:tcW w:w="3000" w:type="dxa"/>
            <w:tcBorders>
              <w:top w:val="nil"/>
              <w:left w:val="nil"/>
              <w:bottom w:val="single" w:color="auto" w:sz="4" w:space="0"/>
              <w:right w:val="single" w:color="auto" w:sz="4" w:space="0"/>
            </w:tcBorders>
            <w:shd w:val="clear" w:color="auto" w:fill="auto"/>
            <w:vAlign w:val="center"/>
          </w:tcPr>
          <w:p w14:paraId="60649D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14:paraId="3E38FD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5AF5F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14:paraId="7F432C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2553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3527" w:type="dxa"/>
            <w:tcBorders>
              <w:top w:val="nil"/>
              <w:left w:val="nil"/>
              <w:bottom w:val="single" w:color="auto" w:sz="4" w:space="0"/>
              <w:right w:val="single" w:color="auto" w:sz="4" w:space="0"/>
            </w:tcBorders>
            <w:shd w:val="clear" w:color="auto" w:fill="auto"/>
            <w:vAlign w:val="center"/>
          </w:tcPr>
          <w:p w14:paraId="50D666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3F53F0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3492" w:type="dxa"/>
            <w:tcBorders>
              <w:top w:val="nil"/>
              <w:left w:val="nil"/>
              <w:bottom w:val="single" w:color="auto" w:sz="4" w:space="0"/>
              <w:right w:val="single" w:color="auto" w:sz="4" w:space="0"/>
            </w:tcBorders>
            <w:shd w:val="clear" w:color="auto" w:fill="auto"/>
            <w:vAlign w:val="center"/>
          </w:tcPr>
          <w:p w14:paraId="4793C7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0E672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r>
      <w:tr w14:paraId="2DAB8BE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DA3FD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2C28295">
      <w:pPr>
        <w:widowControl/>
        <w:jc w:val="left"/>
        <w:rPr>
          <w:rFonts w:ascii="Times New Roman" w:hAnsi="Times New Roman" w:eastAsia="仿宋_GB2312" w:cs="Times New Roman"/>
          <w:bCs/>
          <w:kern w:val="0"/>
          <w:szCs w:val="21"/>
        </w:rPr>
      </w:pPr>
    </w:p>
    <w:p w14:paraId="2DC16EE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30022" w:type="dxa"/>
        <w:tblInd w:w="0" w:type="dxa"/>
        <w:tblLayout w:type="fixed"/>
        <w:tblCellMar>
          <w:top w:w="0" w:type="dxa"/>
          <w:left w:w="108" w:type="dxa"/>
          <w:bottom w:w="0" w:type="dxa"/>
          <w:right w:w="108" w:type="dxa"/>
        </w:tblCellMar>
      </w:tblPr>
      <w:tblGrid>
        <w:gridCol w:w="1003"/>
        <w:gridCol w:w="240"/>
        <w:gridCol w:w="95"/>
        <w:gridCol w:w="1422"/>
        <w:gridCol w:w="1944"/>
        <w:gridCol w:w="82"/>
        <w:gridCol w:w="794"/>
        <w:gridCol w:w="1222"/>
        <w:gridCol w:w="310"/>
        <w:gridCol w:w="2006"/>
        <w:gridCol w:w="142"/>
        <w:gridCol w:w="674"/>
        <w:gridCol w:w="1223"/>
        <w:gridCol w:w="361"/>
        <w:gridCol w:w="2119"/>
        <w:gridCol w:w="1348"/>
        <w:gridCol w:w="893"/>
        <w:gridCol w:w="82"/>
        <w:gridCol w:w="1480"/>
        <w:gridCol w:w="1231"/>
        <w:gridCol w:w="1231"/>
        <w:gridCol w:w="1231"/>
        <w:gridCol w:w="1231"/>
        <w:gridCol w:w="1231"/>
        <w:gridCol w:w="1232"/>
        <w:gridCol w:w="5195"/>
      </w:tblGrid>
      <w:tr w14:paraId="529F8279">
        <w:tblPrEx>
          <w:tblCellMar>
            <w:top w:w="0" w:type="dxa"/>
            <w:left w:w="108" w:type="dxa"/>
            <w:bottom w:w="0" w:type="dxa"/>
            <w:right w:w="108" w:type="dxa"/>
          </w:tblCellMar>
        </w:tblPrEx>
        <w:trPr>
          <w:gridAfter w:val="8"/>
          <w:wAfter w:w="14062" w:type="dxa"/>
          <w:trHeight w:val="963" w:hRule="exact"/>
        </w:trPr>
        <w:tc>
          <w:tcPr>
            <w:tcW w:w="15960" w:type="dxa"/>
            <w:gridSpan w:val="18"/>
            <w:tcBorders>
              <w:top w:val="nil"/>
              <w:left w:val="nil"/>
              <w:bottom w:val="nil"/>
              <w:right w:val="nil"/>
            </w:tcBorders>
            <w:shd w:val="clear" w:color="auto" w:fill="auto"/>
            <w:noWrap/>
            <w:vAlign w:val="center"/>
          </w:tcPr>
          <w:p w14:paraId="37C013B5">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7EE4019B">
            <w:pPr>
              <w:widowControl/>
              <w:wordWrap/>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val="en-US" w:eastAsia="zh-CN"/>
              </w:rPr>
              <w:t>株洲市天元区雷打石镇人民政府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5671D83">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4CE340D">
        <w:tblPrEx>
          <w:tblCellMar>
            <w:top w:w="0" w:type="dxa"/>
            <w:left w:w="108" w:type="dxa"/>
            <w:bottom w:w="0" w:type="dxa"/>
            <w:right w:w="108" w:type="dxa"/>
          </w:tblCellMar>
        </w:tblPrEx>
        <w:trPr>
          <w:gridAfter w:val="8"/>
          <w:wAfter w:w="14062" w:type="dxa"/>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8A9EE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632E2B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6" w:type="dxa"/>
            <w:gridSpan w:val="2"/>
            <w:tcBorders>
              <w:top w:val="single" w:color="auto" w:sz="4" w:space="0"/>
              <w:left w:val="nil"/>
              <w:bottom w:val="single" w:color="auto" w:sz="4" w:space="0"/>
              <w:right w:val="single" w:color="auto" w:sz="4" w:space="0"/>
            </w:tcBorders>
            <w:shd w:val="clear" w:color="auto" w:fill="auto"/>
            <w:vAlign w:val="center"/>
          </w:tcPr>
          <w:p w14:paraId="6A423B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2EA9B5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D1905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6" w:type="dxa"/>
            <w:gridSpan w:val="2"/>
            <w:tcBorders>
              <w:top w:val="single" w:color="auto" w:sz="4" w:space="0"/>
              <w:left w:val="nil"/>
              <w:bottom w:val="single" w:color="auto" w:sz="4" w:space="0"/>
              <w:right w:val="single" w:color="auto" w:sz="4" w:space="0"/>
            </w:tcBorders>
            <w:shd w:val="clear" w:color="auto" w:fill="auto"/>
            <w:vAlign w:val="center"/>
          </w:tcPr>
          <w:p w14:paraId="5C62E7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46BE05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8" w:type="dxa"/>
            <w:gridSpan w:val="3"/>
            <w:tcBorders>
              <w:top w:val="single" w:color="auto" w:sz="4" w:space="0"/>
              <w:left w:val="nil"/>
              <w:bottom w:val="single" w:color="auto" w:sz="4" w:space="0"/>
              <w:right w:val="single" w:color="auto" w:sz="4" w:space="0"/>
            </w:tcBorders>
            <w:shd w:val="clear" w:color="auto" w:fill="auto"/>
            <w:vAlign w:val="center"/>
          </w:tcPr>
          <w:p w14:paraId="102024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14:paraId="7DA0C1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89B638C">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8A2EA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9386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76" w:type="dxa"/>
            <w:gridSpan w:val="2"/>
            <w:tcBorders>
              <w:top w:val="nil"/>
              <w:left w:val="nil"/>
              <w:bottom w:val="single" w:color="auto" w:sz="4" w:space="0"/>
              <w:right w:val="single" w:color="auto" w:sz="4" w:space="0"/>
            </w:tcBorders>
            <w:shd w:val="clear" w:color="auto" w:fill="auto"/>
            <w:noWrap/>
            <w:vAlign w:val="center"/>
          </w:tcPr>
          <w:p w14:paraId="6AABF09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866.06</w:t>
            </w:r>
          </w:p>
        </w:tc>
        <w:tc>
          <w:tcPr>
            <w:tcW w:w="1222" w:type="dxa"/>
            <w:tcBorders>
              <w:top w:val="nil"/>
              <w:left w:val="nil"/>
              <w:bottom w:val="single" w:color="auto" w:sz="4" w:space="0"/>
              <w:right w:val="single" w:color="auto" w:sz="4" w:space="0"/>
            </w:tcBorders>
            <w:shd w:val="clear" w:color="auto" w:fill="auto"/>
            <w:noWrap/>
            <w:vAlign w:val="center"/>
          </w:tcPr>
          <w:p w14:paraId="5E029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3C17C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469AF4D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216.33</w:t>
            </w:r>
          </w:p>
        </w:tc>
        <w:tc>
          <w:tcPr>
            <w:tcW w:w="1223" w:type="dxa"/>
            <w:tcBorders>
              <w:top w:val="nil"/>
              <w:left w:val="nil"/>
              <w:bottom w:val="single" w:color="auto" w:sz="4" w:space="0"/>
              <w:right w:val="single" w:color="auto" w:sz="4" w:space="0"/>
            </w:tcBorders>
            <w:shd w:val="clear" w:color="auto" w:fill="auto"/>
            <w:noWrap/>
            <w:vAlign w:val="center"/>
          </w:tcPr>
          <w:p w14:paraId="5A547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8" w:type="dxa"/>
            <w:gridSpan w:val="3"/>
            <w:tcBorders>
              <w:top w:val="nil"/>
              <w:left w:val="nil"/>
              <w:bottom w:val="single" w:color="auto" w:sz="4" w:space="0"/>
              <w:right w:val="single" w:color="auto" w:sz="4" w:space="0"/>
            </w:tcBorders>
            <w:shd w:val="clear" w:color="auto" w:fill="auto"/>
            <w:noWrap/>
            <w:vAlign w:val="center"/>
          </w:tcPr>
          <w:p w14:paraId="4E262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47E2D0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EEF8A41">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EBD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4DC9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76" w:type="dxa"/>
            <w:gridSpan w:val="2"/>
            <w:tcBorders>
              <w:top w:val="nil"/>
              <w:left w:val="nil"/>
              <w:bottom w:val="single" w:color="auto" w:sz="4" w:space="0"/>
              <w:right w:val="single" w:color="auto" w:sz="4" w:space="0"/>
            </w:tcBorders>
            <w:shd w:val="clear" w:color="auto" w:fill="auto"/>
            <w:noWrap/>
            <w:vAlign w:val="center"/>
          </w:tcPr>
          <w:p w14:paraId="1CC4772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199.40</w:t>
            </w:r>
          </w:p>
        </w:tc>
        <w:tc>
          <w:tcPr>
            <w:tcW w:w="1222" w:type="dxa"/>
            <w:tcBorders>
              <w:top w:val="nil"/>
              <w:left w:val="nil"/>
              <w:bottom w:val="single" w:color="auto" w:sz="4" w:space="0"/>
              <w:right w:val="single" w:color="auto" w:sz="4" w:space="0"/>
            </w:tcBorders>
            <w:shd w:val="clear" w:color="auto" w:fill="auto"/>
            <w:noWrap/>
            <w:vAlign w:val="center"/>
          </w:tcPr>
          <w:p w14:paraId="34102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166AE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16" w:type="dxa"/>
            <w:gridSpan w:val="2"/>
            <w:tcBorders>
              <w:top w:val="nil"/>
              <w:left w:val="nil"/>
              <w:bottom w:val="single" w:color="auto" w:sz="4" w:space="0"/>
              <w:right w:val="single" w:color="auto" w:sz="4" w:space="0"/>
            </w:tcBorders>
            <w:shd w:val="clear" w:color="auto" w:fill="auto"/>
            <w:noWrap/>
            <w:vAlign w:val="center"/>
          </w:tcPr>
          <w:p w14:paraId="1359F3B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7.00</w:t>
            </w:r>
          </w:p>
        </w:tc>
        <w:tc>
          <w:tcPr>
            <w:tcW w:w="1223" w:type="dxa"/>
            <w:tcBorders>
              <w:top w:val="nil"/>
              <w:left w:val="nil"/>
              <w:bottom w:val="single" w:color="auto" w:sz="4" w:space="0"/>
              <w:right w:val="single" w:color="auto" w:sz="4" w:space="0"/>
            </w:tcBorders>
            <w:shd w:val="clear" w:color="auto" w:fill="auto"/>
            <w:noWrap/>
            <w:vAlign w:val="center"/>
          </w:tcPr>
          <w:p w14:paraId="6D75C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8" w:type="dxa"/>
            <w:gridSpan w:val="3"/>
            <w:tcBorders>
              <w:top w:val="nil"/>
              <w:left w:val="nil"/>
              <w:bottom w:val="single" w:color="auto" w:sz="4" w:space="0"/>
              <w:right w:val="single" w:color="auto" w:sz="4" w:space="0"/>
            </w:tcBorders>
            <w:shd w:val="clear" w:color="auto" w:fill="auto"/>
            <w:noWrap/>
            <w:vAlign w:val="center"/>
          </w:tcPr>
          <w:p w14:paraId="3DC42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75" w:type="dxa"/>
            <w:gridSpan w:val="2"/>
            <w:tcBorders>
              <w:top w:val="nil"/>
              <w:left w:val="nil"/>
              <w:bottom w:val="single" w:color="auto" w:sz="4" w:space="0"/>
              <w:right w:val="single" w:color="auto" w:sz="4" w:space="0"/>
            </w:tcBorders>
            <w:shd w:val="clear" w:color="auto" w:fill="auto"/>
            <w:noWrap/>
            <w:vAlign w:val="center"/>
          </w:tcPr>
          <w:p w14:paraId="3A8EDF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1675DC">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7F6A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7082C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76" w:type="dxa"/>
            <w:gridSpan w:val="2"/>
            <w:tcBorders>
              <w:top w:val="nil"/>
              <w:left w:val="nil"/>
              <w:bottom w:val="single" w:color="auto" w:sz="4" w:space="0"/>
              <w:right w:val="single" w:color="auto" w:sz="4" w:space="0"/>
            </w:tcBorders>
            <w:shd w:val="clear" w:color="auto" w:fill="auto"/>
            <w:noWrap/>
            <w:vAlign w:val="center"/>
          </w:tcPr>
          <w:p w14:paraId="14D7384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150.63</w:t>
            </w:r>
          </w:p>
        </w:tc>
        <w:tc>
          <w:tcPr>
            <w:tcW w:w="1222" w:type="dxa"/>
            <w:tcBorders>
              <w:top w:val="nil"/>
              <w:left w:val="nil"/>
              <w:bottom w:val="single" w:color="auto" w:sz="4" w:space="0"/>
              <w:right w:val="single" w:color="auto" w:sz="4" w:space="0"/>
            </w:tcBorders>
            <w:shd w:val="clear" w:color="auto" w:fill="auto"/>
            <w:noWrap/>
            <w:vAlign w:val="center"/>
          </w:tcPr>
          <w:p w14:paraId="41603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76422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16" w:type="dxa"/>
            <w:gridSpan w:val="2"/>
            <w:tcBorders>
              <w:top w:val="nil"/>
              <w:left w:val="nil"/>
              <w:bottom w:val="single" w:color="auto" w:sz="4" w:space="0"/>
              <w:right w:val="single" w:color="auto" w:sz="4" w:space="0"/>
            </w:tcBorders>
            <w:shd w:val="clear" w:color="auto" w:fill="auto"/>
            <w:noWrap/>
            <w:vAlign w:val="center"/>
          </w:tcPr>
          <w:p w14:paraId="1A4576C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23" w:type="dxa"/>
            <w:tcBorders>
              <w:top w:val="nil"/>
              <w:left w:val="nil"/>
              <w:bottom w:val="single" w:color="auto" w:sz="4" w:space="0"/>
              <w:right w:val="single" w:color="auto" w:sz="4" w:space="0"/>
            </w:tcBorders>
            <w:shd w:val="clear" w:color="auto" w:fill="auto"/>
            <w:noWrap/>
            <w:vAlign w:val="center"/>
          </w:tcPr>
          <w:p w14:paraId="309F5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8" w:type="dxa"/>
            <w:gridSpan w:val="3"/>
            <w:tcBorders>
              <w:top w:val="nil"/>
              <w:left w:val="nil"/>
              <w:bottom w:val="single" w:color="auto" w:sz="4" w:space="0"/>
              <w:right w:val="single" w:color="auto" w:sz="4" w:space="0"/>
            </w:tcBorders>
            <w:shd w:val="clear" w:color="auto" w:fill="auto"/>
            <w:noWrap/>
            <w:vAlign w:val="center"/>
          </w:tcPr>
          <w:p w14:paraId="25938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75" w:type="dxa"/>
            <w:gridSpan w:val="2"/>
            <w:tcBorders>
              <w:top w:val="nil"/>
              <w:left w:val="nil"/>
              <w:bottom w:val="single" w:color="auto" w:sz="4" w:space="0"/>
              <w:right w:val="single" w:color="auto" w:sz="4" w:space="0"/>
            </w:tcBorders>
            <w:shd w:val="clear" w:color="auto" w:fill="auto"/>
            <w:noWrap/>
            <w:vAlign w:val="center"/>
          </w:tcPr>
          <w:p w14:paraId="1DEE9B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0FA478">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018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5D767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76" w:type="dxa"/>
            <w:gridSpan w:val="2"/>
            <w:tcBorders>
              <w:top w:val="nil"/>
              <w:left w:val="nil"/>
              <w:bottom w:val="single" w:color="auto" w:sz="4" w:space="0"/>
              <w:right w:val="single" w:color="auto" w:sz="4" w:space="0"/>
            </w:tcBorders>
            <w:shd w:val="clear" w:color="auto" w:fill="auto"/>
            <w:noWrap/>
            <w:vAlign w:val="center"/>
          </w:tcPr>
          <w:p w14:paraId="44A192F7">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249.91</w:t>
            </w:r>
          </w:p>
        </w:tc>
        <w:tc>
          <w:tcPr>
            <w:tcW w:w="1222" w:type="dxa"/>
            <w:tcBorders>
              <w:top w:val="nil"/>
              <w:left w:val="nil"/>
              <w:bottom w:val="single" w:color="auto" w:sz="4" w:space="0"/>
              <w:right w:val="single" w:color="auto" w:sz="4" w:space="0"/>
            </w:tcBorders>
            <w:shd w:val="clear" w:color="auto" w:fill="auto"/>
            <w:noWrap/>
            <w:vAlign w:val="center"/>
          </w:tcPr>
          <w:p w14:paraId="30528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45D668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16" w:type="dxa"/>
            <w:gridSpan w:val="2"/>
            <w:tcBorders>
              <w:top w:val="nil"/>
              <w:left w:val="nil"/>
              <w:bottom w:val="single" w:color="auto" w:sz="4" w:space="0"/>
              <w:right w:val="single" w:color="auto" w:sz="4" w:space="0"/>
            </w:tcBorders>
            <w:shd w:val="clear" w:color="auto" w:fill="auto"/>
            <w:noWrap/>
            <w:vAlign w:val="center"/>
          </w:tcPr>
          <w:p w14:paraId="627E155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14:paraId="4B4E0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8" w:type="dxa"/>
            <w:gridSpan w:val="3"/>
            <w:tcBorders>
              <w:top w:val="nil"/>
              <w:left w:val="nil"/>
              <w:bottom w:val="single" w:color="auto" w:sz="4" w:space="0"/>
              <w:right w:val="single" w:color="auto" w:sz="4" w:space="0"/>
            </w:tcBorders>
            <w:shd w:val="clear" w:color="auto" w:fill="auto"/>
            <w:noWrap/>
            <w:vAlign w:val="center"/>
          </w:tcPr>
          <w:p w14:paraId="1C4B7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1B5D49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r>
      <w:tr w14:paraId="182EAC57">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C877D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5F145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76" w:type="dxa"/>
            <w:gridSpan w:val="2"/>
            <w:tcBorders>
              <w:top w:val="nil"/>
              <w:left w:val="nil"/>
              <w:bottom w:val="single" w:color="auto" w:sz="4" w:space="0"/>
              <w:right w:val="single" w:color="auto" w:sz="4" w:space="0"/>
            </w:tcBorders>
            <w:shd w:val="clear" w:color="auto" w:fill="auto"/>
            <w:noWrap/>
            <w:vAlign w:val="center"/>
          </w:tcPr>
          <w:p w14:paraId="15499FF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06C0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4EB46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16" w:type="dxa"/>
            <w:gridSpan w:val="2"/>
            <w:tcBorders>
              <w:top w:val="nil"/>
              <w:left w:val="nil"/>
              <w:bottom w:val="single" w:color="auto" w:sz="4" w:space="0"/>
              <w:right w:val="single" w:color="auto" w:sz="4" w:space="0"/>
            </w:tcBorders>
            <w:shd w:val="clear" w:color="auto" w:fill="auto"/>
            <w:noWrap/>
            <w:vAlign w:val="center"/>
          </w:tcPr>
          <w:p w14:paraId="35BE481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F9E8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8" w:type="dxa"/>
            <w:gridSpan w:val="3"/>
            <w:tcBorders>
              <w:top w:val="nil"/>
              <w:left w:val="nil"/>
              <w:bottom w:val="single" w:color="auto" w:sz="4" w:space="0"/>
              <w:right w:val="single" w:color="auto" w:sz="4" w:space="0"/>
            </w:tcBorders>
            <w:shd w:val="clear" w:color="auto" w:fill="auto"/>
            <w:noWrap/>
            <w:vAlign w:val="center"/>
          </w:tcPr>
          <w:p w14:paraId="23621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75" w:type="dxa"/>
            <w:gridSpan w:val="2"/>
            <w:tcBorders>
              <w:top w:val="nil"/>
              <w:left w:val="nil"/>
              <w:bottom w:val="single" w:color="auto" w:sz="4" w:space="0"/>
              <w:right w:val="single" w:color="auto" w:sz="4" w:space="0"/>
            </w:tcBorders>
            <w:shd w:val="clear" w:color="auto" w:fill="auto"/>
            <w:noWrap/>
            <w:vAlign w:val="center"/>
          </w:tcPr>
          <w:p w14:paraId="33672E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C10D3C">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01B5C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2658C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76" w:type="dxa"/>
            <w:gridSpan w:val="2"/>
            <w:tcBorders>
              <w:top w:val="nil"/>
              <w:left w:val="nil"/>
              <w:bottom w:val="single" w:color="auto" w:sz="4" w:space="0"/>
              <w:right w:val="single" w:color="auto" w:sz="4" w:space="0"/>
            </w:tcBorders>
            <w:shd w:val="clear" w:color="auto" w:fill="auto"/>
            <w:noWrap/>
            <w:vAlign w:val="center"/>
          </w:tcPr>
          <w:p w14:paraId="11257D5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D331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62C0C0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16" w:type="dxa"/>
            <w:gridSpan w:val="2"/>
            <w:tcBorders>
              <w:top w:val="nil"/>
              <w:left w:val="nil"/>
              <w:bottom w:val="single" w:color="auto" w:sz="4" w:space="0"/>
              <w:right w:val="single" w:color="auto" w:sz="4" w:space="0"/>
            </w:tcBorders>
            <w:shd w:val="clear" w:color="auto" w:fill="auto"/>
            <w:noWrap/>
            <w:vAlign w:val="center"/>
          </w:tcPr>
          <w:p w14:paraId="2783731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w:t>
            </w:r>
          </w:p>
        </w:tc>
        <w:tc>
          <w:tcPr>
            <w:tcW w:w="1223" w:type="dxa"/>
            <w:tcBorders>
              <w:top w:val="nil"/>
              <w:left w:val="nil"/>
              <w:bottom w:val="single" w:color="auto" w:sz="4" w:space="0"/>
              <w:right w:val="single" w:color="auto" w:sz="4" w:space="0"/>
            </w:tcBorders>
            <w:shd w:val="clear" w:color="auto" w:fill="auto"/>
            <w:noWrap/>
            <w:vAlign w:val="center"/>
          </w:tcPr>
          <w:p w14:paraId="6CF5E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8" w:type="dxa"/>
            <w:gridSpan w:val="3"/>
            <w:tcBorders>
              <w:top w:val="nil"/>
              <w:left w:val="nil"/>
              <w:bottom w:val="single" w:color="auto" w:sz="4" w:space="0"/>
              <w:right w:val="single" w:color="auto" w:sz="4" w:space="0"/>
            </w:tcBorders>
            <w:shd w:val="clear" w:color="auto" w:fill="auto"/>
            <w:noWrap/>
            <w:vAlign w:val="center"/>
          </w:tcPr>
          <w:p w14:paraId="6E96D7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75" w:type="dxa"/>
            <w:gridSpan w:val="2"/>
            <w:tcBorders>
              <w:top w:val="nil"/>
              <w:left w:val="nil"/>
              <w:bottom w:val="single" w:color="auto" w:sz="4" w:space="0"/>
              <w:right w:val="single" w:color="auto" w:sz="4" w:space="0"/>
            </w:tcBorders>
            <w:shd w:val="clear" w:color="auto" w:fill="auto"/>
            <w:noWrap/>
            <w:vAlign w:val="center"/>
          </w:tcPr>
          <w:p w14:paraId="1D2746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r>
      <w:tr w14:paraId="21610FA7">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881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027CE2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76" w:type="dxa"/>
            <w:gridSpan w:val="2"/>
            <w:tcBorders>
              <w:top w:val="nil"/>
              <w:left w:val="nil"/>
              <w:bottom w:val="single" w:color="auto" w:sz="4" w:space="0"/>
              <w:right w:val="single" w:color="auto" w:sz="4" w:space="0"/>
            </w:tcBorders>
            <w:shd w:val="clear" w:color="auto" w:fill="auto"/>
            <w:noWrap/>
            <w:vAlign w:val="center"/>
          </w:tcPr>
          <w:p w14:paraId="4A4D3E5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70.71</w:t>
            </w:r>
          </w:p>
        </w:tc>
        <w:tc>
          <w:tcPr>
            <w:tcW w:w="1222" w:type="dxa"/>
            <w:tcBorders>
              <w:top w:val="nil"/>
              <w:left w:val="nil"/>
              <w:bottom w:val="single" w:color="auto" w:sz="4" w:space="0"/>
              <w:right w:val="single" w:color="auto" w:sz="4" w:space="0"/>
            </w:tcBorders>
            <w:shd w:val="clear" w:color="auto" w:fill="auto"/>
            <w:noWrap/>
            <w:vAlign w:val="center"/>
          </w:tcPr>
          <w:p w14:paraId="2A1BC2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39409E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16" w:type="dxa"/>
            <w:gridSpan w:val="2"/>
            <w:tcBorders>
              <w:top w:val="nil"/>
              <w:left w:val="nil"/>
              <w:bottom w:val="single" w:color="auto" w:sz="4" w:space="0"/>
              <w:right w:val="single" w:color="auto" w:sz="4" w:space="0"/>
            </w:tcBorders>
            <w:shd w:val="clear" w:color="auto" w:fill="auto"/>
            <w:noWrap/>
            <w:vAlign w:val="center"/>
          </w:tcPr>
          <w:p w14:paraId="3BACF0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223" w:type="dxa"/>
            <w:tcBorders>
              <w:top w:val="nil"/>
              <w:left w:val="nil"/>
              <w:bottom w:val="single" w:color="auto" w:sz="4" w:space="0"/>
              <w:right w:val="single" w:color="auto" w:sz="4" w:space="0"/>
            </w:tcBorders>
            <w:shd w:val="clear" w:color="auto" w:fill="auto"/>
            <w:noWrap/>
            <w:vAlign w:val="center"/>
          </w:tcPr>
          <w:p w14:paraId="33EE1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8" w:type="dxa"/>
            <w:gridSpan w:val="3"/>
            <w:tcBorders>
              <w:top w:val="nil"/>
              <w:left w:val="nil"/>
              <w:bottom w:val="single" w:color="auto" w:sz="4" w:space="0"/>
              <w:right w:val="single" w:color="auto" w:sz="4" w:space="0"/>
            </w:tcBorders>
            <w:shd w:val="clear" w:color="auto" w:fill="auto"/>
            <w:noWrap/>
            <w:vAlign w:val="center"/>
          </w:tcPr>
          <w:p w14:paraId="6A2F4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75" w:type="dxa"/>
            <w:gridSpan w:val="2"/>
            <w:tcBorders>
              <w:top w:val="nil"/>
              <w:left w:val="nil"/>
              <w:bottom w:val="single" w:color="auto" w:sz="4" w:space="0"/>
              <w:right w:val="single" w:color="auto" w:sz="4" w:space="0"/>
            </w:tcBorders>
            <w:shd w:val="clear" w:color="auto" w:fill="auto"/>
            <w:noWrap/>
            <w:vAlign w:val="center"/>
          </w:tcPr>
          <w:p w14:paraId="56104C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A792FB">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D16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15CEA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76" w:type="dxa"/>
            <w:gridSpan w:val="2"/>
            <w:tcBorders>
              <w:top w:val="nil"/>
              <w:left w:val="nil"/>
              <w:bottom w:val="single" w:color="auto" w:sz="4" w:space="0"/>
              <w:right w:val="single" w:color="auto" w:sz="4" w:space="0"/>
            </w:tcBorders>
            <w:shd w:val="clear" w:color="auto" w:fill="auto"/>
            <w:noWrap/>
            <w:vAlign w:val="center"/>
          </w:tcPr>
          <w:p w14:paraId="4040103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w:t>
            </w:r>
          </w:p>
        </w:tc>
        <w:tc>
          <w:tcPr>
            <w:tcW w:w="1222" w:type="dxa"/>
            <w:tcBorders>
              <w:top w:val="nil"/>
              <w:left w:val="nil"/>
              <w:bottom w:val="single" w:color="auto" w:sz="4" w:space="0"/>
              <w:right w:val="single" w:color="auto" w:sz="4" w:space="0"/>
            </w:tcBorders>
            <w:shd w:val="clear" w:color="auto" w:fill="auto"/>
            <w:noWrap/>
            <w:vAlign w:val="center"/>
          </w:tcPr>
          <w:p w14:paraId="27895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2D423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16" w:type="dxa"/>
            <w:gridSpan w:val="2"/>
            <w:tcBorders>
              <w:top w:val="nil"/>
              <w:left w:val="nil"/>
              <w:bottom w:val="single" w:color="auto" w:sz="4" w:space="0"/>
              <w:right w:val="single" w:color="auto" w:sz="4" w:space="0"/>
            </w:tcBorders>
            <w:shd w:val="clear" w:color="auto" w:fill="auto"/>
            <w:noWrap/>
            <w:vAlign w:val="center"/>
          </w:tcPr>
          <w:p w14:paraId="4ED63BA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0.60</w:t>
            </w:r>
          </w:p>
        </w:tc>
        <w:tc>
          <w:tcPr>
            <w:tcW w:w="1223" w:type="dxa"/>
            <w:tcBorders>
              <w:top w:val="nil"/>
              <w:left w:val="nil"/>
              <w:bottom w:val="single" w:color="auto" w:sz="4" w:space="0"/>
              <w:right w:val="single" w:color="auto" w:sz="4" w:space="0"/>
            </w:tcBorders>
            <w:shd w:val="clear" w:color="auto" w:fill="auto"/>
            <w:noWrap/>
            <w:vAlign w:val="center"/>
          </w:tcPr>
          <w:p w14:paraId="21838F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8" w:type="dxa"/>
            <w:gridSpan w:val="3"/>
            <w:tcBorders>
              <w:top w:val="nil"/>
              <w:left w:val="nil"/>
              <w:bottom w:val="single" w:color="auto" w:sz="4" w:space="0"/>
              <w:right w:val="single" w:color="auto" w:sz="4" w:space="0"/>
            </w:tcBorders>
            <w:shd w:val="clear" w:color="auto" w:fill="auto"/>
            <w:noWrap/>
            <w:vAlign w:val="center"/>
          </w:tcPr>
          <w:p w14:paraId="437DA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75" w:type="dxa"/>
            <w:gridSpan w:val="2"/>
            <w:tcBorders>
              <w:top w:val="nil"/>
              <w:left w:val="nil"/>
              <w:bottom w:val="single" w:color="auto" w:sz="4" w:space="0"/>
              <w:right w:val="single" w:color="auto" w:sz="4" w:space="0"/>
            </w:tcBorders>
            <w:shd w:val="clear" w:color="auto" w:fill="auto"/>
            <w:noWrap/>
            <w:vAlign w:val="center"/>
          </w:tcPr>
          <w:p w14:paraId="1B7ED1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C4A3A00">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BF8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50851E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76" w:type="dxa"/>
            <w:gridSpan w:val="2"/>
            <w:tcBorders>
              <w:top w:val="nil"/>
              <w:left w:val="nil"/>
              <w:bottom w:val="single" w:color="auto" w:sz="4" w:space="0"/>
              <w:right w:val="single" w:color="auto" w:sz="4" w:space="0"/>
            </w:tcBorders>
            <w:shd w:val="clear" w:color="auto" w:fill="auto"/>
            <w:noWrap/>
            <w:vAlign w:val="center"/>
          </w:tcPr>
          <w:p w14:paraId="0C93A4C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31.03</w:t>
            </w:r>
          </w:p>
        </w:tc>
        <w:tc>
          <w:tcPr>
            <w:tcW w:w="1222" w:type="dxa"/>
            <w:tcBorders>
              <w:top w:val="nil"/>
              <w:left w:val="nil"/>
              <w:bottom w:val="single" w:color="auto" w:sz="4" w:space="0"/>
              <w:right w:val="single" w:color="auto" w:sz="4" w:space="0"/>
            </w:tcBorders>
            <w:shd w:val="clear" w:color="auto" w:fill="auto"/>
            <w:noWrap/>
            <w:vAlign w:val="center"/>
          </w:tcPr>
          <w:p w14:paraId="343B7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7170DF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16" w:type="dxa"/>
            <w:gridSpan w:val="2"/>
            <w:tcBorders>
              <w:top w:val="nil"/>
              <w:left w:val="nil"/>
              <w:bottom w:val="single" w:color="auto" w:sz="4" w:space="0"/>
              <w:right w:val="single" w:color="auto" w:sz="4" w:space="0"/>
            </w:tcBorders>
            <w:shd w:val="clear" w:color="auto" w:fill="auto"/>
            <w:noWrap/>
            <w:vAlign w:val="center"/>
          </w:tcPr>
          <w:p w14:paraId="5CB5806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AAAE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8" w:type="dxa"/>
            <w:gridSpan w:val="3"/>
            <w:tcBorders>
              <w:top w:val="nil"/>
              <w:left w:val="nil"/>
              <w:bottom w:val="single" w:color="auto" w:sz="4" w:space="0"/>
              <w:right w:val="single" w:color="auto" w:sz="4" w:space="0"/>
            </w:tcBorders>
            <w:shd w:val="clear" w:color="auto" w:fill="auto"/>
            <w:noWrap/>
            <w:vAlign w:val="center"/>
          </w:tcPr>
          <w:p w14:paraId="56BDD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75" w:type="dxa"/>
            <w:gridSpan w:val="2"/>
            <w:tcBorders>
              <w:top w:val="nil"/>
              <w:left w:val="nil"/>
              <w:bottom w:val="single" w:color="auto" w:sz="4" w:space="0"/>
              <w:right w:val="single" w:color="auto" w:sz="4" w:space="0"/>
            </w:tcBorders>
            <w:shd w:val="clear" w:color="auto" w:fill="auto"/>
            <w:noWrap/>
            <w:vAlign w:val="center"/>
          </w:tcPr>
          <w:p w14:paraId="53EFED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F969A45">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8B40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35BE87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76" w:type="dxa"/>
            <w:gridSpan w:val="2"/>
            <w:tcBorders>
              <w:top w:val="nil"/>
              <w:left w:val="nil"/>
              <w:bottom w:val="single" w:color="auto" w:sz="4" w:space="0"/>
              <w:right w:val="single" w:color="auto" w:sz="4" w:space="0"/>
            </w:tcBorders>
            <w:shd w:val="clear" w:color="auto" w:fill="auto"/>
            <w:noWrap/>
            <w:vAlign w:val="center"/>
          </w:tcPr>
          <w:p w14:paraId="1FE6B31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39.52</w:t>
            </w:r>
          </w:p>
        </w:tc>
        <w:tc>
          <w:tcPr>
            <w:tcW w:w="1222" w:type="dxa"/>
            <w:tcBorders>
              <w:top w:val="nil"/>
              <w:left w:val="nil"/>
              <w:bottom w:val="single" w:color="auto" w:sz="4" w:space="0"/>
              <w:right w:val="single" w:color="auto" w:sz="4" w:space="0"/>
            </w:tcBorders>
            <w:shd w:val="clear" w:color="auto" w:fill="auto"/>
            <w:noWrap/>
            <w:vAlign w:val="center"/>
          </w:tcPr>
          <w:p w14:paraId="741ED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359CB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16" w:type="dxa"/>
            <w:gridSpan w:val="2"/>
            <w:tcBorders>
              <w:top w:val="nil"/>
              <w:left w:val="nil"/>
              <w:bottom w:val="single" w:color="auto" w:sz="4" w:space="0"/>
              <w:right w:val="single" w:color="auto" w:sz="4" w:space="0"/>
            </w:tcBorders>
            <w:shd w:val="clear" w:color="auto" w:fill="auto"/>
            <w:noWrap/>
            <w:vAlign w:val="center"/>
          </w:tcPr>
          <w:p w14:paraId="0DD11AF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17.00</w:t>
            </w:r>
          </w:p>
        </w:tc>
        <w:tc>
          <w:tcPr>
            <w:tcW w:w="1223" w:type="dxa"/>
            <w:tcBorders>
              <w:top w:val="nil"/>
              <w:left w:val="nil"/>
              <w:bottom w:val="single" w:color="auto" w:sz="4" w:space="0"/>
              <w:right w:val="single" w:color="auto" w:sz="4" w:space="0"/>
            </w:tcBorders>
            <w:shd w:val="clear" w:color="auto" w:fill="auto"/>
            <w:noWrap/>
            <w:vAlign w:val="center"/>
          </w:tcPr>
          <w:p w14:paraId="30A48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8" w:type="dxa"/>
            <w:gridSpan w:val="3"/>
            <w:tcBorders>
              <w:top w:val="nil"/>
              <w:left w:val="nil"/>
              <w:bottom w:val="single" w:color="auto" w:sz="4" w:space="0"/>
              <w:right w:val="single" w:color="auto" w:sz="4" w:space="0"/>
            </w:tcBorders>
            <w:shd w:val="clear" w:color="auto" w:fill="auto"/>
            <w:noWrap/>
            <w:vAlign w:val="center"/>
          </w:tcPr>
          <w:p w14:paraId="60463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75" w:type="dxa"/>
            <w:gridSpan w:val="2"/>
            <w:tcBorders>
              <w:top w:val="nil"/>
              <w:left w:val="nil"/>
              <w:bottom w:val="single" w:color="auto" w:sz="4" w:space="0"/>
              <w:right w:val="single" w:color="auto" w:sz="4" w:space="0"/>
            </w:tcBorders>
            <w:shd w:val="clear" w:color="auto" w:fill="auto"/>
            <w:noWrap/>
            <w:vAlign w:val="center"/>
          </w:tcPr>
          <w:p w14:paraId="56F5E0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5533781">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A91EA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7D9802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76" w:type="dxa"/>
            <w:gridSpan w:val="2"/>
            <w:tcBorders>
              <w:top w:val="nil"/>
              <w:left w:val="nil"/>
              <w:bottom w:val="single" w:color="auto" w:sz="4" w:space="0"/>
              <w:right w:val="single" w:color="auto" w:sz="4" w:space="0"/>
            </w:tcBorders>
            <w:shd w:val="clear" w:color="auto" w:fill="auto"/>
            <w:noWrap/>
            <w:vAlign w:val="center"/>
          </w:tcPr>
          <w:p w14:paraId="500FC317">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1222" w:type="dxa"/>
            <w:tcBorders>
              <w:top w:val="nil"/>
              <w:left w:val="nil"/>
              <w:bottom w:val="single" w:color="auto" w:sz="4" w:space="0"/>
              <w:right w:val="single" w:color="auto" w:sz="4" w:space="0"/>
            </w:tcBorders>
            <w:shd w:val="clear" w:color="auto" w:fill="auto"/>
            <w:noWrap/>
            <w:vAlign w:val="center"/>
          </w:tcPr>
          <w:p w14:paraId="117E4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3529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16" w:type="dxa"/>
            <w:gridSpan w:val="2"/>
            <w:tcBorders>
              <w:top w:val="nil"/>
              <w:left w:val="nil"/>
              <w:bottom w:val="single" w:color="auto" w:sz="4" w:space="0"/>
              <w:right w:val="single" w:color="auto" w:sz="4" w:space="0"/>
            </w:tcBorders>
            <w:shd w:val="clear" w:color="auto" w:fill="auto"/>
            <w:noWrap/>
            <w:vAlign w:val="center"/>
          </w:tcPr>
          <w:p w14:paraId="0AD8D6F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13440C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8" w:type="dxa"/>
            <w:gridSpan w:val="3"/>
            <w:tcBorders>
              <w:top w:val="nil"/>
              <w:left w:val="nil"/>
              <w:bottom w:val="single" w:color="auto" w:sz="4" w:space="0"/>
              <w:right w:val="single" w:color="auto" w:sz="4" w:space="0"/>
            </w:tcBorders>
            <w:shd w:val="clear" w:color="auto" w:fill="auto"/>
            <w:noWrap/>
            <w:vAlign w:val="center"/>
          </w:tcPr>
          <w:p w14:paraId="086DE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75" w:type="dxa"/>
            <w:gridSpan w:val="2"/>
            <w:tcBorders>
              <w:top w:val="nil"/>
              <w:left w:val="nil"/>
              <w:bottom w:val="single" w:color="auto" w:sz="4" w:space="0"/>
              <w:right w:val="single" w:color="auto" w:sz="4" w:space="0"/>
            </w:tcBorders>
            <w:shd w:val="clear" w:color="auto" w:fill="auto"/>
            <w:noWrap/>
            <w:vAlign w:val="center"/>
          </w:tcPr>
          <w:p w14:paraId="051290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63449EE">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BC9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2A6B8C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76" w:type="dxa"/>
            <w:gridSpan w:val="2"/>
            <w:tcBorders>
              <w:top w:val="nil"/>
              <w:left w:val="nil"/>
              <w:bottom w:val="single" w:color="auto" w:sz="4" w:space="0"/>
              <w:right w:val="single" w:color="auto" w:sz="4" w:space="0"/>
            </w:tcBorders>
            <w:shd w:val="clear" w:color="auto" w:fill="auto"/>
            <w:noWrap/>
            <w:vAlign w:val="center"/>
          </w:tcPr>
          <w:p w14:paraId="05CF115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63.85</w:t>
            </w:r>
          </w:p>
        </w:tc>
        <w:tc>
          <w:tcPr>
            <w:tcW w:w="1222" w:type="dxa"/>
            <w:tcBorders>
              <w:top w:val="nil"/>
              <w:left w:val="nil"/>
              <w:bottom w:val="single" w:color="auto" w:sz="4" w:space="0"/>
              <w:right w:val="single" w:color="auto" w:sz="4" w:space="0"/>
            </w:tcBorders>
            <w:shd w:val="clear" w:color="auto" w:fill="auto"/>
            <w:noWrap/>
            <w:vAlign w:val="center"/>
          </w:tcPr>
          <w:p w14:paraId="18994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6C4178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16" w:type="dxa"/>
            <w:gridSpan w:val="2"/>
            <w:tcBorders>
              <w:top w:val="nil"/>
              <w:left w:val="nil"/>
              <w:bottom w:val="single" w:color="auto" w:sz="4" w:space="0"/>
              <w:right w:val="single" w:color="auto" w:sz="4" w:space="0"/>
            </w:tcBorders>
            <w:shd w:val="clear" w:color="auto" w:fill="auto"/>
            <w:noWrap/>
            <w:vAlign w:val="center"/>
          </w:tcPr>
          <w:p w14:paraId="4BE6DAB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27D72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8" w:type="dxa"/>
            <w:gridSpan w:val="3"/>
            <w:tcBorders>
              <w:top w:val="nil"/>
              <w:left w:val="nil"/>
              <w:bottom w:val="single" w:color="auto" w:sz="4" w:space="0"/>
              <w:right w:val="single" w:color="auto" w:sz="4" w:space="0"/>
            </w:tcBorders>
            <w:shd w:val="clear" w:color="auto" w:fill="auto"/>
            <w:noWrap/>
            <w:vAlign w:val="center"/>
          </w:tcPr>
          <w:p w14:paraId="54DEE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75" w:type="dxa"/>
            <w:gridSpan w:val="2"/>
            <w:tcBorders>
              <w:top w:val="nil"/>
              <w:left w:val="nil"/>
              <w:bottom w:val="single" w:color="auto" w:sz="4" w:space="0"/>
              <w:right w:val="single" w:color="auto" w:sz="4" w:space="0"/>
            </w:tcBorders>
            <w:shd w:val="clear" w:color="auto" w:fill="auto"/>
            <w:noWrap/>
            <w:vAlign w:val="center"/>
          </w:tcPr>
          <w:p w14:paraId="6E65BE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EC246E">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C99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61F07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76" w:type="dxa"/>
            <w:gridSpan w:val="2"/>
            <w:tcBorders>
              <w:top w:val="nil"/>
              <w:left w:val="nil"/>
              <w:bottom w:val="single" w:color="auto" w:sz="4" w:space="0"/>
              <w:right w:val="single" w:color="auto" w:sz="4" w:space="0"/>
            </w:tcBorders>
            <w:shd w:val="clear" w:color="auto" w:fill="auto"/>
            <w:noWrap/>
            <w:vAlign w:val="center"/>
          </w:tcPr>
          <w:p w14:paraId="09D6226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5B6A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77741C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16" w:type="dxa"/>
            <w:gridSpan w:val="2"/>
            <w:tcBorders>
              <w:top w:val="nil"/>
              <w:left w:val="nil"/>
              <w:bottom w:val="single" w:color="auto" w:sz="4" w:space="0"/>
              <w:right w:val="single" w:color="auto" w:sz="4" w:space="0"/>
            </w:tcBorders>
            <w:shd w:val="clear" w:color="auto" w:fill="auto"/>
            <w:noWrap/>
            <w:vAlign w:val="center"/>
          </w:tcPr>
          <w:p w14:paraId="0CB327D7">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4913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8" w:type="dxa"/>
            <w:gridSpan w:val="3"/>
            <w:tcBorders>
              <w:top w:val="nil"/>
              <w:left w:val="nil"/>
              <w:bottom w:val="single" w:color="auto" w:sz="4" w:space="0"/>
              <w:right w:val="single" w:color="auto" w:sz="4" w:space="0"/>
            </w:tcBorders>
            <w:shd w:val="clear" w:color="auto" w:fill="auto"/>
            <w:noWrap/>
            <w:vAlign w:val="center"/>
          </w:tcPr>
          <w:p w14:paraId="17860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75" w:type="dxa"/>
            <w:gridSpan w:val="2"/>
            <w:tcBorders>
              <w:top w:val="nil"/>
              <w:left w:val="nil"/>
              <w:bottom w:val="single" w:color="auto" w:sz="4" w:space="0"/>
              <w:right w:val="single" w:color="auto" w:sz="4" w:space="0"/>
            </w:tcBorders>
            <w:shd w:val="clear" w:color="auto" w:fill="auto"/>
            <w:noWrap/>
            <w:vAlign w:val="center"/>
          </w:tcPr>
          <w:p w14:paraId="5BF426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005E32C">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8479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40744B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76" w:type="dxa"/>
            <w:gridSpan w:val="2"/>
            <w:tcBorders>
              <w:top w:val="nil"/>
              <w:left w:val="nil"/>
              <w:bottom w:val="single" w:color="auto" w:sz="4" w:space="0"/>
              <w:right w:val="single" w:color="auto" w:sz="4" w:space="0"/>
            </w:tcBorders>
            <w:shd w:val="clear" w:color="auto" w:fill="auto"/>
            <w:noWrap/>
            <w:vAlign w:val="center"/>
          </w:tcPr>
          <w:p w14:paraId="622249F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52.67</w:t>
            </w:r>
          </w:p>
        </w:tc>
        <w:tc>
          <w:tcPr>
            <w:tcW w:w="1222" w:type="dxa"/>
            <w:tcBorders>
              <w:top w:val="nil"/>
              <w:left w:val="nil"/>
              <w:bottom w:val="single" w:color="auto" w:sz="4" w:space="0"/>
              <w:right w:val="single" w:color="auto" w:sz="4" w:space="0"/>
            </w:tcBorders>
            <w:shd w:val="clear" w:color="auto" w:fill="auto"/>
            <w:noWrap/>
            <w:vAlign w:val="center"/>
          </w:tcPr>
          <w:p w14:paraId="0454CE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1D7DEC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16" w:type="dxa"/>
            <w:gridSpan w:val="2"/>
            <w:tcBorders>
              <w:top w:val="nil"/>
              <w:left w:val="nil"/>
              <w:bottom w:val="single" w:color="auto" w:sz="4" w:space="0"/>
              <w:right w:val="single" w:color="auto" w:sz="4" w:space="0"/>
            </w:tcBorders>
            <w:shd w:val="clear" w:color="auto" w:fill="auto"/>
            <w:noWrap/>
            <w:vAlign w:val="center"/>
          </w:tcPr>
          <w:p w14:paraId="3B503B8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7CDBA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8" w:type="dxa"/>
            <w:gridSpan w:val="3"/>
            <w:tcBorders>
              <w:top w:val="nil"/>
              <w:left w:val="nil"/>
              <w:bottom w:val="single" w:color="auto" w:sz="4" w:space="0"/>
              <w:right w:val="single" w:color="auto" w:sz="4" w:space="0"/>
            </w:tcBorders>
            <w:shd w:val="clear" w:color="auto" w:fill="auto"/>
            <w:noWrap/>
            <w:vAlign w:val="center"/>
          </w:tcPr>
          <w:p w14:paraId="7BA3A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75" w:type="dxa"/>
            <w:gridSpan w:val="2"/>
            <w:tcBorders>
              <w:top w:val="nil"/>
              <w:left w:val="nil"/>
              <w:bottom w:val="single" w:color="auto" w:sz="4" w:space="0"/>
              <w:right w:val="single" w:color="auto" w:sz="4" w:space="0"/>
            </w:tcBorders>
            <w:shd w:val="clear" w:color="auto" w:fill="auto"/>
            <w:noWrap/>
            <w:vAlign w:val="center"/>
          </w:tcPr>
          <w:p w14:paraId="66B622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2C3075">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E8E4C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387FA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76" w:type="dxa"/>
            <w:gridSpan w:val="2"/>
            <w:tcBorders>
              <w:top w:val="nil"/>
              <w:left w:val="nil"/>
              <w:bottom w:val="single" w:color="auto" w:sz="4" w:space="0"/>
              <w:right w:val="single" w:color="auto" w:sz="4" w:space="0"/>
            </w:tcBorders>
            <w:shd w:val="clear" w:color="auto" w:fill="auto"/>
            <w:noWrap/>
            <w:vAlign w:val="center"/>
          </w:tcPr>
          <w:p w14:paraId="76CAF17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130.96</w:t>
            </w:r>
          </w:p>
        </w:tc>
        <w:tc>
          <w:tcPr>
            <w:tcW w:w="1222" w:type="dxa"/>
            <w:tcBorders>
              <w:top w:val="nil"/>
              <w:left w:val="nil"/>
              <w:bottom w:val="single" w:color="auto" w:sz="4" w:space="0"/>
              <w:right w:val="single" w:color="auto" w:sz="4" w:space="0"/>
            </w:tcBorders>
            <w:shd w:val="clear" w:color="auto" w:fill="auto"/>
            <w:noWrap/>
            <w:vAlign w:val="center"/>
          </w:tcPr>
          <w:p w14:paraId="4DE437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68A95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16" w:type="dxa"/>
            <w:gridSpan w:val="2"/>
            <w:tcBorders>
              <w:top w:val="nil"/>
              <w:left w:val="nil"/>
              <w:bottom w:val="single" w:color="auto" w:sz="4" w:space="0"/>
              <w:right w:val="single" w:color="auto" w:sz="4" w:space="0"/>
            </w:tcBorders>
            <w:shd w:val="clear" w:color="auto" w:fill="auto"/>
            <w:noWrap/>
            <w:vAlign w:val="center"/>
          </w:tcPr>
          <w:p w14:paraId="4789531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23" w:type="dxa"/>
            <w:tcBorders>
              <w:top w:val="nil"/>
              <w:left w:val="nil"/>
              <w:bottom w:val="single" w:color="auto" w:sz="4" w:space="0"/>
              <w:right w:val="single" w:color="auto" w:sz="4" w:space="0"/>
            </w:tcBorders>
            <w:shd w:val="clear" w:color="auto" w:fill="auto"/>
            <w:noWrap/>
            <w:vAlign w:val="center"/>
          </w:tcPr>
          <w:p w14:paraId="65D7A3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8" w:type="dxa"/>
            <w:gridSpan w:val="3"/>
            <w:tcBorders>
              <w:top w:val="nil"/>
              <w:left w:val="nil"/>
              <w:bottom w:val="single" w:color="auto" w:sz="4" w:space="0"/>
              <w:right w:val="single" w:color="auto" w:sz="4" w:space="0"/>
            </w:tcBorders>
            <w:shd w:val="clear" w:color="auto" w:fill="auto"/>
            <w:noWrap/>
            <w:vAlign w:val="center"/>
          </w:tcPr>
          <w:p w14:paraId="58E6A9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75" w:type="dxa"/>
            <w:gridSpan w:val="2"/>
            <w:tcBorders>
              <w:top w:val="nil"/>
              <w:left w:val="nil"/>
              <w:bottom w:val="single" w:color="auto" w:sz="4" w:space="0"/>
              <w:right w:val="single" w:color="auto" w:sz="4" w:space="0"/>
            </w:tcBorders>
            <w:shd w:val="clear" w:color="auto" w:fill="auto"/>
            <w:noWrap/>
            <w:vAlign w:val="center"/>
          </w:tcPr>
          <w:p w14:paraId="55A0AE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C342541">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6354A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78CF4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76" w:type="dxa"/>
            <w:gridSpan w:val="2"/>
            <w:tcBorders>
              <w:top w:val="nil"/>
              <w:left w:val="nil"/>
              <w:bottom w:val="single" w:color="auto" w:sz="4" w:space="0"/>
              <w:right w:val="single" w:color="auto" w:sz="4" w:space="0"/>
            </w:tcBorders>
            <w:shd w:val="clear" w:color="auto" w:fill="auto"/>
            <w:noWrap/>
            <w:vAlign w:val="center"/>
          </w:tcPr>
          <w:p w14:paraId="51E5034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FE7E2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6D1BE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16" w:type="dxa"/>
            <w:gridSpan w:val="2"/>
            <w:tcBorders>
              <w:top w:val="nil"/>
              <w:left w:val="nil"/>
              <w:bottom w:val="single" w:color="auto" w:sz="4" w:space="0"/>
              <w:right w:val="single" w:color="auto" w:sz="4" w:space="0"/>
            </w:tcBorders>
            <w:shd w:val="clear" w:color="auto" w:fill="auto"/>
            <w:noWrap/>
            <w:vAlign w:val="center"/>
          </w:tcPr>
          <w:p w14:paraId="0B6FF07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F604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8" w:type="dxa"/>
            <w:gridSpan w:val="3"/>
            <w:tcBorders>
              <w:top w:val="nil"/>
              <w:left w:val="nil"/>
              <w:bottom w:val="single" w:color="auto" w:sz="4" w:space="0"/>
              <w:right w:val="single" w:color="auto" w:sz="4" w:space="0"/>
            </w:tcBorders>
            <w:shd w:val="clear" w:color="auto" w:fill="auto"/>
            <w:noWrap/>
            <w:vAlign w:val="center"/>
          </w:tcPr>
          <w:p w14:paraId="4001D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75" w:type="dxa"/>
            <w:gridSpan w:val="2"/>
            <w:tcBorders>
              <w:top w:val="nil"/>
              <w:left w:val="nil"/>
              <w:bottom w:val="single" w:color="auto" w:sz="4" w:space="0"/>
              <w:right w:val="single" w:color="auto" w:sz="4" w:space="0"/>
            </w:tcBorders>
            <w:shd w:val="clear" w:color="auto" w:fill="auto"/>
            <w:noWrap/>
            <w:vAlign w:val="center"/>
          </w:tcPr>
          <w:p w14:paraId="7EBE0C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99E70DF">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E8A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26F5A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76" w:type="dxa"/>
            <w:gridSpan w:val="2"/>
            <w:tcBorders>
              <w:top w:val="nil"/>
              <w:left w:val="nil"/>
              <w:bottom w:val="single" w:color="auto" w:sz="4" w:space="0"/>
              <w:right w:val="single" w:color="auto" w:sz="4" w:space="0"/>
            </w:tcBorders>
            <w:shd w:val="clear" w:color="auto" w:fill="auto"/>
            <w:noWrap/>
            <w:vAlign w:val="center"/>
          </w:tcPr>
          <w:p w14:paraId="18FFF9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1640F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59942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16" w:type="dxa"/>
            <w:gridSpan w:val="2"/>
            <w:tcBorders>
              <w:top w:val="nil"/>
              <w:left w:val="nil"/>
              <w:bottom w:val="single" w:color="auto" w:sz="4" w:space="0"/>
              <w:right w:val="single" w:color="auto" w:sz="4" w:space="0"/>
            </w:tcBorders>
            <w:shd w:val="clear" w:color="auto" w:fill="auto"/>
            <w:noWrap/>
            <w:vAlign w:val="center"/>
          </w:tcPr>
          <w:p w14:paraId="435F678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787D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8" w:type="dxa"/>
            <w:gridSpan w:val="3"/>
            <w:tcBorders>
              <w:top w:val="nil"/>
              <w:left w:val="nil"/>
              <w:bottom w:val="single" w:color="auto" w:sz="4" w:space="0"/>
              <w:right w:val="single" w:color="auto" w:sz="4" w:space="0"/>
            </w:tcBorders>
            <w:shd w:val="clear" w:color="auto" w:fill="auto"/>
            <w:noWrap/>
            <w:vAlign w:val="center"/>
          </w:tcPr>
          <w:p w14:paraId="45FFE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75" w:type="dxa"/>
            <w:gridSpan w:val="2"/>
            <w:tcBorders>
              <w:top w:val="nil"/>
              <w:left w:val="nil"/>
              <w:bottom w:val="single" w:color="auto" w:sz="4" w:space="0"/>
              <w:right w:val="single" w:color="auto" w:sz="4" w:space="0"/>
            </w:tcBorders>
            <w:shd w:val="clear" w:color="auto" w:fill="auto"/>
            <w:noWrap/>
            <w:vAlign w:val="center"/>
          </w:tcPr>
          <w:p w14:paraId="3A1CC9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F8546EF">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FC10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0191B5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76" w:type="dxa"/>
            <w:gridSpan w:val="2"/>
            <w:tcBorders>
              <w:top w:val="nil"/>
              <w:left w:val="nil"/>
              <w:bottom w:val="single" w:color="auto" w:sz="4" w:space="0"/>
              <w:right w:val="single" w:color="auto" w:sz="4" w:space="0"/>
            </w:tcBorders>
            <w:shd w:val="clear" w:color="auto" w:fill="auto"/>
            <w:noWrap/>
            <w:vAlign w:val="center"/>
          </w:tcPr>
          <w:p w14:paraId="6097388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E2A7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1F24D6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16" w:type="dxa"/>
            <w:gridSpan w:val="2"/>
            <w:tcBorders>
              <w:top w:val="nil"/>
              <w:left w:val="nil"/>
              <w:bottom w:val="single" w:color="auto" w:sz="4" w:space="0"/>
              <w:right w:val="single" w:color="auto" w:sz="4" w:space="0"/>
            </w:tcBorders>
            <w:shd w:val="clear" w:color="auto" w:fill="auto"/>
            <w:noWrap/>
            <w:vAlign w:val="center"/>
          </w:tcPr>
          <w:p w14:paraId="6E08F29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46804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8" w:type="dxa"/>
            <w:gridSpan w:val="3"/>
            <w:tcBorders>
              <w:top w:val="nil"/>
              <w:left w:val="nil"/>
              <w:bottom w:val="single" w:color="auto" w:sz="4" w:space="0"/>
              <w:right w:val="single" w:color="auto" w:sz="4" w:space="0"/>
            </w:tcBorders>
            <w:shd w:val="clear" w:color="auto" w:fill="auto"/>
            <w:noWrap/>
            <w:vAlign w:val="center"/>
          </w:tcPr>
          <w:p w14:paraId="484BA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75" w:type="dxa"/>
            <w:gridSpan w:val="2"/>
            <w:tcBorders>
              <w:top w:val="nil"/>
              <w:left w:val="nil"/>
              <w:bottom w:val="single" w:color="auto" w:sz="4" w:space="0"/>
              <w:right w:val="single" w:color="auto" w:sz="4" w:space="0"/>
            </w:tcBorders>
            <w:shd w:val="clear" w:color="auto" w:fill="auto"/>
            <w:noWrap/>
            <w:vAlign w:val="center"/>
          </w:tcPr>
          <w:p w14:paraId="045300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B85E9EF">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1A4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2A00E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76" w:type="dxa"/>
            <w:gridSpan w:val="2"/>
            <w:tcBorders>
              <w:top w:val="nil"/>
              <w:left w:val="nil"/>
              <w:bottom w:val="single" w:color="auto" w:sz="4" w:space="0"/>
              <w:right w:val="single" w:color="auto" w:sz="4" w:space="0"/>
            </w:tcBorders>
            <w:shd w:val="clear" w:color="auto" w:fill="auto"/>
            <w:noWrap/>
            <w:vAlign w:val="center"/>
          </w:tcPr>
          <w:p w14:paraId="7175C41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22.72</w:t>
            </w:r>
          </w:p>
        </w:tc>
        <w:tc>
          <w:tcPr>
            <w:tcW w:w="1222" w:type="dxa"/>
            <w:tcBorders>
              <w:top w:val="nil"/>
              <w:left w:val="nil"/>
              <w:bottom w:val="single" w:color="auto" w:sz="4" w:space="0"/>
              <w:right w:val="single" w:color="auto" w:sz="4" w:space="0"/>
            </w:tcBorders>
            <w:shd w:val="clear" w:color="auto" w:fill="auto"/>
            <w:noWrap/>
            <w:vAlign w:val="center"/>
          </w:tcPr>
          <w:p w14:paraId="2E90B7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1C593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16" w:type="dxa"/>
            <w:gridSpan w:val="2"/>
            <w:tcBorders>
              <w:top w:val="nil"/>
              <w:left w:val="nil"/>
              <w:bottom w:val="single" w:color="auto" w:sz="4" w:space="0"/>
              <w:right w:val="single" w:color="auto" w:sz="4" w:space="0"/>
            </w:tcBorders>
            <w:shd w:val="clear" w:color="auto" w:fill="auto"/>
            <w:noWrap/>
            <w:vAlign w:val="center"/>
          </w:tcPr>
          <w:p w14:paraId="5B8C86E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B9095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8" w:type="dxa"/>
            <w:gridSpan w:val="3"/>
            <w:tcBorders>
              <w:top w:val="nil"/>
              <w:left w:val="nil"/>
              <w:bottom w:val="single" w:color="auto" w:sz="4" w:space="0"/>
              <w:right w:val="single" w:color="auto" w:sz="4" w:space="0"/>
            </w:tcBorders>
            <w:shd w:val="clear" w:color="auto" w:fill="auto"/>
            <w:noWrap/>
            <w:vAlign w:val="center"/>
          </w:tcPr>
          <w:p w14:paraId="402DC2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75" w:type="dxa"/>
            <w:gridSpan w:val="2"/>
            <w:tcBorders>
              <w:top w:val="nil"/>
              <w:left w:val="nil"/>
              <w:bottom w:val="single" w:color="auto" w:sz="4" w:space="0"/>
              <w:right w:val="single" w:color="auto" w:sz="4" w:space="0"/>
            </w:tcBorders>
            <w:shd w:val="clear" w:color="auto" w:fill="auto"/>
            <w:noWrap/>
            <w:vAlign w:val="center"/>
          </w:tcPr>
          <w:p w14:paraId="15EC0D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4F16259">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6035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7661A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76" w:type="dxa"/>
            <w:gridSpan w:val="2"/>
            <w:tcBorders>
              <w:top w:val="nil"/>
              <w:left w:val="nil"/>
              <w:bottom w:val="single" w:color="auto" w:sz="4" w:space="0"/>
              <w:right w:val="single" w:color="auto" w:sz="4" w:space="0"/>
            </w:tcBorders>
            <w:shd w:val="clear" w:color="auto" w:fill="auto"/>
            <w:noWrap/>
            <w:vAlign w:val="center"/>
          </w:tcPr>
          <w:p w14:paraId="11616F0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89.10</w:t>
            </w:r>
          </w:p>
        </w:tc>
        <w:tc>
          <w:tcPr>
            <w:tcW w:w="1222" w:type="dxa"/>
            <w:tcBorders>
              <w:top w:val="nil"/>
              <w:left w:val="nil"/>
              <w:bottom w:val="single" w:color="auto" w:sz="4" w:space="0"/>
              <w:right w:val="single" w:color="auto" w:sz="4" w:space="0"/>
            </w:tcBorders>
            <w:shd w:val="clear" w:color="auto" w:fill="auto"/>
            <w:noWrap/>
            <w:vAlign w:val="center"/>
          </w:tcPr>
          <w:p w14:paraId="53E04B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39186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16" w:type="dxa"/>
            <w:gridSpan w:val="2"/>
            <w:tcBorders>
              <w:top w:val="nil"/>
              <w:left w:val="nil"/>
              <w:bottom w:val="single" w:color="auto" w:sz="4" w:space="0"/>
              <w:right w:val="single" w:color="auto" w:sz="4" w:space="0"/>
            </w:tcBorders>
            <w:shd w:val="clear" w:color="auto" w:fill="auto"/>
            <w:noWrap/>
            <w:vAlign w:val="center"/>
          </w:tcPr>
          <w:p w14:paraId="5917F86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A3DE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8" w:type="dxa"/>
            <w:gridSpan w:val="3"/>
            <w:tcBorders>
              <w:top w:val="nil"/>
              <w:left w:val="nil"/>
              <w:bottom w:val="single" w:color="auto" w:sz="4" w:space="0"/>
              <w:right w:val="single" w:color="auto" w:sz="4" w:space="0"/>
            </w:tcBorders>
            <w:shd w:val="clear" w:color="auto" w:fill="auto"/>
            <w:noWrap/>
            <w:vAlign w:val="center"/>
          </w:tcPr>
          <w:p w14:paraId="29AFA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6779F7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EF80423">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8EC2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0646D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76" w:type="dxa"/>
            <w:gridSpan w:val="2"/>
            <w:tcBorders>
              <w:top w:val="nil"/>
              <w:left w:val="nil"/>
              <w:bottom w:val="single" w:color="auto" w:sz="4" w:space="0"/>
              <w:right w:val="single" w:color="auto" w:sz="4" w:space="0"/>
            </w:tcBorders>
            <w:shd w:val="clear" w:color="auto" w:fill="auto"/>
            <w:noWrap/>
            <w:vAlign w:val="center"/>
          </w:tcPr>
          <w:p w14:paraId="74C6CEE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4A91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53FDA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16" w:type="dxa"/>
            <w:gridSpan w:val="2"/>
            <w:tcBorders>
              <w:top w:val="nil"/>
              <w:left w:val="nil"/>
              <w:bottom w:val="single" w:color="auto" w:sz="4" w:space="0"/>
              <w:right w:val="single" w:color="auto" w:sz="4" w:space="0"/>
            </w:tcBorders>
            <w:shd w:val="clear" w:color="auto" w:fill="auto"/>
            <w:noWrap/>
            <w:vAlign w:val="center"/>
          </w:tcPr>
          <w:p w14:paraId="3A45114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98.81</w:t>
            </w:r>
          </w:p>
        </w:tc>
        <w:tc>
          <w:tcPr>
            <w:tcW w:w="1223" w:type="dxa"/>
            <w:tcBorders>
              <w:top w:val="nil"/>
              <w:left w:val="nil"/>
              <w:bottom w:val="single" w:color="auto" w:sz="4" w:space="0"/>
              <w:right w:val="single" w:color="auto" w:sz="4" w:space="0"/>
            </w:tcBorders>
            <w:shd w:val="clear" w:color="auto" w:fill="auto"/>
            <w:noWrap/>
            <w:vAlign w:val="center"/>
          </w:tcPr>
          <w:p w14:paraId="19D059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8" w:type="dxa"/>
            <w:gridSpan w:val="3"/>
            <w:tcBorders>
              <w:top w:val="nil"/>
              <w:left w:val="nil"/>
              <w:bottom w:val="single" w:color="auto" w:sz="4" w:space="0"/>
              <w:right w:val="single" w:color="auto" w:sz="4" w:space="0"/>
            </w:tcBorders>
            <w:shd w:val="clear" w:color="auto" w:fill="auto"/>
            <w:noWrap/>
            <w:vAlign w:val="center"/>
          </w:tcPr>
          <w:p w14:paraId="23FA3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1FA297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7B2D369">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FA03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2635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76" w:type="dxa"/>
            <w:gridSpan w:val="2"/>
            <w:tcBorders>
              <w:top w:val="nil"/>
              <w:left w:val="nil"/>
              <w:bottom w:val="single" w:color="auto" w:sz="4" w:space="0"/>
              <w:right w:val="single" w:color="auto" w:sz="4" w:space="0"/>
            </w:tcBorders>
            <w:shd w:val="clear" w:color="auto" w:fill="auto"/>
            <w:noWrap/>
            <w:vAlign w:val="center"/>
          </w:tcPr>
          <w:p w14:paraId="5863D83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19.14</w:t>
            </w:r>
          </w:p>
        </w:tc>
        <w:tc>
          <w:tcPr>
            <w:tcW w:w="1222" w:type="dxa"/>
            <w:tcBorders>
              <w:top w:val="nil"/>
              <w:left w:val="nil"/>
              <w:bottom w:val="single" w:color="auto" w:sz="4" w:space="0"/>
              <w:right w:val="single" w:color="auto" w:sz="4" w:space="0"/>
            </w:tcBorders>
            <w:shd w:val="clear" w:color="auto" w:fill="auto"/>
            <w:noWrap/>
            <w:vAlign w:val="center"/>
          </w:tcPr>
          <w:p w14:paraId="4301F4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2D14D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16" w:type="dxa"/>
            <w:gridSpan w:val="2"/>
            <w:tcBorders>
              <w:top w:val="nil"/>
              <w:left w:val="nil"/>
              <w:bottom w:val="single" w:color="auto" w:sz="4" w:space="0"/>
              <w:right w:val="single" w:color="auto" w:sz="4" w:space="0"/>
            </w:tcBorders>
            <w:shd w:val="clear" w:color="auto" w:fill="auto"/>
            <w:noWrap/>
            <w:vAlign w:val="center"/>
          </w:tcPr>
          <w:p w14:paraId="2043CFB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1.31</w:t>
            </w:r>
          </w:p>
        </w:tc>
        <w:tc>
          <w:tcPr>
            <w:tcW w:w="1223" w:type="dxa"/>
            <w:tcBorders>
              <w:top w:val="nil"/>
              <w:left w:val="nil"/>
              <w:bottom w:val="single" w:color="auto" w:sz="4" w:space="0"/>
              <w:right w:val="single" w:color="auto" w:sz="4" w:space="0"/>
            </w:tcBorders>
            <w:shd w:val="clear" w:color="auto" w:fill="auto"/>
            <w:noWrap/>
            <w:vAlign w:val="center"/>
          </w:tcPr>
          <w:p w14:paraId="469BB16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28" w:type="dxa"/>
            <w:gridSpan w:val="3"/>
            <w:tcBorders>
              <w:top w:val="nil"/>
              <w:left w:val="nil"/>
              <w:bottom w:val="single" w:color="auto" w:sz="4" w:space="0"/>
              <w:right w:val="single" w:color="auto" w:sz="4" w:space="0"/>
            </w:tcBorders>
            <w:shd w:val="clear" w:color="auto" w:fill="auto"/>
            <w:noWrap/>
            <w:vAlign w:val="center"/>
          </w:tcPr>
          <w:p w14:paraId="34A830A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562B35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9D6DDC">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FFD8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55F79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76" w:type="dxa"/>
            <w:gridSpan w:val="2"/>
            <w:tcBorders>
              <w:top w:val="nil"/>
              <w:left w:val="nil"/>
              <w:bottom w:val="single" w:color="auto" w:sz="4" w:space="0"/>
              <w:right w:val="single" w:color="auto" w:sz="4" w:space="0"/>
            </w:tcBorders>
            <w:shd w:val="clear" w:color="auto" w:fill="auto"/>
            <w:noWrap/>
            <w:vAlign w:val="center"/>
          </w:tcPr>
          <w:p w14:paraId="5C418EA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61085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070D0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16" w:type="dxa"/>
            <w:gridSpan w:val="2"/>
            <w:tcBorders>
              <w:top w:val="nil"/>
              <w:left w:val="nil"/>
              <w:bottom w:val="single" w:color="auto" w:sz="4" w:space="0"/>
              <w:right w:val="single" w:color="auto" w:sz="4" w:space="0"/>
            </w:tcBorders>
            <w:shd w:val="clear" w:color="auto" w:fill="auto"/>
            <w:noWrap/>
            <w:vAlign w:val="center"/>
          </w:tcPr>
          <w:p w14:paraId="53E475C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9.84</w:t>
            </w:r>
          </w:p>
        </w:tc>
        <w:tc>
          <w:tcPr>
            <w:tcW w:w="1223" w:type="dxa"/>
            <w:tcBorders>
              <w:top w:val="nil"/>
              <w:left w:val="nil"/>
              <w:bottom w:val="single" w:color="auto" w:sz="4" w:space="0"/>
              <w:right w:val="single" w:color="auto" w:sz="4" w:space="0"/>
            </w:tcBorders>
            <w:shd w:val="clear" w:color="auto" w:fill="auto"/>
            <w:noWrap/>
            <w:vAlign w:val="center"/>
          </w:tcPr>
          <w:p w14:paraId="60AD766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28" w:type="dxa"/>
            <w:gridSpan w:val="3"/>
            <w:tcBorders>
              <w:top w:val="nil"/>
              <w:left w:val="nil"/>
              <w:bottom w:val="single" w:color="auto" w:sz="4" w:space="0"/>
              <w:right w:val="single" w:color="auto" w:sz="4" w:space="0"/>
            </w:tcBorders>
            <w:shd w:val="clear" w:color="auto" w:fill="auto"/>
            <w:noWrap/>
            <w:vAlign w:val="center"/>
          </w:tcPr>
          <w:p w14:paraId="3C287A4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75" w:type="dxa"/>
            <w:gridSpan w:val="2"/>
            <w:tcBorders>
              <w:top w:val="nil"/>
              <w:left w:val="nil"/>
              <w:bottom w:val="single" w:color="auto" w:sz="4" w:space="0"/>
              <w:right w:val="single" w:color="auto" w:sz="4" w:space="0"/>
            </w:tcBorders>
            <w:shd w:val="clear" w:color="auto" w:fill="auto"/>
            <w:noWrap/>
            <w:vAlign w:val="center"/>
          </w:tcPr>
          <w:p w14:paraId="3B53F7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2A9CF3">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B2A88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3D53C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76" w:type="dxa"/>
            <w:gridSpan w:val="2"/>
            <w:tcBorders>
              <w:top w:val="nil"/>
              <w:left w:val="nil"/>
              <w:bottom w:val="single" w:color="auto" w:sz="4" w:space="0"/>
              <w:right w:val="single" w:color="auto" w:sz="4" w:space="0"/>
            </w:tcBorders>
            <w:shd w:val="clear" w:color="auto" w:fill="auto"/>
            <w:noWrap/>
            <w:vAlign w:val="center"/>
          </w:tcPr>
          <w:p w14:paraId="29FA468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3831F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46169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16" w:type="dxa"/>
            <w:gridSpan w:val="2"/>
            <w:tcBorders>
              <w:top w:val="nil"/>
              <w:left w:val="nil"/>
              <w:bottom w:val="single" w:color="auto" w:sz="4" w:space="0"/>
              <w:right w:val="single" w:color="auto" w:sz="4" w:space="0"/>
            </w:tcBorders>
            <w:shd w:val="clear" w:color="auto" w:fill="auto"/>
            <w:noWrap/>
            <w:vAlign w:val="center"/>
          </w:tcPr>
          <w:p w14:paraId="747139A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w:t>
            </w:r>
          </w:p>
        </w:tc>
        <w:tc>
          <w:tcPr>
            <w:tcW w:w="1223" w:type="dxa"/>
            <w:tcBorders>
              <w:top w:val="nil"/>
              <w:left w:val="nil"/>
              <w:bottom w:val="single" w:color="auto" w:sz="4" w:space="0"/>
              <w:right w:val="single" w:color="auto" w:sz="4" w:space="0"/>
            </w:tcBorders>
            <w:shd w:val="clear" w:color="auto" w:fill="auto"/>
            <w:noWrap/>
            <w:vAlign w:val="center"/>
          </w:tcPr>
          <w:p w14:paraId="06A5E74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28" w:type="dxa"/>
            <w:gridSpan w:val="3"/>
            <w:tcBorders>
              <w:top w:val="nil"/>
              <w:left w:val="nil"/>
              <w:bottom w:val="single" w:color="auto" w:sz="4" w:space="0"/>
              <w:right w:val="single" w:color="auto" w:sz="4" w:space="0"/>
            </w:tcBorders>
            <w:shd w:val="clear" w:color="auto" w:fill="auto"/>
            <w:noWrap/>
            <w:vAlign w:val="center"/>
          </w:tcPr>
          <w:p w14:paraId="7C572F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w:t>
            </w:r>
            <w:r>
              <w:rPr>
                <w:rFonts w:hint="eastAsia" w:ascii="宋体" w:hAnsi="宋体" w:eastAsia="宋体" w:cs="宋体"/>
                <w:color w:val="000000"/>
                <w:kern w:val="0"/>
                <w:szCs w:val="20"/>
                <w:lang w:eastAsia="zh-CN"/>
              </w:rPr>
              <w:t>赠予</w:t>
            </w:r>
          </w:p>
          <w:p w14:paraId="58067F9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w:t>
            </w:r>
            <w:r>
              <w:rPr>
                <w:rFonts w:hint="eastAsia" w:ascii="宋体" w:hAnsi="宋体" w:eastAsia="宋体" w:cs="宋体"/>
                <w:color w:val="000000"/>
                <w:kern w:val="0"/>
                <w:szCs w:val="20"/>
                <w:lang w:eastAsia="zh-CN"/>
              </w:rPr>
              <w:t>赠予</w:t>
            </w:r>
          </w:p>
          <w:p w14:paraId="7E83F86D">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2"/>
            </w:tblGrid>
            <w:tr w14:paraId="234A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C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经常性赠予</w:t>
                  </w:r>
                </w:p>
              </w:tc>
            </w:tr>
            <w:tr w14:paraId="0DB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A0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资本性赠予</w:t>
                  </w:r>
                </w:p>
              </w:tc>
            </w:tr>
          </w:tbl>
          <w:p w14:paraId="20FF18C7">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2"/>
            </w:tblGrid>
            <w:tr w14:paraId="0E64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CB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经常性赠予</w:t>
                  </w:r>
                </w:p>
              </w:tc>
            </w:tr>
            <w:tr w14:paraId="655E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18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资本性赠予</w:t>
                  </w:r>
                </w:p>
              </w:tc>
            </w:tr>
          </w:tbl>
          <w:p w14:paraId="162B1793">
            <w:pPr>
              <w:widowControl/>
              <w:jc w:val="left"/>
              <w:rPr>
                <w:rFonts w:ascii="宋体" w:hAnsi="宋体" w:eastAsia="宋体" w:cs="宋体"/>
                <w:color w:val="000000"/>
                <w:kern w:val="0"/>
                <w:szCs w:val="20"/>
              </w:rPr>
            </w:pPr>
          </w:p>
        </w:tc>
        <w:tc>
          <w:tcPr>
            <w:tcW w:w="975" w:type="dxa"/>
            <w:gridSpan w:val="2"/>
            <w:tcBorders>
              <w:top w:val="nil"/>
              <w:left w:val="nil"/>
              <w:bottom w:val="single" w:color="auto" w:sz="4" w:space="0"/>
              <w:right w:val="single" w:color="auto" w:sz="4" w:space="0"/>
            </w:tcBorders>
            <w:shd w:val="clear" w:color="auto" w:fill="auto"/>
            <w:noWrap/>
            <w:vAlign w:val="center"/>
          </w:tcPr>
          <w:p w14:paraId="10AF487C">
            <w:pPr>
              <w:jc w:val="right"/>
              <w:rPr>
                <w:rFonts w:hint="eastAsia" w:ascii="宋体" w:hAnsi="宋体" w:eastAsia="宋体" w:cs="宋体"/>
                <w:i w:val="0"/>
                <w:iCs w:val="0"/>
                <w:color w:val="000000"/>
                <w:sz w:val="22"/>
                <w:szCs w:val="22"/>
                <w:u w:val="none"/>
              </w:rPr>
            </w:pPr>
          </w:p>
        </w:tc>
      </w:tr>
      <w:tr w14:paraId="32BA3349">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6AB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2F48B5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76" w:type="dxa"/>
            <w:gridSpan w:val="2"/>
            <w:tcBorders>
              <w:top w:val="nil"/>
              <w:left w:val="nil"/>
              <w:bottom w:val="single" w:color="auto" w:sz="4" w:space="0"/>
              <w:right w:val="single" w:color="auto" w:sz="4" w:space="0"/>
            </w:tcBorders>
            <w:shd w:val="clear" w:color="auto" w:fill="auto"/>
            <w:noWrap/>
            <w:vAlign w:val="center"/>
          </w:tcPr>
          <w:p w14:paraId="77FB953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A168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51E36D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16" w:type="dxa"/>
            <w:gridSpan w:val="2"/>
            <w:tcBorders>
              <w:top w:val="nil"/>
              <w:left w:val="nil"/>
              <w:bottom w:val="single" w:color="auto" w:sz="4" w:space="0"/>
              <w:right w:val="single" w:color="auto" w:sz="4" w:space="0"/>
            </w:tcBorders>
            <w:shd w:val="clear" w:color="auto" w:fill="auto"/>
            <w:noWrap/>
            <w:vAlign w:val="center"/>
          </w:tcPr>
          <w:p w14:paraId="59EFDBF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7.00</w:t>
            </w:r>
          </w:p>
        </w:tc>
        <w:tc>
          <w:tcPr>
            <w:tcW w:w="1223" w:type="dxa"/>
            <w:tcBorders>
              <w:top w:val="nil"/>
              <w:left w:val="nil"/>
              <w:bottom w:val="single" w:color="auto" w:sz="4" w:space="0"/>
              <w:right w:val="single" w:color="auto" w:sz="4" w:space="0"/>
            </w:tcBorders>
            <w:shd w:val="clear" w:color="auto" w:fill="auto"/>
            <w:noWrap/>
            <w:vAlign w:val="center"/>
          </w:tcPr>
          <w:p w14:paraId="20BB54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28" w:type="dxa"/>
            <w:gridSpan w:val="3"/>
            <w:tcBorders>
              <w:top w:val="nil"/>
              <w:left w:val="nil"/>
              <w:bottom w:val="single" w:color="auto" w:sz="4" w:space="0"/>
              <w:right w:val="single" w:color="auto" w:sz="4" w:space="0"/>
            </w:tcBorders>
            <w:shd w:val="clear" w:color="auto" w:fill="auto"/>
            <w:noWrap/>
            <w:vAlign w:val="center"/>
          </w:tcPr>
          <w:p w14:paraId="06D050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资本性赠予</w:t>
            </w:r>
          </w:p>
        </w:tc>
        <w:tc>
          <w:tcPr>
            <w:tcW w:w="975" w:type="dxa"/>
            <w:gridSpan w:val="2"/>
            <w:tcBorders>
              <w:top w:val="nil"/>
              <w:left w:val="nil"/>
              <w:bottom w:val="single" w:color="auto" w:sz="4" w:space="0"/>
              <w:right w:val="single" w:color="auto" w:sz="4" w:space="0"/>
            </w:tcBorders>
            <w:shd w:val="clear" w:color="auto" w:fill="auto"/>
            <w:noWrap/>
            <w:vAlign w:val="center"/>
          </w:tcPr>
          <w:p w14:paraId="66839E68">
            <w:pPr>
              <w:jc w:val="right"/>
              <w:rPr>
                <w:rFonts w:hint="eastAsia" w:ascii="宋体" w:hAnsi="宋体" w:eastAsia="宋体" w:cs="宋体"/>
                <w:i w:val="0"/>
                <w:iCs w:val="0"/>
                <w:color w:val="000000"/>
                <w:sz w:val="22"/>
                <w:szCs w:val="22"/>
                <w:u w:val="none"/>
              </w:rPr>
            </w:pPr>
          </w:p>
        </w:tc>
      </w:tr>
      <w:tr w14:paraId="5F8CD5D9">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9FB5F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D38F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76" w:type="dxa"/>
            <w:gridSpan w:val="2"/>
            <w:tcBorders>
              <w:top w:val="nil"/>
              <w:left w:val="nil"/>
              <w:bottom w:val="single" w:color="auto" w:sz="4" w:space="0"/>
              <w:right w:val="single" w:color="auto" w:sz="4" w:space="0"/>
            </w:tcBorders>
            <w:shd w:val="clear" w:color="auto" w:fill="auto"/>
            <w:noWrap/>
            <w:vAlign w:val="center"/>
          </w:tcPr>
          <w:p w14:paraId="27FAFD0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780C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6DEAB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16" w:type="dxa"/>
            <w:gridSpan w:val="2"/>
            <w:tcBorders>
              <w:top w:val="nil"/>
              <w:left w:val="nil"/>
              <w:bottom w:val="single" w:color="auto" w:sz="4" w:space="0"/>
              <w:right w:val="single" w:color="auto" w:sz="4" w:space="0"/>
            </w:tcBorders>
            <w:shd w:val="clear" w:color="auto" w:fill="auto"/>
            <w:noWrap/>
            <w:vAlign w:val="center"/>
          </w:tcPr>
          <w:p w14:paraId="180BEFC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35.38</w:t>
            </w:r>
          </w:p>
        </w:tc>
        <w:tc>
          <w:tcPr>
            <w:tcW w:w="1223" w:type="dxa"/>
            <w:tcBorders>
              <w:top w:val="nil"/>
              <w:left w:val="nil"/>
              <w:bottom w:val="single" w:color="auto" w:sz="4" w:space="0"/>
              <w:right w:val="single" w:color="auto" w:sz="4" w:space="0"/>
            </w:tcBorders>
            <w:shd w:val="clear" w:color="auto" w:fill="auto"/>
            <w:noWrap/>
            <w:vAlign w:val="center"/>
          </w:tcPr>
          <w:p w14:paraId="0E6F483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28" w:type="dxa"/>
            <w:gridSpan w:val="3"/>
            <w:tcBorders>
              <w:top w:val="nil"/>
              <w:left w:val="nil"/>
              <w:bottom w:val="single" w:color="auto" w:sz="4" w:space="0"/>
              <w:right w:val="single" w:color="auto" w:sz="4" w:space="0"/>
            </w:tcBorders>
            <w:shd w:val="clear" w:color="auto" w:fill="auto"/>
            <w:noWrap/>
            <w:vAlign w:val="center"/>
          </w:tcPr>
          <w:p w14:paraId="53BD414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678600B6">
            <w:pPr>
              <w:jc w:val="right"/>
              <w:rPr>
                <w:rFonts w:hint="eastAsia" w:ascii="宋体" w:hAnsi="宋体" w:eastAsia="宋体" w:cs="宋体"/>
                <w:i w:val="0"/>
                <w:iCs w:val="0"/>
                <w:color w:val="000000"/>
                <w:sz w:val="22"/>
                <w:szCs w:val="22"/>
                <w:u w:val="none"/>
              </w:rPr>
            </w:pPr>
          </w:p>
        </w:tc>
      </w:tr>
      <w:tr w14:paraId="38A46D89">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D577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019EA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76" w:type="dxa"/>
            <w:gridSpan w:val="2"/>
            <w:tcBorders>
              <w:top w:val="nil"/>
              <w:left w:val="nil"/>
              <w:bottom w:val="single" w:color="auto" w:sz="4" w:space="0"/>
              <w:right w:val="single" w:color="auto" w:sz="4" w:space="0"/>
            </w:tcBorders>
            <w:shd w:val="clear" w:color="auto" w:fill="auto"/>
            <w:noWrap/>
            <w:vAlign w:val="center"/>
          </w:tcPr>
          <w:p w14:paraId="7AC55AD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4420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D9004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16" w:type="dxa"/>
            <w:gridSpan w:val="2"/>
            <w:tcBorders>
              <w:top w:val="nil"/>
              <w:left w:val="nil"/>
              <w:bottom w:val="single" w:color="auto" w:sz="4" w:space="0"/>
              <w:right w:val="single" w:color="auto" w:sz="4" w:space="0"/>
            </w:tcBorders>
            <w:shd w:val="clear" w:color="auto" w:fill="auto"/>
            <w:noWrap/>
            <w:vAlign w:val="center"/>
          </w:tcPr>
          <w:p w14:paraId="0989425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FE07A7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8" w:type="dxa"/>
            <w:gridSpan w:val="3"/>
            <w:tcBorders>
              <w:top w:val="nil"/>
              <w:left w:val="nil"/>
              <w:bottom w:val="single" w:color="auto" w:sz="4" w:space="0"/>
              <w:right w:val="single" w:color="auto" w:sz="4" w:space="0"/>
            </w:tcBorders>
            <w:shd w:val="clear" w:color="auto" w:fill="auto"/>
            <w:noWrap/>
            <w:vAlign w:val="center"/>
          </w:tcPr>
          <w:p w14:paraId="455EADB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5" w:type="dxa"/>
            <w:gridSpan w:val="2"/>
            <w:tcBorders>
              <w:top w:val="nil"/>
              <w:left w:val="nil"/>
              <w:bottom w:val="single" w:color="auto" w:sz="4" w:space="0"/>
              <w:right w:val="single" w:color="auto" w:sz="4" w:space="0"/>
            </w:tcBorders>
            <w:shd w:val="clear" w:color="auto" w:fill="auto"/>
            <w:noWrap/>
            <w:vAlign w:val="center"/>
          </w:tcPr>
          <w:p w14:paraId="087CFE9E">
            <w:pPr>
              <w:jc w:val="right"/>
              <w:rPr>
                <w:rFonts w:hint="eastAsia" w:ascii="宋体" w:hAnsi="宋体" w:eastAsia="宋体" w:cs="宋体"/>
                <w:i w:val="0"/>
                <w:iCs w:val="0"/>
                <w:color w:val="000000"/>
                <w:sz w:val="22"/>
                <w:szCs w:val="22"/>
                <w:u w:val="none"/>
              </w:rPr>
            </w:pPr>
          </w:p>
        </w:tc>
      </w:tr>
      <w:tr w14:paraId="06EB2A3E">
        <w:tblPrEx>
          <w:tblCellMar>
            <w:top w:w="0" w:type="dxa"/>
            <w:left w:w="108" w:type="dxa"/>
            <w:bottom w:w="0" w:type="dxa"/>
            <w:right w:w="108" w:type="dxa"/>
          </w:tblCellMar>
        </w:tblPrEx>
        <w:trPr>
          <w:gridAfter w:val="8"/>
          <w:wAfter w:w="14062"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6CD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2CA9B5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gridSpan w:val="2"/>
            <w:tcBorders>
              <w:top w:val="nil"/>
              <w:left w:val="nil"/>
              <w:bottom w:val="single" w:color="auto" w:sz="4" w:space="0"/>
              <w:right w:val="single" w:color="auto" w:sz="4" w:space="0"/>
            </w:tcBorders>
            <w:shd w:val="clear" w:color="auto" w:fill="auto"/>
            <w:noWrap/>
            <w:vAlign w:val="center"/>
          </w:tcPr>
          <w:p w14:paraId="685111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4FE2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140DC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6F52368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14.40</w:t>
            </w:r>
          </w:p>
        </w:tc>
        <w:tc>
          <w:tcPr>
            <w:tcW w:w="1223" w:type="dxa"/>
            <w:tcBorders>
              <w:top w:val="nil"/>
              <w:left w:val="nil"/>
              <w:bottom w:val="single" w:color="auto" w:sz="4" w:space="0"/>
              <w:right w:val="single" w:color="auto" w:sz="4" w:space="0"/>
            </w:tcBorders>
            <w:shd w:val="clear" w:color="auto" w:fill="auto"/>
            <w:noWrap/>
            <w:vAlign w:val="center"/>
          </w:tcPr>
          <w:p w14:paraId="25A5AEA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8" w:type="dxa"/>
            <w:gridSpan w:val="3"/>
            <w:tcBorders>
              <w:top w:val="nil"/>
              <w:left w:val="nil"/>
              <w:bottom w:val="single" w:color="auto" w:sz="4" w:space="0"/>
              <w:right w:val="single" w:color="auto" w:sz="4" w:space="0"/>
            </w:tcBorders>
            <w:shd w:val="clear" w:color="auto" w:fill="auto"/>
            <w:noWrap/>
            <w:vAlign w:val="center"/>
          </w:tcPr>
          <w:p w14:paraId="43D1AB5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5" w:type="dxa"/>
            <w:gridSpan w:val="2"/>
            <w:tcBorders>
              <w:top w:val="nil"/>
              <w:left w:val="nil"/>
              <w:bottom w:val="single" w:color="auto" w:sz="4" w:space="0"/>
              <w:right w:val="single" w:color="auto" w:sz="4" w:space="0"/>
            </w:tcBorders>
            <w:shd w:val="clear" w:color="auto" w:fill="auto"/>
            <w:noWrap/>
            <w:vAlign w:val="center"/>
          </w:tcPr>
          <w:p w14:paraId="185D9DF6">
            <w:pPr>
              <w:jc w:val="right"/>
              <w:rPr>
                <w:rFonts w:hint="eastAsia" w:ascii="宋体" w:hAnsi="宋体" w:eastAsia="宋体" w:cs="宋体"/>
                <w:i w:val="0"/>
                <w:iCs w:val="0"/>
                <w:color w:val="000000"/>
                <w:sz w:val="22"/>
                <w:szCs w:val="22"/>
                <w:u w:val="none"/>
              </w:rPr>
            </w:pPr>
          </w:p>
        </w:tc>
      </w:tr>
      <w:tr w14:paraId="4B4E7DF1">
        <w:tblPrEx>
          <w:tblCellMar>
            <w:top w:w="0" w:type="dxa"/>
            <w:left w:w="108" w:type="dxa"/>
            <w:bottom w:w="0" w:type="dxa"/>
            <w:right w:w="108" w:type="dxa"/>
          </w:tblCellMar>
        </w:tblPrEx>
        <w:trPr>
          <w:gridAfter w:val="3"/>
          <w:wAfter w:w="7658" w:type="dxa"/>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406E5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76" w:type="dxa"/>
            <w:gridSpan w:val="2"/>
            <w:tcBorders>
              <w:top w:val="nil"/>
              <w:left w:val="nil"/>
              <w:bottom w:val="single" w:color="auto" w:sz="4" w:space="0"/>
              <w:right w:val="single" w:color="auto" w:sz="4" w:space="0"/>
            </w:tcBorders>
            <w:shd w:val="clear" w:color="auto" w:fill="auto"/>
            <w:noWrap/>
            <w:vAlign w:val="center"/>
          </w:tcPr>
          <w:p w14:paraId="1CB4AD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997.02</w:t>
            </w:r>
          </w:p>
        </w:tc>
        <w:tc>
          <w:tcPr>
            <w:tcW w:w="9405" w:type="dxa"/>
            <w:gridSpan w:val="9"/>
            <w:tcBorders>
              <w:top w:val="single" w:color="auto" w:sz="4" w:space="0"/>
              <w:left w:val="nil"/>
              <w:bottom w:val="single" w:color="auto" w:sz="4" w:space="0"/>
              <w:right w:val="single" w:color="auto" w:sz="4" w:space="0"/>
            </w:tcBorders>
            <w:shd w:val="clear" w:color="auto" w:fill="auto"/>
            <w:noWrap/>
            <w:vAlign w:val="center"/>
          </w:tcPr>
          <w:p w14:paraId="429DCB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75" w:type="dxa"/>
            <w:gridSpan w:val="2"/>
            <w:tcBorders>
              <w:top w:val="nil"/>
              <w:left w:val="nil"/>
              <w:bottom w:val="single" w:color="auto" w:sz="4" w:space="0"/>
              <w:right w:val="single" w:color="auto" w:sz="4" w:space="0"/>
            </w:tcBorders>
            <w:shd w:val="clear" w:color="auto" w:fill="auto"/>
            <w:noWrap/>
            <w:vAlign w:val="center"/>
          </w:tcPr>
          <w:p w14:paraId="11965472">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217.83</w:t>
            </w:r>
            <w:r>
              <w:rPr>
                <w:rFonts w:hint="eastAsia" w:ascii="宋体" w:hAnsi="宋体" w:eastAsia="宋体" w:cs="宋体"/>
                <w:color w:val="000000"/>
                <w:kern w:val="0"/>
                <w:szCs w:val="18"/>
              </w:rPr>
              <w:t>　</w:t>
            </w:r>
          </w:p>
        </w:tc>
        <w:tc>
          <w:tcPr>
            <w:tcW w:w="1480" w:type="dxa"/>
            <w:tcBorders>
              <w:top w:val="nil"/>
              <w:left w:val="nil"/>
              <w:bottom w:val="single" w:color="auto" w:sz="4" w:space="0"/>
              <w:right w:val="single" w:color="auto" w:sz="4" w:space="0"/>
            </w:tcBorders>
            <w:shd w:val="clear" w:color="auto" w:fill="auto"/>
            <w:noWrap/>
            <w:vAlign w:val="center"/>
          </w:tcPr>
          <w:p w14:paraId="595D64C5">
            <w:pPr>
              <w:widowControl/>
              <w:jc w:val="left"/>
              <w:rPr>
                <w:rFonts w:hint="eastAsia" w:ascii="宋体" w:hAnsi="宋体" w:eastAsia="宋体" w:cs="宋体"/>
                <w:color w:val="000000"/>
                <w:kern w:val="0"/>
                <w:szCs w:val="18"/>
              </w:rPr>
            </w:pPr>
          </w:p>
        </w:tc>
        <w:tc>
          <w:tcPr>
            <w:tcW w:w="1231" w:type="dxa"/>
            <w:tcBorders>
              <w:top w:val="nil"/>
              <w:left w:val="nil"/>
              <w:bottom w:val="single" w:color="auto" w:sz="4" w:space="0"/>
              <w:right w:val="single" w:color="auto" w:sz="4" w:space="0"/>
            </w:tcBorders>
            <w:shd w:val="clear" w:color="auto" w:fill="auto"/>
            <w:noWrap/>
            <w:vAlign w:val="center"/>
          </w:tcPr>
          <w:p w14:paraId="648C4A01">
            <w:pPr>
              <w:widowControl/>
              <w:jc w:val="left"/>
              <w:rPr>
                <w:rFonts w:hint="eastAsia" w:ascii="宋体" w:hAnsi="宋体" w:eastAsia="宋体" w:cs="宋体"/>
                <w:color w:val="000000"/>
                <w:kern w:val="0"/>
                <w:szCs w:val="18"/>
              </w:rPr>
            </w:pPr>
          </w:p>
        </w:tc>
        <w:tc>
          <w:tcPr>
            <w:tcW w:w="1231" w:type="dxa"/>
            <w:tcBorders>
              <w:top w:val="nil"/>
              <w:left w:val="nil"/>
              <w:bottom w:val="single" w:color="auto" w:sz="4" w:space="0"/>
              <w:right w:val="single" w:color="auto" w:sz="4" w:space="0"/>
            </w:tcBorders>
            <w:shd w:val="clear" w:color="auto" w:fill="auto"/>
            <w:noWrap/>
            <w:vAlign w:val="center"/>
          </w:tcPr>
          <w:p w14:paraId="34F9AD3E">
            <w:pPr>
              <w:widowControl/>
              <w:jc w:val="left"/>
              <w:rPr>
                <w:rFonts w:hint="eastAsia" w:ascii="宋体" w:hAnsi="宋体" w:eastAsia="宋体" w:cs="宋体"/>
                <w:color w:val="000000"/>
                <w:kern w:val="0"/>
                <w:szCs w:val="18"/>
              </w:rPr>
            </w:pPr>
          </w:p>
        </w:tc>
        <w:tc>
          <w:tcPr>
            <w:tcW w:w="1231" w:type="dxa"/>
            <w:tcBorders>
              <w:top w:val="nil"/>
              <w:left w:val="nil"/>
              <w:bottom w:val="single" w:color="auto" w:sz="4" w:space="0"/>
              <w:right w:val="single" w:color="auto" w:sz="4" w:space="0"/>
            </w:tcBorders>
            <w:shd w:val="clear" w:color="auto" w:fill="auto"/>
            <w:noWrap/>
            <w:vAlign w:val="center"/>
          </w:tcPr>
          <w:p w14:paraId="16C1AE73">
            <w:pPr>
              <w:widowControl/>
              <w:jc w:val="left"/>
              <w:rPr>
                <w:rFonts w:hint="eastAsia" w:ascii="宋体" w:hAnsi="宋体" w:eastAsia="宋体" w:cs="宋体"/>
                <w:color w:val="000000"/>
                <w:kern w:val="0"/>
                <w:szCs w:val="18"/>
              </w:rPr>
            </w:pPr>
          </w:p>
        </w:tc>
        <w:tc>
          <w:tcPr>
            <w:tcW w:w="1231" w:type="dxa"/>
            <w:tcBorders>
              <w:top w:val="nil"/>
              <w:left w:val="nil"/>
              <w:bottom w:val="single" w:color="auto" w:sz="4" w:space="0"/>
              <w:right w:val="single" w:color="auto" w:sz="4" w:space="0"/>
            </w:tcBorders>
            <w:shd w:val="clear" w:color="auto" w:fill="auto"/>
            <w:noWrap/>
            <w:vAlign w:val="center"/>
          </w:tcPr>
          <w:p w14:paraId="4341312D">
            <w:pPr>
              <w:jc w:val="right"/>
              <w:rPr>
                <w:rFonts w:hint="eastAsia" w:ascii="宋体" w:hAnsi="宋体" w:eastAsia="宋体" w:cs="宋体"/>
                <w:i w:val="0"/>
                <w:iCs w:val="0"/>
                <w:color w:val="000000"/>
                <w:sz w:val="20"/>
                <w:szCs w:val="20"/>
                <w:u w:val="none"/>
              </w:rPr>
            </w:pPr>
          </w:p>
        </w:tc>
      </w:tr>
      <w:tr w14:paraId="13DE784D">
        <w:tblPrEx>
          <w:tblCellMar>
            <w:top w:w="0" w:type="dxa"/>
            <w:left w:w="108" w:type="dxa"/>
            <w:bottom w:w="0" w:type="dxa"/>
            <w:right w:w="108" w:type="dxa"/>
          </w:tblCellMar>
        </w:tblPrEx>
        <w:trPr>
          <w:trHeight w:val="284" w:hRule="exact"/>
        </w:trPr>
        <w:tc>
          <w:tcPr>
            <w:tcW w:w="15960" w:type="dxa"/>
            <w:gridSpan w:val="18"/>
            <w:tcBorders>
              <w:top w:val="nil"/>
              <w:left w:val="nil"/>
              <w:bottom w:val="nil"/>
              <w:right w:val="nil"/>
            </w:tcBorders>
            <w:shd w:val="clear" w:color="auto" w:fill="auto"/>
            <w:noWrap/>
            <w:vAlign w:val="center"/>
          </w:tcPr>
          <w:p w14:paraId="3D1B32D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c>
          <w:tcPr>
            <w:tcW w:w="1480" w:type="dxa"/>
            <w:tcBorders>
              <w:top w:val="nil"/>
              <w:left w:val="nil"/>
              <w:bottom w:val="nil"/>
              <w:right w:val="nil"/>
            </w:tcBorders>
            <w:shd w:val="clear" w:color="auto" w:fill="auto"/>
            <w:noWrap/>
            <w:vAlign w:val="center"/>
          </w:tcPr>
          <w:p w14:paraId="053F99D0">
            <w:pPr>
              <w:widowControl/>
              <w:jc w:val="left"/>
              <w:rPr>
                <w:rFonts w:hint="eastAsia" w:ascii="宋体" w:hAnsi="宋体" w:eastAsia="宋体" w:cs="宋体"/>
                <w:color w:val="000000"/>
                <w:kern w:val="0"/>
                <w:szCs w:val="24"/>
              </w:rPr>
            </w:pPr>
          </w:p>
        </w:tc>
        <w:tc>
          <w:tcPr>
            <w:tcW w:w="1231" w:type="dxa"/>
            <w:tcBorders>
              <w:top w:val="nil"/>
              <w:left w:val="nil"/>
              <w:bottom w:val="nil"/>
              <w:right w:val="nil"/>
            </w:tcBorders>
            <w:shd w:val="clear" w:color="auto" w:fill="auto"/>
            <w:noWrap/>
            <w:vAlign w:val="center"/>
          </w:tcPr>
          <w:p w14:paraId="5C46914D">
            <w:pPr>
              <w:widowControl/>
              <w:jc w:val="left"/>
              <w:rPr>
                <w:rFonts w:hint="eastAsia" w:ascii="宋体" w:hAnsi="宋体" w:eastAsia="宋体" w:cs="宋体"/>
                <w:color w:val="000000"/>
                <w:kern w:val="0"/>
                <w:szCs w:val="24"/>
              </w:rPr>
            </w:pPr>
          </w:p>
        </w:tc>
        <w:tc>
          <w:tcPr>
            <w:tcW w:w="1231" w:type="dxa"/>
            <w:tcBorders>
              <w:top w:val="nil"/>
              <w:left w:val="nil"/>
              <w:bottom w:val="nil"/>
              <w:right w:val="nil"/>
            </w:tcBorders>
            <w:shd w:val="clear" w:color="auto" w:fill="auto"/>
            <w:noWrap/>
            <w:vAlign w:val="center"/>
          </w:tcPr>
          <w:p w14:paraId="2F444CA7">
            <w:pPr>
              <w:widowControl/>
              <w:jc w:val="left"/>
              <w:rPr>
                <w:rFonts w:hint="eastAsia" w:ascii="宋体" w:hAnsi="宋体" w:eastAsia="宋体" w:cs="宋体"/>
                <w:color w:val="000000"/>
                <w:kern w:val="0"/>
                <w:szCs w:val="24"/>
              </w:rPr>
            </w:pPr>
          </w:p>
        </w:tc>
        <w:tc>
          <w:tcPr>
            <w:tcW w:w="1231" w:type="dxa"/>
            <w:tcBorders>
              <w:top w:val="nil"/>
              <w:left w:val="nil"/>
              <w:bottom w:val="nil"/>
              <w:right w:val="nil"/>
            </w:tcBorders>
            <w:shd w:val="clear" w:color="auto" w:fill="auto"/>
            <w:noWrap/>
            <w:vAlign w:val="center"/>
          </w:tcPr>
          <w:p w14:paraId="69CB860D">
            <w:pPr>
              <w:widowControl/>
              <w:jc w:val="left"/>
              <w:rPr>
                <w:rFonts w:hint="eastAsia" w:ascii="宋体" w:hAnsi="宋体" w:eastAsia="宋体" w:cs="宋体"/>
                <w:color w:val="000000"/>
                <w:kern w:val="0"/>
                <w:szCs w:val="24"/>
              </w:rPr>
            </w:pPr>
          </w:p>
        </w:tc>
        <w:tc>
          <w:tcPr>
            <w:tcW w:w="1231" w:type="dxa"/>
            <w:tcBorders>
              <w:top w:val="nil"/>
              <w:left w:val="nil"/>
              <w:bottom w:val="nil"/>
              <w:right w:val="nil"/>
            </w:tcBorders>
            <w:shd w:val="clear" w:color="auto" w:fill="auto"/>
            <w:noWrap/>
            <w:vAlign w:val="center"/>
          </w:tcPr>
          <w:p w14:paraId="7F6B0DF8">
            <w:pPr>
              <w:widowControl/>
              <w:jc w:val="left"/>
              <w:rPr>
                <w:rFonts w:hint="eastAsia" w:ascii="宋体" w:hAnsi="宋体" w:eastAsia="宋体" w:cs="宋体"/>
                <w:color w:val="000000"/>
                <w:kern w:val="0"/>
                <w:szCs w:val="24"/>
              </w:rPr>
            </w:pPr>
          </w:p>
        </w:tc>
        <w:tc>
          <w:tcPr>
            <w:tcW w:w="1231" w:type="dxa"/>
            <w:tcBorders>
              <w:top w:val="nil"/>
              <w:left w:val="nil"/>
              <w:bottom w:val="nil"/>
              <w:right w:val="nil"/>
            </w:tcBorders>
            <w:shd w:val="clear" w:color="auto" w:fill="auto"/>
            <w:noWrap/>
            <w:vAlign w:val="center"/>
          </w:tcPr>
          <w:p w14:paraId="4CFA809A">
            <w:pPr>
              <w:widowControl/>
              <w:jc w:val="left"/>
              <w:rPr>
                <w:rFonts w:hint="eastAsia" w:ascii="宋体" w:hAnsi="宋体" w:eastAsia="宋体" w:cs="宋体"/>
                <w:color w:val="000000"/>
                <w:kern w:val="0"/>
                <w:szCs w:val="24"/>
              </w:rPr>
            </w:pPr>
          </w:p>
        </w:tc>
        <w:tc>
          <w:tcPr>
            <w:tcW w:w="1232" w:type="dxa"/>
            <w:tcBorders>
              <w:top w:val="nil"/>
              <w:left w:val="nil"/>
              <w:bottom w:val="nil"/>
              <w:right w:val="nil"/>
            </w:tcBorders>
            <w:shd w:val="clear" w:color="auto" w:fill="auto"/>
            <w:noWrap/>
            <w:vAlign w:val="center"/>
          </w:tcPr>
          <w:p w14:paraId="483ADC8F">
            <w:pPr>
              <w:widowControl/>
              <w:jc w:val="left"/>
              <w:rPr>
                <w:rFonts w:hint="eastAsia" w:ascii="宋体" w:hAnsi="宋体" w:eastAsia="宋体" w:cs="宋体"/>
                <w:color w:val="000000"/>
                <w:kern w:val="0"/>
                <w:szCs w:val="24"/>
              </w:rPr>
            </w:pPr>
          </w:p>
        </w:tc>
        <w:tc>
          <w:tcPr>
            <w:tcW w:w="5195" w:type="dxa"/>
            <w:tcBorders>
              <w:top w:val="nil"/>
              <w:left w:val="nil"/>
              <w:bottom w:val="nil"/>
              <w:right w:val="nil"/>
            </w:tcBorders>
            <w:shd w:val="clear" w:color="auto" w:fill="auto"/>
            <w:noWrap/>
            <w:vAlign w:val="center"/>
          </w:tcPr>
          <w:p w14:paraId="787EB0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217.83</w:t>
            </w:r>
          </w:p>
        </w:tc>
      </w:tr>
      <w:tr w14:paraId="673C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690" w:hRule="atLeast"/>
        </w:trPr>
        <w:tc>
          <w:tcPr>
            <w:tcW w:w="15878" w:type="dxa"/>
            <w:gridSpan w:val="17"/>
            <w:tcBorders>
              <w:top w:val="nil"/>
              <w:left w:val="nil"/>
              <w:bottom w:val="nil"/>
              <w:right w:val="nil"/>
            </w:tcBorders>
            <w:shd w:val="clear" w:color="auto" w:fill="FFFFFF"/>
            <w:vAlign w:val="center"/>
          </w:tcPr>
          <w:p w14:paraId="482ED04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E629CF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78A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345" w:hRule="atLeast"/>
        </w:trPr>
        <w:tc>
          <w:tcPr>
            <w:tcW w:w="1003" w:type="dxa"/>
            <w:tcBorders>
              <w:top w:val="nil"/>
              <w:left w:val="nil"/>
              <w:bottom w:val="nil"/>
              <w:right w:val="nil"/>
            </w:tcBorders>
            <w:shd w:val="clear" w:color="auto" w:fill="FFFFFF"/>
            <w:vAlign w:val="center"/>
          </w:tcPr>
          <w:p w14:paraId="6F44246E">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800005C">
            <w:pPr>
              <w:jc w:val="center"/>
              <w:rPr>
                <w:rFonts w:hint="eastAsia" w:ascii="宋体" w:hAnsi="宋体" w:eastAsia="宋体" w:cs="宋体"/>
                <w:i w:val="0"/>
                <w:color w:val="000000"/>
                <w:sz w:val="20"/>
                <w:szCs w:val="20"/>
                <w:u w:val="none"/>
              </w:rPr>
            </w:pPr>
          </w:p>
        </w:tc>
        <w:tc>
          <w:tcPr>
            <w:tcW w:w="1517" w:type="dxa"/>
            <w:gridSpan w:val="2"/>
            <w:tcBorders>
              <w:top w:val="nil"/>
              <w:left w:val="nil"/>
              <w:bottom w:val="nil"/>
              <w:right w:val="nil"/>
            </w:tcBorders>
            <w:shd w:val="clear" w:color="auto" w:fill="FFFFFF"/>
            <w:vAlign w:val="center"/>
          </w:tcPr>
          <w:p w14:paraId="721614B8">
            <w:pPr>
              <w:jc w:val="center"/>
              <w:rPr>
                <w:rFonts w:hint="eastAsia" w:ascii="宋体" w:hAnsi="宋体" w:eastAsia="宋体" w:cs="宋体"/>
                <w:i w:val="0"/>
                <w:color w:val="000000"/>
                <w:sz w:val="20"/>
                <w:szCs w:val="20"/>
                <w:u w:val="none"/>
              </w:rPr>
            </w:pPr>
          </w:p>
        </w:tc>
        <w:tc>
          <w:tcPr>
            <w:tcW w:w="2026" w:type="dxa"/>
            <w:gridSpan w:val="2"/>
            <w:tcBorders>
              <w:top w:val="nil"/>
              <w:left w:val="nil"/>
              <w:bottom w:val="nil"/>
              <w:right w:val="nil"/>
            </w:tcBorders>
            <w:shd w:val="clear" w:color="auto" w:fill="FFFFFF"/>
            <w:vAlign w:val="center"/>
          </w:tcPr>
          <w:p w14:paraId="6BEEF60C">
            <w:pPr>
              <w:rPr>
                <w:rFonts w:hint="eastAsia" w:ascii="宋体" w:hAnsi="宋体" w:eastAsia="宋体" w:cs="宋体"/>
                <w:i w:val="0"/>
                <w:color w:val="000000"/>
                <w:sz w:val="20"/>
                <w:szCs w:val="20"/>
                <w:u w:val="none"/>
              </w:rPr>
            </w:pPr>
          </w:p>
        </w:tc>
        <w:tc>
          <w:tcPr>
            <w:tcW w:w="2326" w:type="dxa"/>
            <w:gridSpan w:val="3"/>
            <w:tcBorders>
              <w:top w:val="nil"/>
              <w:left w:val="nil"/>
              <w:bottom w:val="nil"/>
              <w:right w:val="nil"/>
            </w:tcBorders>
            <w:shd w:val="clear" w:color="auto" w:fill="FFFFFF"/>
            <w:vAlign w:val="center"/>
          </w:tcPr>
          <w:p w14:paraId="24953C5A">
            <w:pPr>
              <w:rPr>
                <w:rFonts w:hint="eastAsia" w:ascii="宋体" w:hAnsi="宋体" w:eastAsia="宋体" w:cs="宋体"/>
                <w:i w:val="0"/>
                <w:color w:val="000000"/>
                <w:sz w:val="20"/>
                <w:szCs w:val="20"/>
                <w:u w:val="none"/>
              </w:rPr>
            </w:pPr>
          </w:p>
        </w:tc>
        <w:tc>
          <w:tcPr>
            <w:tcW w:w="2148" w:type="dxa"/>
            <w:gridSpan w:val="2"/>
            <w:tcBorders>
              <w:top w:val="nil"/>
              <w:left w:val="nil"/>
              <w:bottom w:val="nil"/>
              <w:right w:val="nil"/>
            </w:tcBorders>
            <w:shd w:val="clear" w:color="auto" w:fill="FFFFFF"/>
            <w:vAlign w:val="center"/>
          </w:tcPr>
          <w:p w14:paraId="0ADAA7FB">
            <w:pPr>
              <w:rPr>
                <w:rFonts w:hint="eastAsia" w:ascii="宋体" w:hAnsi="宋体" w:eastAsia="宋体" w:cs="宋体"/>
                <w:i w:val="0"/>
                <w:color w:val="000000"/>
                <w:sz w:val="20"/>
                <w:szCs w:val="20"/>
                <w:u w:val="none"/>
              </w:rPr>
            </w:pPr>
          </w:p>
        </w:tc>
        <w:tc>
          <w:tcPr>
            <w:tcW w:w="2258" w:type="dxa"/>
            <w:gridSpan w:val="3"/>
            <w:tcBorders>
              <w:top w:val="nil"/>
              <w:left w:val="nil"/>
              <w:bottom w:val="nil"/>
              <w:right w:val="nil"/>
            </w:tcBorders>
            <w:shd w:val="clear" w:color="auto" w:fill="FFFFFF"/>
            <w:vAlign w:val="center"/>
          </w:tcPr>
          <w:p w14:paraId="15BF0A0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8F2B32F">
            <w:pPr>
              <w:rPr>
                <w:rFonts w:hint="eastAsia" w:ascii="宋体" w:hAnsi="宋体" w:eastAsia="宋体" w:cs="宋体"/>
                <w:i w:val="0"/>
                <w:color w:val="000000"/>
                <w:sz w:val="20"/>
                <w:szCs w:val="20"/>
                <w:u w:val="none"/>
              </w:rPr>
            </w:pPr>
          </w:p>
        </w:tc>
        <w:tc>
          <w:tcPr>
            <w:tcW w:w="2241" w:type="dxa"/>
            <w:gridSpan w:val="2"/>
            <w:tcBorders>
              <w:top w:val="nil"/>
              <w:left w:val="nil"/>
              <w:bottom w:val="nil"/>
              <w:right w:val="nil"/>
            </w:tcBorders>
            <w:shd w:val="clear" w:color="auto" w:fill="FFFFFF"/>
            <w:noWrap/>
            <w:vAlign w:val="center"/>
          </w:tcPr>
          <w:p w14:paraId="1553DC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1FC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690" w:hRule="atLeast"/>
        </w:trPr>
        <w:tc>
          <w:tcPr>
            <w:tcW w:w="4786" w:type="dxa"/>
            <w:gridSpan w:val="6"/>
            <w:tcBorders>
              <w:top w:val="nil"/>
              <w:left w:val="nil"/>
              <w:bottom w:val="nil"/>
              <w:right w:val="nil"/>
            </w:tcBorders>
            <w:shd w:val="clear" w:color="auto" w:fill="FFFFFF"/>
            <w:noWrap/>
            <w:vAlign w:val="center"/>
          </w:tcPr>
          <w:p w14:paraId="0E993B25">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lang w:val="en-US" w:eastAsia="zh-CN"/>
              </w:rPr>
              <w:t>株洲市天元区雷打石镇人民政府</w:t>
            </w:r>
            <w:r>
              <w:rPr>
                <w:rFonts w:ascii="Times New Roman" w:hAnsi="Times New Roman" w:eastAsia="仿宋_GB2312" w:cs="Times New Roman"/>
                <w:color w:val="000000"/>
                <w:kern w:val="0"/>
                <w:szCs w:val="21"/>
              </w:rPr>
              <w:t xml:space="preserve">   </w:t>
            </w:r>
          </w:p>
        </w:tc>
        <w:tc>
          <w:tcPr>
            <w:tcW w:w="2326" w:type="dxa"/>
            <w:gridSpan w:val="3"/>
            <w:tcBorders>
              <w:top w:val="nil"/>
              <w:left w:val="nil"/>
              <w:bottom w:val="nil"/>
              <w:right w:val="nil"/>
            </w:tcBorders>
            <w:shd w:val="clear" w:color="auto" w:fill="FFFFFF"/>
            <w:vAlign w:val="center"/>
          </w:tcPr>
          <w:p w14:paraId="6DE073CC">
            <w:pPr>
              <w:rPr>
                <w:rFonts w:hint="eastAsia" w:ascii="宋体" w:hAnsi="宋体" w:eastAsia="宋体" w:cs="宋体"/>
                <w:i w:val="0"/>
                <w:color w:val="000000"/>
                <w:sz w:val="20"/>
                <w:szCs w:val="20"/>
                <w:u w:val="none"/>
              </w:rPr>
            </w:pPr>
          </w:p>
        </w:tc>
        <w:tc>
          <w:tcPr>
            <w:tcW w:w="2148" w:type="dxa"/>
            <w:gridSpan w:val="2"/>
            <w:tcBorders>
              <w:top w:val="nil"/>
              <w:left w:val="nil"/>
              <w:bottom w:val="nil"/>
              <w:right w:val="nil"/>
            </w:tcBorders>
            <w:shd w:val="clear" w:color="auto" w:fill="FFFFFF"/>
            <w:vAlign w:val="center"/>
          </w:tcPr>
          <w:p w14:paraId="37210B1A">
            <w:pPr>
              <w:rPr>
                <w:rFonts w:hint="eastAsia" w:ascii="宋体" w:hAnsi="宋体" w:eastAsia="宋体" w:cs="宋体"/>
                <w:i w:val="0"/>
                <w:color w:val="000000"/>
                <w:sz w:val="20"/>
                <w:szCs w:val="20"/>
                <w:u w:val="none"/>
              </w:rPr>
            </w:pPr>
          </w:p>
        </w:tc>
        <w:tc>
          <w:tcPr>
            <w:tcW w:w="2258" w:type="dxa"/>
            <w:gridSpan w:val="3"/>
            <w:tcBorders>
              <w:top w:val="nil"/>
              <w:left w:val="nil"/>
              <w:bottom w:val="nil"/>
              <w:right w:val="nil"/>
            </w:tcBorders>
            <w:shd w:val="clear" w:color="auto" w:fill="FFFFFF"/>
            <w:vAlign w:val="center"/>
          </w:tcPr>
          <w:p w14:paraId="080CFEF2">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4587F1B">
            <w:pPr>
              <w:rPr>
                <w:rFonts w:hint="eastAsia" w:ascii="宋体" w:hAnsi="宋体" w:eastAsia="宋体" w:cs="宋体"/>
                <w:i w:val="0"/>
                <w:color w:val="000000"/>
                <w:sz w:val="20"/>
                <w:szCs w:val="20"/>
                <w:u w:val="none"/>
              </w:rPr>
            </w:pPr>
          </w:p>
        </w:tc>
        <w:tc>
          <w:tcPr>
            <w:tcW w:w="2241" w:type="dxa"/>
            <w:gridSpan w:val="2"/>
            <w:tcBorders>
              <w:top w:val="nil"/>
              <w:left w:val="nil"/>
              <w:bottom w:val="nil"/>
              <w:right w:val="nil"/>
            </w:tcBorders>
            <w:shd w:val="clear" w:color="auto" w:fill="FFFFFF"/>
            <w:noWrap/>
            <w:vAlign w:val="center"/>
          </w:tcPr>
          <w:p w14:paraId="7257AB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6EE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459" w:hRule="atLeast"/>
        </w:trPr>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135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F9F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805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273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F7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5BE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EE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1A5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0C7">
            <w:pPr>
              <w:jc w:val="center"/>
              <w:rPr>
                <w:rFonts w:hint="eastAsia" w:ascii="宋体" w:hAnsi="宋体" w:eastAsia="宋体" w:cs="宋体"/>
                <w:i w:val="0"/>
                <w:color w:val="000000"/>
                <w:sz w:val="24"/>
                <w:szCs w:val="24"/>
                <w:u w:val="none"/>
              </w:rPr>
            </w:pPr>
          </w:p>
        </w:tc>
        <w:tc>
          <w:tcPr>
            <w:tcW w:w="23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CF45">
            <w:pPr>
              <w:jc w:val="center"/>
              <w:rPr>
                <w:rFonts w:hint="eastAsia" w:ascii="宋体" w:hAnsi="宋体" w:eastAsia="宋体" w:cs="宋体"/>
                <w:i w:val="0"/>
                <w:color w:val="000000"/>
                <w:sz w:val="24"/>
                <w:szCs w:val="24"/>
                <w:u w:val="none"/>
              </w:rPr>
            </w:pPr>
          </w:p>
        </w:tc>
        <w:tc>
          <w:tcPr>
            <w:tcW w:w="2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9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894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E0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10A1">
            <w:pPr>
              <w:jc w:val="center"/>
              <w:rPr>
                <w:rFonts w:hint="eastAsia" w:ascii="宋体" w:hAnsi="宋体" w:eastAsia="宋体" w:cs="宋体"/>
                <w:i w:val="0"/>
                <w:color w:val="000000"/>
                <w:sz w:val="24"/>
                <w:szCs w:val="24"/>
                <w:u w:val="none"/>
              </w:rPr>
            </w:pPr>
          </w:p>
        </w:tc>
      </w:tr>
      <w:tr w14:paraId="2275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AD90">
            <w:pPr>
              <w:jc w:val="center"/>
              <w:rPr>
                <w:rFonts w:hint="eastAsia" w:ascii="宋体" w:hAnsi="宋体" w:eastAsia="宋体" w:cs="宋体"/>
                <w:i w:val="0"/>
                <w:color w:val="000000"/>
                <w:sz w:val="24"/>
                <w:szCs w:val="24"/>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0ABD">
            <w:pPr>
              <w:jc w:val="center"/>
              <w:rPr>
                <w:rFonts w:hint="eastAsia" w:ascii="宋体" w:hAnsi="宋体" w:eastAsia="宋体" w:cs="宋体"/>
                <w:i w:val="0"/>
                <w:color w:val="000000"/>
                <w:sz w:val="24"/>
                <w:szCs w:val="24"/>
                <w:u w:val="none"/>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B7BE">
            <w:pPr>
              <w:jc w:val="center"/>
              <w:rPr>
                <w:rFonts w:hint="eastAsia" w:ascii="宋体" w:hAnsi="宋体" w:eastAsia="宋体" w:cs="宋体"/>
                <w:i w:val="0"/>
                <w:color w:val="000000"/>
                <w:sz w:val="24"/>
                <w:szCs w:val="24"/>
                <w:u w:val="none"/>
              </w:rPr>
            </w:pPr>
          </w:p>
        </w:tc>
        <w:tc>
          <w:tcPr>
            <w:tcW w:w="23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9940">
            <w:pPr>
              <w:jc w:val="center"/>
              <w:rPr>
                <w:rFonts w:hint="eastAsia" w:ascii="宋体" w:hAnsi="宋体" w:eastAsia="宋体" w:cs="宋体"/>
                <w:i w:val="0"/>
                <w:color w:val="000000"/>
                <w:sz w:val="24"/>
                <w:szCs w:val="24"/>
                <w:u w:val="none"/>
              </w:rPr>
            </w:pPr>
          </w:p>
        </w:tc>
        <w:tc>
          <w:tcPr>
            <w:tcW w:w="2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4B02">
            <w:pPr>
              <w:jc w:val="center"/>
              <w:rPr>
                <w:rFonts w:hint="eastAsia" w:ascii="宋体" w:hAnsi="宋体" w:eastAsia="宋体" w:cs="宋体"/>
                <w:i w:val="0"/>
                <w:color w:val="000000"/>
                <w:sz w:val="24"/>
                <w:szCs w:val="24"/>
                <w:u w:val="none"/>
              </w:rPr>
            </w:pPr>
          </w:p>
        </w:tc>
        <w:tc>
          <w:tcPr>
            <w:tcW w:w="22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F3E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96DE">
            <w:pPr>
              <w:jc w:val="center"/>
              <w:rPr>
                <w:rFonts w:hint="eastAsia" w:ascii="宋体" w:hAnsi="宋体" w:eastAsia="宋体" w:cs="宋体"/>
                <w:i w:val="0"/>
                <w:color w:val="000000"/>
                <w:sz w:val="24"/>
                <w:szCs w:val="24"/>
                <w:u w:val="none"/>
              </w:rPr>
            </w:pPr>
          </w:p>
        </w:tc>
        <w:tc>
          <w:tcPr>
            <w:tcW w:w="2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D4ED">
            <w:pPr>
              <w:jc w:val="center"/>
              <w:rPr>
                <w:rFonts w:hint="eastAsia" w:ascii="宋体" w:hAnsi="宋体" w:eastAsia="宋体" w:cs="宋体"/>
                <w:i w:val="0"/>
                <w:color w:val="000000"/>
                <w:sz w:val="24"/>
                <w:szCs w:val="24"/>
                <w:u w:val="none"/>
              </w:rPr>
            </w:pPr>
          </w:p>
        </w:tc>
      </w:tr>
      <w:tr w14:paraId="7C9F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6E28">
            <w:pPr>
              <w:jc w:val="center"/>
              <w:rPr>
                <w:rFonts w:hint="eastAsia" w:ascii="宋体" w:hAnsi="宋体" w:eastAsia="宋体" w:cs="宋体"/>
                <w:i w:val="0"/>
                <w:color w:val="000000"/>
                <w:sz w:val="24"/>
                <w:szCs w:val="24"/>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66B0">
            <w:pPr>
              <w:jc w:val="center"/>
              <w:rPr>
                <w:rFonts w:hint="eastAsia" w:ascii="宋体" w:hAnsi="宋体" w:eastAsia="宋体" w:cs="宋体"/>
                <w:i w:val="0"/>
                <w:color w:val="000000"/>
                <w:sz w:val="24"/>
                <w:szCs w:val="24"/>
                <w:u w:val="none"/>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4C5E">
            <w:pPr>
              <w:jc w:val="center"/>
              <w:rPr>
                <w:rFonts w:hint="eastAsia" w:ascii="宋体" w:hAnsi="宋体" w:eastAsia="宋体" w:cs="宋体"/>
                <w:i w:val="0"/>
                <w:color w:val="000000"/>
                <w:sz w:val="24"/>
                <w:szCs w:val="24"/>
                <w:u w:val="none"/>
              </w:rPr>
            </w:pPr>
          </w:p>
        </w:tc>
        <w:tc>
          <w:tcPr>
            <w:tcW w:w="23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24E6">
            <w:pPr>
              <w:jc w:val="center"/>
              <w:rPr>
                <w:rFonts w:hint="eastAsia" w:ascii="宋体" w:hAnsi="宋体" w:eastAsia="宋体" w:cs="宋体"/>
                <w:i w:val="0"/>
                <w:color w:val="000000"/>
                <w:sz w:val="24"/>
                <w:szCs w:val="24"/>
                <w:u w:val="none"/>
              </w:rPr>
            </w:pPr>
          </w:p>
        </w:tc>
        <w:tc>
          <w:tcPr>
            <w:tcW w:w="2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ADC9">
            <w:pPr>
              <w:jc w:val="center"/>
              <w:rPr>
                <w:rFonts w:hint="eastAsia" w:ascii="宋体" w:hAnsi="宋体" w:eastAsia="宋体" w:cs="宋体"/>
                <w:i w:val="0"/>
                <w:color w:val="000000"/>
                <w:sz w:val="24"/>
                <w:szCs w:val="24"/>
                <w:u w:val="none"/>
              </w:rPr>
            </w:pPr>
          </w:p>
        </w:tc>
        <w:tc>
          <w:tcPr>
            <w:tcW w:w="22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8AE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B146">
            <w:pPr>
              <w:jc w:val="center"/>
              <w:rPr>
                <w:rFonts w:hint="eastAsia" w:ascii="宋体" w:hAnsi="宋体" w:eastAsia="宋体" w:cs="宋体"/>
                <w:i w:val="0"/>
                <w:color w:val="000000"/>
                <w:sz w:val="24"/>
                <w:szCs w:val="24"/>
                <w:u w:val="none"/>
              </w:rPr>
            </w:pPr>
          </w:p>
        </w:tc>
        <w:tc>
          <w:tcPr>
            <w:tcW w:w="2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3A34">
            <w:pPr>
              <w:jc w:val="center"/>
              <w:rPr>
                <w:rFonts w:hint="eastAsia" w:ascii="宋体" w:hAnsi="宋体" w:eastAsia="宋体" w:cs="宋体"/>
                <w:i w:val="0"/>
                <w:color w:val="000000"/>
                <w:sz w:val="24"/>
                <w:szCs w:val="24"/>
                <w:u w:val="none"/>
              </w:rPr>
            </w:pPr>
          </w:p>
        </w:tc>
      </w:tr>
      <w:tr w14:paraId="39A8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CE2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87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5A7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AF2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23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0F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DCE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194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D9A24">
            <w:pPr>
              <w:jc w:val="cente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054EC">
            <w:pPr>
              <w:jc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12.00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9407">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48791">
            <w:pPr>
              <w:jc w:val="center"/>
              <w:rPr>
                <w:rFonts w:hint="eastAsia" w:ascii="宋体" w:hAnsi="宋体" w:eastAsia="宋体" w:cs="宋体"/>
                <w:b/>
                <w:bCs/>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0E5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12.00</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83BC">
            <w:pPr>
              <w:jc w:val="center"/>
              <w:rPr>
                <w:rFonts w:hint="eastAsia" w:ascii="宋体" w:hAnsi="宋体" w:eastAsia="宋体" w:cs="宋体"/>
                <w:i w:val="0"/>
                <w:color w:val="000000"/>
                <w:sz w:val="24"/>
                <w:szCs w:val="24"/>
                <w:u w:val="none"/>
              </w:rPr>
            </w:pPr>
          </w:p>
        </w:tc>
      </w:tr>
      <w:tr w14:paraId="5B7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9A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2137202</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5A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BCD4E">
            <w:pP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CEA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6A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AE0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7A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D2E48">
            <w:pPr>
              <w:rPr>
                <w:rFonts w:hint="eastAsia" w:ascii="宋体" w:hAnsi="宋体" w:eastAsia="宋体" w:cs="宋体"/>
                <w:i w:val="0"/>
                <w:color w:val="000000"/>
                <w:sz w:val="24"/>
                <w:szCs w:val="24"/>
                <w:u w:val="none"/>
              </w:rPr>
            </w:pPr>
          </w:p>
        </w:tc>
      </w:tr>
      <w:tr w14:paraId="0CD3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EB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2C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24AFF">
            <w:pP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0F0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C06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0FC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F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1E247">
            <w:pPr>
              <w:rPr>
                <w:rFonts w:hint="eastAsia" w:ascii="宋体" w:hAnsi="宋体" w:eastAsia="宋体" w:cs="宋体"/>
                <w:i w:val="0"/>
                <w:color w:val="000000"/>
                <w:sz w:val="24"/>
                <w:szCs w:val="24"/>
                <w:u w:val="none"/>
              </w:rPr>
            </w:pPr>
          </w:p>
        </w:tc>
      </w:tr>
      <w:tr w14:paraId="5E89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9BF43">
            <w:pPr>
              <w:jc w:val="center"/>
              <w:rPr>
                <w:rFonts w:hint="eastAsia" w:ascii="宋体" w:hAnsi="宋体" w:eastAsia="宋体" w:cs="宋体"/>
                <w:i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92C88">
            <w:pPr>
              <w:rPr>
                <w:rFonts w:hint="eastAsia" w:ascii="宋体" w:hAnsi="宋体" w:eastAsia="宋体" w:cs="宋体"/>
                <w:i w:val="0"/>
                <w:color w:val="000000"/>
                <w:sz w:val="20"/>
                <w:szCs w:val="20"/>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20D1F">
            <w:pP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EA44F">
            <w:pPr>
              <w:rPr>
                <w:rFonts w:hint="eastAsia" w:ascii="宋体" w:hAnsi="宋体" w:eastAsia="宋体" w:cs="宋体"/>
                <w:i w:val="0"/>
                <w:color w:val="000000"/>
                <w:sz w:val="24"/>
                <w:szCs w:val="24"/>
                <w:u w:val="none"/>
              </w:rPr>
            </w:pP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9F3F">
            <w:pPr>
              <w:rPr>
                <w:rFonts w:hint="eastAsia" w:ascii="宋体" w:hAnsi="宋体" w:eastAsia="宋体" w:cs="宋体"/>
                <w:i w:val="0"/>
                <w:color w:val="000000"/>
                <w:sz w:val="24"/>
                <w:szCs w:val="24"/>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AA1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CFA">
            <w:pPr>
              <w:rPr>
                <w:rFonts w:hint="eastAsia" w:ascii="宋体" w:hAnsi="宋体" w:eastAsia="宋体" w:cs="宋体"/>
                <w:i w:val="0"/>
                <w:color w:val="000000"/>
                <w:sz w:val="24"/>
                <w:szCs w:val="24"/>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CE807">
            <w:pPr>
              <w:rPr>
                <w:rFonts w:hint="eastAsia" w:ascii="宋体" w:hAnsi="宋体" w:eastAsia="宋体" w:cs="宋体"/>
                <w:i w:val="0"/>
                <w:color w:val="000000"/>
                <w:sz w:val="24"/>
                <w:szCs w:val="24"/>
                <w:u w:val="none"/>
              </w:rPr>
            </w:pPr>
          </w:p>
        </w:tc>
      </w:tr>
      <w:tr w14:paraId="0C7F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D1C17">
            <w:pPr>
              <w:jc w:val="center"/>
              <w:rPr>
                <w:rFonts w:hint="eastAsia" w:ascii="宋体" w:hAnsi="宋体" w:eastAsia="宋体" w:cs="宋体"/>
                <w:i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B28AB">
            <w:pPr>
              <w:rPr>
                <w:rFonts w:hint="eastAsia" w:ascii="宋体" w:hAnsi="宋体" w:eastAsia="宋体" w:cs="宋体"/>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6497">
            <w:pP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A6DEB">
            <w:pPr>
              <w:rPr>
                <w:rFonts w:hint="eastAsia" w:ascii="宋体" w:hAnsi="宋体" w:eastAsia="宋体" w:cs="宋体"/>
                <w:i w:val="0"/>
                <w:color w:val="000000"/>
                <w:sz w:val="24"/>
                <w:szCs w:val="24"/>
                <w:u w:val="none"/>
              </w:rPr>
            </w:pP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62A9C">
            <w:pPr>
              <w:rPr>
                <w:rFonts w:hint="eastAsia" w:ascii="宋体" w:hAnsi="宋体" w:eastAsia="宋体" w:cs="宋体"/>
                <w:i w:val="0"/>
                <w:color w:val="000000"/>
                <w:sz w:val="24"/>
                <w:szCs w:val="24"/>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F52F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2AE0">
            <w:pPr>
              <w:rPr>
                <w:rFonts w:hint="eastAsia" w:ascii="宋体" w:hAnsi="宋体" w:eastAsia="宋体" w:cs="宋体"/>
                <w:i w:val="0"/>
                <w:color w:val="000000"/>
                <w:sz w:val="24"/>
                <w:szCs w:val="24"/>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544BB">
            <w:pPr>
              <w:rPr>
                <w:rFonts w:hint="eastAsia" w:ascii="宋体" w:hAnsi="宋体" w:eastAsia="宋体" w:cs="宋体"/>
                <w:i w:val="0"/>
                <w:color w:val="000000"/>
                <w:sz w:val="24"/>
                <w:szCs w:val="24"/>
                <w:u w:val="none"/>
              </w:rPr>
            </w:pPr>
          </w:p>
        </w:tc>
      </w:tr>
      <w:tr w14:paraId="096A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9A31">
            <w:pPr>
              <w:jc w:val="center"/>
              <w:rPr>
                <w:rFonts w:hint="eastAsia" w:ascii="宋体" w:hAnsi="宋体" w:eastAsia="宋体" w:cs="宋体"/>
                <w:i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CDC37">
            <w:pPr>
              <w:rPr>
                <w:rFonts w:hint="eastAsia" w:ascii="宋体" w:hAnsi="宋体" w:eastAsia="宋体" w:cs="宋体"/>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19045">
            <w:pP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42CBD">
            <w:pPr>
              <w:rPr>
                <w:rFonts w:hint="eastAsia" w:ascii="宋体" w:hAnsi="宋体" w:eastAsia="宋体" w:cs="宋体"/>
                <w:i w:val="0"/>
                <w:color w:val="000000"/>
                <w:sz w:val="24"/>
                <w:szCs w:val="24"/>
                <w:u w:val="none"/>
              </w:rPr>
            </w:pP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294B0">
            <w:pPr>
              <w:rPr>
                <w:rFonts w:hint="eastAsia" w:ascii="宋体" w:hAnsi="宋体" w:eastAsia="宋体" w:cs="宋体"/>
                <w:i w:val="0"/>
                <w:color w:val="000000"/>
                <w:sz w:val="24"/>
                <w:szCs w:val="24"/>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ECB6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8977">
            <w:pPr>
              <w:rPr>
                <w:rFonts w:hint="eastAsia" w:ascii="宋体" w:hAnsi="宋体" w:eastAsia="宋体" w:cs="宋体"/>
                <w:i w:val="0"/>
                <w:color w:val="000000"/>
                <w:sz w:val="24"/>
                <w:szCs w:val="24"/>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362C">
            <w:pPr>
              <w:rPr>
                <w:rFonts w:hint="eastAsia" w:ascii="宋体" w:hAnsi="宋体" w:eastAsia="宋体" w:cs="宋体"/>
                <w:i w:val="0"/>
                <w:color w:val="000000"/>
                <w:sz w:val="24"/>
                <w:szCs w:val="24"/>
                <w:u w:val="none"/>
              </w:rPr>
            </w:pPr>
          </w:p>
        </w:tc>
      </w:tr>
      <w:tr w14:paraId="6F93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2D42">
            <w:pPr>
              <w:jc w:val="center"/>
              <w:rPr>
                <w:rFonts w:hint="eastAsia" w:ascii="宋体" w:hAnsi="宋体" w:eastAsia="宋体" w:cs="宋体"/>
                <w:i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6C995">
            <w:pPr>
              <w:rPr>
                <w:rFonts w:hint="eastAsia" w:ascii="宋体" w:hAnsi="宋体" w:eastAsia="宋体" w:cs="宋体"/>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76C0D">
            <w:pPr>
              <w:rPr>
                <w:rFonts w:hint="eastAsia" w:ascii="宋体" w:hAnsi="宋体" w:eastAsia="宋体" w:cs="宋体"/>
                <w:i w:val="0"/>
                <w:color w:val="00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E2E11">
            <w:pPr>
              <w:rPr>
                <w:rFonts w:hint="eastAsia" w:ascii="宋体" w:hAnsi="宋体" w:eastAsia="宋体" w:cs="宋体"/>
                <w:i w:val="0"/>
                <w:color w:val="000000"/>
                <w:sz w:val="24"/>
                <w:szCs w:val="24"/>
                <w:u w:val="none"/>
              </w:rPr>
            </w:pP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A782">
            <w:pPr>
              <w:rPr>
                <w:rFonts w:hint="eastAsia" w:ascii="宋体" w:hAnsi="宋体" w:eastAsia="宋体" w:cs="宋体"/>
                <w:i w:val="0"/>
                <w:color w:val="000000"/>
                <w:sz w:val="24"/>
                <w:szCs w:val="24"/>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4C9E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A4DA">
            <w:pPr>
              <w:rPr>
                <w:rFonts w:hint="eastAsia" w:ascii="宋体" w:hAnsi="宋体" w:eastAsia="宋体" w:cs="宋体"/>
                <w:i w:val="0"/>
                <w:color w:val="000000"/>
                <w:sz w:val="24"/>
                <w:szCs w:val="24"/>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A8EE">
            <w:pPr>
              <w:rPr>
                <w:rFonts w:hint="eastAsia" w:ascii="宋体" w:hAnsi="宋体" w:eastAsia="宋体" w:cs="宋体"/>
                <w:i w:val="0"/>
                <w:color w:val="000000"/>
                <w:sz w:val="24"/>
                <w:szCs w:val="24"/>
                <w:u w:val="none"/>
              </w:rPr>
            </w:pPr>
          </w:p>
        </w:tc>
      </w:tr>
      <w:tr w14:paraId="4378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144" w:type="dxa"/>
          <w:trHeight w:val="725" w:hRule="atLeast"/>
        </w:trPr>
        <w:tc>
          <w:tcPr>
            <w:tcW w:w="15878" w:type="dxa"/>
            <w:gridSpan w:val="17"/>
            <w:tcBorders>
              <w:top w:val="nil"/>
              <w:left w:val="nil"/>
              <w:bottom w:val="nil"/>
              <w:right w:val="nil"/>
            </w:tcBorders>
            <w:shd w:val="clear" w:color="auto" w:fill="auto"/>
            <w:vAlign w:val="center"/>
          </w:tcPr>
          <w:p w14:paraId="299B3AA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D54E08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98347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73E864E3">
      <w:pPr>
        <w:widowControl/>
        <w:jc w:val="both"/>
        <w:rPr>
          <w:rFonts w:hint="eastAsia" w:ascii="Times New Roman" w:hAnsi="Times New Roman" w:eastAsia="方正小标宋_GBK" w:cs="Times New Roman"/>
          <w:color w:val="000000"/>
          <w:kern w:val="0"/>
          <w:sz w:val="36"/>
          <w:szCs w:val="36"/>
        </w:rPr>
      </w:pPr>
    </w:p>
    <w:p w14:paraId="50278F81">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40"/>
        <w:gridCol w:w="2270"/>
        <w:gridCol w:w="2719"/>
        <w:gridCol w:w="2719"/>
        <w:gridCol w:w="3556"/>
      </w:tblGrid>
      <w:tr w14:paraId="5D8F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31B33C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A28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616" w:type="dxa"/>
            <w:tcBorders>
              <w:top w:val="nil"/>
              <w:left w:val="nil"/>
              <w:bottom w:val="nil"/>
              <w:right w:val="nil"/>
            </w:tcBorders>
            <w:shd w:val="clear" w:color="auto" w:fill="FFFFFF"/>
            <w:vAlign w:val="center"/>
          </w:tcPr>
          <w:p w14:paraId="1876F028">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35A4665">
            <w:pPr>
              <w:jc w:val="center"/>
              <w:rPr>
                <w:rFonts w:hint="eastAsia" w:ascii="宋体" w:hAnsi="宋体" w:eastAsia="宋体" w:cs="宋体"/>
                <w:i w:val="0"/>
                <w:color w:val="000000"/>
                <w:sz w:val="20"/>
                <w:szCs w:val="20"/>
                <w:u w:val="none"/>
              </w:rPr>
            </w:pPr>
          </w:p>
        </w:tc>
        <w:tc>
          <w:tcPr>
            <w:tcW w:w="2270" w:type="dxa"/>
            <w:tcBorders>
              <w:top w:val="nil"/>
              <w:left w:val="nil"/>
              <w:bottom w:val="nil"/>
              <w:right w:val="nil"/>
            </w:tcBorders>
            <w:shd w:val="clear" w:color="auto" w:fill="FFFFFF"/>
            <w:vAlign w:val="center"/>
          </w:tcPr>
          <w:p w14:paraId="734CB5C9">
            <w:pPr>
              <w:jc w:val="center"/>
              <w:rPr>
                <w:rFonts w:hint="eastAsia" w:ascii="宋体" w:hAnsi="宋体" w:eastAsia="宋体" w:cs="宋体"/>
                <w:i w:val="0"/>
                <w:color w:val="000000"/>
                <w:sz w:val="20"/>
                <w:szCs w:val="20"/>
                <w:u w:val="none"/>
              </w:rPr>
            </w:pPr>
          </w:p>
        </w:tc>
        <w:tc>
          <w:tcPr>
            <w:tcW w:w="2719" w:type="dxa"/>
            <w:tcBorders>
              <w:top w:val="nil"/>
              <w:left w:val="nil"/>
              <w:bottom w:val="nil"/>
              <w:right w:val="nil"/>
            </w:tcBorders>
            <w:shd w:val="clear" w:color="auto" w:fill="FFFFFF"/>
            <w:vAlign w:val="center"/>
          </w:tcPr>
          <w:p w14:paraId="38BB90A5">
            <w:pPr>
              <w:rPr>
                <w:rFonts w:hint="eastAsia" w:ascii="宋体" w:hAnsi="宋体" w:eastAsia="宋体" w:cs="宋体"/>
                <w:i w:val="0"/>
                <w:color w:val="000000"/>
                <w:sz w:val="20"/>
                <w:szCs w:val="20"/>
                <w:u w:val="none"/>
              </w:rPr>
            </w:pPr>
          </w:p>
        </w:tc>
        <w:tc>
          <w:tcPr>
            <w:tcW w:w="2719" w:type="dxa"/>
            <w:tcBorders>
              <w:top w:val="nil"/>
              <w:left w:val="nil"/>
              <w:bottom w:val="nil"/>
              <w:right w:val="nil"/>
            </w:tcBorders>
            <w:shd w:val="clear" w:color="auto" w:fill="FFFFFF"/>
            <w:vAlign w:val="center"/>
          </w:tcPr>
          <w:p w14:paraId="37022B3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72020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C12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126" w:type="dxa"/>
            <w:gridSpan w:val="3"/>
            <w:tcBorders>
              <w:top w:val="nil"/>
              <w:left w:val="nil"/>
              <w:bottom w:val="nil"/>
              <w:right w:val="nil"/>
            </w:tcBorders>
            <w:shd w:val="clear" w:color="auto" w:fill="FFFFFF"/>
            <w:noWrap/>
            <w:vAlign w:val="center"/>
          </w:tcPr>
          <w:p w14:paraId="37431FAB">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lang w:val="en-US" w:eastAsia="zh-CN"/>
              </w:rPr>
              <w:t>株洲市天元区雷打石镇人民政府</w:t>
            </w:r>
            <w:r>
              <w:rPr>
                <w:rFonts w:ascii="Times New Roman" w:hAnsi="Times New Roman" w:eastAsia="仿宋_GB2312" w:cs="Times New Roman"/>
                <w:color w:val="000000"/>
                <w:kern w:val="0"/>
                <w:szCs w:val="21"/>
              </w:rPr>
              <w:t xml:space="preserve">   </w:t>
            </w:r>
          </w:p>
        </w:tc>
        <w:tc>
          <w:tcPr>
            <w:tcW w:w="2719" w:type="dxa"/>
            <w:tcBorders>
              <w:top w:val="nil"/>
              <w:left w:val="nil"/>
              <w:bottom w:val="nil"/>
              <w:right w:val="nil"/>
            </w:tcBorders>
            <w:shd w:val="clear" w:color="auto" w:fill="FFFFFF"/>
            <w:vAlign w:val="center"/>
          </w:tcPr>
          <w:p w14:paraId="43F5CFEF">
            <w:pPr>
              <w:rPr>
                <w:rFonts w:hint="eastAsia" w:ascii="宋体" w:hAnsi="宋体" w:eastAsia="宋体" w:cs="宋体"/>
                <w:i w:val="0"/>
                <w:color w:val="000000"/>
                <w:sz w:val="20"/>
                <w:szCs w:val="20"/>
                <w:u w:val="none"/>
              </w:rPr>
            </w:pPr>
          </w:p>
        </w:tc>
        <w:tc>
          <w:tcPr>
            <w:tcW w:w="2719" w:type="dxa"/>
            <w:tcBorders>
              <w:top w:val="nil"/>
              <w:left w:val="nil"/>
              <w:bottom w:val="nil"/>
              <w:right w:val="nil"/>
            </w:tcBorders>
            <w:shd w:val="clear" w:color="auto" w:fill="FFFFFF"/>
            <w:vAlign w:val="center"/>
          </w:tcPr>
          <w:p w14:paraId="35789B4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C05A2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9A1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1DF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8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F57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FA2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81D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26C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1D3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CC1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02B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76B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9FE6">
            <w:pPr>
              <w:jc w:val="center"/>
              <w:rPr>
                <w:rFonts w:hint="eastAsia" w:ascii="宋体" w:hAnsi="宋体" w:eastAsia="宋体" w:cs="宋体"/>
                <w:i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A758">
            <w:pPr>
              <w:jc w:val="center"/>
              <w:rPr>
                <w:rFonts w:hint="eastAsia" w:ascii="宋体" w:hAnsi="宋体" w:eastAsia="宋体" w:cs="宋体"/>
                <w:i w:val="0"/>
                <w:color w:val="000000"/>
                <w:sz w:val="24"/>
                <w:szCs w:val="24"/>
                <w:u w:val="none"/>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0509">
            <w:pPr>
              <w:jc w:val="center"/>
              <w:rPr>
                <w:rFonts w:hint="eastAsia" w:ascii="宋体" w:hAnsi="宋体" w:eastAsia="宋体" w:cs="宋体"/>
                <w:i w:val="0"/>
                <w:color w:val="000000"/>
                <w:sz w:val="24"/>
                <w:szCs w:val="24"/>
                <w:u w:val="none"/>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B879">
            <w:pPr>
              <w:jc w:val="center"/>
              <w:rPr>
                <w:rFonts w:hint="eastAsia" w:ascii="宋体" w:hAnsi="宋体" w:eastAsia="宋体" w:cs="宋体"/>
                <w:i w:val="0"/>
                <w:color w:val="000000"/>
                <w:sz w:val="24"/>
                <w:szCs w:val="24"/>
                <w:u w:val="none"/>
              </w:rPr>
            </w:pPr>
          </w:p>
        </w:tc>
        <w:tc>
          <w:tcPr>
            <w:tcW w:w="3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8599">
            <w:pPr>
              <w:jc w:val="center"/>
              <w:rPr>
                <w:rFonts w:hint="eastAsia" w:ascii="宋体" w:hAnsi="宋体" w:eastAsia="宋体" w:cs="宋体"/>
                <w:i w:val="0"/>
                <w:color w:val="000000"/>
                <w:sz w:val="24"/>
                <w:szCs w:val="24"/>
                <w:u w:val="none"/>
              </w:rPr>
            </w:pPr>
          </w:p>
        </w:tc>
      </w:tr>
      <w:tr w14:paraId="73FA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7D38">
            <w:pPr>
              <w:jc w:val="center"/>
              <w:rPr>
                <w:rFonts w:hint="eastAsia" w:ascii="宋体" w:hAnsi="宋体" w:eastAsia="宋体" w:cs="宋体"/>
                <w:i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4044">
            <w:pPr>
              <w:jc w:val="center"/>
              <w:rPr>
                <w:rFonts w:hint="eastAsia" w:ascii="宋体" w:hAnsi="宋体" w:eastAsia="宋体" w:cs="宋体"/>
                <w:i w:val="0"/>
                <w:color w:val="000000"/>
                <w:sz w:val="24"/>
                <w:szCs w:val="24"/>
                <w:u w:val="none"/>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9B0F">
            <w:pPr>
              <w:jc w:val="center"/>
              <w:rPr>
                <w:rFonts w:hint="eastAsia" w:ascii="宋体" w:hAnsi="宋体" w:eastAsia="宋体" w:cs="宋体"/>
                <w:i w:val="0"/>
                <w:color w:val="000000"/>
                <w:sz w:val="24"/>
                <w:szCs w:val="24"/>
                <w:u w:val="none"/>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37D6">
            <w:pPr>
              <w:jc w:val="center"/>
              <w:rPr>
                <w:rFonts w:hint="eastAsia" w:ascii="宋体" w:hAnsi="宋体" w:eastAsia="宋体" w:cs="宋体"/>
                <w:i w:val="0"/>
                <w:color w:val="000000"/>
                <w:sz w:val="24"/>
                <w:szCs w:val="24"/>
                <w:u w:val="none"/>
              </w:rPr>
            </w:pPr>
          </w:p>
        </w:tc>
        <w:tc>
          <w:tcPr>
            <w:tcW w:w="3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BBA9">
            <w:pPr>
              <w:jc w:val="center"/>
              <w:rPr>
                <w:rFonts w:hint="eastAsia" w:ascii="宋体" w:hAnsi="宋体" w:eastAsia="宋体" w:cs="宋体"/>
                <w:i w:val="0"/>
                <w:color w:val="000000"/>
                <w:sz w:val="24"/>
                <w:szCs w:val="24"/>
                <w:u w:val="none"/>
              </w:rPr>
            </w:pPr>
          </w:p>
        </w:tc>
      </w:tr>
      <w:tr w14:paraId="2CD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4B8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3E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6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ED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872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9C8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4DB">
            <w:pPr>
              <w:jc w:val="cente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3237">
            <w:pPr>
              <w:jc w:val="center"/>
              <w:rPr>
                <w:rFonts w:hint="eastAsia" w:ascii="宋体" w:hAnsi="宋体" w:eastAsia="宋体" w:cs="宋体"/>
                <w:i w:val="0"/>
                <w:color w:val="000000"/>
                <w:sz w:val="24"/>
                <w:szCs w:val="24"/>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9C9E">
            <w:pPr>
              <w:jc w:val="center"/>
              <w:rPr>
                <w:rFonts w:hint="eastAsia" w:ascii="宋体" w:hAnsi="宋体" w:eastAsia="宋体" w:cs="宋体"/>
                <w:i w:val="0"/>
                <w:color w:val="000000"/>
                <w:sz w:val="24"/>
                <w:szCs w:val="24"/>
                <w:u w:val="none"/>
              </w:rPr>
            </w:pPr>
          </w:p>
        </w:tc>
      </w:tr>
      <w:tr w14:paraId="40B8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94314">
            <w:pPr>
              <w:jc w:val="center"/>
              <w:rPr>
                <w:rFonts w:hint="eastAsia" w:ascii="宋体" w:hAnsi="宋体" w:eastAsia="宋体" w:cs="宋体"/>
                <w:i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A2A4">
            <w:pPr>
              <w:rPr>
                <w:rFonts w:hint="eastAsia" w:ascii="宋体" w:hAnsi="宋体" w:eastAsia="宋体" w:cs="宋体"/>
                <w:i w:val="0"/>
                <w:color w:val="000000"/>
                <w:sz w:val="20"/>
                <w:szCs w:val="20"/>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7189">
            <w:pP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C6C">
            <w:pPr>
              <w:rPr>
                <w:rFonts w:hint="eastAsia" w:ascii="宋体" w:hAnsi="宋体" w:eastAsia="宋体" w:cs="宋体"/>
                <w:i w:val="0"/>
                <w:color w:val="000000"/>
                <w:sz w:val="24"/>
                <w:szCs w:val="24"/>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7A6">
            <w:pPr>
              <w:rPr>
                <w:rFonts w:hint="eastAsia" w:ascii="宋体" w:hAnsi="宋体" w:eastAsia="宋体" w:cs="宋体"/>
                <w:i w:val="0"/>
                <w:color w:val="000000"/>
                <w:sz w:val="24"/>
                <w:szCs w:val="24"/>
                <w:u w:val="none"/>
              </w:rPr>
            </w:pPr>
          </w:p>
        </w:tc>
      </w:tr>
      <w:tr w14:paraId="4CAB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462FA">
            <w:pPr>
              <w:jc w:val="center"/>
              <w:rPr>
                <w:rFonts w:hint="eastAsia" w:ascii="宋体" w:hAnsi="宋体" w:eastAsia="宋体" w:cs="宋体"/>
                <w:i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EF86">
            <w:pP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E3FC">
            <w:pP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DE1">
            <w:pPr>
              <w:rPr>
                <w:rFonts w:hint="eastAsia" w:ascii="宋体" w:hAnsi="宋体" w:eastAsia="宋体" w:cs="宋体"/>
                <w:i w:val="0"/>
                <w:color w:val="000000"/>
                <w:sz w:val="24"/>
                <w:szCs w:val="24"/>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C86">
            <w:pPr>
              <w:rPr>
                <w:rFonts w:hint="eastAsia" w:ascii="宋体" w:hAnsi="宋体" w:eastAsia="宋体" w:cs="宋体"/>
                <w:i w:val="0"/>
                <w:color w:val="000000"/>
                <w:sz w:val="24"/>
                <w:szCs w:val="24"/>
                <w:u w:val="none"/>
              </w:rPr>
            </w:pPr>
          </w:p>
        </w:tc>
      </w:tr>
      <w:tr w14:paraId="10CC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E8C76">
            <w:pPr>
              <w:jc w:val="center"/>
              <w:rPr>
                <w:rFonts w:hint="eastAsia" w:ascii="宋体" w:hAnsi="宋体" w:eastAsia="宋体" w:cs="宋体"/>
                <w:i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5E94">
            <w:pPr>
              <w:rPr>
                <w:rFonts w:hint="eastAsia" w:ascii="宋体" w:hAnsi="宋体" w:eastAsia="宋体" w:cs="宋体"/>
                <w:i w:val="0"/>
                <w:color w:val="000000"/>
                <w:sz w:val="20"/>
                <w:szCs w:val="20"/>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3DBF">
            <w:pP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895">
            <w:pPr>
              <w:rPr>
                <w:rFonts w:hint="eastAsia" w:ascii="宋体" w:hAnsi="宋体" w:eastAsia="宋体" w:cs="宋体"/>
                <w:i w:val="0"/>
                <w:color w:val="000000"/>
                <w:sz w:val="24"/>
                <w:szCs w:val="24"/>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E198">
            <w:pPr>
              <w:rPr>
                <w:rFonts w:hint="eastAsia" w:ascii="宋体" w:hAnsi="宋体" w:eastAsia="宋体" w:cs="宋体"/>
                <w:i w:val="0"/>
                <w:color w:val="000000"/>
                <w:sz w:val="24"/>
                <w:szCs w:val="24"/>
                <w:u w:val="none"/>
              </w:rPr>
            </w:pPr>
          </w:p>
        </w:tc>
      </w:tr>
      <w:tr w14:paraId="5F4E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41D15">
            <w:pPr>
              <w:jc w:val="center"/>
              <w:rPr>
                <w:rFonts w:hint="eastAsia" w:ascii="宋体" w:hAnsi="宋体" w:eastAsia="宋体" w:cs="宋体"/>
                <w:i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73">
            <w:pP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088">
            <w:pPr>
              <w:rPr>
                <w:rFonts w:hint="eastAsia" w:ascii="宋体" w:hAnsi="宋体" w:eastAsia="宋体" w:cs="宋体"/>
                <w:i w:val="0"/>
                <w:color w:val="000000"/>
                <w:sz w:val="24"/>
                <w:szCs w:val="24"/>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F43E">
            <w:pPr>
              <w:rPr>
                <w:rFonts w:hint="eastAsia" w:ascii="宋体" w:hAnsi="宋体" w:eastAsia="宋体" w:cs="宋体"/>
                <w:i w:val="0"/>
                <w:color w:val="000000"/>
                <w:sz w:val="24"/>
                <w:szCs w:val="24"/>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93C">
            <w:pPr>
              <w:rPr>
                <w:rFonts w:hint="eastAsia" w:ascii="宋体" w:hAnsi="宋体" w:eastAsia="宋体" w:cs="宋体"/>
                <w:i w:val="0"/>
                <w:color w:val="000000"/>
                <w:sz w:val="24"/>
                <w:szCs w:val="24"/>
                <w:u w:val="none"/>
              </w:rPr>
            </w:pPr>
          </w:p>
        </w:tc>
      </w:tr>
      <w:tr w14:paraId="2F31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B855A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D686F0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BBE01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5103A2A2">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2"/>
        <w:gridCol w:w="2130"/>
        <w:gridCol w:w="1152"/>
        <w:gridCol w:w="999"/>
        <w:gridCol w:w="1134"/>
        <w:gridCol w:w="864"/>
        <w:gridCol w:w="999"/>
        <w:gridCol w:w="1139"/>
        <w:gridCol w:w="999"/>
        <w:gridCol w:w="999"/>
        <w:gridCol w:w="999"/>
        <w:gridCol w:w="1254"/>
      </w:tblGrid>
      <w:tr w14:paraId="6E99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CACD0F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3B47A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1F7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2" w:type="dxa"/>
            <w:tcBorders>
              <w:top w:val="nil"/>
              <w:left w:val="nil"/>
              <w:bottom w:val="nil"/>
              <w:right w:val="nil"/>
            </w:tcBorders>
            <w:shd w:val="clear" w:color="auto" w:fill="FFFFFF"/>
            <w:vAlign w:val="center"/>
          </w:tcPr>
          <w:p w14:paraId="4DAE1B60">
            <w:pPr>
              <w:rPr>
                <w:rFonts w:hint="eastAsia" w:ascii="宋体" w:hAnsi="宋体" w:eastAsia="宋体" w:cs="宋体"/>
                <w:i w:val="0"/>
                <w:color w:val="000000"/>
                <w:sz w:val="20"/>
                <w:szCs w:val="20"/>
                <w:u w:val="none"/>
              </w:rPr>
            </w:pPr>
          </w:p>
        </w:tc>
        <w:tc>
          <w:tcPr>
            <w:tcW w:w="2130" w:type="dxa"/>
            <w:tcBorders>
              <w:top w:val="nil"/>
              <w:left w:val="nil"/>
              <w:bottom w:val="nil"/>
              <w:right w:val="nil"/>
            </w:tcBorders>
            <w:shd w:val="clear" w:color="auto" w:fill="FFFFFF"/>
            <w:vAlign w:val="center"/>
          </w:tcPr>
          <w:p w14:paraId="7BA96E79">
            <w:pPr>
              <w:rPr>
                <w:rFonts w:hint="eastAsia" w:ascii="宋体" w:hAnsi="宋体" w:eastAsia="宋体" w:cs="宋体"/>
                <w:i w:val="0"/>
                <w:color w:val="000000"/>
                <w:sz w:val="20"/>
                <w:szCs w:val="20"/>
                <w:u w:val="none"/>
              </w:rPr>
            </w:pPr>
          </w:p>
        </w:tc>
        <w:tc>
          <w:tcPr>
            <w:tcW w:w="1152" w:type="dxa"/>
            <w:tcBorders>
              <w:top w:val="nil"/>
              <w:left w:val="nil"/>
              <w:bottom w:val="nil"/>
              <w:right w:val="nil"/>
            </w:tcBorders>
            <w:shd w:val="clear" w:color="auto" w:fill="FFFFFF"/>
            <w:vAlign w:val="center"/>
          </w:tcPr>
          <w:p w14:paraId="7AF19D6D">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4DE2D926">
            <w:pPr>
              <w:rPr>
                <w:rFonts w:hint="eastAsia" w:ascii="宋体" w:hAnsi="宋体" w:eastAsia="宋体" w:cs="宋体"/>
                <w:i w:val="0"/>
                <w:color w:val="000000"/>
                <w:sz w:val="20"/>
                <w:szCs w:val="20"/>
                <w:u w:val="none"/>
              </w:rPr>
            </w:pPr>
          </w:p>
        </w:tc>
        <w:tc>
          <w:tcPr>
            <w:tcW w:w="1134" w:type="dxa"/>
            <w:tcBorders>
              <w:top w:val="nil"/>
              <w:left w:val="nil"/>
              <w:bottom w:val="nil"/>
              <w:right w:val="nil"/>
            </w:tcBorders>
            <w:shd w:val="clear" w:color="auto" w:fill="FFFFFF"/>
            <w:vAlign w:val="center"/>
          </w:tcPr>
          <w:p w14:paraId="2ACC09DF">
            <w:pPr>
              <w:rPr>
                <w:rFonts w:hint="eastAsia" w:ascii="宋体" w:hAnsi="宋体" w:eastAsia="宋体" w:cs="宋体"/>
                <w:i w:val="0"/>
                <w:color w:val="000000"/>
                <w:sz w:val="20"/>
                <w:szCs w:val="20"/>
                <w:u w:val="none"/>
              </w:rPr>
            </w:pPr>
          </w:p>
        </w:tc>
        <w:tc>
          <w:tcPr>
            <w:tcW w:w="864" w:type="dxa"/>
            <w:tcBorders>
              <w:top w:val="nil"/>
              <w:left w:val="nil"/>
              <w:bottom w:val="nil"/>
              <w:right w:val="nil"/>
            </w:tcBorders>
            <w:shd w:val="clear" w:color="auto" w:fill="FFFFFF"/>
            <w:vAlign w:val="center"/>
          </w:tcPr>
          <w:p w14:paraId="168D48B2">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77EBB408">
            <w:pPr>
              <w:rPr>
                <w:rFonts w:hint="eastAsia" w:ascii="宋体" w:hAnsi="宋体" w:eastAsia="宋体" w:cs="宋体"/>
                <w:i w:val="0"/>
                <w:color w:val="000000"/>
                <w:sz w:val="20"/>
                <w:szCs w:val="20"/>
                <w:u w:val="none"/>
              </w:rPr>
            </w:pPr>
          </w:p>
        </w:tc>
        <w:tc>
          <w:tcPr>
            <w:tcW w:w="1139" w:type="dxa"/>
            <w:tcBorders>
              <w:top w:val="nil"/>
              <w:left w:val="nil"/>
              <w:bottom w:val="nil"/>
              <w:right w:val="nil"/>
            </w:tcBorders>
            <w:shd w:val="clear" w:color="auto" w:fill="FFFFFF"/>
            <w:vAlign w:val="center"/>
          </w:tcPr>
          <w:p w14:paraId="58AF3A09">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2E4F367E">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6F9980F7">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71BF4FE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75D0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7CA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54" w:type="dxa"/>
            <w:gridSpan w:val="3"/>
            <w:tcBorders>
              <w:top w:val="nil"/>
              <w:left w:val="nil"/>
              <w:bottom w:val="nil"/>
              <w:right w:val="nil"/>
            </w:tcBorders>
            <w:shd w:val="clear" w:color="auto" w:fill="FFFFFF"/>
            <w:noWrap/>
            <w:vAlign w:val="center"/>
          </w:tcPr>
          <w:p w14:paraId="074C5AC5">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lang w:val="en-US" w:eastAsia="zh-CN"/>
              </w:rPr>
              <w:t>株洲市天元区雷打石镇人民政府</w:t>
            </w:r>
            <w:r>
              <w:rPr>
                <w:rFonts w:ascii="Times New Roman" w:hAnsi="Times New Roman" w:eastAsia="仿宋_GB2312" w:cs="Times New Roman"/>
                <w:color w:val="000000"/>
                <w:kern w:val="0"/>
                <w:szCs w:val="21"/>
              </w:rPr>
              <w:t xml:space="preserve">   </w:t>
            </w:r>
          </w:p>
        </w:tc>
        <w:tc>
          <w:tcPr>
            <w:tcW w:w="999" w:type="dxa"/>
            <w:tcBorders>
              <w:top w:val="nil"/>
              <w:left w:val="nil"/>
              <w:bottom w:val="nil"/>
              <w:right w:val="nil"/>
            </w:tcBorders>
            <w:shd w:val="clear" w:color="auto" w:fill="FFFFFF"/>
            <w:vAlign w:val="center"/>
          </w:tcPr>
          <w:p w14:paraId="7719C77B">
            <w:pPr>
              <w:rPr>
                <w:rFonts w:hint="eastAsia" w:ascii="宋体" w:hAnsi="宋体" w:eastAsia="宋体" w:cs="宋体"/>
                <w:i w:val="0"/>
                <w:color w:val="000000"/>
                <w:sz w:val="20"/>
                <w:szCs w:val="20"/>
                <w:u w:val="none"/>
              </w:rPr>
            </w:pPr>
          </w:p>
        </w:tc>
        <w:tc>
          <w:tcPr>
            <w:tcW w:w="1134" w:type="dxa"/>
            <w:tcBorders>
              <w:top w:val="nil"/>
              <w:left w:val="nil"/>
              <w:bottom w:val="nil"/>
              <w:right w:val="nil"/>
            </w:tcBorders>
            <w:shd w:val="clear" w:color="auto" w:fill="FFFFFF"/>
            <w:vAlign w:val="center"/>
          </w:tcPr>
          <w:p w14:paraId="1BFABED2">
            <w:pPr>
              <w:rPr>
                <w:rFonts w:hint="eastAsia" w:ascii="宋体" w:hAnsi="宋体" w:eastAsia="宋体" w:cs="宋体"/>
                <w:i w:val="0"/>
                <w:color w:val="000000"/>
                <w:sz w:val="20"/>
                <w:szCs w:val="20"/>
                <w:u w:val="none"/>
              </w:rPr>
            </w:pPr>
          </w:p>
        </w:tc>
        <w:tc>
          <w:tcPr>
            <w:tcW w:w="864" w:type="dxa"/>
            <w:tcBorders>
              <w:top w:val="nil"/>
              <w:left w:val="nil"/>
              <w:bottom w:val="nil"/>
              <w:right w:val="nil"/>
            </w:tcBorders>
            <w:shd w:val="clear" w:color="auto" w:fill="FFFFFF"/>
            <w:vAlign w:val="center"/>
          </w:tcPr>
          <w:p w14:paraId="5538513C">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6006DEA0">
            <w:pPr>
              <w:rPr>
                <w:rFonts w:hint="eastAsia" w:ascii="宋体" w:hAnsi="宋体" w:eastAsia="宋体" w:cs="宋体"/>
                <w:i w:val="0"/>
                <w:color w:val="000000"/>
                <w:sz w:val="20"/>
                <w:szCs w:val="20"/>
                <w:u w:val="none"/>
              </w:rPr>
            </w:pPr>
          </w:p>
        </w:tc>
        <w:tc>
          <w:tcPr>
            <w:tcW w:w="1139" w:type="dxa"/>
            <w:tcBorders>
              <w:top w:val="nil"/>
              <w:left w:val="nil"/>
              <w:bottom w:val="nil"/>
              <w:right w:val="nil"/>
            </w:tcBorders>
            <w:shd w:val="clear" w:color="auto" w:fill="FFFFFF"/>
            <w:vAlign w:val="center"/>
          </w:tcPr>
          <w:p w14:paraId="1846A790">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5480023C">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51B70890">
            <w:pPr>
              <w:rPr>
                <w:rFonts w:hint="eastAsia" w:ascii="宋体" w:hAnsi="宋体" w:eastAsia="宋体" w:cs="宋体"/>
                <w:i w:val="0"/>
                <w:color w:val="000000"/>
                <w:sz w:val="20"/>
                <w:szCs w:val="20"/>
                <w:u w:val="none"/>
              </w:rPr>
            </w:pPr>
          </w:p>
        </w:tc>
        <w:tc>
          <w:tcPr>
            <w:tcW w:w="999" w:type="dxa"/>
            <w:tcBorders>
              <w:top w:val="nil"/>
              <w:left w:val="nil"/>
              <w:bottom w:val="nil"/>
              <w:right w:val="nil"/>
            </w:tcBorders>
            <w:shd w:val="clear" w:color="auto" w:fill="FFFFFF"/>
            <w:vAlign w:val="center"/>
          </w:tcPr>
          <w:p w14:paraId="6D826E1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9B73B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DF6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7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6A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3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61B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C8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8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7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1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CD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9B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1D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BA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7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F7B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0ECB">
            <w:pPr>
              <w:jc w:val="center"/>
              <w:rPr>
                <w:rFonts w:hint="eastAsia" w:ascii="宋体" w:hAnsi="宋体" w:eastAsia="宋体" w:cs="宋体"/>
                <w:i w:val="0"/>
                <w:color w:val="000000"/>
                <w:sz w:val="22"/>
                <w:szCs w:val="22"/>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039B">
            <w:pPr>
              <w:jc w:val="center"/>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D1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1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230E">
            <w:pPr>
              <w:jc w:val="center"/>
              <w:rPr>
                <w:rFonts w:hint="eastAsia" w:ascii="宋体" w:hAnsi="宋体" w:eastAsia="宋体" w:cs="宋体"/>
                <w:i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FF93">
            <w:pPr>
              <w:jc w:val="center"/>
              <w:rPr>
                <w:rFonts w:hint="eastAsia" w:ascii="宋体" w:hAnsi="宋体" w:eastAsia="宋体" w:cs="宋体"/>
                <w:i w:val="0"/>
                <w:color w:val="000000"/>
                <w:sz w:val="22"/>
                <w:szCs w:val="22"/>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5C14">
            <w:pPr>
              <w:jc w:val="cente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5F81">
            <w:pPr>
              <w:jc w:val="center"/>
              <w:rPr>
                <w:rFonts w:hint="eastAsia" w:ascii="宋体" w:hAnsi="宋体" w:eastAsia="宋体" w:cs="宋体"/>
                <w:i w:val="0"/>
                <w:color w:val="000000"/>
                <w:sz w:val="22"/>
                <w:szCs w:val="22"/>
                <w:u w:val="none"/>
              </w:rPr>
            </w:pPr>
          </w:p>
        </w:tc>
      </w:tr>
      <w:tr w14:paraId="7428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E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9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DC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B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1F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3A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5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5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91C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A5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2AB">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3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ACC9">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D0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0A8">
            <w:pPr>
              <w:jc w:val="center"/>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F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58F2">
            <w:pPr>
              <w:jc w:val="center"/>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B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C059">
            <w:pPr>
              <w:jc w:val="center"/>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A0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1174">
            <w:pPr>
              <w:jc w:val="center"/>
              <w:rPr>
                <w:rFonts w:hint="eastAsia" w:ascii="宋体" w:hAnsi="宋体" w:eastAsia="宋体" w:cs="宋体"/>
                <w:i w:val="0"/>
                <w:iCs w:val="0"/>
                <w:color w:val="000000"/>
                <w:sz w:val="22"/>
                <w:szCs w:val="22"/>
                <w:u w:val="none"/>
              </w:rPr>
            </w:pPr>
          </w:p>
        </w:tc>
      </w:tr>
      <w:tr w14:paraId="1B12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135C0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42A83C6">
      <w:pPr>
        <w:autoSpaceDE w:val="0"/>
        <w:autoSpaceDN w:val="0"/>
        <w:adjustRightInd w:val="0"/>
        <w:ind w:left="315" w:leftChars="150"/>
        <w:jc w:val="left"/>
        <w:rPr>
          <w:rFonts w:ascii="宋体" w:eastAsia="宋体" w:cs="宋体"/>
          <w:kern w:val="0"/>
          <w:sz w:val="24"/>
          <w:szCs w:val="24"/>
        </w:rPr>
      </w:pPr>
    </w:p>
    <w:p w14:paraId="5FBE293A">
      <w:pPr>
        <w:autoSpaceDE w:val="0"/>
        <w:autoSpaceDN w:val="0"/>
        <w:adjustRightInd w:val="0"/>
        <w:ind w:left="315" w:leftChars="150"/>
        <w:jc w:val="left"/>
        <w:rPr>
          <w:rFonts w:ascii="宋体" w:eastAsia="宋体" w:cs="宋体"/>
          <w:kern w:val="0"/>
          <w:sz w:val="24"/>
          <w:szCs w:val="24"/>
        </w:rPr>
      </w:pPr>
    </w:p>
    <w:p w14:paraId="6C4DFF33">
      <w:pPr>
        <w:autoSpaceDE w:val="0"/>
        <w:autoSpaceDN w:val="0"/>
        <w:adjustRightInd w:val="0"/>
        <w:ind w:left="315" w:leftChars="150"/>
        <w:jc w:val="left"/>
        <w:rPr>
          <w:rFonts w:ascii="宋体" w:eastAsia="宋体" w:cs="宋体"/>
          <w:kern w:val="0"/>
          <w:sz w:val="24"/>
          <w:szCs w:val="24"/>
        </w:rPr>
      </w:pPr>
    </w:p>
    <w:p w14:paraId="392833F3">
      <w:pPr>
        <w:autoSpaceDE w:val="0"/>
        <w:autoSpaceDN w:val="0"/>
        <w:adjustRightInd w:val="0"/>
        <w:ind w:left="315" w:leftChars="150"/>
        <w:jc w:val="left"/>
        <w:rPr>
          <w:rFonts w:ascii="宋体" w:eastAsia="宋体" w:cs="宋体"/>
          <w:kern w:val="0"/>
          <w:sz w:val="24"/>
          <w:szCs w:val="24"/>
        </w:rPr>
      </w:pPr>
    </w:p>
    <w:p w14:paraId="44309CCB">
      <w:pPr>
        <w:autoSpaceDE w:val="0"/>
        <w:autoSpaceDN w:val="0"/>
        <w:adjustRightInd w:val="0"/>
        <w:ind w:left="315" w:leftChars="150"/>
        <w:jc w:val="left"/>
        <w:rPr>
          <w:rFonts w:ascii="宋体" w:eastAsia="宋体" w:cs="宋体"/>
          <w:kern w:val="0"/>
          <w:sz w:val="24"/>
          <w:szCs w:val="24"/>
        </w:rPr>
      </w:pPr>
    </w:p>
    <w:p w14:paraId="440378D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EE6EDFE">
      <w:pPr>
        <w:pStyle w:val="14"/>
        <w:rPr>
          <w:sz w:val="72"/>
          <w:szCs w:val="72"/>
        </w:rPr>
      </w:pPr>
    </w:p>
    <w:p w14:paraId="049EDB0A">
      <w:pPr>
        <w:pStyle w:val="14"/>
        <w:jc w:val="center"/>
        <w:rPr>
          <w:sz w:val="72"/>
          <w:szCs w:val="72"/>
        </w:rPr>
      </w:pPr>
    </w:p>
    <w:p w14:paraId="5580DC86">
      <w:pPr>
        <w:pStyle w:val="14"/>
        <w:jc w:val="center"/>
        <w:rPr>
          <w:rFonts w:hint="eastAsia" w:ascii="方正小标宋_GBK" w:hAnsi="方正小标宋_GBK" w:eastAsia="方正小标宋_GBK" w:cs="方正小标宋_GBK"/>
          <w:sz w:val="72"/>
          <w:szCs w:val="72"/>
        </w:rPr>
      </w:pPr>
    </w:p>
    <w:p w14:paraId="118E014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C36A7AE">
      <w:pPr>
        <w:pStyle w:val="14"/>
        <w:jc w:val="center"/>
        <w:rPr>
          <w:rFonts w:hint="eastAsia" w:ascii="方正小标宋_GBK" w:hAnsi="方正小标宋_GBK" w:eastAsia="方正小标宋_GBK" w:cs="方正小标宋_GBK"/>
          <w:sz w:val="70"/>
          <w:szCs w:val="70"/>
        </w:rPr>
      </w:pPr>
    </w:p>
    <w:p w14:paraId="389B8518">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03149A9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60978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C4836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3754.12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2298.59</w:t>
      </w:r>
      <w:r>
        <w:rPr>
          <w:rFonts w:hint="eastAsia" w:ascii="Times New Roman" w:hAnsi="Times New Roman" w:eastAsia="仿宋_GB2312"/>
          <w:sz w:val="32"/>
          <w:szCs w:val="32"/>
        </w:rPr>
        <w:t>万元，增</w:t>
      </w:r>
      <w:r>
        <w:rPr>
          <w:rFonts w:hint="eastAsia" w:ascii="Times New Roman" w:hAnsi="Times New Roman" w:eastAsia="仿宋_GB2312"/>
          <w:sz w:val="32"/>
          <w:szCs w:val="32"/>
          <w:lang w:eastAsia="zh-CN"/>
        </w:rPr>
        <w:t>少</w:t>
      </w:r>
      <w:r>
        <w:rPr>
          <w:rFonts w:hint="eastAsia" w:ascii="Times New Roman" w:hAnsi="Times New Roman" w:eastAsia="仿宋_GB2312"/>
          <w:sz w:val="32"/>
          <w:szCs w:val="32"/>
          <w:lang w:val="en-US" w:eastAsia="zh-CN"/>
        </w:rPr>
        <w:t>37.98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项目经费财政拨款较上年度减少以及部分工程项目上年度已完工。</w:t>
      </w:r>
    </w:p>
    <w:p w14:paraId="1A65E84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16CE9E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3754.12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3695.91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98.45</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58.2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w:t>
      </w:r>
    </w:p>
    <w:p w14:paraId="350A0F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68986A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3754.12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1214.85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32.36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2539.27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67.64</w:t>
      </w:r>
      <w:r>
        <w:rPr>
          <w:rFonts w:hint="eastAsia" w:ascii="Times New Roman" w:hAnsi="Times New Roman" w:eastAsia="仿宋_GB2312"/>
          <w:sz w:val="32"/>
          <w:szCs w:val="32"/>
        </w:rPr>
        <w:t>%。</w:t>
      </w:r>
    </w:p>
    <w:p w14:paraId="37DD7B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4B2AF9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3695.91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2059.26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35.78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项目经费财政拨款较上年度减少以及部分工程项目上年度已完工。</w:t>
      </w:r>
    </w:p>
    <w:p w14:paraId="23BF5A1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1A7DD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63ECF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3683.91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98.13</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2038.94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35.63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项目经费财政拨款较上年度减少以及部分工程项目上年度已完工。</w:t>
      </w:r>
    </w:p>
    <w:p w14:paraId="12C96131">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19264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3683.91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1638.35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44.47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科学技术</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22.40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文化旅游体育与传媒</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25.99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0.71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363.82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74.46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城乡社区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27.46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1433.25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38.91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交通运输</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9.52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63.85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灾害防治及应急管理</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17.21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B56BDC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6D1FE2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2089.69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3683.91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176.29</w:t>
      </w:r>
      <w:r>
        <w:rPr>
          <w:rFonts w:hint="eastAsia" w:ascii="Times New Roman" w:hAnsi="Times New Roman" w:eastAsia="仿宋_GB2312"/>
          <w:sz w:val="32"/>
          <w:szCs w:val="32"/>
        </w:rPr>
        <w:t>%，其中：</w:t>
      </w:r>
    </w:p>
    <w:p w14:paraId="14568C7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人大事项</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一般行政管理事项</w:t>
      </w:r>
      <w:r>
        <w:rPr>
          <w:rFonts w:hint="eastAsia" w:ascii="Times New Roman" w:hAnsi="Times New Roman" w:eastAsia="仿宋_GB2312"/>
          <w:sz w:val="32"/>
          <w:szCs w:val="32"/>
        </w:rPr>
        <w:t>（项）。</w:t>
      </w:r>
    </w:p>
    <w:p w14:paraId="5F0FD45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67FD3F3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人大事项</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人大代表履职能力提升</w:t>
      </w:r>
      <w:r>
        <w:rPr>
          <w:rFonts w:hint="eastAsia" w:ascii="Times New Roman" w:hAnsi="Times New Roman" w:eastAsia="仿宋_GB2312"/>
          <w:sz w:val="32"/>
          <w:szCs w:val="32"/>
        </w:rPr>
        <w:t>（项）。</w:t>
      </w:r>
    </w:p>
    <w:p w14:paraId="7106376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6675569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人大事项</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代表工作</w:t>
      </w:r>
      <w:r>
        <w:rPr>
          <w:rFonts w:hint="eastAsia" w:ascii="Times New Roman" w:hAnsi="Times New Roman" w:eastAsia="仿宋_GB2312"/>
          <w:sz w:val="32"/>
          <w:szCs w:val="32"/>
        </w:rPr>
        <w:t>（项）。</w:t>
      </w:r>
    </w:p>
    <w:p w14:paraId="40AEA52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5188122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3904685E">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969.09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987.42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101.89</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部分指标</w:t>
      </w:r>
      <w:r>
        <w:rPr>
          <w:rFonts w:hint="eastAsia" w:ascii="Times New Roman" w:hAnsi="Times New Roman" w:eastAsia="仿宋_GB2312"/>
          <w:sz w:val="32"/>
          <w:szCs w:val="32"/>
          <w:lang w:val="en-US" w:eastAsia="zh-CN"/>
        </w:rPr>
        <w:t>年中下达追加预算。</w:t>
      </w:r>
    </w:p>
    <w:p w14:paraId="4E61B493">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69314012">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133.76</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133.76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highlight w:val="none"/>
          <w:lang w:val="en-US" w:eastAsia="zh-CN"/>
        </w:rPr>
        <w:t>部分指标</w:t>
      </w:r>
      <w:r>
        <w:rPr>
          <w:rFonts w:hint="eastAsia" w:ascii="Times New Roman" w:hAnsi="Times New Roman" w:eastAsia="仿宋_GB2312"/>
          <w:sz w:val="32"/>
          <w:szCs w:val="32"/>
          <w:lang w:val="en-US" w:eastAsia="zh-CN"/>
        </w:rPr>
        <w:t>年中下达追加预算。</w:t>
      </w:r>
    </w:p>
    <w:p w14:paraId="0FD9B43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发展与改革事务（款）及一般行政管理事务</w:t>
      </w:r>
      <w:r>
        <w:rPr>
          <w:rFonts w:hint="eastAsia" w:ascii="Times New Roman" w:hAnsi="Times New Roman" w:eastAsia="仿宋_GB2312"/>
          <w:sz w:val="32"/>
          <w:szCs w:val="32"/>
        </w:rPr>
        <w:t>（项）。</w:t>
      </w:r>
    </w:p>
    <w:p w14:paraId="2F87FD8F">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highlight w:val="none"/>
          <w:lang w:val="en-US" w:eastAsia="zh-CN"/>
        </w:rPr>
        <w:t>部分指标</w:t>
      </w:r>
      <w:r>
        <w:rPr>
          <w:rFonts w:hint="eastAsia" w:ascii="Times New Roman" w:hAnsi="Times New Roman" w:eastAsia="仿宋_GB2312"/>
          <w:sz w:val="32"/>
          <w:szCs w:val="32"/>
          <w:lang w:val="en-US" w:eastAsia="zh-CN"/>
        </w:rPr>
        <w:t>年中下达追加预算。</w:t>
      </w:r>
    </w:p>
    <w:p w14:paraId="4D4DCD0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047158C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3DF16A5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专项普查活动</w:t>
      </w:r>
      <w:r>
        <w:rPr>
          <w:rFonts w:hint="eastAsia" w:ascii="Times New Roman" w:hAnsi="Times New Roman" w:eastAsia="仿宋_GB2312"/>
          <w:sz w:val="32"/>
          <w:szCs w:val="32"/>
        </w:rPr>
        <w:t>（项）。</w:t>
      </w:r>
    </w:p>
    <w:p w14:paraId="387D234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33.88</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lang w:val="en-US" w:eastAsia="zh-CN"/>
        </w:rPr>
        <w:t>年中下达指标追加预算。</w:t>
      </w:r>
    </w:p>
    <w:p w14:paraId="52B5B549">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3E35F3D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5.5</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lang w:val="en-US" w:eastAsia="zh-CN"/>
        </w:rPr>
        <w:t>年中下达指标追加预算。</w:t>
      </w:r>
    </w:p>
    <w:p w14:paraId="1974768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纪检监察事务（款）及巡视工作</w:t>
      </w:r>
      <w:r>
        <w:rPr>
          <w:rFonts w:hint="eastAsia" w:ascii="Times New Roman" w:hAnsi="Times New Roman" w:eastAsia="仿宋_GB2312"/>
          <w:sz w:val="32"/>
          <w:szCs w:val="32"/>
        </w:rPr>
        <w:t>（项）。</w:t>
      </w:r>
    </w:p>
    <w:p w14:paraId="00F74EB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lang w:val="en-US" w:eastAsia="zh-CN"/>
        </w:rPr>
        <w:t>年中下达指标追加预算。</w:t>
      </w:r>
    </w:p>
    <w:p w14:paraId="35D155D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党委办公厅（室）及相关机构事务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专项业务</w:t>
      </w:r>
      <w:r>
        <w:rPr>
          <w:rFonts w:hint="eastAsia" w:ascii="Times New Roman" w:hAnsi="Times New Roman" w:eastAsia="仿宋_GB2312"/>
          <w:sz w:val="32"/>
          <w:szCs w:val="32"/>
        </w:rPr>
        <w:t>（项）。</w:t>
      </w:r>
    </w:p>
    <w:p w14:paraId="6E2C3EC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108.53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111.32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网格员人员经费预算不足，年中下达指标追加预算。</w:t>
      </w:r>
    </w:p>
    <w:p w14:paraId="0791D34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4430430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480A4AE4">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其他组织事务支出</w:t>
      </w:r>
      <w:r>
        <w:rPr>
          <w:rFonts w:hint="eastAsia" w:ascii="Times New Roman" w:hAnsi="Times New Roman" w:eastAsia="仿宋_GB2312"/>
          <w:sz w:val="32"/>
          <w:szCs w:val="32"/>
        </w:rPr>
        <w:t>（项）。</w:t>
      </w:r>
    </w:p>
    <w:p w14:paraId="71CBDCF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75F495D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统战事务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宗教事务</w:t>
      </w:r>
      <w:r>
        <w:rPr>
          <w:rFonts w:hint="eastAsia" w:ascii="Times New Roman" w:hAnsi="Times New Roman" w:eastAsia="仿宋_GB2312"/>
          <w:sz w:val="32"/>
          <w:szCs w:val="32"/>
        </w:rPr>
        <w:t>（项）。</w:t>
      </w:r>
    </w:p>
    <w:p w14:paraId="6ED00D5C">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万元，决算数大于年初预算数的原因是：</w:t>
      </w:r>
      <w:r>
        <w:rPr>
          <w:rFonts w:hint="eastAsia" w:ascii="Times New Roman" w:hAnsi="Times New Roman" w:eastAsia="仿宋_GB2312"/>
          <w:sz w:val="32"/>
          <w:szCs w:val="32"/>
          <w:lang w:val="en-US" w:eastAsia="zh-CN"/>
        </w:rPr>
        <w:t>年中下达指标追加预算。</w:t>
      </w:r>
    </w:p>
    <w:p w14:paraId="0AD72AB1">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信访事务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信访业务</w:t>
      </w:r>
      <w:r>
        <w:rPr>
          <w:rFonts w:hint="eastAsia" w:ascii="Times New Roman" w:hAnsi="Times New Roman" w:eastAsia="仿宋_GB2312"/>
          <w:sz w:val="32"/>
          <w:szCs w:val="32"/>
        </w:rPr>
        <w:t>（项）。</w:t>
      </w:r>
    </w:p>
    <w:p w14:paraId="50D36156">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44A37AF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rPr>
        <w:t>（项）。</w:t>
      </w:r>
    </w:p>
    <w:p w14:paraId="7E768615">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324.40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1CAEC79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、科学技术支出（类）</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科学技术支出（款）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科学技术支出（项）。</w:t>
      </w:r>
    </w:p>
    <w:p w14:paraId="170BB7B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22.40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76A02109">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文化和旅游类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其他文化和旅游支出</w:t>
      </w:r>
      <w:r>
        <w:rPr>
          <w:rFonts w:hint="eastAsia" w:ascii="Times New Roman" w:hAnsi="Times New Roman" w:eastAsia="仿宋_GB2312"/>
          <w:sz w:val="32"/>
          <w:szCs w:val="32"/>
        </w:rPr>
        <w:t>（项）。</w:t>
      </w:r>
    </w:p>
    <w:p w14:paraId="5C16287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78F156B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 xml:space="preserve">（款） </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（项）。</w:t>
      </w:r>
    </w:p>
    <w:p w14:paraId="75CF3EE9">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22.99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5DD9087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人力资源和社会保障管理服务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其他人力资源和社会保障管理服务</w:t>
      </w:r>
      <w:r>
        <w:rPr>
          <w:rFonts w:hint="eastAsia" w:ascii="Times New Roman" w:hAnsi="Times New Roman" w:eastAsia="仿宋_GB2312"/>
          <w:sz w:val="32"/>
          <w:szCs w:val="32"/>
        </w:rPr>
        <w:t>（项）。</w:t>
      </w:r>
    </w:p>
    <w:p w14:paraId="28CC8AC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年中下达指标追加预算。</w:t>
      </w:r>
    </w:p>
    <w:p w14:paraId="7B74EC9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民政管理事务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基层政权建设和社区治理</w:t>
      </w:r>
      <w:r>
        <w:rPr>
          <w:rFonts w:hint="eastAsia" w:ascii="Times New Roman" w:hAnsi="Times New Roman" w:eastAsia="仿宋_GB2312"/>
          <w:sz w:val="32"/>
          <w:szCs w:val="32"/>
        </w:rPr>
        <w:t>（项）。</w:t>
      </w:r>
    </w:p>
    <w:p w14:paraId="78682B7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61.56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134.85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219.05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年中下达社区运转经费。</w:t>
      </w:r>
    </w:p>
    <w:p w14:paraId="038484D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民政管理事务</w:t>
      </w:r>
      <w:r>
        <w:rPr>
          <w:rFonts w:hint="eastAsia" w:ascii="Times New Roman" w:hAnsi="Times New Roman" w:eastAsia="仿宋_GB2312"/>
          <w:sz w:val="32"/>
          <w:szCs w:val="32"/>
        </w:rPr>
        <w:t>（款）其他民政管理事务支出（项）。</w:t>
      </w:r>
    </w:p>
    <w:p w14:paraId="7514CAD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48.42</w:t>
      </w:r>
      <w:r>
        <w:rPr>
          <w:rFonts w:hint="eastAsia" w:ascii="Times New Roman" w:hAnsi="Times New Roman" w:eastAsia="仿宋_GB2312"/>
          <w:sz w:val="32"/>
          <w:szCs w:val="32"/>
        </w:rPr>
        <w:t>万元，决算数大于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2859631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17FE9074">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75.86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人员变动导致机关养老保险实际支出小于年初预算数。</w:t>
      </w:r>
    </w:p>
    <w:p w14:paraId="1DB3849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机关事业单位职业年金缴费支出</w:t>
      </w:r>
      <w:r>
        <w:rPr>
          <w:rFonts w:hint="eastAsia" w:ascii="Times New Roman" w:hAnsi="Times New Roman" w:eastAsia="仿宋_GB2312"/>
          <w:sz w:val="32"/>
          <w:szCs w:val="32"/>
        </w:rPr>
        <w:t>（项）。</w:t>
      </w:r>
    </w:p>
    <w:p w14:paraId="47DBAB9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年初对该年退休人员职业年金纪实预估预算，年中按照实际应缴费金额进行支出。</w:t>
      </w:r>
    </w:p>
    <w:p w14:paraId="312C5C1C">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就业补助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就业创业服务补贴</w:t>
      </w:r>
      <w:r>
        <w:rPr>
          <w:rFonts w:hint="eastAsia" w:ascii="Times New Roman" w:hAnsi="Times New Roman" w:eastAsia="仿宋_GB2312"/>
          <w:sz w:val="32"/>
          <w:szCs w:val="32"/>
        </w:rPr>
        <w:t>（项）。</w:t>
      </w:r>
    </w:p>
    <w:p w14:paraId="729DF92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091D7F61">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p>
    <w:p w14:paraId="389B27E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就业补助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公益性岗位补贴</w:t>
      </w:r>
      <w:r>
        <w:rPr>
          <w:rFonts w:hint="eastAsia" w:ascii="Times New Roman" w:hAnsi="Times New Roman" w:eastAsia="仿宋_GB2312"/>
          <w:sz w:val="32"/>
          <w:szCs w:val="32"/>
        </w:rPr>
        <w:t>（项）。</w:t>
      </w:r>
    </w:p>
    <w:p w14:paraId="1A74FF4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40A0A25F">
      <w:pPr>
        <w:pStyle w:val="14"/>
        <w:keepNext w:val="0"/>
        <w:keepLines w:val="0"/>
        <w:pageBreakBefore w:val="0"/>
        <w:widowControl w:val="0"/>
        <w:numPr>
          <w:ilvl w:val="0"/>
          <w:numId w:val="2"/>
        </w:numPr>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就业补助</w:t>
      </w:r>
      <w:r>
        <w:rPr>
          <w:rFonts w:hint="eastAsia" w:ascii="Times New Roman" w:hAnsi="Times New Roman" w:eastAsia="仿宋_GB2312"/>
          <w:sz w:val="32"/>
          <w:szCs w:val="32"/>
        </w:rPr>
        <w:t xml:space="preserve">（款） </w:t>
      </w:r>
      <w:r>
        <w:rPr>
          <w:rFonts w:hint="eastAsia" w:ascii="Times New Roman" w:hAnsi="Times New Roman" w:eastAsia="仿宋_GB2312"/>
          <w:sz w:val="32"/>
          <w:szCs w:val="32"/>
          <w:lang w:val="en-US" w:eastAsia="zh-CN"/>
        </w:rPr>
        <w:t>其他就业补助支出</w:t>
      </w:r>
      <w:r>
        <w:rPr>
          <w:rFonts w:hint="eastAsia" w:ascii="Times New Roman" w:hAnsi="Times New Roman" w:eastAsia="仿宋_GB2312"/>
          <w:sz w:val="32"/>
          <w:szCs w:val="32"/>
        </w:rPr>
        <w:t>（项）。</w:t>
      </w:r>
    </w:p>
    <w:p w14:paraId="21347111">
      <w:pPr>
        <w:pStyle w:val="14"/>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6DFC5BC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其他抚恤支出（</w:t>
      </w:r>
      <w:r>
        <w:rPr>
          <w:rFonts w:hint="eastAsia" w:ascii="Times New Roman" w:hAnsi="Times New Roman" w:eastAsia="仿宋_GB2312"/>
          <w:sz w:val="32"/>
          <w:szCs w:val="32"/>
        </w:rPr>
        <w:t>项）。</w:t>
      </w:r>
    </w:p>
    <w:p w14:paraId="7634E61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14.16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01D9BB8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社会福利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殡葬</w:t>
      </w:r>
      <w:r>
        <w:rPr>
          <w:rFonts w:hint="eastAsia" w:ascii="Times New Roman" w:hAnsi="Times New Roman" w:eastAsia="仿宋_GB2312"/>
          <w:sz w:val="32"/>
          <w:szCs w:val="32"/>
        </w:rPr>
        <w:t>（项）。</w:t>
      </w:r>
    </w:p>
    <w:p w14:paraId="3195B51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49189969">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残疾人事业</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残疾人康复</w:t>
      </w:r>
      <w:r>
        <w:rPr>
          <w:rFonts w:hint="eastAsia" w:ascii="Times New Roman" w:hAnsi="Times New Roman" w:eastAsia="仿宋_GB2312"/>
          <w:sz w:val="32"/>
          <w:szCs w:val="32"/>
        </w:rPr>
        <w:t>（项）。</w:t>
      </w:r>
    </w:p>
    <w:p w14:paraId="2FDDD87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21DF15F5">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残疾人事业</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其他残疾人事业支出</w:t>
      </w:r>
      <w:r>
        <w:rPr>
          <w:rFonts w:hint="eastAsia" w:ascii="Times New Roman" w:hAnsi="Times New Roman" w:eastAsia="仿宋_GB2312"/>
          <w:sz w:val="32"/>
          <w:szCs w:val="32"/>
        </w:rPr>
        <w:t>（项）。</w:t>
      </w:r>
    </w:p>
    <w:p w14:paraId="23B0A04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13.29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174A43F6">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最低生活保障</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城市最低生活保障金支出</w:t>
      </w:r>
      <w:r>
        <w:rPr>
          <w:rFonts w:hint="eastAsia" w:ascii="Times New Roman" w:hAnsi="Times New Roman" w:eastAsia="仿宋_GB2312"/>
          <w:sz w:val="32"/>
          <w:szCs w:val="32"/>
        </w:rPr>
        <w:t>（项）。</w:t>
      </w:r>
    </w:p>
    <w:p w14:paraId="539E97C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2D30EF5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特困人员救助供养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农村特困人员救助供养支出</w:t>
      </w:r>
      <w:r>
        <w:rPr>
          <w:rFonts w:hint="eastAsia" w:ascii="Times New Roman" w:hAnsi="Times New Roman" w:eastAsia="仿宋_GB2312"/>
          <w:sz w:val="32"/>
          <w:szCs w:val="32"/>
        </w:rPr>
        <w:t>（项）。</w:t>
      </w:r>
    </w:p>
    <w:p w14:paraId="04F3D6A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23521C0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退役军人管理事务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其他退役军人事务管理支出</w:t>
      </w:r>
      <w:r>
        <w:rPr>
          <w:rFonts w:hint="eastAsia" w:ascii="Times New Roman" w:hAnsi="Times New Roman" w:eastAsia="仿宋_GB2312"/>
          <w:sz w:val="32"/>
          <w:szCs w:val="32"/>
        </w:rPr>
        <w:t>（项）。</w:t>
      </w:r>
    </w:p>
    <w:p w14:paraId="28CB383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547CCC56">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（项）。</w:t>
      </w:r>
    </w:p>
    <w:p w14:paraId="4AD6429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34.38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0E050DA6">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计划生育事务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计划生育服务</w:t>
      </w:r>
      <w:r>
        <w:rPr>
          <w:rFonts w:hint="eastAsia" w:ascii="Times New Roman" w:hAnsi="Times New Roman" w:eastAsia="仿宋_GB2312"/>
          <w:sz w:val="32"/>
          <w:szCs w:val="32"/>
        </w:rPr>
        <w:t>（项）。</w:t>
      </w:r>
    </w:p>
    <w:p w14:paraId="01777005">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5C7A7A3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14:paraId="40E14D1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28.69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98.15</w:t>
      </w:r>
      <w:r>
        <w:rPr>
          <w:rFonts w:hint="eastAsia" w:ascii="Times New Roman" w:hAnsi="Times New Roman" w:eastAsia="仿宋_GB2312"/>
          <w:sz w:val="32"/>
          <w:szCs w:val="32"/>
        </w:rPr>
        <w:t>%，决</w:t>
      </w:r>
      <w:r>
        <w:rPr>
          <w:rFonts w:hint="eastAsia" w:ascii="Times New Roman" w:hAnsi="Times New Roman" w:eastAsia="仿宋_GB2312"/>
          <w:sz w:val="32"/>
          <w:szCs w:val="32"/>
          <w:highlight w:val="none"/>
        </w:rPr>
        <w:t>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人员变动导致机关行政单位医疗保险费实际支出小于年初预算数。</w:t>
      </w:r>
    </w:p>
    <w:p w14:paraId="2BA42244">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卫生健康支出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行政事业单位医疗</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公务员医疗补助</w:t>
      </w:r>
      <w:r>
        <w:rPr>
          <w:rFonts w:hint="eastAsia" w:ascii="Times New Roman" w:hAnsi="Times New Roman" w:eastAsia="仿宋_GB2312"/>
          <w:sz w:val="32"/>
          <w:szCs w:val="32"/>
          <w:highlight w:val="none"/>
        </w:rPr>
        <w:t>（项）。</w:t>
      </w:r>
    </w:p>
    <w:p w14:paraId="4B0E896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42.69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39.52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92.57</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人员变动导致机关公务员医疗补助实际支出小于年初预算数。</w:t>
      </w:r>
    </w:p>
    <w:p w14:paraId="706FDA0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rPr>
      </w:pPr>
    </w:p>
    <w:p w14:paraId="6A3995C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优抚对象医疗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优抚对象医疗补助</w:t>
      </w:r>
      <w:r>
        <w:rPr>
          <w:rFonts w:hint="eastAsia" w:ascii="Times New Roman" w:hAnsi="Times New Roman" w:eastAsia="仿宋_GB2312"/>
          <w:sz w:val="32"/>
          <w:szCs w:val="32"/>
        </w:rPr>
        <w:t>（项）。</w:t>
      </w:r>
    </w:p>
    <w:p w14:paraId="266C425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元，决算数大于年初预算数的主要原因是：</w:t>
      </w:r>
      <w:r>
        <w:rPr>
          <w:rFonts w:hint="eastAsia" w:ascii="Times New Roman" w:hAnsi="Times New Roman" w:eastAsia="仿宋_GB2312"/>
          <w:sz w:val="32"/>
          <w:szCs w:val="32"/>
          <w:lang w:val="en-US" w:eastAsia="zh-CN"/>
        </w:rPr>
        <w:t>年中下达指标追加预算。</w:t>
      </w:r>
    </w:p>
    <w:p w14:paraId="5B26DD3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城乡社区管理事务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4ADC866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13.98</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64EFED7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城乡社区管理事务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其他城乡社区管理事务支出</w:t>
      </w:r>
      <w:r>
        <w:rPr>
          <w:rFonts w:hint="eastAsia" w:ascii="Times New Roman" w:hAnsi="Times New Roman" w:eastAsia="仿宋_GB2312"/>
          <w:sz w:val="32"/>
          <w:szCs w:val="32"/>
        </w:rPr>
        <w:t>（项）。</w:t>
      </w:r>
    </w:p>
    <w:p w14:paraId="5A73910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46B913A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病虫害控制</w:t>
      </w:r>
      <w:r>
        <w:rPr>
          <w:rFonts w:hint="eastAsia" w:ascii="Times New Roman" w:hAnsi="Times New Roman" w:eastAsia="仿宋_GB2312"/>
          <w:sz w:val="32"/>
          <w:szCs w:val="32"/>
        </w:rPr>
        <w:t>（项）。</w:t>
      </w:r>
    </w:p>
    <w:p w14:paraId="0FC65F9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2D5BBBF4">
      <w:pPr>
        <w:pStyle w:val="14"/>
        <w:keepNext w:val="0"/>
        <w:keepLines w:val="0"/>
        <w:pageBreakBefore w:val="0"/>
        <w:widowControl w:val="0"/>
        <w:kinsoku/>
        <w:wordWrap/>
        <w:overflowPunct/>
        <w:topLinePunct w:val="0"/>
        <w:bidi w:val="0"/>
        <w:snapToGrid/>
        <w:spacing w:line="240" w:lineRule="auto"/>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农产品质量安全</w:t>
      </w:r>
      <w:r>
        <w:rPr>
          <w:rFonts w:hint="eastAsia" w:ascii="Times New Roman" w:hAnsi="Times New Roman" w:eastAsia="仿宋_GB2312"/>
          <w:sz w:val="32"/>
          <w:szCs w:val="32"/>
        </w:rPr>
        <w:t>（项）。</w:t>
      </w:r>
    </w:p>
    <w:p w14:paraId="0F4987B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3CBE1F2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)农业结构调整补贴</w:t>
      </w:r>
      <w:r>
        <w:rPr>
          <w:rFonts w:hint="eastAsia" w:ascii="Times New Roman" w:hAnsi="Times New Roman" w:eastAsia="仿宋_GB2312"/>
          <w:sz w:val="32"/>
          <w:szCs w:val="32"/>
        </w:rPr>
        <w:t>（项）。</w:t>
      </w:r>
    </w:p>
    <w:p w14:paraId="24C7A440">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41078DF1">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农业生产发展</w:t>
      </w:r>
      <w:r>
        <w:rPr>
          <w:rFonts w:hint="eastAsia" w:ascii="Times New Roman" w:hAnsi="Times New Roman" w:eastAsia="仿宋_GB2312"/>
          <w:sz w:val="32"/>
          <w:szCs w:val="32"/>
        </w:rPr>
        <w:t>（项）。</w:t>
      </w:r>
    </w:p>
    <w:p w14:paraId="03843B25">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710A64C5">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农业社会事业</w:t>
      </w:r>
      <w:r>
        <w:rPr>
          <w:rFonts w:hint="eastAsia" w:ascii="Times New Roman" w:hAnsi="Times New Roman" w:eastAsia="仿宋_GB2312"/>
          <w:sz w:val="32"/>
          <w:szCs w:val="32"/>
        </w:rPr>
        <w:t>（项）。</w:t>
      </w:r>
    </w:p>
    <w:p w14:paraId="431D892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11.07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6A7A952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农业生态资源保护</w:t>
      </w:r>
      <w:r>
        <w:rPr>
          <w:rFonts w:hint="eastAsia" w:ascii="Times New Roman" w:hAnsi="Times New Roman" w:eastAsia="仿宋_GB2312"/>
          <w:sz w:val="32"/>
          <w:szCs w:val="32"/>
        </w:rPr>
        <w:t>（项）。</w:t>
      </w:r>
    </w:p>
    <w:p w14:paraId="3BFFF36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29607C8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对高校毕业生到基层任职补助</w:t>
      </w:r>
      <w:r>
        <w:rPr>
          <w:rFonts w:hint="eastAsia" w:ascii="Times New Roman" w:hAnsi="Times New Roman" w:eastAsia="仿宋_GB2312"/>
          <w:sz w:val="32"/>
          <w:szCs w:val="32"/>
        </w:rPr>
        <w:t>（项）。</w:t>
      </w:r>
    </w:p>
    <w:p w14:paraId="40D8C0F0">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09D06E7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其他农业农村支出</w:t>
      </w:r>
      <w:r>
        <w:rPr>
          <w:rFonts w:hint="eastAsia" w:ascii="Times New Roman" w:hAnsi="Times New Roman" w:eastAsia="仿宋_GB2312"/>
          <w:sz w:val="32"/>
          <w:szCs w:val="32"/>
        </w:rPr>
        <w:t>（项）。</w:t>
      </w:r>
    </w:p>
    <w:p w14:paraId="645C3FC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393.50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56AC7F0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其他农业农村支出</w:t>
      </w:r>
      <w:r>
        <w:rPr>
          <w:rFonts w:hint="eastAsia" w:ascii="Times New Roman" w:hAnsi="Times New Roman" w:eastAsia="仿宋_GB2312"/>
          <w:sz w:val="32"/>
          <w:szCs w:val="32"/>
        </w:rPr>
        <w:t>（项）。</w:t>
      </w:r>
    </w:p>
    <w:p w14:paraId="73BEA9A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1093.89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3C5B5ED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林业和草原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森林生态效益补偿</w:t>
      </w:r>
      <w:r>
        <w:rPr>
          <w:rFonts w:hint="eastAsia" w:ascii="Times New Roman" w:hAnsi="Times New Roman" w:eastAsia="仿宋_GB2312"/>
          <w:sz w:val="32"/>
          <w:szCs w:val="32"/>
        </w:rPr>
        <w:t>（项）。</w:t>
      </w:r>
    </w:p>
    <w:p w14:paraId="360A3BE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52.62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p>
    <w:p w14:paraId="6581DAC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林业和草原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林业草原防灾减灾</w:t>
      </w:r>
      <w:r>
        <w:rPr>
          <w:rFonts w:hint="eastAsia" w:ascii="Times New Roman" w:hAnsi="Times New Roman" w:eastAsia="仿宋_GB2312"/>
          <w:sz w:val="32"/>
          <w:szCs w:val="32"/>
        </w:rPr>
        <w:t>（项）。</w:t>
      </w:r>
    </w:p>
    <w:p w14:paraId="25D1D4C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27BF6AB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水利工程建设</w:t>
      </w:r>
      <w:r>
        <w:rPr>
          <w:rFonts w:hint="eastAsia" w:ascii="Times New Roman" w:hAnsi="Times New Roman" w:eastAsia="仿宋_GB2312"/>
          <w:sz w:val="32"/>
          <w:szCs w:val="32"/>
        </w:rPr>
        <w:t>（项）。</w:t>
      </w:r>
    </w:p>
    <w:p w14:paraId="11972EDE">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34.41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34E8FB8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水利工程运行与维护</w:t>
      </w:r>
      <w:r>
        <w:rPr>
          <w:rFonts w:hint="eastAsia" w:ascii="Times New Roman" w:hAnsi="Times New Roman" w:eastAsia="仿宋_GB2312"/>
          <w:sz w:val="32"/>
          <w:szCs w:val="32"/>
        </w:rPr>
        <w:t>（项）。</w:t>
      </w:r>
    </w:p>
    <w:p w14:paraId="5ECCC619">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426F4FB1">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防汛</w:t>
      </w:r>
      <w:r>
        <w:rPr>
          <w:rFonts w:hint="eastAsia" w:ascii="Times New Roman" w:hAnsi="Times New Roman" w:eastAsia="仿宋_GB2312"/>
          <w:sz w:val="32"/>
          <w:szCs w:val="32"/>
        </w:rPr>
        <w:t>（项）。</w:t>
      </w:r>
    </w:p>
    <w:p w14:paraId="72DCAAC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1CD12CF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抗旱</w:t>
      </w:r>
      <w:r>
        <w:rPr>
          <w:rFonts w:hint="eastAsia" w:ascii="Times New Roman" w:hAnsi="Times New Roman" w:eastAsia="仿宋_GB2312"/>
          <w:sz w:val="32"/>
          <w:szCs w:val="32"/>
        </w:rPr>
        <w:t>（项）。</w:t>
      </w:r>
    </w:p>
    <w:p w14:paraId="312FFB9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76569BD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)农村水利</w:t>
      </w:r>
      <w:r>
        <w:rPr>
          <w:rFonts w:hint="eastAsia" w:ascii="Times New Roman" w:hAnsi="Times New Roman" w:eastAsia="仿宋_GB2312"/>
          <w:sz w:val="32"/>
          <w:szCs w:val="32"/>
        </w:rPr>
        <w:t>（项）。</w:t>
      </w:r>
    </w:p>
    <w:p w14:paraId="6D7556F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71.14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4BBF3E43">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大中型水库移民后期扶持专项支出</w:t>
      </w:r>
      <w:r>
        <w:rPr>
          <w:rFonts w:hint="eastAsia" w:ascii="Times New Roman" w:hAnsi="Times New Roman" w:eastAsia="仿宋_GB2312"/>
          <w:sz w:val="32"/>
          <w:szCs w:val="32"/>
        </w:rPr>
        <w:t>（项）。</w:t>
      </w:r>
    </w:p>
    <w:p w14:paraId="35CEF4E5">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3C86E92B">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59</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巩固拓展脱贫攻坚成果</w:t>
      </w:r>
      <w:r>
        <w:rPr>
          <w:rFonts w:hint="eastAsia" w:ascii="Times New Roman" w:hAnsi="Times New Roman" w:eastAsia="仿宋_GB2312"/>
          <w:sz w:val="32"/>
          <w:szCs w:val="32"/>
          <w:lang w:val="en-US" w:eastAsia="zh-CN"/>
        </w:rPr>
        <w:t>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其他巩固拓展脱贫攻坚成果衔接乡村振兴支出</w:t>
      </w:r>
      <w:r>
        <w:rPr>
          <w:rFonts w:hint="eastAsia" w:ascii="Times New Roman" w:hAnsi="Times New Roman" w:eastAsia="仿宋_GB2312"/>
          <w:sz w:val="32"/>
          <w:szCs w:val="32"/>
        </w:rPr>
        <w:t>（项）。</w:t>
      </w:r>
    </w:p>
    <w:p w14:paraId="4937602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178.34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2C312439">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对村级公益事业建设的补助</w:t>
      </w:r>
      <w:r>
        <w:rPr>
          <w:rFonts w:hint="eastAsia" w:ascii="Times New Roman" w:hAnsi="Times New Roman" w:eastAsia="仿宋_GB2312"/>
          <w:sz w:val="32"/>
          <w:szCs w:val="32"/>
        </w:rPr>
        <w:t>（项）。</w:t>
      </w:r>
    </w:p>
    <w:p w14:paraId="7C4AC17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年中下达一事一议奖补资金。</w:t>
      </w:r>
    </w:p>
    <w:p w14:paraId="4DCBBC1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对村民委员会和村党支部的补助</w:t>
      </w:r>
      <w:r>
        <w:rPr>
          <w:rFonts w:hint="eastAsia" w:ascii="Times New Roman" w:hAnsi="Times New Roman" w:eastAsia="仿宋_GB2312"/>
          <w:sz w:val="32"/>
          <w:szCs w:val="32"/>
        </w:rPr>
        <w:t>（项）。</w:t>
      </w:r>
    </w:p>
    <w:p w14:paraId="551FB14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626.36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379.50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60.59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村干部人员经费指标4月转至区委组织部进行发放</w:t>
      </w:r>
      <w:r>
        <w:rPr>
          <w:rFonts w:hint="eastAsia" w:ascii="Times New Roman" w:hAnsi="Times New Roman" w:eastAsia="仿宋_GB2312"/>
          <w:sz w:val="32"/>
          <w:szCs w:val="32"/>
          <w:highlight w:val="none"/>
          <w:lang w:val="en-US" w:eastAsia="zh-CN"/>
        </w:rPr>
        <w:t>。</w:t>
      </w:r>
    </w:p>
    <w:p w14:paraId="122A62B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农业综合改革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农村综合改革示范试点补助</w:t>
      </w:r>
      <w:r>
        <w:rPr>
          <w:rFonts w:hint="eastAsia" w:ascii="Times New Roman" w:hAnsi="Times New Roman" w:eastAsia="仿宋_GB2312"/>
          <w:sz w:val="32"/>
          <w:szCs w:val="32"/>
        </w:rPr>
        <w:t>（项）。</w:t>
      </w:r>
    </w:p>
    <w:p w14:paraId="39428B9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39999426">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其他公路水路运输支出</w:t>
      </w:r>
      <w:r>
        <w:rPr>
          <w:rFonts w:hint="eastAsia" w:ascii="Times New Roman" w:hAnsi="Times New Roman" w:eastAsia="仿宋_GB2312"/>
          <w:sz w:val="32"/>
          <w:szCs w:val="32"/>
        </w:rPr>
        <w:t>（项）。</w:t>
      </w:r>
    </w:p>
    <w:p w14:paraId="628FC50A">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9.52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695FDCF7">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14:paraId="0C82126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 xml:space="preserve">94.99 </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highlight w:val="none"/>
          <w:lang w:val="en-US" w:eastAsia="zh-CN"/>
        </w:rPr>
        <w:t>人员变动导致在编人员住房公积金实际支出小于年初预算数。</w:t>
      </w:r>
    </w:p>
    <w:p w14:paraId="5B72E816">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其他应急管理支出</w:t>
      </w:r>
      <w:r>
        <w:rPr>
          <w:rFonts w:hint="eastAsia" w:ascii="Times New Roman" w:hAnsi="Times New Roman" w:eastAsia="仿宋_GB2312"/>
          <w:sz w:val="32"/>
          <w:szCs w:val="32"/>
        </w:rPr>
        <w:t>（项）。</w:t>
      </w:r>
    </w:p>
    <w:p w14:paraId="182A143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1B210DCF">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lang w:val="en-US" w:eastAsia="zh-CN"/>
        </w:rPr>
        <w:t>66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灾害</w:t>
      </w:r>
      <w:r>
        <w:rPr>
          <w:rFonts w:hint="eastAsia" w:ascii="Times New Roman" w:hAnsi="Times New Roman" w:eastAsia="仿宋_GB2312"/>
          <w:sz w:val="32"/>
          <w:szCs w:val="32"/>
          <w:lang w:val="en-US" w:eastAsia="zh-CN"/>
        </w:rPr>
        <w:t>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自然灾害救灾及恢复重建支出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自然灾害救灾补助</w:t>
      </w:r>
      <w:r>
        <w:rPr>
          <w:rFonts w:hint="eastAsia" w:ascii="Times New Roman" w:hAnsi="Times New Roman" w:eastAsia="仿宋_GB2312"/>
          <w:sz w:val="32"/>
          <w:szCs w:val="32"/>
        </w:rPr>
        <w:t>（项）。</w:t>
      </w:r>
    </w:p>
    <w:p w14:paraId="276619AD">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6213D7A2">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lang w:val="en-US" w:eastAsia="zh-CN"/>
        </w:rPr>
        <w:t>67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（项）。</w:t>
      </w:r>
    </w:p>
    <w:p w14:paraId="62F03118">
      <w:pPr>
        <w:pStyle w:val="14"/>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17.21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年中下达指标追加预算</w:t>
      </w:r>
      <w:r>
        <w:rPr>
          <w:rFonts w:hint="eastAsia" w:ascii="Times New Roman" w:hAnsi="Times New Roman" w:eastAsia="仿宋_GB2312"/>
          <w:sz w:val="32"/>
          <w:szCs w:val="32"/>
          <w:highlight w:val="none"/>
          <w:lang w:val="en-US" w:eastAsia="zh-CN"/>
        </w:rPr>
        <w:t>。</w:t>
      </w:r>
    </w:p>
    <w:p w14:paraId="0CEDF6B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52CC6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1214.85</w:t>
      </w:r>
      <w:r>
        <w:rPr>
          <w:rFonts w:hint="eastAsia" w:ascii="Times New Roman" w:hAnsi="Times New Roman" w:eastAsia="仿宋_GB2312"/>
          <w:sz w:val="32"/>
          <w:szCs w:val="32"/>
        </w:rPr>
        <w:t>万元，其中：</w:t>
      </w:r>
    </w:p>
    <w:p w14:paraId="095036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997.02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82.07</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机关事业单位基本养老保险缴费、职业年金缴费、职工基本医疗保险缴费、</w:t>
      </w:r>
      <w:r>
        <w:rPr>
          <w:rFonts w:hint="eastAsia" w:ascii="Times New Roman" w:hAnsi="Times New Roman" w:eastAsia="仿宋_GB2312"/>
          <w:sz w:val="32"/>
          <w:szCs w:val="32"/>
          <w:lang w:eastAsia="zh-CN"/>
        </w:rPr>
        <w:t>公务员医疗补助缴费、其他社会保障缴费、住房公积金、其他工资福利支出、</w:t>
      </w:r>
      <w:r>
        <w:rPr>
          <w:rFonts w:hint="eastAsia" w:ascii="Times New Roman" w:hAnsi="Times New Roman" w:eastAsia="仿宋_GB2312"/>
          <w:sz w:val="32"/>
          <w:szCs w:val="32"/>
          <w:lang w:val="en-US" w:eastAsia="zh-CN"/>
        </w:rPr>
        <w:t>对个人和家庭的补助、抚恤金、</w:t>
      </w:r>
      <w:r>
        <w:rPr>
          <w:rFonts w:hint="eastAsia" w:ascii="Times New Roman" w:hAnsi="Times New Roman" w:eastAsia="仿宋_GB2312"/>
          <w:sz w:val="32"/>
          <w:szCs w:val="32"/>
          <w:lang w:eastAsia="zh-CN"/>
        </w:rPr>
        <w:t>生活补助、医疗费补助。</w:t>
      </w:r>
    </w:p>
    <w:p w14:paraId="6E6EA0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217.83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17.93</w:t>
      </w:r>
      <w:r>
        <w:rPr>
          <w:rFonts w:hint="eastAsia" w:ascii="Times New Roman" w:hAnsi="Times New Roman" w:eastAsia="仿宋_GB2312"/>
          <w:sz w:val="32"/>
          <w:szCs w:val="32"/>
        </w:rPr>
        <w:t>%，主要包括办公费、印刷费、咨询费、水费、电费、物业管理费、维修（护）费、</w:t>
      </w:r>
      <w:r>
        <w:rPr>
          <w:rFonts w:hint="eastAsia" w:ascii="Times New Roman" w:hAnsi="Times New Roman" w:eastAsia="仿宋_GB2312"/>
          <w:sz w:val="32"/>
          <w:szCs w:val="32"/>
          <w:lang w:val="en-US" w:eastAsia="zh-CN"/>
        </w:rPr>
        <w:t>会议费、</w:t>
      </w:r>
      <w:r>
        <w:rPr>
          <w:rFonts w:hint="eastAsia" w:ascii="Times New Roman" w:hAnsi="Times New Roman" w:eastAsia="仿宋_GB2312"/>
          <w:sz w:val="32"/>
          <w:szCs w:val="32"/>
        </w:rPr>
        <w:t>劳务费、</w:t>
      </w:r>
      <w:r>
        <w:rPr>
          <w:rFonts w:hint="eastAsia" w:ascii="Times New Roman" w:hAnsi="Times New Roman" w:eastAsia="仿宋_GB2312"/>
          <w:sz w:val="32"/>
          <w:szCs w:val="32"/>
          <w:lang w:val="en-US" w:eastAsia="zh-CN"/>
        </w:rPr>
        <w:t>委托业务费、</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val="en-US" w:eastAsia="zh-CN"/>
        </w:rPr>
        <w:t>福利费、</w:t>
      </w:r>
      <w:r>
        <w:rPr>
          <w:rFonts w:hint="eastAsia" w:ascii="Times New Roman" w:hAnsi="Times New Roman" w:eastAsia="仿宋_GB2312"/>
          <w:sz w:val="32"/>
          <w:szCs w:val="32"/>
        </w:rPr>
        <w:t>公务用车运行维护费、其他交通费用、其他商品和服务支出。</w:t>
      </w:r>
    </w:p>
    <w:p w14:paraId="4A1C34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、政府性基金预算财政拨款收入支出决算情况</w:t>
      </w:r>
    </w:p>
    <w:p w14:paraId="79B067FE">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48E63A6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大中型水库移民后期扶持基金支出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基础设施建设和经济发展</w:t>
      </w:r>
      <w:r>
        <w:rPr>
          <w:rFonts w:hint="eastAsia" w:ascii="Times New Roman" w:hAnsi="Times New Roman" w:eastAsia="仿宋_GB2312"/>
          <w:sz w:val="32"/>
          <w:szCs w:val="32"/>
        </w:rPr>
        <w:t>（项）。</w:t>
      </w:r>
    </w:p>
    <w:p w14:paraId="611F339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年中下达水利项目经费。</w:t>
      </w:r>
    </w:p>
    <w:p w14:paraId="6DD562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彩票公益金安排的支出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用于社会福利的彩票公益金支出</w:t>
      </w:r>
      <w:r>
        <w:rPr>
          <w:rFonts w:hint="eastAsia" w:ascii="Times New Roman" w:hAnsi="Times New Roman" w:eastAsia="仿宋_GB2312"/>
          <w:sz w:val="32"/>
          <w:szCs w:val="32"/>
        </w:rPr>
        <w:t>（项）。</w:t>
      </w:r>
    </w:p>
    <w:p w14:paraId="6FCE43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年中下达彩票公益金项目经费。</w:t>
      </w:r>
    </w:p>
    <w:p w14:paraId="7CA94F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八</w:t>
      </w:r>
      <w:r>
        <w:rPr>
          <w:rFonts w:hint="eastAsia" w:ascii="黑体" w:hAnsi="黑体" w:eastAsia="黑体" w:cs="黑体"/>
          <w:b w:val="0"/>
          <w:bCs/>
          <w:sz w:val="32"/>
          <w:szCs w:val="32"/>
        </w:rPr>
        <w:t>、国有资本经营预算财政拨款收入支出决算情况</w:t>
      </w:r>
    </w:p>
    <w:p w14:paraId="6F27032E">
      <w:pPr>
        <w:pStyle w:val="14"/>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2024年度本单位无国有资本经营预算收支。</w:t>
      </w:r>
    </w:p>
    <w:p w14:paraId="51B350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w:t>
      </w:r>
      <w:r>
        <w:rPr>
          <w:rFonts w:hint="eastAsia" w:hAnsi="黑体" w:cs="黑体"/>
          <w:b w:val="0"/>
          <w:bCs/>
          <w:sz w:val="32"/>
          <w:szCs w:val="32"/>
          <w:lang w:eastAsia="zh-CN"/>
        </w:rPr>
        <w:t>“三公”经费</w:t>
      </w:r>
      <w:r>
        <w:rPr>
          <w:rFonts w:hint="eastAsia" w:ascii="黑体" w:hAnsi="黑体" w:eastAsia="黑体" w:cs="黑体"/>
          <w:b w:val="0"/>
          <w:bCs/>
          <w:sz w:val="32"/>
          <w:szCs w:val="32"/>
        </w:rPr>
        <w:t>支出决算情况说明</w:t>
      </w:r>
    </w:p>
    <w:p w14:paraId="3FA5245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59AE19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50EE52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80328C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B4F38A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43363E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减少主要原因是</w:t>
      </w:r>
      <w:r>
        <w:rPr>
          <w:rFonts w:hint="eastAsia" w:ascii="Times New Roman" w:hAnsi="Times New Roman" w:eastAsia="仿宋_GB2312"/>
          <w:sz w:val="32"/>
          <w:szCs w:val="32"/>
          <w:lang w:val="en-US" w:eastAsia="zh-CN"/>
        </w:rPr>
        <w:t>公务用车财政拨款由4万元/台减少至3.5万元/台</w:t>
      </w:r>
      <w:r>
        <w:rPr>
          <w:rFonts w:hint="eastAsia" w:ascii="Times New Roman" w:hAnsi="Times New Roman" w:eastAsia="仿宋_GB2312"/>
          <w:sz w:val="32"/>
          <w:szCs w:val="32"/>
        </w:rPr>
        <w:t>。</w:t>
      </w:r>
    </w:p>
    <w:p w14:paraId="1A744E1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90472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9ACB82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19A1883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5F77397">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车辆加油、维修（护）、保养等</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71816BE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65B89DD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217.83</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86.85</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28.51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上年度支付了解聘人员经费以及压缩机关运行经费的开支</w:t>
      </w:r>
      <w:r>
        <w:rPr>
          <w:rFonts w:hint="eastAsia" w:ascii="Times New Roman" w:hAnsi="Times New Roman" w:eastAsia="仿宋_GB2312"/>
          <w:sz w:val="32"/>
          <w:szCs w:val="32"/>
        </w:rPr>
        <w:t>。</w:t>
      </w:r>
    </w:p>
    <w:p w14:paraId="4E7A46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87231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2.45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人大</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220</w:t>
      </w:r>
      <w:r>
        <w:rPr>
          <w:rFonts w:hint="eastAsia" w:ascii="Times New Roman" w:hAnsi="Times New Roman" w:eastAsia="仿宋_GB2312"/>
          <w:sz w:val="32"/>
          <w:szCs w:val="32"/>
        </w:rPr>
        <w:t>人，内容为</w:t>
      </w:r>
      <w:r>
        <w:rPr>
          <w:rFonts w:hint="eastAsia" w:ascii="Times New Roman" w:hAnsi="Times New Roman" w:eastAsia="仿宋_GB2312"/>
          <w:sz w:val="32"/>
          <w:szCs w:val="32"/>
          <w:highlight w:val="none"/>
          <w:lang w:val="en-US" w:eastAsia="zh-CN"/>
        </w:rPr>
        <w:t>2024年度上、下半年人大选举会议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F00768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902CEF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296.87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43.47</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22.77</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230.63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296.87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296.87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14.64</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7.67</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77.69</w:t>
      </w:r>
      <w:r>
        <w:rPr>
          <w:rFonts w:hint="eastAsia" w:ascii="Times New Roman" w:hAnsi="Times New Roman" w:eastAsia="仿宋_GB2312"/>
          <w:color w:val="auto"/>
          <w:sz w:val="32"/>
          <w:szCs w:val="32"/>
        </w:rPr>
        <w:t>%。</w:t>
      </w:r>
    </w:p>
    <w:p w14:paraId="23CA8BA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53E2014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153395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bookmarkStart w:id="7" w:name="OLE_LINK4"/>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bookmarkEnd w:id="7"/>
    </w:p>
    <w:p w14:paraId="4557E7C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099C396">
      <w:pPr>
        <w:pStyle w:val="14"/>
        <w:keepNext w:val="0"/>
        <w:keepLines w:val="0"/>
        <w:pageBreakBefore w:val="0"/>
        <w:widowControl w:val="0"/>
        <w:kinsoku/>
        <w:wordWrap/>
        <w:overflowPunct/>
        <w:topLinePunct w:val="0"/>
        <w:bidi w:val="0"/>
        <w:snapToGrid/>
        <w:spacing w:line="240" w:lineRule="auto"/>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rPr>
        <w:t>根据预算绩效管理要求，本单位组织对20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年度部门整体支出开展了绩效自评，从评价情况来看，预算执行及时、有效，绩效目标得到较好实现，绩效管理水平不断提高。部门整体支出绩效评价报告详见第五部分。</w:t>
      </w:r>
    </w:p>
    <w:p w14:paraId="0F33230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277243E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C51EDDE">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cs="Times New Roman"/>
          <w:color w:val="000000"/>
          <w:sz w:val="32"/>
          <w:szCs w:val="32"/>
          <w:highlight w:val="none"/>
        </w:rPr>
        <w:t>我</w:t>
      </w:r>
      <w:r>
        <w:rPr>
          <w:rFonts w:hint="eastAsia" w:ascii="Times New Roman" w:hAnsi="Times New Roman" w:eastAsia="仿宋_GB2312" w:cs="Times New Roman"/>
          <w:color w:val="000000"/>
          <w:sz w:val="32"/>
          <w:szCs w:val="32"/>
          <w:highlight w:val="none"/>
          <w:lang w:val="en-US" w:eastAsia="zh-CN"/>
        </w:rPr>
        <w:t>单位</w:t>
      </w:r>
      <w:r>
        <w:rPr>
          <w:rFonts w:hint="eastAsia" w:ascii="Times New Roman" w:hAnsi="Times New Roman" w:eastAsia="仿宋_GB2312" w:cs="Times New Roman"/>
          <w:color w:val="000000"/>
          <w:sz w:val="32"/>
          <w:szCs w:val="32"/>
          <w:highlight w:val="none"/>
        </w:rPr>
        <w:t>根据20</w:t>
      </w:r>
      <w:r>
        <w:rPr>
          <w:rFonts w:hint="eastAsia" w:ascii="Times New Roman" w:hAnsi="Times New Roman" w:eastAsia="仿宋_GB2312" w:cs="Times New Roman"/>
          <w:color w:val="000000"/>
          <w:sz w:val="32"/>
          <w:szCs w:val="32"/>
          <w:highlight w:val="none"/>
          <w:lang w:val="en-US" w:eastAsia="zh-CN"/>
        </w:rPr>
        <w:t>24</w:t>
      </w:r>
      <w:r>
        <w:rPr>
          <w:rFonts w:hint="eastAsia" w:ascii="Times New Roman" w:hAnsi="Times New Roman" w:eastAsia="仿宋_GB2312" w:cs="Times New Roman"/>
          <w:color w:val="000000"/>
          <w:sz w:val="32"/>
          <w:szCs w:val="32"/>
          <w:highlight w:val="none"/>
        </w:rPr>
        <w:t>年工作计</w:t>
      </w:r>
      <w:r>
        <w:rPr>
          <w:rFonts w:hint="eastAsia" w:ascii="Times New Roman" w:hAnsi="Times New Roman" w:eastAsia="仿宋_GB2312" w:cs="Times New Roman"/>
          <w:color w:val="000000"/>
          <w:sz w:val="32"/>
          <w:szCs w:val="32"/>
          <w:highlight w:val="none"/>
          <w:lang w:val="en-US" w:eastAsia="zh-CN"/>
        </w:rPr>
        <w:t>划</w:t>
      </w:r>
      <w:r>
        <w:rPr>
          <w:rFonts w:hint="eastAsia" w:ascii="Times New Roman" w:hAnsi="Times New Roman" w:eastAsia="仿宋_GB2312" w:cs="Times New Roman"/>
          <w:color w:val="000000"/>
          <w:sz w:val="32"/>
          <w:szCs w:val="32"/>
          <w:highlight w:val="none"/>
        </w:rPr>
        <w:t>，认真履行工作职责，压实推进乡村振兴主体工作，全力以赴稳增长、惠民生，较好完成了年初确定的各项工作任务。支出总额控制在预算总额内，资金按照规定管理使用，支出控制较好。我</w:t>
      </w:r>
      <w:r>
        <w:rPr>
          <w:rFonts w:hint="eastAsia" w:ascii="Times New Roman" w:hAnsi="Times New Roman" w:eastAsia="仿宋_GB2312" w:cs="Times New Roman"/>
          <w:color w:val="000000"/>
          <w:sz w:val="32"/>
          <w:szCs w:val="32"/>
          <w:highlight w:val="none"/>
          <w:lang w:val="en-US" w:eastAsia="zh-CN"/>
        </w:rPr>
        <w:t>单位</w:t>
      </w:r>
      <w:r>
        <w:rPr>
          <w:rFonts w:hint="eastAsia" w:ascii="Times New Roman" w:hAnsi="Times New Roman" w:eastAsia="仿宋_GB2312" w:cs="Times New Roman"/>
          <w:color w:val="000000"/>
          <w:sz w:val="32"/>
          <w:szCs w:val="32"/>
          <w:highlight w:val="none"/>
        </w:rPr>
        <w:t>完善了单位内部工作目标管理体系，将目标责任纳入机关工作目标之一进行考核，做到责任明确到人、任务落实到人。整体支出绩效评价</w:t>
      </w:r>
      <w:r>
        <w:rPr>
          <w:rFonts w:hint="eastAsia" w:ascii="Times New Roman" w:hAnsi="Times New Roman" w:eastAsia="仿宋_GB2312" w:cs="Times New Roman"/>
          <w:color w:val="000000"/>
          <w:sz w:val="32"/>
          <w:szCs w:val="32"/>
          <w:highlight w:val="none"/>
          <w:lang w:val="en-US" w:eastAsia="zh-CN"/>
        </w:rPr>
        <w:t>自评报告</w:t>
      </w:r>
      <w:r>
        <w:rPr>
          <w:rFonts w:hint="eastAsia" w:ascii="Times New Roman" w:hAnsi="Times New Roman" w:eastAsia="仿宋_GB2312" w:cs="Times New Roman"/>
          <w:color w:val="000000"/>
          <w:sz w:val="32"/>
          <w:szCs w:val="32"/>
          <w:highlight w:val="none"/>
        </w:rPr>
        <w:t>（附件</w:t>
      </w: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rPr>
        <w:t>）整体支出绩效自评表（附件</w:t>
      </w:r>
      <w:r>
        <w:rPr>
          <w:rFonts w:hint="eastAsia"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rPr>
        <w:t>），内容完整、权重合理、数据真实、结果客观。</w:t>
      </w:r>
    </w:p>
    <w:p w14:paraId="6EC397C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CBA544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bookmarkStart w:id="8" w:name="OLE_LINK5"/>
      <w:r>
        <w:rPr>
          <w:rFonts w:hint="eastAsia" w:ascii="Times New Roman" w:hAnsi="Times New Roman" w:eastAsia="仿宋_GB2312"/>
          <w:sz w:val="32"/>
          <w:szCs w:val="32"/>
          <w:lang w:val="en-US" w:eastAsia="zh-CN"/>
        </w:rPr>
        <w:t>无。</w:t>
      </w:r>
      <w:bookmarkEnd w:id="8"/>
    </w:p>
    <w:p w14:paraId="7C0CD7C8">
      <w:pPr>
        <w:pStyle w:val="14"/>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hAnsi="黑体" w:cs="黑体"/>
          <w:b w:val="0"/>
          <w:bCs/>
          <w:color w:val="auto"/>
          <w:sz w:val="32"/>
          <w:szCs w:val="32"/>
          <w:lang w:eastAsia="zh-CN"/>
        </w:rPr>
        <w:t>其他</w:t>
      </w:r>
    </w:p>
    <w:p w14:paraId="124F993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ascii="Times New Roman" w:hAnsi="Times New Roman" w:eastAsia="仿宋_GB2312"/>
          <w:sz w:val="32"/>
          <w:szCs w:val="32"/>
        </w:rPr>
        <w:t>本单位部门决算在天元区政府门户网站</w:t>
      </w:r>
      <w:r>
        <w:rPr>
          <w:rFonts w:hint="eastAsia" w:ascii="Times New Roman" w:hAnsi="Times New Roman" w:eastAsia="仿宋_GB2312"/>
          <w:sz w:val="32"/>
          <w:szCs w:val="32"/>
          <w:lang w:eastAsia="zh-CN"/>
        </w:rPr>
        <w:t>信息</w:t>
      </w:r>
      <w:r>
        <w:rPr>
          <w:rFonts w:hint="eastAsia" w:ascii="Times New Roman" w:hAnsi="Times New Roman" w:eastAsia="仿宋_GB2312"/>
          <w:sz w:val="32"/>
          <w:szCs w:val="32"/>
        </w:rPr>
        <w:t>公开平台上的财政信息模块中公开。</w:t>
      </w:r>
    </w:p>
    <w:p w14:paraId="108E9CCC">
      <w:pPr>
        <w:pStyle w:val="14"/>
        <w:jc w:val="both"/>
        <w:rPr>
          <w:sz w:val="72"/>
          <w:szCs w:val="72"/>
        </w:rPr>
      </w:pPr>
    </w:p>
    <w:p w14:paraId="75B5C21D">
      <w:pPr>
        <w:pStyle w:val="14"/>
        <w:jc w:val="center"/>
        <w:rPr>
          <w:sz w:val="72"/>
          <w:szCs w:val="72"/>
        </w:rPr>
      </w:pPr>
    </w:p>
    <w:p w14:paraId="29A320C3">
      <w:pPr>
        <w:pStyle w:val="14"/>
        <w:jc w:val="center"/>
        <w:rPr>
          <w:sz w:val="72"/>
          <w:szCs w:val="72"/>
        </w:rPr>
      </w:pPr>
    </w:p>
    <w:p w14:paraId="13642D31">
      <w:pPr>
        <w:pStyle w:val="14"/>
        <w:jc w:val="both"/>
        <w:rPr>
          <w:rFonts w:hint="eastAsia" w:ascii="方正小标宋_GBK" w:hAnsi="方正小标宋_GBK" w:eastAsia="方正小标宋_GBK" w:cs="方正小标宋_GBK"/>
          <w:sz w:val="72"/>
          <w:szCs w:val="72"/>
        </w:rPr>
      </w:pPr>
    </w:p>
    <w:p w14:paraId="399C729F">
      <w:pPr>
        <w:pStyle w:val="14"/>
        <w:jc w:val="center"/>
        <w:rPr>
          <w:rFonts w:hint="eastAsia" w:ascii="方正小标宋_GBK" w:hAnsi="方正小标宋_GBK" w:eastAsia="方正小标宋_GBK" w:cs="方正小标宋_GBK"/>
          <w:sz w:val="72"/>
          <w:szCs w:val="72"/>
        </w:rPr>
      </w:pPr>
    </w:p>
    <w:p w14:paraId="36A9806D">
      <w:pPr>
        <w:pStyle w:val="14"/>
        <w:jc w:val="center"/>
        <w:rPr>
          <w:rFonts w:hint="eastAsia" w:ascii="方正小标宋_GBK" w:hAnsi="方正小标宋_GBK" w:eastAsia="方正小标宋_GBK" w:cs="方正小标宋_GBK"/>
          <w:sz w:val="72"/>
          <w:szCs w:val="72"/>
        </w:rPr>
      </w:pPr>
    </w:p>
    <w:p w14:paraId="03285211">
      <w:pPr>
        <w:pStyle w:val="14"/>
        <w:jc w:val="center"/>
        <w:rPr>
          <w:rFonts w:hint="eastAsia" w:ascii="方正小标宋_GBK" w:hAnsi="方正小标宋_GBK" w:eastAsia="方正小标宋_GBK" w:cs="方正小标宋_GBK"/>
          <w:sz w:val="72"/>
          <w:szCs w:val="72"/>
        </w:rPr>
      </w:pPr>
    </w:p>
    <w:p w14:paraId="1F659596">
      <w:pPr>
        <w:pStyle w:val="14"/>
        <w:jc w:val="center"/>
        <w:rPr>
          <w:rFonts w:hint="eastAsia" w:ascii="方正小标宋_GBK" w:hAnsi="方正小标宋_GBK" w:eastAsia="方正小标宋_GBK" w:cs="方正小标宋_GBK"/>
          <w:sz w:val="72"/>
          <w:szCs w:val="72"/>
        </w:rPr>
      </w:pPr>
    </w:p>
    <w:p w14:paraId="474EC286">
      <w:pPr>
        <w:pStyle w:val="14"/>
        <w:jc w:val="center"/>
        <w:rPr>
          <w:rFonts w:hint="eastAsia" w:ascii="方正小标宋_GBK" w:hAnsi="方正小标宋_GBK" w:eastAsia="方正小标宋_GBK" w:cs="方正小标宋_GBK"/>
          <w:sz w:val="72"/>
          <w:szCs w:val="72"/>
        </w:rPr>
      </w:pPr>
    </w:p>
    <w:p w14:paraId="49D26723">
      <w:pPr>
        <w:pStyle w:val="14"/>
        <w:jc w:val="center"/>
        <w:rPr>
          <w:rFonts w:hint="eastAsia" w:ascii="方正小标宋_GBK" w:hAnsi="方正小标宋_GBK" w:eastAsia="方正小标宋_GBK" w:cs="方正小标宋_GBK"/>
          <w:sz w:val="72"/>
          <w:szCs w:val="72"/>
        </w:rPr>
      </w:pPr>
    </w:p>
    <w:p w14:paraId="1887C031">
      <w:pPr>
        <w:pStyle w:val="14"/>
        <w:jc w:val="center"/>
        <w:rPr>
          <w:rFonts w:hint="eastAsia" w:ascii="方正小标宋_GBK" w:hAnsi="方正小标宋_GBK" w:eastAsia="方正小标宋_GBK" w:cs="方正小标宋_GBK"/>
          <w:sz w:val="72"/>
          <w:szCs w:val="72"/>
        </w:rPr>
      </w:pPr>
    </w:p>
    <w:p w14:paraId="0C83FA7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D0E8490">
      <w:pPr>
        <w:jc w:val="center"/>
        <w:rPr>
          <w:rFonts w:hint="eastAsia" w:ascii="方正小标宋_GBK" w:hAnsi="方正小标宋_GBK" w:eastAsia="方正小标宋_GBK" w:cs="方正小标宋_GBK"/>
          <w:color w:val="000000"/>
          <w:kern w:val="0"/>
          <w:sz w:val="70"/>
          <w:szCs w:val="70"/>
        </w:rPr>
      </w:pPr>
    </w:p>
    <w:p w14:paraId="1C17F14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53B640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FB9252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一、财政拨款收入：指单位从同级财政部门取得的财政预算资金。</w:t>
      </w:r>
    </w:p>
    <w:p w14:paraId="218C955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二、事业收入：指事业单位开展专业业务活动及辅助活动取得的收入。</w:t>
      </w:r>
    </w:p>
    <w:p w14:paraId="35CF19E6">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三、经营收入：指事业单位在专业业务活动及其辅助活动之外开展非独立核算经营活动取得的收入。</w:t>
      </w:r>
    </w:p>
    <w:p w14:paraId="355F03C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四、其他收入：指单位取得的除上述收入以外的各项收入。</w:t>
      </w:r>
    </w:p>
    <w:p w14:paraId="73EB22E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五、使用非财政拨款结余：指事业单位使用以前年度积累的非财政拨款结余弥补当年收支差额的金额</w:t>
      </w:r>
    </w:p>
    <w:p w14:paraId="6E8E2E3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六、年初结转和结余：指单位以前年度尚未完成、结转到本年仍按原规定用途继续使用的资金，或项目已完成等产生的结余资金。</w:t>
      </w:r>
    </w:p>
    <w:p w14:paraId="09DBD08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w:t>
      </w:r>
      <w:r>
        <w:rPr>
          <w:rFonts w:hint="eastAsia" w:cs="黑体" w:asciiTheme="minorEastAsia" w:hAnsiTheme="minorEastAsia"/>
          <w:color w:val="000000"/>
          <w:kern w:val="0"/>
          <w:sz w:val="32"/>
          <w:szCs w:val="32"/>
          <w:lang w:eastAsia="zh-CN"/>
        </w:rPr>
        <w:t>“三公”经费</w:t>
      </w:r>
      <w:r>
        <w:rPr>
          <w:rFonts w:hint="eastAsia" w:cs="黑体" w:asciiTheme="minorEastAsia" w:hAnsiTheme="minorEastAsia"/>
          <w:color w:val="000000"/>
          <w:kern w:val="0"/>
          <w:sz w:val="32"/>
          <w:szCs w:val="32"/>
        </w:rPr>
        <w:t>支出：指通过财政拨款资金安排的因公出国（境）费、公务用车购置及运行费和公务接待费支出。</w:t>
      </w:r>
    </w:p>
    <w:p w14:paraId="53012BBE">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w:t>
      </w:r>
    </w:p>
    <w:p w14:paraId="1CAA7AA5">
      <w:pPr>
        <w:pStyle w:val="14"/>
        <w:jc w:val="center"/>
        <w:rPr>
          <w:sz w:val="72"/>
          <w:szCs w:val="72"/>
        </w:rPr>
      </w:pPr>
    </w:p>
    <w:p w14:paraId="68884886">
      <w:pPr>
        <w:pStyle w:val="14"/>
        <w:jc w:val="center"/>
        <w:rPr>
          <w:sz w:val="72"/>
          <w:szCs w:val="72"/>
        </w:rPr>
      </w:pPr>
    </w:p>
    <w:p w14:paraId="2AB4BF46">
      <w:pPr>
        <w:pStyle w:val="14"/>
        <w:jc w:val="center"/>
        <w:rPr>
          <w:sz w:val="72"/>
          <w:szCs w:val="72"/>
        </w:rPr>
      </w:pPr>
    </w:p>
    <w:p w14:paraId="7682522E">
      <w:pPr>
        <w:pStyle w:val="14"/>
        <w:jc w:val="center"/>
        <w:rPr>
          <w:sz w:val="72"/>
          <w:szCs w:val="72"/>
        </w:rPr>
      </w:pPr>
    </w:p>
    <w:p w14:paraId="469EA657">
      <w:pPr>
        <w:pStyle w:val="14"/>
        <w:jc w:val="center"/>
        <w:rPr>
          <w:sz w:val="72"/>
          <w:szCs w:val="72"/>
        </w:rPr>
      </w:pPr>
    </w:p>
    <w:p w14:paraId="0BBA3875">
      <w:pPr>
        <w:pStyle w:val="14"/>
        <w:jc w:val="center"/>
        <w:rPr>
          <w:sz w:val="72"/>
          <w:szCs w:val="72"/>
        </w:rPr>
      </w:pPr>
    </w:p>
    <w:p w14:paraId="096AA970">
      <w:pPr>
        <w:pStyle w:val="14"/>
        <w:jc w:val="center"/>
        <w:rPr>
          <w:sz w:val="72"/>
          <w:szCs w:val="72"/>
        </w:rPr>
      </w:pPr>
    </w:p>
    <w:p w14:paraId="4C137FC9">
      <w:pPr>
        <w:pStyle w:val="14"/>
        <w:jc w:val="center"/>
        <w:rPr>
          <w:rFonts w:hint="eastAsia" w:ascii="方正小标宋_GBK" w:hAnsi="方正小标宋_GBK" w:eastAsia="方正小标宋_GBK" w:cs="方正小标宋_GBK"/>
          <w:sz w:val="72"/>
          <w:szCs w:val="72"/>
        </w:rPr>
      </w:pPr>
    </w:p>
    <w:p w14:paraId="288EEB63">
      <w:pPr>
        <w:pStyle w:val="14"/>
        <w:jc w:val="center"/>
        <w:rPr>
          <w:rFonts w:hint="eastAsia" w:ascii="方正小标宋_GBK" w:hAnsi="方正小标宋_GBK" w:eastAsia="方正小标宋_GBK" w:cs="方正小标宋_GBK"/>
          <w:sz w:val="72"/>
          <w:szCs w:val="72"/>
        </w:rPr>
      </w:pPr>
    </w:p>
    <w:p w14:paraId="4F0354FB">
      <w:pPr>
        <w:pStyle w:val="14"/>
        <w:jc w:val="center"/>
        <w:rPr>
          <w:rFonts w:hint="eastAsia" w:ascii="方正小标宋_GBK" w:hAnsi="方正小标宋_GBK" w:eastAsia="方正小标宋_GBK" w:cs="方正小标宋_GBK"/>
          <w:sz w:val="72"/>
          <w:szCs w:val="72"/>
        </w:rPr>
      </w:pPr>
    </w:p>
    <w:p w14:paraId="4C9F5C2C">
      <w:pPr>
        <w:pStyle w:val="14"/>
        <w:jc w:val="center"/>
        <w:rPr>
          <w:rFonts w:hint="eastAsia" w:ascii="方正小标宋_GBK" w:hAnsi="方正小标宋_GBK" w:eastAsia="方正小标宋_GBK" w:cs="方正小标宋_GBK"/>
          <w:sz w:val="72"/>
          <w:szCs w:val="72"/>
        </w:rPr>
      </w:pPr>
    </w:p>
    <w:p w14:paraId="08D99D5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932C08A">
      <w:pPr>
        <w:pStyle w:val="14"/>
        <w:jc w:val="center"/>
        <w:rPr>
          <w:rFonts w:hint="eastAsia" w:ascii="方正小标宋_GBK" w:hAnsi="方正小标宋_GBK" w:eastAsia="方正小标宋_GBK" w:cs="方正小标宋_GBK"/>
          <w:sz w:val="70"/>
          <w:szCs w:val="70"/>
        </w:rPr>
      </w:pPr>
    </w:p>
    <w:p w14:paraId="4E76877E">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9643E0A">
      <w:pPr>
        <w:rPr>
          <w:sz w:val="72"/>
          <w:szCs w:val="72"/>
        </w:rPr>
      </w:pPr>
      <w:r>
        <w:rPr>
          <w:sz w:val="72"/>
          <w:szCs w:val="72"/>
        </w:rPr>
        <w:br w:type="page"/>
      </w:r>
    </w:p>
    <w:p w14:paraId="0C2292D2">
      <w:pPr>
        <w:widowControl/>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32FF6A6D">
      <w:pPr>
        <w:tabs>
          <w:tab w:val="left" w:pos="7560"/>
        </w:tabs>
        <w:adjustRightInd w:val="0"/>
        <w:snapToGrid w:val="0"/>
        <w:spacing w:line="560" w:lineRule="exact"/>
        <w:jc w:val="center"/>
        <w:rPr>
          <w:rFonts w:hint="eastAsia" w:eastAsia="方正小标宋简体" w:cs="Times New Roman"/>
          <w:sz w:val="44"/>
          <w:szCs w:val="32"/>
          <w:lang w:val="en-US" w:eastAsia="zh-CN"/>
        </w:rPr>
      </w:pPr>
      <w:r>
        <w:rPr>
          <w:rFonts w:hint="default" w:ascii="Times New Roman" w:hAnsi="Times New Roman" w:eastAsia="方正小标宋简体" w:cs="Times New Roman"/>
          <w:sz w:val="42"/>
          <w:szCs w:val="42"/>
        </w:rPr>
        <w:t>202</w:t>
      </w:r>
      <w:r>
        <w:rPr>
          <w:rFonts w:hint="default" w:ascii="Times New Roman" w:hAnsi="Times New Roman" w:eastAsia="方正小标宋简体" w:cs="Times New Roman"/>
          <w:sz w:val="42"/>
          <w:szCs w:val="42"/>
          <w:lang w:val="en-US" w:eastAsia="zh-CN"/>
        </w:rPr>
        <w:t>4</w:t>
      </w:r>
      <w:r>
        <w:rPr>
          <w:rFonts w:hint="default" w:ascii="Times New Roman" w:hAnsi="Times New Roman" w:eastAsia="方正小标宋简体" w:cs="Times New Roman"/>
          <w:sz w:val="42"/>
          <w:szCs w:val="42"/>
        </w:rPr>
        <w:t>年度</w:t>
      </w:r>
      <w:r>
        <w:rPr>
          <w:rFonts w:hint="eastAsia" w:eastAsia="方正小标宋简体" w:cs="Times New Roman"/>
          <w:sz w:val="44"/>
          <w:szCs w:val="32"/>
          <w:lang w:val="en-US" w:eastAsia="zh-CN"/>
        </w:rPr>
        <w:t>株洲市天元区雷打石镇人民政府</w:t>
      </w:r>
    </w:p>
    <w:p w14:paraId="756AD906">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整体支出绩效自评报告</w:t>
      </w:r>
    </w:p>
    <w:p w14:paraId="5A91D6FD">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p>
    <w:p w14:paraId="6C49A083">
      <w:pPr>
        <w:keepNext w:val="0"/>
        <w:keepLines w:val="0"/>
        <w:pageBreakBefore w:val="0"/>
        <w:widowControl w:val="0"/>
        <w:numPr>
          <w:ilvl w:val="0"/>
          <w:numId w:val="4"/>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预算单位基本情况</w:t>
      </w:r>
    </w:p>
    <w:p w14:paraId="6F071607">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主要职能</w:t>
      </w:r>
      <w:r>
        <w:rPr>
          <w:rFonts w:hint="eastAsia" w:eastAsia="仿宋_GB2312"/>
          <w:color w:val="auto"/>
          <w:sz w:val="32"/>
          <w:szCs w:val="32"/>
          <w:highlight w:val="none"/>
          <w:lang w:val="en-US" w:eastAsia="zh-CN"/>
        </w:rPr>
        <w:t>及</w:t>
      </w:r>
      <w:r>
        <w:rPr>
          <w:rFonts w:hint="eastAsia" w:eastAsia="仿宋_GB2312"/>
          <w:color w:val="auto"/>
          <w:sz w:val="32"/>
          <w:szCs w:val="32"/>
          <w:highlight w:val="none"/>
        </w:rPr>
        <w:t>机构</w:t>
      </w:r>
      <w:r>
        <w:rPr>
          <w:rFonts w:hint="eastAsia" w:eastAsia="仿宋_GB2312"/>
          <w:color w:val="auto"/>
          <w:sz w:val="32"/>
          <w:szCs w:val="32"/>
          <w:highlight w:val="none"/>
          <w:lang w:val="en-US" w:eastAsia="zh-CN"/>
        </w:rPr>
        <w:t>设置</w:t>
      </w:r>
      <w:r>
        <w:rPr>
          <w:rFonts w:hint="eastAsia" w:eastAsia="仿宋_GB2312"/>
          <w:color w:val="auto"/>
          <w:sz w:val="32"/>
          <w:szCs w:val="32"/>
          <w:highlight w:val="none"/>
        </w:rPr>
        <w:t>和人员编制如下：</w:t>
      </w:r>
    </w:p>
    <w:p w14:paraId="48DCE4CF">
      <w:pPr>
        <w:numPr>
          <w:ilvl w:val="0"/>
          <w:numId w:val="0"/>
        </w:numPr>
        <w:tabs>
          <w:tab w:val="left" w:pos="7560"/>
        </w:tabs>
        <w:adjustRightInd w:val="0"/>
        <w:snapToGrid w:val="0"/>
        <w:spacing w:line="560" w:lineRule="exact"/>
        <w:ind w:firstLine="640" w:firstLineChars="200"/>
        <w:jc w:val="left"/>
        <w:rPr>
          <w:rFonts w:hint="eastAsia" w:eastAsia="仿宋_GB2312"/>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（一）</w:t>
      </w:r>
      <w:r>
        <w:rPr>
          <w:rFonts w:hint="eastAsia" w:eastAsia="仿宋_GB2312"/>
          <w:color w:val="auto"/>
          <w:sz w:val="32"/>
          <w:szCs w:val="32"/>
          <w:highlight w:val="none"/>
          <w:lang w:val="en-US" w:eastAsia="zh-CN"/>
        </w:rPr>
        <w:t>加强党的建设。落实基层党建工作责任制，加强党对基层治理的全面领导，统筹抓好基层党建工作和基层党组织建设各项制度，增强基层党组织的政治功能和组织功能。推进全面从严治党，强化“两个责任”，确保党的路线方针政策在基层得到全面贯彻落实。</w:t>
      </w:r>
    </w:p>
    <w:p w14:paraId="005B1F2C">
      <w:pPr>
        <w:numPr>
          <w:ilvl w:val="0"/>
          <w:numId w:val="0"/>
        </w:num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（二）</w:t>
      </w:r>
      <w:r>
        <w:rPr>
          <w:rFonts w:hint="eastAsia" w:eastAsia="仿宋_GB2312"/>
          <w:color w:val="auto"/>
          <w:sz w:val="32"/>
          <w:szCs w:val="32"/>
          <w:highlight w:val="none"/>
          <w:lang w:val="en-US" w:eastAsia="zh-CN"/>
        </w:rPr>
        <w:t>落实政策法规。深入</w:t>
      </w:r>
      <w:r>
        <w:rPr>
          <w:rFonts w:hint="eastAsia" w:eastAsia="仿宋_GB2312"/>
          <w:color w:val="auto"/>
          <w:sz w:val="32"/>
          <w:szCs w:val="32"/>
          <w:highlight w:val="none"/>
        </w:rPr>
        <w:t>贯彻落实党和国家</w:t>
      </w:r>
      <w:r>
        <w:rPr>
          <w:rFonts w:hint="eastAsia" w:eastAsia="仿宋_GB2312"/>
          <w:color w:val="auto"/>
          <w:sz w:val="32"/>
          <w:szCs w:val="32"/>
          <w:highlight w:val="none"/>
          <w:lang w:val="en-US" w:eastAsia="zh-CN"/>
        </w:rPr>
        <w:t>在农村的</w:t>
      </w:r>
      <w:r>
        <w:rPr>
          <w:rFonts w:hint="eastAsia" w:eastAsia="仿宋_GB2312"/>
          <w:color w:val="auto"/>
          <w:sz w:val="32"/>
          <w:szCs w:val="32"/>
          <w:highlight w:val="none"/>
        </w:rPr>
        <w:t>各项方针政策和法律法规，对</w:t>
      </w:r>
      <w:r>
        <w:rPr>
          <w:rFonts w:hint="eastAsia" w:eastAsia="仿宋_GB2312"/>
          <w:color w:val="auto"/>
          <w:sz w:val="32"/>
          <w:szCs w:val="32"/>
          <w:highlight w:val="none"/>
          <w:lang w:val="en-US" w:eastAsia="zh-CN"/>
        </w:rPr>
        <w:t>村（</w:t>
      </w:r>
      <w:r>
        <w:rPr>
          <w:rFonts w:hint="eastAsia" w:eastAsia="仿宋_GB2312"/>
          <w:color w:val="auto"/>
          <w:sz w:val="32"/>
          <w:szCs w:val="32"/>
          <w:highlight w:val="none"/>
        </w:rPr>
        <w:t>居</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民进行思想政治教育和社会主义</w:t>
      </w:r>
      <w:r>
        <w:rPr>
          <w:rFonts w:hint="eastAsia" w:eastAsia="仿宋_GB2312"/>
          <w:color w:val="auto"/>
          <w:sz w:val="32"/>
          <w:szCs w:val="32"/>
          <w:highlight w:val="none"/>
          <w:lang w:eastAsia="zh-CN"/>
        </w:rPr>
        <w:t>法治教育</w:t>
      </w:r>
      <w:r>
        <w:rPr>
          <w:rFonts w:hint="eastAsia" w:eastAsia="仿宋_GB2312"/>
          <w:color w:val="auto"/>
          <w:sz w:val="32"/>
          <w:szCs w:val="32"/>
          <w:highlight w:val="none"/>
        </w:rPr>
        <w:t>，依法保障</w:t>
      </w:r>
      <w:r>
        <w:rPr>
          <w:rFonts w:hint="eastAsia" w:eastAsia="仿宋_GB2312"/>
          <w:color w:val="auto"/>
          <w:sz w:val="32"/>
          <w:szCs w:val="32"/>
          <w:highlight w:val="none"/>
          <w:lang w:val="en-US" w:eastAsia="zh-CN"/>
        </w:rPr>
        <w:t>村（</w:t>
      </w:r>
      <w:r>
        <w:rPr>
          <w:rFonts w:hint="eastAsia" w:eastAsia="仿宋_GB2312"/>
          <w:color w:val="auto"/>
          <w:sz w:val="32"/>
          <w:szCs w:val="32"/>
          <w:highlight w:val="none"/>
        </w:rPr>
        <w:t>居</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民合法权益。</w:t>
      </w:r>
    </w:p>
    <w:p w14:paraId="22AF2C18">
      <w:pPr>
        <w:tabs>
          <w:tab w:val="left" w:pos="7560"/>
        </w:tabs>
        <w:adjustRightInd w:val="0"/>
        <w:snapToGrid w:val="0"/>
        <w:spacing w:line="560" w:lineRule="exact"/>
        <w:ind w:firstLine="640" w:firstLineChars="200"/>
        <w:jc w:val="left"/>
        <w:rPr>
          <w:rFonts w:hint="default" w:eastAsia="仿宋_GB2312"/>
          <w:color w:val="auto"/>
          <w:sz w:val="32"/>
          <w:szCs w:val="32"/>
          <w:highlight w:val="none"/>
          <w:lang w:val="en-US"/>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促进经济发展。负责</w:t>
      </w:r>
      <w:r>
        <w:rPr>
          <w:rFonts w:hint="eastAsia" w:eastAsia="仿宋_GB2312"/>
          <w:color w:val="auto"/>
          <w:sz w:val="32"/>
          <w:szCs w:val="32"/>
          <w:highlight w:val="none"/>
        </w:rPr>
        <w:t>拟订</w:t>
      </w:r>
      <w:r>
        <w:rPr>
          <w:rFonts w:hint="eastAsia" w:eastAsia="仿宋_GB2312"/>
          <w:color w:val="auto"/>
          <w:sz w:val="32"/>
          <w:szCs w:val="32"/>
          <w:highlight w:val="none"/>
          <w:lang w:val="en-US" w:eastAsia="zh-CN"/>
        </w:rPr>
        <w:t>乡村产业发展规划，推动产业</w:t>
      </w:r>
      <w:r>
        <w:rPr>
          <w:rFonts w:hint="eastAsia" w:eastAsia="仿宋_GB2312"/>
          <w:color w:val="auto"/>
          <w:sz w:val="32"/>
          <w:szCs w:val="32"/>
          <w:highlight w:val="none"/>
        </w:rPr>
        <w:t>结构调整，</w:t>
      </w:r>
      <w:r>
        <w:rPr>
          <w:rFonts w:hint="eastAsia" w:eastAsia="仿宋_GB2312"/>
          <w:color w:val="auto"/>
          <w:sz w:val="32"/>
          <w:szCs w:val="32"/>
          <w:highlight w:val="none"/>
          <w:lang w:val="en-US" w:eastAsia="zh-CN"/>
        </w:rPr>
        <w:t>示范引导农村合作经济组织，形成地域产业特色。优化发展环境和条件，提供政策和信息服务，引导村级集体经济发展，促进农业新技术的推广应用，开展农村土地规划和土地综合开发利用工作。</w:t>
      </w:r>
    </w:p>
    <w:p w14:paraId="0F49AB1A">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四</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组织公共服务。负责</w:t>
      </w:r>
      <w:r>
        <w:rPr>
          <w:rFonts w:hint="eastAsia" w:eastAsia="仿宋_GB2312"/>
          <w:color w:val="auto"/>
          <w:sz w:val="32"/>
          <w:szCs w:val="32"/>
          <w:highlight w:val="none"/>
        </w:rPr>
        <w:t>农村基础设施建设和新型农村服务</w:t>
      </w:r>
      <w:r>
        <w:rPr>
          <w:rFonts w:hint="eastAsia" w:eastAsia="仿宋_GB2312"/>
          <w:color w:val="auto"/>
          <w:sz w:val="32"/>
          <w:szCs w:val="32"/>
          <w:highlight w:val="none"/>
          <w:lang w:val="en-US" w:eastAsia="zh-CN"/>
        </w:rPr>
        <w:t>建设等工作</w:t>
      </w:r>
      <w:r>
        <w:rPr>
          <w:rFonts w:hint="eastAsia" w:eastAsia="仿宋_GB2312"/>
          <w:color w:val="auto"/>
          <w:sz w:val="32"/>
          <w:szCs w:val="32"/>
          <w:highlight w:val="none"/>
        </w:rPr>
        <w:t>，落实强农惠民措施</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负责公共教育、乡村振兴、</w:t>
      </w:r>
      <w:r>
        <w:rPr>
          <w:rFonts w:hint="eastAsia" w:eastAsia="仿宋_GB2312"/>
          <w:color w:val="auto"/>
          <w:sz w:val="32"/>
          <w:szCs w:val="32"/>
          <w:highlight w:val="none"/>
        </w:rPr>
        <w:t>科学技术、</w:t>
      </w:r>
      <w:r>
        <w:rPr>
          <w:rFonts w:hint="eastAsia" w:eastAsia="仿宋_GB2312"/>
          <w:color w:val="auto"/>
          <w:sz w:val="32"/>
          <w:szCs w:val="32"/>
          <w:highlight w:val="none"/>
          <w:lang w:val="en-US" w:eastAsia="zh-CN"/>
        </w:rPr>
        <w:t>劳动就业、公共法律</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社会保险、基本医疗卫生、文化旅游体育等服务工作。落实社会救助、社会福利等制度和</w:t>
      </w:r>
      <w:r>
        <w:rPr>
          <w:rFonts w:hint="eastAsia" w:eastAsia="仿宋_GB2312"/>
          <w:color w:val="auto"/>
          <w:sz w:val="32"/>
          <w:szCs w:val="32"/>
          <w:highlight w:val="none"/>
        </w:rPr>
        <w:t>优抚</w:t>
      </w:r>
      <w:r>
        <w:rPr>
          <w:rFonts w:hint="eastAsia" w:eastAsia="仿宋_GB2312"/>
          <w:color w:val="auto"/>
          <w:sz w:val="32"/>
          <w:szCs w:val="32"/>
          <w:highlight w:val="none"/>
          <w:lang w:val="en-US" w:eastAsia="zh-CN"/>
        </w:rPr>
        <w:t>安置政策，维护特殊人群和困难群体利益</w:t>
      </w:r>
      <w:r>
        <w:rPr>
          <w:rFonts w:hint="eastAsia" w:eastAsia="仿宋_GB2312"/>
          <w:color w:val="auto"/>
          <w:sz w:val="32"/>
          <w:szCs w:val="32"/>
          <w:highlight w:val="none"/>
        </w:rPr>
        <w:t>。</w:t>
      </w:r>
    </w:p>
    <w:p w14:paraId="0E948849">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五</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开展社会治理。负责农村市场的监管和安全生产的监督、社会管理的综合治理、生态环境保护等工作。负责社会稳定、处理社会性和群体性事件、调解和处理好</w:t>
      </w:r>
      <w:r>
        <w:rPr>
          <w:rFonts w:hint="eastAsia" w:eastAsia="仿宋_GB2312"/>
          <w:color w:val="auto"/>
          <w:sz w:val="32"/>
          <w:szCs w:val="32"/>
          <w:highlight w:val="none"/>
        </w:rPr>
        <w:t>各种利益矛盾和纠纷</w:t>
      </w:r>
      <w:r>
        <w:rPr>
          <w:rFonts w:hint="eastAsia" w:eastAsia="仿宋_GB2312"/>
          <w:color w:val="auto"/>
          <w:sz w:val="32"/>
          <w:szCs w:val="32"/>
          <w:highlight w:val="none"/>
          <w:lang w:val="en-US" w:eastAsia="zh-CN"/>
        </w:rPr>
        <w:t>等工作</w:t>
      </w:r>
      <w:r>
        <w:rPr>
          <w:rFonts w:hint="eastAsia" w:eastAsia="仿宋_GB2312"/>
          <w:color w:val="auto"/>
          <w:sz w:val="32"/>
          <w:szCs w:val="32"/>
          <w:highlight w:val="none"/>
        </w:rPr>
        <w:t>。</w:t>
      </w:r>
    </w:p>
    <w:p w14:paraId="75C59C70">
      <w:pPr>
        <w:tabs>
          <w:tab w:val="left" w:pos="7560"/>
        </w:tabs>
        <w:adjustRightInd w:val="0"/>
        <w:snapToGrid w:val="0"/>
        <w:spacing w:line="560" w:lineRule="exact"/>
        <w:ind w:firstLine="640" w:firstLineChars="200"/>
        <w:jc w:val="left"/>
        <w:rPr>
          <w:rFonts w:hint="eastAsia" w:eastAsia="仿宋_GB2312"/>
          <w:color w:val="auto"/>
          <w:sz w:val="32"/>
          <w:szCs w:val="32"/>
          <w:highlight w:val="none"/>
          <w:lang w:val="en-US" w:eastAsia="zh-CN"/>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六</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组织基层执法。整合基层一线执法力量，充分发挥属地管理优势，强化对辖区范围内执法力量的统一指挥和统筹协调，组织开展群众监督和社会监督。</w:t>
      </w:r>
    </w:p>
    <w:p w14:paraId="42D145E3">
      <w:pPr>
        <w:tabs>
          <w:tab w:val="left" w:pos="7560"/>
        </w:tabs>
        <w:adjustRightInd w:val="0"/>
        <w:snapToGrid w:val="0"/>
        <w:spacing w:line="560" w:lineRule="exact"/>
        <w:ind w:firstLine="640" w:firstLineChars="200"/>
        <w:jc w:val="left"/>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七）指导基层治理。指导村（居）民委员会建设，健全自治功能，组织村（居）民和辖区单位参与村（社区）建设和治理。动员和支持各类驻辖区单位、村（居）民、社会组织及志愿者等力量参与社会治理，引导辖区内单位履行社会责任，整合辖区内各种社会力量为村（社区）发展服务。</w:t>
      </w:r>
    </w:p>
    <w:p w14:paraId="3504C0AC">
      <w:pPr>
        <w:tabs>
          <w:tab w:val="left" w:pos="7560"/>
        </w:tabs>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八</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做好国防动员。开展国防教育，</w:t>
      </w:r>
      <w:r>
        <w:rPr>
          <w:rFonts w:hint="eastAsia" w:eastAsia="仿宋_GB2312"/>
          <w:color w:val="auto"/>
          <w:sz w:val="32"/>
          <w:szCs w:val="32"/>
          <w:highlight w:val="none"/>
        </w:rPr>
        <w:t>抓好征兵、</w:t>
      </w:r>
      <w:r>
        <w:rPr>
          <w:rFonts w:hint="eastAsia" w:eastAsia="仿宋_GB2312"/>
          <w:color w:val="auto"/>
          <w:sz w:val="32"/>
          <w:szCs w:val="32"/>
          <w:highlight w:val="none"/>
          <w:lang w:val="en-US" w:eastAsia="zh-CN"/>
        </w:rPr>
        <w:t>组织</w:t>
      </w:r>
      <w:r>
        <w:rPr>
          <w:rFonts w:hint="eastAsia" w:eastAsia="仿宋_GB2312"/>
          <w:color w:val="auto"/>
          <w:sz w:val="32"/>
          <w:szCs w:val="32"/>
          <w:highlight w:val="none"/>
        </w:rPr>
        <w:t>民兵训练。</w:t>
      </w:r>
    </w:p>
    <w:p w14:paraId="1F039221">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九</w:t>
      </w:r>
      <w:r>
        <w:rPr>
          <w:rFonts w:hint="eastAsia" w:eastAsia="仿宋_GB2312"/>
          <w:color w:val="auto"/>
          <w:sz w:val="32"/>
          <w:szCs w:val="32"/>
          <w:highlight w:val="none"/>
        </w:rPr>
        <w:t>）完成区委、区政府交办的其他工作任务。</w:t>
      </w:r>
    </w:p>
    <w:p w14:paraId="5D2EFD49">
      <w:pPr>
        <w:tabs>
          <w:tab w:val="left" w:pos="7560"/>
        </w:tabs>
        <w:adjustRightInd w:val="0"/>
        <w:snapToGrid w:val="0"/>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我单位现有内设机构4个，分别为：党政办公室、党建办公室、经济发展办公室、平安法治和应急管理办公室；事业站所5个，分别为：社会事务综合服务中心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生态事务中心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农业综合服务中心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退役军人服务站</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综合行政执法大队</w:t>
      </w:r>
      <w:r>
        <w:rPr>
          <w:rFonts w:hint="eastAsia" w:ascii="仿宋_GB2312" w:eastAsia="仿宋_GB2312"/>
          <w:bCs/>
          <w:color w:val="000000"/>
          <w:sz w:val="32"/>
          <w:szCs w:val="32"/>
          <w:lang w:eastAsia="zh-CN"/>
        </w:rPr>
        <w:t>；其他机构</w:t>
      </w:r>
      <w:r>
        <w:rPr>
          <w:rFonts w:hint="eastAsia" w:ascii="仿宋_GB2312" w:eastAsia="仿宋_GB2312"/>
          <w:bCs/>
          <w:color w:val="000000"/>
          <w:sz w:val="32"/>
          <w:szCs w:val="32"/>
        </w:rPr>
        <w:t>6个，分别为：财政办公室、纪检监察、人大、工会、妇联、共青团。</w:t>
      </w:r>
    </w:p>
    <w:p w14:paraId="44DE98A8">
      <w:pPr>
        <w:tabs>
          <w:tab w:val="left" w:pos="7560"/>
        </w:tabs>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bCs/>
          <w:color w:val="000000"/>
          <w:sz w:val="32"/>
          <w:szCs w:val="32"/>
        </w:rPr>
        <w:t>本</w:t>
      </w:r>
      <w:r>
        <w:rPr>
          <w:rFonts w:hint="eastAsia" w:ascii="仿宋_GB2312" w:eastAsia="仿宋_GB2312"/>
          <w:bCs/>
          <w:color w:val="000000"/>
          <w:sz w:val="32"/>
          <w:szCs w:val="32"/>
          <w:lang w:val="en-US" w:eastAsia="zh-CN"/>
        </w:rPr>
        <w:t>单位</w:t>
      </w:r>
      <w:r>
        <w:rPr>
          <w:rFonts w:hint="eastAsia" w:ascii="仿宋_GB2312" w:eastAsia="仿宋_GB2312"/>
          <w:bCs/>
          <w:color w:val="000000"/>
          <w:sz w:val="32"/>
          <w:szCs w:val="32"/>
        </w:rPr>
        <w:t>编制数</w:t>
      </w:r>
      <w:r>
        <w:rPr>
          <w:rFonts w:hint="eastAsia" w:eastAsia="仿宋_GB2312"/>
          <w:sz w:val="32"/>
          <w:szCs w:val="32"/>
          <w:lang w:val="en-US" w:eastAsia="zh-CN"/>
        </w:rPr>
        <w:t>54</w:t>
      </w:r>
      <w:r>
        <w:rPr>
          <w:rFonts w:hint="eastAsia" w:ascii="仿宋_GB2312" w:eastAsia="仿宋_GB2312"/>
          <w:bCs/>
          <w:color w:val="000000"/>
          <w:sz w:val="32"/>
          <w:szCs w:val="32"/>
        </w:rPr>
        <w:t>人，在职人数</w:t>
      </w:r>
      <w:r>
        <w:rPr>
          <w:rFonts w:hint="eastAsia" w:eastAsia="仿宋_GB2312"/>
          <w:sz w:val="32"/>
          <w:szCs w:val="32"/>
          <w:lang w:val="en-US" w:eastAsia="zh-CN"/>
        </w:rPr>
        <w:t>50</w:t>
      </w:r>
      <w:r>
        <w:rPr>
          <w:rFonts w:hint="eastAsia" w:ascii="仿宋_GB2312" w:eastAsia="仿宋_GB2312"/>
          <w:bCs/>
          <w:color w:val="000000"/>
          <w:sz w:val="32"/>
          <w:szCs w:val="32"/>
        </w:rPr>
        <w:t>人，其中在岗人数</w:t>
      </w:r>
      <w:r>
        <w:rPr>
          <w:rFonts w:hint="eastAsia" w:eastAsia="仿宋_GB2312"/>
          <w:sz w:val="32"/>
          <w:szCs w:val="32"/>
          <w:lang w:val="en-US" w:eastAsia="zh-CN"/>
        </w:rPr>
        <w:t>50</w:t>
      </w:r>
      <w:r>
        <w:rPr>
          <w:rFonts w:hint="eastAsia" w:ascii="仿宋_GB2312" w:eastAsia="仿宋_GB2312"/>
          <w:bCs/>
          <w:color w:val="000000"/>
          <w:sz w:val="32"/>
          <w:szCs w:val="32"/>
        </w:rPr>
        <w:t>人；退休人员</w:t>
      </w:r>
      <w:r>
        <w:rPr>
          <w:rFonts w:hint="eastAsia" w:eastAsia="仿宋_GB2312"/>
          <w:sz w:val="32"/>
          <w:szCs w:val="32"/>
          <w:lang w:val="en-US" w:eastAsia="zh-CN"/>
        </w:rPr>
        <w:t>41</w:t>
      </w:r>
      <w:r>
        <w:rPr>
          <w:rFonts w:hint="eastAsia" w:ascii="仿宋_GB2312" w:eastAsia="仿宋_GB2312"/>
          <w:bCs/>
          <w:color w:val="000000"/>
          <w:sz w:val="32"/>
          <w:szCs w:val="32"/>
        </w:rPr>
        <w:t>人。</w:t>
      </w:r>
    </w:p>
    <w:p w14:paraId="377F9A6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一般公共</w:t>
      </w:r>
      <w:r>
        <w:rPr>
          <w:rFonts w:hint="default" w:ascii="Times New Roman" w:hAnsi="Times New Roman" w:eastAsia="黑体" w:cs="Times New Roman"/>
          <w:sz w:val="32"/>
          <w:szCs w:val="32"/>
        </w:rPr>
        <w:t>预算支出情况</w:t>
      </w:r>
    </w:p>
    <w:p w14:paraId="3D4345BB">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（一）基本支出情况</w:t>
      </w:r>
    </w:p>
    <w:p w14:paraId="5892EBC9">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rPr>
        <w:t>年基本支出年初预算批复数为</w:t>
      </w:r>
      <w:r>
        <w:rPr>
          <w:rFonts w:hint="eastAsia" w:ascii="Times New Roman" w:hAnsi="Times New Roman" w:eastAsia="仿宋_GB2312" w:cs="Times New Roman"/>
          <w:color w:val="000000"/>
          <w:sz w:val="32"/>
          <w:szCs w:val="32"/>
          <w:highlight w:val="none"/>
          <w:lang w:val="en-US" w:eastAsia="zh-CN"/>
        </w:rPr>
        <w:t>1161.56</w:t>
      </w:r>
      <w:r>
        <w:rPr>
          <w:rFonts w:hint="eastAsia" w:ascii="Times New Roman" w:hAnsi="Times New Roman" w:eastAsia="仿宋_GB2312" w:cs="Times New Roman"/>
          <w:color w:val="000000"/>
          <w:sz w:val="32"/>
          <w:szCs w:val="32"/>
          <w:highlight w:val="none"/>
        </w:rPr>
        <w:t>万元，其中</w:t>
      </w:r>
      <w:r>
        <w:rPr>
          <w:rFonts w:hint="eastAsia" w:ascii="Times New Roman" w:hAnsi="Times New Roman" w:eastAsia="仿宋_GB2312" w:cs="Times New Roman"/>
          <w:color w:val="000000"/>
          <w:sz w:val="32"/>
          <w:szCs w:val="32"/>
          <w:highlight w:val="none"/>
          <w:lang w:val="en-US" w:eastAsia="zh-CN"/>
        </w:rPr>
        <w:t>人员经费支出952.35</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val="en-US" w:eastAsia="zh-CN"/>
        </w:rPr>
        <w:t>公用经费</w:t>
      </w:r>
      <w:r>
        <w:rPr>
          <w:rFonts w:hint="eastAsia"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209.21</w:t>
      </w:r>
      <w:r>
        <w:rPr>
          <w:rFonts w:hint="eastAsia" w:ascii="Times New Roman" w:hAnsi="Times New Roman" w:eastAsia="仿宋_GB2312" w:cs="Times New Roman"/>
          <w:color w:val="000000"/>
          <w:sz w:val="32"/>
          <w:szCs w:val="32"/>
          <w:highlight w:val="none"/>
        </w:rPr>
        <w:t>万元；部门预算年中追加人员经费</w:t>
      </w:r>
      <w:r>
        <w:rPr>
          <w:rFonts w:hint="eastAsia" w:ascii="Times New Roman" w:hAnsi="Times New Roman" w:eastAsia="仿宋_GB2312" w:cs="Times New Roman"/>
          <w:color w:val="000000"/>
          <w:sz w:val="32"/>
          <w:szCs w:val="32"/>
          <w:highlight w:val="none"/>
          <w:lang w:val="en-US" w:eastAsia="zh-CN"/>
        </w:rPr>
        <w:t>44.68</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公用经费</w:t>
      </w:r>
      <w:r>
        <w:rPr>
          <w:rFonts w:hint="eastAsia" w:ascii="Times New Roman" w:hAnsi="Times New Roman" w:eastAsia="仿宋_GB2312" w:cs="Times New Roman"/>
          <w:color w:val="000000"/>
          <w:sz w:val="32"/>
          <w:szCs w:val="32"/>
          <w:highlight w:val="none"/>
          <w:lang w:val="en-US" w:eastAsia="zh-CN"/>
        </w:rPr>
        <w:t>8.62</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全年实际</w:t>
      </w:r>
      <w:r>
        <w:rPr>
          <w:rFonts w:hint="eastAsia" w:ascii="Times New Roman" w:hAnsi="Times New Roman" w:eastAsia="仿宋_GB2312" w:cs="Times New Roman"/>
          <w:color w:val="000000"/>
          <w:sz w:val="32"/>
          <w:szCs w:val="32"/>
          <w:highlight w:val="none"/>
          <w:lang w:val="en-US" w:eastAsia="zh-CN"/>
        </w:rPr>
        <w:t>基本</w:t>
      </w:r>
      <w:r>
        <w:rPr>
          <w:rFonts w:hint="eastAsia"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为1214.84</w:t>
      </w:r>
      <w:r>
        <w:rPr>
          <w:rFonts w:hint="eastAsia" w:ascii="Times New Roman" w:hAnsi="Times New Roman" w:eastAsia="仿宋_GB2312" w:cs="Times New Roman"/>
          <w:color w:val="000000"/>
          <w:sz w:val="32"/>
          <w:szCs w:val="32"/>
          <w:highlight w:val="none"/>
        </w:rPr>
        <w:t>万元。</w:t>
      </w:r>
    </w:p>
    <w:p w14:paraId="506B0C7F">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2024年基本支出决算数为1214.84万元，具体包括一般公共服务支出987.41万元，社会保障和就业支出81.92万元，卫生健康支出67.68万元，城乡社区支出13.98万元，住房保障支出63.85万元。</w:t>
      </w:r>
    </w:p>
    <w:p w14:paraId="42889EA5">
      <w:pPr>
        <w:keepNext w:val="0"/>
        <w:keepLines w:val="0"/>
        <w:pageBreakBefore w:val="0"/>
        <w:widowControl w:val="0"/>
        <w:numPr>
          <w:ilvl w:val="0"/>
          <w:numId w:val="5"/>
        </w:numPr>
        <w:tabs>
          <w:tab w:val="left" w:pos="7560"/>
        </w:tabs>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项目支出情况</w:t>
      </w:r>
    </w:p>
    <w:p w14:paraId="0A90FF53">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项目</w:t>
      </w:r>
      <w:r>
        <w:rPr>
          <w:rFonts w:hint="eastAsia" w:ascii="Times New Roman" w:hAnsi="Times New Roman" w:eastAsia="仿宋_GB2312" w:cs="Times New Roman"/>
          <w:color w:val="000000"/>
          <w:sz w:val="32"/>
          <w:szCs w:val="32"/>
          <w:highlight w:val="none"/>
        </w:rPr>
        <w:t>支出年初预算批复数为</w:t>
      </w:r>
      <w:r>
        <w:rPr>
          <w:rFonts w:hint="eastAsia" w:ascii="Times New Roman" w:hAnsi="Times New Roman" w:eastAsia="仿宋_GB2312" w:cs="Times New Roman"/>
          <w:color w:val="000000"/>
          <w:sz w:val="32"/>
          <w:szCs w:val="32"/>
          <w:highlight w:val="none"/>
          <w:lang w:val="en-US" w:eastAsia="zh-CN"/>
        </w:rPr>
        <w:t>928.13</w:t>
      </w:r>
      <w:r>
        <w:rPr>
          <w:rFonts w:hint="eastAsia" w:ascii="Times New Roman" w:hAnsi="Times New Roman" w:eastAsia="仿宋_GB2312" w:cs="Times New Roman"/>
          <w:color w:val="000000"/>
          <w:sz w:val="32"/>
          <w:szCs w:val="32"/>
          <w:highlight w:val="none"/>
        </w:rPr>
        <w:t>万元，部门预算年中追加</w:t>
      </w:r>
      <w:r>
        <w:rPr>
          <w:rFonts w:hint="eastAsia" w:ascii="Times New Roman" w:hAnsi="Times New Roman" w:eastAsia="仿宋_GB2312" w:cs="Times New Roman"/>
          <w:color w:val="000000"/>
          <w:sz w:val="32"/>
          <w:szCs w:val="32"/>
          <w:highlight w:val="none"/>
          <w:lang w:val="en-US" w:eastAsia="zh-CN"/>
        </w:rPr>
        <w:t>项目</w:t>
      </w:r>
      <w:r>
        <w:rPr>
          <w:rFonts w:hint="eastAsia" w:ascii="Times New Roman" w:hAnsi="Times New Roman" w:eastAsia="仿宋_GB2312" w:cs="Times New Roman"/>
          <w:color w:val="000000"/>
          <w:sz w:val="32"/>
          <w:szCs w:val="32"/>
          <w:highlight w:val="none"/>
        </w:rPr>
        <w:t>经费</w:t>
      </w:r>
      <w:r>
        <w:rPr>
          <w:rFonts w:hint="eastAsia" w:ascii="Times New Roman" w:hAnsi="Times New Roman" w:eastAsia="仿宋_GB2312" w:cs="Times New Roman"/>
          <w:color w:val="000000"/>
          <w:sz w:val="32"/>
          <w:szCs w:val="32"/>
          <w:highlight w:val="none"/>
          <w:lang w:val="en-US" w:eastAsia="zh-CN"/>
        </w:rPr>
        <w:t>1540.93</w:t>
      </w:r>
      <w:r>
        <w:rPr>
          <w:rFonts w:hint="eastAsia" w:ascii="Times New Roman" w:hAnsi="Times New Roman" w:eastAsia="仿宋_GB2312" w:cs="Times New Roman"/>
          <w:color w:val="000000"/>
          <w:sz w:val="32"/>
          <w:szCs w:val="32"/>
          <w:highlight w:val="none"/>
        </w:rPr>
        <w:t>万元，全年实际支出</w:t>
      </w:r>
      <w:r>
        <w:rPr>
          <w:rFonts w:hint="eastAsia" w:ascii="Times New Roman" w:hAnsi="Times New Roman" w:eastAsia="仿宋_GB2312" w:cs="Times New Roman"/>
          <w:color w:val="000000"/>
          <w:sz w:val="32"/>
          <w:szCs w:val="32"/>
          <w:highlight w:val="none"/>
          <w:lang w:val="en-US" w:eastAsia="zh-CN"/>
        </w:rPr>
        <w:t>2469.06</w:t>
      </w:r>
      <w:r>
        <w:rPr>
          <w:rFonts w:hint="eastAsia" w:ascii="Times New Roman" w:hAnsi="Times New Roman" w:eastAsia="仿宋_GB2312" w:cs="Times New Roman"/>
          <w:color w:val="000000"/>
          <w:sz w:val="32"/>
          <w:szCs w:val="32"/>
          <w:highlight w:val="none"/>
        </w:rPr>
        <w:t>万元。</w:t>
      </w:r>
    </w:p>
    <w:p w14:paraId="3E6C1D80">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rPr>
      </w:pPr>
      <w:r>
        <w:rPr>
          <w:rFonts w:hint="eastAsia"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24</w:t>
      </w:r>
      <w:r>
        <w:rPr>
          <w:rFonts w:hint="eastAsia"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项目</w:t>
      </w:r>
      <w:r>
        <w:rPr>
          <w:rFonts w:hint="eastAsia" w:ascii="Times New Roman" w:hAnsi="Times New Roman" w:eastAsia="仿宋_GB2312" w:cs="Times New Roman"/>
          <w:color w:val="000000"/>
          <w:sz w:val="32"/>
          <w:szCs w:val="32"/>
          <w:highlight w:val="none"/>
        </w:rPr>
        <w:t>支出决算数为</w:t>
      </w:r>
      <w:r>
        <w:rPr>
          <w:rFonts w:hint="eastAsia" w:ascii="Times New Roman" w:hAnsi="Times New Roman" w:eastAsia="仿宋_GB2312" w:cs="Times New Roman"/>
          <w:color w:val="000000"/>
          <w:sz w:val="32"/>
          <w:szCs w:val="32"/>
          <w:highlight w:val="none"/>
          <w:lang w:val="en-US" w:eastAsia="zh-CN"/>
        </w:rPr>
        <w:t>2469.07</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具体包括一般公共服务支出</w:t>
      </w:r>
      <w:r>
        <w:rPr>
          <w:rFonts w:hint="eastAsia" w:ascii="Times New Roman" w:hAnsi="Times New Roman" w:eastAsia="仿宋_GB2312" w:cs="Times New Roman"/>
          <w:color w:val="000000"/>
          <w:sz w:val="32"/>
          <w:szCs w:val="32"/>
          <w:highlight w:val="none"/>
          <w:lang w:val="en-US" w:eastAsia="zh-CN"/>
        </w:rPr>
        <w:t>650.95</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val="en-US" w:eastAsia="zh-CN"/>
        </w:rPr>
        <w:t>科学技术</w:t>
      </w:r>
      <w:r>
        <w:rPr>
          <w:rFonts w:hint="eastAsia"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22.40</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val="en-US" w:eastAsia="zh-CN"/>
        </w:rPr>
        <w:t>文化旅游体育与传媒支出25.99</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val="en-US" w:eastAsia="zh-CN"/>
        </w:rPr>
        <w:t>社会保障和就业</w:t>
      </w:r>
      <w:r>
        <w:rPr>
          <w:rFonts w:hint="eastAsia"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281.90</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卫生健康支出6.79万元，城乡社区支出13.48万元，农林水支出1433.25万元，交通运输支出9.52万元，灾害防治及应急管理支出7.60万元，其他支出17.20万元。</w:t>
      </w:r>
    </w:p>
    <w:p w14:paraId="387FBDD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lang w:eastAsia="zh-CN"/>
        </w:rPr>
      </w:pPr>
      <w:r>
        <w:rPr>
          <w:rFonts w:hint="eastAsia" w:eastAsia="黑体" w:cs="Times New Roman"/>
          <w:sz w:val="32"/>
          <w:szCs w:val="32"/>
          <w:lang w:val="en-US" w:eastAsia="zh-CN"/>
        </w:rPr>
        <w:t>三、</w:t>
      </w:r>
      <w:r>
        <w:rPr>
          <w:rFonts w:hint="default" w:ascii="Times New Roman" w:hAnsi="Times New Roman" w:eastAsia="黑体" w:cs="Times New Roman"/>
          <w:sz w:val="32"/>
          <w:szCs w:val="32"/>
          <w:lang w:eastAsia="zh-CN"/>
        </w:rPr>
        <w:t>政府性基金预算支出情况</w:t>
      </w:r>
    </w:p>
    <w:p w14:paraId="2537923F">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2024年政府性基金项目支出决算数为12万元。其中农林水支出7万元，其他支出5万元。</w:t>
      </w:r>
    </w:p>
    <w:p w14:paraId="24ACC9A6">
      <w:pPr>
        <w:keepNext w:val="0"/>
        <w:keepLines w:val="0"/>
        <w:pageBreakBefore w:val="0"/>
        <w:widowControl w:val="0"/>
        <w:numPr>
          <w:ilvl w:val="0"/>
          <w:numId w:val="6"/>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国有资本经营预算支出情况</w:t>
      </w:r>
    </w:p>
    <w:p w14:paraId="735CEB8C">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firstLine="640" w:firstLineChars="200"/>
        <w:textAlignment w:val="auto"/>
        <w:rPr>
          <w:rFonts w:hint="default"/>
          <w:lang w:eastAsia="zh-CN"/>
        </w:rPr>
      </w:pPr>
      <w:r>
        <w:rPr>
          <w:rFonts w:hint="eastAsia" w:ascii="Times New Roman" w:hAnsi="Times New Roman" w:eastAsia="仿宋_GB2312" w:cs="Times New Roman"/>
          <w:color w:val="000000"/>
          <w:kern w:val="2"/>
          <w:sz w:val="32"/>
          <w:szCs w:val="32"/>
          <w:highlight w:val="none"/>
          <w:lang w:val="en-US" w:eastAsia="zh-CN" w:bidi="ar-SA"/>
        </w:rPr>
        <w:t>2024年本单位无国有资本经营预算支出。</w:t>
      </w:r>
    </w:p>
    <w:p w14:paraId="37F59F8B">
      <w:pPr>
        <w:keepNext w:val="0"/>
        <w:keepLines w:val="0"/>
        <w:pageBreakBefore w:val="0"/>
        <w:widowControl w:val="0"/>
        <w:numPr>
          <w:ilvl w:val="0"/>
          <w:numId w:val="6"/>
        </w:numPr>
        <w:tabs>
          <w:tab w:val="left" w:pos="7560"/>
        </w:tabs>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社会保险基金预算支出情况</w:t>
      </w:r>
    </w:p>
    <w:p w14:paraId="13AEC4FF">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firstLine="640" w:firstLineChars="200"/>
        <w:textAlignment w:val="auto"/>
        <w:rPr>
          <w:rFonts w:hint="default"/>
          <w:lang w:eastAsia="zh-CN"/>
        </w:rPr>
      </w:pPr>
      <w:r>
        <w:rPr>
          <w:rFonts w:hint="eastAsia" w:ascii="Times New Roman" w:hAnsi="Times New Roman" w:eastAsia="仿宋_GB2312" w:cs="Times New Roman"/>
          <w:color w:val="000000"/>
          <w:kern w:val="2"/>
          <w:sz w:val="32"/>
          <w:szCs w:val="32"/>
          <w:highlight w:val="none"/>
          <w:lang w:val="en-US" w:eastAsia="zh-CN" w:bidi="ar-SA"/>
        </w:rPr>
        <w:t>2024年本单位无社会保险基金预算支出。</w:t>
      </w:r>
    </w:p>
    <w:p w14:paraId="41DDFB72">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资金使用及绩效情况（包含单位管理的公共专项）</w:t>
      </w:r>
    </w:p>
    <w:p w14:paraId="0A0597F6">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（一）整体支出绩效情况</w:t>
      </w:r>
    </w:p>
    <w:p w14:paraId="453BC01D">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sz w:val="32"/>
          <w:szCs w:val="32"/>
          <w:highlight w:val="none"/>
          <w:lang w:val="en-US" w:eastAsia="zh-CN"/>
        </w:rPr>
        <w:t>本单位整体支出3695.91万元，</w:t>
      </w:r>
      <w:r>
        <w:rPr>
          <w:rFonts w:hint="eastAsia" w:ascii="Times New Roman" w:hAnsi="Times New Roman" w:eastAsia="仿宋_GB2312" w:cs="Times New Roman"/>
          <w:color w:val="000000"/>
          <w:sz w:val="32"/>
          <w:szCs w:val="32"/>
          <w:highlight w:val="none"/>
        </w:rPr>
        <w:t>根据202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rPr>
        <w:t>年工作计</w:t>
      </w:r>
      <w:r>
        <w:rPr>
          <w:rFonts w:hint="eastAsia" w:ascii="Times New Roman" w:hAnsi="Times New Roman" w:eastAsia="仿宋_GB2312" w:cs="Times New Roman"/>
          <w:color w:val="000000"/>
          <w:sz w:val="32"/>
          <w:szCs w:val="32"/>
          <w:highlight w:val="none"/>
          <w:lang w:val="en-US" w:eastAsia="zh-CN"/>
        </w:rPr>
        <w:t>划</w:t>
      </w:r>
      <w:r>
        <w:rPr>
          <w:rFonts w:hint="eastAsia" w:ascii="Times New Roman" w:hAnsi="Times New Roman" w:eastAsia="仿宋_GB2312" w:cs="Times New Roman"/>
          <w:color w:val="000000"/>
          <w:sz w:val="32"/>
          <w:szCs w:val="32"/>
          <w:highlight w:val="none"/>
        </w:rPr>
        <w:t>，认真履行工作职责，压实推进乡村振兴主体工作，全力以赴稳增长、惠民生，较好完成了年初确定的各项工作任务。支出总额控制在预算总额内，资金按照规定管理使用，支出控制较好。我</w:t>
      </w:r>
      <w:r>
        <w:rPr>
          <w:rFonts w:hint="eastAsia" w:ascii="Times New Roman" w:hAnsi="Times New Roman" w:eastAsia="仿宋_GB2312" w:cs="Times New Roman"/>
          <w:color w:val="000000"/>
          <w:sz w:val="32"/>
          <w:szCs w:val="32"/>
          <w:highlight w:val="none"/>
          <w:lang w:val="en-US" w:eastAsia="zh-CN"/>
        </w:rPr>
        <w:t>单位</w:t>
      </w:r>
      <w:r>
        <w:rPr>
          <w:rFonts w:hint="eastAsia" w:ascii="Times New Roman" w:hAnsi="Times New Roman" w:eastAsia="仿宋_GB2312" w:cs="Times New Roman"/>
          <w:color w:val="000000"/>
          <w:sz w:val="32"/>
          <w:szCs w:val="32"/>
          <w:highlight w:val="none"/>
        </w:rPr>
        <w:t>完善了单位内部工作目标管理体系，将目标责任纳入机关工作目标之一进行考核，做到责任明确到人、任务落实到人。</w:t>
      </w:r>
      <w:r>
        <w:rPr>
          <w:rFonts w:hint="default" w:ascii="Times New Roman" w:hAnsi="Times New Roman" w:eastAsia="仿宋_GB2312" w:cs="Times New Roman"/>
          <w:sz w:val="32"/>
          <w:szCs w:val="32"/>
          <w:highlight w:val="none"/>
        </w:rPr>
        <w:t>整体支出绩效自评表，做到内容完整、权重合理、数据真实、结果客观。</w:t>
      </w:r>
    </w:p>
    <w:p w14:paraId="2A51451B">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（二）项目支出绩效情况</w:t>
      </w:r>
    </w:p>
    <w:p w14:paraId="70720272">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1.年初预算项目专项资金</w:t>
      </w:r>
      <w:r>
        <w:rPr>
          <w:rFonts w:hint="eastAsia" w:eastAsia="仿宋_GB2312" w:cs="Times New Roman"/>
          <w:sz w:val="32"/>
          <w:szCs w:val="32"/>
          <w:lang w:val="en-US" w:eastAsia="zh-CN"/>
        </w:rPr>
        <w:t>928.13万元</w:t>
      </w:r>
      <w:r>
        <w:rPr>
          <w:rFonts w:hint="default" w:ascii="Times New Roman" w:hAnsi="Times New Roman" w:eastAsia="仿宋_GB2312" w:cs="Times New Roman"/>
          <w:sz w:val="32"/>
          <w:szCs w:val="32"/>
        </w:rPr>
        <w:t>，年中执行调减</w:t>
      </w:r>
      <w:r>
        <w:rPr>
          <w:rFonts w:hint="eastAsia" w:eastAsia="仿宋_GB2312" w:cs="Times New Roman"/>
          <w:sz w:val="32"/>
          <w:szCs w:val="32"/>
          <w:lang w:val="en-US" w:eastAsia="zh-CN"/>
        </w:rPr>
        <w:t>56.54</w:t>
      </w:r>
      <w:r>
        <w:rPr>
          <w:rFonts w:hint="default" w:ascii="Times New Roman" w:hAnsi="Times New Roman" w:eastAsia="仿宋_GB2312" w:cs="Times New Roman"/>
          <w:sz w:val="32"/>
          <w:szCs w:val="32"/>
        </w:rPr>
        <w:t>万元，实际支出</w:t>
      </w:r>
      <w:r>
        <w:rPr>
          <w:rFonts w:hint="eastAsia" w:eastAsia="仿宋_GB2312" w:cs="Times New Roman"/>
          <w:sz w:val="32"/>
          <w:szCs w:val="32"/>
          <w:lang w:val="en-US" w:eastAsia="zh-CN"/>
        </w:rPr>
        <w:t>871.55</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0.04万元</w:t>
      </w:r>
      <w:r>
        <w:rPr>
          <w:rFonts w:hint="default" w:ascii="Times New Roman" w:hAnsi="Times New Roman" w:eastAsia="仿宋_GB2312" w:cs="Times New Roman"/>
          <w:sz w:val="32"/>
          <w:szCs w:val="32"/>
        </w:rPr>
        <w:t>。项目实施及绩效情况如下：</w:t>
      </w:r>
    </w:p>
    <w:p w14:paraId="76AB5CEA">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行政运转补助经费（食堂经费）项</w:t>
      </w:r>
      <w:r>
        <w:rPr>
          <w:rFonts w:hint="default" w:ascii="Times New Roman" w:hAnsi="Times New Roman" w:eastAsia="仿宋_GB2312" w:cs="Times New Roman"/>
          <w:sz w:val="32"/>
          <w:szCs w:val="32"/>
        </w:rPr>
        <w:t>目</w:t>
      </w:r>
    </w:p>
    <w:p w14:paraId="6D6FB619">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31.68</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行政运行补助支持机关工作人员食堂用餐</w:t>
      </w:r>
      <w:r>
        <w:rPr>
          <w:rFonts w:hint="default" w:ascii="Times New Roman" w:hAnsi="Times New Roman" w:eastAsia="仿宋_GB2312" w:cs="Times New Roman"/>
          <w:sz w:val="32"/>
          <w:szCs w:val="32"/>
        </w:rPr>
        <w:t>。项目实施及绩效情况</w:t>
      </w:r>
      <w:r>
        <w:rPr>
          <w:rFonts w:hint="eastAsia" w:eastAsia="仿宋_GB2312" w:cs="Times New Roman"/>
          <w:sz w:val="32"/>
          <w:szCs w:val="32"/>
          <w:lang w:eastAsia="zh-CN"/>
        </w:rPr>
        <w:t>，提供用餐后勤保障，保障用餐食品安全。</w:t>
      </w:r>
    </w:p>
    <w:p w14:paraId="3246697E">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val="en-US" w:eastAsia="zh-CN"/>
        </w:rPr>
        <w:t>业务专项经费</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rPr>
        <w:t>目</w:t>
      </w:r>
    </w:p>
    <w:p w14:paraId="5079895D">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业务专项经费支持机关各部门运转开支</w:t>
      </w:r>
      <w:r>
        <w:rPr>
          <w:rFonts w:hint="default" w:ascii="Times New Roman" w:hAnsi="Times New Roman" w:eastAsia="仿宋_GB2312" w:cs="Times New Roman"/>
          <w:sz w:val="32"/>
          <w:szCs w:val="32"/>
        </w:rPr>
        <w:t>。项目实施及绩效情况</w:t>
      </w:r>
      <w:r>
        <w:rPr>
          <w:rFonts w:hint="eastAsia" w:eastAsia="仿宋_GB2312" w:cs="Times New Roman"/>
          <w:sz w:val="32"/>
          <w:szCs w:val="32"/>
          <w:lang w:eastAsia="zh-CN"/>
        </w:rPr>
        <w:t>，保障机关2024年度</w:t>
      </w:r>
      <w:r>
        <w:rPr>
          <w:rFonts w:hint="eastAsia" w:eastAsia="仿宋_GB2312" w:cs="Times New Roman"/>
          <w:sz w:val="32"/>
          <w:szCs w:val="32"/>
          <w:lang w:val="en-US" w:eastAsia="zh-CN"/>
        </w:rPr>
        <w:t>各部门</w:t>
      </w:r>
      <w:r>
        <w:rPr>
          <w:rFonts w:hint="eastAsia" w:eastAsia="仿宋_GB2312" w:cs="Times New Roman"/>
          <w:sz w:val="32"/>
          <w:szCs w:val="32"/>
          <w:lang w:eastAsia="zh-CN"/>
        </w:rPr>
        <w:t>工</w:t>
      </w:r>
      <w:r>
        <w:rPr>
          <w:rFonts w:hint="eastAsia" w:eastAsia="仿宋_GB2312" w:cs="Times New Roman"/>
          <w:sz w:val="32"/>
          <w:szCs w:val="32"/>
          <w:highlight w:val="none"/>
          <w:lang w:eastAsia="zh-CN"/>
        </w:rPr>
        <w:t>作正常运行。</w:t>
      </w:r>
    </w:p>
    <w:p w14:paraId="6C238EC2">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村级运转经费</w:t>
      </w:r>
      <w:r>
        <w:rPr>
          <w:rFonts w:hint="default"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rPr>
        <w:t>目</w:t>
      </w:r>
    </w:p>
    <w:p w14:paraId="5822D454">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村级运转经费项目支出年初预算626.36万元，2024年4月区财政局划转村干部运转经费（村干部基本报酬）271.99万元至区委组织部，4月起村干部基本报酬由区委组织部代发，</w:t>
      </w:r>
      <w:r>
        <w:rPr>
          <w:rFonts w:hint="default" w:ascii="Times New Roman" w:hAnsi="Times New Roman" w:eastAsia="仿宋_GB2312" w:cs="Times New Roman"/>
          <w:sz w:val="32"/>
          <w:szCs w:val="32"/>
        </w:rPr>
        <w:t>年中</w:t>
      </w:r>
      <w:r>
        <w:rPr>
          <w:rFonts w:hint="eastAsia" w:ascii="Times New Roman" w:hAnsi="Times New Roman" w:eastAsia="仿宋_GB2312" w:cs="Times New Roman"/>
          <w:sz w:val="32"/>
          <w:szCs w:val="32"/>
          <w:lang w:val="en-US" w:eastAsia="zh-CN"/>
        </w:rPr>
        <w:t>下达</w:t>
      </w:r>
      <w:r>
        <w:rPr>
          <w:rFonts w:hint="eastAsia" w:ascii="Times New Roman" w:hAnsi="Times New Roman" w:eastAsia="仿宋_GB2312" w:cs="Times New Roman"/>
          <w:sz w:val="32"/>
          <w:szCs w:val="32"/>
          <w:highlight w:val="none"/>
          <w:lang w:val="en-US" w:eastAsia="zh-CN"/>
        </w:rPr>
        <w:t>村级经费项目补助</w:t>
      </w:r>
      <w:r>
        <w:rPr>
          <w:rFonts w:hint="eastAsia" w:ascii="Times New Roman" w:hAnsi="Times New Roman" w:eastAsia="仿宋_GB2312" w:cs="Times New Roman"/>
          <w:sz w:val="32"/>
          <w:szCs w:val="32"/>
          <w:lang w:val="en-US" w:eastAsia="zh-CN"/>
        </w:rPr>
        <w:t>165.13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项目支出</w:t>
      </w:r>
      <w:r>
        <w:rPr>
          <w:rFonts w:hint="eastAsia" w:eastAsia="仿宋_GB2312" w:cs="Times New Roman"/>
          <w:sz w:val="32"/>
          <w:szCs w:val="32"/>
          <w:highlight w:val="none"/>
          <w:lang w:val="en-US" w:eastAsia="zh-CN"/>
        </w:rPr>
        <w:t>519.50</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村级运转经费</w:t>
      </w:r>
      <w:r>
        <w:rPr>
          <w:rFonts w:hint="eastAsia" w:eastAsia="仿宋_GB2312" w:cs="Times New Roman"/>
          <w:sz w:val="32"/>
          <w:szCs w:val="32"/>
          <w:highlight w:val="none"/>
          <w:lang w:val="en-US" w:eastAsia="zh-CN"/>
        </w:rPr>
        <w:t>支持14个行政村村干部基本报酬和村级运转</w:t>
      </w:r>
      <w:r>
        <w:rPr>
          <w:rFonts w:hint="default" w:ascii="Times New Roman" w:hAnsi="Times New Roman" w:eastAsia="仿宋_GB2312" w:cs="Times New Roman"/>
          <w:sz w:val="32"/>
          <w:szCs w:val="32"/>
          <w:highlight w:val="none"/>
        </w:rPr>
        <w:t>。项目实施及绩效情况</w:t>
      </w:r>
      <w:r>
        <w:rPr>
          <w:rFonts w:hint="eastAsia" w:eastAsia="仿宋_GB2312" w:cs="Times New Roman"/>
          <w:sz w:val="32"/>
          <w:szCs w:val="32"/>
          <w:highlight w:val="none"/>
          <w:lang w:eastAsia="zh-CN"/>
        </w:rPr>
        <w:t>，保障全镇14个行政村村干部</w:t>
      </w:r>
      <w:r>
        <w:rPr>
          <w:rFonts w:hint="eastAsia" w:eastAsia="仿宋_GB2312" w:cs="Times New Roman"/>
          <w:sz w:val="32"/>
          <w:szCs w:val="32"/>
          <w:highlight w:val="none"/>
          <w:lang w:val="en-US" w:eastAsia="zh-CN"/>
        </w:rPr>
        <w:t>报酬及运转</w:t>
      </w:r>
      <w:r>
        <w:rPr>
          <w:rFonts w:hint="eastAsia" w:eastAsia="仿宋_GB2312" w:cs="Times New Roman"/>
          <w:sz w:val="32"/>
          <w:szCs w:val="32"/>
          <w:highlight w:val="none"/>
          <w:lang w:eastAsia="zh-CN"/>
        </w:rPr>
        <w:t>，促进村级各项工作提升。</w:t>
      </w:r>
    </w:p>
    <w:p w14:paraId="3FA135D6">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网格化服务管理中心工作经费项</w:t>
      </w:r>
      <w:r>
        <w:rPr>
          <w:rFonts w:hint="default" w:ascii="Times New Roman" w:hAnsi="Times New Roman" w:eastAsia="仿宋_GB2312" w:cs="Times New Roman"/>
          <w:sz w:val="32"/>
          <w:szCs w:val="32"/>
        </w:rPr>
        <w:t>目</w:t>
      </w:r>
    </w:p>
    <w:p w14:paraId="625BA517">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111.32</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网格化服务管理中心工作经费</w:t>
      </w:r>
      <w:r>
        <w:rPr>
          <w:rFonts w:hint="eastAsia" w:eastAsia="仿宋_GB2312" w:cs="Times New Roman"/>
          <w:sz w:val="32"/>
          <w:szCs w:val="32"/>
          <w:lang w:val="en-US" w:eastAsia="zh-CN"/>
        </w:rPr>
        <w:t>支持17名网格员人员工资</w:t>
      </w:r>
      <w:r>
        <w:rPr>
          <w:rFonts w:hint="default" w:ascii="Times New Roman" w:hAnsi="Times New Roman" w:eastAsia="仿宋_GB2312" w:cs="Times New Roman"/>
          <w:sz w:val="32"/>
          <w:szCs w:val="32"/>
        </w:rPr>
        <w:t>。项目实施及绩效情况</w:t>
      </w:r>
      <w:r>
        <w:rPr>
          <w:rFonts w:hint="eastAsia" w:eastAsia="仿宋_GB2312" w:cs="Times New Roman"/>
          <w:sz w:val="32"/>
          <w:szCs w:val="32"/>
          <w:lang w:eastAsia="zh-CN"/>
        </w:rPr>
        <w:t>，</w:t>
      </w:r>
      <w:r>
        <w:rPr>
          <w:rFonts w:hint="eastAsia" w:eastAsia="仿宋_GB2312" w:cs="Times New Roman"/>
          <w:sz w:val="32"/>
          <w:szCs w:val="32"/>
          <w:lang w:val="en-US" w:eastAsia="zh-CN"/>
        </w:rPr>
        <w:t>保障网格员人员工资</w:t>
      </w:r>
      <w:r>
        <w:rPr>
          <w:rFonts w:hint="eastAsia" w:eastAsia="仿宋_GB2312" w:cs="Times New Roman"/>
          <w:sz w:val="32"/>
          <w:szCs w:val="32"/>
          <w:lang w:eastAsia="zh-CN"/>
        </w:rPr>
        <w:t>。</w:t>
      </w:r>
    </w:p>
    <w:p w14:paraId="299B99A3">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val="en-US" w:eastAsia="zh-CN"/>
        </w:rPr>
        <w:t>社区运转经费</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rPr>
        <w:t>目</w:t>
      </w:r>
    </w:p>
    <w:p w14:paraId="5F475B9D">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lang w:eastAsia="zh-CN"/>
        </w:rPr>
      </w:pP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109.05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社区运转经费</w:t>
      </w:r>
      <w:r>
        <w:rPr>
          <w:rFonts w:hint="eastAsia" w:eastAsia="仿宋_GB2312" w:cs="Times New Roman"/>
          <w:sz w:val="32"/>
          <w:szCs w:val="32"/>
          <w:lang w:val="en-US" w:eastAsia="zh-CN"/>
        </w:rPr>
        <w:t>支持1个社区干部基本报酬和社区运转</w:t>
      </w:r>
      <w:r>
        <w:rPr>
          <w:rFonts w:hint="default" w:ascii="Times New Roman" w:hAnsi="Times New Roman" w:eastAsia="仿宋_GB2312" w:cs="Times New Roman"/>
          <w:sz w:val="32"/>
          <w:szCs w:val="32"/>
        </w:rPr>
        <w:t>。项目实施及绩效情况</w:t>
      </w:r>
      <w:r>
        <w:rPr>
          <w:rFonts w:hint="eastAsia" w:eastAsia="仿宋_GB2312" w:cs="Times New Roman"/>
          <w:sz w:val="32"/>
          <w:szCs w:val="32"/>
          <w:lang w:eastAsia="zh-CN"/>
        </w:rPr>
        <w:t>，保障</w:t>
      </w:r>
      <w:r>
        <w:rPr>
          <w:rFonts w:hint="eastAsia" w:eastAsia="仿宋_GB2312" w:cs="Times New Roman"/>
          <w:sz w:val="32"/>
          <w:szCs w:val="32"/>
          <w:lang w:val="en-US" w:eastAsia="zh-CN"/>
        </w:rPr>
        <w:t>社区</w:t>
      </w:r>
      <w:r>
        <w:rPr>
          <w:rFonts w:hint="eastAsia" w:eastAsia="仿宋_GB2312" w:cs="Times New Roman"/>
          <w:sz w:val="32"/>
          <w:szCs w:val="32"/>
          <w:lang w:eastAsia="zh-CN"/>
        </w:rPr>
        <w:t>干部</w:t>
      </w:r>
      <w:r>
        <w:rPr>
          <w:rFonts w:hint="eastAsia" w:eastAsia="仿宋_GB2312" w:cs="Times New Roman"/>
          <w:sz w:val="32"/>
          <w:szCs w:val="32"/>
          <w:lang w:val="en-US" w:eastAsia="zh-CN"/>
        </w:rPr>
        <w:t>报酬及社区运转</w:t>
      </w:r>
      <w:r>
        <w:rPr>
          <w:rFonts w:hint="eastAsia" w:eastAsia="仿宋_GB2312" w:cs="Times New Roman"/>
          <w:sz w:val="32"/>
          <w:szCs w:val="32"/>
          <w:lang w:eastAsia="zh-CN"/>
        </w:rPr>
        <w:t>。</w:t>
      </w:r>
    </w:p>
    <w:p w14:paraId="6B683FA2">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2.年中追加项目“</w:t>
      </w:r>
      <w:r>
        <w:rPr>
          <w:rFonts w:hint="eastAsia" w:eastAsia="仿宋_GB2312" w:cs="Times New Roman"/>
          <w:sz w:val="32"/>
          <w:szCs w:val="32"/>
          <w:lang w:val="en-US" w:eastAsia="zh-CN"/>
        </w:rPr>
        <w:t>18个特定目标类项目等</w:t>
      </w:r>
      <w:r>
        <w:rPr>
          <w:rFonts w:hint="default" w:ascii="Times New Roman" w:hAnsi="Times New Roman" w:eastAsia="仿宋_GB2312" w:cs="Times New Roman"/>
          <w:sz w:val="32"/>
          <w:szCs w:val="32"/>
        </w:rPr>
        <w:t>”，金额</w:t>
      </w:r>
      <w:r>
        <w:rPr>
          <w:rFonts w:hint="eastAsia" w:eastAsia="仿宋_GB2312" w:cs="Times New Roman"/>
          <w:sz w:val="32"/>
          <w:szCs w:val="32"/>
          <w:lang w:val="en-US" w:eastAsia="zh-CN"/>
        </w:rPr>
        <w:t>1699.3</w:t>
      </w:r>
      <w:r>
        <w:rPr>
          <w:rFonts w:hint="default" w:ascii="Times New Roman" w:hAnsi="Times New Roman" w:eastAsia="仿宋_GB2312" w:cs="Times New Roman"/>
          <w:sz w:val="32"/>
          <w:szCs w:val="32"/>
        </w:rPr>
        <w:t>万元，实际支出</w:t>
      </w:r>
      <w:r>
        <w:rPr>
          <w:rFonts w:hint="eastAsia" w:eastAsia="仿宋_GB2312" w:cs="Times New Roman"/>
          <w:sz w:val="32"/>
          <w:szCs w:val="32"/>
          <w:lang w:val="en-US" w:eastAsia="zh-CN"/>
        </w:rPr>
        <w:t>1609.52</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89.78</w:t>
      </w:r>
      <w:r>
        <w:rPr>
          <w:rFonts w:hint="default" w:ascii="Times New Roman" w:hAnsi="Times New Roman" w:eastAsia="仿宋_GB2312" w:cs="Times New Roman"/>
          <w:sz w:val="32"/>
          <w:szCs w:val="32"/>
        </w:rPr>
        <w:t>万元。项目实施及绩效情况如下：</w:t>
      </w:r>
    </w:p>
    <w:p w14:paraId="18E1DA2C">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农村基础设施建设资金</w:t>
      </w:r>
      <w:r>
        <w:rPr>
          <w:rFonts w:hint="default" w:ascii="Times New Roman" w:hAnsi="Times New Roman" w:eastAsia="仿宋_GB2312" w:cs="Times New Roman"/>
          <w:sz w:val="32"/>
          <w:szCs w:val="32"/>
        </w:rPr>
        <w:t>项目</w:t>
      </w:r>
    </w:p>
    <w:p w14:paraId="1D0251D2">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农村基础设施</w:t>
      </w:r>
      <w:r>
        <w:rPr>
          <w:rFonts w:hint="default" w:ascii="Times New Roman" w:hAnsi="Times New Roman" w:eastAsia="仿宋_GB2312" w:cs="Times New Roman"/>
          <w:sz w:val="32"/>
          <w:szCs w:val="32"/>
        </w:rPr>
        <w:t>支持</w:t>
      </w:r>
      <w:r>
        <w:rPr>
          <w:rFonts w:hint="eastAsia" w:eastAsia="仿宋_GB2312" w:cs="Times New Roman"/>
          <w:sz w:val="32"/>
          <w:szCs w:val="32"/>
          <w:lang w:val="en-US" w:eastAsia="zh-CN"/>
        </w:rPr>
        <w:t>建设大塘堤坝水渠1个</w:t>
      </w:r>
      <w:r>
        <w:rPr>
          <w:rFonts w:hint="default" w:ascii="Times New Roman" w:hAnsi="Times New Roman" w:eastAsia="仿宋_GB2312" w:cs="Times New Roman"/>
          <w:sz w:val="32"/>
          <w:szCs w:val="32"/>
        </w:rPr>
        <w:t>。项目实施及绩效情况</w:t>
      </w:r>
      <w:r>
        <w:rPr>
          <w:rFonts w:hint="eastAsia" w:eastAsia="仿宋_GB2312" w:cs="Times New Roman"/>
          <w:sz w:val="32"/>
          <w:szCs w:val="32"/>
          <w:lang w:eastAsia="zh-CN"/>
        </w:rPr>
        <w:t>，</w:t>
      </w:r>
      <w:r>
        <w:rPr>
          <w:rFonts w:hint="eastAsia" w:eastAsia="仿宋_GB2312" w:cs="Times New Roman"/>
          <w:sz w:val="32"/>
          <w:szCs w:val="32"/>
          <w:lang w:val="en-US" w:eastAsia="zh-CN"/>
        </w:rPr>
        <w:t>保障</w:t>
      </w:r>
      <w:r>
        <w:rPr>
          <w:rFonts w:hint="eastAsia" w:eastAsia="仿宋_GB2312" w:cs="Times New Roman"/>
          <w:sz w:val="32"/>
          <w:szCs w:val="32"/>
          <w:lang w:eastAsia="zh-CN"/>
        </w:rPr>
        <w:t>项目正常施工、改善公共服务，</w:t>
      </w:r>
      <w:r>
        <w:rPr>
          <w:rFonts w:hint="eastAsia" w:eastAsia="仿宋_GB2312" w:cs="Times New Roman"/>
          <w:sz w:val="32"/>
          <w:szCs w:val="32"/>
          <w:lang w:val="en-US" w:eastAsia="zh-CN"/>
        </w:rPr>
        <w:t>完成大塘堤坝水渠建设。</w:t>
      </w:r>
    </w:p>
    <w:p w14:paraId="3CB3B052">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民族宗教工作专项经费</w:t>
      </w:r>
      <w:r>
        <w:rPr>
          <w:rFonts w:hint="default" w:ascii="Times New Roman" w:hAnsi="Times New Roman" w:eastAsia="仿宋_GB2312" w:cs="Times New Roman"/>
          <w:sz w:val="32"/>
          <w:szCs w:val="32"/>
        </w:rPr>
        <w:t>项目</w:t>
      </w:r>
    </w:p>
    <w:p w14:paraId="0BCB1957">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0.5</w:t>
      </w:r>
      <w:r>
        <w:rPr>
          <w:rFonts w:hint="default" w:ascii="Times New Roman" w:hAnsi="Times New Roman" w:eastAsia="仿宋_GB2312" w:cs="Times New Roman"/>
          <w:sz w:val="32"/>
          <w:szCs w:val="32"/>
          <w:highlight w:val="none"/>
        </w:rPr>
        <w:t>万元，主要用于</w:t>
      </w:r>
      <w:r>
        <w:rPr>
          <w:rFonts w:hint="eastAsia" w:eastAsia="仿宋_GB2312" w:cs="Times New Roman"/>
          <w:sz w:val="32"/>
          <w:szCs w:val="32"/>
          <w:highlight w:val="none"/>
          <w:lang w:val="en-US" w:eastAsia="zh-CN"/>
        </w:rPr>
        <w:t>民族宗教工作</w:t>
      </w:r>
      <w:r>
        <w:rPr>
          <w:rFonts w:hint="default" w:ascii="Times New Roman" w:hAnsi="Times New Roman" w:eastAsia="仿宋_GB2312" w:cs="Times New Roman"/>
          <w:sz w:val="32"/>
          <w:szCs w:val="32"/>
          <w:highlight w:val="none"/>
        </w:rPr>
        <w:t>支持宗教工作专项</w:t>
      </w:r>
      <w:r>
        <w:rPr>
          <w:rFonts w:hint="eastAsia" w:ascii="Times New Roman" w:hAnsi="Times New Roman" w:eastAsia="仿宋_GB2312" w:cs="Times New Roman"/>
          <w:sz w:val="32"/>
          <w:szCs w:val="32"/>
          <w:highlight w:val="none"/>
          <w:lang w:val="en-US" w:eastAsia="zh-CN"/>
        </w:rPr>
        <w:t>经费</w:t>
      </w:r>
      <w:r>
        <w:rPr>
          <w:rFonts w:hint="default" w:ascii="Times New Roman" w:hAnsi="Times New Roman" w:eastAsia="仿宋_GB2312" w:cs="Times New Roman"/>
          <w:sz w:val="32"/>
          <w:szCs w:val="32"/>
          <w:highlight w:val="none"/>
        </w:rPr>
        <w:t>。项目实施及绩效情况</w:t>
      </w:r>
      <w:r>
        <w:rPr>
          <w:rFonts w:hint="eastAsia" w:ascii="Times New Roman" w:hAnsi="Times New Roman" w:eastAsia="仿宋_GB2312" w:cs="Times New Roman"/>
          <w:sz w:val="32"/>
          <w:szCs w:val="32"/>
          <w:highlight w:val="none"/>
          <w:lang w:eastAsia="zh-CN"/>
        </w:rPr>
        <w:t>，教育引导各族干部群众铸牢中华民族共同体意识，开展民族团结理论政策宣传和民族团结进步活动、宣传党的民族宗教政策。</w:t>
      </w:r>
    </w:p>
    <w:p w14:paraId="467371D8">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统计业务经费</w:t>
      </w:r>
      <w:r>
        <w:rPr>
          <w:rFonts w:hint="default" w:ascii="Times New Roman" w:hAnsi="Times New Roman" w:eastAsia="仿宋_GB2312" w:cs="Times New Roman"/>
          <w:sz w:val="32"/>
          <w:szCs w:val="32"/>
        </w:rPr>
        <w:t>项目</w:t>
      </w:r>
      <w:bookmarkStart w:id="9" w:name="_GoBack"/>
    </w:p>
    <w:p w14:paraId="5415AF46">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2.99</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统计业务经费</w:t>
      </w:r>
      <w:r>
        <w:rPr>
          <w:rFonts w:hint="default" w:ascii="Times New Roman" w:hAnsi="Times New Roman" w:eastAsia="仿宋_GB2312" w:cs="Times New Roman"/>
          <w:sz w:val="32"/>
          <w:szCs w:val="32"/>
        </w:rPr>
        <w:t>支持</w:t>
      </w:r>
      <w:bookmarkEnd w:id="9"/>
      <w:r>
        <w:rPr>
          <w:rFonts w:hint="default" w:ascii="Times New Roman" w:hAnsi="Times New Roman" w:eastAsia="仿宋_GB2312" w:cs="Times New Roman"/>
          <w:sz w:val="32"/>
          <w:szCs w:val="32"/>
        </w:rPr>
        <w:t>镇统计站规划化改造建设。项目实施及绩效情况</w:t>
      </w:r>
      <w:r>
        <w:rPr>
          <w:rFonts w:hint="eastAsia" w:ascii="Times New Roman" w:hAnsi="Times New Roman" w:eastAsia="仿宋_GB2312" w:cs="Times New Roman"/>
          <w:sz w:val="32"/>
          <w:szCs w:val="32"/>
          <w:lang w:eastAsia="zh-CN"/>
        </w:rPr>
        <w:t>，完成对镇统计站规划化改造建设，持续做好镇统计工作和对企业服务。</w:t>
      </w:r>
    </w:p>
    <w:p w14:paraId="44BFFE59">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株洲石三门现代农业公园资金</w:t>
      </w:r>
      <w:r>
        <w:rPr>
          <w:rFonts w:hint="default" w:ascii="Times New Roman" w:hAnsi="Times New Roman" w:eastAsia="仿宋_GB2312" w:cs="Times New Roman"/>
          <w:sz w:val="32"/>
          <w:szCs w:val="32"/>
        </w:rPr>
        <w:t>项目</w:t>
      </w:r>
    </w:p>
    <w:p w14:paraId="704EC763">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1.99</w:t>
      </w:r>
      <w:r>
        <w:rPr>
          <w:rFonts w:hint="default" w:ascii="Times New Roman" w:hAnsi="Times New Roman" w:eastAsia="仿宋_GB2312" w:cs="Times New Roman"/>
          <w:sz w:val="32"/>
          <w:szCs w:val="32"/>
          <w:highlight w:val="none"/>
        </w:rPr>
        <w:t>万元，主要用于</w:t>
      </w:r>
      <w:r>
        <w:rPr>
          <w:rFonts w:hint="eastAsia" w:eastAsia="仿宋_GB2312" w:cs="Times New Roman"/>
          <w:sz w:val="32"/>
          <w:szCs w:val="32"/>
          <w:highlight w:val="none"/>
          <w:lang w:val="en-US" w:eastAsia="zh-CN"/>
        </w:rPr>
        <w:t>石三门现代农业公园资金</w:t>
      </w:r>
      <w:r>
        <w:rPr>
          <w:rFonts w:hint="default" w:ascii="Times New Roman" w:hAnsi="Times New Roman" w:eastAsia="仿宋_GB2312" w:cs="Times New Roman"/>
          <w:sz w:val="32"/>
          <w:szCs w:val="32"/>
          <w:highlight w:val="none"/>
        </w:rPr>
        <w:t>支持</w:t>
      </w:r>
      <w:r>
        <w:rPr>
          <w:rFonts w:hint="eastAsia" w:ascii="Times New Roman" w:hAnsi="Times New Roman" w:eastAsia="仿宋_GB2312" w:cs="Times New Roman"/>
          <w:sz w:val="32"/>
          <w:szCs w:val="32"/>
          <w:highlight w:val="none"/>
          <w:lang w:val="en-US" w:eastAsia="zh-CN"/>
        </w:rPr>
        <w:t>大棚</w:t>
      </w:r>
      <w:r>
        <w:rPr>
          <w:rFonts w:hint="default" w:ascii="Times New Roman" w:hAnsi="Times New Roman" w:eastAsia="仿宋_GB2312" w:cs="Times New Roman"/>
          <w:sz w:val="32"/>
          <w:szCs w:val="32"/>
          <w:highlight w:val="none"/>
        </w:rPr>
        <w:t>建设。项目实施及绩效情况</w:t>
      </w:r>
      <w:r>
        <w:rPr>
          <w:rFonts w:hint="eastAsia" w:ascii="Times New Roman" w:hAnsi="Times New Roman" w:eastAsia="仿宋_GB2312" w:cs="Times New Roman"/>
          <w:sz w:val="32"/>
          <w:szCs w:val="32"/>
          <w:highlight w:val="none"/>
          <w:lang w:eastAsia="zh-CN"/>
        </w:rPr>
        <w:t>，完成1个联动大棚（80米*40米）、3个单拱大棚（80米*8米）、9个双层大棚（45米*8米）建设。</w:t>
      </w:r>
    </w:p>
    <w:p w14:paraId="28F1FD10">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优抚对象抚恤及医疗保障经费</w:t>
      </w:r>
      <w:r>
        <w:rPr>
          <w:rFonts w:hint="default" w:ascii="Times New Roman" w:hAnsi="Times New Roman" w:eastAsia="仿宋_GB2312" w:cs="Times New Roman"/>
          <w:sz w:val="32"/>
          <w:szCs w:val="32"/>
        </w:rPr>
        <w:t>项目</w:t>
      </w:r>
    </w:p>
    <w:p w14:paraId="45BBE5EB">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3.97</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医疗保障经费</w:t>
      </w:r>
      <w:r>
        <w:rPr>
          <w:rFonts w:hint="default" w:ascii="Times New Roman" w:hAnsi="Times New Roman" w:eastAsia="仿宋_GB2312" w:cs="Times New Roman"/>
          <w:sz w:val="32"/>
          <w:szCs w:val="32"/>
        </w:rPr>
        <w:t>项目支持</w:t>
      </w:r>
      <w:r>
        <w:rPr>
          <w:rFonts w:hint="eastAsia" w:eastAsia="仿宋_GB2312" w:cs="Times New Roman"/>
          <w:sz w:val="32"/>
          <w:szCs w:val="32"/>
          <w:lang w:val="en-US" w:eastAsia="zh-CN"/>
        </w:rPr>
        <w:t>优抚对象患病能及时医治报销</w:t>
      </w: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，认真贯彻落实各项优抚政策法规，切实为优抚对象办实事，解难题，有效解决了优抚对象医疗难等显著问题，使优抚对象的合法权益得到切实保障。</w:t>
      </w:r>
    </w:p>
    <w:p w14:paraId="28FB6A24">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彩票公益金—铁篱村党群服务站建设</w:t>
      </w:r>
      <w:r>
        <w:rPr>
          <w:rFonts w:hint="default" w:ascii="Times New Roman" w:hAnsi="Times New Roman" w:eastAsia="仿宋_GB2312" w:cs="Times New Roman"/>
          <w:sz w:val="32"/>
          <w:szCs w:val="32"/>
        </w:rPr>
        <w:t>项目</w:t>
      </w:r>
    </w:p>
    <w:p w14:paraId="00627B0E">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彩票公益金</w:t>
      </w:r>
      <w:r>
        <w:rPr>
          <w:rFonts w:hint="default" w:ascii="Times New Roman" w:hAnsi="Times New Roman" w:eastAsia="仿宋_GB2312" w:cs="Times New Roman"/>
          <w:sz w:val="32"/>
          <w:szCs w:val="32"/>
        </w:rPr>
        <w:t>支持</w:t>
      </w:r>
      <w:r>
        <w:rPr>
          <w:rFonts w:hint="eastAsia" w:eastAsia="仿宋_GB2312" w:cs="Times New Roman"/>
          <w:sz w:val="32"/>
          <w:szCs w:val="32"/>
          <w:lang w:val="en-US" w:eastAsia="zh-CN"/>
        </w:rPr>
        <w:t>铁篱村党群服务站建设</w:t>
      </w: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w:t>
      </w:r>
      <w:r>
        <w:rPr>
          <w:rFonts w:hint="eastAsia" w:eastAsia="仿宋_GB2312" w:cs="Times New Roman"/>
          <w:sz w:val="32"/>
          <w:szCs w:val="32"/>
          <w:lang w:val="en-US" w:eastAsia="zh-CN"/>
        </w:rPr>
        <w:t>铁篱村党群服务站建设，促进村级党群工作提升。</w:t>
      </w:r>
    </w:p>
    <w:p w14:paraId="358FD283">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“双碳”</w:t>
      </w:r>
      <w:r>
        <w:rPr>
          <w:rFonts w:hint="eastAsia" w:ascii="Times New Roman" w:hAnsi="Times New Roman" w:eastAsia="仿宋_GB2312" w:cs="Times New Roman"/>
          <w:sz w:val="32"/>
          <w:szCs w:val="32"/>
          <w:lang w:val="en-US" w:eastAsia="zh-CN"/>
        </w:rPr>
        <w:t>电网建设专项</w:t>
      </w:r>
      <w:r>
        <w:rPr>
          <w:rFonts w:hint="default" w:ascii="Times New Roman" w:hAnsi="Times New Roman" w:eastAsia="仿宋_GB2312" w:cs="Times New Roman"/>
          <w:sz w:val="32"/>
          <w:szCs w:val="32"/>
        </w:rPr>
        <w:t>项目</w:t>
      </w:r>
    </w:p>
    <w:p w14:paraId="3BC80B3E">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“双碳”</w:t>
      </w:r>
      <w:r>
        <w:rPr>
          <w:rFonts w:hint="eastAsia" w:ascii="Times New Roman" w:hAnsi="Times New Roman" w:eastAsia="仿宋_GB2312" w:cs="Times New Roman"/>
          <w:sz w:val="32"/>
          <w:szCs w:val="32"/>
          <w:lang w:val="en-US" w:eastAsia="zh-CN"/>
        </w:rPr>
        <w:t>电网</w:t>
      </w:r>
      <w:r>
        <w:rPr>
          <w:rFonts w:hint="default" w:ascii="Times New Roman" w:hAnsi="Times New Roman" w:eastAsia="仿宋_GB2312" w:cs="Times New Roman"/>
          <w:sz w:val="32"/>
          <w:szCs w:val="32"/>
        </w:rPr>
        <w:t>支持</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500KV线路、220KV线路项目。项目实施及绩效情况</w:t>
      </w:r>
      <w:r>
        <w:rPr>
          <w:rFonts w:hint="eastAsia" w:ascii="Times New Roman" w:hAnsi="Times New Roman" w:eastAsia="仿宋_GB2312" w:cs="Times New Roman"/>
          <w:sz w:val="32"/>
          <w:szCs w:val="32"/>
          <w:lang w:eastAsia="zh-CN"/>
        </w:rPr>
        <w:t>，顺利完成500KV</w:t>
      </w:r>
      <w:r>
        <w:rPr>
          <w:rFonts w:hint="eastAsia" w:ascii="Times New Roman" w:hAnsi="Times New Roman" w:eastAsia="仿宋_GB2312" w:cs="Times New Roman"/>
          <w:sz w:val="32"/>
          <w:szCs w:val="32"/>
          <w:lang w:val="en-US" w:eastAsia="zh-CN"/>
        </w:rPr>
        <w:t>线路</w:t>
      </w:r>
      <w:r>
        <w:rPr>
          <w:rFonts w:hint="eastAsia" w:ascii="Times New Roman" w:hAnsi="Times New Roman" w:eastAsia="仿宋_GB2312" w:cs="Times New Roman"/>
          <w:sz w:val="32"/>
          <w:szCs w:val="32"/>
          <w:lang w:eastAsia="zh-CN"/>
        </w:rPr>
        <w:t>、220KV线路送电</w:t>
      </w:r>
      <w:r>
        <w:rPr>
          <w:rFonts w:hint="eastAsia" w:ascii="Times New Roman" w:hAnsi="Times New Roman" w:eastAsia="仿宋_GB2312" w:cs="Times New Roman"/>
          <w:sz w:val="32"/>
          <w:szCs w:val="32"/>
          <w:lang w:val="en-US" w:eastAsia="zh-CN"/>
        </w:rPr>
        <w:t>工程。</w:t>
      </w:r>
    </w:p>
    <w:p w14:paraId="09D55E82">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雨污分流</w:t>
      </w:r>
      <w:r>
        <w:rPr>
          <w:rFonts w:hint="default" w:ascii="Times New Roman" w:hAnsi="Times New Roman" w:eastAsia="仿宋_GB2312" w:cs="Times New Roman"/>
          <w:sz w:val="32"/>
          <w:szCs w:val="32"/>
        </w:rPr>
        <w:t>项目</w:t>
      </w:r>
    </w:p>
    <w:p w14:paraId="4354A31C">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273.31</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雨污分流项目</w:t>
      </w:r>
      <w:r>
        <w:rPr>
          <w:rFonts w:hint="default" w:ascii="Times New Roman" w:hAnsi="Times New Roman" w:eastAsia="仿宋_GB2312" w:cs="Times New Roman"/>
          <w:sz w:val="32"/>
          <w:szCs w:val="32"/>
        </w:rPr>
        <w:t>支持</w:t>
      </w:r>
      <w:r>
        <w:rPr>
          <w:rFonts w:hint="eastAsia" w:ascii="Times New Roman" w:hAnsi="Times New Roman" w:eastAsia="仿宋_GB2312" w:cs="Times New Roman"/>
          <w:sz w:val="32"/>
          <w:szCs w:val="32"/>
          <w:lang w:val="en-US" w:eastAsia="zh-CN"/>
        </w:rPr>
        <w:t>老街综合治理工程建设</w:t>
      </w: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完成老街综合治理工程建设，保障农村生活污水治理，有效杜绝农户污水直排。</w:t>
      </w:r>
    </w:p>
    <w:p w14:paraId="4806500F">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中央补助地方美术馆公共图书馆文化馆（站）免费开放专项资金</w:t>
      </w:r>
      <w:r>
        <w:rPr>
          <w:rFonts w:hint="default" w:ascii="Times New Roman" w:hAnsi="Times New Roman" w:eastAsia="仿宋_GB2312" w:cs="Times New Roman"/>
          <w:sz w:val="32"/>
          <w:szCs w:val="32"/>
          <w:highlight w:val="none"/>
        </w:rPr>
        <w:t>项目</w:t>
      </w:r>
    </w:p>
    <w:p w14:paraId="610226A0">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万元，主要用于中央补助地方美术馆公共图书馆文化馆（站）免费开放专项资金支持</w:t>
      </w:r>
      <w:r>
        <w:rPr>
          <w:rFonts w:hint="eastAsia" w:ascii="Times New Roman" w:hAnsi="Times New Roman" w:eastAsia="仿宋_GB2312" w:cs="Times New Roman"/>
          <w:sz w:val="32"/>
          <w:szCs w:val="32"/>
          <w:highlight w:val="none"/>
          <w:lang w:val="en-US" w:eastAsia="zh-CN"/>
        </w:rPr>
        <w:t>开展</w:t>
      </w:r>
      <w:r>
        <w:rPr>
          <w:rFonts w:hint="default" w:ascii="Times New Roman" w:hAnsi="Times New Roman" w:eastAsia="仿宋_GB2312" w:cs="Times New Roman"/>
          <w:sz w:val="32"/>
          <w:szCs w:val="32"/>
          <w:highlight w:val="none"/>
        </w:rPr>
        <w:t>组织公益性群众文化活动，举办公益性讲座和展览宣传，村、社区文化骨干辅导，业务活动用房小型修缮及零星业务设备更新。项目实施及绩效情况。</w:t>
      </w:r>
    </w:p>
    <w:p w14:paraId="4B936A97">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新农人联盟建设扶持资金</w:t>
      </w:r>
      <w:r>
        <w:rPr>
          <w:rFonts w:hint="default" w:ascii="Times New Roman" w:hAnsi="Times New Roman" w:eastAsia="仿宋_GB2312" w:cs="Times New Roman"/>
          <w:sz w:val="32"/>
          <w:szCs w:val="32"/>
          <w:highlight w:val="none"/>
        </w:rPr>
        <w:t>项目</w:t>
      </w:r>
    </w:p>
    <w:p w14:paraId="40640E8B">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万元，主要用于</w:t>
      </w:r>
      <w:r>
        <w:rPr>
          <w:rFonts w:hint="eastAsia" w:eastAsia="仿宋_GB2312" w:cs="Times New Roman"/>
          <w:sz w:val="32"/>
          <w:szCs w:val="32"/>
          <w:highlight w:val="none"/>
          <w:lang w:val="en-US" w:eastAsia="zh-CN"/>
        </w:rPr>
        <w:t>扶持资金</w:t>
      </w:r>
      <w:r>
        <w:rPr>
          <w:rFonts w:hint="default" w:ascii="Times New Roman" w:hAnsi="Times New Roman" w:eastAsia="仿宋_GB2312" w:cs="Times New Roman"/>
          <w:sz w:val="32"/>
          <w:szCs w:val="32"/>
          <w:highlight w:val="none"/>
        </w:rPr>
        <w:t>支持</w:t>
      </w:r>
      <w:r>
        <w:rPr>
          <w:rFonts w:hint="eastAsia" w:eastAsia="仿宋_GB2312" w:cs="Times New Roman"/>
          <w:sz w:val="32"/>
          <w:szCs w:val="32"/>
          <w:highlight w:val="none"/>
          <w:lang w:val="en-US" w:eastAsia="zh-CN"/>
        </w:rPr>
        <w:t>新农人联盟建设</w:t>
      </w:r>
      <w:r>
        <w:rPr>
          <w:rFonts w:hint="default" w:ascii="Times New Roman" w:hAnsi="Times New Roman" w:eastAsia="仿宋_GB2312" w:cs="Times New Roman"/>
          <w:sz w:val="32"/>
          <w:szCs w:val="32"/>
          <w:highlight w:val="none"/>
        </w:rPr>
        <w:t>。项目实施及绩效情况</w:t>
      </w:r>
      <w:r>
        <w:rPr>
          <w:rFonts w:hint="eastAsia" w:ascii="Times New Roman" w:hAnsi="Times New Roman" w:eastAsia="仿宋_GB2312" w:cs="Times New Roman"/>
          <w:sz w:val="32"/>
          <w:szCs w:val="32"/>
          <w:highlight w:val="none"/>
          <w:lang w:eastAsia="zh-CN"/>
        </w:rPr>
        <w:t>，产出3-5分钟高质量视频25条，其中总转发数量5800次，总点赞量6300个。</w:t>
      </w:r>
    </w:p>
    <w:p w14:paraId="112E4B16">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扶持壮大村级集体经济专项资金</w:t>
      </w:r>
      <w:r>
        <w:rPr>
          <w:rFonts w:hint="default" w:ascii="Times New Roman" w:hAnsi="Times New Roman" w:eastAsia="仿宋_GB2312" w:cs="Times New Roman"/>
          <w:sz w:val="32"/>
          <w:szCs w:val="32"/>
        </w:rPr>
        <w:t>项目</w:t>
      </w:r>
    </w:p>
    <w:p w14:paraId="55177866">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乡村振兴</w:t>
      </w:r>
      <w:r>
        <w:rPr>
          <w:rFonts w:hint="default" w:ascii="Times New Roman" w:hAnsi="Times New Roman" w:eastAsia="仿宋_GB2312" w:cs="Times New Roman"/>
          <w:sz w:val="32"/>
          <w:szCs w:val="32"/>
        </w:rPr>
        <w:t>支持</w:t>
      </w:r>
      <w:r>
        <w:rPr>
          <w:rFonts w:hint="eastAsia" w:ascii="Times New Roman" w:hAnsi="Times New Roman" w:eastAsia="仿宋_GB2312" w:cs="Times New Roman"/>
          <w:sz w:val="32"/>
          <w:szCs w:val="32"/>
          <w:lang w:val="en-US" w:eastAsia="zh-CN"/>
        </w:rPr>
        <w:t>沙江村</w:t>
      </w:r>
      <w:r>
        <w:rPr>
          <w:rFonts w:hint="eastAsia" w:eastAsia="仿宋_GB2312" w:cs="Times New Roman"/>
          <w:sz w:val="32"/>
          <w:szCs w:val="32"/>
          <w:lang w:val="en-US" w:eastAsia="zh-CN"/>
        </w:rPr>
        <w:t>壮大村级集体经济</w:t>
      </w: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，完成中江府农庄投资，增加集体收入。</w:t>
      </w:r>
    </w:p>
    <w:p w14:paraId="0E5DBCF1">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老科协经费</w:t>
      </w:r>
      <w:r>
        <w:rPr>
          <w:rFonts w:hint="default" w:ascii="Times New Roman" w:hAnsi="Times New Roman" w:eastAsia="仿宋_GB2312" w:cs="Times New Roman"/>
          <w:sz w:val="32"/>
          <w:szCs w:val="32"/>
          <w:highlight w:val="none"/>
        </w:rPr>
        <w:t>项目</w:t>
      </w:r>
    </w:p>
    <w:p w14:paraId="0B8B65EA">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3.4万</w:t>
      </w:r>
      <w:r>
        <w:rPr>
          <w:rFonts w:hint="default" w:ascii="Times New Roman" w:hAnsi="Times New Roman" w:eastAsia="仿宋_GB2312" w:cs="Times New Roman"/>
          <w:sz w:val="32"/>
          <w:szCs w:val="32"/>
          <w:highlight w:val="none"/>
        </w:rPr>
        <w:t>元，主要用于</w:t>
      </w:r>
      <w:r>
        <w:rPr>
          <w:rFonts w:hint="eastAsia" w:eastAsia="仿宋_GB2312" w:cs="Times New Roman"/>
          <w:sz w:val="32"/>
          <w:szCs w:val="32"/>
          <w:highlight w:val="none"/>
          <w:lang w:val="en-US" w:eastAsia="zh-CN"/>
        </w:rPr>
        <w:t>老科协经费</w:t>
      </w:r>
      <w:r>
        <w:rPr>
          <w:rFonts w:hint="default" w:ascii="Times New Roman" w:hAnsi="Times New Roman" w:eastAsia="仿宋_GB2312" w:cs="Times New Roman"/>
          <w:sz w:val="32"/>
          <w:szCs w:val="32"/>
          <w:highlight w:val="none"/>
        </w:rPr>
        <w:t>支持</w:t>
      </w:r>
      <w:r>
        <w:rPr>
          <w:rFonts w:hint="eastAsia" w:ascii="Times New Roman" w:hAnsi="Times New Roman" w:eastAsia="仿宋_GB2312" w:cs="Times New Roman"/>
          <w:sz w:val="32"/>
          <w:szCs w:val="32"/>
          <w:highlight w:val="none"/>
          <w:lang w:val="en-US" w:eastAsia="zh-CN"/>
        </w:rPr>
        <w:t>百岁健康示范村建设评审验收工作经费及科普经费</w:t>
      </w:r>
      <w:r>
        <w:rPr>
          <w:rFonts w:hint="default" w:ascii="Times New Roman" w:hAnsi="Times New Roman" w:eastAsia="仿宋_GB2312" w:cs="Times New Roman"/>
          <w:sz w:val="32"/>
          <w:szCs w:val="32"/>
          <w:highlight w:val="none"/>
        </w:rPr>
        <w:t>。项目实施及绩效情况</w:t>
      </w:r>
      <w:r>
        <w:rPr>
          <w:rFonts w:hint="eastAsia" w:ascii="Times New Roman" w:hAnsi="Times New Roman" w:eastAsia="仿宋_GB2312" w:cs="Times New Roman"/>
          <w:sz w:val="32"/>
          <w:szCs w:val="32"/>
          <w:highlight w:val="none"/>
          <w:lang w:eastAsia="zh-CN"/>
        </w:rPr>
        <w:t>，了解老年人的生活需求，帮助并协助开展为老服务工作，满足老年朋友的物质精神需求</w:t>
      </w:r>
    </w:p>
    <w:p w14:paraId="101268AA">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财源建设奖励奖金</w:t>
      </w:r>
      <w:r>
        <w:rPr>
          <w:rFonts w:hint="default" w:ascii="Times New Roman" w:hAnsi="Times New Roman" w:eastAsia="仿宋_GB2312" w:cs="Times New Roman"/>
          <w:sz w:val="32"/>
          <w:szCs w:val="32"/>
        </w:rPr>
        <w:t>项目</w:t>
      </w:r>
    </w:p>
    <w:p w14:paraId="17AE94D1">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财源建设和</w:t>
      </w:r>
      <w:r>
        <w:rPr>
          <w:rFonts w:hint="default" w:ascii="Times New Roman" w:hAnsi="Times New Roman" w:eastAsia="仿宋_GB2312" w:cs="Times New Roman"/>
          <w:sz w:val="32"/>
          <w:szCs w:val="32"/>
        </w:rPr>
        <w:t>支持</w:t>
      </w:r>
      <w:r>
        <w:rPr>
          <w:rFonts w:hint="eastAsia" w:ascii="Times New Roman" w:hAnsi="Times New Roman" w:eastAsia="仿宋_GB2312" w:cs="Times New Roman"/>
          <w:sz w:val="32"/>
          <w:szCs w:val="32"/>
          <w:lang w:val="en-US" w:eastAsia="zh-CN"/>
        </w:rPr>
        <w:t>机关开支</w:t>
      </w: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保障机关维修（护）、电费、劳务费、伙食费、办公费等开支。</w:t>
      </w:r>
    </w:p>
    <w:p w14:paraId="507FE735">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五好关工委经费</w:t>
      </w:r>
      <w:r>
        <w:rPr>
          <w:rFonts w:hint="default" w:ascii="Times New Roman" w:hAnsi="Times New Roman" w:eastAsia="仿宋_GB2312" w:cs="Times New Roman"/>
          <w:sz w:val="32"/>
          <w:szCs w:val="32"/>
        </w:rPr>
        <w:t>项目</w:t>
      </w:r>
    </w:p>
    <w:p w14:paraId="15F1BE47">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五好关工委经费</w:t>
      </w:r>
      <w:r>
        <w:rPr>
          <w:rFonts w:hint="default" w:ascii="Times New Roman" w:hAnsi="Times New Roman" w:eastAsia="仿宋_GB2312" w:cs="Times New Roman"/>
          <w:sz w:val="32"/>
          <w:szCs w:val="32"/>
        </w:rPr>
        <w:t>支持开展儿童教育活动和关爱困难儿童慰问活动。项目实施及绩效情况</w:t>
      </w:r>
      <w:r>
        <w:rPr>
          <w:rFonts w:hint="eastAsia" w:ascii="Times New Roman" w:hAnsi="Times New Roman" w:eastAsia="仿宋_GB2312" w:cs="Times New Roman"/>
          <w:sz w:val="32"/>
          <w:szCs w:val="32"/>
          <w:lang w:eastAsia="zh-CN"/>
        </w:rPr>
        <w:t>，开展端午节活动、六一儿童节活动、学雷锋活动、社会教育活动、元宵节活动、春节活动，慰问了困境儿童。</w:t>
      </w:r>
    </w:p>
    <w:p w14:paraId="738E6A91">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山塘水库管理用房</w:t>
      </w:r>
      <w:r>
        <w:rPr>
          <w:rFonts w:hint="default" w:ascii="Times New Roman" w:hAnsi="Times New Roman" w:eastAsia="仿宋_GB2312" w:cs="Times New Roman"/>
          <w:sz w:val="32"/>
          <w:szCs w:val="32"/>
        </w:rPr>
        <w:t>项目</w:t>
      </w:r>
    </w:p>
    <w:p w14:paraId="0CFB9D9C">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17.21</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山塘水库管理用房</w:t>
      </w:r>
      <w:r>
        <w:rPr>
          <w:rFonts w:hint="default" w:ascii="Times New Roman" w:hAnsi="Times New Roman" w:eastAsia="仿宋_GB2312" w:cs="Times New Roman"/>
          <w:sz w:val="32"/>
          <w:szCs w:val="32"/>
        </w:rPr>
        <w:t>支持在凤凰山村山塘水库新建1处管理用房。项目实施及绩效情况</w:t>
      </w:r>
      <w:r>
        <w:rPr>
          <w:rFonts w:hint="eastAsia" w:ascii="Times New Roman" w:hAnsi="Times New Roman" w:eastAsia="仿宋_GB2312" w:cs="Times New Roman"/>
          <w:sz w:val="32"/>
          <w:szCs w:val="32"/>
          <w:lang w:eastAsia="zh-CN"/>
        </w:rPr>
        <w:t>，已完成在凤凰山村山塘水库新建1处管理用房，山塘水库管理用房使用砖混结构，建筑面积116.92平方米，地上1层，建筑层高4.2米。</w:t>
      </w:r>
    </w:p>
    <w:p w14:paraId="2ACDB0B6">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群众拔河比赛经费</w:t>
      </w:r>
      <w:r>
        <w:rPr>
          <w:rFonts w:hint="default" w:ascii="Times New Roman" w:hAnsi="Times New Roman" w:eastAsia="仿宋_GB2312" w:cs="Times New Roman"/>
          <w:sz w:val="32"/>
          <w:szCs w:val="32"/>
        </w:rPr>
        <w:t>项目</w:t>
      </w:r>
    </w:p>
    <w:p w14:paraId="6F8C4FF3">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镇组织村（社区）拔河代表队以上门挑战或邀请对赛的形式开展多轮次拔河比赛</w:t>
      </w: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，已完成在加强村（社区）、镇（街道）之间的文体交流与互动，增强比赛的热烈程度和话题感，丰富群众业余生活。</w:t>
      </w:r>
    </w:p>
    <w:p w14:paraId="63EFEE18">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殡葬领域突出问题巡查整治工作经费</w:t>
      </w:r>
      <w:r>
        <w:rPr>
          <w:rFonts w:hint="default" w:ascii="Times New Roman" w:hAnsi="Times New Roman" w:eastAsia="仿宋_GB2312" w:cs="Times New Roman"/>
          <w:sz w:val="32"/>
          <w:szCs w:val="32"/>
        </w:rPr>
        <w:t>项目</w:t>
      </w:r>
    </w:p>
    <w:p w14:paraId="1D93FC39">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0.59</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山塘水库管理用房</w:t>
      </w:r>
      <w:r>
        <w:rPr>
          <w:rFonts w:hint="default" w:ascii="Times New Roman" w:hAnsi="Times New Roman" w:eastAsia="仿宋_GB2312" w:cs="Times New Roman"/>
          <w:sz w:val="32"/>
          <w:szCs w:val="32"/>
        </w:rPr>
        <w:t>支持在做好乡镇殡葬管理工作，包括宣传教育、常态化巡查、政策宣讲培训、信息统计等工作。项目实施及绩效情况</w:t>
      </w:r>
      <w:r>
        <w:rPr>
          <w:rFonts w:hint="eastAsia" w:ascii="Times New Roman" w:hAnsi="Times New Roman" w:eastAsia="仿宋_GB2312" w:cs="Times New Roman"/>
          <w:sz w:val="32"/>
          <w:szCs w:val="32"/>
          <w:lang w:eastAsia="zh-CN"/>
        </w:rPr>
        <w:t>，已完成宣传横幅、巡查手册制作、政策宣讲培训和管理活动日常运转。</w:t>
      </w:r>
    </w:p>
    <w:p w14:paraId="4D6A97CC">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其他项目经费</w:t>
      </w:r>
      <w:r>
        <w:rPr>
          <w:rFonts w:hint="default" w:ascii="Times New Roman" w:hAnsi="Times New Roman" w:eastAsia="仿宋_GB2312" w:cs="Times New Roman"/>
          <w:sz w:val="32"/>
          <w:szCs w:val="32"/>
        </w:rPr>
        <w:t>项目</w:t>
      </w:r>
    </w:p>
    <w:p w14:paraId="0F917A29">
      <w:pPr>
        <w:keepNext w:val="0"/>
        <w:keepLines w:val="0"/>
        <w:pageBreakBefore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1125.36</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color w:val="000000"/>
          <w:sz w:val="32"/>
          <w:szCs w:val="32"/>
          <w:highlight w:val="none"/>
          <w:lang w:val="en-US" w:eastAsia="zh-CN"/>
        </w:rPr>
        <w:t>保障机关业务工作正常开展以及上级转移支付资金拨付。</w:t>
      </w:r>
    </w:p>
    <w:p w14:paraId="1F0A7C88">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、存在的问题及</w:t>
      </w:r>
      <w:r>
        <w:rPr>
          <w:rFonts w:hint="default" w:ascii="Times New Roman" w:hAnsi="Times New Roman" w:eastAsia="黑体" w:cs="Times New Roman"/>
          <w:sz w:val="32"/>
          <w:szCs w:val="32"/>
          <w:lang w:eastAsia="zh-CN"/>
        </w:rPr>
        <w:t>原因分析</w:t>
      </w:r>
    </w:p>
    <w:p w14:paraId="3D36D4D5">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无。</w:t>
      </w:r>
    </w:p>
    <w:p w14:paraId="0B87DD06">
      <w:pPr>
        <w:keepNext w:val="0"/>
        <w:keepLines w:val="0"/>
        <w:pageBreakBefore w:val="0"/>
        <w:widowControl w:val="0"/>
        <w:numPr>
          <w:ilvl w:val="0"/>
          <w:numId w:val="7"/>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下一步改进措施</w:t>
      </w:r>
    </w:p>
    <w:p w14:paraId="432D6A98">
      <w:pPr>
        <w:pStyle w:val="2"/>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79144DF6">
      <w:pPr>
        <w:keepNext w:val="0"/>
        <w:keepLines w:val="0"/>
        <w:pageBreakBefore w:val="0"/>
        <w:widowControl w:val="0"/>
        <w:numPr>
          <w:ilvl w:val="0"/>
          <w:numId w:val="7"/>
        </w:numPr>
        <w:tabs>
          <w:tab w:val="left" w:pos="7560"/>
        </w:tabs>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部门整体支出绩效自评结果拟应用和公开情况</w:t>
      </w:r>
    </w:p>
    <w:p w14:paraId="75819C0A">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绩效自评结果将作为以后年度项目立项和经费支持的重要依据，也作为财政部门对单位项目预算的重要参考。绩效自评结果公开将按照财政部门的统一要求，对绩效评价情况予以公开。</w:t>
      </w:r>
    </w:p>
    <w:p w14:paraId="1E28D8E9">
      <w:pPr>
        <w:keepNext w:val="0"/>
        <w:keepLines w:val="0"/>
        <w:pageBreakBefore w:val="0"/>
        <w:widowControl w:val="0"/>
        <w:numPr>
          <w:ilvl w:val="0"/>
          <w:numId w:val="7"/>
        </w:numPr>
        <w:tabs>
          <w:tab w:val="left" w:pos="7560"/>
        </w:tabs>
        <w:kinsoku/>
        <w:wordWrap/>
        <w:overflowPunct/>
        <w:topLinePunct w:val="0"/>
        <w:autoSpaceDE/>
        <w:autoSpaceDN/>
        <w:bidi w:val="0"/>
        <w:adjustRightInd w:val="0"/>
        <w:snapToGrid w:val="0"/>
        <w:spacing w:line="579"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3607F872">
      <w:pPr>
        <w:pStyle w:val="2"/>
        <w:numPr>
          <w:ilvl w:val="0"/>
          <w:numId w:val="0"/>
        </w:numPr>
        <w:ind w:firstLine="640" w:firstLineChars="200"/>
        <w:rPr>
          <w:rFonts w:hint="default" w:ascii="Times New Roman" w:hAnsi="Times New Roman" w:eastAsia="仿宋_GB2312" w:cs="Times New Roman"/>
          <w:color w:val="000000"/>
          <w:sz w:val="31"/>
          <w:szCs w:val="31"/>
        </w:rPr>
      </w:pPr>
      <w:r>
        <w:rPr>
          <w:rFonts w:hint="eastAsia" w:ascii="Times New Roman" w:hAnsi="Times New Roman" w:eastAsia="仿宋_GB2312" w:cs="Times New Roman"/>
          <w:color w:val="000000"/>
          <w:kern w:val="2"/>
          <w:sz w:val="32"/>
          <w:szCs w:val="32"/>
          <w:highlight w:val="none"/>
          <w:lang w:val="en-US" w:eastAsia="zh-CN" w:bidi="ar-SA"/>
        </w:rPr>
        <w:t>无。</w:t>
      </w:r>
    </w:p>
    <w:p w14:paraId="6467E1F6">
      <w:pPr>
        <w:spacing w:afterLines="50" w:line="600" w:lineRule="exact"/>
        <w:rPr>
          <w:rFonts w:hint="default" w:ascii="Times New Roman" w:hAnsi="Times New Roman" w:eastAsia="黑体" w:cs="Times New Roman"/>
          <w:color w:val="auto"/>
          <w:sz w:val="32"/>
          <w:szCs w:val="32"/>
          <w:highlight w:val="none"/>
        </w:rPr>
      </w:pPr>
    </w:p>
    <w:p w14:paraId="4DDD06E3">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AFF4AD8">
      <w:pPr>
        <w:widowControl/>
        <w:jc w:val="left"/>
        <w:rPr>
          <w:rFonts w:hint="default" w:ascii="Times New Roman" w:hAnsi="Times New Roman" w:eastAsia="黑体" w:cs="Times New Roman"/>
          <w:sz w:val="32"/>
          <w:szCs w:val="32"/>
        </w:rPr>
      </w:pPr>
    </w:p>
    <w:p w14:paraId="23DE7A03">
      <w:pPr>
        <w:pStyle w:val="2"/>
        <w:rPr>
          <w:rFonts w:hint="default"/>
        </w:rPr>
      </w:pPr>
    </w:p>
    <w:p w14:paraId="02AFB52C">
      <w:pPr>
        <w:widowControl/>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645"/>
        <w:gridCol w:w="1199"/>
        <w:gridCol w:w="1663"/>
        <w:gridCol w:w="1101"/>
        <w:gridCol w:w="996"/>
        <w:gridCol w:w="438"/>
        <w:gridCol w:w="438"/>
        <w:gridCol w:w="1421"/>
        <w:gridCol w:w="1151"/>
        <w:gridCol w:w="819"/>
      </w:tblGrid>
      <w:tr w14:paraId="2742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C1C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自评表</w:t>
            </w:r>
          </w:p>
        </w:tc>
      </w:tr>
      <w:tr w14:paraId="2540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4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7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株洲市天元区雷打石镇人民政府</w:t>
            </w:r>
          </w:p>
        </w:tc>
      </w:tr>
      <w:tr w14:paraId="7119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6FC9">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E3F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618B7">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年初预算数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FD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B0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F8E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7C5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45007">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得分</w:t>
            </w:r>
          </w:p>
        </w:tc>
      </w:tr>
      <w:tr w14:paraId="75F2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9B2D">
            <w:pPr>
              <w:jc w:val="center"/>
              <w:rPr>
                <w:rFonts w:hint="eastAsia" w:ascii="Microsoft YaHei UI" w:hAnsi="Microsoft YaHei UI" w:eastAsia="Microsoft YaHei UI" w:cs="Microsoft YaHei U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BC555">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BF5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2089.69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271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3871.28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3F6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3695.91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579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D99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00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9.55</w:t>
            </w:r>
          </w:p>
        </w:tc>
      </w:tr>
      <w:tr w14:paraId="1C99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B763">
            <w:pPr>
              <w:jc w:val="center"/>
              <w:rPr>
                <w:rFonts w:hint="eastAsia" w:ascii="Microsoft YaHei UI" w:hAnsi="Microsoft YaHei UI" w:eastAsia="Microsoft YaHei UI" w:cs="Microsoft YaHei UI"/>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8AA350">
            <w:pPr>
              <w:keepNext w:val="0"/>
              <w:keepLines w:val="0"/>
              <w:widowControl/>
              <w:suppressLineNumbers w:val="0"/>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按收入性质分：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A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14:paraId="079B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65AD">
            <w:pPr>
              <w:jc w:val="center"/>
              <w:rPr>
                <w:rFonts w:hint="eastAsia" w:ascii="Microsoft YaHei UI" w:hAnsi="Microsoft YaHei UI" w:eastAsia="Microsoft YaHei UI" w:cs="Microsoft YaHei U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208B2">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307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3683.91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95C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459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1214.84</w:t>
            </w:r>
          </w:p>
        </w:tc>
      </w:tr>
      <w:tr w14:paraId="17EA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63BB">
            <w:pPr>
              <w:jc w:val="center"/>
              <w:rPr>
                <w:rFonts w:hint="eastAsia" w:ascii="Microsoft YaHei UI" w:hAnsi="Microsoft YaHei UI" w:eastAsia="Microsoft YaHei UI" w:cs="Microsoft YaHei U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785BD">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政府性基金拨款：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26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EF98">
            <w:pPr>
              <w:jc w:val="center"/>
              <w:rPr>
                <w:rFonts w:hint="eastAsia" w:ascii="宋体" w:hAnsi="宋体" w:eastAsia="宋体" w:cs="宋体"/>
                <w:b/>
                <w:bCs/>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5293">
            <w:pPr>
              <w:jc w:val="center"/>
              <w:rPr>
                <w:rFonts w:hint="default" w:ascii="Times New Roman" w:hAnsi="Times New Roman" w:eastAsia="宋体" w:cs="Times New Roman"/>
                <w:i w:val="0"/>
                <w:iCs w:val="0"/>
                <w:color w:val="000000"/>
                <w:sz w:val="18"/>
                <w:szCs w:val="18"/>
                <w:u w:val="none"/>
              </w:rPr>
            </w:pPr>
          </w:p>
        </w:tc>
      </w:tr>
      <w:tr w14:paraId="76D5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A5D8">
            <w:pPr>
              <w:jc w:val="center"/>
              <w:rPr>
                <w:rFonts w:hint="eastAsia" w:ascii="Microsoft YaHei UI" w:hAnsi="Microsoft YaHei UI" w:eastAsia="Microsoft YaHei UI" w:cs="Microsoft YaHei U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01A8B">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纳入专户管理的非税收入拨款：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BAC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7E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D78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2481.07</w:t>
            </w:r>
          </w:p>
        </w:tc>
      </w:tr>
      <w:tr w14:paraId="0126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9505">
            <w:pPr>
              <w:jc w:val="center"/>
              <w:rPr>
                <w:rFonts w:hint="eastAsia" w:ascii="Microsoft YaHei UI" w:hAnsi="Microsoft YaHei UI" w:eastAsia="Microsoft YaHei UI" w:cs="Microsoft YaHei U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935D8">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其他资金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8C7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0771">
            <w:pPr>
              <w:jc w:val="center"/>
              <w:rPr>
                <w:rFonts w:hint="eastAsia" w:ascii="宋体" w:hAnsi="宋体" w:eastAsia="宋体" w:cs="宋体"/>
                <w:b/>
                <w:bCs/>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B54B">
            <w:pPr>
              <w:jc w:val="center"/>
              <w:rPr>
                <w:rFonts w:hint="default" w:ascii="Times New Roman" w:hAnsi="Times New Roman" w:eastAsia="宋体" w:cs="Times New Roman"/>
                <w:i w:val="0"/>
                <w:iCs w:val="0"/>
                <w:color w:val="000000"/>
                <w:sz w:val="18"/>
                <w:szCs w:val="18"/>
                <w:u w:val="none"/>
              </w:rPr>
            </w:pPr>
          </w:p>
        </w:tc>
      </w:tr>
      <w:tr w14:paraId="3CDA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64A0F">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A9429">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89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CFD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B9A6">
            <w:pPr>
              <w:jc w:val="center"/>
              <w:rPr>
                <w:rFonts w:hint="eastAsia" w:ascii="仿宋_GB2312" w:hAnsi="宋体" w:eastAsia="仿宋_GB2312" w:cs="仿宋_GB2312"/>
                <w:b/>
                <w:bCs/>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CB8DC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是坚持发展为要，在壮大镇域经济、激活“新质生产力”上取得新突破；二是锚定“项目为王”，在做好营商服务、稳固经济基础上取得新突破；三是推动乡村振兴，在确保粮食安全、加快产业富民上取得新突破；四是把握安全重点，在构建平安大局、提升区域稳定上取得新突破；五是注重民本民生，在完善社会保障、提升幸福指数上取得新突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B784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一是聚焦经济发展，乡村振兴提质增效；二是坚持服务群众，民生事业全面进步；三是夯实基层治理，人居环境持续优化；四是紧盯风险隐患，社会大局和谐稳定；五是强化政治建设，文明新风渐入佳境。</w:t>
            </w:r>
          </w:p>
        </w:tc>
      </w:tr>
      <w:tr w14:paraId="010F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D151F">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D790B">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55A9E">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8222">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D09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B0AEF">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评扣分标准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7831">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D8240">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CD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1420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A2D2">
            <w:pPr>
              <w:jc w:val="center"/>
              <w:rPr>
                <w:rFonts w:hint="eastAsia"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3F1D">
            <w:pPr>
              <w:jc w:val="center"/>
              <w:rPr>
                <w:rFonts w:hint="eastAsia"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9CCCE">
            <w:pPr>
              <w:jc w:val="center"/>
              <w:rPr>
                <w:rFonts w:hint="eastAsia"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814B">
            <w:pPr>
              <w:jc w:val="center"/>
              <w:rPr>
                <w:rFonts w:hint="eastAsia"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E19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2A9E">
            <w:pPr>
              <w:jc w:val="center"/>
              <w:rPr>
                <w:rFonts w:hint="eastAsia"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1731">
            <w:pPr>
              <w:jc w:val="center"/>
              <w:rPr>
                <w:rFonts w:hint="eastAsia"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4546">
            <w:pPr>
              <w:jc w:val="center"/>
              <w:rPr>
                <w:rFonts w:hint="eastAsia" w:ascii="仿宋_GB2312" w:hAnsi="宋体" w:eastAsia="仿宋_GB2312" w:cs="仿宋_GB2312"/>
                <w:b/>
                <w:bCs/>
                <w:i w:val="0"/>
                <w:iCs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E264">
            <w:pPr>
              <w:jc w:val="center"/>
              <w:rPr>
                <w:rFonts w:hint="eastAsia" w:ascii="宋体" w:hAnsi="宋体" w:eastAsia="宋体" w:cs="宋体"/>
                <w:b/>
                <w:bCs/>
                <w:i w:val="0"/>
                <w:iCs w:val="0"/>
                <w:color w:val="000000"/>
                <w:sz w:val="18"/>
                <w:szCs w:val="18"/>
                <w:u w:val="none"/>
              </w:rPr>
            </w:pPr>
          </w:p>
        </w:tc>
      </w:tr>
      <w:tr w14:paraId="3F71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CA4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44F1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CC1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人员编制数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CE8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821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375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实有在编人数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6AD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7B4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8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根据三定文件编制人数为54人，实际在编人数为50人     </w:t>
            </w:r>
          </w:p>
        </w:tc>
      </w:tr>
      <w:tr w14:paraId="3B34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1512">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B357">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66A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村（社区）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97B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15个村（社区）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C4D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15个村（社区）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3FA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保障村（社区）个数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C1F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7C0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5F65">
            <w:pPr>
              <w:jc w:val="center"/>
              <w:rPr>
                <w:rFonts w:hint="eastAsia" w:ascii="宋体" w:hAnsi="宋体" w:eastAsia="宋体" w:cs="宋体"/>
                <w:i w:val="0"/>
                <w:iCs w:val="0"/>
                <w:color w:val="000000"/>
                <w:sz w:val="18"/>
                <w:szCs w:val="18"/>
                <w:u w:val="none"/>
              </w:rPr>
            </w:pPr>
          </w:p>
        </w:tc>
      </w:tr>
      <w:tr w14:paraId="51BF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90D5">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3E40">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129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部门个数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870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15个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E29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B5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保障部门个数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94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004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0820">
            <w:pPr>
              <w:jc w:val="center"/>
              <w:rPr>
                <w:rFonts w:hint="eastAsia" w:ascii="宋体" w:hAnsi="宋体" w:eastAsia="宋体" w:cs="宋体"/>
                <w:i w:val="0"/>
                <w:iCs w:val="0"/>
                <w:color w:val="000000"/>
                <w:sz w:val="18"/>
                <w:szCs w:val="18"/>
                <w:u w:val="none"/>
              </w:rPr>
            </w:pPr>
          </w:p>
        </w:tc>
      </w:tr>
      <w:tr w14:paraId="32A6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AA57">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3B28">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32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支出合规性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A0C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180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838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是否按照财务制度严格执行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A3F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8A9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1CEF">
            <w:pPr>
              <w:jc w:val="center"/>
              <w:rPr>
                <w:rFonts w:hint="eastAsia" w:ascii="宋体" w:hAnsi="宋体" w:eastAsia="宋体" w:cs="宋体"/>
                <w:i w:val="0"/>
                <w:iCs w:val="0"/>
                <w:color w:val="000000"/>
                <w:sz w:val="18"/>
                <w:szCs w:val="18"/>
                <w:u w:val="none"/>
              </w:rPr>
            </w:pPr>
          </w:p>
        </w:tc>
      </w:tr>
      <w:tr w14:paraId="6FE4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1B78">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D1E7">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475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质量达标率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141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A74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729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事项完成达标率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630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94E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3650">
            <w:pPr>
              <w:jc w:val="center"/>
              <w:rPr>
                <w:rFonts w:hint="eastAsia" w:ascii="宋体" w:hAnsi="宋体" w:eastAsia="宋体" w:cs="宋体"/>
                <w:i w:val="0"/>
                <w:iCs w:val="0"/>
                <w:color w:val="000000"/>
                <w:sz w:val="18"/>
                <w:szCs w:val="18"/>
                <w:u w:val="none"/>
              </w:rPr>
            </w:pPr>
          </w:p>
        </w:tc>
      </w:tr>
      <w:tr w14:paraId="25D4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AB31">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775B">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444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完成及时率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0CE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2024年度 序时完成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907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2024年度 序时完成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3C1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事项是否及时完成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CB5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36F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8902">
            <w:pPr>
              <w:jc w:val="center"/>
              <w:rPr>
                <w:rFonts w:hint="eastAsia" w:ascii="宋体" w:hAnsi="宋体" w:eastAsia="宋体" w:cs="宋体"/>
                <w:i w:val="0"/>
                <w:iCs w:val="0"/>
                <w:color w:val="000000"/>
                <w:sz w:val="18"/>
                <w:szCs w:val="18"/>
                <w:u w:val="none"/>
              </w:rPr>
            </w:pPr>
          </w:p>
        </w:tc>
      </w:tr>
      <w:tr w14:paraId="367E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B8D4">
            <w:pPr>
              <w:jc w:val="center"/>
              <w:rPr>
                <w:rFonts w:hint="eastAsia" w:ascii="仿宋_GB2312" w:hAnsi="宋体" w:eastAsia="仿宋_GB2312" w:cs="仿宋_GB2312"/>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B2A0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4F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通过维护社会稳定促进经济发展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8CF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有效维护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4A2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有效维护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314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是否维护社会稳定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E20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911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A658">
            <w:pPr>
              <w:jc w:val="center"/>
              <w:rPr>
                <w:rFonts w:hint="eastAsia" w:ascii="宋体" w:hAnsi="宋体" w:eastAsia="宋体" w:cs="宋体"/>
                <w:i w:val="0"/>
                <w:iCs w:val="0"/>
                <w:color w:val="000000"/>
                <w:sz w:val="18"/>
                <w:szCs w:val="18"/>
                <w:u w:val="none"/>
              </w:rPr>
            </w:pPr>
          </w:p>
        </w:tc>
      </w:tr>
      <w:tr w14:paraId="14E4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C8FE">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6A94">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88E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村集体经济收入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3A9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增加村集体收入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540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78.2万元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0CD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是否增加村集体经济收入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37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9E1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D20E">
            <w:pPr>
              <w:jc w:val="center"/>
              <w:rPr>
                <w:rFonts w:hint="eastAsia" w:ascii="宋体" w:hAnsi="宋体" w:eastAsia="宋体" w:cs="宋体"/>
                <w:i w:val="0"/>
                <w:iCs w:val="0"/>
                <w:color w:val="000000"/>
                <w:sz w:val="18"/>
                <w:szCs w:val="18"/>
                <w:u w:val="none"/>
              </w:rPr>
            </w:pPr>
          </w:p>
        </w:tc>
      </w:tr>
      <w:tr w14:paraId="1259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2561">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A3BE">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1B8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从公共管理、服务角度出发，履职实现良好的社会效益民生保障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573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085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C90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是否提升良好的社会效益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731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A6F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79E2">
            <w:pPr>
              <w:jc w:val="center"/>
              <w:rPr>
                <w:rFonts w:hint="eastAsia" w:ascii="宋体" w:hAnsi="宋体" w:eastAsia="宋体" w:cs="宋体"/>
                <w:i w:val="0"/>
                <w:iCs w:val="0"/>
                <w:color w:val="000000"/>
                <w:sz w:val="18"/>
                <w:szCs w:val="18"/>
                <w:u w:val="none"/>
              </w:rPr>
            </w:pPr>
          </w:p>
        </w:tc>
      </w:tr>
      <w:tr w14:paraId="6B10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7A8C">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2B2F">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9DC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公用设施的维护和保养，提高群众生活便利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4ED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F1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62B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是否维护（修）公用设施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2BD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F84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68CB">
            <w:pPr>
              <w:jc w:val="center"/>
              <w:rPr>
                <w:rFonts w:hint="eastAsia" w:ascii="宋体" w:hAnsi="宋体" w:eastAsia="宋体" w:cs="宋体"/>
                <w:i w:val="0"/>
                <w:iCs w:val="0"/>
                <w:color w:val="000000"/>
                <w:sz w:val="18"/>
                <w:szCs w:val="18"/>
                <w:u w:val="none"/>
              </w:rPr>
            </w:pPr>
          </w:p>
        </w:tc>
      </w:tr>
      <w:tr w14:paraId="2D4E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C7E1">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7115">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00D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推进各村（社区）各项发展，提升居民幸福感、获得感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985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D2B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7DD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是否推进村（社区）发展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7BB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F30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8610">
            <w:pPr>
              <w:jc w:val="center"/>
              <w:rPr>
                <w:rFonts w:hint="eastAsia" w:ascii="宋体" w:hAnsi="宋体" w:eastAsia="宋体" w:cs="宋体"/>
                <w:i w:val="0"/>
                <w:iCs w:val="0"/>
                <w:color w:val="000000"/>
                <w:sz w:val="18"/>
                <w:szCs w:val="18"/>
                <w:u w:val="none"/>
              </w:rPr>
            </w:pPr>
          </w:p>
        </w:tc>
      </w:tr>
      <w:tr w14:paraId="25EA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EB7F">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817E">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5CF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人居环境改善，环保意识有所提高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F63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持续改善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553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持续改善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AFA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是否改善人居环境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CFD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96F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A9C0">
            <w:pPr>
              <w:jc w:val="center"/>
              <w:rPr>
                <w:rFonts w:hint="eastAsia" w:ascii="宋体" w:hAnsi="宋体" w:eastAsia="宋体" w:cs="宋体"/>
                <w:i w:val="0"/>
                <w:iCs w:val="0"/>
                <w:color w:val="000000"/>
                <w:sz w:val="18"/>
                <w:szCs w:val="18"/>
                <w:u w:val="none"/>
              </w:rPr>
            </w:pPr>
          </w:p>
        </w:tc>
      </w:tr>
      <w:tr w14:paraId="297C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468C">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7276">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23C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持续深入推进大气污染防治行动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FF6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开展专项整治行动10余次，巡查300余次，共扑灭焚烧火点40处，制止焚烧30余起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6BF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落实规范排污工作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085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是否落实排污工作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F6B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AE6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B471">
            <w:pPr>
              <w:jc w:val="center"/>
              <w:rPr>
                <w:rFonts w:hint="eastAsia" w:ascii="宋体" w:hAnsi="宋体" w:eastAsia="宋体" w:cs="宋体"/>
                <w:i w:val="0"/>
                <w:iCs w:val="0"/>
                <w:color w:val="000000"/>
                <w:sz w:val="18"/>
                <w:szCs w:val="18"/>
                <w:u w:val="none"/>
              </w:rPr>
            </w:pPr>
          </w:p>
        </w:tc>
      </w:tr>
      <w:tr w14:paraId="6C62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F3A6">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6F90">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A55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民生改善和社会和谐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B38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持续提升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5B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持续提升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34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是否提升居民幸福感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AC4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B1D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350B">
            <w:pPr>
              <w:jc w:val="center"/>
              <w:rPr>
                <w:rFonts w:hint="eastAsia" w:ascii="宋体" w:hAnsi="宋体" w:eastAsia="宋体" w:cs="宋体"/>
                <w:i w:val="0"/>
                <w:iCs w:val="0"/>
                <w:color w:val="000000"/>
                <w:sz w:val="18"/>
                <w:szCs w:val="18"/>
                <w:u w:val="none"/>
              </w:rPr>
            </w:pPr>
          </w:p>
        </w:tc>
      </w:tr>
      <w:tr w14:paraId="2C06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9E1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62C1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291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服务对象满意度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07A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逐渐提升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A0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逐渐提升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824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是否提升服务对象满意度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BCD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282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A74F">
            <w:pPr>
              <w:jc w:val="center"/>
              <w:rPr>
                <w:rFonts w:hint="eastAsia" w:ascii="宋体" w:hAnsi="宋体" w:eastAsia="宋体" w:cs="宋体"/>
                <w:i w:val="0"/>
                <w:iCs w:val="0"/>
                <w:color w:val="000000"/>
                <w:sz w:val="18"/>
                <w:szCs w:val="18"/>
                <w:u w:val="none"/>
              </w:rPr>
            </w:pPr>
          </w:p>
        </w:tc>
      </w:tr>
      <w:tr w14:paraId="303C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9D4C">
            <w:pPr>
              <w:jc w:val="center"/>
              <w:rPr>
                <w:rFonts w:hint="eastAsia" w:ascii="仿宋_GB2312" w:hAnsi="宋体" w:eastAsia="仿宋_GB2312" w:cs="仿宋_GB2312"/>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01B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BC2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人员经费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2E7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1026.03万元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5D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997.02万元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322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536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1A2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AD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人员变动对人员经费预算影响，结余金额区财政收回</w:t>
            </w:r>
          </w:p>
        </w:tc>
      </w:tr>
      <w:tr w14:paraId="1E3A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64F2">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884F">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C08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公用经费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6BC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217.83万元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D75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217.83万元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4C5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E84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A12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CF42">
            <w:pPr>
              <w:jc w:val="center"/>
              <w:rPr>
                <w:rFonts w:hint="eastAsia" w:ascii="宋体" w:hAnsi="宋体" w:eastAsia="宋体" w:cs="宋体"/>
                <w:i w:val="0"/>
                <w:iCs w:val="0"/>
                <w:color w:val="000000"/>
                <w:sz w:val="18"/>
                <w:szCs w:val="18"/>
                <w:u w:val="none"/>
              </w:rPr>
            </w:pPr>
          </w:p>
        </w:tc>
      </w:tr>
      <w:tr w14:paraId="58A3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1F98">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FDDA">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A6F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项目经费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42B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2627.43万元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730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2481.06万元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9A7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97C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3CC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20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部分项目资金年底下达，结转至下年支付</w:t>
            </w:r>
          </w:p>
        </w:tc>
      </w:tr>
      <w:tr w14:paraId="737C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C835">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1F6F">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CFF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社会成本开支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422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E75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AF7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是否影响社会成本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9BF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2FD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C487">
            <w:pPr>
              <w:jc w:val="center"/>
              <w:rPr>
                <w:rFonts w:hint="eastAsia" w:ascii="宋体" w:hAnsi="宋体" w:eastAsia="宋体" w:cs="宋体"/>
                <w:i w:val="0"/>
                <w:iCs w:val="0"/>
                <w:color w:val="000000"/>
                <w:sz w:val="18"/>
                <w:szCs w:val="18"/>
                <w:u w:val="none"/>
              </w:rPr>
            </w:pPr>
          </w:p>
        </w:tc>
      </w:tr>
      <w:tr w14:paraId="229F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9D5D">
            <w:pPr>
              <w:jc w:val="center"/>
              <w:rPr>
                <w:rFonts w:hint="eastAsia"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7063">
            <w:pPr>
              <w:rPr>
                <w:rFonts w:hint="eastAsia"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0A1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对生态环境影响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4F7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无生态环境污染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595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无生态环境污染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A53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是否影响生态环境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660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B5D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BDF6">
            <w:pPr>
              <w:jc w:val="center"/>
              <w:rPr>
                <w:rFonts w:hint="eastAsia" w:ascii="宋体" w:hAnsi="宋体" w:eastAsia="宋体" w:cs="宋体"/>
                <w:i w:val="0"/>
                <w:iCs w:val="0"/>
                <w:color w:val="000000"/>
                <w:sz w:val="18"/>
                <w:szCs w:val="18"/>
                <w:u w:val="none"/>
              </w:rPr>
            </w:pPr>
          </w:p>
        </w:tc>
      </w:tr>
      <w:tr w14:paraId="47B0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37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E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96.55</w:t>
            </w:r>
          </w:p>
        </w:tc>
      </w:tr>
    </w:tbl>
    <w:p w14:paraId="556D0431">
      <w:pPr>
        <w:pStyle w:val="2"/>
        <w:rPr>
          <w:rFonts w:hint="eastAsia"/>
          <w:lang w:val="en-US" w:eastAsia="zh-CN"/>
        </w:rPr>
      </w:pPr>
    </w:p>
    <w:p w14:paraId="0E0F1E26">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96F91"/>
    <w:multiLevelType w:val="singleLevel"/>
    <w:tmpl w:val="85396F91"/>
    <w:lvl w:ilvl="0" w:tentative="0">
      <w:start w:val="1"/>
      <w:numFmt w:val="chineseCounting"/>
      <w:suff w:val="nothing"/>
      <w:lvlText w:val="%1、"/>
      <w:lvlJc w:val="left"/>
      <w:rPr>
        <w:rFonts w:hint="eastAsia"/>
      </w:rPr>
    </w:lvl>
  </w:abstractNum>
  <w:abstractNum w:abstractNumId="1">
    <w:nsid w:val="ED8C197C"/>
    <w:multiLevelType w:val="singleLevel"/>
    <w:tmpl w:val="ED8C197C"/>
    <w:lvl w:ilvl="0" w:tentative="0">
      <w:start w:val="15"/>
      <w:numFmt w:val="chineseCounting"/>
      <w:suff w:val="nothing"/>
      <w:lvlText w:val="%1、"/>
      <w:lvlJc w:val="left"/>
      <w:rPr>
        <w:rFonts w:hint="eastAsia"/>
      </w:rPr>
    </w:lvl>
  </w:abstractNum>
  <w:abstractNum w:abstractNumId="2">
    <w:nsid w:val="FE886F4A"/>
    <w:multiLevelType w:val="singleLevel"/>
    <w:tmpl w:val="FE886F4A"/>
    <w:lvl w:ilvl="0" w:tentative="0">
      <w:start w:val="8"/>
      <w:numFmt w:val="chineseCounting"/>
      <w:suff w:val="nothing"/>
      <w:lvlText w:val="%1、"/>
      <w:lvlJc w:val="left"/>
      <w:rPr>
        <w:rFonts w:hint="eastAsia"/>
      </w:rPr>
    </w:lvl>
  </w:abstractNum>
  <w:abstractNum w:abstractNumId="3">
    <w:nsid w:val="2557A0C2"/>
    <w:multiLevelType w:val="singleLevel"/>
    <w:tmpl w:val="2557A0C2"/>
    <w:lvl w:ilvl="0" w:tentative="0">
      <w:start w:val="4"/>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26E0BE"/>
    <w:multiLevelType w:val="singleLevel"/>
    <w:tmpl w:val="4326E0BE"/>
    <w:lvl w:ilvl="0" w:tentative="0">
      <w:start w:val="2"/>
      <w:numFmt w:val="chineseCounting"/>
      <w:suff w:val="nothing"/>
      <w:lvlText w:val="（%1）"/>
      <w:lvlJc w:val="left"/>
      <w:rPr>
        <w:rFonts w:hint="eastAsia"/>
      </w:rPr>
    </w:lvl>
  </w:abstractNum>
  <w:abstractNum w:abstractNumId="6">
    <w:nsid w:val="5A7499A7"/>
    <w:multiLevelType w:val="singleLevel"/>
    <w:tmpl w:val="5A7499A7"/>
    <w:lvl w:ilvl="0" w:tentative="0">
      <w:start w:val="27"/>
      <w:numFmt w:val="decimal"/>
      <w:suff w:val="nothing"/>
      <w:lvlText w:val="%1、"/>
      <w:lvlJc w:val="left"/>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MjA0MjNmN2RjMmQ0ODc5ZjA5YjhjMmRkOGRmNzQ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294A"/>
    <w:rsid w:val="0C960330"/>
    <w:rsid w:val="0F4B5ED4"/>
    <w:rsid w:val="115E6363"/>
    <w:rsid w:val="13347A20"/>
    <w:rsid w:val="160A5565"/>
    <w:rsid w:val="1A387F3D"/>
    <w:rsid w:val="1D97DEFF"/>
    <w:rsid w:val="1DFF72E5"/>
    <w:rsid w:val="1EFC6F07"/>
    <w:rsid w:val="24200A6E"/>
    <w:rsid w:val="25CF231D"/>
    <w:rsid w:val="2DF86308"/>
    <w:rsid w:val="2FC43142"/>
    <w:rsid w:val="2FDF85B8"/>
    <w:rsid w:val="2FFFEE04"/>
    <w:rsid w:val="31A50FE7"/>
    <w:rsid w:val="34DF85B0"/>
    <w:rsid w:val="35C6438C"/>
    <w:rsid w:val="36BA52C5"/>
    <w:rsid w:val="36FF1F15"/>
    <w:rsid w:val="37490021"/>
    <w:rsid w:val="3A7E2F22"/>
    <w:rsid w:val="3B8F36BC"/>
    <w:rsid w:val="3C8570F8"/>
    <w:rsid w:val="3E134D5D"/>
    <w:rsid w:val="478910C5"/>
    <w:rsid w:val="491FF225"/>
    <w:rsid w:val="4E143B6D"/>
    <w:rsid w:val="4FFD214C"/>
    <w:rsid w:val="50C86F8B"/>
    <w:rsid w:val="50F43567"/>
    <w:rsid w:val="51BE7C51"/>
    <w:rsid w:val="526C2A5D"/>
    <w:rsid w:val="5424750C"/>
    <w:rsid w:val="565A4BD7"/>
    <w:rsid w:val="570B3561"/>
    <w:rsid w:val="5777D4F5"/>
    <w:rsid w:val="59DD8326"/>
    <w:rsid w:val="5D9D50A4"/>
    <w:rsid w:val="5DEF592A"/>
    <w:rsid w:val="5FC6BB1E"/>
    <w:rsid w:val="5FF720F1"/>
    <w:rsid w:val="61840B64"/>
    <w:rsid w:val="62466B18"/>
    <w:rsid w:val="67FF5C0B"/>
    <w:rsid w:val="6EFC0924"/>
    <w:rsid w:val="6FB74722"/>
    <w:rsid w:val="6FEF8B7E"/>
    <w:rsid w:val="705A47C7"/>
    <w:rsid w:val="71A6591B"/>
    <w:rsid w:val="72033EB5"/>
    <w:rsid w:val="737D59BA"/>
    <w:rsid w:val="746B1729"/>
    <w:rsid w:val="77C37683"/>
    <w:rsid w:val="79FF515B"/>
    <w:rsid w:val="7D4245FA"/>
    <w:rsid w:val="7DBD2DA2"/>
    <w:rsid w:val="7E9E1962"/>
    <w:rsid w:val="7E9F11B4"/>
    <w:rsid w:val="7F37EC1E"/>
    <w:rsid w:val="7F7DCD9D"/>
    <w:rsid w:val="7F970A6F"/>
    <w:rsid w:val="7FC1FFF3"/>
    <w:rsid w:val="7FC69637"/>
    <w:rsid w:val="7FDF8620"/>
    <w:rsid w:val="7FE17456"/>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00" w:lineRule="atLeast"/>
    </w:pPr>
    <w:rPr>
      <w:rFonts w:ascii="楷体_GB2312" w:eastAsia="楷体_GB2312"/>
      <w:sz w:val="32"/>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56</Pages>
  <Words>2088</Words>
  <Characters>2239</Characters>
  <Lines>63</Lines>
  <Paragraphs>18</Paragraphs>
  <TotalTime>25</TotalTime>
  <ScaleCrop>false</ScaleCrop>
  <LinksUpToDate>false</LinksUpToDate>
  <CharactersWithSpaces>2319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Truth</cp:lastModifiedBy>
  <cp:lastPrinted>2024-09-12T09:21:00Z</cp:lastPrinted>
  <dcterms:modified xsi:type="dcterms:W3CDTF">2025-10-16T01:13:38Z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F27EFC05BEED40A1946B7F2C1B8BC354_13</vt:lpwstr>
  </property>
  <property fmtid="{D5CDD505-2E9C-101B-9397-08002B2CF9AE}" pid="4" name="KSOTemplateDocerSaveRecord">
    <vt:lpwstr>eyJoZGlkIjoiN2Y0MDIxNjljZTBhZjZmMTc5ZDU5MDZlNmM3ZDAxOTkiLCJ1c2VySWQiOiIxOTQzNjU5NDUifQ==</vt:lpwstr>
  </property>
</Properties>
</file>