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ED" w:rsidRDefault="002823ED">
      <w:pPr>
        <w:pStyle w:val="a0"/>
        <w:jc w:val="left"/>
        <w:rPr>
          <w:rFonts w:ascii="方正公文小标宋" w:eastAsia="方正公文小标宋"/>
          <w:b w:val="0"/>
          <w:sz w:val="84"/>
          <w:szCs w:val="84"/>
          <w:lang w:eastAsia="zh-CN"/>
        </w:rPr>
      </w:pPr>
    </w:p>
    <w:p w:rsidR="002823ED" w:rsidRDefault="002823ED">
      <w:pPr>
        <w:pStyle w:val="a0"/>
        <w:jc w:val="left"/>
        <w:rPr>
          <w:rFonts w:ascii="方正公文小标宋" w:eastAsia="方正公文小标宋"/>
          <w:b w:val="0"/>
          <w:sz w:val="84"/>
          <w:szCs w:val="84"/>
          <w:lang w:eastAsia="zh-CN"/>
        </w:rPr>
      </w:pPr>
    </w:p>
    <w:p w:rsidR="002823ED" w:rsidRDefault="00BF2885">
      <w:pPr>
        <w:adjustRightInd/>
        <w:snapToGrid/>
        <w:jc w:val="center"/>
        <w:rPr>
          <w:rFonts w:ascii="Times New Roman" w:eastAsia="方正公文小标宋" w:hAnsi="方正公文小标宋"/>
          <w:sz w:val="84"/>
          <w:szCs w:val="84"/>
          <w:lang w:eastAsia="zh-CN"/>
        </w:rPr>
      </w:pPr>
      <w:r>
        <w:rPr>
          <w:rFonts w:ascii="Times New Roman" w:eastAsia="方正公文小标宋" w:hAnsi="方正公文小标宋" w:hint="eastAsia"/>
          <w:sz w:val="84"/>
          <w:szCs w:val="84"/>
          <w:lang w:eastAsia="zh-CN"/>
        </w:rPr>
        <w:t>湖南省株洲市渌口区朱亭镇履行</w:t>
      </w:r>
    </w:p>
    <w:p w:rsidR="002823ED" w:rsidRDefault="00BF2885">
      <w:pPr>
        <w:adjustRightInd/>
        <w:snapToGrid/>
        <w:jc w:val="center"/>
        <w:rPr>
          <w:rFonts w:ascii="Times New Roman" w:eastAsia="方正公文小标宋" w:hAnsi="方正公文小标宋"/>
          <w:sz w:val="84"/>
          <w:szCs w:val="84"/>
        </w:rPr>
      </w:pPr>
      <w:r>
        <w:rPr>
          <w:rFonts w:ascii="Times New Roman" w:eastAsia="方正公文小标宋" w:hAnsi="方正公文小标宋" w:hint="eastAsia"/>
          <w:sz w:val="84"/>
          <w:szCs w:val="84"/>
        </w:rPr>
        <w:t>职责事项清单</w:t>
      </w:r>
    </w:p>
    <w:p w:rsidR="002823ED" w:rsidRDefault="002823ED">
      <w:pPr>
        <w:rPr>
          <w:rFonts w:ascii="方正公文小标宋" w:eastAsia="方正公文小标宋"/>
          <w:sz w:val="84"/>
          <w:szCs w:val="84"/>
          <w:lang w:eastAsia="zh-CN"/>
        </w:rPr>
      </w:pPr>
    </w:p>
    <w:p w:rsidR="002823ED" w:rsidRDefault="002823ED">
      <w:pPr>
        <w:rPr>
          <w:rFonts w:ascii="方正公文小标宋" w:eastAsia="方正公文小标宋"/>
          <w:sz w:val="84"/>
          <w:szCs w:val="84"/>
          <w:lang w:eastAsia="zh-CN"/>
        </w:rPr>
      </w:pPr>
      <w:bookmarkStart w:id="0" w:name="OLE_LINK2"/>
      <w:bookmarkStart w:id="1" w:name="OLE_LINK1"/>
    </w:p>
    <w:p w:rsidR="002823ED" w:rsidRDefault="00BF2885">
      <w:pPr>
        <w:kinsoku/>
        <w:autoSpaceDE/>
        <w:adjustRightInd/>
        <w:snapToGrid/>
        <w:rPr>
          <w:rFonts w:eastAsiaTheme="minorEastAsia"/>
          <w:b/>
          <w:sz w:val="32"/>
          <w:lang w:eastAsia="zh-CN"/>
        </w:rPr>
      </w:pPr>
      <w:r>
        <w:rPr>
          <w:rFonts w:eastAsiaTheme="minorEastAsia"/>
          <w:lang w:eastAsia="zh-CN"/>
        </w:rPr>
        <w:br w:type="page"/>
      </w:r>
    </w:p>
    <w:bookmarkEnd w:id="0"/>
    <w:bookmarkEnd w:id="1"/>
    <w:p w:rsidR="002823ED" w:rsidRDefault="002823ED">
      <w:pPr>
        <w:rPr>
          <w:rFonts w:ascii="方正公文小标宋" w:eastAsia="方正公文小标宋"/>
          <w:sz w:val="84"/>
          <w:szCs w:val="84"/>
          <w:lang w:eastAsia="zh-CN"/>
        </w:rPr>
      </w:pPr>
    </w:p>
    <w:p w:rsidR="002823ED" w:rsidRDefault="002823ED">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434287504"/>
        <w:docPartObj>
          <w:docPartGallery w:val="Table of Contents"/>
          <w:docPartUnique/>
        </w:docPartObj>
      </w:sdtPr>
      <w:sdtContent>
        <w:p w:rsidR="002823ED" w:rsidRDefault="00BF2885">
          <w:pPr>
            <w:pStyle w:val="TOC1"/>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2823ED" w:rsidRDefault="00D10B92">
          <w:pPr>
            <w:pStyle w:val="1"/>
            <w:tabs>
              <w:tab w:val="right" w:leader="dot" w:pos="13991"/>
            </w:tabs>
            <w:rPr>
              <w:rFonts w:asciiTheme="minorHAnsi" w:eastAsiaTheme="minorEastAsia" w:hAnsiTheme="minorHAnsi" w:cstheme="minorBidi"/>
              <w:color w:val="auto"/>
              <w:sz w:val="21"/>
              <w:szCs w:val="22"/>
              <w:lang w:eastAsia="zh-CN"/>
            </w:rPr>
          </w:pPr>
          <w:r w:rsidRPr="00D10B92">
            <w:fldChar w:fldCharType="begin"/>
          </w:r>
          <w:r w:rsidR="00BF2885">
            <w:instrText xml:space="preserve"> TOC \o "1-3" \h \z \u </w:instrText>
          </w:r>
          <w:r w:rsidRPr="00D10B92">
            <w:fldChar w:fldCharType="separate"/>
          </w:r>
          <w:hyperlink r:id="rId8" w:anchor="_Toc176767293" w:history="1">
            <w:r w:rsidR="00BF2885">
              <w:rPr>
                <w:rStyle w:val="a9"/>
                <w:rFonts w:eastAsia="方正公文小标宋" w:cs="Times New Roman" w:hint="eastAsia"/>
                <w:lang w:eastAsia="zh-CN"/>
              </w:rPr>
              <w:t>基本履职事项清单</w:t>
            </w:r>
            <w:r w:rsidR="00BF2885">
              <w:rPr>
                <w:rStyle w:val="a9"/>
              </w:rPr>
              <w:tab/>
            </w:r>
            <w:r w:rsidR="002B4F00">
              <w:rPr>
                <w:rStyle w:val="a9"/>
                <w:rFonts w:hint="eastAsia"/>
                <w:lang w:eastAsia="zh-CN"/>
              </w:rPr>
              <w:t>1</w:t>
            </w:r>
          </w:hyperlink>
        </w:p>
        <w:p w:rsidR="002823ED" w:rsidRDefault="00D10B92">
          <w:pPr>
            <w:pStyle w:val="1"/>
            <w:tabs>
              <w:tab w:val="right" w:leader="dot" w:pos="13991"/>
            </w:tabs>
            <w:rPr>
              <w:rFonts w:asciiTheme="minorHAnsi" w:eastAsiaTheme="minorEastAsia" w:hAnsiTheme="minorHAnsi" w:cstheme="minorBidi"/>
              <w:color w:val="auto"/>
              <w:sz w:val="21"/>
              <w:szCs w:val="22"/>
              <w:lang w:eastAsia="zh-CN"/>
            </w:rPr>
          </w:pPr>
          <w:hyperlink r:id="rId9" w:anchor="_Toc176767294" w:history="1">
            <w:r w:rsidR="00BF2885">
              <w:rPr>
                <w:rStyle w:val="a9"/>
                <w:rFonts w:eastAsia="方正公文小标宋" w:cs="Times New Roman" w:hint="eastAsia"/>
                <w:lang w:eastAsia="zh-CN"/>
              </w:rPr>
              <w:t>配合履职事项清单</w:t>
            </w:r>
            <w:r w:rsidR="00BF2885">
              <w:rPr>
                <w:rStyle w:val="a9"/>
              </w:rPr>
              <w:tab/>
            </w:r>
            <w:r w:rsidR="00BF2885">
              <w:rPr>
                <w:rStyle w:val="a9"/>
                <w:lang w:eastAsia="zh-CN"/>
              </w:rPr>
              <w:t>14</w:t>
            </w:r>
          </w:hyperlink>
        </w:p>
        <w:p w:rsidR="002823ED" w:rsidRDefault="00D10B92">
          <w:pPr>
            <w:pStyle w:val="1"/>
            <w:tabs>
              <w:tab w:val="right" w:leader="dot" w:pos="13991"/>
            </w:tabs>
            <w:rPr>
              <w:rFonts w:asciiTheme="minorHAnsi" w:eastAsiaTheme="minorEastAsia" w:hAnsiTheme="minorHAnsi" w:cstheme="minorBidi"/>
              <w:color w:val="auto"/>
              <w:sz w:val="21"/>
              <w:szCs w:val="22"/>
              <w:lang w:eastAsia="zh-CN"/>
            </w:rPr>
          </w:pPr>
          <w:hyperlink r:id="rId10" w:anchor="_Toc176767295" w:history="1">
            <w:r w:rsidR="00BF2885">
              <w:rPr>
                <w:rStyle w:val="a9"/>
                <w:rFonts w:eastAsia="方正公文小标宋" w:cs="Times New Roman" w:hint="eastAsia"/>
                <w:lang w:eastAsia="zh-CN"/>
              </w:rPr>
              <w:t>上级部门收回事项清单</w:t>
            </w:r>
            <w:r w:rsidR="00BF2885">
              <w:rPr>
                <w:rStyle w:val="a9"/>
              </w:rPr>
              <w:tab/>
            </w:r>
            <w:r w:rsidR="001C633D">
              <w:rPr>
                <w:rStyle w:val="a9"/>
                <w:rFonts w:hint="eastAsia"/>
                <w:lang w:eastAsia="zh-CN"/>
              </w:rPr>
              <w:t>57</w:t>
            </w:r>
          </w:hyperlink>
        </w:p>
        <w:p w:rsidR="002823ED" w:rsidRDefault="00D10B92">
          <w:r>
            <w:rPr>
              <w:b/>
              <w:bCs/>
              <w:lang w:val="zh-CN"/>
            </w:rPr>
            <w:fldChar w:fldCharType="end"/>
          </w:r>
        </w:p>
      </w:sdtContent>
    </w:sdt>
    <w:p w:rsidR="002823ED" w:rsidRDefault="002823ED">
      <w:pPr>
        <w:pStyle w:val="a0"/>
        <w:jc w:val="both"/>
        <w:rPr>
          <w:rFonts w:ascii="Times New Roman" w:eastAsia="方正小标宋_GBK" w:hAnsi="Times New Roman" w:cs="Times New Roman"/>
          <w:color w:val="auto"/>
          <w:spacing w:val="7"/>
          <w:sz w:val="44"/>
          <w:szCs w:val="44"/>
          <w:lang w:eastAsia="zh-CN"/>
        </w:rPr>
      </w:pPr>
    </w:p>
    <w:p w:rsidR="002823ED" w:rsidRDefault="002823ED">
      <w:pPr>
        <w:rPr>
          <w:rStyle w:val="a9"/>
          <w:rFonts w:eastAsia="方正公文小标宋"/>
          <w:color w:val="auto"/>
          <w:sz w:val="32"/>
        </w:rPr>
      </w:pPr>
    </w:p>
    <w:p w:rsidR="002823ED" w:rsidRDefault="002823ED">
      <w:pPr>
        <w:rPr>
          <w:rFonts w:ascii="方正公文小标宋"/>
          <w:sz w:val="84"/>
          <w:szCs w:val="84"/>
        </w:rPr>
      </w:pPr>
    </w:p>
    <w:p w:rsidR="002823ED" w:rsidRDefault="002823ED">
      <w:pPr>
        <w:kinsoku/>
        <w:autoSpaceDE/>
        <w:adjustRightInd/>
        <w:snapToGrid/>
        <w:rPr>
          <w:rFonts w:eastAsiaTheme="minorEastAsia"/>
          <w:b/>
          <w:sz w:val="32"/>
          <w:lang w:eastAsia="zh-CN"/>
        </w:rPr>
      </w:pPr>
    </w:p>
    <w:p w:rsidR="002823ED" w:rsidRDefault="002823ED">
      <w:pPr>
        <w:kinsoku/>
        <w:autoSpaceDE/>
        <w:autoSpaceDN/>
        <w:adjustRightInd/>
        <w:snapToGrid/>
        <w:spacing w:line="256" w:lineRule="auto"/>
        <w:rPr>
          <w:rFonts w:asciiTheme="majorHAnsi" w:eastAsiaTheme="minorEastAsia" w:hAnsiTheme="majorHAnsi" w:cstheme="majorBidi"/>
          <w:color w:val="2E74B5" w:themeColor="accent1" w:themeShade="BF"/>
          <w:sz w:val="32"/>
          <w:szCs w:val="32"/>
          <w:lang w:eastAsia="zh-CN"/>
        </w:rPr>
        <w:sectPr w:rsidR="002823ED">
          <w:pgSz w:w="16837" w:h="11905" w:orient="landscape"/>
          <w:pgMar w:top="1418" w:right="1418" w:bottom="1418" w:left="1418" w:header="851" w:footer="907" w:gutter="0"/>
          <w:pgNumType w:start="1"/>
          <w:cols w:space="720"/>
        </w:sectPr>
      </w:pPr>
    </w:p>
    <w:p w:rsidR="002823ED" w:rsidRDefault="00BF2885">
      <w:pPr>
        <w:pStyle w:val="10"/>
        <w:spacing w:before="0" w:after="0" w:line="240" w:lineRule="auto"/>
        <w:jc w:val="center"/>
        <w:rPr>
          <w:rFonts w:ascii="Times New Roman" w:eastAsia="方正公文小标宋" w:hAnsi="Times New Roman" w:cs="Times New Roman"/>
          <w:b w:val="0"/>
          <w:color w:val="auto"/>
          <w:spacing w:val="7"/>
          <w:lang w:eastAsia="zh-CN"/>
        </w:rPr>
      </w:pPr>
      <w:bookmarkStart w:id="2" w:name="_Toc172077949"/>
      <w:bookmarkStart w:id="3" w:name="_Toc172533652"/>
      <w:bookmarkStart w:id="4" w:name="_Toc172077551"/>
      <w:bookmarkStart w:id="5" w:name="_Toc172077416"/>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2"/>
      <w:bookmarkEnd w:id="3"/>
      <w:bookmarkEnd w:id="4"/>
      <w:bookmarkEnd w:id="5"/>
    </w:p>
    <w:tbl>
      <w:tblPr>
        <w:tblW w:w="14045" w:type="dxa"/>
        <w:tblInd w:w="96" w:type="dxa"/>
        <w:tblLook w:val="04A0"/>
      </w:tblPr>
      <w:tblGrid>
        <w:gridCol w:w="712"/>
        <w:gridCol w:w="13333"/>
      </w:tblGrid>
      <w:tr w:rsidR="002823ED">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30</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深入学习贯彻习近平新时代中国特色社会主义思想和习近平总书记的重要讲话和指示批示精神，宣传贯彻党的路线、方针、政策，执行党中央及上级党组织的决议决定。</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加强党委自身建设，坚持民主集中制，抓好“三重一大”事项决策，落实“第一议题”、理论学习中心组学习、重大事项请示报告、党内政治生活、联系服务群众、党务公开、调查研究等制度。</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村（居）党组织建设，严格落实三会一课（定期召开支部党员大会、党支部委员会、党小组会，按时上好党课）、组织生活会、民主评议党员、双述双评、主题党日等组织生活制度，开展软弱涣散基层党组织排查整顿。</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用好用活“谈心谈话”传家宝，制定并推进朱亭镇常态化谈心谈话制度，定期开展镇村干部廉政谈话，明确谈话内容、方式、频次，建立谈心谈话备忘录，强化谈话结果运用，畅通村组干部沟通渠道，激发村组干部干事创业的热情。</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落实党的群众路线，践行“四下基层”制度，创新开展集中联系服务群众日工作，以党建引领实现基层高效能治理。</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推进机关事业单位、“两企三新”（混合所有制企业、非公有制企业和新经济组织、新社会组织、新就业群体）等基层党组织规范化建设，提升基层党务工作水平。</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加强党员队伍建设，抓好党员的教育、管理与服务工作，组织做好党员集中培训、组织关系管理、表彰激励、关怀帮扶、组织处置、纪律处分工作，指导所辖党支部做好党员日常教育管理工作。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做好党费的收缴、使用、管理和监督。</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坚持党管人才，加强农村人才、社会工作者队伍建设管理，做好人才的发现、培养、引进、管理和服务工作。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落实基层减负赋能工作，负责对镇、村干部的教育、培训、选拔、考核和监督工作，建设一支懂农业、爱农村、爱农民的农村基层干部队伍。</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基层政权建设工作，指导村（居）民委员会、村（居）务监督委员会规范化建设，加强村（居）民开展自治活动的指导与监督。规范村（居）两委班子议事决策制度，严格执行四议两公开、三务公开制度，组织换届选举、补选，指导村（居）民委员会加强村（居）民小组的管理。</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负责退休干部教育管理和服务保障工作。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发挥老干部、老战士、老专家、老教师、老模范“五老”作用，做好关心下一代工作。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落实全面从严治党主体责任、纪委监督责任，开展政治监督、干部作风监督、日常监督，构建全方位、多层级的监督体系，落实中央八项规定精神。</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开展党风廉政建设、党规党纪和反腐败宣传教育，加强廉洁文化建设，推进清廉机关</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、清廉村（居）、清廉家庭建设。</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履行监督执纪问责职责，按照权限分类处置纪检监察信访举报和问题线索，扎实推进治理群众身边的腐败问题和不正之风。</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推动全面从严治党工作向村（居）延伸，指导村（居）纪检组织和村（居）务监督机构的工作。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贯彻落实总体国家安全观，开展维护国家安全的教育、动员和组织工作。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E41789">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BF2885">
              <w:rPr>
                <w:rFonts w:ascii="Times New Roman" w:eastAsia="方正公文仿宋" w:hAnsi="方正公文仿宋" w:hint="eastAsia"/>
                <w:lang w:eastAsia="zh-CN"/>
              </w:rPr>
              <w:t>，开展民主党派成员、无党派人士、党外知识分子、非公有制经济人士、新的社会阶层人士、出国和归国留学人员、港澳同胞、台湾同胞及其、华侨归侨及侨眷和其他需在大陆的亲属要联系和团结的人员等统一战线对象工作，推进统战工作融入基层党建和社会治理体系。</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坚持人民代表大会制度，依法选举产生镇人大代表，组织召开人民代表大会会议，保障人大代表履行监督、决定、选举等职权。</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坚持中国共产党领导的多党合作和政治协商制度，组建政协工作室，推动政协委员履行政治协商、民主监督、参政议政职能并提供服务保障，组织起草、办理政协提案。</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落实工会组织建设、阵地建设，规范工会经费收支管理，维护职工民主权利和合法权益，组织开展文体活动和帮扶救助工作。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推进团组织建设，负责团员的发展教育、团费收缴、服务管理、推优入党工作，服务青少年成长发展。</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负责妇女事业发展、妇联组织建设工作，开展婚姻家庭纠纷预防化解、妇女儿童权益维护工作。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加强残联、科协组织建设。</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定期研判乡镇政治生态情况，向上级党委和纪委报告领导班子成员履职尽责和廉洁自律情况。</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负责巡视、巡察反馈问题的整改工作，对各村（居）巡视、巡察整改落实情况进行监督。</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开展村（居）财务审计和“两委”班子成员任期和离任经济责任审计。</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落实上级经济发展规划，制定、调整镇级经济产业发展规划并组织实施，推动一二三产业融合发展。</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负责超长期特别国债、中央预算内投资和专项债项目的储备、申报、协调、跟进。</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负责组织镇人民政府投资项目立项、设计、招标、实施、日常调度和监督工作。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围绕产业定位，做好招商引资工作，开展招商政策宣传、推介、外出考察、项目洽谈、合作意向和框架协议签订、项目协调等工作。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持续推动非公有制经济健康发展和非公有制经济人士健康成长，培育和发展基层商会组织，开展商会换届、商会活动、商会会员发展等工作，开展“迎老乡、回故乡、建家乡”活动，定期召开朱亭镇乡友大会，引导湘商、乡友回乡创业置业，助力乡村建设。</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优化营商环境，协调解决企业面临的水、电、路、网、气、地等方面的问题，调处涉企矛盾纠纷，积极开展代办事务帮助对接市场，服务企业发展和项目建设。</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开展辖区范围内企业市场主体培育，“四上”</w:t>
            </w:r>
            <w:r>
              <w:rPr>
                <w:rFonts w:ascii="Times New Roman" w:eastAsia="方正公文仿宋" w:hAnsi="方正公文仿宋" w:hint="eastAsia"/>
                <w:lang w:eastAsia="zh-CN"/>
              </w:rPr>
              <w:t>(</w:t>
            </w:r>
            <w:r>
              <w:rPr>
                <w:rFonts w:ascii="Times New Roman" w:eastAsia="方正公文仿宋" w:hAnsi="方正公文仿宋" w:hint="eastAsia"/>
                <w:lang w:eastAsia="zh-CN"/>
              </w:rPr>
              <w:t>规模以上工业企业、资质等级建筑业企业、限额以上批零住餐企业、规模以上服务业企业</w:t>
            </w:r>
            <w:r>
              <w:rPr>
                <w:rFonts w:ascii="Times New Roman" w:eastAsia="方正公文仿宋" w:hAnsi="方正公文仿宋" w:hint="eastAsia"/>
                <w:lang w:eastAsia="zh-CN"/>
              </w:rPr>
              <w:t>)</w:t>
            </w:r>
            <w:r>
              <w:rPr>
                <w:rFonts w:ascii="Times New Roman" w:eastAsia="方正公文仿宋" w:hAnsi="方正公文仿宋" w:hint="eastAsia"/>
                <w:lang w:eastAsia="zh-CN"/>
              </w:rPr>
              <w:t>、“小升规”（小微企业规范升级为规模以上企业）企业沟通申报及企业孵化工作。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推进统计基层基础规范化建设，开展常规统计调查工作，组织实施人口普查、经济普查、农业普查、国土调查等重大国情国力调查工作，做好统计资料的归档管理。</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开展大规模设备更新和消费品以旧换新政策宣传引导。</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lastRenderedPageBreak/>
              <w:t>三、民生服务（</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开展残疾人服务和关心关爱，帮助残疾人申请更换辅具，协助开展残疾人康复就业，组织残疾人参加职业技能培训，做好公益助残等工作；负责困难残疾人生活补贴、重度残疾人护理补贴的申请受理工作。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开展社工服务、对特殊群体开展入户探访及个案服务。</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组织镇、村（居）慈善募捐活动，规范捐赠物资管理，落实慈善物资发放。</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开展法治宣传教育，加强法治政府建设和法治乡村建设，完善公共法律服务体系，全面落实依法治区工作。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负责涉及镇人民政府的行政复议案件的答复和行政诉讼案件的应诉工作。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加强综治中心规范化建设，完善组织架构，健全工作制度，构建治安防控体系，服务管理重点人群，收集分析治安信息，搭建信息共享平台。</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全域集中开展大巡逻专项活动，镇、村（居）组织巡逻队定期下村入户，宣传“利剑护蕾”、“打非治违”、森林防灭火、防汛抗旱等重点、中心工作，构建联防联控体系，切实增强社会治安整体防控能力，不断提升群众安全感和社会治安状况的满意度。</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lastRenderedPageBreak/>
              <w:t>49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特殊群体稳控，做好辖区内刑满释放人员、严重精神障碍患者、有严重不良行为未成年人、戒毒人员、社区矫正人员以及生活失意、心态失衡、行为失常、性格偏执等人员的动态摸排、线索上报；开展定期上门走访，根据不同人员情况做好教育疏导；发现肇事肇祸风险人员及时上报，配合公安等部门管控；做好涉毒刑满释放人员安置帮教和社会救助相关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信访维稳，主动排查涉访矛盾，受理群众来信、来电、网上等信访事项，接待群众来访，承办上级党委政府直接交办的信访事项，督促、审核信访事项的办理回复；主动化解矛盾，开展职权范围内的信访人员疏导教育、帮扶救助、属地稳控和应急劝返工作；建立健全信访应急预案，联动协同处置突发事件，推进信访工作法治化。</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开展社区矫正对象、安置帮教对象的调查评估、日常走访、教育矫正及公益服务工作。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通过网格员排查、群众申报、部门筛查等预警方式，及时发现因病、因灾、突发事故、经营亏损等导致家庭收入严重下降生活困难的农户，并纳入监测对象。</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防止规模性返贫致贫，开展帮扶救助，综合运用临时救助、低保、医疗等政策，保障基本生活。</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帮助指导就业创业，根据发展需求，制定“一户一策”帮扶措施，稳定脱贫人口收入。</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落实严格管控区禁种水稻要求，在严控区范围内进行种植结构调整，引进农业企业种植经济作物。</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落实粮食安全责任制，稳定粮食播种面积，大力推广双季稻与低镉水稻种植，完成全年粮食生产任务，落实秋冬种油菜种植工作。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受理耕地地力保护补贴、稻谷目标价格补贴等惠农补贴的申报，开展政策宣传、到村指导、信息初审及公示。</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5</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开展第二轮土地延包、土地承包经营流转工作。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59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创建国家农业产业强镇，打造优质稻集中育秧基地与低镉优质稻示范产区建设，开展大米深加工提质改造、水稻商品化和产学研平台建设，加强农产品营销平台及品牌推广。</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创建粮食生产万亩综合示范片，推广运用“五统一、两利用”技术措施（统一优良品种、统一机插机抛、统一机械深施肥、统一绿色防控、统一技术集成、利用田埂种植大豆、利用冬闲田种植蔬菜绿肥），促进粮食生产大面积单产提升，形成示范推广效应。</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推动农业社会化服务，争创省级农事服务中心，组织农业社会化服务学习培训。</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开展骨干山塘日常管护和农村饮水工程建设。</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组织开展辖区内的义务植树活动。</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文明建设，培育和践行社会主义核心价值观，加强爱国主义教育，推进新时代文明实践所（站）建设和管理，组织开展主题宣传、文明创建，推进移风易俗，指导村（居）制定并完善村规民约；负责志愿者队伍建设和管理，做好农家书屋管理。</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开展宗教事务和民间信仰管理工作，落实宗教工作“三级网络（区、镇、村）两级（镇、村）责任制”。</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做好铸牢中华民族共同体意识的宣传教育，促进民族团结进步，开展少数民族人员信息排查摸底、关怀服务工作。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lastRenderedPageBreak/>
              <w:t>八、社会保障（</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开展就业服务工作，通过入户走访，建立就业困难人员台账，开展就业创业政策宣传，引导申请创业就业补贴，组织人员参加就业创业技能培训，做好辖区内就业供需对接相关工作。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组织引导就业困难人员申报公益性岗位，负责公益性岗位人员登记、考勤、意外险购买、补贴申报工作。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69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开展农民工欠薪摸排，开展政策宣传，及时上报线索，协同处理复杂案件。</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开展城乡居民养老保险参保登记、暂停、补缴、人员信息修正、待遇认证、待遇终止、信息查询，收集核实重复缴纳退费、困难群体政府代缴信息并上报，积极开展政策宣传活动。</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开展退捕渔民、征地农民群体的就业服务和保险补贴工作，进行社会保险补贴的管理、就业创业证书管理和充分就业社区认定。</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负责耕地抛荒治理政策宣传、图斑核实、日常巡查工作，督促种植主体进行整改，要求复耕复种。</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负责设施农用地选址指导、备案审查和日常巡查工作。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落实田长制工作，开展耕地保护宣传工作，设立标识牌并公告永久基本农田保护区，开展日常巡查。</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负责对非法采矿实地巡查、信息记录、上报、配合后续处理工作。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负责编制和实施镇国土空间规划及村庄规划。</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开展地质灾害防治知识的宣传、巡查、预警和上报，做好应对突发地质灾害事故的应急预案和初期处置。</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宣传生态环境法律政策，开展生态环境保护日常巡查，对发现的破坏生态环境行为及时制止和上报。</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79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开展农村人居环境整治、巩固、提升工作，负责村庄卫生保护的宣传教育，开展村庄清洁行动，鼓励引导农民群众搞好庭院清洁，推动农村生活垃圾分类和人居环境环卫市场化工作。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开展农村改厕政策宣传、摸底排查、督促整改以及维护管理工作，协调做好粪污资源化利用。</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负责村民自建房的政策宣传、登记受理、现场踏勘和日常巡查，发放《农村宅基地批准书》、《乡村规划建设许可证》，对村民建房违法违规的行为进行制止、前期处置和信息上报。</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落实好限额以下农村新建居民自建房日常巡查和“六到场”制度（即选址踏勘到场、定点放线到场、基坑基槽验收到场、工程重要节点到场、主体结构完工到场、竣工验收到场）。</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制定并落实镇域内动土必报、每周必巡、违法必究、执法必严制度，规范土地管理和建设秩序。</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对初判为安全隐患房屋组织采取应急处置措施和下达告知，并劝导人员撤离。</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8</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统筹推进镇域内如龙凤集市、黄龙集市、马桥集市、古镇社区集市的集镇建设与管理，加强对浦湾高速出口的整治，全面提升镇容镇貌。</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开展全域土地综合整治工作，进行土地整理（建设用地整理、基本农田整理）、项目整合（整合国土、交通、农业、水利等相关部门的项目）、生态整治（河湖蓝线的调整、矿山用地的恢复）。</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加强违法建设和违法用地的管理，开展政策宣传和日常巡查，发现、制止、上报违法用地行为。</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开展镇村规划管理统筹协调，开展存量违法建设认定处置、现场秩序维护工作。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89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负责“两站两员”（交通安全管理站、农村交通安全劝导站、交通安全管理员、交通安全劝导员）的建设管理工作。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负责发航员（水上运输领域中负责船舶签单和放行的专业人员）管理，开展渡口码头风险排查和隐患上报工作。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开展乡村道路安全设施建设和管护工作。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开展综合文化服务工作，强化文化阵地建设，加强基层公共文化设施的数字化和网络建设，开展全民阅读、全民普法、全民健身、全民科普、艺术普及、优秀传统文化传承活动。</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促进乡村文旅事业发展，挖掘朱亭古镇红色文化资源和其他文化旅游资源，促进朱亭镇农文旅融合发展。</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十四、卫生健康（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农村部分计划生育家庭和特别家庭、并发症对象、独生子女保健费的新增摸底、入户调查、初审、年审及资金发放和系统录入工作。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动态管理人口信息，开展生育登记服务，负责生育证审核、办理。</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负责选举产生计生生育协会组织并开展日常活动。</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开展卫生健康教育活动，推进爱国卫生工作。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99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开展森林防火、防汛抗旱法律法规的宣传教育工作。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组织开展安全生产知识普及工作，按照乡镇综合应急预案组织开展演练。</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开展应急救援和应急处置工作，制定应急处置预案，储备应急物资、组建应急队伍、加强应急值班值守、做好信息上报和灾害事故前期防范应对工作。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对生产经营单位安全生产状况监督检查，对负有管理责任的公共设施进行事故隐患排查，落实整治措施；及时报告非法生产经营情况、严重安全生产违法行为和重大事故隐患。</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开展食品生产经营主体督导工作，开展食品安全宣传、日常巡查和问题线索上报。</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加强基层人民武装部规范化建设，开展兵员征集、兵民整组、思想政治教育、备战执勤等工作。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开展现役和退役军人服务工作，开展退役军人就业创业扶持、优抚帮扶、走访慰问、信访接待、权益保障等工作。</w:t>
            </w:r>
          </w:p>
        </w:tc>
      </w:tr>
      <w:tr w:rsidR="002823ED">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编制并执行镇本级财政预决算，开展财务监督管理、财政档案及票据管理。</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负责电子政务管理、公文流转、档案管理、机关文秘、信息和工作总结报送、政务信息公开。</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09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开展行政事业单位国有资产系统登记和账务处理工作。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落实保密工作责任，加强涉密人员教育管理，按程序保存、处置涉密文件和设备。</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11</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负责机关后勤服务保障、重大活动组织、资产管理和印章管理工作。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w:t>
            </w:r>
            <w:r>
              <w:rPr>
                <w:rFonts w:ascii="Times New Roman" w:eastAsia="方正公文仿宋" w:hAnsi="方正公文仿宋" w:hint="eastAsia"/>
                <w:lang w:eastAsia="zh-CN"/>
              </w:rPr>
              <w:t xml:space="preserve">12345 </w:t>
            </w:r>
            <w:r>
              <w:rPr>
                <w:rFonts w:ascii="Times New Roman" w:eastAsia="方正公文仿宋" w:hAnsi="方正公文仿宋" w:hint="eastAsia"/>
                <w:lang w:eastAsia="zh-CN"/>
              </w:rPr>
              <w:t>市长热线平台工单办理，管理本级无扰督查系统和湖南省政府采购电子卖场平台。</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加强便民服务场所建设管理，推进政务服务标准化、规范化、便利化。</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代管”，扛牢主体责任，加强对村级财务管理以及村级集体经济发展的指导和监管，负责审核村级日常开支、账务处理、报表编制、村级财务资料整理归档管理、及时进行财务事项公开，指导村级开展“三资”（资金、资产、资源）和债务管理等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开展综合协调、督促落实工作，负责各类紧急、突发事件上报与协调处理、重点工作督促落实等工作。</w:t>
            </w:r>
          </w:p>
        </w:tc>
      </w:tr>
      <w:tr w:rsidR="002823ED">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负责辖区范围内惠农补贴信息收集、审核、录入以及“一卡通”系统信息维护工作。</w:t>
            </w:r>
          </w:p>
        </w:tc>
      </w:tr>
    </w:tbl>
    <w:p w:rsidR="002823ED" w:rsidRDefault="00BF2885">
      <w:pPr>
        <w:pStyle w:val="10"/>
        <w:spacing w:before="0" w:after="0" w:line="240" w:lineRule="auto"/>
        <w:jc w:val="center"/>
        <w:rPr>
          <w:rFonts w:ascii="Times New Roman" w:eastAsia="方正小标宋_GBK" w:hAnsi="Times New Roman" w:cs="Times New Roman"/>
          <w:color w:val="auto"/>
          <w:lang w:eastAsia="zh-CN"/>
        </w:rPr>
      </w:pPr>
      <w:r>
        <w:rPr>
          <w:rFonts w:ascii="Times New Roman" w:eastAsia="方正小标宋_GBK" w:hAnsi="Times New Roman" w:cs="Times New Roman"/>
          <w:color w:val="auto"/>
          <w:lang w:eastAsia="zh-CN"/>
        </w:rPr>
        <w:br w:type="page"/>
      </w:r>
      <w:bookmarkStart w:id="6" w:name="_Toc172077417"/>
      <w:bookmarkStart w:id="7" w:name="_Toc172077950"/>
      <w:bookmarkStart w:id="8" w:name="_Toc172533653"/>
      <w:bookmarkStart w:id="9" w:name="_Toc172077552"/>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6"/>
      <w:bookmarkEnd w:id="7"/>
      <w:bookmarkEnd w:id="8"/>
      <w:bookmarkEnd w:id="9"/>
    </w:p>
    <w:tbl>
      <w:tblPr>
        <w:tblW w:w="14045" w:type="dxa"/>
        <w:tblLook w:val="04A0"/>
      </w:tblPr>
      <w:tblGrid>
        <w:gridCol w:w="727"/>
        <w:gridCol w:w="1814"/>
        <w:gridCol w:w="1814"/>
        <w:gridCol w:w="4842"/>
        <w:gridCol w:w="4848"/>
      </w:tblGrid>
      <w:tr w:rsidR="002823ED">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Pr>
                <w:rFonts w:ascii="Times New Roman" w:eastAsia="方正公文黑体" w:hAnsi="Times New Roman"/>
                <w:color w:val="auto"/>
                <w:lang w:eastAsia="zh-CN"/>
              </w:rPr>
              <w:t>配合职责</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区委党校（区行政学校）：开展干部教育培训工作，提升干部队伍专业素质。</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按照干部管理权限做好科级干部（四级主任科员）因私出国（境）管理。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负责对干部护照、港澳台通行证的管理及因私出国（境）审批；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统计上报科级干部个人信息变动情况；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协助收集干部因私出国（境）申请材料；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提醒科级干部遵守出入境纪律，督促其按规定程序办理手续。</w:t>
            </w:r>
          </w:p>
        </w:tc>
      </w:tr>
      <w:tr w:rsidR="002823ED" w:rsidTr="00600B1C">
        <w:trPr>
          <w:cantSplit/>
          <w:trHeight w:val="1028"/>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推荐和选举区级及以上人大代表。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领导或主持区级人民代表大会代表的选举。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组织进行区级选区划分、选民登记、代表候选人推荐及公布、投票选举等工作。</w:t>
            </w:r>
          </w:p>
        </w:tc>
      </w:tr>
      <w:tr w:rsidR="002823ED" w:rsidTr="00600B1C">
        <w:trPr>
          <w:cantSplit/>
          <w:trHeight w:val="1397"/>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开展违纪违法案件联合办理、联合监督工作。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开展线索摸排等联合办案工作；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对重点风险管控点进行联合监督。</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开展涉台、涉外工作。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开展涉台、涉外政策法规宣传普及；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收集、核查、上报台胞、台企、两岸婚生子女、涉外人员和涉外企业基础信息；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做好外籍、涉台人员服务工作。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开展科学技术知识宣传活动，摸排、鼓励科技工作者建言献策。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“湖南省博士创新站建设”</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申报，组织培训；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开展株洲籍在外院士专家摸底，建信息库；</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组织科技人才为党委政府决策建言，收集稿件；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策划</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“全国科普日”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活动，提供资源；</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收集反馈区科技和工业信息化局党组民主生活会会前意见。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“湖南省博士创新站建设”</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政策，动员人才申报；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协助开展株洲籍在外院士专家摸底，多渠道收集信息；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“全国科普日”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活动，收集反馈区科技和工业信息化局民主生活会意见。</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2823ED" w:rsidTr="00600B1C">
        <w:trPr>
          <w:cantSplit/>
          <w:trHeight w:val="8244"/>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开展上级重点项目征地拆迁、矛盾协调、信访维稳工作。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渌口高新技术产业开发区管委会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区审计局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Pr="00600B1C" w:rsidRDefault="00BF2885">
            <w:pPr>
              <w:kinsoku/>
              <w:textAlignment w:val="auto"/>
              <w:rPr>
                <w:rFonts w:ascii="Times New Roman" w:eastAsia="方正公文仿宋" w:hAnsi="方正公文仿宋"/>
                <w:sz w:val="17"/>
                <w:szCs w:val="17"/>
                <w:lang w:eastAsia="zh-CN"/>
              </w:rPr>
            </w:pPr>
            <w:r w:rsidRPr="00600B1C">
              <w:rPr>
                <w:rFonts w:ascii="Times New Roman" w:eastAsia="方正公文仿宋" w:hAnsi="方正公文仿宋" w:hint="eastAsia"/>
                <w:sz w:val="17"/>
                <w:szCs w:val="17"/>
                <w:lang w:eastAsia="zh-CN"/>
              </w:rPr>
              <w:t>区征地工作协调服务中心：</w:t>
            </w:r>
            <w:r w:rsidRPr="00600B1C">
              <w:rPr>
                <w:rFonts w:ascii="Times New Roman" w:eastAsia="方正公文仿宋" w:hAnsi="方正公文仿宋" w:hint="eastAsia"/>
                <w:sz w:val="17"/>
                <w:szCs w:val="17"/>
                <w:lang w:eastAsia="zh-CN"/>
              </w:rPr>
              <w:br/>
              <w:t>1.</w:t>
            </w:r>
            <w:r w:rsidRPr="00600B1C">
              <w:rPr>
                <w:rFonts w:ascii="Times New Roman" w:eastAsia="方正公文仿宋" w:hAnsi="方正公文仿宋" w:hint="eastAsia"/>
                <w:sz w:val="17"/>
                <w:szCs w:val="17"/>
                <w:lang w:eastAsia="zh-CN"/>
              </w:rPr>
              <w:t>贯彻执行国家和省、市征地拆迁补偿安置法律、法规、政策，完善征地拆迁工作规章制度；</w:t>
            </w:r>
            <w:r w:rsidRPr="00600B1C">
              <w:rPr>
                <w:rFonts w:ascii="Times New Roman" w:eastAsia="方正公文仿宋" w:hAnsi="方正公文仿宋" w:hint="eastAsia"/>
                <w:sz w:val="17"/>
                <w:szCs w:val="17"/>
                <w:lang w:eastAsia="zh-CN"/>
              </w:rPr>
              <w:br/>
              <w:t>2.</w:t>
            </w:r>
            <w:r w:rsidRPr="00600B1C">
              <w:rPr>
                <w:rFonts w:ascii="Times New Roman" w:eastAsia="方正公文仿宋" w:hAnsi="方正公文仿宋" w:hint="eastAsia"/>
                <w:sz w:val="17"/>
                <w:szCs w:val="17"/>
                <w:lang w:eastAsia="zh-CN"/>
              </w:rPr>
              <w:t>负责征地拆迁资金的归集和拨付；</w:t>
            </w:r>
            <w:r w:rsidRPr="00600B1C">
              <w:rPr>
                <w:rFonts w:ascii="Times New Roman" w:eastAsia="方正公文仿宋" w:hAnsi="方正公文仿宋" w:hint="eastAsia"/>
                <w:sz w:val="17"/>
                <w:szCs w:val="17"/>
                <w:lang w:eastAsia="zh-CN"/>
              </w:rPr>
              <w:br/>
              <w:t>3.</w:t>
            </w:r>
            <w:r w:rsidRPr="00600B1C">
              <w:rPr>
                <w:rFonts w:ascii="Times New Roman" w:eastAsia="方正公文仿宋" w:hAnsi="方正公文仿宋" w:hint="eastAsia"/>
                <w:sz w:val="17"/>
                <w:szCs w:val="17"/>
                <w:lang w:eastAsia="zh-CN"/>
              </w:rPr>
              <w:t>根据区自然资源局批复的预征地申请，拟定征收土地预公告，组织开展征收土地现状调查、社会稳定风险评估，组织开展被征拆房屋的合法性认定及安置人员资格认定工作；</w:t>
            </w:r>
            <w:r w:rsidRPr="00600B1C">
              <w:rPr>
                <w:rFonts w:ascii="Times New Roman" w:eastAsia="方正公文仿宋" w:hAnsi="方正公文仿宋" w:hint="eastAsia"/>
                <w:sz w:val="17"/>
                <w:szCs w:val="17"/>
                <w:lang w:eastAsia="zh-CN"/>
              </w:rPr>
              <w:br/>
              <w:t>5.</w:t>
            </w:r>
            <w:r w:rsidRPr="00600B1C">
              <w:rPr>
                <w:rFonts w:ascii="Times New Roman" w:eastAsia="方正公文仿宋" w:hAnsi="方正公文仿宋" w:hint="eastAsia"/>
                <w:sz w:val="17"/>
                <w:szCs w:val="17"/>
                <w:lang w:eastAsia="zh-CN"/>
              </w:rPr>
              <w:t>负责拟定征地拆迁补偿安置方案，组织召开征地拆迁补偿安置方案听证会；</w:t>
            </w:r>
            <w:r w:rsidRPr="00600B1C">
              <w:rPr>
                <w:rFonts w:ascii="Times New Roman" w:eastAsia="方正公文仿宋" w:hAnsi="方正公文仿宋" w:hint="eastAsia"/>
                <w:sz w:val="17"/>
                <w:szCs w:val="17"/>
                <w:lang w:eastAsia="zh-CN"/>
              </w:rPr>
              <w:br/>
              <w:t>6.</w:t>
            </w:r>
            <w:r w:rsidRPr="00600B1C">
              <w:rPr>
                <w:rFonts w:ascii="Times New Roman" w:eastAsia="方正公文仿宋" w:hAnsi="方正公文仿宋" w:hint="eastAsia"/>
                <w:sz w:val="17"/>
                <w:szCs w:val="17"/>
                <w:lang w:eastAsia="zh-CN"/>
              </w:rPr>
              <w:t>组织有关部门办理补偿登记，编制资金概算，签订补偿协议；</w:t>
            </w:r>
            <w:r w:rsidRPr="00600B1C">
              <w:rPr>
                <w:rFonts w:ascii="Times New Roman" w:eastAsia="方正公文仿宋" w:hAnsi="方正公文仿宋" w:hint="eastAsia"/>
                <w:sz w:val="17"/>
                <w:szCs w:val="17"/>
                <w:lang w:eastAsia="zh-CN"/>
              </w:rPr>
              <w:br/>
              <w:t>7.</w:t>
            </w:r>
            <w:r w:rsidRPr="00600B1C">
              <w:rPr>
                <w:rFonts w:ascii="Times New Roman" w:eastAsia="方正公文仿宋" w:hAnsi="方正公文仿宋" w:hint="eastAsia"/>
                <w:sz w:val="17"/>
                <w:szCs w:val="17"/>
                <w:lang w:eastAsia="zh-CN"/>
              </w:rPr>
              <w:t>拟定征收土地公告、组织支付征地补偿费用、作出征地补偿安置决定并组织实施；</w:t>
            </w:r>
            <w:r w:rsidRPr="00600B1C">
              <w:rPr>
                <w:rFonts w:ascii="Times New Roman" w:eastAsia="方正公文仿宋" w:hAnsi="方正公文仿宋" w:hint="eastAsia"/>
                <w:sz w:val="17"/>
                <w:szCs w:val="17"/>
                <w:lang w:eastAsia="zh-CN"/>
              </w:rPr>
              <w:br/>
              <w:t>8.</w:t>
            </w:r>
            <w:r w:rsidRPr="00600B1C">
              <w:rPr>
                <w:rFonts w:ascii="Times New Roman" w:eastAsia="方正公文仿宋" w:hAnsi="方正公文仿宋" w:hint="eastAsia"/>
                <w:sz w:val="17"/>
                <w:szCs w:val="17"/>
                <w:lang w:eastAsia="zh-CN"/>
              </w:rPr>
              <w:t>对全区征地拆迁工作进行业务指导，定期组织征地拆迁工作人员业务培训及考核；</w:t>
            </w:r>
            <w:r w:rsidRPr="00600B1C">
              <w:rPr>
                <w:rFonts w:ascii="Times New Roman" w:eastAsia="方正公文仿宋" w:hAnsi="方正公文仿宋" w:hint="eastAsia"/>
                <w:sz w:val="17"/>
                <w:szCs w:val="17"/>
                <w:lang w:eastAsia="zh-CN"/>
              </w:rPr>
              <w:br/>
              <w:t>9.</w:t>
            </w:r>
            <w:r w:rsidRPr="00600B1C">
              <w:rPr>
                <w:rFonts w:ascii="Times New Roman" w:eastAsia="方正公文仿宋" w:hAnsi="方正公文仿宋" w:hint="eastAsia"/>
                <w:sz w:val="17"/>
                <w:szCs w:val="17"/>
                <w:lang w:eastAsia="zh-CN"/>
              </w:rPr>
              <w:t>负责本行政区域内参与征地拆迁工作有关单位和人员廉政责任制的落实。</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区委政法委：协调项目征地矛盾纠纷。</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区人民法院：开展征地范围内的依法强制拆迁和强制腾地工作。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渌口高新技术产业开发区管委会：规划项目的用地信息、根据征地情况建设项目。</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市公安局渌口分局：负责征拆项目的社会治安秩序维护、征拆对象户籍管理和违法犯罪行为打击处理等工作。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区人力资源和社会保障局：负责做好被征地农民社会保障工作。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区自然资源局：负责土地报批，地类确认工作及被征拆房屋的合法性认定工作。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区住房和城乡建设局：负责国有土地上房屋征收，国有房屋拆迁安置工作。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区农业农村局：参与被征拆房屋的合法性认定工作。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区审计局：负责对征地拆迁政策执行情况和资金管理使用情况进行审计监督。</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区林业局：负责林地种类确认工作。</w:t>
            </w:r>
            <w:r w:rsidRPr="00600B1C">
              <w:rPr>
                <w:rFonts w:ascii="Times New Roman" w:eastAsia="方正公文仿宋" w:hAnsi="方正公文仿宋" w:hint="eastAsia"/>
                <w:sz w:val="17"/>
                <w:szCs w:val="17"/>
                <w:lang w:eastAsia="zh-CN"/>
              </w:rPr>
              <w:br/>
            </w:r>
            <w:r w:rsidRPr="00600B1C">
              <w:rPr>
                <w:rFonts w:ascii="Times New Roman" w:eastAsia="方正公文仿宋" w:hAnsi="方正公文仿宋" w:hint="eastAsia"/>
                <w:sz w:val="17"/>
                <w:szCs w:val="17"/>
                <w:lang w:eastAsia="zh-CN"/>
              </w:rPr>
              <w:t>区信访局：指导项目征地信访工作。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宣传征地拆迁补偿安置法律法规和相关政策；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负责征地拆迁过程中的群众思想和维稳工作，排查、调解征地拆迁过程中的纠纷及突发事件；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负责落实本行政区域内被征地农民生产、生活安置工作，协助确认被征地农民就业培训和社会保障对象名单；</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开展已征收补偿项目用地的迁坟、挖边沟、放线、村组界线划分、清表、房屋拆除工作；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协调区自然资源局、区农业农村局对被征拆房屋的合法性进行认定；</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按照先拆违、后拆迁的原则，负责协调被征拆房屋的合法性认定和拆除拆迁地块内的违法建筑；</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组织被征拆人签订征地补偿安置协议；</w:t>
            </w:r>
            <w:r>
              <w:rPr>
                <w:rFonts w:ascii="Times New Roman" w:eastAsia="方正公文仿宋" w:hAnsi="方正公文仿宋" w:hint="eastAsia"/>
                <w:lang w:eastAsia="zh-CN"/>
              </w:rPr>
              <w:br/>
              <w:t xml:space="preserve">8. </w:t>
            </w:r>
            <w:r>
              <w:rPr>
                <w:rFonts w:ascii="Times New Roman" w:eastAsia="方正公文仿宋" w:hAnsi="方正公文仿宋" w:hint="eastAsia"/>
                <w:lang w:eastAsia="zh-CN"/>
              </w:rPr>
              <w:t>协调重建宅基地（含集中安置区），安置工作及建房审批工作。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开展固定资产投资入统、申报工作，促进固定资产投资增长、结构优化。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区发展和改革局：指导乡镇开展固定资产投资项目入库、报表上报等工作。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做好固定资产投资相关政策宣传，关注企业项目进展情况；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做好固定资产投资项目摸排与入库，及时准确上报各类报表。</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区科技和工业信息化局：负责依据《产业结构调整指导目录》等有关政策规定，牵头淘汰相关工艺技术装备。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区发展和改革局：淘汰能耗不达标落后产能。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：淘汰环境不达标的落后产能。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区应急管理局：淘汰安全生产条件不达标的落后产能。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按要求组织召开“淘汰落后产能”工作部署会，制定上报工作方案；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开展重点行业落后产能全面排查工作，并填报摸底情况表报送至区科技和工业信息化局；</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督促辖区内落后产能企业或生产装备、生产技术进行退出。</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开展殡葬服务管理、农村公益性公墓建设工作。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组织实施殡葬服务管理，依法查处违反《殡葬管理条例》的行为，开展“活人墓”整治；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牵头负责农村公益性公墓建设和管理，统一办理用地手续。</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开展殡葬管理的政策宣传，摸底排查违规殡葬行为和“活人墓”情况，协助做好殡葬服务管理相关工作；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开展公益性公墓建设工作。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负责拟订区级地名管理政策、标准并组织实施，研究和修订全区行政区域规划；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负责各类行政区划调整、命名、更名的审核工作；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加强对地名管理工作的指导、监督；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推进地名文化建设，组织开展地名文化宣传活动，弘扬中华优秀传统地名文化；</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开展本行政区域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驻地、名称、界线界桩管理等工作。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开展本辖区内的地名普查、调查等工作，收集、整理和上报本辖区内的地名信息；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对本辖区内的村、居民区、自然镇、片村等名称的命名、更名进行初审，提出审核意见，并按规定程序申报。做好本辖区内其他地名命名、更名的相关工作；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做好村级地名标志的设置和日常管理维护工作，按照上级要求在本辖区的路、住宅区、自然村（镇）等地方设置地名标志，并对损坏的地名标志及时报告或进行简单的维护；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开展地名文化宣传活动。</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开展供排水、电力、通讯网络、燃气管网铺设工作。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区征地工作协调服务中心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统筹规划燃气、电力等管网建设方案；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统筹管网铺设建设资金。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区交通运输局：负责项目建设临时占用公路的审批。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负责协调推进管道铺设工程涉及的用地报批、土地征收及补偿安置工作，确保项目用地合法合规；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负责落实项目用地环境保障，包括协调处理污染风险、完成土地征收前期实物调查等，为管道铺设工程提供合规的用地条件；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开展项目征地工作；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协调管网项目建设过程中的矛盾纠纷。</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开展社会救助系统数据维护与更新。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资格复核、系统维护。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审核数据、录入系统。</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开展违规领取民政资金核查，落实资金追缴程序。</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建立民政资金监管预警系统，制定跨部门数据交叉比对规则；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完善资金追缴法律文书模板，组织典型案例警示教育巡回展览。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开展入户调查取证，协助制作谈话笔录；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建立资金清退工作台账，做好政策解释工作。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保障适龄儿童少年接受义务教育，防止失学辍学。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定期摸排辖区适龄儿童入学情况，建立辍学台账；</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联合学校、村委会对辍学学生家庭开展劝返复学；</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落实低保家庭、残疾儿童等特殊群体教育资助政策。</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开展计划生育家庭奖励扶助和特别扶助审核及独生子女费发放工作。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负责农村奖扶、农村特扶、城镇奖扶、独生子女保健费申报、资金拨付、清查和退出的终审、停发（终止）待遇和违规领取资金的追回；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负责住院护理补贴的审核和资金拨付；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负责慰问资金的拨付。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负责申请个人初审、录入、上报、年审、清查和退出摸底上报，做好骗取违规资金的追回工作；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负责住院护理补贴的申报；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负责确定慰问的名单和定期上户慰问。</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开展革命老区建设工作。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统筹安排老区项目的申报、实施、资金管理、资产确权等工作；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及时动态录入各村有关老区方面的信息至老区系统。</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开展好老区项目的申报、实施、资金管理、资金确权等工作；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及时动态录入各村有关老区方面的信息至老区系统。</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开展最低生活保障、人均收入低于当地最低生活保障标准的家庭、特困供养人员救助工作。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负责最低生活保障、人均收入低于当地最低生活保障标准的家庭、特困供养人员的资格审核；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负责救助对象资金的发放管理；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下发疑似违规享受低保、低保边缘、特困等社会救助对象线索；</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宣传救助政策；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摸排困难群众、人均收入低于当地最低生活保障标准的家庭，按照规定给予最低生活保障；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做好低保家庭、低保边缘家庭、特困供养人员的申请受理、初审、动态管理等工作；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核实疑点线索并上报核实情况，追缴违规享受资金；</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组织人员参加社会救助业务培训。</w:t>
            </w:r>
          </w:p>
        </w:tc>
      </w:tr>
      <w:tr w:rsidR="002823ED" w:rsidTr="001A337D">
        <w:trPr>
          <w:cantSplit/>
          <w:trHeight w:val="1047"/>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开展临时救助工作。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针对因突发事件、意外伤害、重大疾病其他特殊原因导致基本生活陷入困境的对象，给予临时救助；</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为生活困难的精神障碍患者家庭提供帮助。</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做好孤儿、留守儿童、事实无人抚养儿童的救助帮扶。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负责孤儿、事实无人抚养儿童的身份认定；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摸排孤儿、留守儿童、事实无人抚养儿童，建立信息台账，做好基本生活保障；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受理孤儿、事实无人抚养儿童的身份认定申请；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对孤儿、事实无人抚养儿童的相关信息进行调查核实、定期复核、公示确认；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做好全国儿童系统的信息维护和动态管理工作。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对农村留守老人、空巢老人、困难老人进行关怀慰问；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建设和管理敬老院等养老服务机构；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开展养老服务机构的例行检查和安全隐患整改工作。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开展适老化改造对象家庭信息上报和改造项目完成后的验收工作；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宣传长者餐厅政策，做好老年人助餐需求资格申报、初审；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通过走访摸排等方式，建立好独居、空巢、失能、重残特殊家庭老年人台账，提供探访关爱服务；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进行养老服务机构的日常检查和隐患排摸，对养老服务投诉举报件办理做好协调工作。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2823ED" w:rsidTr="00EE15BB">
        <w:trPr>
          <w:cantSplit/>
          <w:trHeight w:val="8244"/>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Pr="00EE15BB" w:rsidRDefault="00BF2885">
            <w:pPr>
              <w:kinsoku/>
              <w:textAlignment w:val="auto"/>
              <w:rPr>
                <w:rFonts w:ascii="Times New Roman" w:eastAsia="方正公文仿宋" w:hAnsi="方正公文仿宋"/>
                <w:sz w:val="17"/>
                <w:szCs w:val="17"/>
                <w:lang w:eastAsia="zh-CN"/>
              </w:rPr>
            </w:pPr>
            <w:r w:rsidRPr="00EE15BB">
              <w:rPr>
                <w:rFonts w:ascii="Times New Roman" w:eastAsia="方正公文仿宋" w:hAnsi="方正公文仿宋" w:hint="eastAsia"/>
                <w:sz w:val="17"/>
                <w:szCs w:val="17"/>
                <w:lang w:eastAsia="zh-CN"/>
              </w:rPr>
              <w:t>区委政法委：</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分析研判形势，创新完善综治维稳工作机制，协调推动预防、化解影响稳定的社会矛盾和风险，协调应对和处置突发事件；</w:t>
            </w:r>
            <w:r w:rsidRPr="00EE15BB">
              <w:rPr>
                <w:rFonts w:ascii="Times New Roman" w:eastAsia="方正公文仿宋" w:hAnsi="方正公文仿宋" w:hint="eastAsia"/>
                <w:sz w:val="17"/>
                <w:szCs w:val="17"/>
                <w:lang w:eastAsia="zh-CN"/>
              </w:rPr>
              <w:br/>
              <w:t>2.</w:t>
            </w:r>
            <w:r w:rsidRPr="00EE15BB">
              <w:rPr>
                <w:rFonts w:ascii="Times New Roman" w:eastAsia="方正公文仿宋" w:hAnsi="方正公文仿宋" w:hint="eastAsia"/>
                <w:sz w:val="17"/>
                <w:szCs w:val="17"/>
                <w:lang w:eastAsia="zh-CN"/>
              </w:rPr>
              <w:t>掌握分析政法舆情动态，指导协调政法部门媒体网络宣传工作，做好政法宣传工作。</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区委宣传部：</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统筹分析研判和引导社会舆论，指导协调区直新闻部门工作，组织全区突发公共事件应急新闻工作；</w:t>
            </w:r>
            <w:r w:rsidRPr="00EE15BB">
              <w:rPr>
                <w:rFonts w:ascii="Times New Roman" w:eastAsia="方正公文仿宋" w:hAnsi="方正公文仿宋" w:hint="eastAsia"/>
                <w:sz w:val="17"/>
                <w:szCs w:val="17"/>
                <w:lang w:eastAsia="zh-CN"/>
              </w:rPr>
              <w:br/>
              <w:t>2.</w:t>
            </w:r>
            <w:r w:rsidRPr="00EE15BB">
              <w:rPr>
                <w:rFonts w:ascii="Times New Roman" w:eastAsia="方正公文仿宋" w:hAnsi="方正公文仿宋" w:hint="eastAsia"/>
                <w:sz w:val="17"/>
                <w:szCs w:val="17"/>
                <w:lang w:eastAsia="zh-CN"/>
              </w:rPr>
              <w:t>指导协调有关部门研究落实对外宣传工作方针政策，做好大型活动和重要时期的对外宣传和舆论引导；</w:t>
            </w:r>
            <w:r w:rsidRPr="00EE15BB">
              <w:rPr>
                <w:rFonts w:ascii="Times New Roman" w:eastAsia="方正公文仿宋" w:hAnsi="方正公文仿宋" w:hint="eastAsia"/>
                <w:sz w:val="17"/>
                <w:szCs w:val="17"/>
                <w:lang w:eastAsia="zh-CN"/>
              </w:rPr>
              <w:br/>
              <w:t>3.</w:t>
            </w:r>
            <w:r w:rsidRPr="00EE15BB">
              <w:rPr>
                <w:rFonts w:ascii="Times New Roman" w:eastAsia="方正公文仿宋" w:hAnsi="方正公文仿宋" w:hint="eastAsia"/>
                <w:sz w:val="17"/>
                <w:szCs w:val="17"/>
                <w:lang w:eastAsia="zh-CN"/>
              </w:rPr>
              <w:t>负责落实中央、省、市、区精神文明建设指导委员会工作部署，加强精神文明建设，提高公众安全意识和文明素质。</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市公安局渌口分局：</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审批活动主办方的安全保卫方案和突发事件应急预案；</w:t>
            </w:r>
            <w:r w:rsidRPr="00EE15BB">
              <w:rPr>
                <w:rFonts w:ascii="Times New Roman" w:eastAsia="方正公文仿宋" w:hAnsi="方正公文仿宋" w:hint="eastAsia"/>
                <w:sz w:val="17"/>
                <w:szCs w:val="17"/>
                <w:lang w:eastAsia="zh-CN"/>
              </w:rPr>
              <w:br/>
              <w:t xml:space="preserve">2. </w:t>
            </w:r>
            <w:r w:rsidRPr="00EE15BB">
              <w:rPr>
                <w:rFonts w:ascii="Times New Roman" w:eastAsia="方正公文仿宋" w:hAnsi="方正公文仿宋" w:hint="eastAsia"/>
                <w:sz w:val="17"/>
                <w:szCs w:val="17"/>
                <w:lang w:eastAsia="zh-CN"/>
              </w:rPr>
              <w:t>维护现场及周边治安秩序，打击违法犯罪，处置突发事件；</w:t>
            </w:r>
            <w:r w:rsidRPr="00EE15BB">
              <w:rPr>
                <w:rFonts w:ascii="Times New Roman" w:eastAsia="方正公文仿宋" w:hAnsi="方正公文仿宋" w:hint="eastAsia"/>
                <w:sz w:val="17"/>
                <w:szCs w:val="17"/>
                <w:lang w:eastAsia="zh-CN"/>
              </w:rPr>
              <w:br/>
              <w:t>3.</w:t>
            </w:r>
            <w:r w:rsidRPr="00EE15BB">
              <w:rPr>
                <w:rFonts w:ascii="Times New Roman" w:eastAsia="方正公文仿宋" w:hAnsi="方正公文仿宋" w:hint="eastAsia"/>
                <w:sz w:val="17"/>
                <w:szCs w:val="17"/>
                <w:lang w:eastAsia="zh-CN"/>
              </w:rPr>
              <w:t>管理交通秩序，保障道路畅通，负责活动场所及周边的交通管制和疏导；</w:t>
            </w:r>
            <w:r w:rsidRPr="00EE15BB">
              <w:rPr>
                <w:rFonts w:ascii="Times New Roman" w:eastAsia="方正公文仿宋" w:hAnsi="方正公文仿宋" w:hint="eastAsia"/>
                <w:sz w:val="17"/>
                <w:szCs w:val="17"/>
                <w:lang w:eastAsia="zh-CN"/>
              </w:rPr>
              <w:br/>
              <w:t>4.</w:t>
            </w:r>
            <w:r w:rsidRPr="00EE15BB">
              <w:rPr>
                <w:rFonts w:ascii="Times New Roman" w:eastAsia="方正公文仿宋" w:hAnsi="方正公文仿宋" w:hint="eastAsia"/>
                <w:sz w:val="17"/>
                <w:szCs w:val="17"/>
                <w:lang w:eastAsia="zh-CN"/>
              </w:rPr>
              <w:t>对涉及活动的场所、设施进行安全检查，消除安全隐患。</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区交通运输局：</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加强路域环境巡查，及时处置路面病害和突发事件，制止涉路违法行为；</w:t>
            </w:r>
            <w:r w:rsidRPr="00EE15BB">
              <w:rPr>
                <w:rFonts w:ascii="Times New Roman" w:eastAsia="方正公文仿宋" w:hAnsi="方正公文仿宋" w:hint="eastAsia"/>
                <w:sz w:val="17"/>
                <w:szCs w:val="17"/>
                <w:lang w:eastAsia="zh-CN"/>
              </w:rPr>
              <w:br/>
              <w:t>2.</w:t>
            </w:r>
            <w:r w:rsidRPr="00EE15BB">
              <w:rPr>
                <w:rFonts w:ascii="Times New Roman" w:eastAsia="方正公文仿宋" w:hAnsi="方正公文仿宋" w:hint="eastAsia"/>
                <w:sz w:val="17"/>
                <w:szCs w:val="17"/>
                <w:lang w:eastAsia="zh-CN"/>
              </w:rPr>
              <w:t>加大区域重点路段、城区重点场所的巡查，打击交通违法违规行为。</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区卫生健康局：</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制定大型活动和重要时期的医疗卫生保障预案，组织医疗急救队伍；</w:t>
            </w:r>
            <w:r w:rsidRPr="00EE15BB">
              <w:rPr>
                <w:rFonts w:ascii="Times New Roman" w:eastAsia="方正公文仿宋" w:hAnsi="方正公文仿宋" w:hint="eastAsia"/>
                <w:sz w:val="17"/>
                <w:szCs w:val="17"/>
                <w:lang w:eastAsia="zh-CN"/>
              </w:rPr>
              <w:br/>
              <w:t>2.</w:t>
            </w:r>
            <w:r w:rsidRPr="00EE15BB">
              <w:rPr>
                <w:rFonts w:ascii="Times New Roman" w:eastAsia="方正公文仿宋" w:hAnsi="方正公文仿宋" w:hint="eastAsia"/>
                <w:sz w:val="17"/>
                <w:szCs w:val="17"/>
                <w:lang w:eastAsia="zh-CN"/>
              </w:rPr>
              <w:t>负责活动现场及周边的卫生防疫工作，对公共场所进行卫生监督检查，保障公众的健康安全，防止传染病流行和突发公共卫生事件发生。</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区文化旅游广电体育局：组织大型文体赛事活动。</w:t>
            </w:r>
            <w:r w:rsidRPr="00EE15BB">
              <w:rPr>
                <w:rFonts w:ascii="Times New Roman" w:eastAsia="方正公文仿宋" w:hAnsi="方正公文仿宋" w:hint="eastAsia"/>
                <w:sz w:val="17"/>
                <w:szCs w:val="17"/>
                <w:lang w:eastAsia="zh-CN"/>
              </w:rPr>
              <w:br/>
            </w:r>
            <w:r w:rsidRPr="00EE15BB">
              <w:rPr>
                <w:rFonts w:ascii="Times New Roman" w:eastAsia="方正公文仿宋" w:hAnsi="方正公文仿宋" w:hint="eastAsia"/>
                <w:sz w:val="17"/>
                <w:szCs w:val="17"/>
                <w:lang w:eastAsia="zh-CN"/>
              </w:rPr>
              <w:t>区应急管理局：</w:t>
            </w:r>
            <w:r w:rsidRPr="00EE15BB">
              <w:rPr>
                <w:rFonts w:ascii="Times New Roman" w:eastAsia="方正公文仿宋" w:hAnsi="方正公文仿宋" w:hint="eastAsia"/>
                <w:sz w:val="17"/>
                <w:szCs w:val="17"/>
                <w:lang w:eastAsia="zh-CN"/>
              </w:rPr>
              <w:br/>
              <w:t>1.</w:t>
            </w:r>
            <w:r w:rsidRPr="00EE15BB">
              <w:rPr>
                <w:rFonts w:ascii="Times New Roman" w:eastAsia="方正公文仿宋" w:hAnsi="方正公文仿宋" w:hint="eastAsia"/>
                <w:sz w:val="17"/>
                <w:szCs w:val="17"/>
                <w:lang w:eastAsia="zh-CN"/>
              </w:rPr>
              <w:t>指导应急预案体系建设，组织编制总体应急预案和专项预案，综合协调应急预案衔接；</w:t>
            </w:r>
            <w:r w:rsidRPr="00EE15BB">
              <w:rPr>
                <w:rFonts w:ascii="Times New Roman" w:eastAsia="方正公文仿宋" w:hAnsi="方正公文仿宋" w:hint="eastAsia"/>
                <w:sz w:val="17"/>
                <w:szCs w:val="17"/>
                <w:lang w:eastAsia="zh-CN"/>
              </w:rPr>
              <w:br/>
              <w:t>2.</w:t>
            </w:r>
            <w:r w:rsidRPr="00EE15BB">
              <w:rPr>
                <w:rFonts w:ascii="Times New Roman" w:eastAsia="方正公文仿宋" w:hAnsi="方正公文仿宋" w:hint="eastAsia"/>
                <w:sz w:val="17"/>
                <w:szCs w:val="17"/>
                <w:lang w:eastAsia="zh-CN"/>
              </w:rPr>
              <w:t>统筹应急救援力量建设，指导单位及社会应急救援力量建设。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制定应急和突发事件应急预案；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按照活动预案安排，做好突发事件应对处置。</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开展铁路护路工作。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衡阳铁路公安处渌口站派出所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区委政法委：牵头组织、协调铁路护路联防工作；督促检查各部门护路职责落实情况，推动工作开展。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组织开展爱路护路宣传教育活动，营造良好氛围；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协调媒体资源，宣传铁路护路工作成效和典型事迹。</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加强铁路沿线环境监管，排查整治环境污染隐患；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督促相关单位落实生态环境保护责任。</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区交通运输局：保障铁路沿线交通要道畅通，协助排查整治铁路沿线道路安全隐患，开展涉路应急救援；</w:t>
            </w:r>
            <w:r>
              <w:rPr>
                <w:rFonts w:ascii="Times New Roman" w:eastAsia="方正公文仿宋" w:hAnsi="方正公文仿宋" w:hint="eastAsia"/>
                <w:lang w:eastAsia="zh-CN"/>
              </w:rPr>
              <w:br/>
            </w:r>
            <w:r>
              <w:rPr>
                <w:rFonts w:ascii="Times New Roman" w:eastAsia="方正公文仿宋" w:hAnsi="方正公文仿宋" w:hint="eastAsia"/>
                <w:lang w:eastAsia="zh-CN"/>
              </w:rPr>
              <w:t>衡阳铁路公安处渌口站派出所：打击破坏铁路设施、盗窃铁路器材等违法犯罪行为；维护铁路沿线治安秩序，处置涉路突发事件。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负责做好宣传发动，增强铁路沿线群众安全意识；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开展安全巡查，发现隐患及时上报并妥善处理</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依职责承担铁路用地</w:t>
            </w:r>
            <w:r>
              <w:rPr>
                <w:rFonts w:ascii="Times New Roman" w:eastAsia="方正公文仿宋" w:hAnsi="方正公文仿宋" w:hint="eastAsia"/>
                <w:lang w:eastAsia="zh-CN"/>
              </w:rPr>
              <w:t>(</w:t>
            </w:r>
            <w:r>
              <w:rPr>
                <w:rFonts w:ascii="Times New Roman" w:eastAsia="方正公文仿宋" w:hAnsi="方正公文仿宋" w:hint="eastAsia"/>
                <w:lang w:eastAsia="zh-CN"/>
              </w:rPr>
              <w:t>红线外</w:t>
            </w:r>
            <w:r>
              <w:rPr>
                <w:rFonts w:ascii="Times New Roman" w:eastAsia="方正公文仿宋" w:hAnsi="方正公文仿宋" w:hint="eastAsia"/>
                <w:lang w:eastAsia="zh-CN"/>
              </w:rPr>
              <w:t>)</w:t>
            </w:r>
            <w:r>
              <w:rPr>
                <w:rFonts w:ascii="Times New Roman" w:eastAsia="方正公文仿宋" w:hAnsi="方正公文仿宋" w:hint="eastAsia"/>
                <w:lang w:eastAsia="zh-CN"/>
              </w:rPr>
              <w:t>环境污染治理和铁路沿线安全环境整治；</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协助铁路运输企业开展铁路用地</w:t>
            </w:r>
            <w:r>
              <w:rPr>
                <w:rFonts w:ascii="Times New Roman" w:eastAsia="方正公文仿宋" w:hAnsi="方正公文仿宋" w:hint="eastAsia"/>
                <w:lang w:eastAsia="zh-CN"/>
              </w:rPr>
              <w:t>(</w:t>
            </w:r>
            <w:r>
              <w:rPr>
                <w:rFonts w:ascii="Times New Roman" w:eastAsia="方正公文仿宋" w:hAnsi="方正公文仿宋" w:hint="eastAsia"/>
                <w:lang w:eastAsia="zh-CN"/>
              </w:rPr>
              <w:t>红线内</w:t>
            </w:r>
            <w:r>
              <w:rPr>
                <w:rFonts w:ascii="Times New Roman" w:eastAsia="方正公文仿宋" w:hAnsi="方正公文仿宋" w:hint="eastAsia"/>
                <w:lang w:eastAsia="zh-CN"/>
              </w:rPr>
              <w:t>)</w:t>
            </w:r>
            <w:r>
              <w:rPr>
                <w:rFonts w:ascii="Times New Roman" w:eastAsia="方正公文仿宋" w:hAnsi="方正公文仿宋" w:hint="eastAsia"/>
                <w:lang w:eastAsia="zh-CN"/>
              </w:rPr>
              <w:t>的安全隐患、环境问题整治工作。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Pr="00F01575" w:rsidRDefault="00BF2885">
            <w:pPr>
              <w:kinsoku/>
              <w:textAlignment w:val="auto"/>
              <w:rPr>
                <w:rFonts w:ascii="Times New Roman" w:eastAsia="方正公文仿宋" w:hAnsi="方正公文仿宋"/>
                <w:sz w:val="19"/>
                <w:szCs w:val="19"/>
                <w:lang w:eastAsia="zh-CN"/>
              </w:rPr>
            </w:pPr>
            <w:r w:rsidRPr="00F01575">
              <w:rPr>
                <w:rFonts w:ascii="Times New Roman" w:eastAsia="方正公文仿宋" w:hAnsi="方正公文仿宋" w:hint="eastAsia"/>
                <w:sz w:val="19"/>
                <w:szCs w:val="19"/>
                <w:lang w:eastAsia="zh-CN"/>
              </w:rPr>
              <w:t>区教育局：建立健全预防中小学生溺水安全管理制度，指导督促中小学校落实预防溺水措施，将预防溺水安全教育纳入中小学校安全工作考核体系。</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区委宣传部：通过报纸、广播、电视、网络等新闻媒体，加强学生安全宣传，营造防范学生溺水社会氛围。</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区委政法委：指导和推动各级各部门落实防控责任，维护学生生命安全。</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市公安局渌口分局：</w:t>
            </w:r>
            <w:r w:rsidRPr="00F01575">
              <w:rPr>
                <w:rFonts w:ascii="Times New Roman" w:eastAsia="方正公文仿宋" w:hAnsi="方正公文仿宋" w:hint="eastAsia"/>
                <w:sz w:val="19"/>
                <w:szCs w:val="19"/>
                <w:lang w:eastAsia="zh-CN"/>
              </w:rPr>
              <w:br/>
              <w:t>1.</w:t>
            </w:r>
            <w:r w:rsidRPr="00F01575">
              <w:rPr>
                <w:rFonts w:ascii="Times New Roman" w:eastAsia="方正公文仿宋" w:hAnsi="方正公文仿宋" w:hint="eastAsia"/>
                <w:sz w:val="19"/>
                <w:szCs w:val="19"/>
                <w:lang w:eastAsia="zh-CN"/>
              </w:rPr>
              <w:t>明确驻村（社区）辅警学生防溺水安全管理职责，开展暑期防溺水宣传教育，参加防范未成年人溺水工作联合巡查；</w:t>
            </w:r>
            <w:r w:rsidRPr="00F01575">
              <w:rPr>
                <w:rFonts w:ascii="Times New Roman" w:eastAsia="方正公文仿宋" w:hAnsi="方正公文仿宋" w:hint="eastAsia"/>
                <w:sz w:val="19"/>
                <w:szCs w:val="19"/>
                <w:lang w:eastAsia="zh-CN"/>
              </w:rPr>
              <w:br/>
              <w:t>2.</w:t>
            </w:r>
            <w:r w:rsidRPr="00F01575">
              <w:rPr>
                <w:rFonts w:ascii="Times New Roman" w:eastAsia="方正公文仿宋" w:hAnsi="方正公文仿宋" w:hint="eastAsia"/>
                <w:sz w:val="19"/>
                <w:szCs w:val="19"/>
                <w:lang w:eastAsia="zh-CN"/>
              </w:rPr>
              <w:t>参与学生溺水事故救援并组织指导现场处理。</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区民政局：统筹推进未成年人保护工作，重点针对农村留守儿童和困境儿童，完善关爱服务体系，健全救助保护机制，依托村（社区）“儿童之家”，加强防范溺水安全教育。</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区水利局：加强河流、湖泊、权属水库的安全监督管理，在易发生溺水安全事故水域设置安全警示标志，加强溺水隐患排查整治和巡查管理工作。</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区卫生健康局：建立完善公众急救技能知识普及机制，开展急救知识和技能培训，帮助学生掌握正确的救护常识，组织医疗卫生力量赶赴学生溺水现场进行救援，启动绿色通道进行紧急医学救援。</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区应急管理局：指导、参与学生溺水事故应急救援，依法组织指导有关学生溺水事故的调查处理。</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共青团渌口区委员会：开展形式多样的防范溺水宣传教育活动，组织开展更多健康有益的活动，发动团员青年参与防溺水宣传提醒、劝导和巡查工作。</w:t>
            </w:r>
            <w:r w:rsidRPr="00F01575">
              <w:rPr>
                <w:rFonts w:ascii="Times New Roman" w:eastAsia="方正公文仿宋" w:hAnsi="方正公文仿宋" w:hint="eastAsia"/>
                <w:sz w:val="19"/>
                <w:szCs w:val="19"/>
                <w:lang w:eastAsia="zh-CN"/>
              </w:rPr>
              <w:br/>
            </w:r>
            <w:r w:rsidRPr="00F01575">
              <w:rPr>
                <w:rFonts w:ascii="Times New Roman" w:eastAsia="方正公文仿宋" w:hAnsi="方正公文仿宋" w:hint="eastAsia"/>
                <w:sz w:val="19"/>
                <w:szCs w:val="19"/>
                <w:lang w:eastAsia="zh-CN"/>
              </w:rPr>
              <w:t>区妇女联合会：发挥妇联执委和村（社区）家长学校作用，开展暑期防溺水主题家庭教育、安全知识宣传和儿童关爱活动。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加强预防溺水工作的统筹协调；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开展预防溺水宣传教育；</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实行水域网格化管理，按照规定设置安全防护设施和警示标志，配备应急救生物品，开展预防溺水巡查；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建立留守学生、困境学生的信息台账，并与中小学校共享；</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制定中小学生溺水事故应急预案，组织开展人员搜救、救治工作，并妥善处理善后工作。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开展校园周边突出问题专项整治工作。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常态化开展校园学生安全宣传教育；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定期开展校园周边安全隐患排查，发现相关问题及时向有关部门反映。</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市公安局渌口分局：对校园周边出租房屋、宾馆、酒店等重点场所清理整治，落实校园周边“高峰勤务”和“护学岗”机制。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区司法局：组织实施校园周边安全法治宣传工作，组织对外法治宣传。</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开展校园周边用火、用水、用电、饮食卫生、交通安全等方面的宣传教育活动；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做好校园周边安全治理工作；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做好校园周边经营单位食品安全检查工作。</w:t>
            </w:r>
          </w:p>
        </w:tc>
      </w:tr>
      <w:tr w:rsidR="002823ED" w:rsidTr="00832BA6">
        <w:trPr>
          <w:cantSplit/>
          <w:trHeight w:val="862"/>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司法所标准化建设推进及考核评估迎检工作。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制定建设标准并验收评估。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提供场地及人员支持。</w:t>
            </w:r>
          </w:p>
        </w:tc>
      </w:tr>
      <w:tr w:rsidR="002823ED" w:rsidTr="00832BA6">
        <w:trPr>
          <w:cantSplit/>
          <w:trHeight w:val="96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开展机关干部学法考试的组织实施及执法证件的核发管理工作。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组织统一考试、资格认证。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组织人员参加考试；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对考试结果进行反馈。</w:t>
            </w:r>
          </w:p>
        </w:tc>
      </w:tr>
      <w:tr w:rsidR="002823ED" w:rsidTr="00832BA6">
        <w:trPr>
          <w:cantSplit/>
          <w:trHeight w:val="1331"/>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完善儿童社会服务与公益项目执行。</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区妇女联合会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指导乡镇、村两级妇联执委开展走访；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组织开展留守儿童关爱活动。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对重点关注儿童进行摸底，重点关注结对帮扶，提供情感支持和精神关爱；</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妇联执委常态化走访关爱困境、留守、孤儿、事实无人抚养重点儿童群体。</w:t>
            </w:r>
          </w:p>
        </w:tc>
      </w:tr>
      <w:tr w:rsidR="002823ED" w:rsidTr="00832BA6">
        <w:trPr>
          <w:cantSplit/>
          <w:trHeight w:val="1533"/>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开展镇村公共法律服务站标准化建设推进工作，特殊群体权益保障机制构建工作。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制定《镇村公共法律服务站建设规范》，建立特殊群体维权绿色通道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落实服务站场地标准化改造，开展残疾人、低保户等特殊群体法律需求调研，协助建立</w:t>
            </w:r>
            <w:r>
              <w:rPr>
                <w:rFonts w:ascii="Times New Roman" w:eastAsia="方正公文仿宋" w:hAnsi="方正公文仿宋" w:hint="eastAsia"/>
                <w:lang w:eastAsia="zh-CN"/>
              </w:rPr>
              <w:t>"</w:t>
            </w:r>
            <w:r>
              <w:rPr>
                <w:rFonts w:ascii="Times New Roman" w:eastAsia="方正公文仿宋" w:hAnsi="方正公文仿宋" w:hint="eastAsia"/>
                <w:lang w:eastAsia="zh-CN"/>
              </w:rPr>
              <w:t>一户一档</w:t>
            </w:r>
            <w:r>
              <w:rPr>
                <w:rFonts w:ascii="Times New Roman" w:eastAsia="方正公文仿宋" w:hAnsi="方正公文仿宋" w:hint="eastAsia"/>
                <w:lang w:eastAsia="zh-CN"/>
              </w:rPr>
              <w:t>"</w:t>
            </w:r>
            <w:r>
              <w:rPr>
                <w:rFonts w:ascii="Times New Roman" w:eastAsia="方正公文仿宋" w:hAnsi="方正公文仿宋" w:hint="eastAsia"/>
                <w:lang w:eastAsia="zh-CN"/>
              </w:rPr>
              <w:t>维权档案。</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做好见义勇为的奖励和保护工作。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负责见义勇为行为的调查核实与确认工作，依法对见义勇为人员实施奖励、慰问及宣传；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申报、举荐见义勇为行为；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开展见义勇为人员宣传以及表扬、慰问的权益保护工作。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开展禁毒工作。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提供业务指导和组织业务培训；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提供相关戒毒人员的信息和数据；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做好吸毒人员关爱帮扶工作；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摸排提交涉毒线索；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更新涉毒人员档案管理与信息：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做好涉毒人员安保维稳工作；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参与收集社区戒毒（康复）违反社区戒毒（康复）相关证据；</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开展禁种铲毒摸排工作；</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协助对易制毒企业做好预防宣教工作，并与易制毒化学品企业签订承诺书、协助开展易制毒化学品企业培训及专项检查工作；</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协助做好涉毒重点场所摸排走访工作。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开展未成年人保护工作，预防社会青少年犯罪，做好“利剑护蕾</w:t>
            </w:r>
            <w:r>
              <w:rPr>
                <w:rFonts w:ascii="Times New Roman" w:eastAsia="方正公文仿宋" w:hAnsi="方正公文仿宋" w:hint="eastAsia"/>
                <w:lang w:eastAsia="zh-CN"/>
              </w:rPr>
              <w:t>.</w:t>
            </w:r>
            <w:r>
              <w:rPr>
                <w:rFonts w:ascii="Times New Roman" w:eastAsia="方正公文仿宋" w:hAnsi="方正公文仿宋" w:hint="eastAsia"/>
                <w:lang w:eastAsia="zh-CN"/>
              </w:rPr>
              <w:t>雷霆行动”防性侵工作。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区人民检察院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指导村（社区）妇联主席、妇联执委做好未成年人权益保护工作；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区民政局：摸清留守儿童、流动儿童、困境儿童等底数，将存在监护风险的对象列入重点关注和关爱帮扶名单。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区教育局：开展未成年人保护知识宣讲，做好学校和培训机构的未成年人保护工作。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对涉未成年人重点行业、重点领域、重点场所进行严格管控和排查，加强对风险人群的管理，及时处置并上报相关线索信息。</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17</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推广种植特色农产品。</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推广种植松西子甜玉米、红美人柑橘等特色农产品。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宣传推广特色农产品；</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对种植地块进行踏勘选址；</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定期上报种植推广进度。</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落实屠宰场日常监管工作。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负责建立屠宰场日常监管机制，组织开展入场查验、肉品品质检验、安全生产及无害化处理监督；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打击私屠滥宰行为，及时处置违规问题。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通过驻点屠宰场，开展日常管理和信息收集上报工作；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处理屠宰场周边纠纷。</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区农业农村局：拟定养殖政策补偿具体方案，审核申报主体资质，汇总整理申报信息。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实地核查与矛盾调解，定期反馈工作进展。</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参与开展结对帮扶监测对象和结对联系脱贫户的人员安排。</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落实化肥农药减量增效和农膜回收工作。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制定农药化肥减量增效工作方案及农膜回收工作方案；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对镇村进行农药化肥减量增效技术、农膜回收工作指导。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到村宣传化肥农药减量增效和农膜回收工作政策；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指导种植主体做好化肥农药减量增效、地膜科学使用和回收利用，统计上报台账。</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开展低镉水稻品种及农业技术推广工作。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加强对农业技术人员、高素质农民的培育和服务；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参加农业技术培训，宣传推广科技示范户和高素质农民培育工作；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宣传发动、收集上报专项补贴信息等工作；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参与低镉水稻推广工作，开展</w:t>
            </w:r>
            <w:r>
              <w:rPr>
                <w:rFonts w:ascii="Times New Roman" w:eastAsia="方正公文仿宋" w:hAnsi="方正公文仿宋" w:hint="eastAsia"/>
                <w:lang w:eastAsia="zh-CN"/>
              </w:rPr>
              <w:t>8612</w:t>
            </w:r>
            <w:r>
              <w:rPr>
                <w:rFonts w:ascii="Times New Roman" w:eastAsia="方正公文仿宋" w:hAnsi="方正公文仿宋" w:hint="eastAsia"/>
                <w:lang w:eastAsia="zh-CN"/>
              </w:rPr>
              <w:t>再生稻试验田种植与低镉水稻试验基地建设工作。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推进农业机械化发展，构建农机社会化服务体系。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组织农机新技术、新机具的引进、试验、示范和推广；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落实农机购置补贴；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宣传农业机械化相关政策，引导农户和新型经营主体应用农机；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为农机专业合作社提供服务。</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制定并落实乡村振兴衔接资金项目计划；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接收区农业农村局移交的项目资产，并将相关项目资产移交到项目实施主体。</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做好易地扶贫搬迁后续帮扶工作。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开展本辖区油茶项目政策宣传、项目推进及验收，落实林业保险相关业务。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组织统一规划设计，提供规划设计图表及相关数据；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协调油茶项目指标；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指导油茶项目实施，组织油茶项目验收；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建立森林资源动态监测系统，为林业保险提供数据支持；</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宣传林业保险政策。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宣传油茶项目政策，组织辖区内主体申报油茶项目；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协调、落实油茶项目地块，保障油茶项目规划设计地块的可实施性；</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对油茶项目实施指导、规划设计、验收工作；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宣传林业保险政策，动员村民投保。</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落实林长制工作，加强森林资源保护工作。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组织开展林长巡林，林业调研等相关工作；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建立健全责任区域“一长四员”（林长、护林员、监管员、科技员、执法人员）网格化管护体系；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完善护林员管理制度，开展护林员选聘及相关培训管理工作。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落实上级林长令，加强“一长四员”（林长、护林员、监管员、科技员、执法人员）履职管理；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做好护林员选、聘、用、考核和待遇保障工作；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开展林业外来入侵生物的防控宣传、调查、处置及上报工作；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开展古树名木、野生动植物保护、湿地保护宣传。</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做好公益林补贴发放工作。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落实各项补贴政策和标准；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汇总补贴资料并审核公示。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申报各项补贴；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在系统中录入并初步审核补贴信息；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报送补贴相关资料台账。</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做好水利设施项目建设、日常管理与维护相关工作。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制定农村小型水利设施新（改）建计划，审核、监督水利设施建设项目，拨付补助资金，对新（改）建农村小型水利设施进行验收；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做好水坝、水闸、电站的管护工作，对水利设施进行检查；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做好小二型以上水库建设管护工作；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申报农村小型水利工程项目，并开展建设；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对新（改）建的农村小型水利设施进行验收；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排查水毁水利工程隐患，及时上报山塘、水库、水渠、河流设施损坏维修需求；</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协调项目建设的矛盾纠纷；</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对水利设施进行日常巡查上报与日常维护。</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落实河长制工作。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制定河长制工作方案；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督促落实河长制工作；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落实河长制工作；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做好河湖保护宣传工作；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开展日常巡河和动态上报。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做好移民管理工作，对移民人员加强管理、组织培训和提供服务。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落实年度项目计划管理，优化项目审核流程，开展移民项目监测评估工作；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强化项目建设管理，创新项目管理模式；</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督促项目工程建设、验收和资金支付；</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对移民人员进行培训。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开展水库移民动态服务管理，组织移民人员参与培训；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负责水库移民产业项目和建设项目申报、施工现场管理，整理归档移民项目资料；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移民项目建设初步验收。</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创建粮食示范村。</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督导考核粮食示范村创建工作，按文件要求进行奖补；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依农时、分阶段开展督查、指导和调度工作；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督促实施主体做好项目申报、建设和总结。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督促实施主体做好项目申报、建设和总结，审核申报资料，建立工作台账，完善创建档案，形成总结材料上报；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督促主体按照创建要求落实。</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开展辖区内防汛抗旱工作。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制定防汛抗旱应急预案并督促防汛抗旱措施落实，及时掌握雨情、水情、工情、灾情等，负责水旱灾害统计、核查、上报和发布水旱灾害信息；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负责应急抢险和水毁工程修复，监督特大防汛抗旱补助费和应急处险经费的使用；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做好防汛信息系统的运行和维护，指导基层防汛体系建设，做好防洪大堤破堤申报审批。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开展值班备勤和应急准备工作，加强部门的协调联动，及时发布预警信息；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组建应急抢险队伍，保障物资装备。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开展防汛抗旱宣传教育；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制定防汛抗旱各类应急预案和调度方案，建立辖区防汛风险隐患点清单；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组织镇村抢险救援队伍开展防汛演练，清点物资并登记造册；</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开展辖区内低洼区域、建筑工地、易涝点、井盖等隐患排查整治，督促辖区单位开展防汛抗旱工作，开展自救准备；</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落实汛期值班值守、信息报送、转发气象预警，上报洪涝、积水情况；</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转移安置受灾群众，做好受灾群众生活安排，及时发放上级下拨救助经费和物资；</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组织开展灾后受灾群众生产、生活恢复工作。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建设完善“门前三小”（小广场、小书屋、小讲堂）文体阵地，开展群众性文化惠民活动和文艺事业人员救助工作。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完成“小广场”“小书屋”“小讲堂”建设，配备必要的设施设备，设置标识标牌；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完成文艺事业人员救助镇级审核。</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lastRenderedPageBreak/>
              <w:t>七、民族宗教（</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加强宗教活动管理，查处非法宗教活动。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区委统战部：依法管理宗教活动，依法向市民宗局呈报大型宗教活动的审批资料，整治非法宗教活动。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区委宣传部：开展反非法宗教宣传教育，提高公众识别抵制能力。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区教育局：加强防范非法宗教渗透知识宣传，抵御防范非法宗教进校园。</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市公安局渌口分局：调配资源，打击非法宗教活动，依法处置组织开展非法宗教活动的人员。</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区民政局：做好困难群众救助，防止被非法宗教组织利用。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区城市管理和综合执法局：负责宗教场所未批先建等违法违规行为的处理。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宣传党的民族宗教理论和方针政策</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做好辖区宗教场所日常监管，及时发现、制止未批先建、批小建大、违法占地等违法违规行为、并报告上级主管部门</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加强宗教人员管理，化解涉宗教因素矛盾纠纷，动态排查非法宗教人员，发现苗头性问题及时上报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开展大型宗教活动管理、秩序维护、突发事件处置等工作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协助上级部门查处非法宗教活动、防范极端宗教思想渗透。</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八、社会保障（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开展社保基金的监管工作。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通过大数据匹配下发疑似违规享受城乡居民基本养老保险待遇对象线索；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对重复领取待遇、多领取待遇、服刑期领取待遇等违规享受资金进行追回；</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统筹做好社保基金的监管和使用。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负责对村（居）民社保资金多发或误发情况进行上户核查；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督促多发或误发对象的社保资金对象退回，对违规享受资金进行追缴；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核实违规享受城乡居民基本养老保险待遇对象线索，并将核实情况上报；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向核查对象解释政策。</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开展土地卫片执法工作，组织“非农化、非粮化”图斑的核查整改工作。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依法依规依对土地卫片违法行为进行查处。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做好本辖区林业有害生物防治、古树名木、野生动物保护。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负责辖区内林业有害生物及林业外来入侵生物的监测、防治和检疫工作，发布林业有害生物预测预报和防治方案，指导督促乡镇和各类经营主体开展林业有害生物及林业外来入侵生物的防治；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负责古树名木保护管理，落实古树名木管护责任，开展古树主题公园建设，古树名木抢救复壮和破坏古树生存自然环境问题整改；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负责野生动植物保护，开展生物多样性资源调查、珍稀濒危物种保护、野生动物致害补偿、日常监测和应急处置工作。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开展林业松材线虫等有害生物和林业外来入侵生物的防控宣传、巡查、摸底和汇总上报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协助上级部门对疫区进行整治，对疫木进行除治，做好当地群众的组织协调工作；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上报检疫违法案件、涉野生动植物违法违规行为等相关线索，并协助进行查处；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开展古树名木、野生动植物保护宣传和巡查，保护古树名木和珍贵树木及其生存的自然环境。</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查处乱砍滥伐、偷猎等违法行为。</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区林业局：负责本行政区域内森林资源、陆生野生动物资源的监督管理。组织开展森林资源、陆生野生动物资源调查和动态监测，查处乱砍滥伐林木、非法猎捕杀害陆生野生动物等案件。</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依法打击乱砍滥伐、偷猎等违法犯罪行为，对涉嫌犯罪的案件进行立案侦查，包括调查取证、追捕犯罪嫌疑人等工作。与林业等部门协作，开展联合执法行动，维护林区和野生动物栖息地的治安秩序，及时处置因乱砍滥伐、偷猎等引发的治安事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区司法局：指导和监督律师、法律援助机构等为乱砍滥伐、偷猎等案件的当事人提供法律服务，对符合法律援助条件的给予法律援助，促进依法维权。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发现和上报乱砍滥伐、偷猎等的情况。</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负责中央国土绿化项目统筹推进。</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组织实施林业重点生态保护修复工程，指导公益林和商品林的培育。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提供林业技术支持，开展林业实用技术培训和推广。</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落实林木采伐限额，监督检查林木凭证采伐、运输，保护现有森林资源。</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开展中央国土绿化项目政策宣传及摸底。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组织各村主体到区林业局办理中央国土绿化项目采伐手续。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领取并到各村发放中央国土绿化项目种苗。</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开展新增耕地整改、复耕工作。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负责下达整改地块、明确验收标准；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恢复耕地地块举证验收；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验收后资金拨付。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负责地块具体整改和后期管护工作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开展耕地保护执法监督及土地非法流转执法查处工作。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建立耕地“非粮化”智能监测平台；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制定基本农田保护补偿办法。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联合市场监管部门查处工商资本违规流转土地行为；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开展耕地复垦质量验收。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组织签订耕地保护责任书，定期巡查粮食种植情况，协助采集土地流转合同等证据材料。</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开展环境治理与文物保护的行政强制措施实施工作。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06141C">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sidR="00BF2885">
              <w:rPr>
                <w:rFonts w:ascii="Times New Roman" w:eastAsia="方正公文仿宋" w:hAnsi="方正公文仿宋" w:hint="eastAsia"/>
                <w:lang w:eastAsia="zh-CN"/>
              </w:rPr>
              <w:t>（牵头）</w:t>
            </w:r>
            <w:r w:rsidR="00BF2885">
              <w:rPr>
                <w:rFonts w:ascii="Times New Roman" w:eastAsia="方正公文仿宋" w:hAnsi="方正公文仿宋" w:hint="eastAsia"/>
                <w:lang w:eastAsia="zh-CN"/>
              </w:rPr>
              <w:t xml:space="preserve"> </w:t>
            </w:r>
            <w:r w:rsidR="00BF2885">
              <w:rPr>
                <w:rFonts w:ascii="Times New Roman" w:eastAsia="方正公文仿宋" w:hAnsi="方正公文仿宋" w:hint="eastAsia"/>
                <w:lang w:eastAsia="zh-CN"/>
              </w:rPr>
              <w:t>区文化旅游广电体育局</w:t>
            </w:r>
            <w:r w:rsidR="00BF2885">
              <w:rPr>
                <w:rFonts w:ascii="Times New Roman" w:eastAsia="方正公文仿宋" w:hAnsi="方正公文仿宋" w:hint="eastAsia"/>
                <w:lang w:eastAsia="zh-CN"/>
              </w:rPr>
              <w:t xml:space="preserve"> </w:t>
            </w:r>
            <w:r w:rsidR="00BF2885">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06141C">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sidR="00BF2885">
              <w:rPr>
                <w:rFonts w:ascii="Times New Roman" w:eastAsia="方正公文仿宋" w:hAnsi="方正公文仿宋" w:hint="eastAsia"/>
                <w:lang w:eastAsia="zh-CN"/>
              </w:rPr>
              <w:t>：制定污染源分级管控清单。</w:t>
            </w:r>
            <w:r w:rsidR="00BF2885">
              <w:rPr>
                <w:rFonts w:ascii="Times New Roman" w:eastAsia="方正公文仿宋" w:hAnsi="方正公文仿宋" w:hint="eastAsia"/>
                <w:lang w:eastAsia="zh-CN"/>
              </w:rPr>
              <w:br/>
            </w:r>
            <w:r w:rsidR="00BF2885">
              <w:rPr>
                <w:rFonts w:ascii="Times New Roman" w:eastAsia="方正公文仿宋" w:hAnsi="方正公文仿宋" w:hint="eastAsia"/>
                <w:lang w:eastAsia="zh-CN"/>
              </w:rPr>
              <w:t>区文化旅游广电体育局：组织文物安全风险评估，组建文物修复专家库。</w:t>
            </w:r>
            <w:r w:rsidR="00BF2885">
              <w:rPr>
                <w:rFonts w:ascii="Times New Roman" w:eastAsia="方正公文仿宋" w:hAnsi="方正公文仿宋" w:hint="eastAsia"/>
                <w:lang w:eastAsia="zh-CN"/>
              </w:rPr>
              <w:br/>
            </w:r>
            <w:r w:rsidR="00BF2885">
              <w:rPr>
                <w:rFonts w:ascii="Times New Roman" w:eastAsia="方正公文仿宋" w:hAnsi="方正公文仿宋" w:hint="eastAsia"/>
                <w:lang w:eastAsia="zh-CN"/>
              </w:rPr>
              <w:t>市公安局渌口分局：建立行政强制措施审批快速通道。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开展日常环境监测数据采集，组织文物保护单位防火防盗检查，开展古建筑抢险加固。</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开展安全生产综合执法监管，跨领域联合执法处罚。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区应急综合行政执法大队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编制安全生产执法检查清单，建立重点行业风险预警模型，统筹消防、市监等部门开展季度联合执法行动，组织企业负责人安全资格认证培训。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开展小微企业安全生产普查，建立隐患整改跟踪台账，协助开展受限空间作业专项检查。</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开展土环境污染防治和修复工作。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市生态环境局渌口分局：制定土壤污染防治规划，开展土壤环境监测与评估，监管污染地块开发利用，审批土壤污染修复项目，依法查处土壤污染违法行为。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区科技和工业信息化局：推动工业企业绿色转型，淘汰落后产能，督促企业开展清洁生产，减少工业固体废弃物的产生，协助处理工业污染场地问题。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区自然资源局：在土地利用规划、用途管制中落实土壤污染防治要求，协同开展建设用地土壤污染状况调查、风险评估，保障污染地块安全利用。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区农业农村局：负责农用地土壤污染防治，监测耕地土壤环境质量，推广科学施肥用药，推进受污染耕地安全利用与治理修复，减少农业面源对土壤的污染。</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区住房和城乡建设局：在城市建设项目规划、建设过程中，严格把控涉及污染地块开发建设的准入关，推进污染地块修复后的再开发利用工作。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开展土壤污染防治宣传教育和科学普及；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对土壤及地下水污染防治开展日常巡查，发现情况及时上报；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开展农村生态环境和农业面源污染治理。</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总体部署大气污染攻坚战并明确牵头、配合单位；</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制定并下达工作任务清单；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打击工业企业大气污染违法行为</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推进重点企业行业大气污染防治整治提升。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保障空气监测站点正常供电；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调控涉及较大环保污染问题企业用电供应；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调整清洁能源比重。</w:t>
            </w:r>
            <w:r>
              <w:rPr>
                <w:rFonts w:ascii="Times New Roman" w:eastAsia="方正公文仿宋" w:hAnsi="方正公文仿宋" w:hint="eastAsia"/>
                <w:lang w:eastAsia="zh-CN"/>
              </w:rPr>
              <w:br/>
            </w:r>
            <w:r>
              <w:rPr>
                <w:rFonts w:ascii="Times New Roman" w:eastAsia="方正公文仿宋" w:hAnsi="方正公文仿宋" w:hint="eastAsia"/>
                <w:lang w:eastAsia="zh-CN"/>
              </w:rPr>
              <w:t>区科技和工业信息化局：指导落后产能退出工作。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对违反烟花爆竹禁止和限制燃放有关规定的行为进行排查、整治、管控、执法；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负责老旧机动车淘汰、路检等工作。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区自然资源局：排查矿山、矿场、储备地等扬尘问题。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区住房和城乡建设局：负责建筑工程扬尘污染防治工作。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区交通运输局：负责汽修行业挥发性有机化合物治理工作。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区农业农村局：负责老旧农业机械设备淘汰工作。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区商务局：整治黑加油站、流动加油车及加油站。</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区应急管理局：负责烟花爆竹售卖点的管理工作。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区市场监督管理局：处置清洗剂挥发性有机化合物含量超标等问题。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加强大气环境保护宣传，普及大气污染防治法律法规和科学知识；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对大气污染防治开展日常巡查上报，制止大气污染和破坏大气行为，上报环境危害情况；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开展大气污染物减排、机动车污染监督等工作；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及时制止、处置环境污染和生态破坏行为，及时上报涉嫌环境违法情况；</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受理破坏大气环境投诉，协调处理环境初信初访和矛盾纠纷。</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开展水环境污染防治工作。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监督管理水生态环境；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拟定并组织实施水污染防治计划；</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做好入河排污口管理、水污染减排、饮用水源保护区生态环境保护、流域生态环境补偿等工作；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依法打击违法排污行为。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区住房和城乡建设局：负责集镇污水处理工程项目的建设运营和监督管理。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区水利局：审核监管建设单位在江河湖泊新建、改建、扩建排污口的行为。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加强水生态环境保护，宣传水污染防治法律法规和科学知识；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开展日常巡查上报并建立工作台账，做好农村污水、垃圾处理设施规划建设；</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组织养殖经营主体对畜禽粪便污水进行分户收集、集中处理利用；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开展突发水污染事故的应急准备、应急处置和事后恢复等工作；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受理破坏水污染防治投诉，并及时上报有关部门；</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负责本辖区的污水处理项目施工协调。</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开展突发环境事件的应急处置工作。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负责制定突发环境事件应急预案，组建专业应急队伍，快速响应并现场勘查事件；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监测污染扩散情况，协调各方资源开展应急处置，评估事件环境影响，及时发布信息</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疏散周边群众、维护现场秩序；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调查污染源及影响范围，及时提供本地基础信息，做好环境修复的协调工作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开展专项行动整治工作（“春雷行动”“夏季攻势”）。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负责任务分解清单；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负责对“春雷行动”“夏季攻势”行动的考核验收。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负责报送专项整治工作调度表；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入村对黑臭水体、生活污水溢出等情况进行检查，并开展整改验收工作。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开展水质攻坚提升行动及饮用水源保护工作。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rsidP="0006141C">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总体部署开展水质攻坚提升行动；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排查水环境问题并制定工作任务清单；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开展水质监测，处理直排、偷排行为，严肃立案执法；</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制定入河排污口“一口一策”整治方案；</w:t>
            </w:r>
            <w:r>
              <w:rPr>
                <w:rFonts w:ascii="Times New Roman" w:eastAsia="方正公文仿宋" w:hAnsi="方正公文仿宋" w:hint="eastAsia"/>
                <w:lang w:eastAsia="zh-CN"/>
              </w:rPr>
              <w:br/>
              <w:t>5</w:t>
            </w:r>
            <w:r w:rsidR="0006141C">
              <w:rPr>
                <w:rFonts w:ascii="Times New Roman" w:eastAsia="方正公文仿宋" w:hAnsi="方正公文仿宋" w:hint="eastAsia"/>
                <w:lang w:eastAsia="zh-CN"/>
              </w:rPr>
              <w:t>.</w:t>
            </w:r>
            <w:r>
              <w:rPr>
                <w:rFonts w:ascii="Times New Roman" w:eastAsia="方正公文仿宋" w:hAnsi="方正公文仿宋" w:hint="eastAsia"/>
                <w:lang w:eastAsia="zh-CN"/>
              </w:rPr>
              <w:t>统筹协调湘江流域协同保护工作；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加强对饮用水源保护区及有关流域、区域内污染物排放情况的监督检查，定期开展安全隐患排查。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检查取水口是否破损并上报；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开展水质提升工作，排查收集上报区域内涉及水环境污染问题，劝导制止污染环境行为，上报不能解决的问题；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、开展入河排污口排查整治工作以及入河排污口巡查工作；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组织开展环保志愿活动；</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做好湘江流域协同保护相关工作。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核实、处理生环领域投诉事件。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调查涉环保问题交办件、督办件情况；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负责对违法违规行为的处罚；</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处理协调环保纠纷；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对问题整改提供技术、业务指导，并验收整改情况。</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调查了解涉环保问题交办件、督办件和信访事项情况并向上级反馈；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排查收集上报涉及环境污染问题，劝导制止污染环境行为，上报不能解决的问题；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组织开展环保志愿活动。</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开展生态环境行政审批和政务服务。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负责企业或建设项目环境影响手续办理现场勘查、资料审查、审批核发等工作；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负责对企业或单位排污许可证现场核实、审批核发等工作；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开展生态环境保护宣传教育、科普培训等工作。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指导辖区内企业或农用设施项目环境影响评价手续办理，跟踪审批进度，督促和指导符合环境影响评价分类管理规定的环境影响登记表类项目进行备案。</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制定秸秆综合利用方案；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指导开展秸秆综合利用工作；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指导种植主体做好秸秆综合利用工作。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开展禁捕退捕工作。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区农业农村局：落实禁捕退捕政策，主导水域巡查执法。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市公安局渌口分局：严厉打击非法捕捞犯罪行为，保障执法秩序。</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区财政局：保障禁捕退捕专项经费。</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区人力资源和社会保障局：落实渔民就业创业扶持、社保政策。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开展政策宣传、信息摸排上报工作；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开展水域管理，化解矛盾。</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开展畜禽养殖粪污处理综合利用工作。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宣传粪污处理重要性；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摸排养殖场户情况；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开展日常管理工作。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开展环保督察交办反馈问题、信访件整改工作。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依据督察反馈问题和信访件，牵头制定全区整改方案，明确整改目标、措施与责任分工，督促责任单位调配人力、物力、财力资源，组织开展整改工作。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按要求组织企业事业单位和其他生产经营者进行整改；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定期开展自查自纠回头看。</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开展限额以上村民建房管理工作。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区自然资源局：负责限额以上村民建房地类勘察、实地测量和农转用的审批，负责不动产权证的实地测量、核定面积及印刷不动产权证，审核、发放风貌管控奖励资金。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区住房和城乡建设局：负责限额以上村民新建房屋的图审、施工许可办理、工程质量监督、联合验收备案。</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区农业农村局：负责审核是否符合“一户一宅”。</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区城市管理和综合执法局：负责对新建房屋过程监管和违法建设拆除工作。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负责限额以上村民新建房屋申请受理、选址、图审、施工许可办理、工程质量监督、联合验收备案指导，并做好相关政策法规的宣传引导工作；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代理发放“一证一书”；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对违法建设行为提供线索上报。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规范工匠管理工作。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开展农村工匠队伍建设管理，组织业务培训；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做好符合工匠资质的人员摸底与登记工作；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通知工匠参加业务培训；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做好相关政策法规的宣传引导工作。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区住房和城乡建设局：负责农村危房改造工作的协调、督查、指导及验收，及时做好农村六类对象危房的鉴定（评定</w:t>
            </w:r>
            <w:r>
              <w:rPr>
                <w:rFonts w:ascii="Times New Roman" w:eastAsia="方正公文仿宋" w:hAnsi="方正公文仿宋" w:hint="eastAsia"/>
                <w:lang w:eastAsia="zh-CN"/>
              </w:rPr>
              <w:t>)</w:t>
            </w:r>
            <w:r>
              <w:rPr>
                <w:rFonts w:ascii="Times New Roman" w:eastAsia="方正公文仿宋" w:hAnsi="方正公文仿宋" w:hint="eastAsia"/>
                <w:lang w:eastAsia="zh-CN"/>
              </w:rPr>
              <w:t>，危房改造指标分配和农村危房资金拨付工作。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区民政局：负责对申请改造的城乡低保户、低保边缘家庭、特困供养对象进行身份确认。</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区农业农村局：认定与核查农村易返贫致贫户、因病因灾因意外事故等刚性支出较大或收入大幅缩减导致基本生活出现严重困难的家庭以及符合条件的其他脱贫户身份。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开展农村危房改造的政策宣传、信息登记、初核申报；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开展评议公示、施工监督、补贴申领工作。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负责辖区内危房改造工作沟通协调、督促施工进度、组织开展竣工验收等工作；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级危险房屋下达告知并劝导组织人员撤离；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加强对农村房屋的日常巡查，及时发现和处理新出现的危房问题。</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开展城镇污水管网建设工作。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负责乡镇污水处理工程项目的建设及运营的监督管理。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在污水处理工程项目的建设及运营中做好协调工作；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提供相关数据。</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开展历史文化名镇保护工作。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负责历史建筑的监督管理工作；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负责组织各镇街积极参与历史文化名镇名村申报工作；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做好现有历史文化名村历史文化保护工作。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历史建筑日常巡查、现场保护；</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负责本辖区内历史文化名镇申报；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加强本辖区内历史文化保护工作。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做好燃气安全管理工作。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Pr="001B67B9" w:rsidRDefault="00BF2885">
            <w:pPr>
              <w:kinsoku/>
              <w:textAlignment w:val="auto"/>
              <w:rPr>
                <w:rFonts w:ascii="Times New Roman" w:eastAsia="方正公文仿宋" w:hAnsi="方正公文仿宋"/>
                <w:sz w:val="20"/>
                <w:lang w:eastAsia="zh-CN"/>
              </w:rPr>
            </w:pPr>
            <w:r w:rsidRPr="001B67B9">
              <w:rPr>
                <w:rFonts w:ascii="Times New Roman" w:eastAsia="方正公文仿宋" w:hAnsi="方正公文仿宋" w:hint="eastAsia"/>
                <w:sz w:val="20"/>
                <w:lang w:eastAsia="zh-CN"/>
              </w:rPr>
              <w:t>区住房和城乡建设局：</w:t>
            </w:r>
            <w:r w:rsidRPr="001B67B9">
              <w:rPr>
                <w:rFonts w:ascii="Times New Roman" w:eastAsia="方正公文仿宋" w:hAnsi="方正公文仿宋" w:hint="eastAsia"/>
                <w:sz w:val="20"/>
                <w:lang w:eastAsia="zh-CN"/>
              </w:rPr>
              <w:br/>
              <w:t>1.</w:t>
            </w:r>
            <w:r w:rsidRPr="001B67B9">
              <w:rPr>
                <w:rFonts w:ascii="Times New Roman" w:eastAsia="方正公文仿宋" w:hAnsi="方正公文仿宋" w:hint="eastAsia"/>
                <w:sz w:val="20"/>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sidRPr="001B67B9">
              <w:rPr>
                <w:rFonts w:ascii="Times New Roman" w:eastAsia="方正公文仿宋" w:hAnsi="方正公文仿宋" w:hint="eastAsia"/>
                <w:sz w:val="20"/>
                <w:lang w:eastAsia="zh-CN"/>
              </w:rPr>
              <w:br/>
              <w:t>2.</w:t>
            </w:r>
            <w:r w:rsidRPr="001B67B9">
              <w:rPr>
                <w:rFonts w:ascii="Times New Roman" w:eastAsia="方正公文仿宋" w:hAnsi="方正公文仿宋" w:hint="eastAsia"/>
                <w:sz w:val="20"/>
                <w:lang w:eastAsia="zh-CN"/>
              </w:rPr>
              <w:t>排查整治餐饮等公共场所燃气及液化气安全风险和隐患；</w:t>
            </w:r>
            <w:r w:rsidRPr="001B67B9">
              <w:rPr>
                <w:rFonts w:ascii="Times New Roman" w:eastAsia="方正公文仿宋" w:hAnsi="方正公文仿宋" w:hint="eastAsia"/>
                <w:sz w:val="20"/>
                <w:lang w:eastAsia="zh-CN"/>
              </w:rPr>
              <w:br/>
              <w:t>3.</w:t>
            </w:r>
            <w:r w:rsidRPr="001B67B9">
              <w:rPr>
                <w:rFonts w:ascii="Times New Roman" w:eastAsia="方正公文仿宋" w:hAnsi="方正公文仿宋" w:hint="eastAsia"/>
                <w:sz w:val="20"/>
                <w:lang w:eastAsia="zh-CN"/>
              </w:rPr>
              <w:t>排查整治老旧小区燃气及液化气安全风险和隐患；</w:t>
            </w:r>
            <w:r w:rsidRPr="001B67B9">
              <w:rPr>
                <w:rFonts w:ascii="Times New Roman" w:eastAsia="方正公文仿宋" w:hAnsi="方正公文仿宋" w:hint="eastAsia"/>
                <w:sz w:val="20"/>
                <w:lang w:eastAsia="zh-CN"/>
              </w:rPr>
              <w:br/>
              <w:t>4.</w:t>
            </w:r>
            <w:r w:rsidRPr="001B67B9">
              <w:rPr>
                <w:rFonts w:ascii="Times New Roman" w:eastAsia="方正公文仿宋" w:hAnsi="方正公文仿宋" w:hint="eastAsia"/>
                <w:sz w:val="20"/>
                <w:lang w:eastAsia="zh-CN"/>
              </w:rPr>
              <w:t>排查整治燃气工程安全风险和隐患；</w:t>
            </w:r>
            <w:r w:rsidRPr="001B67B9">
              <w:rPr>
                <w:rFonts w:ascii="Times New Roman" w:eastAsia="方正公文仿宋" w:hAnsi="方正公文仿宋" w:hint="eastAsia"/>
                <w:sz w:val="20"/>
                <w:lang w:eastAsia="zh-CN"/>
              </w:rPr>
              <w:br/>
              <w:t>5.</w:t>
            </w:r>
            <w:r w:rsidRPr="001B67B9">
              <w:rPr>
                <w:rFonts w:ascii="Times New Roman" w:eastAsia="方正公文仿宋" w:hAnsi="方正公文仿宋" w:hint="eastAsia"/>
                <w:sz w:val="20"/>
                <w:lang w:eastAsia="zh-CN"/>
              </w:rPr>
              <w:t>排查整治瓶装液化气安全风险和隐患；</w:t>
            </w:r>
            <w:r w:rsidRPr="001B67B9">
              <w:rPr>
                <w:rFonts w:ascii="Times New Roman" w:eastAsia="方正公文仿宋" w:hAnsi="方正公文仿宋" w:hint="eastAsia"/>
                <w:sz w:val="20"/>
                <w:lang w:eastAsia="zh-CN"/>
              </w:rPr>
              <w:br/>
              <w:t>6.</w:t>
            </w:r>
            <w:r w:rsidRPr="001B67B9">
              <w:rPr>
                <w:rFonts w:ascii="Times New Roman" w:eastAsia="方正公文仿宋" w:hAnsi="方正公文仿宋" w:hint="eastAsia"/>
                <w:sz w:val="20"/>
                <w:lang w:eastAsia="zh-CN"/>
              </w:rPr>
              <w:t>排查整治燃气管道设施安全风险和隐患。</w:t>
            </w:r>
            <w:r w:rsidRPr="001B67B9">
              <w:rPr>
                <w:rFonts w:ascii="Times New Roman" w:eastAsia="方正公文仿宋" w:hAnsi="方正公文仿宋" w:hint="eastAsia"/>
                <w:sz w:val="20"/>
                <w:lang w:eastAsia="zh-CN"/>
              </w:rPr>
              <w:br/>
            </w:r>
            <w:r w:rsidRPr="001B67B9">
              <w:rPr>
                <w:rFonts w:ascii="Times New Roman" w:eastAsia="方正公文仿宋" w:hAnsi="方正公文仿宋" w:hint="eastAsia"/>
                <w:sz w:val="20"/>
                <w:lang w:eastAsia="zh-CN"/>
              </w:rPr>
              <w:t>市公安局渌口分局：负责燃气经营、充装等非法行为的查处。</w:t>
            </w:r>
            <w:r w:rsidRPr="001B67B9">
              <w:rPr>
                <w:rFonts w:ascii="Times New Roman" w:eastAsia="方正公文仿宋" w:hAnsi="方正公文仿宋" w:hint="eastAsia"/>
                <w:sz w:val="20"/>
                <w:lang w:eastAsia="zh-CN"/>
              </w:rPr>
              <w:br/>
            </w:r>
            <w:r w:rsidRPr="001B67B9">
              <w:rPr>
                <w:rFonts w:ascii="Times New Roman" w:eastAsia="方正公文仿宋" w:hAnsi="方正公文仿宋" w:hint="eastAsia"/>
                <w:sz w:val="20"/>
                <w:lang w:eastAsia="zh-CN"/>
              </w:rPr>
              <w:t>区商务局：</w:t>
            </w:r>
            <w:r w:rsidRPr="001B67B9">
              <w:rPr>
                <w:rFonts w:ascii="Times New Roman" w:eastAsia="方正公文仿宋" w:hAnsi="方正公文仿宋" w:hint="eastAsia"/>
                <w:sz w:val="20"/>
                <w:lang w:eastAsia="zh-CN"/>
              </w:rPr>
              <w:br/>
              <w:t>1.</w:t>
            </w:r>
            <w:r w:rsidRPr="001B67B9">
              <w:rPr>
                <w:rFonts w:ascii="Times New Roman" w:eastAsia="方正公文仿宋" w:hAnsi="方正公文仿宋" w:hint="eastAsia"/>
                <w:sz w:val="20"/>
                <w:lang w:eastAsia="zh-CN"/>
              </w:rPr>
              <w:t>负责督促指导餐饮企业建立安全生产管理制度，落实安全生产主体责任和关键岗位安全责任，指导督促餐饮企业从业人员开展瓶装液化石油气安全、消防安全常识和应急处置技能培训情况；</w:t>
            </w:r>
            <w:r w:rsidRPr="001B67B9">
              <w:rPr>
                <w:rFonts w:ascii="Times New Roman" w:eastAsia="方正公文仿宋" w:hAnsi="方正公文仿宋" w:hint="eastAsia"/>
                <w:sz w:val="20"/>
                <w:lang w:eastAsia="zh-CN"/>
              </w:rPr>
              <w:br/>
              <w:t>2.</w:t>
            </w:r>
            <w:r w:rsidRPr="001B67B9">
              <w:rPr>
                <w:rFonts w:ascii="Times New Roman" w:eastAsia="方正公文仿宋" w:hAnsi="方正公文仿宋" w:hint="eastAsia"/>
                <w:sz w:val="20"/>
                <w:lang w:eastAsia="zh-CN"/>
              </w:rPr>
              <w:t>加强督促指导，发现的相关问题线索及时移交有关监管和执法部门。</w:t>
            </w:r>
            <w:r w:rsidRPr="001B67B9">
              <w:rPr>
                <w:rFonts w:ascii="Times New Roman" w:eastAsia="方正公文仿宋" w:hAnsi="方正公文仿宋" w:hint="eastAsia"/>
                <w:sz w:val="20"/>
                <w:lang w:eastAsia="zh-CN"/>
              </w:rPr>
              <w:br/>
            </w:r>
            <w:r w:rsidRPr="001B67B9">
              <w:rPr>
                <w:rFonts w:ascii="Times New Roman" w:eastAsia="方正公文仿宋" w:hAnsi="方正公文仿宋" w:hint="eastAsia"/>
                <w:sz w:val="20"/>
                <w:lang w:eastAsia="zh-CN"/>
              </w:rPr>
              <w:t>区应急管理局：负责企业燃气安全综合监管工作。</w:t>
            </w:r>
            <w:r w:rsidRPr="001B67B9">
              <w:rPr>
                <w:rFonts w:ascii="Times New Roman" w:eastAsia="方正公文仿宋" w:hAnsi="方正公文仿宋" w:hint="eastAsia"/>
                <w:sz w:val="20"/>
                <w:lang w:eastAsia="zh-CN"/>
              </w:rPr>
              <w:br/>
            </w:r>
            <w:r w:rsidRPr="001B67B9">
              <w:rPr>
                <w:rFonts w:ascii="Times New Roman" w:eastAsia="方正公文仿宋" w:hAnsi="方正公文仿宋" w:hint="eastAsia"/>
                <w:sz w:val="20"/>
                <w:lang w:eastAsia="zh-CN"/>
              </w:rPr>
              <w:t>区市场监督管理局：对气瓶、燃气具及配件、可燃气体探测器、燃气紧急切断阀生产销售企业加强监管执法，负责燃气流通环节的商品质量和经营市场的监管，切实将假冒伪劣产品清出市场。</w:t>
            </w:r>
            <w:r w:rsidRPr="001B67B9">
              <w:rPr>
                <w:rFonts w:ascii="Times New Roman" w:eastAsia="方正公文仿宋" w:hAnsi="方正公文仿宋" w:hint="eastAsia"/>
                <w:sz w:val="20"/>
                <w:lang w:eastAsia="zh-CN"/>
              </w:rPr>
              <w:br/>
            </w:r>
            <w:r w:rsidRPr="001B67B9">
              <w:rPr>
                <w:rFonts w:ascii="Times New Roman" w:eastAsia="方正公文仿宋" w:hAnsi="方正公文仿宋" w:hint="eastAsia"/>
                <w:sz w:val="20"/>
                <w:lang w:eastAsia="zh-CN"/>
              </w:rPr>
              <w:t>区消防救援大队：负责监管范围内的城镇燃气经营、充装企业和燃气使用场所进行消防检查，对违法违规行为责令改正，依法实施处罚。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宣传燃气安全使用的法律法规和政策；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督促燃气配送站、代售点及餐饮店的规范经营，发现问题及时上报；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加强燃气使用的管理，发现安全问题督促整改并上报。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开展行政区域内自建房屋安全监督管理，全面加强经营性自建房屋监督管理；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牵头组织开展自建房专项整治工作，排查自建房屋结构安全问题。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区自然资源局：合法合规性审定，负责指导依法依规用地，做好自建房地质灾害风险排查。</w:t>
            </w:r>
            <w:r>
              <w:rPr>
                <w:rFonts w:ascii="Times New Roman" w:eastAsia="方正公文仿宋" w:hAnsi="方正公文仿宋" w:hint="eastAsia"/>
                <w:lang w:eastAsia="zh-CN"/>
              </w:rPr>
              <w:br/>
            </w:r>
            <w:r>
              <w:rPr>
                <w:rFonts w:ascii="Times New Roman" w:eastAsia="方正公文仿宋" w:hAnsi="方正公文仿宋" w:hint="eastAsia"/>
              </w:rPr>
              <w:t>区市场监督管理局：对经营性自建房负责。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开展自建房安全宣传；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做好自建房摸排、信息登记；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负责危房应急撤离工作。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负责本辖区内居民自建房安全监督管理工作，对居民自建房的安全进行日常监管</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组织对小城镇建设项目资金的申报、审核和使用情况的考评工作。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申报小城镇建设项目资金；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合理合规使用上级资金。</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推进古镇社区老旧小区改造项目。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区住保中心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开展城镇棚户区</w:t>
            </w:r>
            <w:r>
              <w:rPr>
                <w:rFonts w:ascii="Times New Roman" w:eastAsia="方正公文仿宋" w:hAnsi="方正公文仿宋" w:hint="eastAsia"/>
                <w:lang w:eastAsia="zh-CN"/>
              </w:rPr>
              <w:t>(</w:t>
            </w:r>
            <w:r>
              <w:rPr>
                <w:rFonts w:ascii="Times New Roman" w:eastAsia="方正公文仿宋" w:hAnsi="方正公文仿宋" w:hint="eastAsia"/>
                <w:lang w:eastAsia="zh-CN"/>
              </w:rPr>
              <w:t>老旧小区</w:t>
            </w:r>
            <w:r>
              <w:rPr>
                <w:rFonts w:ascii="Times New Roman" w:eastAsia="方正公文仿宋" w:hAnsi="方正公文仿宋" w:hint="eastAsia"/>
                <w:lang w:eastAsia="zh-CN"/>
              </w:rPr>
              <w:t>)</w:t>
            </w:r>
            <w:r>
              <w:rPr>
                <w:rFonts w:ascii="Times New Roman" w:eastAsia="方正公文仿宋" w:hAnsi="方正公文仿宋" w:hint="eastAsia"/>
                <w:lang w:eastAsia="zh-CN"/>
              </w:rPr>
              <w:t>改造计划申报和审核；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指导建设主体开展城镇棚户区</w:t>
            </w:r>
            <w:r>
              <w:rPr>
                <w:rFonts w:ascii="Times New Roman" w:eastAsia="方正公文仿宋" w:hAnsi="方正公文仿宋" w:hint="eastAsia"/>
                <w:lang w:eastAsia="zh-CN"/>
              </w:rPr>
              <w:t>(</w:t>
            </w:r>
            <w:r>
              <w:rPr>
                <w:rFonts w:ascii="Times New Roman" w:eastAsia="方正公文仿宋" w:hAnsi="方正公文仿宋" w:hint="eastAsia"/>
                <w:lang w:eastAsia="zh-CN"/>
              </w:rPr>
              <w:t>老旧小区</w:t>
            </w:r>
            <w:r>
              <w:rPr>
                <w:rFonts w:ascii="Times New Roman" w:eastAsia="方正公文仿宋" w:hAnsi="方正公文仿宋" w:hint="eastAsia"/>
                <w:lang w:eastAsia="zh-CN"/>
              </w:rPr>
              <w:t>)</w:t>
            </w:r>
            <w:r>
              <w:rPr>
                <w:rFonts w:ascii="Times New Roman" w:eastAsia="方正公文仿宋" w:hAnsi="方正公文仿宋" w:hint="eastAsia"/>
                <w:lang w:eastAsia="zh-CN"/>
              </w:rPr>
              <w:t>改造项目实施；</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依法依规依程序拨付城镇棚户区</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老旧小区</w:t>
            </w:r>
            <w:r>
              <w:rPr>
                <w:rFonts w:ascii="Times New Roman" w:eastAsia="方正公文仿宋" w:hAnsi="方正公文仿宋" w:hint="eastAsia"/>
                <w:lang w:eastAsia="zh-CN"/>
              </w:rPr>
              <w:t>)</w:t>
            </w:r>
            <w:r>
              <w:rPr>
                <w:rFonts w:ascii="Times New Roman" w:eastAsia="方正公文仿宋" w:hAnsi="方正公文仿宋" w:hint="eastAsia"/>
                <w:lang w:eastAsia="zh-CN"/>
              </w:rPr>
              <w:t>改造项目资金；</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对城镇棚户区</w:t>
            </w:r>
            <w:r>
              <w:rPr>
                <w:rFonts w:ascii="Times New Roman" w:eastAsia="方正公文仿宋" w:hAnsi="方正公文仿宋" w:hint="eastAsia"/>
                <w:lang w:eastAsia="zh-CN"/>
              </w:rPr>
              <w:t>(</w:t>
            </w:r>
            <w:r>
              <w:rPr>
                <w:rFonts w:ascii="Times New Roman" w:eastAsia="方正公文仿宋" w:hAnsi="方正公文仿宋" w:hint="eastAsia"/>
                <w:lang w:eastAsia="zh-CN"/>
              </w:rPr>
              <w:t>老旧小区</w:t>
            </w:r>
            <w:r>
              <w:rPr>
                <w:rFonts w:ascii="Times New Roman" w:eastAsia="方正公文仿宋" w:hAnsi="方正公文仿宋" w:hint="eastAsia"/>
                <w:lang w:eastAsia="zh-CN"/>
              </w:rPr>
              <w:t>)</w:t>
            </w:r>
            <w:r>
              <w:rPr>
                <w:rFonts w:ascii="Times New Roman" w:eastAsia="方正公文仿宋" w:hAnsi="方正公文仿宋" w:hint="eastAsia"/>
                <w:lang w:eastAsia="zh-CN"/>
              </w:rPr>
              <w:t>改造项目工作开展监督检查。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居民意见征集和项目申报；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负责古镇社区老旧小区改造项目实施；</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负责项目施工过程中的协调工作。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2823ED" w:rsidTr="00F8638B">
        <w:trPr>
          <w:cantSplit/>
          <w:trHeight w:val="796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开展道路交通安全管理工作。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rsidP="005F7C3F">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区市场监督管理局市交通运输综合行政执法支队渌口水上大队</w:t>
            </w:r>
            <w:r w:rsidR="005F7C3F">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Pr="00F8638B" w:rsidRDefault="00BF2885">
            <w:pPr>
              <w:kinsoku/>
              <w:textAlignment w:val="auto"/>
              <w:rPr>
                <w:rFonts w:ascii="Times New Roman" w:eastAsia="方正公文仿宋" w:hAnsi="方正公文仿宋"/>
                <w:sz w:val="17"/>
                <w:szCs w:val="17"/>
                <w:lang w:eastAsia="zh-CN"/>
              </w:rPr>
            </w:pPr>
            <w:r w:rsidRPr="00F8638B">
              <w:rPr>
                <w:rFonts w:ascii="Times New Roman" w:eastAsia="方正公文仿宋" w:hAnsi="方正公文仿宋" w:hint="eastAsia"/>
                <w:sz w:val="17"/>
                <w:szCs w:val="17"/>
                <w:lang w:eastAsia="zh-CN"/>
              </w:rPr>
              <w:t>市公安局渌口分局：</w:t>
            </w:r>
            <w:r w:rsidRPr="00F8638B">
              <w:rPr>
                <w:rFonts w:ascii="Times New Roman" w:eastAsia="方正公文仿宋" w:hAnsi="方正公文仿宋" w:hint="eastAsia"/>
                <w:sz w:val="17"/>
                <w:szCs w:val="17"/>
                <w:lang w:eastAsia="zh-CN"/>
              </w:rPr>
              <w:br/>
              <w:t>1.</w:t>
            </w:r>
            <w:r w:rsidRPr="00F8638B">
              <w:rPr>
                <w:rFonts w:ascii="Times New Roman" w:eastAsia="方正公文仿宋" w:hAnsi="方正公文仿宋" w:hint="eastAsia"/>
                <w:sz w:val="17"/>
                <w:szCs w:val="17"/>
                <w:lang w:eastAsia="zh-CN"/>
              </w:rPr>
              <w:t>做好驾驶员安全宣传教育，摸底“三无”车辆，加强路面执法力度，对摩托车、电动自行车违法行为，一律实施教育、拆伞、上牌、戴帽、处罚等措施；做好“戴盔拆伞”行动。</w:t>
            </w:r>
            <w:r w:rsidRPr="00F8638B">
              <w:rPr>
                <w:rFonts w:ascii="Times New Roman" w:eastAsia="方正公文仿宋" w:hAnsi="方正公文仿宋" w:hint="eastAsia"/>
                <w:sz w:val="17"/>
                <w:szCs w:val="17"/>
                <w:lang w:eastAsia="zh-CN"/>
              </w:rPr>
              <w:br/>
              <w:t>2.</w:t>
            </w:r>
            <w:r w:rsidRPr="00F8638B">
              <w:rPr>
                <w:rFonts w:ascii="Times New Roman" w:eastAsia="方正公文仿宋" w:hAnsi="方正公文仿宋" w:hint="eastAsia"/>
                <w:sz w:val="17"/>
                <w:szCs w:val="17"/>
                <w:lang w:eastAsia="zh-CN"/>
              </w:rPr>
              <w:t>负责组织警力开展重点路段交通疏导和值守。全面负责交通事故现场处理和当事人调解，组织清理现场，恢复交通，负责主要道路隐患排查。</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区教育局：</w:t>
            </w:r>
            <w:r w:rsidRPr="00F8638B">
              <w:rPr>
                <w:rFonts w:ascii="Times New Roman" w:eastAsia="方正公文仿宋" w:hAnsi="方正公文仿宋" w:hint="eastAsia"/>
                <w:sz w:val="17"/>
                <w:szCs w:val="17"/>
                <w:lang w:eastAsia="zh-CN"/>
              </w:rPr>
              <w:br/>
              <w:t>1.</w:t>
            </w:r>
            <w:r w:rsidRPr="00F8638B">
              <w:rPr>
                <w:rFonts w:ascii="Times New Roman" w:eastAsia="方正公文仿宋" w:hAnsi="方正公文仿宋" w:hint="eastAsia"/>
                <w:sz w:val="17"/>
                <w:szCs w:val="17"/>
                <w:lang w:eastAsia="zh-CN"/>
              </w:rPr>
              <w:t>负责督促配备校车的学校和接受校车服务的学校全面落实校车安全管理责任，包括建立健全校车安全管理制度、乘车学生台账、校车发车前查验等；</w:t>
            </w:r>
            <w:r w:rsidRPr="00F8638B">
              <w:rPr>
                <w:rFonts w:ascii="Times New Roman" w:eastAsia="方正公文仿宋" w:hAnsi="方正公文仿宋" w:hint="eastAsia"/>
                <w:sz w:val="17"/>
                <w:szCs w:val="17"/>
                <w:lang w:eastAsia="zh-CN"/>
              </w:rPr>
              <w:br/>
              <w:t>2.</w:t>
            </w:r>
            <w:r w:rsidRPr="00F8638B">
              <w:rPr>
                <w:rFonts w:ascii="Times New Roman" w:eastAsia="方正公文仿宋" w:hAnsi="方正公文仿宋" w:hint="eastAsia"/>
                <w:sz w:val="17"/>
                <w:szCs w:val="17"/>
                <w:lang w:eastAsia="zh-CN"/>
              </w:rPr>
              <w:t>负责会同公安机关交通管理部门，指导督促中小学校及幼儿园做好对学生的交通安全教育、校车运营从业人员的安全生产教育培训等工作，定期开展校车安全事故应急处理演练；</w:t>
            </w:r>
            <w:r w:rsidRPr="00F8638B">
              <w:rPr>
                <w:rFonts w:ascii="Times New Roman" w:eastAsia="方正公文仿宋" w:hAnsi="方正公文仿宋" w:hint="eastAsia"/>
                <w:sz w:val="17"/>
                <w:szCs w:val="17"/>
                <w:lang w:eastAsia="zh-CN"/>
              </w:rPr>
              <w:br/>
              <w:t>3.</w:t>
            </w:r>
            <w:r w:rsidRPr="00F8638B">
              <w:rPr>
                <w:rFonts w:ascii="Times New Roman" w:eastAsia="方正公文仿宋" w:hAnsi="方正公文仿宋" w:hint="eastAsia"/>
                <w:sz w:val="17"/>
                <w:szCs w:val="17"/>
                <w:lang w:eastAsia="zh-CN"/>
              </w:rPr>
              <w:t>负责依法依规对违反《校车安全管理条例》等规定的学校进行通报批评、处罚，对有关学校的责任人员进行处分、处罚。</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区交通运输局：建设维护完善交通安全设施，做好国、省、县道的道路隐患的排查及整改工作。</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区应急管理局：负责督促加油站等场所加强对摩托车加油的安全劝导，设置安全提示。</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区城市管理和综合执法局：对擅自占用人行道违法停放机动车的行为进行执法，规范市场内摊点摆放、经营，保持市场通道畅通，卫生整洁，管理有序，严禁小摊、小贩等经营外溢、占道经营等现象发生。</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区市场监督管理局：做好道路摊贩管理工作。</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市交通运输综合行政执法支队渌口水上大队：接收区交通运输局移交线索后，开展水上交通安全基础设施风险隐患整改。</w:t>
            </w:r>
            <w:r w:rsidRPr="00F8638B">
              <w:rPr>
                <w:rFonts w:ascii="Times New Roman" w:eastAsia="方正公文仿宋" w:hAnsi="方正公文仿宋" w:hint="eastAsia"/>
                <w:sz w:val="17"/>
                <w:szCs w:val="17"/>
                <w:lang w:eastAsia="zh-CN"/>
              </w:rPr>
              <w:br/>
            </w:r>
            <w:r w:rsidRPr="00F8638B">
              <w:rPr>
                <w:rFonts w:ascii="Times New Roman" w:eastAsia="方正公文仿宋" w:hAnsi="方正公文仿宋" w:hint="eastAsia"/>
                <w:sz w:val="17"/>
                <w:szCs w:val="17"/>
                <w:lang w:eastAsia="zh-CN"/>
              </w:rPr>
              <w:t>市交通运输综合行政执法支队渌口执法大队：</w:t>
            </w:r>
            <w:r w:rsidRPr="00F8638B">
              <w:rPr>
                <w:rFonts w:ascii="Times New Roman" w:eastAsia="方正公文仿宋" w:hAnsi="方正公文仿宋" w:hint="eastAsia"/>
                <w:sz w:val="17"/>
                <w:szCs w:val="17"/>
                <w:lang w:eastAsia="zh-CN"/>
              </w:rPr>
              <w:br/>
              <w:t>1.</w:t>
            </w:r>
            <w:r w:rsidRPr="00F8638B">
              <w:rPr>
                <w:rFonts w:ascii="Times New Roman" w:eastAsia="方正公文仿宋" w:hAnsi="方正公文仿宋" w:hint="eastAsia"/>
                <w:sz w:val="17"/>
                <w:szCs w:val="17"/>
                <w:lang w:eastAsia="zh-CN"/>
              </w:rPr>
              <w:t>接收区交通运输局移交线索后，打击非法营运；</w:t>
            </w:r>
            <w:r w:rsidRPr="00F8638B">
              <w:rPr>
                <w:rFonts w:ascii="Times New Roman" w:eastAsia="方正公文仿宋" w:hAnsi="方正公文仿宋" w:hint="eastAsia"/>
                <w:sz w:val="17"/>
                <w:szCs w:val="17"/>
                <w:lang w:eastAsia="zh-CN"/>
              </w:rPr>
              <w:br/>
              <w:t>2.</w:t>
            </w:r>
            <w:r w:rsidRPr="00F8638B">
              <w:rPr>
                <w:rFonts w:ascii="Times New Roman" w:eastAsia="方正公文仿宋" w:hAnsi="方正公文仿宋" w:hint="eastAsia"/>
                <w:sz w:val="17"/>
                <w:szCs w:val="17"/>
                <w:lang w:eastAsia="zh-CN"/>
              </w:rPr>
              <w:t>接收区交通运输局移交线索后，开展国省干线用地范围内摆摊设点、堆放物品、倾倒垃圾、设置障碍、挖沟引水、利用公路边沟排放污物等影响公路畅通违法行为的查处。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开展道路交通安全宣传、隐患排查和上报；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督促村（居）做好马路市场常态化值守劝导；</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参与域内交通事故现场协调、疏散群众、维护现场秩序等初期处置；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参与马路市场违规停车、占道经营等现象整顿工作；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及时疏导赶集时段及节假日交通高峰时段车流，引导车辆规范有序停放至规定区域。</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建设、维护县级以上道路设施工作。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区交通运输局：负责国、省、县道路及配套路和设施隐患排查、路面边坡修复、安全警示设备安装和维修等工作；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区城市管理和综合执法局：负责协调产业园、渌口高新技术产业开发区等主要干道的整改修复工作。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参与隐患排查和应急处置。</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开展铁路沿线安全巡查、环境整治、配套设施建设和核查验收工作。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衡阳工务段等铁路运输企业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其他区直各单位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负责涉及铁路的国省干线、县道安全隐患排查整治和红线外环境整治；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参与乡镇、铁路部门及企业配套设施建设和核查验收工作。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衡阳工务段等铁路运输企业：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负责铁路安全隐患和红线内环境问题排查、整改工作；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负责未与乡镇签订安全协议的配套设施建设和核查验收工作。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其他区直各单位：根据自身职责负责铁路沿线安全排查和整改工作。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开展铁路沿线安全宣传和日常巡查；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参与铁路安全隐患和环境问题整改；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与铁路部门签订安全协议的乡镇负责铁路沿线配套设施建设。</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做好维修行业摸底和日常巡查，开展废旧不合格电池排查工作。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负责机动车维修经营户的备案管理；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对维修企业技术人员进行安全培训。</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：推进废旧铅蓄电池管理和执法，严厉打击涉废蓄电池排查和处置。</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市交通运输综合行政执法支队渌口执法大队：接收区交通运输局移交线索后，组织开展专项整治行动，开展联合执法，排查安全隐患，检查企业经营资质、安全生产等。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宣传交通安全法规和维修行业规范；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做好极端天气交通安全应对及灾后交通运输恢复工作。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发布极端天气预警，做好极端天气预案；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做好灾后省道、县道的交通运输修缮、恢复；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提供省道、县道交通恢复物资。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转发极端天气预警，加强宣传；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在省道、县道、乡村道路重点路段撒盐；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安排“两站两员”极端天气上路巡查。</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开展旅游资源普查，动态掌握本镇文旅资源，挖掘非遗文化资源，建设文旅项目。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负责文旅资源的挖掘和文旅资源的整合。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负责文旅资源推选，做好文旅宣传工作；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开展实地核查工作。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维护文旅市场秩序。</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负责文旅安全监督、旅游环境秩序维护工作。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开展文旅安全法律法规宣传，发现安全隐患和违法行为立即制止并上报。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做好应急广播的管理和维护。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加强应急广播管理，及时上报运行故障。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负责突发公共卫生事件的预防控制和紧急医学救援工作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组织编制专项预案，承担预案演练的组织实施和指导监督工作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开展传染病防治知识的宣传，动员群众参与爱国卫生工作；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开展传染病的群防群治工作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做好疫情信息的收集和上报、人员的分散隔离和相关处置工作。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开展妇女“两癌”</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免费筛查。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制定具体工作计划；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做好妇女“两癌”筛查宣传动员工作，发动符合条件妇女到定点医疗机构进行筛查。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开展城乡居民医保收缴工作。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明确困难人群资助标准，落实参保补助资金；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精准标识困难人群身份，建立资助工作台账，向税务反馈信息；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在医保系统准确记录参保资助金额和个人实缴金额。</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负责城乡居民医保政策宣传、资料发放、收缴工作；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收集未缴费困难人群、在外参保人群凭证；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医保电子凭证激活工作。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开展医疗救助审批工作。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负责医疗救助待遇的审核以及资金的申报、审核和拨付。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收集、上报医疗救助资料；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开展大病救助宣传、走访核实、申报工作。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做好肇事肇祸严重精神障碍患者的管理、稳控工作。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牵头做好肇事肇祸严重精神障碍患者病情诊断、医疗救治和严重精神障碍患者的随访管理工作；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对接好财政，做好专项资金申请、管理和支付；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及时向各镇、公安分局、民政局和残联等部门通报危险性评估在三级以上的肇事肇祸严重精神障碍患者信息，及时收集上述单位反馈的信息，实时信息共享。</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开展肇事肇祸严重精神障碍患者的危险性评估、随访管理、应急处置工作；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落实好救助救济、奖补资金审查上报及发放工作；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发现易肇事肇祸严重精神障碍患者及时向公安、卫健、民政等部门报告，及时向周边群众预警，协同公安开展肇事肇祸案事件处置并做好善后等工作。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11</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开展烟花爆竹“打非治违”工作。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确定烟花爆竹零售门店设点布局规划，组织烟花爆竹批发企业、零售门店相关人员进行培训；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对烟花爆竹零售门店进行现场核查，对烟花爆竹批发企业资料上报，零售门店的申报资料进行审核和发证；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查处合法烟花爆竹生产经营单位向未取得安全生产许可的单位和个人下单生产、收购的行为，打击取缔非法经营烟花爆竹零售门店。</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市公安局渌口分局：收缴、销毁非法生产的烟花爆竹成品、半成品，打击非法生产、储存、运输、燃放烟花爆竹等违法行为。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负责危爆车辆的安全管理。依法核查道路运输烟花爆竹以及易制爆竹运输企业、人员和车辆相关资质；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督促烟花爆竹运输企业落实安全生产主体责任。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开展烟花爆竹“打非治违”的宣传；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摸排烟花爆竹非法生产、非法储存、非法经营和非法运输的违法行为并将案件线索及时移交职能部门；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传达烟花爆竹批发、零售许可相关文件要求，通知烟花爆竹批发、零售店参加培训；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开展非法运输设卡稽查工作；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督促烟花爆竹零售经营户进行货物管理。</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建立完善事故灾难和自然灾害分级应对制度；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组织编制总体应急预案和安全生产类、自然灾害类专项预案，组织开展预案演练；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统筹全区应急救援力量建设；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开展突发情况的应急救援工作。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严格审查工程项目建设的地质灾害危险性评估报告；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负责本辖区地质灾害防治的指导和监督工作。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协调水源统一调配；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加强水利设施巡查维护，确保输水畅通；</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对防汛重点区域进行排查，做好技术指导。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开展宣传教育，提升群众自救能力，制定应急预案和调度方案，建立辖区风险隐患点清单；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组建乡镇抢险救援力量，组织开展日常演练，做好人防、物防、技防等准备工作；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开展辖区内低洼易涝点、江河堤防、山塘水库、山洪和地质灾害危险区等各类风险隐患点巡查巡护、隐患排查；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做好值班值守、信息报送、转发气象预警信息；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出现险情时，及时组织受灾害威胁的居民及其他人员转移到安全地带；</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发生灾情时，组织转移安置受灾群众，做好受灾群众生活安排，及时发放上级下拨的救助经费和物资；</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组织开展灾后受灾群众的生产生活恢复工作。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落实安全生产责任，摸排“九小场所”、上报安全隐患，开展安全生产事故的应急处置工作。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区消防救援大队：指导相关行业部门开展“九小场所”开展安全隐患排查。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制定安全生产事故应急救援预案，定期组织应急演练；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根据政府安排，开展事故调查和善后处理工作；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安全生产事故统计上报。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定期开展重点检查，着重开展“九小场所”、农家乐、经营性自建房等风险隐患排查，推动落实生产经营单位主动自查等制度，发现安全隐患及时上报；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安全生产事故发生后，迅速启动应急预案，并组织群众疏散撒离。</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区应急管理局：统筹全区应急救援力量建设，组织开展森林防火预案演练，开展森林火灾应急救援工作。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编制森林火灾应急预案、森林防火基础设施专项规划，建设森林防火监测预警系统</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指导森林防火区在森林防火期内设立临时性的森林防火检查点。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区消防救援大队：及时采取有效救援措施，开展救援工作。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制定森林防火应急预案，开展演练，做好值班值守；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划分网格，组建护林员队伍和防火灭火力量，储备必要的灭火物资；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发现火情，立即上报火灾地点、火势大小以及是否有人员被困等信息；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在火势较小、保证安全的前提下，先行组织进行初期扑救。</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开展重点时段、活动的安全巡查和事故防范，开展事故应急处置和调查，及时转发预警信息。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区应急管理局：依法开展生产安全事故的预防、调查和处置工作。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区直有关部门：根据职责分工，依法开展所在领域的隐患排查、整改和执法检查，依法开展生产安全事故的预防、调查和处置工作。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做好重点时段、活动的安全排查，上报隐患线索；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开展事故应急处置和调查。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开展回收行业、高处作业、光伏项目、电气焊作业、冷库、有限空间、涉氨制冷、浮桥、醇基燃料及环保油使用重点领域联合检查工作。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区应急管理局：负责醇基燃料生产经营监管，对工贸企业、冷库、有限空间等隐患排查治理和监督执法。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区发展和改革局：负责光伏项目和企业的执法检查。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区住房和城乡建设局：负责高处作业安全人员资格确认，现场安全管理措施是否到位等执法检查。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区市场监督管理局：负责锅炉、压力管道、气瓶等特种设备检车和执法检查。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区消防救援大队：将动火作业纳入“双随机、一公开”消防监督抽查和日常消防监督检查重要内容</w:t>
            </w:r>
            <w:r>
              <w:rPr>
                <w:rFonts w:ascii="Times New Roman" w:eastAsia="方正公文仿宋" w:hAnsi="方正公文仿宋" w:hint="eastAsia"/>
                <w:lang w:eastAsia="zh-CN"/>
              </w:rPr>
              <w:t>,</w:t>
            </w:r>
            <w:r>
              <w:rPr>
                <w:rFonts w:ascii="Times New Roman" w:eastAsia="方正公文仿宋" w:hAnsi="方正公文仿宋" w:hint="eastAsia"/>
                <w:lang w:eastAsia="zh-CN"/>
              </w:rPr>
              <w:t>依法查处违规电气焊动火作业的消防违法行为。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市交通运输综合行政执法支队渌口水上大队：接收区交通运输局移交线索后，负责浮桥吊桥等水上交通检查执法。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开展各行业的安全宣传和问题排查摸底，及时上报隐患线索。</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开展敬老院、学校（幼儿园）、医院、卫生院、“多合一”场所等各领域消防安全生产检查工作。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区消防救援大队：指导行业部门开展消防风险隐患检查，依法开展“多合一场所的消防安全违法行为查处，指导行业部门开展本行业领域消防安全隐患整改。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区教育局：负责开展防溺水、校车安全、实验室安全、学校建筑、校园消防等各方面安全专项整治。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市公安局渌口分局：督促指导派出所做好“多合一”场所的排查整治。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区民政局：负责养老领域的专项摸底排查和执法检查，整改安全风险隐患。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区住房和城乡建设局：负责区教育、民政等房屋（建筑）隐患排查和整改。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区卫生健康局：负责医院、卫生院的隐患排查和整改。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参与敬老院、学校（幼儿园）、医院、卫生院消防安全摸排和检查工作；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参与“多合一”场所的摸底排查、日常巡查和问题上报。</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落实消防安全责任，做好消防安全工作。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w:t>
            </w:r>
            <w:r>
              <w:rPr>
                <w:rFonts w:ascii="Times New Roman" w:eastAsia="方正公文仿宋" w:hAnsi="方正公文仿宋" w:hint="eastAsia"/>
                <w:lang w:eastAsia="zh-CN"/>
              </w:rPr>
              <w:t>承担火灾预防、消防监督执法、火灾事故调查处理和指导乡镇开展消防安全宣传教育。</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对特殊建设工程开展消防设计审查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对应当申请消防验收的建设工程开展竣工验收，对其他建设工程验收情况实施备案并开展抽查；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及时处置乡镇上报的问题。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按照乡镇综合应急预案，开展消防演练；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对易发现、易处置的公共场所消防安全隐患开展日常排查，发现问题及时制止，并上报消防救援部门；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发现火情及时组织群众疏散。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确专人负责消防工作，制定消防安全制度，落实消防安全措施。</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开展小区飞线充电、消防通道堵塞隐患排查整治工作。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负责开展小区飞线充电、消防通道堵塞检查整改、负责协调区直各有关部门，做好消防安全规划，督促安装集中充点电。</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负责宣传消防安全知识，做好小区飞线充电、消防通道堵塞行为的劝导整改工作。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对具有隐患的工贸企业开展执法整治。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区应急管理局：对工贸行业生产经营单位（限冶金、有色、建材、机械、轻工、纺织、烟草、商贸类别）进行安全监管执法，对违法行为进行立案处罚。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区市场监督管理局：对特种设备实施安全监督管理，加强特种设备安全宣传教育。</w:t>
            </w:r>
            <w:r>
              <w:rPr>
                <w:rFonts w:ascii="Times New Roman" w:eastAsia="方正公文仿宋" w:hAnsi="方正公文仿宋" w:hint="eastAsia"/>
                <w:lang w:eastAsia="zh-CN"/>
              </w:rPr>
              <w:br/>
            </w:r>
            <w:r>
              <w:rPr>
                <w:rFonts w:ascii="Times New Roman" w:eastAsia="方正公文仿宋" w:hAnsi="方正公文仿宋" w:hint="eastAsia"/>
                <w:lang w:eastAsia="zh-CN"/>
              </w:rPr>
              <w:t>区科技和工业信息化局：引导工贸行业企业规范安全生产条件。</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市公安局渌口分局：负责工贸行业生产经营单位公共安全管理。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开展工贸行业生产经营单位日常巡查、隐患排查、及时上报相关部门；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做好特种设备安全知识及相关法律法规宣传。</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居民自建房、城镇居民住宅区消防安全监管工作。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对居民自建房、城镇居民住宅区消防安全监管，做好火灾预防、消防监督执法、火灾事故调查处理和指导乡镇开展消防安全宣传教育。</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开展行政区域内居民自建房、城镇居民住宅区消防安全监管工作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开展农药残留检测和农产品质量安全监管工作。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每季度对农产品进行抽样检测；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指导乡镇开展农产品抽样工作；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开展农产品质量安全知识宣传工作；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开展农产品质量安全巡查工作，发现问题及时上报；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参与农产品采样抽样；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更新农产品生产主体的基本信息；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开展农业保险宣传工作。</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对市场主体、农村集体聚餐食品安全进行检查整治。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严格审查食品生产经营单位的许可资质，检查其生产经营场所的卫生条件、设施设备是否符合要求。监督食品生产经营者落实食品安全管理制度，规范食品加工、储存、销售等环节的操作流程。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通过多种形式宣传食品安全法律法规和科普知识，提高村民的食品安全意识和自我保护能力。</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摸底农村酒席并报备。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组织对辖区内农村厨师进行摸底调查，登记造册，建立档案。督促厨师每年进行健康体检和食品安全知识培训，持健康证和培训合格证上岗。</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组织力量对辖区内食品生产经营市场主体进行日常巡查，检查其资质、卫生条件、索证索票等情况，发现问题及时督促整改。</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积极与上级市场监管等部门开展联合执法行动，对违法违规的市场主体进行查处。</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制定农村酒席食品安全突发事件应急预案，组织演练。发生食品安全事故时，及时启动预案，组织救治，保护现场，与相关部门开展调查处理工作。</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2823ED" w:rsidTr="0089748B">
        <w:trPr>
          <w:cantSplit/>
          <w:trHeight w:val="887"/>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区国动办（牵头）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开展军事设施保护和宣传教育；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2823ED" w:rsidTr="0089748B">
        <w:trPr>
          <w:cantSplit/>
          <w:trHeight w:val="1112"/>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开展革命军事文物认定的培训；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组织文物征集，了解文物的由来和故事，签订征集表。</w:t>
            </w:r>
          </w:p>
        </w:tc>
      </w:tr>
      <w:tr w:rsidR="002823ED" w:rsidTr="0089748B">
        <w:trPr>
          <w:cantSplit/>
          <w:trHeight w:val="1411"/>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做好优待证的办理服务。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区退役军人事务局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对优待证进行审核、审批、发放。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受理优待证申请，对申请材料内容进行检查，重点查验材料内容是否完备、申请优待证种类是否明确等；</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协助发放优待证并开展登记建档。</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做好光荣牌的管理，开展辖区内零散烈士纪念设施巡查保护、祭扫纪念活动。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区退役军人事务局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集中悬挂或者更换光荣牌，举行悬挂仪式；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做好确定保护级别的烈士设施保护管理；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组织开展祭扫纪念活动。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光荣牌的发放登记；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做好辖区内零散烈士纪念设施的巡查保护；</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通知退役军人参加祭扫纪念活动。</w:t>
            </w:r>
          </w:p>
        </w:tc>
      </w:tr>
      <w:tr w:rsidR="002823ED">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23ED" w:rsidRDefault="00BF2885">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开展各类审计及审计整改工作。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开展乡镇（街道）财政收支、领导干部经济责任、自然资源资产离任（任中）审计及其他专项审计调查工作；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对审计查出问题的整改情况加强督促检查。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完成财政收支、领导干部经济责任、自然资源资产离任（任中）审计及其他专项审计调查工作，向审计组提供有关资料和必要工作条件，审计签证；</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根据审计结果文书，开展审计整改工作，按时将整改结果和资料报送到审计机关并按规定向社会公布。</w:t>
            </w:r>
          </w:p>
        </w:tc>
      </w:tr>
    </w:tbl>
    <w:p w:rsidR="002823ED" w:rsidRDefault="00BF2885">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10" w:name="_Toc172077418"/>
      <w:bookmarkStart w:id="11" w:name="_Toc172533654"/>
      <w:bookmarkStart w:id="12" w:name="_Toc172077951"/>
      <w:bookmarkStart w:id="13" w:name="_Toc172077553"/>
      <w:r>
        <w:rPr>
          <w:rFonts w:ascii="Times New Roman" w:eastAsia="方正公文小标宋" w:hAnsi="Times New Roman" w:cs="Times New Roman" w:hint="eastAsia"/>
          <w:b w:val="0"/>
          <w:lang w:eastAsia="zh-CN"/>
        </w:rPr>
        <w:lastRenderedPageBreak/>
        <w:t>上级部门收回事项清单</w:t>
      </w:r>
      <w:bookmarkEnd w:id="10"/>
      <w:bookmarkEnd w:id="11"/>
      <w:bookmarkEnd w:id="12"/>
      <w:bookmarkEnd w:id="13"/>
    </w:p>
    <w:tbl>
      <w:tblPr>
        <w:tblW w:w="14045" w:type="dxa"/>
        <w:tblLook w:val="04A0"/>
      </w:tblPr>
      <w:tblGrid>
        <w:gridCol w:w="726"/>
        <w:gridCol w:w="4990"/>
        <w:gridCol w:w="8329"/>
      </w:tblGrid>
      <w:tr w:rsidR="002823ED">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开展对村（居）年度工作考核、基层党组织书记抓基层党建述职评议工作。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完成上级下发的固定资产投资指标任务。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落实党中央为基层减负有关要求，取消对乡镇固定资产投资指标任务的考核工作。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做好工业企业“小升规”工作。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承接部门：区科技和工业信息化局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工作方式：区直行业部门做好相关工作。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完成市场主体任务，对任务完成情况进行考核。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工作方式：落实基层减负要求，不对乡镇进行考核。</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lastRenderedPageBreak/>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出具婚姻状况证明（婚姻关系证明、分居证明）。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出具残疾人无民事行为能力证明。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承接部门：区人民法院</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工作方式：实施行为能力认定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发放残疾人机动轮椅车燃油补贴。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承接部门：区残疾人联合会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工作方式：负责补贴发放​</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发动残疾人参加残疾人运动会。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承接部门：区残疾人联合会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工作方式：负责赛事组织​</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做好社会面吸毒人员毛发检测。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工作方式：负责做好社会面吸毒人员毛发检测工作。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做好社会面吸毒人员驾驶证摸排。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工作方式：负责做好社会面吸毒人员的驾驶证摸排工作。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报送涉政有害信息，建立并报送属地自媒体动态管理台账；报送网络舆情，上传至湖南省互联网舆情报送研判系统平台。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rsidP="004C61F9">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w:t>
            </w:r>
            <w:r w:rsidR="004C61F9">
              <w:rPr>
                <w:rFonts w:ascii="Times New Roman" w:eastAsia="方正公文仿宋" w:hAnsi="方正公文仿宋" w:hint="eastAsia"/>
                <w:lang w:eastAsia="zh-CN"/>
              </w:rPr>
              <w:t>委宣传部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工作方式：监测网络信息，研判报送有害信息及舆情</w:t>
            </w:r>
            <w:r>
              <w:rPr>
                <w:rFonts w:ascii="MS Mincho" w:eastAsia="MS Mincho" w:hAnsi="MS Mincho" w:cs="MS Mincho" w:hint="eastAsia"/>
                <w:lang w:eastAsia="zh-CN"/>
              </w:rPr>
              <w:t>​</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进行闲置资产登记上报工作。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工作方式：指派专业人士开展此项工作。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1</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开展辖区内灌区、人饮工程的用水统计、水量核定、饮水安全核定、用水总结和计划等专业性工作。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工作方式：区直部门派遣专业人士进行操作。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开展动物及动物产品检疫。</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工作方式：动物及动物产品检疫。</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承接部门：区农业农村局、区委统战部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工作方式：落实党中央为基层减负有关要求，不再开展示范创建工作。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进行动物疫情信息采集。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工作方式：动物疫情信息采集。</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工作方式：组织收集、处理并溯源在江河、湖泊、水库等水域发现的死亡畜禽。</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处置长江流域十年禁捕区域的“三无”船舶、使用违规钓具网具捕捞等违法违规行为。</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工作方式：处置长江流域十年禁捕区域的“三无”船舶、使用违规钓具网具捕捞等违法违规行为。</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打卡、巡护和拍照上传。</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工作方式：落实基层减负要求，不再打卡、拍照上传。</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开展外来入侵物种监督管理。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工作方式：外来入侵物种监督管理。</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2</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落实农业保险政策，核查、理赔农作物受灾种植面积和受损程度。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2</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开展脱贫户及监测户收入核算工作。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工作方式：由区级部门组织开展脱贫户监测户的收入核算工作。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清理水利违法图斑。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工作方式：区直部门进行水利图斑整改。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开展水利“巡河宝”</w:t>
            </w:r>
            <w:r>
              <w:rPr>
                <w:rFonts w:ascii="Times New Roman" w:eastAsia="方正公文仿宋" w:hAnsi="方正公文仿宋" w:hint="eastAsia"/>
                <w:lang w:eastAsia="zh-CN"/>
              </w:rPr>
              <w:t>APP</w:t>
            </w:r>
            <w:r>
              <w:rPr>
                <w:rFonts w:ascii="Times New Roman" w:eastAsia="方正公文仿宋" w:hAnsi="方正公文仿宋" w:hint="eastAsia"/>
                <w:lang w:eastAsia="zh-CN"/>
              </w:rPr>
              <w:t>的信息录入工作。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工作方式：落实基层减负要求，不再录入、上传。</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强制拆除河道违法建筑设备。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工作方式：指派专业有执法权人士拆除。</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开展农业机械安全监督检查。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工作方式：农业机械安全监督检查。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开展规模以下畜禽养殖废弃物综合利用指导和服务。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工作方式：规模以下畜禽养殖废弃物综合利用指导和服务。</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完成粮食收购任务。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承接部门：区发展和改革局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工作方式：完成粮食收购任务。</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审核大棚育秧设施项目。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工作方式：审核大棚育秧设施项目。</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3</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开展高价彩礼、人情攀比、厚葬薄养、铺张浪费等重点治理问题的考核。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工作方式：不再对乡镇开展考核。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3</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开展移风易俗入户签订承诺书和建立台账的考核。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工作方式：不再对乡镇开展考核。</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七、社会保障（</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审核确认灵活就业人员社保补贴。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工作方式：按规定进行灵活就业人员社保补贴审核确认。</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工伤认定调查。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工作方式：由市、县级人力资源社会保障部门进行工伤认定调查。</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13</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开展环境治理、水土保持的执法整治工作。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承接部门：区综合执法大队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工作方式：组织专项执法检查，落实生态修复整治</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开展工业垃圾和有毒有害垃圾的违规收纳的处罚工作。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承接部门：区综合执法大队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工作方式：组织专项执法检查，落实生态修复整治</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开展公益林管护工作。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工作方式：区直部门指派专业人士开展公益林管护工作。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负责查处乱砍滥伐、偷猎等违法行为。</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承接单位：区林业局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工作方式：由市林业局对乱砍滥伐、偷猎等违法行为进行处罚。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4</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负责监督非法采砂行为。</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工作方式：区水利局负责监管河道范围内（河湖蓝线以内）的非法采砂行为；区自然资源局负责监管非法盗采山砂行为。</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负责对违法占用、破坏耕地进行查处。</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工作方式：统筹开展对违法占用、破坏耕地的查处。</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4</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负责对临时用地期满之日起一年内未完成复垦或者恢复种植条件进行处罚。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林长巡林打卡。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F97B9C" w:rsidP="00F97B9C">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负责林木采伐许可证核发。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工作方式：开展林业采伐政策宣传、采伐前实地勘察规划及办证。</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负责环境监测点监测。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工作方式：指派专业人士进行检测。</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5</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负责审核自建房房屋结构安全并出具证明工作。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工作方式：组织或委托第三方对自建房安全等级进行鉴定，并又第三方出具鉴定报告。</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负责燃气安全监管。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承接部门：市公安渌口分局、区住房和城乡建设局、区商务局、区应急管理局、区市场监督管理局、区消防救援大队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开展危房改造工作考核。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工作方式：落实党中央为基层减负有关要求，不再开展此项工作。</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十一、交通运输（</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应用道交安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落实党中央为基层减负有关要求，取消道交安（农交安）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重点货物装载源头单位监管。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承接部门：市交通运输综合行政执法支队渌口大队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由区交通运输执法部门确定货运源头企业单位，督促源头企业严格落实安全生产主体责任，做好货物装载源头监管；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开展路面执法检查，对涉嫌超限超载的运输车辆进行检测和拦截。对确认存在超限超载行为的运输车辆及相关责任人，依法实施行政处罚，包括罚款、责令改正等</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与公安协同合作，共同打击超限超载行为。</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开展戴帽率考核工作。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建设维护修复配套基础设施，如人行天桥、铁路涵洞、铁轨边坡等。</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工作方式：负责建设维护修复配套基础设施，如人行天桥、铁路涵洞、铁轨边坡等设施设备的建设和维护。</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开展道路交通安全事故的考核。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工作方式：取消对道路交通安全事故的考核。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负责乡镇（街道）道路交通标识的安装整改。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工作方式：区直部门安装。</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承接部门：区人民武装部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工作方式：落实基层减负文件要求，不再考核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开展最美庭院评比工作。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十三、卫生健康（</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开展计划生育审查、建档工作。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负责再生育审批、社会抚养费征收、开具流动人口婚育证明。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完成计生家庭关爱保险任务指标。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工作方式：取消计生家庭关爱保险任务指标。</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开展城乡居民基本医疗保险参保扩面指标的考核。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工作方式：不再对乡镇开展考核。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开展无偿献血机关单位指标人数的考核。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承接部门：区红十字会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工作方式：不再对乡镇开展考核。</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组织开展孕前优生健康检查、产前筛查、免费湘已婚育龄夫妻提供避孕药具。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工作方式：医疗结构专业衔接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rPr>
            </w:pPr>
            <w:r>
              <w:rPr>
                <w:rFonts w:ascii="Times New Roman" w:eastAsia="方正公文仿宋" w:hAnsi="方正公文仿宋" w:hint="eastAsia"/>
              </w:rPr>
              <w:t>开展老年优待工作。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负责计划生育手术并发症人员的鉴定、免费治疗、特别扶助。</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承接部门：区卫生健康局、医院</w:t>
            </w:r>
            <w:r>
              <w:rPr>
                <w:rFonts w:ascii="Times New Roman" w:eastAsia="方正公文仿宋" w:hAnsi="方正公文仿宋" w:hint="eastAsia"/>
                <w:lang w:eastAsia="zh-CN"/>
              </w:rPr>
              <w:br/>
            </w:r>
            <w:r>
              <w:rPr>
                <w:rFonts w:ascii="Times New Roman" w:eastAsia="方正公文仿宋" w:hAnsi="方正公文仿宋" w:hint="eastAsia"/>
                <w:lang w:eastAsia="zh-CN"/>
              </w:rPr>
              <w:t>承接方式：此类人员可直接接受鉴定、治疗。</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十四、应急管理及消防（</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lastRenderedPageBreak/>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组织经营户开展安全培训，购买保险；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统一发放《烟花爆竹经营</w:t>
            </w:r>
            <w:r>
              <w:rPr>
                <w:rFonts w:ascii="Times New Roman" w:eastAsia="方正公文仿宋" w:hAnsi="方正公文仿宋" w:hint="eastAsia"/>
                <w:lang w:eastAsia="zh-CN"/>
              </w:rPr>
              <w:t>(</w:t>
            </w:r>
            <w:r>
              <w:rPr>
                <w:rFonts w:ascii="Times New Roman" w:eastAsia="方正公文仿宋" w:hAnsi="方正公文仿宋" w:hint="eastAsia"/>
                <w:lang w:eastAsia="zh-CN"/>
              </w:rPr>
              <w:t>零售</w:t>
            </w:r>
            <w:r>
              <w:rPr>
                <w:rFonts w:ascii="Times New Roman" w:eastAsia="方正公文仿宋" w:hAnsi="方正公文仿宋" w:hint="eastAsia"/>
                <w:lang w:eastAsia="zh-CN"/>
              </w:rPr>
              <w:t>)</w:t>
            </w:r>
            <w:r>
              <w:rPr>
                <w:rFonts w:ascii="Times New Roman" w:eastAsia="方正公文仿宋" w:hAnsi="方正公文仿宋" w:hint="eastAsia"/>
                <w:lang w:eastAsia="zh-CN"/>
              </w:rPr>
              <w:t>许可证》。</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对烟花爆竹经营企业进行监督检查。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组织开展日常监督检查和行政执法工作；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对发现的违法行为依法实施行政处罚。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组织各村居开展灾情信息员培训。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工作方式：由区级以上应急部门邀请专业的授课老师进行现场或线上培训。</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确定应急避难场所，安装应急避难场所标志。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由区级统一规划确定镇级应急避难场所；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安装应急避难场所标志。</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8</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开展消防安全示范创建工作，开展季度、年中年末安全生产、森林防灭火、防汛备汛、消防安全、“敲门行动”的分项检查与考核。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对生产经营单位消除重大事故隐患进行监督检查。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承接部门：负有安全生产监督管理的部门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工作方式：对生产经营单位消除重大事故隐患进行监督检查。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开展生产经营单位劳动条件、安全状况、作业场所、生产设备、职工安全教育和培训情况的监督检查。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工作方式：对生产经营单位劳动条件、安全状况、作业场所、生产设备、职工安全教育和培训情况进行监督检查。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负责生产经营单位应急预案的编制、定期演练和备案等事项的监督检查。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工作方式：对生产经营单位应急预案的编制、定期演练和备案等事项的监督检查。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负责危险化学品生产、经营、运输、装卸、储存、使用的安全监督管理。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工作方式：负责危险化学品企业隐患排查、行政执法检查和安全生产违法行为的行政处罚。</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录入食品安全督导信息，开展食品安全考核。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十六、人民武装（</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开展退役军人一二三等功立功授奖、送喜报等褒扬工作。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承接部门：市退役军人事务局、区退役军人事务局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办法》，对荣获一等功的，由地（市）级人民政府退役军人事务部门开展同志和军分区（警备区）开展同志为其家庭送喜报。对荣获二等功的，由县级人民政府退役军人事务部门主要开展同志和县（市、区）人民武装部开展同志为其家庭送喜报。对荣获三等功的，由县级人民政府退役军人事务部门开展同志和县（市、区）人民武装部有关同志为其家庭送喜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lastRenderedPageBreak/>
              <w:t>9</w:t>
            </w:r>
            <w:r>
              <w:rPr>
                <w:rFonts w:ascii="Times New Roman" w:eastAsia="方正公文仿宋" w:hAnsi="方正公文仿宋" w:hint="eastAsia"/>
                <w:lang w:eastAsia="zh-CN"/>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开展“一部一站”考核工作。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征订《中国退役军人》杂志。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工作方式：下发征订杂志通知</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负责军人军属、退役军人和其他优抚对象有关补助经费的发放。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工作方式：区直单位直接发放。</w:t>
            </w:r>
          </w:p>
        </w:tc>
      </w:tr>
      <w:tr w:rsidR="002823ED">
        <w:trPr>
          <w:cantSplit/>
          <w:trHeight w:val="480"/>
        </w:trPr>
        <w:tc>
          <w:tcPr>
            <w:tcW w:w="14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2823ED">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jc w:val="center"/>
              <w:textAlignment w:val="auto"/>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推广使用“湘易办”等政务</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3ED" w:rsidRDefault="00BF288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承接部门：区行政审批局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工作方式：区直部门进行推广。</w:t>
            </w:r>
          </w:p>
        </w:tc>
      </w:tr>
    </w:tbl>
    <w:p w:rsidR="002823ED" w:rsidRDefault="002823ED">
      <w:pPr>
        <w:pStyle w:val="10"/>
        <w:spacing w:before="0" w:after="0" w:line="240" w:lineRule="auto"/>
        <w:jc w:val="center"/>
        <w:rPr>
          <w:rFonts w:ascii="Times New Roman" w:eastAsia="方正小标宋_GBK" w:hAnsi="Times New Roman" w:cs="Times New Roman"/>
          <w:color w:val="auto"/>
          <w:spacing w:val="7"/>
          <w:lang w:eastAsia="zh-CN"/>
        </w:rPr>
      </w:pPr>
    </w:p>
    <w:p w:rsidR="002823ED" w:rsidRDefault="002823ED">
      <w:pPr>
        <w:rPr>
          <w:rFonts w:ascii="Times New Roman" w:eastAsiaTheme="minorEastAsia" w:hAnsi="Times New Roman" w:cs="Times New Roman"/>
          <w:lang w:eastAsia="zh-CN"/>
        </w:rPr>
      </w:pPr>
      <w:bookmarkStart w:id="14" w:name="_GoBack"/>
      <w:bookmarkEnd w:id="14"/>
    </w:p>
    <w:sectPr w:rsidR="002823ED" w:rsidSect="002823ED">
      <w:footerReference w:type="default" r:id="rId11"/>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B34" w:rsidRDefault="00D05B34" w:rsidP="002823ED">
      <w:r>
        <w:separator/>
      </w:r>
    </w:p>
  </w:endnote>
  <w:endnote w:type="continuationSeparator" w:id="1">
    <w:p w:rsidR="00D05B34" w:rsidRDefault="00D05B34" w:rsidP="00282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公文仿宋">
    <w:altName w:val="仿宋"/>
    <w:panose1 w:val="02000500000000000000"/>
    <w:charset w:val="86"/>
    <w:family w:val="auto"/>
    <w:pitch w:val="variable"/>
    <w:sig w:usb0="A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ED" w:rsidRDefault="00BF2885">
    <w:pPr>
      <w:pStyle w:val="a6"/>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D10B92">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D10B92">
      <w:rPr>
        <w:rFonts w:ascii="Times New Roman" w:eastAsia="方正仿宋简体" w:hAnsi="Times New Roman"/>
        <w:sz w:val="24"/>
      </w:rPr>
      <w:fldChar w:fldCharType="separate"/>
    </w:r>
    <w:r w:rsidR="00E41789" w:rsidRPr="00E41789">
      <w:rPr>
        <w:rFonts w:ascii="Times New Roman" w:eastAsia="方正仿宋简体" w:hAnsi="Times New Roman"/>
        <w:noProof/>
        <w:sz w:val="24"/>
      </w:rPr>
      <w:t>3</w:t>
    </w:r>
    <w:r w:rsidR="00D10B92">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B34" w:rsidRDefault="00D05B34" w:rsidP="002823ED">
      <w:r>
        <w:separator/>
      </w:r>
    </w:p>
  </w:footnote>
  <w:footnote w:type="continuationSeparator" w:id="1">
    <w:p w:rsidR="00D05B34" w:rsidRDefault="00D05B34" w:rsidP="002823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multilevel"/>
    <w:tmpl w:val="1599329C"/>
    <w:lvl w:ilvl="0">
      <w:start w:val="1"/>
      <w:numFmt w:val="decimal"/>
      <w:pStyle w:val="1"/>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000047CA"/>
    <w:rsid w:val="00027901"/>
    <w:rsid w:val="00030D1C"/>
    <w:rsid w:val="0006141C"/>
    <w:rsid w:val="0008314E"/>
    <w:rsid w:val="000A7693"/>
    <w:rsid w:val="000F70E0"/>
    <w:rsid w:val="001234A4"/>
    <w:rsid w:val="00130BD7"/>
    <w:rsid w:val="0014273D"/>
    <w:rsid w:val="001575AA"/>
    <w:rsid w:val="001810B0"/>
    <w:rsid w:val="00181AB4"/>
    <w:rsid w:val="001916F2"/>
    <w:rsid w:val="001A337D"/>
    <w:rsid w:val="001B67B9"/>
    <w:rsid w:val="001C633D"/>
    <w:rsid w:val="001F251B"/>
    <w:rsid w:val="001F3E9F"/>
    <w:rsid w:val="001F4027"/>
    <w:rsid w:val="00205B9E"/>
    <w:rsid w:val="0021240C"/>
    <w:rsid w:val="00245B02"/>
    <w:rsid w:val="00266573"/>
    <w:rsid w:val="002706D0"/>
    <w:rsid w:val="0027432A"/>
    <w:rsid w:val="002823ED"/>
    <w:rsid w:val="00283325"/>
    <w:rsid w:val="002B1C9B"/>
    <w:rsid w:val="002B4F00"/>
    <w:rsid w:val="002C7D57"/>
    <w:rsid w:val="00323128"/>
    <w:rsid w:val="00332498"/>
    <w:rsid w:val="00384253"/>
    <w:rsid w:val="003A2345"/>
    <w:rsid w:val="003A4EAB"/>
    <w:rsid w:val="003A67C0"/>
    <w:rsid w:val="003A6A26"/>
    <w:rsid w:val="003B25EE"/>
    <w:rsid w:val="003B6491"/>
    <w:rsid w:val="0042770C"/>
    <w:rsid w:val="00436A05"/>
    <w:rsid w:val="0044787B"/>
    <w:rsid w:val="0045146E"/>
    <w:rsid w:val="00454E9C"/>
    <w:rsid w:val="00496286"/>
    <w:rsid w:val="004C1612"/>
    <w:rsid w:val="004C3B4B"/>
    <w:rsid w:val="004C61F9"/>
    <w:rsid w:val="00556418"/>
    <w:rsid w:val="0055782E"/>
    <w:rsid w:val="005D0A45"/>
    <w:rsid w:val="005F3046"/>
    <w:rsid w:val="005F4A95"/>
    <w:rsid w:val="005F7C3F"/>
    <w:rsid w:val="00600B1C"/>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32BA6"/>
    <w:rsid w:val="00841375"/>
    <w:rsid w:val="00846E5D"/>
    <w:rsid w:val="00866642"/>
    <w:rsid w:val="0089748B"/>
    <w:rsid w:val="008C6462"/>
    <w:rsid w:val="008D168C"/>
    <w:rsid w:val="00944BE5"/>
    <w:rsid w:val="0097500B"/>
    <w:rsid w:val="00987B22"/>
    <w:rsid w:val="0099530A"/>
    <w:rsid w:val="00997B94"/>
    <w:rsid w:val="009B6F21"/>
    <w:rsid w:val="009B71A6"/>
    <w:rsid w:val="009D1B6F"/>
    <w:rsid w:val="009F1C84"/>
    <w:rsid w:val="00A44440"/>
    <w:rsid w:val="00AB7ACB"/>
    <w:rsid w:val="00AE3464"/>
    <w:rsid w:val="00AF196D"/>
    <w:rsid w:val="00AF4537"/>
    <w:rsid w:val="00AF79DD"/>
    <w:rsid w:val="00B04B4F"/>
    <w:rsid w:val="00B226F7"/>
    <w:rsid w:val="00B356FE"/>
    <w:rsid w:val="00B376AB"/>
    <w:rsid w:val="00B470D2"/>
    <w:rsid w:val="00B60217"/>
    <w:rsid w:val="00B72EE5"/>
    <w:rsid w:val="00B7677F"/>
    <w:rsid w:val="00BD3ECB"/>
    <w:rsid w:val="00BE017C"/>
    <w:rsid w:val="00BF2885"/>
    <w:rsid w:val="00C00BFB"/>
    <w:rsid w:val="00C36F45"/>
    <w:rsid w:val="00C45044"/>
    <w:rsid w:val="00C745D6"/>
    <w:rsid w:val="00CA06A0"/>
    <w:rsid w:val="00CC0F16"/>
    <w:rsid w:val="00CC273C"/>
    <w:rsid w:val="00CD06DB"/>
    <w:rsid w:val="00CF3786"/>
    <w:rsid w:val="00D04434"/>
    <w:rsid w:val="00D05B34"/>
    <w:rsid w:val="00D071D3"/>
    <w:rsid w:val="00D10B92"/>
    <w:rsid w:val="00D23A49"/>
    <w:rsid w:val="00DA62D8"/>
    <w:rsid w:val="00DA70AC"/>
    <w:rsid w:val="00DE5D96"/>
    <w:rsid w:val="00DE650A"/>
    <w:rsid w:val="00E04FAF"/>
    <w:rsid w:val="00E22E8D"/>
    <w:rsid w:val="00E30699"/>
    <w:rsid w:val="00E34FB1"/>
    <w:rsid w:val="00E37CBB"/>
    <w:rsid w:val="00E41789"/>
    <w:rsid w:val="00E56BCC"/>
    <w:rsid w:val="00E82BDA"/>
    <w:rsid w:val="00EC1565"/>
    <w:rsid w:val="00EE15BB"/>
    <w:rsid w:val="00F01575"/>
    <w:rsid w:val="00F24092"/>
    <w:rsid w:val="00F37E44"/>
    <w:rsid w:val="00F417B3"/>
    <w:rsid w:val="00F8638B"/>
    <w:rsid w:val="00F97B9C"/>
    <w:rsid w:val="00FA2D9F"/>
    <w:rsid w:val="00FA6C61"/>
    <w:rsid w:val="00FC2FBD"/>
    <w:rsid w:val="00FD6B5A"/>
    <w:rsid w:val="4D852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23E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Char"/>
    <w:uiPriority w:val="9"/>
    <w:qFormat/>
    <w:rsid w:val="002823E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2823ED"/>
    <w:pPr>
      <w:spacing w:before="240" w:after="60"/>
      <w:jc w:val="center"/>
      <w:outlineLvl w:val="0"/>
    </w:pPr>
    <w:rPr>
      <w:b/>
      <w:sz w:val="32"/>
    </w:rPr>
  </w:style>
  <w:style w:type="paragraph" w:styleId="a4">
    <w:name w:val="Body Text"/>
    <w:basedOn w:val="a"/>
    <w:link w:val="Char0"/>
    <w:semiHidden/>
    <w:qFormat/>
    <w:rsid w:val="002823ED"/>
  </w:style>
  <w:style w:type="paragraph" w:styleId="a5">
    <w:name w:val="Balloon Text"/>
    <w:basedOn w:val="a"/>
    <w:link w:val="Char1"/>
    <w:uiPriority w:val="99"/>
    <w:semiHidden/>
    <w:unhideWhenUsed/>
    <w:rsid w:val="002823ED"/>
    <w:rPr>
      <w:sz w:val="18"/>
      <w:szCs w:val="18"/>
    </w:rPr>
  </w:style>
  <w:style w:type="paragraph" w:styleId="a6">
    <w:name w:val="footer"/>
    <w:basedOn w:val="a"/>
    <w:link w:val="Char2"/>
    <w:qFormat/>
    <w:rsid w:val="002823ED"/>
    <w:pPr>
      <w:tabs>
        <w:tab w:val="center" w:pos="4153"/>
        <w:tab w:val="right" w:pos="8306"/>
      </w:tabs>
    </w:pPr>
    <w:rPr>
      <w:sz w:val="18"/>
      <w:szCs w:val="18"/>
    </w:rPr>
  </w:style>
  <w:style w:type="paragraph" w:styleId="a7">
    <w:name w:val="header"/>
    <w:basedOn w:val="a"/>
    <w:link w:val="Char3"/>
    <w:uiPriority w:val="99"/>
    <w:unhideWhenUsed/>
    <w:rsid w:val="002823ED"/>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rsid w:val="002823ED"/>
    <w:pPr>
      <w:numPr>
        <w:numId w:val="1"/>
      </w:numPr>
    </w:pPr>
    <w:rPr>
      <w:rFonts w:ascii="Times New Roman" w:eastAsia="方正公文仿宋" w:hAnsi="Times New Roman"/>
      <w:sz w:val="32"/>
    </w:rPr>
  </w:style>
  <w:style w:type="character" w:styleId="a8">
    <w:name w:val="page number"/>
    <w:rsid w:val="002823ED"/>
  </w:style>
  <w:style w:type="character" w:styleId="a9">
    <w:name w:val="Hyperlink"/>
    <w:basedOn w:val="a1"/>
    <w:uiPriority w:val="99"/>
    <w:unhideWhenUsed/>
    <w:rsid w:val="002823ED"/>
    <w:rPr>
      <w:color w:val="0563C1" w:themeColor="hyperlink"/>
      <w:u w:val="single"/>
    </w:rPr>
  </w:style>
  <w:style w:type="character" w:customStyle="1" w:styleId="Char">
    <w:name w:val="标题 Char"/>
    <w:basedOn w:val="a1"/>
    <w:link w:val="a0"/>
    <w:rsid w:val="002823ED"/>
    <w:rPr>
      <w:rFonts w:ascii="Arial" w:eastAsia="Arial" w:hAnsi="Arial" w:cs="Arial"/>
      <w:b/>
      <w:snapToGrid w:val="0"/>
      <w:color w:val="000000"/>
      <w:kern w:val="0"/>
      <w:sz w:val="32"/>
      <w:szCs w:val="21"/>
      <w:lang w:eastAsia="en-US"/>
    </w:rPr>
  </w:style>
  <w:style w:type="character" w:customStyle="1" w:styleId="Char0">
    <w:name w:val="正文文本 Char"/>
    <w:basedOn w:val="a1"/>
    <w:link w:val="a4"/>
    <w:semiHidden/>
    <w:rsid w:val="002823ED"/>
    <w:rPr>
      <w:rFonts w:ascii="Arial" w:eastAsia="Arial" w:hAnsi="Arial" w:cs="Arial"/>
      <w:snapToGrid w:val="0"/>
      <w:color w:val="000000"/>
      <w:kern w:val="0"/>
      <w:szCs w:val="21"/>
      <w:lang w:eastAsia="en-US"/>
    </w:rPr>
  </w:style>
  <w:style w:type="character" w:customStyle="1" w:styleId="Char2">
    <w:name w:val="页脚 Char"/>
    <w:basedOn w:val="a1"/>
    <w:link w:val="a6"/>
    <w:rsid w:val="002823ED"/>
    <w:rPr>
      <w:rFonts w:ascii="Arial" w:eastAsia="Arial" w:hAnsi="Arial" w:cs="Arial"/>
      <w:snapToGrid w:val="0"/>
      <w:color w:val="000000"/>
      <w:kern w:val="0"/>
      <w:sz w:val="18"/>
      <w:szCs w:val="18"/>
      <w:lang w:eastAsia="en-US"/>
    </w:rPr>
  </w:style>
  <w:style w:type="paragraph" w:customStyle="1" w:styleId="Style5">
    <w:name w:val="_Style 5"/>
    <w:qFormat/>
    <w:rsid w:val="002823ED"/>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sid w:val="002823ED"/>
    <w:rPr>
      <w:rFonts w:ascii="Times New Roman" w:hAnsi="Times New Roman" w:cs="Times New Roman" w:hint="default"/>
      <w:color w:val="000000"/>
      <w:sz w:val="24"/>
      <w:szCs w:val="24"/>
      <w:u w:val="none"/>
    </w:rPr>
  </w:style>
  <w:style w:type="character" w:customStyle="1" w:styleId="font101">
    <w:name w:val="font101"/>
    <w:rsid w:val="002823ED"/>
    <w:rPr>
      <w:rFonts w:ascii="Times New Roman" w:hAnsi="Times New Roman" w:cs="Times New Roman" w:hint="default"/>
      <w:color w:val="000000"/>
      <w:sz w:val="22"/>
      <w:szCs w:val="22"/>
      <w:u w:val="none"/>
    </w:rPr>
  </w:style>
  <w:style w:type="character" w:customStyle="1" w:styleId="1Char">
    <w:name w:val="标题 1 Char"/>
    <w:basedOn w:val="a1"/>
    <w:link w:val="10"/>
    <w:uiPriority w:val="9"/>
    <w:rsid w:val="002823ED"/>
    <w:rPr>
      <w:rFonts w:ascii="Arial" w:eastAsia="Arial" w:hAnsi="Arial" w:cs="Arial"/>
      <w:b/>
      <w:bCs/>
      <w:snapToGrid w:val="0"/>
      <w:color w:val="000000"/>
      <w:kern w:val="44"/>
      <w:sz w:val="44"/>
      <w:szCs w:val="44"/>
      <w:lang w:eastAsia="en-US"/>
    </w:rPr>
  </w:style>
  <w:style w:type="paragraph" w:customStyle="1" w:styleId="TOC1">
    <w:name w:val="TOC 标题1"/>
    <w:basedOn w:val="10"/>
    <w:next w:val="a"/>
    <w:uiPriority w:val="39"/>
    <w:unhideWhenUsed/>
    <w:qFormat/>
    <w:rsid w:val="002823ED"/>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Char3">
    <w:name w:val="页眉 Char"/>
    <w:basedOn w:val="a1"/>
    <w:link w:val="a7"/>
    <w:uiPriority w:val="99"/>
    <w:rsid w:val="002823ED"/>
    <w:rPr>
      <w:rFonts w:ascii="Arial" w:eastAsia="Arial" w:hAnsi="Arial" w:cs="Arial"/>
      <w:snapToGrid w:val="0"/>
      <w:color w:val="000000"/>
      <w:kern w:val="0"/>
      <w:sz w:val="18"/>
      <w:szCs w:val="18"/>
      <w:lang w:eastAsia="en-US"/>
    </w:rPr>
  </w:style>
  <w:style w:type="character" w:customStyle="1" w:styleId="Char1">
    <w:name w:val="批注框文本 Char"/>
    <w:basedOn w:val="a1"/>
    <w:link w:val="a5"/>
    <w:uiPriority w:val="99"/>
    <w:semiHidden/>
    <w:rsid w:val="002823ED"/>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ettings" Target="setting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70</Pages>
  <Words>6540</Words>
  <Characters>37278</Characters>
  <Application>Microsoft Office Word</Application>
  <DocSecurity>0</DocSecurity>
  <Lines>310</Lines>
  <Paragraphs>87</Paragraphs>
  <ScaleCrop>false</ScaleCrop>
  <Company>China</Company>
  <LinksUpToDate>false</LinksUpToDate>
  <CharactersWithSpaces>43731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60</cp:revision>
  <cp:lastPrinted>2025-07-10T02:09:00Z</cp:lastPrinted>
  <dcterms:created xsi:type="dcterms:W3CDTF">2024-07-15T12:59:00Z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eyJoZGlkIjoiNDdhYmE0YjMyNzExYjNhYTkyNzRhNjY0Y2RmYTkzNTQiLCJ1c2VySWQiOiIyNTMyMDIwMzcifQ==</vt:lpwstr>
  </property>
  <property fmtid="{D5CDD505-2E9C-101B-9397-08002B2CF9AE}" pid="3" name="KSOProductBuildVer">
    <vt:lpwstr>2052-12.1.0.21915</vt:lpwstr>
  </property>
  <property fmtid="{D5CDD505-2E9C-101B-9397-08002B2CF9AE}" pid="4" name="ICV">
    <vt:lpwstr>58744298D86647FA9D2F134D08E8B9F3_12</vt:lpwstr>
  </property>
</Properties>
</file>