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FE272">
      <w:pP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 </w:t>
      </w:r>
    </w:p>
    <w:p w14:paraId="686B6645">
      <w:pPr>
        <w:rPr>
          <w:rFonts w:ascii="仿宋_GB2312" w:hAnsi="仿宋_GB2312" w:eastAsia="仿宋_GB2312" w:cs="仿宋_GB2312"/>
          <w:sz w:val="36"/>
          <w:szCs w:val="36"/>
        </w:rPr>
      </w:pPr>
    </w:p>
    <w:p w14:paraId="6E9CA90A">
      <w:pPr>
        <w:rPr>
          <w:rFonts w:hint="eastAsia" w:ascii="仿宋_GB2312" w:hAnsi="仿宋_GB2312" w:eastAsia="仿宋_GB2312" w:cs="仿宋_GB2312"/>
          <w:sz w:val="36"/>
          <w:szCs w:val="36"/>
        </w:rPr>
      </w:pPr>
    </w:p>
    <w:p w14:paraId="08F580A6">
      <w:pPr>
        <w:adjustRightInd w:val="0"/>
        <w:snapToGrid w:val="0"/>
        <w:jc w:val="center"/>
        <w:outlineLvl w:val="0"/>
        <w:rPr>
          <w:rFonts w:hint="eastAsia" w:ascii="方正小标宋_GBK" w:eastAsia="方正小标宋_GBK"/>
          <w:bCs/>
          <w:sz w:val="72"/>
          <w:szCs w:val="72"/>
        </w:rPr>
      </w:pPr>
      <w:bookmarkStart w:id="0" w:name="_Toc12725"/>
      <w:r>
        <w:rPr>
          <w:rFonts w:hint="eastAsia" w:ascii="方正小标宋_GBK" w:eastAsia="方正小标宋_GBK"/>
          <w:bCs/>
          <w:sz w:val="72"/>
          <w:szCs w:val="72"/>
        </w:rPr>
        <w:t>建设项目环境影响报告表</w:t>
      </w:r>
      <w:bookmarkEnd w:id="0"/>
    </w:p>
    <w:p w14:paraId="5EDA3EAC">
      <w:pPr>
        <w:adjustRightInd w:val="0"/>
        <w:snapToGrid w:val="0"/>
        <w:spacing w:before="192" w:beforeLines="80"/>
        <w:jc w:val="center"/>
        <w:rPr>
          <w:rFonts w:hint="eastAsia" w:ascii="楷体_GB2312" w:eastAsia="楷体_GB2312"/>
          <w:bCs/>
          <w:sz w:val="48"/>
          <w:szCs w:val="48"/>
        </w:rPr>
      </w:pPr>
      <w:r>
        <w:rPr>
          <w:rFonts w:hint="eastAsia" w:ascii="楷体_GB2312" w:eastAsia="楷体_GB2312"/>
          <w:bCs/>
          <w:sz w:val="48"/>
          <w:szCs w:val="48"/>
        </w:rPr>
        <w:t>（污染影响类）</w:t>
      </w:r>
    </w:p>
    <w:p w14:paraId="5E0CC0D5">
      <w:pPr>
        <w:adjustRightInd w:val="0"/>
        <w:snapToGrid w:val="0"/>
        <w:spacing w:line="288" w:lineRule="auto"/>
        <w:jc w:val="center"/>
        <w:outlineLvl w:val="9"/>
        <w:rPr>
          <w:rFonts w:ascii="华文仿宋" w:hAnsi="华文仿宋" w:eastAsia="华文仿宋" w:cs="华文仿宋"/>
          <w:color w:val="000000"/>
          <w:kern w:val="44"/>
          <w:sz w:val="44"/>
          <w:szCs w:val="44"/>
        </w:rPr>
      </w:pPr>
    </w:p>
    <w:p w14:paraId="7B65C0A5">
      <w:pPr>
        <w:jc w:val="center"/>
        <w:rPr>
          <w:rFonts w:eastAsia="仿宋"/>
          <w:sz w:val="52"/>
          <w:szCs w:val="52"/>
        </w:rPr>
      </w:pPr>
    </w:p>
    <w:p w14:paraId="74B2F552">
      <w:pPr>
        <w:ind w:firstLine="1040"/>
        <w:rPr>
          <w:rFonts w:eastAsia="仿宋"/>
          <w:sz w:val="44"/>
          <w:szCs w:val="44"/>
        </w:rPr>
      </w:pPr>
    </w:p>
    <w:p w14:paraId="057D0898">
      <w:pPr>
        <w:ind w:firstLine="1040"/>
        <w:rPr>
          <w:rFonts w:eastAsia="仿宋"/>
          <w:sz w:val="44"/>
          <w:szCs w:val="44"/>
        </w:rPr>
      </w:pPr>
    </w:p>
    <w:p w14:paraId="66C54A08">
      <w:pPr>
        <w:ind w:firstLine="1040"/>
        <w:rPr>
          <w:rFonts w:eastAsia="仿宋"/>
          <w:sz w:val="44"/>
          <w:szCs w:val="44"/>
        </w:rPr>
      </w:pPr>
    </w:p>
    <w:p w14:paraId="0E02A59C">
      <w:pPr>
        <w:ind w:firstLine="1040"/>
        <w:rPr>
          <w:rFonts w:eastAsia="仿宋"/>
          <w:sz w:val="44"/>
          <w:szCs w:val="44"/>
        </w:rPr>
      </w:pPr>
    </w:p>
    <w:p w14:paraId="14F07970">
      <w:pPr>
        <w:adjustRightInd w:val="0"/>
        <w:snapToGrid w:val="0"/>
        <w:spacing w:line="288" w:lineRule="auto"/>
        <w:ind w:left="2877" w:leftChars="513" w:hanging="1800" w:hangingChars="500"/>
        <w:rPr>
          <w:rFonts w:hint="eastAsia" w:ascii="仿宋_GB2312" w:eastAsia="仿宋_GB2312" w:cs="Times New Roman"/>
          <w:sz w:val="36"/>
          <w:szCs w:val="36"/>
          <w:u w:val="single"/>
          <w:lang w:val="en-US" w:eastAsia="zh-CN"/>
        </w:rPr>
      </w:pPr>
      <w:r>
        <w:rPr>
          <w:rFonts w:hint="eastAsia" w:ascii="仿宋_GB2312" w:eastAsia="仿宋_GB2312"/>
          <w:sz w:val="36"/>
          <w:szCs w:val="36"/>
        </w:rPr>
        <w:t>项目名称：</w:t>
      </w:r>
      <w:r>
        <w:rPr>
          <w:rFonts w:hint="eastAsia" w:ascii="仿宋_GB2312" w:eastAsia="仿宋_GB2312" w:cs="Times New Roman"/>
          <w:sz w:val="36"/>
          <w:szCs w:val="36"/>
          <w:u w:val="single"/>
          <w:lang w:val="en-US" w:eastAsia="zh-CN"/>
        </w:rPr>
        <w:t xml:space="preserve"> 湖南旗滨节能玻璃有限公司彩印玻璃改建项目 </w:t>
      </w:r>
    </w:p>
    <w:p w14:paraId="50859AE2">
      <w:pPr>
        <w:adjustRightInd w:val="0"/>
        <w:snapToGrid w:val="0"/>
        <w:spacing w:line="288" w:lineRule="auto"/>
        <w:ind w:firstLine="1040"/>
        <w:rPr>
          <w:rFonts w:ascii="仿宋_GB2312" w:eastAsia="仿宋_GB2312"/>
          <w:sz w:val="36"/>
          <w:szCs w:val="36"/>
          <w:u w:val="single"/>
        </w:rPr>
      </w:pPr>
      <w:r>
        <w:rPr>
          <w:rFonts w:hint="eastAsia" w:ascii="仿宋_GB2312" w:eastAsia="仿宋_GB2312"/>
          <w:sz w:val="36"/>
          <w:szCs w:val="36"/>
        </w:rPr>
        <w:t>建设单位（盖章）：</w:t>
      </w:r>
      <w:r>
        <w:rPr>
          <w:rFonts w:hint="eastAsia" w:ascii="仿宋_GB2312" w:eastAsia="仿宋_GB2312" w:cs="Times New Roman"/>
          <w:sz w:val="36"/>
          <w:szCs w:val="36"/>
          <w:u w:val="single"/>
          <w:lang w:val="en-US" w:eastAsia="zh-CN"/>
        </w:rPr>
        <w:t>湖南旗滨节能玻璃有限公司</w:t>
      </w:r>
      <w:r>
        <w:rPr>
          <w:rFonts w:hint="eastAsia" w:ascii="仿宋_GB2312" w:hAnsi="Times New Roman" w:eastAsia="仿宋_GB2312" w:cs="Times New Roman"/>
          <w:sz w:val="36"/>
          <w:szCs w:val="36"/>
        </w:rPr>
        <w:t xml:space="preserve"> </w:t>
      </w:r>
    </w:p>
    <w:p w14:paraId="7F05C764">
      <w:pPr>
        <w:adjustRightInd w:val="0"/>
        <w:snapToGrid w:val="0"/>
        <w:spacing w:line="288" w:lineRule="auto"/>
        <w:ind w:firstLine="1040"/>
        <w:rPr>
          <w:rFonts w:hint="eastAsia" w:ascii="仿宋_GB2312" w:eastAsia="仿宋_GB2312"/>
          <w:sz w:val="36"/>
          <w:szCs w:val="36"/>
          <w:u w:val="single"/>
        </w:rPr>
      </w:pPr>
      <w:r>
        <w:rPr>
          <w:rFonts w:hint="eastAsia" w:ascii="仿宋_GB2312" w:eastAsia="仿宋_GB2312"/>
          <w:sz w:val="36"/>
          <w:szCs w:val="36"/>
        </w:rPr>
        <w:t>编制日期：</w:t>
      </w:r>
      <w:r>
        <w:rPr>
          <w:rFonts w:hint="eastAsia" w:ascii="仿宋_GB2312" w:eastAsia="仿宋_GB2312"/>
          <w:sz w:val="36"/>
          <w:szCs w:val="36"/>
          <w:u w:val="single"/>
        </w:rPr>
        <w:t xml:space="preserve"> </w:t>
      </w:r>
      <w:r>
        <w:rPr>
          <w:rFonts w:ascii="仿宋_GB2312" w:eastAsia="仿宋_GB2312"/>
          <w:sz w:val="36"/>
          <w:szCs w:val="36"/>
          <w:u w:val="single"/>
        </w:rPr>
        <w:t xml:space="preserve">   </w:t>
      </w:r>
      <w:r>
        <w:rPr>
          <w:rFonts w:hint="eastAsia" w:ascii="仿宋_GB2312" w:eastAsia="仿宋_GB2312"/>
          <w:sz w:val="36"/>
          <w:szCs w:val="36"/>
          <w:u w:val="single"/>
          <w:lang w:val="en-US" w:eastAsia="zh-CN"/>
        </w:rPr>
        <w:t>2025年7月</w:t>
      </w:r>
      <w:r>
        <w:rPr>
          <w:rFonts w:hint="eastAsia" w:ascii="仿宋_GB2312" w:eastAsia="仿宋_GB2312"/>
          <w:sz w:val="36"/>
          <w:szCs w:val="36"/>
          <w:u w:val="single"/>
          <w:lang w:val="en-US" w:eastAsia="zh-CN"/>
        </w:rPr>
        <w:tab/>
      </w:r>
      <w:r>
        <w:rPr>
          <w:rFonts w:hint="eastAsia" w:ascii="仿宋_GB2312" w:eastAsia="仿宋_GB2312"/>
          <w:sz w:val="36"/>
          <w:szCs w:val="36"/>
          <w:u w:val="single"/>
          <w:lang w:val="en-US" w:eastAsia="zh-CN"/>
        </w:rPr>
        <w:t xml:space="preserve">    </w:t>
      </w:r>
      <w:r>
        <w:rPr>
          <w:rFonts w:ascii="仿宋_GB2312" w:eastAsia="仿宋_GB2312"/>
          <w:sz w:val="36"/>
          <w:szCs w:val="36"/>
          <w:u w:val="single"/>
        </w:rPr>
        <w:t xml:space="preserve">     </w:t>
      </w:r>
      <w:r>
        <w:rPr>
          <w:rFonts w:hint="eastAsia" w:ascii="仿宋_GB2312" w:eastAsia="仿宋_GB2312"/>
          <w:sz w:val="36"/>
          <w:szCs w:val="36"/>
          <w:u w:val="single"/>
        </w:rPr>
        <w:t xml:space="preserve"> </w:t>
      </w:r>
    </w:p>
    <w:p w14:paraId="31CD105C">
      <w:pPr>
        <w:adjustRightInd w:val="0"/>
        <w:snapToGrid w:val="0"/>
        <w:spacing w:line="288" w:lineRule="auto"/>
        <w:ind w:firstLine="1040"/>
        <w:rPr>
          <w:rFonts w:ascii="仿宋_GB2312" w:eastAsia="仿宋_GB2312"/>
          <w:sz w:val="36"/>
          <w:szCs w:val="36"/>
          <w:u w:val="single"/>
        </w:rPr>
      </w:pPr>
      <w:bookmarkStart w:id="1" w:name="_Hlk57884087"/>
    </w:p>
    <w:p w14:paraId="691FBC09">
      <w:pPr>
        <w:adjustRightInd w:val="0"/>
        <w:snapToGrid w:val="0"/>
        <w:spacing w:line="288" w:lineRule="auto"/>
        <w:ind w:firstLine="1040"/>
        <w:rPr>
          <w:rFonts w:ascii="仿宋_GB2312" w:eastAsia="仿宋_GB2312"/>
          <w:sz w:val="36"/>
          <w:szCs w:val="36"/>
        </w:rPr>
      </w:pPr>
    </w:p>
    <w:p w14:paraId="773A3146">
      <w:pPr>
        <w:adjustRightInd w:val="0"/>
        <w:snapToGrid w:val="0"/>
        <w:spacing w:line="288" w:lineRule="auto"/>
        <w:ind w:firstLine="1040"/>
        <w:rPr>
          <w:rFonts w:ascii="仿宋_GB2312" w:eastAsia="仿宋_GB2312"/>
          <w:sz w:val="36"/>
          <w:szCs w:val="36"/>
        </w:rPr>
      </w:pPr>
    </w:p>
    <w:bookmarkEnd w:id="1"/>
    <w:p w14:paraId="18B6A048">
      <w:pPr>
        <w:adjustRightInd w:val="0"/>
        <w:snapToGrid w:val="0"/>
        <w:spacing w:line="288" w:lineRule="auto"/>
        <w:jc w:val="center"/>
        <w:rPr>
          <w:rFonts w:ascii="仿宋_GB2312" w:eastAsia="仿宋_GB2312"/>
          <w:sz w:val="36"/>
          <w:szCs w:val="36"/>
        </w:rPr>
      </w:pPr>
    </w:p>
    <w:p w14:paraId="7F868899">
      <w:pPr>
        <w:adjustRightInd w:val="0"/>
        <w:snapToGrid w:val="0"/>
        <w:spacing w:line="288" w:lineRule="auto"/>
        <w:jc w:val="center"/>
        <w:rPr>
          <w:rFonts w:hint="eastAsia" w:ascii="楷体_GB2312" w:eastAsia="楷体_GB2312"/>
          <w:sz w:val="36"/>
          <w:szCs w:val="36"/>
        </w:rPr>
      </w:pPr>
      <w:bookmarkStart w:id="2" w:name="_Toc22503"/>
      <w:r>
        <w:rPr>
          <w:rFonts w:hint="eastAsia" w:ascii="楷体_GB2312" w:eastAsia="楷体_GB2312"/>
          <w:sz w:val="36"/>
          <w:szCs w:val="36"/>
        </w:rPr>
        <w:t>中华人民共和国生态环境部制</w:t>
      </w:r>
      <w:bookmarkEnd w:id="2"/>
    </w:p>
    <w:p w14:paraId="40E100C5">
      <w:pPr>
        <w:adjustRightInd w:val="0"/>
        <w:snapToGrid w:val="0"/>
        <w:spacing w:line="288" w:lineRule="auto"/>
        <w:ind w:firstLine="1040"/>
        <w:rPr>
          <w:rFonts w:ascii="仿宋_GB2312" w:eastAsia="仿宋_GB2312"/>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14:paraId="0BA1E592">
      <w:pPr>
        <w:spacing w:before="0" w:beforeLines="0" w:after="0" w:afterLines="0" w:line="240" w:lineRule="auto"/>
        <w:ind w:left="0" w:leftChars="0" w:right="0" w:rightChars="0" w:firstLine="0" w:firstLineChars="0"/>
        <w:jc w:val="center"/>
        <w:rPr>
          <w:sz w:val="36"/>
          <w:szCs w:val="36"/>
        </w:rPr>
      </w:pPr>
      <w:r>
        <w:rPr>
          <w:rFonts w:ascii="宋体" w:hAnsi="宋体" w:eastAsia="宋体"/>
          <w:sz w:val="36"/>
          <w:szCs w:val="36"/>
        </w:rPr>
        <w:t>目录</w:t>
      </w:r>
    </w:p>
    <w:p w14:paraId="24722DC0">
      <w:pPr>
        <w:pStyle w:val="72"/>
        <w:keepNext w:val="0"/>
        <w:keepLines w:val="0"/>
        <w:pageBreakBefore w:val="0"/>
        <w:widowControl/>
        <w:tabs>
          <w:tab w:val="right" w:leader="dot" w:pos="8844"/>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snapToGrid w:val="0"/>
          <w:sz w:val="24"/>
          <w:szCs w:val="24"/>
        </w:rPr>
        <w:fldChar w:fldCharType="begin"/>
      </w:r>
      <w:r>
        <w:rPr>
          <w:rFonts w:hint="eastAsia" w:ascii="宋体" w:hAnsi="宋体" w:eastAsia="宋体" w:cs="宋体"/>
          <w:snapToGrid w:val="0"/>
          <w:sz w:val="24"/>
          <w:szCs w:val="24"/>
        </w:rPr>
        <w:instrText xml:space="preserve">TOC \o "1-2" \h \u </w:instrText>
      </w:r>
      <w:r>
        <w:rPr>
          <w:rFonts w:hint="eastAsia" w:ascii="宋体" w:hAnsi="宋体" w:eastAsia="宋体" w:cs="宋体"/>
          <w:snapToGrid w:val="0"/>
          <w:sz w:val="24"/>
          <w:szCs w:val="24"/>
        </w:rPr>
        <w:fldChar w:fldCharType="separate"/>
      </w:r>
      <w:r>
        <w:rPr>
          <w:rFonts w:hint="eastAsia" w:ascii="宋体" w:hAnsi="宋体" w:eastAsia="宋体" w:cs="宋体"/>
          <w:b/>
          <w:snapToGrid w:val="0"/>
          <w:sz w:val="24"/>
          <w:szCs w:val="24"/>
        </w:rPr>
        <w:fldChar w:fldCharType="begin"/>
      </w:r>
      <w:r>
        <w:rPr>
          <w:rFonts w:hint="eastAsia" w:ascii="宋体" w:hAnsi="宋体" w:eastAsia="宋体" w:cs="宋体"/>
          <w:b/>
          <w:snapToGrid w:val="0"/>
          <w:sz w:val="24"/>
          <w:szCs w:val="24"/>
        </w:rPr>
        <w:instrText xml:space="preserve"> HYPERLINK \l _Toc8557 </w:instrText>
      </w:r>
      <w:r>
        <w:rPr>
          <w:rFonts w:hint="eastAsia" w:ascii="宋体" w:hAnsi="宋体" w:eastAsia="宋体" w:cs="宋体"/>
          <w:b/>
          <w:snapToGrid w:val="0"/>
          <w:sz w:val="24"/>
          <w:szCs w:val="24"/>
        </w:rPr>
        <w:fldChar w:fldCharType="separate"/>
      </w:r>
      <w:r>
        <w:rPr>
          <w:rFonts w:hint="eastAsia" w:ascii="宋体" w:hAnsi="宋体" w:eastAsia="宋体" w:cs="宋体"/>
          <w:b/>
          <w:snapToGrid w:val="0"/>
          <w:sz w:val="24"/>
          <w:szCs w:val="24"/>
        </w:rPr>
        <w:t>一、建设项目基本情况</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_Toc8557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1</w:t>
      </w:r>
      <w:r>
        <w:rPr>
          <w:rFonts w:hint="eastAsia" w:ascii="宋体" w:hAnsi="宋体" w:eastAsia="宋体" w:cs="宋体"/>
          <w:b/>
          <w:sz w:val="24"/>
          <w:szCs w:val="24"/>
        </w:rPr>
        <w:fldChar w:fldCharType="end"/>
      </w:r>
      <w:r>
        <w:rPr>
          <w:rFonts w:hint="eastAsia" w:ascii="宋体" w:hAnsi="宋体" w:eastAsia="宋体" w:cs="宋体"/>
          <w:b/>
          <w:snapToGrid w:val="0"/>
          <w:sz w:val="24"/>
          <w:szCs w:val="24"/>
        </w:rPr>
        <w:fldChar w:fldCharType="end"/>
      </w:r>
    </w:p>
    <w:p w14:paraId="6EFC1705">
      <w:pPr>
        <w:pStyle w:val="72"/>
        <w:keepNext w:val="0"/>
        <w:keepLines w:val="0"/>
        <w:pageBreakBefore w:val="0"/>
        <w:widowControl/>
        <w:tabs>
          <w:tab w:val="right" w:leader="dot" w:pos="8844"/>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napToGrid w:val="0"/>
          <w:sz w:val="24"/>
          <w:szCs w:val="24"/>
        </w:rPr>
        <w:fldChar w:fldCharType="begin"/>
      </w:r>
      <w:r>
        <w:rPr>
          <w:rFonts w:hint="eastAsia" w:ascii="宋体" w:hAnsi="宋体" w:eastAsia="宋体" w:cs="宋体"/>
          <w:b/>
          <w:snapToGrid w:val="0"/>
          <w:sz w:val="24"/>
          <w:szCs w:val="24"/>
        </w:rPr>
        <w:instrText xml:space="preserve"> HYPERLINK \l _Toc30204 </w:instrText>
      </w:r>
      <w:r>
        <w:rPr>
          <w:rFonts w:hint="eastAsia" w:ascii="宋体" w:hAnsi="宋体" w:eastAsia="宋体" w:cs="宋体"/>
          <w:b/>
          <w:snapToGrid w:val="0"/>
          <w:sz w:val="24"/>
          <w:szCs w:val="24"/>
        </w:rPr>
        <w:fldChar w:fldCharType="separate"/>
      </w:r>
      <w:r>
        <w:rPr>
          <w:rFonts w:hint="eastAsia" w:ascii="宋体" w:hAnsi="宋体" w:eastAsia="宋体" w:cs="宋体"/>
          <w:b/>
          <w:snapToGrid w:val="0"/>
          <w:sz w:val="24"/>
          <w:szCs w:val="24"/>
        </w:rPr>
        <w:t>二、建设项目工程分析</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_Toc30204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13</w:t>
      </w:r>
      <w:r>
        <w:rPr>
          <w:rFonts w:hint="eastAsia" w:ascii="宋体" w:hAnsi="宋体" w:eastAsia="宋体" w:cs="宋体"/>
          <w:b/>
          <w:sz w:val="24"/>
          <w:szCs w:val="24"/>
        </w:rPr>
        <w:fldChar w:fldCharType="end"/>
      </w:r>
      <w:r>
        <w:rPr>
          <w:rFonts w:hint="eastAsia" w:ascii="宋体" w:hAnsi="宋体" w:eastAsia="宋体" w:cs="宋体"/>
          <w:b/>
          <w:snapToGrid w:val="0"/>
          <w:sz w:val="24"/>
          <w:szCs w:val="24"/>
        </w:rPr>
        <w:fldChar w:fldCharType="end"/>
      </w:r>
    </w:p>
    <w:p w14:paraId="21AC3345">
      <w:pPr>
        <w:pStyle w:val="72"/>
        <w:keepNext w:val="0"/>
        <w:keepLines w:val="0"/>
        <w:pageBreakBefore w:val="0"/>
        <w:widowControl/>
        <w:tabs>
          <w:tab w:val="right" w:leader="dot" w:pos="8844"/>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napToGrid w:val="0"/>
          <w:sz w:val="24"/>
          <w:szCs w:val="24"/>
        </w:rPr>
        <w:fldChar w:fldCharType="begin"/>
      </w:r>
      <w:r>
        <w:rPr>
          <w:rFonts w:hint="eastAsia" w:ascii="宋体" w:hAnsi="宋体" w:eastAsia="宋体" w:cs="宋体"/>
          <w:b/>
          <w:snapToGrid w:val="0"/>
          <w:sz w:val="24"/>
          <w:szCs w:val="24"/>
        </w:rPr>
        <w:instrText xml:space="preserve"> HYPERLINK \l _Toc29853 </w:instrText>
      </w:r>
      <w:r>
        <w:rPr>
          <w:rFonts w:hint="eastAsia" w:ascii="宋体" w:hAnsi="宋体" w:eastAsia="宋体" w:cs="宋体"/>
          <w:b/>
          <w:snapToGrid w:val="0"/>
          <w:sz w:val="24"/>
          <w:szCs w:val="24"/>
        </w:rPr>
        <w:fldChar w:fldCharType="separate"/>
      </w:r>
      <w:r>
        <w:rPr>
          <w:rFonts w:hint="eastAsia" w:ascii="宋体" w:hAnsi="宋体" w:eastAsia="宋体" w:cs="宋体"/>
          <w:b/>
          <w:snapToGrid w:val="0"/>
          <w:sz w:val="24"/>
          <w:szCs w:val="24"/>
        </w:rPr>
        <w:t>三、区域环境质量现状、环境保护目标及评价标准</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_Toc29853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25</w:t>
      </w:r>
      <w:r>
        <w:rPr>
          <w:rFonts w:hint="eastAsia" w:ascii="宋体" w:hAnsi="宋体" w:eastAsia="宋体" w:cs="宋体"/>
          <w:b/>
          <w:sz w:val="24"/>
          <w:szCs w:val="24"/>
        </w:rPr>
        <w:fldChar w:fldCharType="end"/>
      </w:r>
      <w:r>
        <w:rPr>
          <w:rFonts w:hint="eastAsia" w:ascii="宋体" w:hAnsi="宋体" w:eastAsia="宋体" w:cs="宋体"/>
          <w:b/>
          <w:snapToGrid w:val="0"/>
          <w:sz w:val="24"/>
          <w:szCs w:val="24"/>
        </w:rPr>
        <w:fldChar w:fldCharType="end"/>
      </w:r>
    </w:p>
    <w:p w14:paraId="2D321BD8">
      <w:pPr>
        <w:pStyle w:val="72"/>
        <w:keepNext w:val="0"/>
        <w:keepLines w:val="0"/>
        <w:pageBreakBefore w:val="0"/>
        <w:widowControl/>
        <w:tabs>
          <w:tab w:val="right" w:leader="dot" w:pos="8844"/>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napToGrid w:val="0"/>
          <w:sz w:val="24"/>
          <w:szCs w:val="24"/>
        </w:rPr>
        <w:fldChar w:fldCharType="begin"/>
      </w:r>
      <w:r>
        <w:rPr>
          <w:rFonts w:hint="eastAsia" w:ascii="宋体" w:hAnsi="宋体" w:eastAsia="宋体" w:cs="宋体"/>
          <w:b/>
          <w:snapToGrid w:val="0"/>
          <w:sz w:val="24"/>
          <w:szCs w:val="24"/>
        </w:rPr>
        <w:instrText xml:space="preserve"> HYPERLINK \l _Toc5307 </w:instrText>
      </w:r>
      <w:r>
        <w:rPr>
          <w:rFonts w:hint="eastAsia" w:ascii="宋体" w:hAnsi="宋体" w:eastAsia="宋体" w:cs="宋体"/>
          <w:b/>
          <w:snapToGrid w:val="0"/>
          <w:sz w:val="24"/>
          <w:szCs w:val="24"/>
        </w:rPr>
        <w:fldChar w:fldCharType="separate"/>
      </w:r>
      <w:r>
        <w:rPr>
          <w:rFonts w:hint="eastAsia" w:ascii="宋体" w:hAnsi="宋体" w:eastAsia="宋体" w:cs="宋体"/>
          <w:b/>
          <w:snapToGrid w:val="0"/>
          <w:sz w:val="24"/>
          <w:szCs w:val="24"/>
        </w:rPr>
        <w:t>四、主要环境影响和保护措施</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_Toc5307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30</w:t>
      </w:r>
      <w:r>
        <w:rPr>
          <w:rFonts w:hint="eastAsia" w:ascii="宋体" w:hAnsi="宋体" w:eastAsia="宋体" w:cs="宋体"/>
          <w:b/>
          <w:sz w:val="24"/>
          <w:szCs w:val="24"/>
        </w:rPr>
        <w:fldChar w:fldCharType="end"/>
      </w:r>
      <w:r>
        <w:rPr>
          <w:rFonts w:hint="eastAsia" w:ascii="宋体" w:hAnsi="宋体" w:eastAsia="宋体" w:cs="宋体"/>
          <w:b/>
          <w:snapToGrid w:val="0"/>
          <w:sz w:val="24"/>
          <w:szCs w:val="24"/>
        </w:rPr>
        <w:fldChar w:fldCharType="end"/>
      </w:r>
    </w:p>
    <w:p w14:paraId="17CC12E0">
      <w:pPr>
        <w:pStyle w:val="72"/>
        <w:keepNext w:val="0"/>
        <w:keepLines w:val="0"/>
        <w:pageBreakBefore w:val="0"/>
        <w:widowControl/>
        <w:tabs>
          <w:tab w:val="right" w:leader="dot" w:pos="8844"/>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napToGrid w:val="0"/>
          <w:sz w:val="24"/>
          <w:szCs w:val="24"/>
        </w:rPr>
        <w:fldChar w:fldCharType="begin"/>
      </w:r>
      <w:r>
        <w:rPr>
          <w:rFonts w:hint="eastAsia" w:ascii="宋体" w:hAnsi="宋体" w:eastAsia="宋体" w:cs="宋体"/>
          <w:b/>
          <w:snapToGrid w:val="0"/>
          <w:sz w:val="24"/>
          <w:szCs w:val="24"/>
        </w:rPr>
        <w:instrText xml:space="preserve"> HYPERLINK \l _Toc28044 </w:instrText>
      </w:r>
      <w:r>
        <w:rPr>
          <w:rFonts w:hint="eastAsia" w:ascii="宋体" w:hAnsi="宋体" w:eastAsia="宋体" w:cs="宋体"/>
          <w:b/>
          <w:snapToGrid w:val="0"/>
          <w:sz w:val="24"/>
          <w:szCs w:val="24"/>
        </w:rPr>
        <w:fldChar w:fldCharType="separate"/>
      </w:r>
      <w:r>
        <w:rPr>
          <w:rFonts w:hint="eastAsia" w:ascii="宋体" w:hAnsi="宋体" w:eastAsia="宋体" w:cs="宋体"/>
          <w:b/>
          <w:snapToGrid w:val="0"/>
          <w:sz w:val="24"/>
          <w:szCs w:val="24"/>
        </w:rPr>
        <w:t>五、环境保护措施监督检查清单</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_Toc28044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42</w:t>
      </w:r>
      <w:r>
        <w:rPr>
          <w:rFonts w:hint="eastAsia" w:ascii="宋体" w:hAnsi="宋体" w:eastAsia="宋体" w:cs="宋体"/>
          <w:b/>
          <w:sz w:val="24"/>
          <w:szCs w:val="24"/>
        </w:rPr>
        <w:fldChar w:fldCharType="end"/>
      </w:r>
      <w:r>
        <w:rPr>
          <w:rFonts w:hint="eastAsia" w:ascii="宋体" w:hAnsi="宋体" w:eastAsia="宋体" w:cs="宋体"/>
          <w:b/>
          <w:snapToGrid w:val="0"/>
          <w:sz w:val="24"/>
          <w:szCs w:val="24"/>
        </w:rPr>
        <w:fldChar w:fldCharType="end"/>
      </w:r>
    </w:p>
    <w:p w14:paraId="25FD422A">
      <w:pPr>
        <w:pStyle w:val="72"/>
        <w:keepNext w:val="0"/>
        <w:keepLines w:val="0"/>
        <w:pageBreakBefore w:val="0"/>
        <w:widowControl/>
        <w:tabs>
          <w:tab w:val="right" w:leader="dot" w:pos="8844"/>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napToGrid w:val="0"/>
          <w:sz w:val="24"/>
          <w:szCs w:val="24"/>
        </w:rPr>
        <w:fldChar w:fldCharType="begin"/>
      </w:r>
      <w:r>
        <w:rPr>
          <w:rFonts w:hint="eastAsia" w:ascii="宋体" w:hAnsi="宋体" w:eastAsia="宋体" w:cs="宋体"/>
          <w:b/>
          <w:snapToGrid w:val="0"/>
          <w:sz w:val="24"/>
          <w:szCs w:val="24"/>
        </w:rPr>
        <w:instrText xml:space="preserve"> HYPERLINK \l _Toc20488 </w:instrText>
      </w:r>
      <w:r>
        <w:rPr>
          <w:rFonts w:hint="eastAsia" w:ascii="宋体" w:hAnsi="宋体" w:eastAsia="宋体" w:cs="宋体"/>
          <w:b/>
          <w:snapToGrid w:val="0"/>
          <w:sz w:val="24"/>
          <w:szCs w:val="24"/>
        </w:rPr>
        <w:fldChar w:fldCharType="separate"/>
      </w:r>
      <w:r>
        <w:rPr>
          <w:rFonts w:hint="eastAsia" w:ascii="宋体" w:hAnsi="宋体" w:eastAsia="宋体" w:cs="宋体"/>
          <w:b/>
          <w:snapToGrid w:val="0"/>
          <w:sz w:val="24"/>
          <w:szCs w:val="24"/>
        </w:rPr>
        <w:t>六、结论</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_Toc20488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44</w:t>
      </w:r>
      <w:r>
        <w:rPr>
          <w:rFonts w:hint="eastAsia" w:ascii="宋体" w:hAnsi="宋体" w:eastAsia="宋体" w:cs="宋体"/>
          <w:b/>
          <w:sz w:val="24"/>
          <w:szCs w:val="24"/>
        </w:rPr>
        <w:fldChar w:fldCharType="end"/>
      </w:r>
      <w:r>
        <w:rPr>
          <w:rFonts w:hint="eastAsia" w:ascii="宋体" w:hAnsi="宋体" w:eastAsia="宋体" w:cs="宋体"/>
          <w:b/>
          <w:snapToGrid w:val="0"/>
          <w:sz w:val="24"/>
          <w:szCs w:val="24"/>
        </w:rPr>
        <w:fldChar w:fldCharType="end"/>
      </w:r>
    </w:p>
    <w:p w14:paraId="3F28B92C">
      <w:pPr>
        <w:pStyle w:val="72"/>
        <w:keepNext w:val="0"/>
        <w:keepLines w:val="0"/>
        <w:pageBreakBefore w:val="0"/>
        <w:widowControl/>
        <w:tabs>
          <w:tab w:val="right" w:leader="dot" w:pos="8844"/>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napToGrid w:val="0"/>
          <w:sz w:val="24"/>
          <w:szCs w:val="24"/>
        </w:rPr>
        <w:fldChar w:fldCharType="begin"/>
      </w:r>
      <w:r>
        <w:rPr>
          <w:rFonts w:hint="eastAsia" w:ascii="宋体" w:hAnsi="宋体" w:eastAsia="宋体" w:cs="宋体"/>
          <w:b/>
          <w:snapToGrid w:val="0"/>
          <w:sz w:val="24"/>
          <w:szCs w:val="24"/>
        </w:rPr>
        <w:instrText xml:space="preserve"> HYPERLINK \l _Toc22650 </w:instrText>
      </w:r>
      <w:r>
        <w:rPr>
          <w:rFonts w:hint="eastAsia" w:ascii="宋体" w:hAnsi="宋体" w:eastAsia="宋体" w:cs="宋体"/>
          <w:b/>
          <w:snapToGrid w:val="0"/>
          <w:sz w:val="24"/>
          <w:szCs w:val="24"/>
        </w:rPr>
        <w:fldChar w:fldCharType="separate"/>
      </w:r>
      <w:r>
        <w:rPr>
          <w:rFonts w:hint="eastAsia" w:ascii="宋体" w:hAnsi="宋体" w:eastAsia="宋体" w:cs="宋体"/>
          <w:b/>
          <w:snapToGrid w:val="0"/>
          <w:sz w:val="24"/>
          <w:szCs w:val="24"/>
        </w:rPr>
        <w:t>附表</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_Toc22650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45</w:t>
      </w:r>
      <w:r>
        <w:rPr>
          <w:rFonts w:hint="eastAsia" w:ascii="宋体" w:hAnsi="宋体" w:eastAsia="宋体" w:cs="宋体"/>
          <w:b/>
          <w:sz w:val="24"/>
          <w:szCs w:val="24"/>
        </w:rPr>
        <w:fldChar w:fldCharType="end"/>
      </w:r>
      <w:r>
        <w:rPr>
          <w:rFonts w:hint="eastAsia" w:ascii="宋体" w:hAnsi="宋体" w:eastAsia="宋体" w:cs="宋体"/>
          <w:b/>
          <w:snapToGrid w:val="0"/>
          <w:sz w:val="24"/>
          <w:szCs w:val="24"/>
        </w:rPr>
        <w:fldChar w:fldCharType="end"/>
      </w:r>
    </w:p>
    <w:p w14:paraId="212B0F57">
      <w:pPr>
        <w:pStyle w:val="72"/>
        <w:keepNext w:val="0"/>
        <w:keepLines w:val="0"/>
        <w:pageBreakBefore w:val="0"/>
        <w:widowControl/>
        <w:tabs>
          <w:tab w:val="right" w:leader="dot" w:pos="8844"/>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napToGrid w:val="0"/>
          <w:sz w:val="24"/>
          <w:szCs w:val="24"/>
        </w:rPr>
        <w:fldChar w:fldCharType="begin"/>
      </w:r>
      <w:r>
        <w:rPr>
          <w:rFonts w:hint="eastAsia" w:ascii="宋体" w:hAnsi="宋体" w:eastAsia="宋体" w:cs="宋体"/>
          <w:b/>
          <w:snapToGrid w:val="0"/>
          <w:sz w:val="24"/>
          <w:szCs w:val="24"/>
        </w:rPr>
        <w:instrText xml:space="preserve"> HYPERLINK \l _Toc2912 </w:instrText>
      </w:r>
      <w:r>
        <w:rPr>
          <w:rFonts w:hint="eastAsia" w:ascii="宋体" w:hAnsi="宋体" w:eastAsia="宋体" w:cs="宋体"/>
          <w:b/>
          <w:snapToGrid w:val="0"/>
          <w:sz w:val="24"/>
          <w:szCs w:val="24"/>
        </w:rPr>
        <w:fldChar w:fldCharType="separate"/>
      </w:r>
      <w:r>
        <w:rPr>
          <w:rFonts w:hint="eastAsia" w:ascii="宋体" w:hAnsi="宋体" w:eastAsia="宋体" w:cs="宋体"/>
          <w:b/>
          <w:snapToGrid w:val="0"/>
          <w:sz w:val="24"/>
          <w:szCs w:val="24"/>
        </w:rPr>
        <w:t>建设项目污染物排放量汇总表</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_Toc2912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45</w:t>
      </w:r>
      <w:r>
        <w:rPr>
          <w:rFonts w:hint="eastAsia" w:ascii="宋体" w:hAnsi="宋体" w:eastAsia="宋体" w:cs="宋体"/>
          <w:b/>
          <w:sz w:val="24"/>
          <w:szCs w:val="24"/>
        </w:rPr>
        <w:fldChar w:fldCharType="end"/>
      </w:r>
      <w:r>
        <w:rPr>
          <w:rFonts w:hint="eastAsia" w:ascii="宋体" w:hAnsi="宋体" w:eastAsia="宋体" w:cs="宋体"/>
          <w:b/>
          <w:snapToGrid w:val="0"/>
          <w:sz w:val="24"/>
          <w:szCs w:val="24"/>
        </w:rPr>
        <w:fldChar w:fldCharType="end"/>
      </w:r>
    </w:p>
    <w:p w14:paraId="737506FF">
      <w:pPr>
        <w:adjustRightInd w:val="0"/>
        <w:snapToGrid w:val="0"/>
        <w:spacing w:line="360" w:lineRule="auto"/>
        <w:jc w:val="left"/>
        <w:rPr>
          <w:rFonts w:hint="default" w:ascii="Times New Roman" w:hAnsi="Times New Roman" w:cs="Times New Roman"/>
          <w:b/>
          <w:color w:val="000000"/>
          <w:spacing w:val="6"/>
          <w:sz w:val="24"/>
          <w:u w:val="none" w:color="auto"/>
        </w:rPr>
      </w:pPr>
      <w:r>
        <w:rPr>
          <w:rFonts w:hint="eastAsia" w:ascii="宋体" w:hAnsi="宋体" w:eastAsia="宋体" w:cs="宋体"/>
          <w:b/>
          <w:snapToGrid w:val="0"/>
          <w:sz w:val="24"/>
          <w:szCs w:val="24"/>
        </w:rPr>
        <w:fldChar w:fldCharType="end"/>
      </w:r>
      <w:r>
        <w:rPr>
          <w:rFonts w:hint="default" w:ascii="Times New Roman" w:hAnsi="Times New Roman" w:cs="Times New Roman"/>
          <w:b/>
          <w:color w:val="000000"/>
          <w:spacing w:val="6"/>
          <w:sz w:val="24"/>
          <w:u w:val="none" w:color="auto"/>
        </w:rPr>
        <w:t>附图</w:t>
      </w:r>
    </w:p>
    <w:p w14:paraId="52C8785A">
      <w:pPr>
        <w:adjustRightInd w:val="0"/>
        <w:snapToGrid w:val="0"/>
        <w:spacing w:line="360" w:lineRule="auto"/>
        <w:jc w:val="left"/>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附图1  项目地理位置图</w:t>
      </w:r>
    </w:p>
    <w:p w14:paraId="036A80F7">
      <w:pPr>
        <w:adjustRightInd w:val="0"/>
        <w:snapToGrid w:val="0"/>
        <w:spacing w:line="360" w:lineRule="auto"/>
        <w:jc w:val="left"/>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附图2  环境保护目标分布图</w:t>
      </w:r>
    </w:p>
    <w:p w14:paraId="57A8FA0B">
      <w:pPr>
        <w:adjustRightInd w:val="0"/>
        <w:snapToGrid w:val="0"/>
        <w:spacing w:line="360" w:lineRule="auto"/>
        <w:jc w:val="left"/>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附图</w:t>
      </w:r>
      <w:r>
        <w:rPr>
          <w:rFonts w:hint="eastAsia" w:ascii="Times New Roman" w:hAnsi="Times New Roman" w:cs="Times New Roman"/>
          <w:color w:val="000000"/>
          <w:sz w:val="24"/>
          <w:u w:val="none" w:color="auto"/>
          <w:lang w:val="en-US" w:eastAsia="zh-CN"/>
        </w:rPr>
        <w:t>3</w:t>
      </w:r>
      <w:r>
        <w:rPr>
          <w:rFonts w:hint="default" w:ascii="Times New Roman" w:hAnsi="Times New Roman" w:cs="Times New Roman"/>
          <w:color w:val="000000"/>
          <w:sz w:val="24"/>
          <w:u w:val="none" w:color="auto"/>
        </w:rPr>
        <w:t xml:space="preserve">  平面布置图</w:t>
      </w:r>
    </w:p>
    <w:p w14:paraId="77EEF813">
      <w:pPr>
        <w:adjustRightInd w:val="0"/>
        <w:snapToGrid w:val="0"/>
        <w:spacing w:line="360" w:lineRule="auto"/>
        <w:jc w:val="left"/>
        <w:rPr>
          <w:rFonts w:hint="default" w:ascii="Times New Roman" w:hAnsi="Times New Roman" w:cs="Times New Roman"/>
          <w:color w:val="000000"/>
          <w:sz w:val="24"/>
          <w:u w:val="none" w:color="auto"/>
        </w:rPr>
      </w:pPr>
    </w:p>
    <w:p w14:paraId="09DEBA0E">
      <w:pPr>
        <w:adjustRightInd w:val="0"/>
        <w:snapToGrid w:val="0"/>
        <w:spacing w:line="360" w:lineRule="auto"/>
        <w:jc w:val="left"/>
        <w:rPr>
          <w:rFonts w:hint="default" w:ascii="Times New Roman" w:hAnsi="Times New Roman" w:cs="Times New Roman"/>
          <w:color w:val="000000"/>
          <w:sz w:val="24"/>
          <w:u w:val="none" w:color="auto"/>
        </w:rPr>
      </w:pPr>
    </w:p>
    <w:p w14:paraId="56883E74">
      <w:pPr>
        <w:adjustRightInd w:val="0"/>
        <w:snapToGrid w:val="0"/>
        <w:spacing w:line="360" w:lineRule="auto"/>
        <w:jc w:val="left"/>
        <w:rPr>
          <w:rFonts w:hint="default" w:ascii="Times New Roman" w:hAnsi="Times New Roman" w:cs="Times New Roman"/>
          <w:b/>
          <w:color w:val="000000"/>
          <w:sz w:val="24"/>
          <w:u w:val="none" w:color="auto"/>
        </w:rPr>
      </w:pPr>
      <w:r>
        <w:rPr>
          <w:rFonts w:hint="default" w:ascii="Times New Roman" w:hAnsi="Times New Roman" w:cs="Times New Roman"/>
          <w:b/>
          <w:color w:val="000000"/>
          <w:sz w:val="24"/>
          <w:u w:val="none" w:color="auto"/>
        </w:rPr>
        <w:t>附件</w:t>
      </w:r>
    </w:p>
    <w:p w14:paraId="23ADEC1C">
      <w:pPr>
        <w:adjustRightInd w:val="0"/>
        <w:snapToGrid w:val="0"/>
        <w:spacing w:line="360" w:lineRule="auto"/>
        <w:jc w:val="left"/>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附件1  营业执照</w:t>
      </w:r>
    </w:p>
    <w:p w14:paraId="22510069">
      <w:pPr>
        <w:adjustRightInd w:val="0"/>
        <w:snapToGrid w:val="0"/>
        <w:spacing w:line="360" w:lineRule="auto"/>
        <w:jc w:val="left"/>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附件2  委托书</w:t>
      </w:r>
    </w:p>
    <w:p w14:paraId="65BBE302">
      <w:pPr>
        <w:adjustRightInd w:val="0"/>
        <w:snapToGrid w:val="0"/>
        <w:spacing w:line="360" w:lineRule="auto"/>
        <w:jc w:val="left"/>
        <w:rPr>
          <w:rFonts w:hint="default" w:ascii="Times New Roman" w:hAnsi="Times New Roman" w:eastAsia="宋体" w:cs="Times New Roman"/>
          <w:color w:val="000000"/>
          <w:sz w:val="24"/>
          <w:u w:val="none" w:color="auto"/>
        </w:rPr>
      </w:pPr>
      <w:r>
        <w:rPr>
          <w:rFonts w:hint="default" w:ascii="Times New Roman" w:hAnsi="Times New Roman" w:eastAsia="宋体" w:cs="Times New Roman"/>
          <w:color w:val="000000"/>
          <w:sz w:val="24"/>
          <w:u w:val="none" w:color="auto"/>
        </w:rPr>
        <w:t>附件3  审批意见书</w:t>
      </w:r>
    </w:p>
    <w:p w14:paraId="29548FAB">
      <w:pPr>
        <w:adjustRightInd w:val="0"/>
        <w:snapToGrid w:val="0"/>
        <w:spacing w:line="360" w:lineRule="auto"/>
        <w:jc w:val="left"/>
        <w:rPr>
          <w:rFonts w:hint="eastAsia" w:cs="Times New Roman"/>
          <w:color w:val="000000"/>
          <w:sz w:val="24"/>
          <w:u w:val="none" w:color="auto"/>
          <w:lang w:val="en-US" w:eastAsia="zh-CN"/>
        </w:rPr>
      </w:pPr>
      <w:r>
        <w:rPr>
          <w:rFonts w:hint="default" w:ascii="Times New Roman" w:hAnsi="Times New Roman" w:eastAsia="宋体" w:cs="Times New Roman"/>
          <w:color w:val="000000"/>
          <w:sz w:val="24"/>
          <w:u w:val="none" w:color="auto"/>
        </w:rPr>
        <w:t xml:space="preserve">附件4  </w:t>
      </w:r>
      <w:r>
        <w:rPr>
          <w:rFonts w:hint="eastAsia" w:cs="Times New Roman"/>
          <w:color w:val="000000"/>
          <w:sz w:val="24"/>
          <w:u w:val="none" w:color="auto"/>
          <w:lang w:val="en-US" w:eastAsia="zh-CN"/>
        </w:rPr>
        <w:t>租赁合同</w:t>
      </w:r>
    </w:p>
    <w:p w14:paraId="75114AFC">
      <w:pPr>
        <w:adjustRightInd w:val="0"/>
        <w:snapToGrid w:val="0"/>
        <w:spacing w:line="360" w:lineRule="auto"/>
        <w:jc w:val="left"/>
        <w:rPr>
          <w:rFonts w:hint="eastAsia" w:cs="Times New Roman"/>
          <w:color w:val="000000"/>
          <w:sz w:val="24"/>
          <w:u w:val="none" w:color="auto"/>
          <w:lang w:val="en-US" w:eastAsia="zh-CN"/>
        </w:rPr>
      </w:pPr>
      <w:r>
        <w:rPr>
          <w:rFonts w:hint="eastAsia" w:cs="Times New Roman"/>
          <w:color w:val="000000"/>
          <w:sz w:val="24"/>
          <w:u w:val="none" w:color="auto"/>
          <w:lang w:val="en-US" w:eastAsia="zh-CN"/>
        </w:rPr>
        <w:t>附件5  一期环评批复</w:t>
      </w:r>
    </w:p>
    <w:p w14:paraId="2CDB72C2">
      <w:pPr>
        <w:adjustRightInd w:val="0"/>
        <w:snapToGrid w:val="0"/>
        <w:spacing w:line="360" w:lineRule="auto"/>
        <w:jc w:val="left"/>
        <w:rPr>
          <w:rFonts w:hint="eastAsia" w:cs="Times New Roman"/>
          <w:color w:val="000000"/>
          <w:sz w:val="24"/>
          <w:u w:val="none" w:color="auto"/>
          <w:lang w:val="en-US" w:eastAsia="zh-CN"/>
        </w:rPr>
      </w:pPr>
      <w:r>
        <w:rPr>
          <w:rFonts w:hint="eastAsia" w:cs="Times New Roman"/>
          <w:color w:val="000000"/>
          <w:sz w:val="24"/>
          <w:u w:val="none" w:color="auto"/>
          <w:lang w:val="en-US" w:eastAsia="zh-CN"/>
        </w:rPr>
        <w:t>附件6  一期环评验收备案表</w:t>
      </w:r>
    </w:p>
    <w:p w14:paraId="54CFB47E">
      <w:pPr>
        <w:adjustRightInd w:val="0"/>
        <w:snapToGrid w:val="0"/>
        <w:spacing w:line="360" w:lineRule="auto"/>
        <w:jc w:val="left"/>
        <w:rPr>
          <w:rFonts w:hint="eastAsia" w:cs="Times New Roman"/>
          <w:color w:val="000000"/>
          <w:sz w:val="24"/>
          <w:u w:val="none" w:color="auto"/>
          <w:lang w:val="en-US" w:eastAsia="zh-CN"/>
        </w:rPr>
      </w:pPr>
      <w:r>
        <w:rPr>
          <w:rFonts w:hint="eastAsia" w:cs="Times New Roman"/>
          <w:color w:val="000000"/>
          <w:sz w:val="24"/>
          <w:u w:val="none" w:color="auto"/>
          <w:lang w:val="en-US" w:eastAsia="zh-CN"/>
        </w:rPr>
        <w:t>附件7  二期环评批复</w:t>
      </w:r>
    </w:p>
    <w:p w14:paraId="7AB5305A">
      <w:pPr>
        <w:adjustRightInd w:val="0"/>
        <w:snapToGrid w:val="0"/>
        <w:spacing w:line="360" w:lineRule="auto"/>
        <w:jc w:val="left"/>
        <w:rPr>
          <w:rFonts w:hint="eastAsia" w:cs="Times New Roman"/>
          <w:color w:val="000000"/>
          <w:sz w:val="24"/>
          <w:u w:val="none" w:color="auto"/>
          <w:lang w:val="en-US" w:eastAsia="zh-CN"/>
        </w:rPr>
      </w:pPr>
      <w:r>
        <w:rPr>
          <w:rFonts w:hint="eastAsia" w:cs="Times New Roman"/>
          <w:color w:val="000000"/>
          <w:sz w:val="24"/>
          <w:u w:val="none" w:color="auto"/>
          <w:lang w:val="en-US" w:eastAsia="zh-CN"/>
        </w:rPr>
        <w:t>附件8  二期环评验收备案表</w:t>
      </w:r>
    </w:p>
    <w:p w14:paraId="2FE5C132">
      <w:pPr>
        <w:adjustRightInd w:val="0"/>
        <w:snapToGrid w:val="0"/>
        <w:spacing w:line="360" w:lineRule="auto"/>
        <w:jc w:val="left"/>
        <w:rPr>
          <w:rFonts w:hint="eastAsia" w:cs="Times New Roman"/>
          <w:color w:val="000000"/>
          <w:sz w:val="24"/>
          <w:u w:val="none" w:color="auto"/>
          <w:lang w:val="en-US" w:eastAsia="zh-CN"/>
        </w:rPr>
      </w:pPr>
      <w:r>
        <w:rPr>
          <w:rFonts w:hint="eastAsia" w:cs="Times New Roman"/>
          <w:color w:val="000000"/>
          <w:sz w:val="24"/>
          <w:u w:val="none" w:color="auto"/>
          <w:lang w:val="en-US" w:eastAsia="zh-CN"/>
        </w:rPr>
        <w:t>附件9  检测报告</w:t>
      </w:r>
    </w:p>
    <w:p w14:paraId="308A25EB">
      <w:pPr>
        <w:adjustRightInd w:val="0"/>
        <w:snapToGrid w:val="0"/>
        <w:spacing w:line="360" w:lineRule="auto"/>
        <w:jc w:val="left"/>
        <w:rPr>
          <w:rFonts w:hint="eastAsia" w:cs="Times New Roman"/>
          <w:color w:val="000000"/>
          <w:sz w:val="24"/>
          <w:u w:val="none" w:color="auto"/>
          <w:lang w:val="en-US" w:eastAsia="zh-CN"/>
        </w:rPr>
      </w:pPr>
      <w:r>
        <w:rPr>
          <w:rFonts w:hint="eastAsia" w:cs="Times New Roman"/>
          <w:color w:val="000000"/>
          <w:sz w:val="24"/>
          <w:u w:val="none" w:color="auto"/>
          <w:lang w:val="en-US" w:eastAsia="zh-CN"/>
        </w:rPr>
        <w:t>附件10 玻璃油墨材料数据安全表</w:t>
      </w:r>
    </w:p>
    <w:p w14:paraId="381892A2">
      <w:pPr>
        <w:adjustRightInd w:val="0"/>
        <w:snapToGrid w:val="0"/>
        <w:spacing w:line="360" w:lineRule="auto"/>
        <w:jc w:val="left"/>
        <w:rPr>
          <w:rFonts w:hint="default" w:ascii="Times New Roman" w:hAnsi="Times New Roman" w:eastAsia="宋体" w:cs="Times New Roman"/>
          <w:color w:val="000000"/>
          <w:sz w:val="24"/>
          <w:u w:val="none" w:color="auto"/>
          <w:lang w:val="en-US" w:eastAsia="zh-CN"/>
        </w:rPr>
      </w:pPr>
      <w:r>
        <w:rPr>
          <w:rFonts w:hint="eastAsia" w:cs="Times New Roman"/>
          <w:color w:val="000000"/>
          <w:sz w:val="24"/>
          <w:u w:val="none" w:color="auto"/>
          <w:lang w:val="en-US" w:eastAsia="zh-CN"/>
        </w:rPr>
        <w:t xml:space="preserve">附件11 稀释剂材料数据安全表 </w:t>
      </w:r>
    </w:p>
    <w:p w14:paraId="0AA7ABA0">
      <w:pPr>
        <w:adjustRightInd w:val="0"/>
        <w:snapToGrid w:val="0"/>
        <w:spacing w:line="360" w:lineRule="auto"/>
        <w:jc w:val="left"/>
        <w:rPr>
          <w:rFonts w:hint="default" w:ascii="Times New Roman" w:hAnsi="Times New Roman" w:eastAsia="宋体" w:cs="Times New Roman"/>
          <w:color w:val="000000"/>
          <w:sz w:val="24"/>
          <w:u w:val="none" w:color="auto"/>
          <w:lang w:val="en-US" w:eastAsia="zh-CN"/>
        </w:rPr>
      </w:pPr>
    </w:p>
    <w:p w14:paraId="5DC802EA">
      <w:pPr>
        <w:adjustRightInd w:val="0"/>
        <w:snapToGrid w:val="0"/>
        <w:spacing w:line="360" w:lineRule="auto"/>
        <w:jc w:val="left"/>
        <w:rPr>
          <w:rFonts w:hint="default" w:ascii="宋体" w:hAnsi="宋体" w:eastAsia="宋体" w:cs="宋体"/>
          <w:snapToGrid w:val="0"/>
          <w:sz w:val="24"/>
          <w:szCs w:val="24"/>
          <w:lang w:val="en-US" w:eastAsia="zh-CN"/>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r>
        <w:rPr>
          <w:rFonts w:hint="eastAsia" w:ascii="宋体" w:hAnsi="宋体" w:cs="宋体"/>
          <w:snapToGrid w:val="0"/>
          <w:sz w:val="24"/>
          <w:szCs w:val="24"/>
          <w:lang w:val="en-US" w:eastAsia="zh-CN"/>
        </w:rPr>
        <w:t xml:space="preserve">  </w:t>
      </w:r>
    </w:p>
    <w:p w14:paraId="5C293F2F">
      <w:pPr>
        <w:pStyle w:val="23"/>
        <w:jc w:val="center"/>
        <w:outlineLvl w:val="0"/>
        <w:rPr>
          <w:rFonts w:hint="eastAsia" w:ascii="黑体" w:hAnsi="黑体" w:eastAsia="黑体"/>
          <w:snapToGrid w:val="0"/>
          <w:sz w:val="30"/>
          <w:szCs w:val="30"/>
        </w:rPr>
      </w:pPr>
      <w:bookmarkStart w:id="3" w:name="_Toc8557"/>
      <w:bookmarkStart w:id="4" w:name="_Toc30204"/>
      <w:r>
        <w:rPr>
          <w:rFonts w:hint="eastAsia" w:ascii="黑体" w:hAnsi="黑体" w:eastAsia="黑体"/>
          <w:snapToGrid w:val="0"/>
          <w:sz w:val="30"/>
          <w:szCs w:val="30"/>
        </w:rPr>
        <w:t>一、建设项目基本情况</w:t>
      </w:r>
      <w:bookmarkEnd w:id="3"/>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293"/>
        <w:gridCol w:w="2726"/>
        <w:gridCol w:w="2212"/>
        <w:gridCol w:w="2639"/>
      </w:tblGrid>
      <w:tr w14:paraId="4BDFC9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93" w:type="dxa"/>
            <w:noWrap w:val="0"/>
            <w:tcMar>
              <w:top w:w="16" w:type="dxa"/>
              <w:left w:w="16" w:type="dxa"/>
              <w:right w:w="16" w:type="dxa"/>
            </w:tcMar>
            <w:vAlign w:val="center"/>
          </w:tcPr>
          <w:p w14:paraId="71714594">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建设项目名称</w:t>
            </w:r>
          </w:p>
        </w:tc>
        <w:tc>
          <w:tcPr>
            <w:tcW w:w="7577" w:type="dxa"/>
            <w:gridSpan w:val="3"/>
            <w:noWrap w:val="0"/>
            <w:vAlign w:val="center"/>
          </w:tcPr>
          <w:p w14:paraId="4F4DCC7C">
            <w:pPr>
              <w:adjustRightInd w:val="0"/>
              <w:snapToGrid w:val="0"/>
              <w:jc w:val="center"/>
              <w:rPr>
                <w:rFonts w:hint="default" w:ascii="Times New Roman" w:hAnsi="Times New Roman" w:eastAsia="宋体" w:cs="Times New Roman"/>
                <w:szCs w:val="21"/>
                <w:lang w:val="en-US" w:eastAsia="zh-CN"/>
              </w:rPr>
            </w:pPr>
            <w:r>
              <w:rPr>
                <w:rFonts w:hint="eastAsia" w:cs="Times New Roman"/>
                <w:szCs w:val="21"/>
                <w:lang w:val="en-US" w:eastAsia="zh-CN"/>
              </w:rPr>
              <w:t>湖南旗滨节能玻璃有限公司彩印玻璃改建项目</w:t>
            </w:r>
          </w:p>
        </w:tc>
      </w:tr>
      <w:tr w14:paraId="5EFE0B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93" w:type="dxa"/>
            <w:noWrap w:val="0"/>
            <w:tcMar>
              <w:top w:w="16" w:type="dxa"/>
              <w:left w:w="16" w:type="dxa"/>
              <w:right w:w="16" w:type="dxa"/>
            </w:tcMar>
            <w:vAlign w:val="center"/>
          </w:tcPr>
          <w:p w14:paraId="605A3D22">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项目代码</w:t>
            </w:r>
          </w:p>
        </w:tc>
        <w:tc>
          <w:tcPr>
            <w:tcW w:w="7577" w:type="dxa"/>
            <w:gridSpan w:val="3"/>
            <w:noWrap w:val="0"/>
            <w:vAlign w:val="center"/>
          </w:tcPr>
          <w:p w14:paraId="3E802534">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w:t>
            </w:r>
          </w:p>
        </w:tc>
      </w:tr>
      <w:tr w14:paraId="23C33C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1293" w:type="dxa"/>
            <w:noWrap w:val="0"/>
            <w:tcMar>
              <w:top w:w="16" w:type="dxa"/>
              <w:left w:w="16" w:type="dxa"/>
              <w:right w:w="16" w:type="dxa"/>
            </w:tcMar>
            <w:vAlign w:val="center"/>
          </w:tcPr>
          <w:p w14:paraId="774B3D96">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建设单位联系人</w:t>
            </w:r>
          </w:p>
        </w:tc>
        <w:tc>
          <w:tcPr>
            <w:tcW w:w="2726" w:type="dxa"/>
            <w:noWrap w:val="0"/>
            <w:vAlign w:val="center"/>
          </w:tcPr>
          <w:p w14:paraId="617A000B">
            <w:pPr>
              <w:adjustRightInd w:val="0"/>
              <w:snapToGrid w:val="0"/>
              <w:jc w:val="center"/>
              <w:rPr>
                <w:rFonts w:hint="default" w:ascii="Times New Roman" w:hAnsi="Times New Roman" w:eastAsia="宋体" w:cs="Times New Roman"/>
                <w:szCs w:val="21"/>
                <w:lang w:val="en-US" w:eastAsia="zh-CN"/>
              </w:rPr>
            </w:pPr>
            <w:r>
              <w:rPr>
                <w:rFonts w:hint="eastAsia" w:cs="Times New Roman"/>
                <w:sz w:val="21"/>
                <w:szCs w:val="21"/>
                <w:lang w:val="en-US" w:eastAsia="zh-CN"/>
              </w:rPr>
              <w:t>龙震恒</w:t>
            </w:r>
          </w:p>
        </w:tc>
        <w:tc>
          <w:tcPr>
            <w:tcW w:w="2212" w:type="dxa"/>
            <w:noWrap w:val="0"/>
            <w:vAlign w:val="center"/>
          </w:tcPr>
          <w:p w14:paraId="1F1CF0B2">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联系方式</w:t>
            </w:r>
          </w:p>
        </w:tc>
        <w:tc>
          <w:tcPr>
            <w:tcW w:w="2639" w:type="dxa"/>
            <w:noWrap w:val="0"/>
            <w:vAlign w:val="center"/>
          </w:tcPr>
          <w:p w14:paraId="0AE71B7D">
            <w:pPr>
              <w:adjustRightInd w:val="0"/>
              <w:snapToGrid w:val="0"/>
              <w:jc w:val="center"/>
              <w:rPr>
                <w:rFonts w:hint="default" w:ascii="Times New Roman" w:hAnsi="Times New Roman" w:cs="Times New Roman"/>
                <w:szCs w:val="21"/>
                <w:lang w:val="en-US"/>
              </w:rPr>
            </w:pPr>
            <w:r>
              <w:rPr>
                <w:rFonts w:hint="eastAsia" w:cs="Times New Roman"/>
                <w:sz w:val="21"/>
                <w:szCs w:val="21"/>
                <w:lang w:val="en-US" w:eastAsia="zh-CN"/>
              </w:rPr>
              <w:t>15773335882</w:t>
            </w:r>
          </w:p>
        </w:tc>
      </w:tr>
      <w:tr w14:paraId="31F4BD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93" w:type="dxa"/>
            <w:noWrap w:val="0"/>
            <w:tcMar>
              <w:top w:w="16" w:type="dxa"/>
              <w:left w:w="16" w:type="dxa"/>
              <w:right w:w="16" w:type="dxa"/>
            </w:tcMar>
            <w:vAlign w:val="center"/>
          </w:tcPr>
          <w:p w14:paraId="10381C16">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建设地点</w:t>
            </w:r>
          </w:p>
        </w:tc>
        <w:tc>
          <w:tcPr>
            <w:tcW w:w="7577" w:type="dxa"/>
            <w:gridSpan w:val="3"/>
            <w:noWrap w:val="0"/>
            <w:vAlign w:val="center"/>
          </w:tcPr>
          <w:p w14:paraId="575E6C9F">
            <w:pPr>
              <w:bidi w:val="0"/>
              <w:jc w:val="center"/>
              <w:rPr>
                <w:rFonts w:hint="default" w:ascii="Times New Roman" w:hAnsi="Times New Roman" w:eastAsia="宋体" w:cs="Times New Roman"/>
                <w:szCs w:val="21"/>
                <w:lang w:val="en-US" w:eastAsia="zh-CN"/>
              </w:rPr>
            </w:pPr>
            <w:r>
              <w:rPr>
                <w:rFonts w:hint="eastAsia" w:cs="Times New Roman"/>
                <w:lang w:val="en-US" w:eastAsia="zh-CN"/>
              </w:rPr>
              <w:t>湖南省醴陵市经济开发区东富工业园</w:t>
            </w:r>
          </w:p>
        </w:tc>
      </w:tr>
      <w:tr w14:paraId="34B11F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1293" w:type="dxa"/>
            <w:noWrap w:val="0"/>
            <w:tcMar>
              <w:top w:w="16" w:type="dxa"/>
              <w:left w:w="16" w:type="dxa"/>
              <w:right w:w="16" w:type="dxa"/>
            </w:tcMar>
            <w:vAlign w:val="center"/>
          </w:tcPr>
          <w:p w14:paraId="32C0C007">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地理坐标</w:t>
            </w:r>
          </w:p>
        </w:tc>
        <w:tc>
          <w:tcPr>
            <w:tcW w:w="7577" w:type="dxa"/>
            <w:gridSpan w:val="3"/>
            <w:noWrap w:val="0"/>
            <w:vAlign w:val="center"/>
          </w:tcPr>
          <w:p w14:paraId="7149944A">
            <w:pPr>
              <w:jc w:val="center"/>
              <w:rPr>
                <w:rFonts w:hint="default" w:ascii="Times New Roman" w:hAnsi="Times New Roman" w:cs="Times New Roman"/>
                <w:szCs w:val="21"/>
              </w:rPr>
            </w:pPr>
            <w:r>
              <w:rPr>
                <w:color w:val="000000"/>
                <w:szCs w:val="21"/>
              </w:rPr>
              <w:t>113°</w:t>
            </w:r>
            <w:r>
              <w:rPr>
                <w:rFonts w:hint="eastAsia"/>
                <w:color w:val="000000"/>
                <w:szCs w:val="21"/>
                <w:lang w:val="en-US" w:eastAsia="zh-CN"/>
              </w:rPr>
              <w:t>27</w:t>
            </w:r>
            <w:r>
              <w:rPr>
                <w:color w:val="000000"/>
                <w:szCs w:val="21"/>
              </w:rPr>
              <w:t>`</w:t>
            </w:r>
            <w:r>
              <w:rPr>
                <w:rFonts w:hint="eastAsia"/>
                <w:color w:val="000000"/>
                <w:szCs w:val="21"/>
              </w:rPr>
              <w:t>41.458</w:t>
            </w:r>
            <w:r>
              <w:rPr>
                <w:color w:val="000000"/>
                <w:szCs w:val="21"/>
              </w:rPr>
              <w:t>"，27°</w:t>
            </w:r>
            <w:r>
              <w:rPr>
                <w:rFonts w:hint="eastAsia"/>
                <w:color w:val="000000"/>
                <w:szCs w:val="21"/>
                <w:lang w:val="en-US" w:eastAsia="zh-CN"/>
              </w:rPr>
              <w:t>42</w:t>
            </w:r>
            <w:r>
              <w:rPr>
                <w:color w:val="000000"/>
                <w:szCs w:val="21"/>
              </w:rPr>
              <w:t>`</w:t>
            </w:r>
            <w:r>
              <w:rPr>
                <w:rFonts w:hint="eastAsia"/>
                <w:color w:val="000000"/>
                <w:szCs w:val="21"/>
              </w:rPr>
              <w:t>50.983</w:t>
            </w:r>
            <w:r>
              <w:rPr>
                <w:color w:val="000000"/>
                <w:szCs w:val="21"/>
              </w:rPr>
              <w:t>"</w:t>
            </w:r>
          </w:p>
        </w:tc>
      </w:tr>
      <w:tr w14:paraId="2386B3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68" w:hRule="atLeast"/>
          <w:jc w:val="center"/>
        </w:trPr>
        <w:tc>
          <w:tcPr>
            <w:tcW w:w="1293" w:type="dxa"/>
            <w:noWrap w:val="0"/>
            <w:tcMar>
              <w:top w:w="16" w:type="dxa"/>
              <w:left w:w="16" w:type="dxa"/>
              <w:right w:w="16" w:type="dxa"/>
            </w:tcMar>
            <w:vAlign w:val="center"/>
          </w:tcPr>
          <w:p w14:paraId="51D38BA8">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国民经济行业类别</w:t>
            </w:r>
          </w:p>
        </w:tc>
        <w:tc>
          <w:tcPr>
            <w:tcW w:w="2726" w:type="dxa"/>
            <w:noWrap w:val="0"/>
            <w:vAlign w:val="center"/>
          </w:tcPr>
          <w:p w14:paraId="70255DC2">
            <w:pPr>
              <w:pStyle w:val="55"/>
              <w:spacing w:before="23" w:line="220" w:lineRule="auto"/>
              <w:ind w:left="7"/>
              <w:rPr>
                <w:rFonts w:hint="default" w:ascii="Times New Roman" w:hAnsi="Times New Roman" w:eastAsia="宋体" w:cs="Times New Roman"/>
                <w:b w:val="0"/>
                <w:kern w:val="2"/>
                <w:sz w:val="21"/>
                <w:szCs w:val="24"/>
                <w:lang w:val="en-US" w:eastAsia="zh-CN" w:bidi="ar-SA"/>
              </w:rPr>
            </w:pPr>
            <w:r>
              <w:rPr>
                <w:rFonts w:hint="default" w:ascii="Times New Roman" w:hAnsi="Times New Roman" w:eastAsia="宋体" w:cs="Times New Roman"/>
                <w:b w:val="0"/>
                <w:kern w:val="2"/>
                <w:sz w:val="21"/>
                <w:szCs w:val="24"/>
                <w:lang w:val="en-US" w:eastAsia="zh-CN" w:bidi="ar-SA"/>
              </w:rPr>
              <w:t>C</w:t>
            </w:r>
            <w:r>
              <w:rPr>
                <w:rFonts w:hint="eastAsia" w:ascii="Times New Roman" w:hAnsi="Times New Roman" w:cs="Times New Roman"/>
                <w:b w:val="0"/>
                <w:kern w:val="2"/>
                <w:sz w:val="21"/>
                <w:szCs w:val="24"/>
                <w:lang w:val="en-US" w:eastAsia="zh-CN" w:bidi="ar-SA"/>
              </w:rPr>
              <w:t>3042</w:t>
            </w:r>
            <w:r>
              <w:rPr>
                <w:rFonts w:hint="default" w:ascii="Times New Roman" w:hAnsi="Times New Roman" w:eastAsia="宋体" w:cs="Times New Roman"/>
                <w:b w:val="0"/>
                <w:kern w:val="2"/>
                <w:sz w:val="21"/>
                <w:szCs w:val="24"/>
                <w:lang w:val="en-US" w:eastAsia="zh-CN" w:bidi="ar-SA"/>
              </w:rPr>
              <w:t xml:space="preserve"> </w:t>
            </w:r>
            <w:r>
              <w:rPr>
                <w:rFonts w:hint="eastAsia" w:ascii="Times New Roman" w:hAnsi="Times New Roman" w:cs="Times New Roman"/>
                <w:b w:val="0"/>
                <w:kern w:val="2"/>
                <w:sz w:val="21"/>
                <w:szCs w:val="24"/>
                <w:lang w:val="en-US" w:eastAsia="zh-CN" w:bidi="ar-SA"/>
              </w:rPr>
              <w:t>特种玻璃制造</w:t>
            </w:r>
          </w:p>
        </w:tc>
        <w:tc>
          <w:tcPr>
            <w:tcW w:w="2212" w:type="dxa"/>
            <w:noWrap w:val="0"/>
            <w:vAlign w:val="center"/>
          </w:tcPr>
          <w:p w14:paraId="29F647BB">
            <w:pPr>
              <w:adjustRightInd w:val="0"/>
              <w:snapToGrid w:val="0"/>
              <w:jc w:val="center"/>
              <w:rPr>
                <w:rFonts w:hint="default" w:ascii="Times New Roman" w:hAnsi="Times New Roman" w:eastAsia="宋体" w:cs="Times New Roman"/>
                <w:b w:val="0"/>
                <w:kern w:val="2"/>
                <w:sz w:val="21"/>
                <w:szCs w:val="24"/>
                <w:lang w:val="en-US" w:eastAsia="zh-CN" w:bidi="ar-SA"/>
              </w:rPr>
            </w:pPr>
            <w:bookmarkStart w:id="5" w:name="_Hlk49843745"/>
            <w:r>
              <w:rPr>
                <w:rFonts w:hint="default" w:ascii="Times New Roman" w:hAnsi="Times New Roman" w:eastAsia="宋体" w:cs="Times New Roman"/>
                <w:b w:val="0"/>
                <w:kern w:val="2"/>
                <w:sz w:val="21"/>
                <w:szCs w:val="24"/>
                <w:lang w:val="en-US" w:eastAsia="zh-CN" w:bidi="ar-SA"/>
              </w:rPr>
              <w:t>建设项目</w:t>
            </w:r>
          </w:p>
          <w:p w14:paraId="179CC486">
            <w:pPr>
              <w:adjustRightInd w:val="0"/>
              <w:snapToGrid w:val="0"/>
              <w:jc w:val="center"/>
              <w:rPr>
                <w:rFonts w:hint="default" w:ascii="Times New Roman" w:hAnsi="Times New Roman" w:eastAsia="宋体" w:cs="Times New Roman"/>
                <w:b w:val="0"/>
                <w:kern w:val="2"/>
                <w:sz w:val="21"/>
                <w:szCs w:val="24"/>
                <w:lang w:val="en-US" w:eastAsia="zh-CN" w:bidi="ar-SA"/>
              </w:rPr>
            </w:pPr>
            <w:r>
              <w:rPr>
                <w:rFonts w:hint="default" w:ascii="Times New Roman" w:hAnsi="Times New Roman" w:eastAsia="宋体" w:cs="Times New Roman"/>
                <w:b w:val="0"/>
                <w:kern w:val="2"/>
                <w:sz w:val="21"/>
                <w:szCs w:val="24"/>
                <w:lang w:val="en-US" w:eastAsia="zh-CN" w:bidi="ar-SA"/>
              </w:rPr>
              <w:t>行业类别</w:t>
            </w:r>
            <w:bookmarkEnd w:id="5"/>
          </w:p>
        </w:tc>
        <w:tc>
          <w:tcPr>
            <w:tcW w:w="2639" w:type="dxa"/>
            <w:noWrap w:val="0"/>
            <w:vAlign w:val="center"/>
          </w:tcPr>
          <w:p w14:paraId="14087328">
            <w:pPr>
              <w:pStyle w:val="55"/>
              <w:spacing w:before="23" w:line="220" w:lineRule="auto"/>
              <w:ind w:left="7"/>
              <w:rPr>
                <w:rFonts w:hint="default" w:ascii="Times New Roman" w:hAnsi="Times New Roman" w:eastAsia="宋体" w:cs="Times New Roman"/>
                <w:b w:val="0"/>
                <w:kern w:val="2"/>
                <w:sz w:val="21"/>
                <w:szCs w:val="24"/>
                <w:lang w:val="en-US" w:eastAsia="zh-CN" w:bidi="ar-SA"/>
              </w:rPr>
            </w:pPr>
            <w:r>
              <w:rPr>
                <w:rFonts w:hint="default" w:ascii="Times New Roman" w:hAnsi="Times New Roman" w:eastAsia="宋体" w:cs="Times New Roman"/>
                <w:b w:val="0"/>
                <w:kern w:val="2"/>
                <w:sz w:val="21"/>
                <w:szCs w:val="24"/>
                <w:lang w:val="en-US" w:eastAsia="zh-CN" w:bidi="ar-SA"/>
              </w:rPr>
              <w:t>二十七</w:t>
            </w:r>
            <w:r>
              <w:rPr>
                <w:rFonts w:hint="eastAsia" w:ascii="Times New Roman" w:hAnsi="Times New Roman" w:cs="Times New Roman"/>
                <w:b w:val="0"/>
                <w:kern w:val="2"/>
                <w:sz w:val="21"/>
                <w:szCs w:val="24"/>
                <w:lang w:val="en-US" w:eastAsia="zh-CN" w:bidi="ar-SA"/>
              </w:rPr>
              <w:t>、</w:t>
            </w:r>
            <w:r>
              <w:rPr>
                <w:rFonts w:hint="default" w:ascii="Times New Roman" w:hAnsi="Times New Roman" w:eastAsia="宋体" w:cs="Times New Roman"/>
                <w:b w:val="0"/>
                <w:kern w:val="2"/>
                <w:sz w:val="21"/>
                <w:szCs w:val="24"/>
                <w:lang w:val="en-US" w:eastAsia="zh-CN" w:bidi="ar-SA"/>
              </w:rPr>
              <w:t>其他非金属矿物制品业</w:t>
            </w:r>
            <w:r>
              <w:rPr>
                <w:rFonts w:hint="eastAsia" w:ascii="Times New Roman" w:hAnsi="Times New Roman" w:eastAsia="宋体" w:cs="Times New Roman"/>
                <w:b w:val="0"/>
                <w:kern w:val="2"/>
                <w:sz w:val="21"/>
                <w:szCs w:val="24"/>
                <w:lang w:val="en-US" w:eastAsia="zh-CN" w:bidi="ar-SA"/>
              </w:rPr>
              <w:t>30，</w:t>
            </w:r>
            <w:r>
              <w:rPr>
                <w:rFonts w:hint="eastAsia" w:ascii="Times New Roman" w:hAnsi="Times New Roman" w:cs="Times New Roman"/>
                <w:b w:val="0"/>
                <w:kern w:val="2"/>
                <w:sz w:val="21"/>
                <w:szCs w:val="24"/>
                <w:lang w:val="en-US" w:eastAsia="zh-CN" w:bidi="ar-SA"/>
              </w:rPr>
              <w:t>57玻璃制造304</w:t>
            </w:r>
            <w:r>
              <w:rPr>
                <w:rFonts w:hint="eastAsia" w:ascii="Times New Roman" w:hAnsi="Times New Roman" w:eastAsia="宋体" w:cs="Times New Roman"/>
                <w:b w:val="0"/>
                <w:kern w:val="2"/>
                <w:sz w:val="21"/>
                <w:szCs w:val="24"/>
                <w:lang w:val="en-US" w:eastAsia="zh-CN" w:bidi="ar-SA"/>
              </w:rPr>
              <w:t>，</w:t>
            </w:r>
            <w:r>
              <w:rPr>
                <w:rFonts w:hint="eastAsia" w:ascii="Times New Roman" w:hAnsi="Times New Roman" w:cs="Times New Roman"/>
                <w:b w:val="0"/>
                <w:kern w:val="2"/>
                <w:sz w:val="21"/>
                <w:szCs w:val="24"/>
                <w:lang w:val="en-US" w:eastAsia="zh-CN" w:bidi="ar-SA"/>
              </w:rPr>
              <w:t>特种玻璃制造</w:t>
            </w:r>
          </w:p>
        </w:tc>
      </w:tr>
      <w:tr w14:paraId="5969F2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293" w:type="dxa"/>
            <w:noWrap w:val="0"/>
            <w:tcMar>
              <w:top w:w="16" w:type="dxa"/>
              <w:left w:w="16" w:type="dxa"/>
              <w:right w:w="16" w:type="dxa"/>
            </w:tcMar>
            <w:vAlign w:val="center"/>
          </w:tcPr>
          <w:p w14:paraId="1606043A">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建设性质</w:t>
            </w:r>
          </w:p>
        </w:tc>
        <w:tc>
          <w:tcPr>
            <w:tcW w:w="2726" w:type="dxa"/>
            <w:noWrap w:val="0"/>
            <w:vAlign w:val="center"/>
          </w:tcPr>
          <w:p w14:paraId="21D09D75">
            <w:pPr>
              <w:jc w:val="left"/>
              <w:rPr>
                <w:rFonts w:hint="default" w:ascii="Times New Roman" w:hAnsi="Times New Roman" w:cs="Times New Roman"/>
                <w:szCs w:val="21"/>
              </w:rPr>
            </w:pPr>
            <w:r>
              <w:rPr>
                <w:rFonts w:hint="eastAsia" w:cs="Times New Roman"/>
                <w:szCs w:val="21"/>
                <w:lang w:eastAsia="zh-CN"/>
              </w:rPr>
              <w:t>□</w:t>
            </w:r>
            <w:r>
              <w:rPr>
                <w:rFonts w:hint="default" w:ascii="Times New Roman" w:hAnsi="Times New Roman" w:cs="Times New Roman"/>
                <w:szCs w:val="21"/>
              </w:rPr>
              <w:t>新建（迁建）</w:t>
            </w:r>
          </w:p>
          <w:p w14:paraId="6C45C74B">
            <w:pPr>
              <w:jc w:val="left"/>
              <w:rPr>
                <w:rFonts w:hint="default" w:ascii="Times New Roman" w:hAnsi="Times New Roman" w:cs="Times New Roman"/>
                <w:szCs w:val="21"/>
              </w:rPr>
            </w:pPr>
            <w:r>
              <w:rPr>
                <w:rFonts w:hint="eastAsia" w:cs="Times New Roman"/>
                <w:szCs w:val="21"/>
                <w:lang w:eastAsia="zh-CN"/>
              </w:rPr>
              <w:t>☑</w:t>
            </w:r>
            <w:r>
              <w:rPr>
                <w:rFonts w:hint="default" w:ascii="Times New Roman" w:hAnsi="Times New Roman" w:cs="Times New Roman"/>
                <w:szCs w:val="21"/>
              </w:rPr>
              <w:t>改建</w:t>
            </w:r>
          </w:p>
          <w:p w14:paraId="36DA0C42">
            <w:pPr>
              <w:jc w:val="left"/>
              <w:rPr>
                <w:rFonts w:hint="default" w:ascii="Times New Roman" w:hAnsi="Times New Roman" w:cs="Times New Roman"/>
                <w:szCs w:val="21"/>
              </w:rPr>
            </w:pPr>
            <w:r>
              <w:rPr>
                <w:rFonts w:hint="eastAsia" w:cs="Times New Roman"/>
                <w:szCs w:val="21"/>
                <w:lang w:eastAsia="zh-CN"/>
              </w:rPr>
              <w:t>□</w:t>
            </w:r>
            <w:r>
              <w:rPr>
                <w:rFonts w:hint="default" w:ascii="Times New Roman" w:hAnsi="Times New Roman" w:cs="Times New Roman"/>
                <w:szCs w:val="21"/>
              </w:rPr>
              <w:t>扩建</w:t>
            </w:r>
          </w:p>
          <w:p w14:paraId="188E6B41">
            <w:pPr>
              <w:jc w:val="left"/>
              <w:rPr>
                <w:rFonts w:hint="default" w:ascii="Times New Roman" w:hAnsi="Times New Roman" w:cs="Times New Roman"/>
                <w:szCs w:val="21"/>
              </w:rPr>
            </w:pPr>
            <w:r>
              <w:rPr>
                <w:rFonts w:hint="eastAsia" w:cs="Times New Roman"/>
                <w:szCs w:val="21"/>
                <w:lang w:eastAsia="zh-CN"/>
              </w:rPr>
              <w:t>□</w:t>
            </w:r>
            <w:r>
              <w:rPr>
                <w:rFonts w:hint="default" w:ascii="Times New Roman" w:hAnsi="Times New Roman" w:cs="Times New Roman"/>
                <w:szCs w:val="21"/>
              </w:rPr>
              <w:t>技术改造</w:t>
            </w:r>
          </w:p>
        </w:tc>
        <w:tc>
          <w:tcPr>
            <w:tcW w:w="2212" w:type="dxa"/>
            <w:noWrap w:val="0"/>
            <w:vAlign w:val="center"/>
          </w:tcPr>
          <w:p w14:paraId="5421C9D1">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建设项目</w:t>
            </w:r>
          </w:p>
          <w:p w14:paraId="17A26EC2">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申报情形</w:t>
            </w:r>
          </w:p>
        </w:tc>
        <w:tc>
          <w:tcPr>
            <w:tcW w:w="2639" w:type="dxa"/>
            <w:noWrap w:val="0"/>
            <w:vAlign w:val="center"/>
          </w:tcPr>
          <w:p w14:paraId="44B759EA">
            <w:pPr>
              <w:jc w:val="left"/>
              <w:rPr>
                <w:rFonts w:hint="default" w:ascii="Times New Roman" w:hAnsi="Times New Roman" w:cs="Times New Roman"/>
                <w:szCs w:val="21"/>
              </w:rPr>
            </w:pPr>
            <w:r>
              <w:rPr>
                <w:rFonts w:hint="default" w:ascii="Times New Roman" w:hAnsi="Times New Roman" w:cs="Times New Roman"/>
                <w:szCs w:val="21"/>
              </w:rPr>
              <w:sym w:font="Wingdings 2" w:char="0052"/>
            </w:r>
            <w:r>
              <w:rPr>
                <w:rFonts w:hint="default" w:ascii="Times New Roman" w:hAnsi="Times New Roman" w:cs="Times New Roman"/>
                <w:szCs w:val="21"/>
              </w:rPr>
              <w:t xml:space="preserve">首次申报项目             </w:t>
            </w:r>
          </w:p>
          <w:p w14:paraId="76002D57">
            <w:pPr>
              <w:jc w:val="left"/>
              <w:rPr>
                <w:rFonts w:hint="default" w:ascii="Times New Roman" w:hAnsi="Times New Roman" w:cs="Times New Roman"/>
                <w:szCs w:val="21"/>
              </w:rPr>
            </w:pPr>
            <w:r>
              <w:rPr>
                <w:rFonts w:hint="default" w:ascii="Times New Roman" w:hAnsi="Times New Roman" w:cs="Times New Roman"/>
                <w:szCs w:val="21"/>
              </w:rPr>
              <w:t>□不予批准后再次申报项目</w:t>
            </w:r>
          </w:p>
          <w:p w14:paraId="4AA903F9">
            <w:pPr>
              <w:jc w:val="left"/>
              <w:rPr>
                <w:rFonts w:hint="default" w:ascii="Times New Roman" w:hAnsi="Times New Roman" w:cs="Times New Roman"/>
                <w:szCs w:val="21"/>
              </w:rPr>
            </w:pPr>
            <w:r>
              <w:rPr>
                <w:rFonts w:hint="default" w:ascii="Times New Roman" w:hAnsi="Times New Roman" w:cs="Times New Roman"/>
                <w:szCs w:val="21"/>
              </w:rPr>
              <w:sym w:font="Wingdings 2" w:char="00A3"/>
            </w:r>
            <w:r>
              <w:rPr>
                <w:rFonts w:hint="default" w:ascii="Times New Roman" w:hAnsi="Times New Roman" w:cs="Times New Roman"/>
                <w:szCs w:val="21"/>
              </w:rPr>
              <w:t xml:space="preserve">超五年重新审核项目     </w:t>
            </w:r>
          </w:p>
          <w:p w14:paraId="16492EDF">
            <w:pPr>
              <w:jc w:val="left"/>
              <w:rPr>
                <w:rFonts w:hint="default" w:ascii="Times New Roman" w:hAnsi="Times New Roman" w:cs="Times New Roman"/>
                <w:szCs w:val="21"/>
              </w:rPr>
            </w:pPr>
            <w:r>
              <w:rPr>
                <w:rFonts w:hint="default" w:ascii="Times New Roman" w:hAnsi="Times New Roman" w:cs="Times New Roman"/>
                <w:szCs w:val="21"/>
                <w:lang w:eastAsia="zh-CN"/>
              </w:rPr>
              <w:t>□</w:t>
            </w:r>
            <w:r>
              <w:rPr>
                <w:rFonts w:hint="default" w:ascii="Times New Roman" w:hAnsi="Times New Roman" w:cs="Times New Roman"/>
                <w:szCs w:val="21"/>
              </w:rPr>
              <w:t>重大变动重新报批项目</w:t>
            </w:r>
          </w:p>
        </w:tc>
      </w:tr>
      <w:tr w14:paraId="4CDDDD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293" w:type="dxa"/>
            <w:noWrap w:val="0"/>
            <w:tcMar>
              <w:top w:w="16" w:type="dxa"/>
              <w:left w:w="16" w:type="dxa"/>
              <w:right w:w="16" w:type="dxa"/>
            </w:tcMar>
            <w:vAlign w:val="center"/>
          </w:tcPr>
          <w:p w14:paraId="0C748C4E">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项目审批（核准/备案）部门（选填）</w:t>
            </w:r>
          </w:p>
        </w:tc>
        <w:tc>
          <w:tcPr>
            <w:tcW w:w="2726" w:type="dxa"/>
            <w:noWrap w:val="0"/>
            <w:vAlign w:val="center"/>
          </w:tcPr>
          <w:p w14:paraId="6D920C0C">
            <w:pPr>
              <w:adjustRightInd w:val="0"/>
              <w:snapToGrid w:val="0"/>
              <w:jc w:val="center"/>
              <w:rPr>
                <w:rFonts w:hint="default" w:ascii="Times New Roman" w:hAnsi="Times New Roman" w:eastAsia="宋体" w:cs="Times New Roman"/>
                <w:szCs w:val="21"/>
                <w:lang w:val="en-US" w:eastAsia="zh-CN"/>
              </w:rPr>
            </w:pPr>
            <w:r>
              <w:rPr>
                <w:rFonts w:hint="eastAsia" w:cs="Times New Roman"/>
                <w:szCs w:val="21"/>
                <w:lang w:val="en-US" w:eastAsia="zh-CN"/>
              </w:rPr>
              <w:t>/</w:t>
            </w:r>
          </w:p>
        </w:tc>
        <w:tc>
          <w:tcPr>
            <w:tcW w:w="2212" w:type="dxa"/>
            <w:noWrap w:val="0"/>
            <w:vAlign w:val="center"/>
          </w:tcPr>
          <w:p w14:paraId="7B7F0866">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项目审批（核准/</w:t>
            </w:r>
          </w:p>
          <w:p w14:paraId="1D1B35D9">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备案）文号（选填）</w:t>
            </w:r>
          </w:p>
        </w:tc>
        <w:tc>
          <w:tcPr>
            <w:tcW w:w="2639" w:type="dxa"/>
            <w:noWrap w:val="0"/>
            <w:vAlign w:val="center"/>
          </w:tcPr>
          <w:p w14:paraId="72BD9FA4">
            <w:pPr>
              <w:adjustRightInd w:val="0"/>
              <w:snapToGrid w:val="0"/>
              <w:jc w:val="center"/>
              <w:rPr>
                <w:rFonts w:hint="default" w:ascii="Times New Roman" w:hAnsi="Times New Roman" w:eastAsia="宋体" w:cs="Times New Roman"/>
                <w:szCs w:val="21"/>
                <w:lang w:val="en-US" w:eastAsia="zh-CN"/>
              </w:rPr>
            </w:pPr>
            <w:r>
              <w:rPr>
                <w:rFonts w:hint="eastAsia" w:cs="Times New Roman"/>
                <w:szCs w:val="21"/>
                <w:lang w:val="en-US" w:eastAsia="zh-CN"/>
              </w:rPr>
              <w:t>/</w:t>
            </w:r>
          </w:p>
        </w:tc>
      </w:tr>
      <w:tr w14:paraId="6D89FF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293" w:type="dxa"/>
            <w:noWrap w:val="0"/>
            <w:tcMar>
              <w:top w:w="16" w:type="dxa"/>
              <w:left w:w="16" w:type="dxa"/>
              <w:right w:w="16" w:type="dxa"/>
            </w:tcMar>
            <w:vAlign w:val="center"/>
          </w:tcPr>
          <w:p w14:paraId="3C1B4827">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总投资（万元）</w:t>
            </w:r>
          </w:p>
        </w:tc>
        <w:tc>
          <w:tcPr>
            <w:tcW w:w="2726" w:type="dxa"/>
            <w:noWrap w:val="0"/>
            <w:vAlign w:val="center"/>
          </w:tcPr>
          <w:p w14:paraId="53255E82">
            <w:pPr>
              <w:pStyle w:val="54"/>
              <w:bidi w:val="0"/>
              <w:rPr>
                <w:rFonts w:hint="default" w:ascii="Times New Roman" w:hAnsi="Times New Roman" w:cs="Times New Roman"/>
                <w:lang w:val="en-US" w:eastAsia="zh-CN"/>
              </w:rPr>
            </w:pPr>
            <w:r>
              <w:rPr>
                <w:rFonts w:hint="eastAsia" w:cs="Times New Roman"/>
                <w:lang w:val="en-US" w:eastAsia="zh-CN"/>
              </w:rPr>
              <w:t>100.5</w:t>
            </w:r>
          </w:p>
        </w:tc>
        <w:tc>
          <w:tcPr>
            <w:tcW w:w="2212" w:type="dxa"/>
            <w:noWrap w:val="0"/>
            <w:tcMar>
              <w:top w:w="16" w:type="dxa"/>
              <w:left w:w="16" w:type="dxa"/>
              <w:right w:w="16" w:type="dxa"/>
            </w:tcMar>
            <w:vAlign w:val="center"/>
          </w:tcPr>
          <w:p w14:paraId="139E0B65">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环保投资（万元）</w:t>
            </w:r>
          </w:p>
        </w:tc>
        <w:tc>
          <w:tcPr>
            <w:tcW w:w="2639" w:type="dxa"/>
            <w:noWrap w:val="0"/>
            <w:vAlign w:val="center"/>
          </w:tcPr>
          <w:p w14:paraId="5BC3E9F9">
            <w:pPr>
              <w:adjustRightInd w:val="0"/>
              <w:snapToGrid w:val="0"/>
              <w:jc w:val="center"/>
              <w:rPr>
                <w:rFonts w:hint="default" w:ascii="Times New Roman" w:hAnsi="Times New Roman" w:eastAsia="宋体" w:cs="Times New Roman"/>
                <w:szCs w:val="21"/>
                <w:lang w:val="en-US" w:eastAsia="zh-CN"/>
              </w:rPr>
            </w:pPr>
            <w:r>
              <w:rPr>
                <w:rFonts w:hint="eastAsia" w:cs="Times New Roman"/>
                <w:szCs w:val="21"/>
                <w:lang w:val="en-US" w:eastAsia="zh-CN"/>
              </w:rPr>
              <w:t>5</w:t>
            </w:r>
          </w:p>
        </w:tc>
      </w:tr>
      <w:tr w14:paraId="19AF7F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1" w:hRule="atLeast"/>
          <w:jc w:val="center"/>
        </w:trPr>
        <w:tc>
          <w:tcPr>
            <w:tcW w:w="1293" w:type="dxa"/>
            <w:noWrap w:val="0"/>
            <w:tcMar>
              <w:top w:w="16" w:type="dxa"/>
              <w:left w:w="16" w:type="dxa"/>
              <w:right w:w="16" w:type="dxa"/>
            </w:tcMar>
            <w:vAlign w:val="center"/>
          </w:tcPr>
          <w:p w14:paraId="21B28D67">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环保投资占比（%）</w:t>
            </w:r>
          </w:p>
        </w:tc>
        <w:tc>
          <w:tcPr>
            <w:tcW w:w="2726" w:type="dxa"/>
            <w:noWrap w:val="0"/>
            <w:vAlign w:val="center"/>
          </w:tcPr>
          <w:p w14:paraId="5BD82A52">
            <w:pPr>
              <w:adjustRightInd w:val="0"/>
              <w:snapToGrid w:val="0"/>
              <w:jc w:val="center"/>
              <w:rPr>
                <w:rFonts w:hint="default" w:ascii="Times New Roman" w:hAnsi="Times New Roman" w:eastAsia="宋体" w:cs="Times New Roman"/>
                <w:szCs w:val="21"/>
                <w:lang w:val="en-US" w:eastAsia="zh-CN"/>
              </w:rPr>
            </w:pPr>
            <w:r>
              <w:rPr>
                <w:rFonts w:hint="eastAsia" w:cs="Times New Roman"/>
                <w:szCs w:val="21"/>
                <w:lang w:val="en-US" w:eastAsia="zh-CN"/>
              </w:rPr>
              <w:t>4.9</w:t>
            </w:r>
          </w:p>
        </w:tc>
        <w:tc>
          <w:tcPr>
            <w:tcW w:w="2212" w:type="dxa"/>
            <w:noWrap w:val="0"/>
            <w:tcMar>
              <w:top w:w="16" w:type="dxa"/>
              <w:left w:w="16" w:type="dxa"/>
              <w:right w:w="16" w:type="dxa"/>
            </w:tcMar>
            <w:vAlign w:val="center"/>
          </w:tcPr>
          <w:p w14:paraId="387BBF11">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施工工期</w:t>
            </w:r>
          </w:p>
        </w:tc>
        <w:tc>
          <w:tcPr>
            <w:tcW w:w="2639" w:type="dxa"/>
            <w:noWrap w:val="0"/>
            <w:vAlign w:val="center"/>
          </w:tcPr>
          <w:p w14:paraId="66809658">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w:t>
            </w:r>
          </w:p>
        </w:tc>
      </w:tr>
      <w:tr w14:paraId="2EC55B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1293" w:type="dxa"/>
            <w:noWrap w:val="0"/>
            <w:tcMar>
              <w:top w:w="16" w:type="dxa"/>
              <w:left w:w="16" w:type="dxa"/>
              <w:right w:w="16" w:type="dxa"/>
            </w:tcMar>
            <w:vAlign w:val="center"/>
          </w:tcPr>
          <w:p w14:paraId="2EA297A5">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是否开工建设</w:t>
            </w:r>
          </w:p>
        </w:tc>
        <w:tc>
          <w:tcPr>
            <w:tcW w:w="2726" w:type="dxa"/>
            <w:noWrap w:val="0"/>
            <w:vAlign w:val="center"/>
          </w:tcPr>
          <w:p w14:paraId="3B61A091">
            <w:pPr>
              <w:adjustRightInd w:val="0"/>
              <w:snapToGrid w:val="0"/>
              <w:rPr>
                <w:rFonts w:hint="default" w:ascii="Times New Roman" w:hAnsi="Times New Roman" w:eastAsia="宋体" w:cs="Times New Roman"/>
                <w:szCs w:val="21"/>
                <w:lang w:eastAsia="zh-CN"/>
              </w:rPr>
            </w:pPr>
            <w:r>
              <w:rPr>
                <w:rFonts w:hint="default" w:ascii="Times New Roman" w:hAnsi="Times New Roman" w:cs="Times New Roman"/>
                <w:szCs w:val="21"/>
              </w:rPr>
              <w:sym w:font="Wingdings 2" w:char="0052"/>
            </w:r>
            <w:r>
              <w:rPr>
                <w:rFonts w:hint="default" w:ascii="Times New Roman" w:hAnsi="Times New Roman" w:cs="Times New Roman"/>
                <w:szCs w:val="21"/>
              </w:rPr>
              <w:t>否</w:t>
            </w:r>
            <w:r>
              <w:rPr>
                <w:rFonts w:hint="default" w:ascii="Times New Roman" w:hAnsi="Times New Roman" w:cs="Times New Roman"/>
                <w:szCs w:val="21"/>
                <w:lang w:eastAsia="zh-CN"/>
              </w:rPr>
              <w:t>：</w:t>
            </w:r>
          </w:p>
          <w:p w14:paraId="7B8B3904">
            <w:pPr>
              <w:adjustRightInd w:val="0"/>
              <w:snapToGrid w:val="0"/>
              <w:rPr>
                <w:rFonts w:hint="default" w:ascii="Times New Roman" w:hAnsi="Times New Roman" w:eastAsia="宋体" w:cs="Times New Roman"/>
                <w:szCs w:val="21"/>
                <w:lang w:val="en-US" w:eastAsia="zh-CN"/>
              </w:rPr>
            </w:pPr>
            <w:r>
              <w:rPr>
                <w:rFonts w:hint="default" w:ascii="Times New Roman" w:hAnsi="Times New Roman" w:cs="Times New Roman"/>
                <w:szCs w:val="21"/>
              </w:rPr>
              <w:sym w:font="Wingdings 2" w:char="00A3"/>
            </w:r>
            <w:r>
              <w:rPr>
                <w:rFonts w:hint="default" w:ascii="Times New Roman" w:hAnsi="Times New Roman" w:cs="Times New Roman"/>
                <w:szCs w:val="21"/>
              </w:rPr>
              <w:t>是：</w:t>
            </w:r>
          </w:p>
        </w:tc>
        <w:tc>
          <w:tcPr>
            <w:tcW w:w="2212" w:type="dxa"/>
            <w:noWrap w:val="0"/>
            <w:tcMar>
              <w:top w:w="16" w:type="dxa"/>
              <w:left w:w="16" w:type="dxa"/>
              <w:right w:w="16" w:type="dxa"/>
            </w:tcMar>
            <w:vAlign w:val="center"/>
          </w:tcPr>
          <w:p w14:paraId="3D9C2273">
            <w:pPr>
              <w:adjustRightInd w:val="0"/>
              <w:snapToGrid w:val="0"/>
              <w:jc w:val="center"/>
              <w:rPr>
                <w:rFonts w:hint="default" w:ascii="Times New Roman" w:hAnsi="Times New Roman" w:cs="Times New Roman"/>
                <w:spacing w:val="-6"/>
                <w:szCs w:val="21"/>
              </w:rPr>
            </w:pPr>
            <w:r>
              <w:rPr>
                <w:rFonts w:hint="default" w:ascii="Times New Roman" w:hAnsi="Times New Roman" w:cs="Times New Roman"/>
                <w:spacing w:val="-6"/>
                <w:szCs w:val="21"/>
              </w:rPr>
              <w:t>用地（用海）</w:t>
            </w:r>
          </w:p>
          <w:p w14:paraId="7ECBD669">
            <w:pPr>
              <w:adjustRightInd w:val="0"/>
              <w:snapToGrid w:val="0"/>
              <w:jc w:val="center"/>
              <w:rPr>
                <w:rFonts w:hint="default" w:ascii="Times New Roman" w:hAnsi="Times New Roman" w:cs="Times New Roman"/>
                <w:szCs w:val="21"/>
              </w:rPr>
            </w:pPr>
            <w:r>
              <w:rPr>
                <w:rFonts w:hint="default" w:ascii="Times New Roman" w:hAnsi="Times New Roman" w:cs="Times New Roman"/>
                <w:spacing w:val="-6"/>
                <w:szCs w:val="21"/>
              </w:rPr>
              <w:t>面积（m</w:t>
            </w:r>
            <w:r>
              <w:rPr>
                <w:rFonts w:hint="default" w:ascii="Times New Roman" w:hAnsi="Times New Roman" w:cs="Times New Roman"/>
                <w:spacing w:val="-6"/>
                <w:szCs w:val="21"/>
                <w:vertAlign w:val="superscript"/>
              </w:rPr>
              <w:t>2</w:t>
            </w:r>
            <w:r>
              <w:rPr>
                <w:rFonts w:hint="default" w:ascii="Times New Roman" w:hAnsi="Times New Roman" w:cs="Times New Roman"/>
                <w:spacing w:val="-6"/>
                <w:szCs w:val="21"/>
              </w:rPr>
              <w:t>）</w:t>
            </w:r>
          </w:p>
        </w:tc>
        <w:tc>
          <w:tcPr>
            <w:tcW w:w="2639" w:type="dxa"/>
            <w:noWrap w:val="0"/>
            <w:vAlign w:val="center"/>
          </w:tcPr>
          <w:p w14:paraId="556A4AC0">
            <w:pPr>
              <w:adjustRightInd w:val="0"/>
              <w:snapToGrid w:val="0"/>
              <w:jc w:val="center"/>
              <w:rPr>
                <w:rFonts w:hint="default" w:ascii="Times New Roman" w:hAnsi="Times New Roman" w:cs="Times New Roman"/>
                <w:szCs w:val="21"/>
                <w:lang w:val="en-US"/>
              </w:rPr>
            </w:pPr>
            <w:r>
              <w:rPr>
                <w:rFonts w:hint="eastAsia" w:cs="Times New Roman"/>
                <w:color w:val="000000"/>
                <w:kern w:val="2"/>
                <w:sz w:val="21"/>
                <w:szCs w:val="21"/>
                <w:lang w:val="en-US" w:eastAsia="zh-CN" w:bidi="ar-SA"/>
              </w:rPr>
              <w:t>/</w:t>
            </w:r>
          </w:p>
        </w:tc>
      </w:tr>
      <w:tr w14:paraId="73A1A2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293" w:type="dxa"/>
            <w:noWrap w:val="0"/>
            <w:vAlign w:val="center"/>
          </w:tcPr>
          <w:p w14:paraId="76EB2666">
            <w:pPr>
              <w:autoSpaceDE w:val="0"/>
              <w:autoSpaceDN w:val="0"/>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专项评价设置情况</w:t>
            </w:r>
          </w:p>
        </w:tc>
        <w:tc>
          <w:tcPr>
            <w:tcW w:w="7577" w:type="dxa"/>
            <w:gridSpan w:val="3"/>
            <w:noWrap w:val="0"/>
            <w:vAlign w:val="center"/>
          </w:tcPr>
          <w:p w14:paraId="10F8986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center"/>
              <w:textAlignment w:val="auto"/>
              <w:rPr>
                <w:rFonts w:hint="default" w:ascii="Times New Roman" w:hAnsi="Times New Roman" w:eastAsia="宋体" w:cs="Times New Roman"/>
                <w:kern w:val="0"/>
                <w:szCs w:val="21"/>
                <w:lang w:eastAsia="zh-CN"/>
              </w:rPr>
            </w:pPr>
            <w:r>
              <w:rPr>
                <w:rFonts w:hint="eastAsia" w:cs="Times New Roman"/>
                <w:color w:val="auto"/>
                <w:kern w:val="0"/>
                <w:sz w:val="24"/>
                <w:szCs w:val="24"/>
                <w:u w:val="none"/>
                <w:lang w:val="en-US" w:eastAsia="zh-CN"/>
              </w:rPr>
              <w:t>无</w:t>
            </w:r>
          </w:p>
        </w:tc>
      </w:tr>
      <w:tr w14:paraId="77D2AF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1293" w:type="dxa"/>
            <w:noWrap w:val="0"/>
            <w:vAlign w:val="center"/>
          </w:tcPr>
          <w:p w14:paraId="52856FCB">
            <w:pPr>
              <w:autoSpaceDE w:val="0"/>
              <w:autoSpaceDN w:val="0"/>
              <w:adjustRightInd w:val="0"/>
              <w:snapToGrid w:val="0"/>
              <w:jc w:val="center"/>
              <w:rPr>
                <w:rFonts w:hint="default" w:ascii="Times New Roman" w:hAnsi="Times New Roman" w:cs="Times New Roman"/>
                <w:kern w:val="0"/>
                <w:szCs w:val="21"/>
              </w:rPr>
            </w:pPr>
            <w:r>
              <w:rPr>
                <w:rFonts w:hint="default" w:ascii="Times New Roman" w:hAnsi="Times New Roman" w:cs="Times New Roman"/>
                <w:szCs w:val="21"/>
              </w:rPr>
              <w:t>规划情况</w:t>
            </w:r>
          </w:p>
        </w:tc>
        <w:tc>
          <w:tcPr>
            <w:tcW w:w="7577" w:type="dxa"/>
            <w:gridSpan w:val="3"/>
            <w:noWrap w:val="0"/>
            <w:vAlign w:val="center"/>
          </w:tcPr>
          <w:p w14:paraId="54CDC46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sz w:val="24"/>
                <w:u w:val="none" w:color="auto"/>
              </w:rPr>
            </w:pPr>
            <w:r>
              <w:rPr>
                <w:rFonts w:hint="default" w:ascii="Times New Roman" w:hAnsi="Times New Roman" w:eastAsia="宋体" w:cs="Times New Roman"/>
                <w:color w:val="000000"/>
                <w:sz w:val="24"/>
                <w:u w:val="none" w:color="auto"/>
              </w:rPr>
              <w:t>规划名称：《湖南省国土资源厅关于同意湖南醴陵经济开发区发展方向区范围调整成果通过审核的函》</w:t>
            </w:r>
          </w:p>
          <w:p w14:paraId="498B46D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sz w:val="24"/>
                <w:u w:val="none" w:color="auto"/>
              </w:rPr>
            </w:pPr>
            <w:r>
              <w:rPr>
                <w:rFonts w:hint="default" w:ascii="Times New Roman" w:hAnsi="Times New Roman" w:eastAsia="宋体" w:cs="Times New Roman"/>
                <w:color w:val="000000"/>
                <w:sz w:val="24"/>
                <w:u w:val="none" w:color="auto"/>
              </w:rPr>
              <w:t>审批机关：湖南省国土资源厅</w:t>
            </w:r>
          </w:p>
          <w:p w14:paraId="0097C2D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kern w:val="0"/>
                <w:szCs w:val="21"/>
                <w:lang w:val="en-US"/>
              </w:rPr>
            </w:pPr>
            <w:r>
              <w:rPr>
                <w:rFonts w:hint="default" w:ascii="Times New Roman" w:hAnsi="Times New Roman" w:eastAsia="宋体" w:cs="Times New Roman"/>
                <w:color w:val="000000"/>
                <w:sz w:val="24"/>
                <w:u w:val="none" w:color="auto"/>
              </w:rPr>
              <w:t>审批文件名称及文号：湘国土资函[2018]140号</w:t>
            </w:r>
          </w:p>
        </w:tc>
      </w:tr>
      <w:tr w14:paraId="3A718E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293" w:type="dxa"/>
            <w:noWrap w:val="0"/>
            <w:vAlign w:val="center"/>
          </w:tcPr>
          <w:p w14:paraId="08024540">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规划环境影响</w:t>
            </w:r>
          </w:p>
          <w:p w14:paraId="0A197FB7">
            <w:pPr>
              <w:adjustRightInd w:val="0"/>
              <w:snapToGrid w:val="0"/>
              <w:jc w:val="center"/>
              <w:rPr>
                <w:rFonts w:hint="default" w:ascii="Times New Roman" w:hAnsi="Times New Roman" w:cs="Times New Roman"/>
                <w:kern w:val="0"/>
                <w:szCs w:val="21"/>
              </w:rPr>
            </w:pPr>
            <w:r>
              <w:rPr>
                <w:rFonts w:hint="default" w:ascii="Times New Roman" w:hAnsi="Times New Roman" w:cs="Times New Roman"/>
                <w:szCs w:val="21"/>
              </w:rPr>
              <w:t>评价情况</w:t>
            </w:r>
          </w:p>
        </w:tc>
        <w:tc>
          <w:tcPr>
            <w:tcW w:w="7577" w:type="dxa"/>
            <w:gridSpan w:val="3"/>
            <w:noWrap w:val="0"/>
            <w:vAlign w:val="center"/>
          </w:tcPr>
          <w:p w14:paraId="377BDEC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sz w:val="24"/>
                <w:u w:val="none" w:color="auto"/>
              </w:rPr>
            </w:pPr>
            <w:r>
              <w:rPr>
                <w:rFonts w:hint="default" w:ascii="Times New Roman" w:hAnsi="Times New Roman" w:eastAsia="宋体" w:cs="Times New Roman"/>
                <w:color w:val="000000"/>
                <w:sz w:val="24"/>
                <w:u w:val="none" w:color="auto"/>
              </w:rPr>
              <w:t>2017年04月22日，湖南省环境保护厅下发《关于湖南醴陵经济开发区规划环境影响报告书的审查意见》（湘环评函[2017]17号）；</w:t>
            </w:r>
          </w:p>
          <w:p w14:paraId="0496655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sz w:val="24"/>
                <w:u w:val="none" w:color="auto"/>
                <w:lang w:eastAsia="zh-CN"/>
              </w:rPr>
            </w:pPr>
            <w:r>
              <w:rPr>
                <w:rFonts w:hint="default" w:ascii="Times New Roman" w:hAnsi="Times New Roman" w:eastAsia="宋体" w:cs="Times New Roman"/>
                <w:color w:val="000000"/>
                <w:sz w:val="24"/>
                <w:u w:val="none" w:color="auto"/>
              </w:rPr>
              <w:t>2019年12月18日</w:t>
            </w:r>
            <w:r>
              <w:rPr>
                <w:rFonts w:hint="default" w:ascii="Times New Roman" w:hAnsi="Times New Roman" w:eastAsia="宋体" w:cs="Times New Roman"/>
                <w:color w:val="000000"/>
                <w:sz w:val="24"/>
                <w:u w:val="none" w:color="auto"/>
                <w:lang w:eastAsia="zh-CN"/>
              </w:rPr>
              <w:t>，</w:t>
            </w:r>
            <w:r>
              <w:rPr>
                <w:rFonts w:hint="default" w:ascii="Times New Roman" w:hAnsi="Times New Roman" w:eastAsia="宋体" w:cs="Times New Roman"/>
                <w:color w:val="000000"/>
                <w:sz w:val="24"/>
                <w:u w:val="none" w:color="auto"/>
              </w:rPr>
              <w:t>湖南省生态环境厅下发《关于湖南醴陵经济开发区调区扩区规划环境影响报告书的审查意见的函》（湘环评函[2019]23号）</w:t>
            </w:r>
            <w:r>
              <w:rPr>
                <w:rFonts w:hint="default" w:ascii="Times New Roman" w:hAnsi="Times New Roman" w:eastAsia="宋体" w:cs="Times New Roman"/>
                <w:color w:val="000000"/>
                <w:sz w:val="24"/>
                <w:u w:val="none" w:color="auto"/>
                <w:lang w:eastAsia="zh-CN"/>
              </w:rPr>
              <w:t>；</w:t>
            </w:r>
          </w:p>
          <w:p w14:paraId="7CD39BD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kern w:val="0"/>
                <w:szCs w:val="21"/>
                <w:lang w:eastAsia="zh-CN"/>
              </w:rPr>
            </w:pPr>
            <w:r>
              <w:rPr>
                <w:rFonts w:hint="default" w:ascii="Times New Roman" w:hAnsi="Times New Roman" w:eastAsia="宋体" w:cs="Times New Roman"/>
                <w:color w:val="000000"/>
                <w:sz w:val="24"/>
                <w:u w:val="none" w:color="auto"/>
              </w:rPr>
              <w:t>2024年7月22日</w:t>
            </w:r>
            <w:r>
              <w:rPr>
                <w:rFonts w:hint="default" w:ascii="Times New Roman" w:hAnsi="Times New Roman" w:eastAsia="宋体" w:cs="Times New Roman"/>
                <w:color w:val="000000"/>
                <w:sz w:val="24"/>
                <w:u w:val="none" w:color="auto"/>
                <w:lang w:eastAsia="zh-CN"/>
              </w:rPr>
              <w:t>，</w:t>
            </w:r>
            <w:r>
              <w:rPr>
                <w:rFonts w:hint="default" w:ascii="Times New Roman" w:hAnsi="Times New Roman" w:eastAsia="宋体" w:cs="Times New Roman"/>
                <w:color w:val="000000"/>
                <w:sz w:val="24"/>
                <w:u w:val="none" w:color="auto"/>
              </w:rPr>
              <w:t>湖南省生态环境厅下发关于《湖南醴陵经济开发区调区扩区规划环境影响报告书》审查意见的函（湘环评函[2024]38号）</w:t>
            </w:r>
            <w:r>
              <w:rPr>
                <w:rFonts w:hint="default" w:ascii="Times New Roman" w:hAnsi="Times New Roman" w:eastAsia="宋体" w:cs="Times New Roman"/>
                <w:color w:val="000000"/>
                <w:sz w:val="24"/>
                <w:u w:val="none" w:color="auto"/>
                <w:lang w:eastAsia="zh-CN"/>
              </w:rPr>
              <w:t>。</w:t>
            </w:r>
          </w:p>
        </w:tc>
      </w:tr>
      <w:tr w14:paraId="43BEA0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1293" w:type="dxa"/>
            <w:noWrap w:val="0"/>
            <w:vAlign w:val="center"/>
          </w:tcPr>
          <w:p w14:paraId="0C2D1922">
            <w:pPr>
              <w:autoSpaceDE w:val="0"/>
              <w:autoSpaceDN w:val="0"/>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规划及规划环境影响评价符合性分析</w:t>
            </w:r>
          </w:p>
        </w:tc>
        <w:tc>
          <w:tcPr>
            <w:tcW w:w="7577" w:type="dxa"/>
            <w:gridSpan w:val="3"/>
            <w:noWrap w:val="0"/>
            <w:vAlign w:val="center"/>
          </w:tcPr>
          <w:p w14:paraId="0ECB57A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sz w:val="24"/>
                <w:u w:val="none" w:color="auto"/>
                <w:lang w:val="en-US" w:eastAsia="zh-CN"/>
              </w:rPr>
            </w:pPr>
            <w:r>
              <w:rPr>
                <w:rFonts w:hint="default" w:ascii="Times New Roman" w:hAnsi="Times New Roman" w:eastAsia="宋体" w:cs="Times New Roman"/>
                <w:color w:val="000000"/>
                <w:sz w:val="24"/>
                <w:u w:val="none" w:color="auto"/>
                <w:lang w:val="en-US" w:eastAsia="zh-CN"/>
              </w:rPr>
              <w:t>1、规划符合性分析</w:t>
            </w:r>
          </w:p>
          <w:p w14:paraId="081AD69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color w:val="000000"/>
                <w:sz w:val="24"/>
                <w:u w:val="none" w:color="auto"/>
                <w:lang w:val="en-US" w:eastAsia="zh-CN"/>
              </w:rPr>
              <w:t>本项目选址醴陵</w:t>
            </w:r>
            <w:r>
              <w:rPr>
                <w:rFonts w:hint="eastAsia" w:cs="Times New Roman"/>
                <w:color w:val="000000"/>
                <w:sz w:val="24"/>
                <w:u w:val="none" w:color="auto"/>
                <w:lang w:val="en-US" w:eastAsia="zh-CN"/>
              </w:rPr>
              <w:t>市</w:t>
            </w:r>
            <w:r>
              <w:rPr>
                <w:rFonts w:hint="default" w:ascii="Times New Roman" w:hAnsi="Times New Roman" w:eastAsia="宋体" w:cs="Times New Roman"/>
                <w:color w:val="000000"/>
                <w:sz w:val="24"/>
                <w:u w:val="none" w:color="auto"/>
                <w:lang w:val="en-US" w:eastAsia="zh-CN"/>
              </w:rPr>
              <w:t>经济开发区</w:t>
            </w:r>
            <w:r>
              <w:rPr>
                <w:rFonts w:hint="eastAsia" w:cs="Times New Roman"/>
                <w:color w:val="000000"/>
                <w:sz w:val="24"/>
                <w:u w:val="none" w:color="auto"/>
                <w:lang w:val="en-US" w:eastAsia="zh-CN"/>
              </w:rPr>
              <w:t>东富工业园</w:t>
            </w:r>
            <w:r>
              <w:rPr>
                <w:rFonts w:hint="default" w:ascii="Times New Roman" w:hAnsi="Times New Roman" w:eastAsia="宋体" w:cs="Times New Roman"/>
                <w:color w:val="000000"/>
                <w:sz w:val="24"/>
                <w:u w:val="none" w:color="auto"/>
                <w:lang w:val="en-US" w:eastAsia="zh-CN"/>
              </w:rPr>
              <w:t>，根据《湖南醴陵经济开发区调区扩区规划环境影响报告书》（湘环评函[2024]38号）：园区本次拟由958.42公顷调扩为1212.64公顷，其中中国陶瓷谷片区(含中国陶瓷谷主片区、横店产业园、渌江新城)拟调整为495.25公顷，主要发展陶瓷制品制造，辅助发展通用设备制造业、计算机、通信和其他电子设备制造业，其中渌江新城配套发展生产性、生活性服务业；株醴新城片区(含板杉片区、左权片区)为新扩入区块，面积304.6公顷，主导产业为陶瓷制品制造，辅助发展通用设备制造业、食品制造业；东富工业园(含主片区、及4个分散的已有企业)拟调整为412.79公顷，主片区主要发展陶瓷制品制造、玻璃制造为主的非金属制造业，辅助发展以防水建筑材料、复合肥料制造、电子专用材料为主导的新材料产业</w:t>
            </w:r>
            <w:r>
              <w:rPr>
                <w:rFonts w:hint="default" w:ascii="Times New Roman" w:hAnsi="Times New Roman" w:eastAsia="宋体" w:cs="Times New Roman"/>
                <w:sz w:val="24"/>
                <w:szCs w:val="24"/>
                <w:lang w:eastAsia="zh-CN"/>
              </w:rPr>
              <w:t>。</w:t>
            </w:r>
          </w:p>
          <w:p w14:paraId="62264E1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eastAsia" w:cs="Times New Roman"/>
                <w:sz w:val="24"/>
                <w:szCs w:val="24"/>
                <w:lang w:val="en-US" w:eastAsia="zh-CN"/>
              </w:rPr>
              <w:t>本项目属于C3042特种玻璃制造，为东富工业园主导产业，与湖南醴陵经济开发区规划相符。</w:t>
            </w:r>
          </w:p>
          <w:p w14:paraId="775FBB4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2、与</w:t>
            </w:r>
            <w:r>
              <w:rPr>
                <w:rFonts w:hint="default" w:ascii="Times New Roman" w:hAnsi="Times New Roman" w:eastAsia="宋体" w:cs="Times New Roman"/>
                <w:sz w:val="24"/>
                <w:szCs w:val="24"/>
              </w:rPr>
              <w:t>湖南醴陵经济开发区</w:t>
            </w:r>
            <w:r>
              <w:rPr>
                <w:rFonts w:hint="default" w:ascii="Times New Roman" w:hAnsi="Times New Roman" w:eastAsia="宋体" w:cs="Times New Roman"/>
                <w:sz w:val="24"/>
                <w:szCs w:val="24"/>
                <w:lang w:val="en-US" w:eastAsia="zh-CN"/>
              </w:rPr>
              <w:t>准入条件符合性分析</w:t>
            </w:r>
          </w:p>
          <w:p w14:paraId="39010F99">
            <w:pPr>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center"/>
              <w:textAlignment w:val="auto"/>
              <w:rPr>
                <w:rFonts w:hint="default" w:ascii="Times New Roman" w:hAnsi="Times New Roman" w:eastAsia="宋体" w:cs="Times New Roman"/>
                <w:b/>
                <w:bCs/>
                <w:color w:val="000000"/>
                <w:kern w:val="0"/>
                <w:szCs w:val="21"/>
                <w:u w:val="none"/>
                <w:lang w:val="en-US" w:eastAsia="zh-CN"/>
              </w:rPr>
            </w:pPr>
            <w:r>
              <w:rPr>
                <w:rFonts w:hint="default" w:ascii="Times New Roman" w:hAnsi="Times New Roman" w:cs="Times New Roman"/>
                <w:b/>
                <w:bCs/>
                <w:color w:val="000000"/>
                <w:kern w:val="0"/>
                <w:szCs w:val="21"/>
                <w:u w:val="none"/>
              </w:rPr>
              <w:t>表1-</w:t>
            </w:r>
            <w:r>
              <w:rPr>
                <w:rFonts w:hint="eastAsia" w:ascii="Times New Roman" w:hAnsi="Times New Roman" w:cs="Times New Roman"/>
                <w:b/>
                <w:bCs/>
                <w:color w:val="000000"/>
                <w:kern w:val="0"/>
                <w:szCs w:val="21"/>
                <w:u w:val="none"/>
                <w:lang w:val="en-US" w:eastAsia="zh-CN"/>
              </w:rPr>
              <w:t>1</w:t>
            </w:r>
            <w:r>
              <w:rPr>
                <w:rFonts w:hint="default" w:ascii="Times New Roman" w:hAnsi="Times New Roman" w:cs="Times New Roman"/>
                <w:b/>
                <w:bCs/>
                <w:color w:val="000000"/>
                <w:kern w:val="0"/>
                <w:szCs w:val="21"/>
                <w:u w:val="none"/>
              </w:rPr>
              <w:t xml:space="preserve">  </w:t>
            </w:r>
            <w:r>
              <w:rPr>
                <w:rFonts w:hint="eastAsia" w:ascii="Times New Roman" w:hAnsi="Times New Roman" w:eastAsia="宋体" w:cs="Times New Roman"/>
                <w:b/>
                <w:bCs/>
                <w:color w:val="000000"/>
                <w:kern w:val="0"/>
                <w:szCs w:val="21"/>
                <w:u w:val="none"/>
                <w:lang w:val="en-US" w:eastAsia="zh-CN"/>
              </w:rPr>
              <w:t>东富工业园</w:t>
            </w:r>
            <w:r>
              <w:rPr>
                <w:rFonts w:hint="default" w:ascii="Times New Roman" w:hAnsi="Times New Roman" w:eastAsia="宋体" w:cs="Times New Roman"/>
                <w:b/>
                <w:bCs/>
                <w:color w:val="000000"/>
                <w:kern w:val="0"/>
                <w:szCs w:val="21"/>
                <w:u w:val="none"/>
                <w:lang w:val="en-US" w:eastAsia="zh-CN"/>
              </w:rPr>
              <w:t>环境准入行业清单</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2012"/>
              <w:gridCol w:w="1144"/>
              <w:gridCol w:w="3566"/>
            </w:tblGrid>
            <w:tr w14:paraId="22F2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noWrap w:val="0"/>
                  <w:vAlign w:val="center"/>
                </w:tcPr>
                <w:p w14:paraId="46E02C40">
                  <w:pPr>
                    <w:pStyle w:val="9"/>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片区</w:t>
                  </w:r>
                </w:p>
              </w:tc>
              <w:tc>
                <w:tcPr>
                  <w:tcW w:w="1369" w:type="pct"/>
                  <w:noWrap w:val="0"/>
                  <w:vAlign w:val="center"/>
                </w:tcPr>
                <w:p w14:paraId="60C86EA1">
                  <w:pPr>
                    <w:pStyle w:val="9"/>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产业定位</w:t>
                  </w:r>
                </w:p>
              </w:tc>
              <w:tc>
                <w:tcPr>
                  <w:tcW w:w="778" w:type="pct"/>
                  <w:noWrap w:val="0"/>
                  <w:vAlign w:val="center"/>
                </w:tcPr>
                <w:p w14:paraId="4576022C">
                  <w:pPr>
                    <w:pStyle w:val="9"/>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禁止限制类</w:t>
                  </w:r>
                </w:p>
              </w:tc>
              <w:tc>
                <w:tcPr>
                  <w:tcW w:w="2426" w:type="pct"/>
                  <w:noWrap w:val="0"/>
                  <w:vAlign w:val="center"/>
                </w:tcPr>
                <w:p w14:paraId="1039BF20">
                  <w:pPr>
                    <w:pStyle w:val="9"/>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行业类别</w:t>
                  </w:r>
                </w:p>
              </w:tc>
            </w:tr>
            <w:tr w14:paraId="1E68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restart"/>
                  <w:noWrap w:val="0"/>
                  <w:vAlign w:val="center"/>
                </w:tcPr>
                <w:p w14:paraId="70D3130C">
                  <w:pPr>
                    <w:pStyle w:val="9"/>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东富工业园</w:t>
                  </w:r>
                  <w:r>
                    <w:rPr>
                      <w:rFonts w:hint="default" w:ascii="Times New Roman" w:hAnsi="Times New Roman" w:cs="Times New Roman"/>
                      <w:sz w:val="21"/>
                      <w:szCs w:val="21"/>
                      <w:vertAlign w:val="baseline"/>
                      <w:lang w:val="en-US" w:eastAsia="zh-CN"/>
                    </w:rPr>
                    <w:t>区</w:t>
                  </w:r>
                </w:p>
              </w:tc>
              <w:tc>
                <w:tcPr>
                  <w:tcW w:w="1369" w:type="pct"/>
                  <w:vMerge w:val="restart"/>
                  <w:noWrap w:val="0"/>
                  <w:vAlign w:val="center"/>
                </w:tcPr>
                <w:p w14:paraId="5D0E0321">
                  <w:pPr>
                    <w:pStyle w:val="9"/>
                    <w:keepNext w:val="0"/>
                    <w:keepLines w:val="0"/>
                    <w:pageBreakBefore w:val="0"/>
                    <w:widowControl/>
                    <w:kinsoku/>
                    <w:wordWrap/>
                    <w:overflowPunct/>
                    <w:topLinePunct w:val="0"/>
                    <w:autoSpaceDE/>
                    <w:autoSpaceDN/>
                    <w:bidi w:val="0"/>
                    <w:adjustRightInd/>
                    <w:snapToGrid w:val="0"/>
                    <w:spacing w:before="0" w:after="0" w:line="360" w:lineRule="auto"/>
                    <w:ind w:right="113"/>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《国民经济行业分类》（GB/T 4754-2017）及其修改单中：C307</w:t>
                  </w:r>
                </w:p>
                <w:p w14:paraId="3FCE98F6">
                  <w:pPr>
                    <w:pStyle w:val="9"/>
                    <w:keepNext w:val="0"/>
                    <w:keepLines w:val="0"/>
                    <w:pageBreakBefore w:val="0"/>
                    <w:widowControl/>
                    <w:kinsoku/>
                    <w:wordWrap/>
                    <w:overflowPunct/>
                    <w:topLinePunct w:val="0"/>
                    <w:autoSpaceDE/>
                    <w:autoSpaceDN/>
                    <w:bidi w:val="0"/>
                    <w:adjustRightInd/>
                    <w:snapToGrid w:val="0"/>
                    <w:spacing w:before="0" w:after="0" w:line="360" w:lineRule="auto"/>
                    <w:ind w:right="113"/>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陶瓷制品制造，C304 玻璃制造，</w:t>
                  </w:r>
                </w:p>
                <w:p w14:paraId="42E4E131">
                  <w:pPr>
                    <w:pStyle w:val="9"/>
                    <w:keepNext w:val="0"/>
                    <w:keepLines w:val="0"/>
                    <w:pageBreakBefore w:val="0"/>
                    <w:widowControl/>
                    <w:kinsoku/>
                    <w:wordWrap/>
                    <w:overflowPunct/>
                    <w:topLinePunct w:val="0"/>
                    <w:autoSpaceDE/>
                    <w:autoSpaceDN/>
                    <w:bidi w:val="0"/>
                    <w:adjustRightInd/>
                    <w:snapToGrid w:val="0"/>
                    <w:spacing w:before="0" w:after="0" w:line="360" w:lineRule="auto"/>
                    <w:ind w:right="113"/>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以 C303 防水建筑材料、C262 复合肥料制造、C398 电子专用材料为</w:t>
                  </w:r>
                </w:p>
                <w:p w14:paraId="03351C13">
                  <w:pPr>
                    <w:pStyle w:val="9"/>
                    <w:keepNext w:val="0"/>
                    <w:keepLines w:val="0"/>
                    <w:pageBreakBefore w:val="0"/>
                    <w:widowControl/>
                    <w:kinsoku/>
                    <w:wordWrap/>
                    <w:overflowPunct/>
                    <w:topLinePunct w:val="0"/>
                    <w:autoSpaceDE/>
                    <w:autoSpaceDN/>
                    <w:bidi w:val="0"/>
                    <w:adjustRightInd/>
                    <w:snapToGrid w:val="0"/>
                    <w:spacing w:before="0" w:after="0" w:line="360" w:lineRule="auto"/>
                    <w:ind w:right="113"/>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主导的新材料产业。</w:t>
                  </w:r>
                </w:p>
              </w:tc>
              <w:tc>
                <w:tcPr>
                  <w:tcW w:w="778" w:type="pct"/>
                  <w:vMerge w:val="restart"/>
                  <w:noWrap w:val="0"/>
                  <w:vAlign w:val="center"/>
                </w:tcPr>
                <w:p w14:paraId="596891A9">
                  <w:pPr>
                    <w:pStyle w:val="9"/>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禁止类</w:t>
                  </w:r>
                </w:p>
              </w:tc>
              <w:tc>
                <w:tcPr>
                  <w:tcW w:w="2426" w:type="pct"/>
                  <w:noWrap w:val="0"/>
                  <w:vAlign w:val="center"/>
                </w:tcPr>
                <w:p w14:paraId="77EAB60D">
                  <w:pPr>
                    <w:pStyle w:val="9"/>
                    <w:keepNext w:val="0"/>
                    <w:keepLines w:val="0"/>
                    <w:pageBreakBefore w:val="0"/>
                    <w:widowControl/>
                    <w:kinsoku/>
                    <w:wordWrap/>
                    <w:overflowPunct/>
                    <w:topLinePunct w:val="0"/>
                    <w:autoSpaceDE/>
                    <w:autoSpaceDN/>
                    <w:bidi w:val="0"/>
                    <w:adjustRightInd/>
                    <w:snapToGrid w:val="0"/>
                    <w:spacing w:before="0" w:after="0" w:line="360" w:lineRule="auto"/>
                    <w:ind w:right="113"/>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属于《产业结构调整指导目录（2024 年）》规定的淘汰类</w:t>
                  </w:r>
                </w:p>
              </w:tc>
            </w:tr>
            <w:tr w14:paraId="6E2CE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noWrap w:val="0"/>
                  <w:vAlign w:val="center"/>
                </w:tcPr>
                <w:p w14:paraId="17A40D30">
                  <w:pPr>
                    <w:pStyle w:val="9"/>
                    <w:jc w:val="center"/>
                    <w:rPr>
                      <w:rFonts w:hint="default" w:ascii="Times New Roman" w:hAnsi="Times New Roman" w:cs="Times New Roman"/>
                      <w:sz w:val="21"/>
                      <w:szCs w:val="21"/>
                      <w:vertAlign w:val="baseline"/>
                      <w:lang w:val="en-US" w:eastAsia="zh-CN"/>
                    </w:rPr>
                  </w:pPr>
                </w:p>
              </w:tc>
              <w:tc>
                <w:tcPr>
                  <w:tcW w:w="1369" w:type="pct"/>
                  <w:vMerge w:val="continue"/>
                  <w:noWrap w:val="0"/>
                  <w:vAlign w:val="center"/>
                </w:tcPr>
                <w:p w14:paraId="5ACF3B69">
                  <w:pPr>
                    <w:pStyle w:val="9"/>
                    <w:jc w:val="center"/>
                    <w:rPr>
                      <w:rFonts w:hint="default" w:ascii="Times New Roman" w:hAnsi="Times New Roman" w:cs="Times New Roman"/>
                      <w:sz w:val="21"/>
                      <w:szCs w:val="21"/>
                      <w:vertAlign w:val="baseline"/>
                      <w:lang w:val="en-US" w:eastAsia="zh-CN"/>
                    </w:rPr>
                  </w:pPr>
                </w:p>
              </w:tc>
              <w:tc>
                <w:tcPr>
                  <w:tcW w:w="778" w:type="pct"/>
                  <w:vMerge w:val="continue"/>
                  <w:noWrap w:val="0"/>
                  <w:vAlign w:val="center"/>
                </w:tcPr>
                <w:p w14:paraId="5C3A62C1">
                  <w:pPr>
                    <w:pStyle w:val="9"/>
                    <w:jc w:val="center"/>
                    <w:rPr>
                      <w:rFonts w:hint="default" w:ascii="Times New Roman" w:hAnsi="Times New Roman" w:cs="Times New Roman"/>
                      <w:sz w:val="21"/>
                      <w:szCs w:val="21"/>
                      <w:vertAlign w:val="baseline"/>
                      <w:lang w:val="en-US" w:eastAsia="zh-CN"/>
                    </w:rPr>
                  </w:pPr>
                </w:p>
              </w:tc>
              <w:tc>
                <w:tcPr>
                  <w:tcW w:w="2426" w:type="pct"/>
                  <w:noWrap w:val="0"/>
                  <w:vAlign w:val="center"/>
                </w:tcPr>
                <w:p w14:paraId="749EFAE3">
                  <w:pPr>
                    <w:pStyle w:val="9"/>
                    <w:keepNext w:val="0"/>
                    <w:keepLines w:val="0"/>
                    <w:pageBreakBefore w:val="0"/>
                    <w:widowControl/>
                    <w:kinsoku/>
                    <w:wordWrap/>
                    <w:overflowPunct/>
                    <w:topLinePunct w:val="0"/>
                    <w:autoSpaceDE/>
                    <w:autoSpaceDN/>
                    <w:bidi w:val="0"/>
                    <w:adjustRightInd/>
                    <w:snapToGrid w:val="0"/>
                    <w:spacing w:before="0" w:after="0" w:line="360" w:lineRule="auto"/>
                    <w:ind w:right="113"/>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外排废水以重金属、持久性有机物等有毒有害污染物为特征污染物的项目；根据国、省政策要求，须强制进入化工园区发展的项目。</w:t>
                  </w:r>
                </w:p>
              </w:tc>
            </w:tr>
            <w:tr w14:paraId="24E5A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noWrap w:val="0"/>
                  <w:vAlign w:val="center"/>
                </w:tcPr>
                <w:p w14:paraId="06D784B2">
                  <w:pPr>
                    <w:pStyle w:val="9"/>
                    <w:jc w:val="center"/>
                    <w:rPr>
                      <w:rFonts w:hint="default" w:ascii="Times New Roman" w:hAnsi="Times New Roman" w:cs="Times New Roman"/>
                      <w:sz w:val="21"/>
                      <w:szCs w:val="21"/>
                      <w:vertAlign w:val="baseline"/>
                      <w:lang w:val="en-US" w:eastAsia="zh-CN"/>
                    </w:rPr>
                  </w:pPr>
                </w:p>
              </w:tc>
              <w:tc>
                <w:tcPr>
                  <w:tcW w:w="1369" w:type="pct"/>
                  <w:vMerge w:val="continue"/>
                  <w:noWrap w:val="0"/>
                  <w:vAlign w:val="center"/>
                </w:tcPr>
                <w:p w14:paraId="5F9F2058">
                  <w:pPr>
                    <w:pStyle w:val="9"/>
                    <w:jc w:val="center"/>
                    <w:rPr>
                      <w:rFonts w:hint="default" w:ascii="Times New Roman" w:hAnsi="Times New Roman" w:cs="Times New Roman"/>
                      <w:sz w:val="21"/>
                      <w:szCs w:val="21"/>
                      <w:vertAlign w:val="baseline"/>
                      <w:lang w:val="en-US" w:eastAsia="zh-CN"/>
                    </w:rPr>
                  </w:pPr>
                </w:p>
              </w:tc>
              <w:tc>
                <w:tcPr>
                  <w:tcW w:w="778" w:type="pct"/>
                  <w:vMerge w:val="restart"/>
                  <w:noWrap w:val="0"/>
                  <w:vAlign w:val="center"/>
                </w:tcPr>
                <w:p w14:paraId="1309868B">
                  <w:pPr>
                    <w:pStyle w:val="9"/>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限制类</w:t>
                  </w:r>
                </w:p>
              </w:tc>
              <w:tc>
                <w:tcPr>
                  <w:tcW w:w="2426" w:type="pct"/>
                  <w:noWrap w:val="0"/>
                  <w:vAlign w:val="center"/>
                </w:tcPr>
                <w:p w14:paraId="488B5414">
                  <w:pPr>
                    <w:pStyle w:val="9"/>
                    <w:keepNext w:val="0"/>
                    <w:keepLines w:val="0"/>
                    <w:pageBreakBefore w:val="0"/>
                    <w:widowControl/>
                    <w:kinsoku/>
                    <w:wordWrap/>
                    <w:overflowPunct/>
                    <w:topLinePunct w:val="0"/>
                    <w:autoSpaceDE/>
                    <w:autoSpaceDN/>
                    <w:bidi w:val="0"/>
                    <w:adjustRightInd/>
                    <w:snapToGrid w:val="0"/>
                    <w:spacing w:before="0" w:after="0" w:line="360" w:lineRule="auto"/>
                    <w:ind w:right="113"/>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符合产业政策要求、行业准入条件、园区产业规划的“两高”行业，株洲醴陵旗滨玻璃有限公司除外</w:t>
                  </w:r>
                </w:p>
              </w:tc>
            </w:tr>
            <w:tr w14:paraId="401ED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noWrap w:val="0"/>
                  <w:vAlign w:val="center"/>
                </w:tcPr>
                <w:p w14:paraId="7FE35260">
                  <w:pPr>
                    <w:pStyle w:val="9"/>
                    <w:jc w:val="center"/>
                    <w:rPr>
                      <w:rFonts w:hint="default" w:ascii="Times New Roman" w:hAnsi="Times New Roman" w:cs="Times New Roman"/>
                      <w:sz w:val="21"/>
                      <w:szCs w:val="21"/>
                      <w:vertAlign w:val="baseline"/>
                      <w:lang w:val="en-US" w:eastAsia="zh-CN"/>
                    </w:rPr>
                  </w:pPr>
                </w:p>
              </w:tc>
              <w:tc>
                <w:tcPr>
                  <w:tcW w:w="1369" w:type="pct"/>
                  <w:vMerge w:val="continue"/>
                  <w:noWrap w:val="0"/>
                  <w:vAlign w:val="center"/>
                </w:tcPr>
                <w:p w14:paraId="25DC146A">
                  <w:pPr>
                    <w:pStyle w:val="9"/>
                    <w:jc w:val="center"/>
                    <w:rPr>
                      <w:rFonts w:hint="default" w:ascii="Times New Roman" w:hAnsi="Times New Roman" w:cs="Times New Roman"/>
                      <w:sz w:val="21"/>
                      <w:szCs w:val="21"/>
                      <w:vertAlign w:val="baseline"/>
                      <w:lang w:val="en-US" w:eastAsia="zh-CN"/>
                    </w:rPr>
                  </w:pPr>
                </w:p>
              </w:tc>
              <w:tc>
                <w:tcPr>
                  <w:tcW w:w="778" w:type="pct"/>
                  <w:vMerge w:val="continue"/>
                  <w:noWrap w:val="0"/>
                  <w:vAlign w:val="center"/>
                </w:tcPr>
                <w:p w14:paraId="6D6D68C7">
                  <w:pPr>
                    <w:pStyle w:val="9"/>
                    <w:jc w:val="center"/>
                    <w:rPr>
                      <w:rFonts w:hint="default" w:ascii="Times New Roman" w:hAnsi="Times New Roman" w:cs="Times New Roman"/>
                      <w:sz w:val="21"/>
                      <w:szCs w:val="21"/>
                      <w:vertAlign w:val="baseline"/>
                      <w:lang w:val="en-US" w:eastAsia="zh-CN"/>
                    </w:rPr>
                  </w:pPr>
                </w:p>
              </w:tc>
              <w:tc>
                <w:tcPr>
                  <w:tcW w:w="2426" w:type="pct"/>
                  <w:noWrap w:val="0"/>
                  <w:vAlign w:val="center"/>
                </w:tcPr>
                <w:p w14:paraId="07DAA959">
                  <w:pPr>
                    <w:pStyle w:val="9"/>
                    <w:keepNext w:val="0"/>
                    <w:keepLines w:val="0"/>
                    <w:pageBreakBefore w:val="0"/>
                    <w:widowControl/>
                    <w:kinsoku/>
                    <w:wordWrap/>
                    <w:overflowPunct/>
                    <w:topLinePunct w:val="0"/>
                    <w:autoSpaceDE/>
                    <w:autoSpaceDN/>
                    <w:bidi w:val="0"/>
                    <w:adjustRightInd/>
                    <w:snapToGrid w:val="0"/>
                    <w:spacing w:before="0" w:after="0" w:line="360" w:lineRule="auto"/>
                    <w:ind w:right="113"/>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东富工业园南部临居民点一侧限制引进气型污染重、涉危化品的环境风险较大企业</w:t>
                  </w:r>
                </w:p>
              </w:tc>
            </w:tr>
            <w:tr w14:paraId="37EC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noWrap w:val="0"/>
                  <w:vAlign w:val="center"/>
                </w:tcPr>
                <w:p w14:paraId="0BB1928B">
                  <w:pPr>
                    <w:pStyle w:val="9"/>
                    <w:jc w:val="center"/>
                    <w:rPr>
                      <w:rFonts w:hint="default" w:ascii="Times New Roman" w:hAnsi="Times New Roman" w:cs="Times New Roman"/>
                      <w:sz w:val="21"/>
                      <w:szCs w:val="21"/>
                      <w:vertAlign w:val="baseline"/>
                      <w:lang w:val="en-US" w:eastAsia="zh-CN"/>
                    </w:rPr>
                  </w:pPr>
                </w:p>
              </w:tc>
              <w:tc>
                <w:tcPr>
                  <w:tcW w:w="1369" w:type="pct"/>
                  <w:vMerge w:val="continue"/>
                  <w:noWrap w:val="0"/>
                  <w:vAlign w:val="center"/>
                </w:tcPr>
                <w:p w14:paraId="74BF51BC">
                  <w:pPr>
                    <w:pStyle w:val="9"/>
                    <w:jc w:val="center"/>
                    <w:rPr>
                      <w:rFonts w:hint="default" w:ascii="Times New Roman" w:hAnsi="Times New Roman" w:cs="Times New Roman"/>
                      <w:sz w:val="21"/>
                      <w:szCs w:val="21"/>
                      <w:vertAlign w:val="baseline"/>
                      <w:lang w:val="en-US" w:eastAsia="zh-CN"/>
                    </w:rPr>
                  </w:pPr>
                </w:p>
              </w:tc>
              <w:tc>
                <w:tcPr>
                  <w:tcW w:w="778" w:type="pct"/>
                  <w:vMerge w:val="continue"/>
                  <w:noWrap w:val="0"/>
                  <w:vAlign w:val="center"/>
                </w:tcPr>
                <w:p w14:paraId="79D13FBA">
                  <w:pPr>
                    <w:pStyle w:val="9"/>
                    <w:jc w:val="center"/>
                    <w:rPr>
                      <w:rFonts w:hint="default" w:ascii="Times New Roman" w:hAnsi="Times New Roman" w:cs="Times New Roman"/>
                      <w:sz w:val="21"/>
                      <w:szCs w:val="21"/>
                      <w:vertAlign w:val="baseline"/>
                      <w:lang w:val="en-US" w:eastAsia="zh-CN"/>
                    </w:rPr>
                  </w:pPr>
                </w:p>
              </w:tc>
              <w:tc>
                <w:tcPr>
                  <w:tcW w:w="2426" w:type="pct"/>
                  <w:noWrap w:val="0"/>
                  <w:vAlign w:val="center"/>
                </w:tcPr>
                <w:p w14:paraId="2FA4989B">
                  <w:pPr>
                    <w:pStyle w:val="9"/>
                    <w:keepNext w:val="0"/>
                    <w:keepLines w:val="0"/>
                    <w:pageBreakBefore w:val="0"/>
                    <w:widowControl/>
                    <w:kinsoku/>
                    <w:wordWrap/>
                    <w:overflowPunct/>
                    <w:topLinePunct w:val="0"/>
                    <w:autoSpaceDE/>
                    <w:autoSpaceDN/>
                    <w:bidi w:val="0"/>
                    <w:adjustRightInd/>
                    <w:snapToGrid w:val="0"/>
                    <w:spacing w:before="0" w:after="0" w:line="360" w:lineRule="auto"/>
                    <w:ind w:right="113"/>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属于《产业结构调整指导目录（2024 年）》限制类工艺和设备</w:t>
                  </w:r>
                </w:p>
              </w:tc>
            </w:tr>
          </w:tbl>
          <w:p w14:paraId="6F39C683">
            <w:pPr>
              <w:autoSpaceDE w:val="0"/>
              <w:autoSpaceDN w:val="0"/>
              <w:adjustRightInd w:val="0"/>
              <w:snapToGrid w:val="0"/>
              <w:spacing w:line="360" w:lineRule="auto"/>
              <w:ind w:firstLine="480" w:firstLineChars="200"/>
              <w:rPr>
                <w:rFonts w:hint="default" w:cs="Times New Roman"/>
                <w:color w:val="000000"/>
                <w:sz w:val="24"/>
                <w:u w:val="none" w:color="auto"/>
                <w:lang w:val="en-US" w:eastAsia="zh-CN"/>
              </w:rPr>
            </w:pPr>
            <w:r>
              <w:rPr>
                <w:rFonts w:hint="eastAsia" w:cs="Times New Roman"/>
                <w:color w:val="000000"/>
                <w:sz w:val="24"/>
                <w:u w:val="none" w:color="auto"/>
                <w:lang w:val="en-US" w:eastAsia="zh-CN"/>
              </w:rPr>
              <w:t>本项目符合东富工业园的产业定位，</w:t>
            </w:r>
            <w:r>
              <w:rPr>
                <w:rFonts w:hint="default" w:ascii="Times New Roman" w:hAnsi="Times New Roman" w:eastAsia="宋体" w:cs="Times New Roman"/>
                <w:color w:val="000000"/>
                <w:sz w:val="24"/>
                <w:u w:val="none" w:color="auto"/>
                <w:lang w:val="en-US" w:eastAsia="zh-CN"/>
              </w:rPr>
              <w:t>因此本项目不属于醴陵市经济开发区禁止和限制入园的企业。</w:t>
            </w:r>
          </w:p>
          <w:p w14:paraId="2780C247">
            <w:pPr>
              <w:autoSpaceDE w:val="0"/>
              <w:autoSpaceDN w:val="0"/>
              <w:adjustRightInd w:val="0"/>
              <w:snapToGrid w:val="0"/>
              <w:spacing w:line="360" w:lineRule="auto"/>
              <w:ind w:firstLine="480" w:firstLineChars="200"/>
              <w:rPr>
                <w:rFonts w:hint="default" w:ascii="Times New Roman" w:hAnsi="Times New Roman" w:eastAsia="宋体" w:cs="Times New Roman"/>
                <w:color w:val="000000"/>
                <w:sz w:val="24"/>
                <w:u w:val="none" w:color="auto"/>
                <w:lang w:val="en-US" w:eastAsia="zh-CN"/>
              </w:rPr>
            </w:pPr>
            <w:r>
              <w:rPr>
                <w:rFonts w:hint="eastAsia" w:cs="Times New Roman"/>
                <w:color w:val="000000"/>
                <w:sz w:val="24"/>
                <w:u w:val="none" w:color="auto"/>
                <w:lang w:val="en-US" w:eastAsia="zh-CN"/>
              </w:rPr>
              <w:t>3、</w:t>
            </w:r>
            <w:r>
              <w:rPr>
                <w:rFonts w:hint="default" w:ascii="Times New Roman" w:hAnsi="Times New Roman" w:eastAsia="宋体" w:cs="Times New Roman"/>
                <w:color w:val="000000"/>
                <w:sz w:val="24"/>
                <w:u w:val="none" w:color="auto"/>
                <w:lang w:val="en-US" w:eastAsia="zh-CN"/>
              </w:rPr>
              <w:t>与规划环评审查意见符合性分析</w:t>
            </w:r>
          </w:p>
          <w:p w14:paraId="3A92EE9F">
            <w:pPr>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center"/>
              <w:textAlignment w:val="auto"/>
              <w:rPr>
                <w:rFonts w:hint="default" w:ascii="Times New Roman" w:hAnsi="Times New Roman" w:eastAsia="宋体" w:cs="Times New Roman"/>
                <w:b/>
                <w:bCs/>
                <w:color w:val="000000"/>
                <w:kern w:val="0"/>
                <w:szCs w:val="21"/>
                <w:u w:val="none"/>
                <w:lang w:val="en-US" w:eastAsia="zh-CN"/>
              </w:rPr>
            </w:pPr>
            <w:r>
              <w:rPr>
                <w:rFonts w:hint="default" w:ascii="Times New Roman" w:hAnsi="Times New Roman" w:cs="Times New Roman"/>
                <w:b/>
                <w:bCs/>
                <w:color w:val="000000"/>
                <w:kern w:val="0"/>
                <w:szCs w:val="21"/>
                <w:u w:val="none"/>
              </w:rPr>
              <w:t>表1-</w:t>
            </w:r>
            <w:r>
              <w:rPr>
                <w:rFonts w:hint="eastAsia" w:cs="Times New Roman"/>
                <w:b/>
                <w:bCs/>
                <w:color w:val="000000"/>
                <w:kern w:val="0"/>
                <w:szCs w:val="21"/>
                <w:u w:val="none"/>
                <w:lang w:val="en-US" w:eastAsia="zh-CN"/>
              </w:rPr>
              <w:t>2</w:t>
            </w:r>
            <w:r>
              <w:rPr>
                <w:rFonts w:hint="default" w:ascii="Times New Roman" w:hAnsi="Times New Roman" w:cs="Times New Roman"/>
                <w:b/>
                <w:bCs/>
                <w:color w:val="000000"/>
                <w:kern w:val="0"/>
                <w:szCs w:val="21"/>
                <w:u w:val="none"/>
              </w:rPr>
              <w:t xml:space="preserve">  </w:t>
            </w:r>
            <w:r>
              <w:rPr>
                <w:rFonts w:hint="default" w:ascii="Times New Roman" w:hAnsi="Times New Roman" w:eastAsia="宋体" w:cs="Times New Roman"/>
                <w:b/>
                <w:bCs/>
                <w:color w:val="000000"/>
                <w:kern w:val="0"/>
                <w:szCs w:val="21"/>
                <w:u w:val="none"/>
                <w:lang w:val="en-US" w:eastAsia="zh-CN"/>
              </w:rPr>
              <w:t>规划环评审查意见符合性分析</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5"/>
              <w:gridCol w:w="2130"/>
              <w:gridCol w:w="1033"/>
            </w:tblGrid>
            <w:tr w14:paraId="64D7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pct"/>
                  <w:noWrap w:val="0"/>
                  <w:vAlign w:val="center"/>
                </w:tcPr>
                <w:p w14:paraId="118420D5">
                  <w:pPr>
                    <w:pStyle w:val="9"/>
                    <w:keepNext w:val="0"/>
                    <w:keepLines w:val="0"/>
                    <w:pageBreakBefore w:val="0"/>
                    <w:widowControl/>
                    <w:kinsoku/>
                    <w:wordWrap/>
                    <w:overflowPunct/>
                    <w:topLinePunct w:val="0"/>
                    <w:autoSpaceDE/>
                    <w:autoSpaceDN/>
                    <w:bidi w:val="0"/>
                    <w:adjustRightInd/>
                    <w:snapToGrid w:val="0"/>
                    <w:spacing w:before="0" w:after="0" w:line="360" w:lineRule="auto"/>
                    <w:ind w:right="113"/>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sz w:val="21"/>
                      <w:szCs w:val="21"/>
                    </w:rPr>
                    <w:t>规划环评审查意见</w:t>
                  </w:r>
                </w:p>
              </w:tc>
              <w:tc>
                <w:tcPr>
                  <w:tcW w:w="1449" w:type="pct"/>
                  <w:noWrap w:val="0"/>
                  <w:vAlign w:val="center"/>
                </w:tcPr>
                <w:p w14:paraId="32D730C5">
                  <w:pPr>
                    <w:pStyle w:val="9"/>
                    <w:keepNext w:val="0"/>
                    <w:keepLines w:val="0"/>
                    <w:pageBreakBefore w:val="0"/>
                    <w:widowControl/>
                    <w:kinsoku/>
                    <w:wordWrap/>
                    <w:overflowPunct/>
                    <w:topLinePunct w:val="0"/>
                    <w:autoSpaceDE/>
                    <w:autoSpaceDN/>
                    <w:bidi w:val="0"/>
                    <w:adjustRightInd/>
                    <w:snapToGrid w:val="0"/>
                    <w:spacing w:before="0" w:after="0" w:line="360" w:lineRule="auto"/>
                    <w:ind w:right="113"/>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本项目</w:t>
                  </w:r>
                </w:p>
              </w:tc>
              <w:tc>
                <w:tcPr>
                  <w:tcW w:w="703" w:type="pct"/>
                  <w:noWrap w:val="0"/>
                  <w:vAlign w:val="center"/>
                </w:tcPr>
                <w:p w14:paraId="22C61280">
                  <w:pPr>
                    <w:pStyle w:val="9"/>
                    <w:keepNext w:val="0"/>
                    <w:keepLines w:val="0"/>
                    <w:pageBreakBefore w:val="0"/>
                    <w:widowControl/>
                    <w:kinsoku/>
                    <w:wordWrap/>
                    <w:overflowPunct/>
                    <w:topLinePunct w:val="0"/>
                    <w:autoSpaceDE/>
                    <w:autoSpaceDN/>
                    <w:bidi w:val="0"/>
                    <w:adjustRightInd/>
                    <w:snapToGrid w:val="0"/>
                    <w:spacing w:before="0" w:after="0" w:line="360" w:lineRule="auto"/>
                    <w:ind w:right="113"/>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符合性</w:t>
                  </w:r>
                </w:p>
              </w:tc>
            </w:tr>
            <w:tr w14:paraId="5272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pct"/>
                  <w:noWrap w:val="0"/>
                  <w:vAlign w:val="center"/>
                </w:tcPr>
                <w:p w14:paraId="0D99979C">
                  <w:pPr>
                    <w:pStyle w:val="9"/>
                    <w:keepNext w:val="0"/>
                    <w:keepLines w:val="0"/>
                    <w:pageBreakBefore w:val="0"/>
                    <w:widowControl/>
                    <w:kinsoku/>
                    <w:wordWrap/>
                    <w:overflowPunct/>
                    <w:topLinePunct w:val="0"/>
                    <w:autoSpaceDE/>
                    <w:autoSpaceDN/>
                    <w:bidi w:val="0"/>
                    <w:adjustRightInd/>
                    <w:snapToGrid w:val="0"/>
                    <w:spacing w:before="0" w:after="0" w:line="360" w:lineRule="auto"/>
                    <w:ind w:right="113"/>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一）做好功能布局，严格执行准入要求。园区在进行国土空间规划和开发建设过程中应从规划层面提升环境相容性，以减小工业开发对居住及社会服务功能的影响。中国陶瓷谷部分区域现状已与集中居住区交错布局，应限制新引入噪声大、以气型污染为主的工业企业；东富工业园南侧紧邻集中居住区，在邻近集中居住区的区域应加强对已有气型污染企业的污染控制，并设置相应的防护隔离带；对于园区新扩区域及分散的零星片区，在其废水接入集中污水处理设施之前，不得增加废水污染物排放量。产业引进应落实园区生态分区环境管控要求，执行《报告书》提出的产业定位和产业生态环境准入清单要求</w:t>
                  </w:r>
                  <w:r>
                    <w:rPr>
                      <w:rFonts w:hint="default" w:ascii="Times New Roman" w:hAnsi="Times New Roman" w:cs="Times New Roman"/>
                      <w:sz w:val="21"/>
                      <w:szCs w:val="21"/>
                      <w:lang w:eastAsia="zh-CN"/>
                    </w:rPr>
                    <w:t>。</w:t>
                  </w:r>
                </w:p>
              </w:tc>
              <w:tc>
                <w:tcPr>
                  <w:tcW w:w="1449" w:type="pct"/>
                  <w:noWrap w:val="0"/>
                  <w:vAlign w:val="center"/>
                </w:tcPr>
                <w:p w14:paraId="7C46E7D7">
                  <w:pPr>
                    <w:pStyle w:val="9"/>
                    <w:keepNext w:val="0"/>
                    <w:keepLines w:val="0"/>
                    <w:pageBreakBefore w:val="0"/>
                    <w:widowControl/>
                    <w:kinsoku/>
                    <w:wordWrap/>
                    <w:overflowPunct/>
                    <w:topLinePunct w:val="0"/>
                    <w:autoSpaceDE/>
                    <w:autoSpaceDN/>
                    <w:bidi w:val="0"/>
                    <w:adjustRightInd/>
                    <w:snapToGrid w:val="0"/>
                    <w:spacing w:before="0" w:after="0" w:line="360" w:lineRule="auto"/>
                    <w:ind w:right="113"/>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本</w:t>
                  </w:r>
                  <w:r>
                    <w:rPr>
                      <w:rFonts w:hint="default" w:cs="Times New Roman"/>
                      <w:sz w:val="21"/>
                      <w:szCs w:val="21"/>
                      <w:vertAlign w:val="baseline"/>
                      <w:lang w:val="en-US" w:eastAsia="zh-CN"/>
                    </w:rPr>
                    <w:t>项目</w:t>
                  </w:r>
                  <w:r>
                    <w:rPr>
                      <w:rFonts w:hint="eastAsia" w:cs="Times New Roman"/>
                      <w:sz w:val="21"/>
                      <w:szCs w:val="21"/>
                      <w:vertAlign w:val="baseline"/>
                      <w:lang w:val="en-US" w:eastAsia="zh-CN"/>
                    </w:rPr>
                    <w:t>位于醴陵市经济开发区东富工业园内，本次改造在现有厂房内，不新增用地，</w:t>
                  </w:r>
                  <w:r>
                    <w:rPr>
                      <w:rFonts w:hint="eastAsia" w:cs="Times New Roman"/>
                      <w:sz w:val="21"/>
                      <w:szCs w:val="21"/>
                      <w:lang w:val="en-US" w:eastAsia="zh-CN"/>
                    </w:rPr>
                    <w:t>项目</w:t>
                  </w:r>
                  <w:r>
                    <w:rPr>
                      <w:rFonts w:hint="eastAsia" w:cs="Times New Roman"/>
                      <w:sz w:val="21"/>
                      <w:szCs w:val="21"/>
                      <w:vertAlign w:val="baseline"/>
                      <w:lang w:val="en-US" w:eastAsia="zh-CN"/>
                    </w:rPr>
                    <w:t>周边主要为企业，距离最近居民点龙源村约170m，项目废气污染物经处理后可达标排放，对居民影响较小</w:t>
                  </w:r>
                  <w:r>
                    <w:rPr>
                      <w:rFonts w:hint="default" w:ascii="Times New Roman" w:hAnsi="Times New Roman" w:eastAsia="宋体" w:cs="Times New Roman"/>
                      <w:sz w:val="21"/>
                      <w:szCs w:val="21"/>
                      <w:lang w:val="en-US" w:eastAsia="zh-CN"/>
                    </w:rPr>
                    <w:t>。</w:t>
                  </w:r>
                </w:p>
              </w:tc>
              <w:tc>
                <w:tcPr>
                  <w:tcW w:w="703" w:type="pct"/>
                  <w:noWrap w:val="0"/>
                  <w:vAlign w:val="center"/>
                </w:tcPr>
                <w:p w14:paraId="3CDBB8D4">
                  <w:pPr>
                    <w:pStyle w:val="9"/>
                    <w:keepNext w:val="0"/>
                    <w:keepLines w:val="0"/>
                    <w:pageBreakBefore w:val="0"/>
                    <w:widowControl/>
                    <w:kinsoku/>
                    <w:wordWrap/>
                    <w:overflowPunct/>
                    <w:topLinePunct w:val="0"/>
                    <w:autoSpaceDE/>
                    <w:autoSpaceDN/>
                    <w:bidi w:val="0"/>
                    <w:adjustRightInd/>
                    <w:snapToGrid w:val="0"/>
                    <w:spacing w:before="0" w:after="0" w:line="360" w:lineRule="auto"/>
                    <w:ind w:right="113"/>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符合</w:t>
                  </w:r>
                </w:p>
              </w:tc>
            </w:tr>
            <w:tr w14:paraId="3479B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pct"/>
                  <w:noWrap w:val="0"/>
                  <w:vAlign w:val="center"/>
                </w:tcPr>
                <w:p w14:paraId="6576DDE0">
                  <w:pPr>
                    <w:pStyle w:val="9"/>
                    <w:keepNext w:val="0"/>
                    <w:keepLines w:val="0"/>
                    <w:pageBreakBefore w:val="0"/>
                    <w:widowControl/>
                    <w:kinsoku/>
                    <w:wordWrap/>
                    <w:overflowPunct/>
                    <w:topLinePunct w:val="0"/>
                    <w:autoSpaceDE/>
                    <w:autoSpaceDN/>
                    <w:bidi w:val="0"/>
                    <w:adjustRightInd/>
                    <w:snapToGrid w:val="0"/>
                    <w:spacing w:before="0" w:after="0" w:line="360" w:lineRule="auto"/>
                    <w:ind w:right="113"/>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（二）落实管控措施，加强园区污染治理。园区应切实抓好污水处理设施及配套管网的建设和运维，做好雨污分流、污污分流，确保园区各片区生产生活废水应收尽收，园 区应加快中国陶瓷谷渌江新城、株醴新城污水处理设施及管网的建设，确保污水处理设施及管网与项目建设同步规划、同步建设、同步投入运营，加快推进园区一期(A区)工业污水处理厂扩容工程建设，东富工业园禁止引进外排废水以重金属、持久性有机物等有毒有害污染物为特征污染物的项目，后续应落实国、省关于水污染防治、排水方案优化、环保基础设施建设运行等方面的政策要求。园区应加强大气污染防治，控制相关特征污染物的无组织排放，加大VOCs排放的整治力度，对重点排放企业予以严格监管，确保其处理设施稳妥、持续有效运行，严格落实大气污染防治特护期的相关减排要求。做好工业固体废物和生活垃圾的分类收集、转运、综合利用和无害化处理，建立完善的固废管理体系。对危险废物应严格按照国家有关规定综合利用或妥善处置，对危险废物产生企业和经营单位，应强化日常环境 监管。园区须严格落实排污许可制度和污染物排放总量控制，推动入园企业按规定要求开展清洁生产审核，减少污染物的排放量。园区应落实第三方环境治理工作相关政策要求，强化对园区重点产排污企业的监管与服务</w:t>
                  </w:r>
                </w:p>
              </w:tc>
              <w:tc>
                <w:tcPr>
                  <w:tcW w:w="1449" w:type="pct"/>
                  <w:noWrap w:val="0"/>
                  <w:vAlign w:val="center"/>
                </w:tcPr>
                <w:p w14:paraId="106430CC">
                  <w:pPr>
                    <w:pStyle w:val="9"/>
                    <w:keepNext w:val="0"/>
                    <w:keepLines w:val="0"/>
                    <w:pageBreakBefore w:val="0"/>
                    <w:widowControl/>
                    <w:kinsoku/>
                    <w:wordWrap/>
                    <w:overflowPunct/>
                    <w:topLinePunct w:val="0"/>
                    <w:autoSpaceDE/>
                    <w:autoSpaceDN/>
                    <w:bidi w:val="0"/>
                    <w:adjustRightInd/>
                    <w:snapToGrid w:val="0"/>
                    <w:spacing w:before="0" w:after="0" w:line="360" w:lineRule="auto"/>
                    <w:ind w:right="113"/>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本项目所在厂区已完成雨污分流，</w:t>
                  </w:r>
                  <w:r>
                    <w:rPr>
                      <w:rFonts w:hint="eastAsia" w:cs="Times New Roman"/>
                      <w:sz w:val="21"/>
                      <w:szCs w:val="21"/>
                      <w:lang w:val="en-US" w:eastAsia="zh-CN"/>
                    </w:rPr>
                    <w:t>本次改建未新增废水排放</w:t>
                  </w:r>
                  <w:r>
                    <w:rPr>
                      <w:rFonts w:hint="eastAsia" w:cs="Times New Roman"/>
                      <w:sz w:val="21"/>
                      <w:szCs w:val="21"/>
                      <w:lang w:eastAsia="zh-CN"/>
                    </w:rPr>
                    <w:t>，</w:t>
                  </w:r>
                  <w:r>
                    <w:rPr>
                      <w:rFonts w:hint="eastAsia" w:cs="Times New Roman"/>
                      <w:sz w:val="21"/>
                      <w:szCs w:val="21"/>
                      <w:lang w:val="en-US" w:eastAsia="zh-CN"/>
                    </w:rPr>
                    <w:t>主要废气污染物VOCs，产生量较小，在车间内无组织排放。厂区内设有一般固废暂存间和危废暂存间，一般固体废物和生活垃圾分类收集，转运、</w:t>
                  </w:r>
                  <w:r>
                    <w:rPr>
                      <w:rFonts w:hint="default" w:ascii="Times New Roman" w:hAnsi="Times New Roman" w:eastAsia="宋体" w:cs="Times New Roman"/>
                      <w:sz w:val="21"/>
                      <w:szCs w:val="21"/>
                    </w:rPr>
                    <w:t>综合利用和无害化处理</w:t>
                  </w:r>
                  <w:r>
                    <w:rPr>
                      <w:rFonts w:hint="eastAsia" w:cs="Times New Roman"/>
                      <w:sz w:val="21"/>
                      <w:szCs w:val="21"/>
                      <w:lang w:eastAsia="zh-CN"/>
                    </w:rPr>
                    <w:t>。</w:t>
                  </w:r>
                  <w:r>
                    <w:rPr>
                      <w:rFonts w:hint="default" w:ascii="Times New Roman" w:hAnsi="Times New Roman" w:eastAsia="宋体" w:cs="Times New Roman"/>
                      <w:sz w:val="21"/>
                      <w:szCs w:val="21"/>
                    </w:rPr>
                    <w:t>危险废物交由有资质单位进行处置</w:t>
                  </w:r>
                  <w:r>
                    <w:rPr>
                      <w:rFonts w:hint="eastAsia" w:ascii="Times New Roman" w:hAnsi="Times New Roman" w:eastAsia="宋体" w:cs="Times New Roman"/>
                      <w:sz w:val="21"/>
                      <w:szCs w:val="21"/>
                      <w:lang w:val="en-US" w:eastAsia="zh-CN"/>
                    </w:rPr>
                    <w:t>。</w:t>
                  </w:r>
                </w:p>
              </w:tc>
              <w:tc>
                <w:tcPr>
                  <w:tcW w:w="703" w:type="pct"/>
                  <w:noWrap w:val="0"/>
                  <w:vAlign w:val="center"/>
                </w:tcPr>
                <w:p w14:paraId="1285380F">
                  <w:pPr>
                    <w:pStyle w:val="9"/>
                    <w:keepNext w:val="0"/>
                    <w:keepLines w:val="0"/>
                    <w:pageBreakBefore w:val="0"/>
                    <w:widowControl/>
                    <w:kinsoku/>
                    <w:wordWrap/>
                    <w:overflowPunct/>
                    <w:topLinePunct w:val="0"/>
                    <w:autoSpaceDE/>
                    <w:autoSpaceDN/>
                    <w:bidi w:val="0"/>
                    <w:adjustRightInd/>
                    <w:snapToGrid w:val="0"/>
                    <w:spacing w:before="0" w:after="0" w:line="360" w:lineRule="auto"/>
                    <w:ind w:right="113"/>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符合</w:t>
                  </w:r>
                </w:p>
              </w:tc>
            </w:tr>
            <w:tr w14:paraId="4AF44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pct"/>
                  <w:noWrap w:val="0"/>
                  <w:vAlign w:val="center"/>
                </w:tcPr>
                <w:p w14:paraId="7D213FB7">
                  <w:pPr>
                    <w:pStyle w:val="9"/>
                    <w:keepNext w:val="0"/>
                    <w:keepLines w:val="0"/>
                    <w:pageBreakBefore w:val="0"/>
                    <w:widowControl/>
                    <w:kinsoku/>
                    <w:wordWrap/>
                    <w:overflowPunct/>
                    <w:topLinePunct w:val="0"/>
                    <w:autoSpaceDE/>
                    <w:autoSpaceDN/>
                    <w:bidi w:val="0"/>
                    <w:adjustRightInd/>
                    <w:snapToGrid w:val="0"/>
                    <w:spacing w:before="0" w:after="0" w:line="360" w:lineRule="auto"/>
                    <w:ind w:right="113"/>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sz w:val="21"/>
                      <w:szCs w:val="21"/>
                    </w:rPr>
                    <w:t>（三）完善监测体系，监控环境质量变化状况。园区应按照《报告书》提出的跟踪监测方案落实相关工作，建立健全各环境要素的监控体系，进一步完善环境监管信息平台数据对接工作。园区应加强对重点排放企业的监督性监测，并覆盖相关特征排放因子，严防企业废水废气偷排漏排或污染治理措施不正常运行</w:t>
                  </w:r>
                </w:p>
              </w:tc>
              <w:tc>
                <w:tcPr>
                  <w:tcW w:w="1449" w:type="pct"/>
                  <w:noWrap w:val="0"/>
                  <w:vAlign w:val="center"/>
                </w:tcPr>
                <w:p w14:paraId="23DFCA54">
                  <w:pPr>
                    <w:pStyle w:val="9"/>
                    <w:keepNext w:val="0"/>
                    <w:keepLines w:val="0"/>
                    <w:pageBreakBefore w:val="0"/>
                    <w:widowControl/>
                    <w:kinsoku/>
                    <w:wordWrap/>
                    <w:overflowPunct/>
                    <w:topLinePunct w:val="0"/>
                    <w:autoSpaceDE/>
                    <w:autoSpaceDN/>
                    <w:bidi w:val="0"/>
                    <w:adjustRightInd/>
                    <w:snapToGrid w:val="0"/>
                    <w:spacing w:before="0" w:after="0" w:line="360" w:lineRule="auto"/>
                    <w:ind w:right="113"/>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项目建设完成后将根据环评及排污许可的相关规定，定期进行环境</w:t>
                  </w:r>
                  <w:r>
                    <w:rPr>
                      <w:rFonts w:hint="eastAsia" w:cs="Times New Roman"/>
                      <w:sz w:val="21"/>
                      <w:szCs w:val="21"/>
                      <w:lang w:val="en-US" w:eastAsia="zh-CN"/>
                    </w:rPr>
                    <w:t>监测</w:t>
                  </w:r>
                </w:p>
              </w:tc>
              <w:tc>
                <w:tcPr>
                  <w:tcW w:w="703" w:type="pct"/>
                  <w:noWrap w:val="0"/>
                  <w:vAlign w:val="center"/>
                </w:tcPr>
                <w:p w14:paraId="33A66C83">
                  <w:pPr>
                    <w:pStyle w:val="9"/>
                    <w:keepNext w:val="0"/>
                    <w:keepLines w:val="0"/>
                    <w:pageBreakBefore w:val="0"/>
                    <w:widowControl/>
                    <w:kinsoku/>
                    <w:wordWrap/>
                    <w:overflowPunct/>
                    <w:topLinePunct w:val="0"/>
                    <w:autoSpaceDE/>
                    <w:autoSpaceDN/>
                    <w:bidi w:val="0"/>
                    <w:adjustRightInd/>
                    <w:snapToGrid w:val="0"/>
                    <w:spacing w:before="0" w:after="0" w:line="360" w:lineRule="auto"/>
                    <w:ind w:right="113"/>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符合</w:t>
                  </w:r>
                </w:p>
              </w:tc>
            </w:tr>
            <w:tr w14:paraId="3489F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pct"/>
                  <w:noWrap w:val="0"/>
                  <w:vAlign w:val="center"/>
                </w:tcPr>
                <w:p w14:paraId="02E5609C">
                  <w:pPr>
                    <w:pStyle w:val="9"/>
                    <w:keepNext w:val="0"/>
                    <w:keepLines w:val="0"/>
                    <w:pageBreakBefore w:val="0"/>
                    <w:widowControl/>
                    <w:kinsoku/>
                    <w:wordWrap/>
                    <w:overflowPunct/>
                    <w:topLinePunct w:val="0"/>
                    <w:autoSpaceDE/>
                    <w:autoSpaceDN/>
                    <w:bidi w:val="0"/>
                    <w:adjustRightInd/>
                    <w:snapToGrid w:val="0"/>
                    <w:spacing w:before="0" w:after="0" w:line="360" w:lineRule="auto"/>
                    <w:ind w:right="113"/>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sz w:val="21"/>
                      <w:szCs w:val="21"/>
                    </w:rPr>
                    <w:t>（四）强化风险管控，严防园区环境事故。建立健全园区环境风险管理工作长效机制，加强园区环境风险防控、预警和应急体系建设。落实环境风险防控措施，及时完成园区环境应急预案的修订和备案工作，推动重点污染企业环境应急预案编制和备案工作，全面提升园区环境风险防控和环境事故应急处置能力。</w:t>
                  </w:r>
                </w:p>
              </w:tc>
              <w:tc>
                <w:tcPr>
                  <w:tcW w:w="1449" w:type="pct"/>
                  <w:noWrap w:val="0"/>
                  <w:vAlign w:val="center"/>
                </w:tcPr>
                <w:p w14:paraId="0DEC03A9">
                  <w:pPr>
                    <w:pStyle w:val="9"/>
                    <w:keepNext w:val="0"/>
                    <w:keepLines w:val="0"/>
                    <w:pageBreakBefore w:val="0"/>
                    <w:widowControl/>
                    <w:kinsoku/>
                    <w:wordWrap/>
                    <w:overflowPunct/>
                    <w:topLinePunct w:val="0"/>
                    <w:autoSpaceDE/>
                    <w:autoSpaceDN/>
                    <w:bidi w:val="0"/>
                    <w:adjustRightInd/>
                    <w:snapToGrid w:val="0"/>
                    <w:spacing w:before="0" w:after="0" w:line="360" w:lineRule="auto"/>
                    <w:ind w:right="113"/>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项目建设完成后将根据相关管理规定建立、健全相关环境应急措施，并与园区环境应急预案相衔接、匹配</w:t>
                  </w:r>
                </w:p>
              </w:tc>
              <w:tc>
                <w:tcPr>
                  <w:tcW w:w="703" w:type="pct"/>
                  <w:noWrap w:val="0"/>
                  <w:vAlign w:val="center"/>
                </w:tcPr>
                <w:p w14:paraId="26BAB1E8">
                  <w:pPr>
                    <w:pStyle w:val="9"/>
                    <w:keepNext w:val="0"/>
                    <w:keepLines w:val="0"/>
                    <w:pageBreakBefore w:val="0"/>
                    <w:widowControl/>
                    <w:kinsoku/>
                    <w:wordWrap/>
                    <w:overflowPunct/>
                    <w:topLinePunct w:val="0"/>
                    <w:autoSpaceDE/>
                    <w:autoSpaceDN/>
                    <w:bidi w:val="0"/>
                    <w:adjustRightInd/>
                    <w:snapToGrid w:val="0"/>
                    <w:spacing w:before="0" w:after="0" w:line="360" w:lineRule="auto"/>
                    <w:ind w:right="113"/>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符合</w:t>
                  </w:r>
                </w:p>
              </w:tc>
            </w:tr>
            <w:tr w14:paraId="72F70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pct"/>
                  <w:noWrap w:val="0"/>
                  <w:vAlign w:val="center"/>
                </w:tcPr>
                <w:p w14:paraId="141F37B3">
                  <w:pPr>
                    <w:pStyle w:val="9"/>
                    <w:keepNext w:val="0"/>
                    <w:keepLines w:val="0"/>
                    <w:pageBreakBefore w:val="0"/>
                    <w:widowControl/>
                    <w:kinsoku/>
                    <w:wordWrap/>
                    <w:overflowPunct/>
                    <w:topLinePunct w:val="0"/>
                    <w:autoSpaceDE/>
                    <w:autoSpaceDN/>
                    <w:bidi w:val="0"/>
                    <w:adjustRightInd/>
                    <w:snapToGrid w:val="0"/>
                    <w:spacing w:before="0" w:after="0" w:line="360" w:lineRule="auto"/>
                    <w:ind w:right="113"/>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sz w:val="21"/>
                      <w:szCs w:val="21"/>
                    </w:rPr>
                    <w:t>（五）做好周边控规，落实搬迁安置计划。园区管委会与地方政府应共同做好控规，杜绝在规划的工业用地上新增环境敏感目标，确保园区开发过程中的居民搬迁安置到位，防止发生居民再次安置和次生环境问题，对于具体项目环评设置防护距离和提出搬迁要求的，要确保予以落实，未落实的，园区应确保相关新建项目不得投产。督促土壤污染重点监管单位按规定进行土壤污染状况监测及地下水监测</w:t>
                  </w:r>
                </w:p>
              </w:tc>
              <w:tc>
                <w:tcPr>
                  <w:tcW w:w="1449" w:type="pct"/>
                  <w:noWrap w:val="0"/>
                  <w:vAlign w:val="center"/>
                </w:tcPr>
                <w:p w14:paraId="4056AE6D">
                  <w:pPr>
                    <w:pStyle w:val="9"/>
                    <w:keepNext w:val="0"/>
                    <w:keepLines w:val="0"/>
                    <w:pageBreakBefore w:val="0"/>
                    <w:widowControl/>
                    <w:kinsoku/>
                    <w:wordWrap/>
                    <w:overflowPunct/>
                    <w:topLinePunct w:val="0"/>
                    <w:autoSpaceDE/>
                    <w:autoSpaceDN/>
                    <w:bidi w:val="0"/>
                    <w:adjustRightInd/>
                    <w:snapToGrid w:val="0"/>
                    <w:spacing w:before="0" w:after="0" w:line="360" w:lineRule="auto"/>
                    <w:ind w:right="113"/>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本项目不涉及到相关</w:t>
                  </w:r>
                  <w:r>
                    <w:rPr>
                      <w:rFonts w:hint="eastAsia" w:cs="Times New Roman"/>
                      <w:sz w:val="21"/>
                      <w:szCs w:val="21"/>
                      <w:lang w:val="en-US" w:eastAsia="zh-CN"/>
                    </w:rPr>
                    <w:t>居民</w:t>
                  </w:r>
                  <w:r>
                    <w:rPr>
                      <w:rFonts w:hint="default" w:ascii="Times New Roman" w:hAnsi="Times New Roman" w:eastAsia="宋体" w:cs="Times New Roman"/>
                      <w:sz w:val="21"/>
                      <w:szCs w:val="21"/>
                    </w:rPr>
                    <w:t>拆迁、安置</w:t>
                  </w:r>
                </w:p>
              </w:tc>
              <w:tc>
                <w:tcPr>
                  <w:tcW w:w="703" w:type="pct"/>
                  <w:noWrap w:val="0"/>
                  <w:vAlign w:val="center"/>
                </w:tcPr>
                <w:p w14:paraId="5B0C0513">
                  <w:pPr>
                    <w:pStyle w:val="9"/>
                    <w:keepNext w:val="0"/>
                    <w:keepLines w:val="0"/>
                    <w:pageBreakBefore w:val="0"/>
                    <w:widowControl/>
                    <w:kinsoku/>
                    <w:wordWrap/>
                    <w:overflowPunct/>
                    <w:topLinePunct w:val="0"/>
                    <w:autoSpaceDE/>
                    <w:autoSpaceDN/>
                    <w:bidi w:val="0"/>
                    <w:adjustRightInd/>
                    <w:snapToGrid w:val="0"/>
                    <w:spacing w:before="0" w:after="0" w:line="360" w:lineRule="auto"/>
                    <w:ind w:right="113"/>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符合</w:t>
                  </w:r>
                </w:p>
              </w:tc>
            </w:tr>
            <w:tr w14:paraId="18EF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pct"/>
                  <w:noWrap w:val="0"/>
                  <w:vAlign w:val="center"/>
                </w:tcPr>
                <w:p w14:paraId="06839AE3">
                  <w:pPr>
                    <w:pStyle w:val="9"/>
                    <w:keepNext w:val="0"/>
                    <w:keepLines w:val="0"/>
                    <w:pageBreakBefore w:val="0"/>
                    <w:widowControl/>
                    <w:kinsoku/>
                    <w:wordWrap/>
                    <w:overflowPunct/>
                    <w:topLinePunct w:val="0"/>
                    <w:autoSpaceDE/>
                    <w:autoSpaceDN/>
                    <w:bidi w:val="0"/>
                    <w:adjustRightInd/>
                    <w:snapToGrid w:val="0"/>
                    <w:spacing w:before="0" w:after="0" w:line="360" w:lineRule="auto"/>
                    <w:ind w:right="113"/>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（六）做好园区建设期生态保护。 尽可能保留自然水体，施工期对土石方开挖、堆存及回填要实施围挡、护坡等措施，裸露地及时恢复植被，杜绝施工建设对地表水体的污染。</w:t>
                  </w:r>
                </w:p>
              </w:tc>
              <w:tc>
                <w:tcPr>
                  <w:tcW w:w="1449" w:type="pct"/>
                  <w:noWrap w:val="0"/>
                  <w:vAlign w:val="center"/>
                </w:tcPr>
                <w:p w14:paraId="5FCBC898">
                  <w:pPr>
                    <w:pStyle w:val="9"/>
                    <w:keepNext w:val="0"/>
                    <w:keepLines w:val="0"/>
                    <w:pageBreakBefore w:val="0"/>
                    <w:widowControl/>
                    <w:kinsoku/>
                    <w:wordWrap/>
                    <w:overflowPunct/>
                    <w:topLinePunct w:val="0"/>
                    <w:autoSpaceDE/>
                    <w:autoSpaceDN/>
                    <w:bidi w:val="0"/>
                    <w:adjustRightInd/>
                    <w:snapToGrid w:val="0"/>
                    <w:spacing w:before="0" w:after="0" w:line="360" w:lineRule="auto"/>
                    <w:ind w:right="113"/>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本项目不涉及新增占地和建构筑物，厂房周边均已硬化，配套相关附属设施，不再涉及地表扰动</w:t>
                  </w:r>
                </w:p>
              </w:tc>
              <w:tc>
                <w:tcPr>
                  <w:tcW w:w="703" w:type="pct"/>
                  <w:noWrap w:val="0"/>
                  <w:vAlign w:val="center"/>
                </w:tcPr>
                <w:p w14:paraId="2288B2C9">
                  <w:pPr>
                    <w:pStyle w:val="9"/>
                    <w:keepNext w:val="0"/>
                    <w:keepLines w:val="0"/>
                    <w:pageBreakBefore w:val="0"/>
                    <w:widowControl/>
                    <w:kinsoku/>
                    <w:wordWrap/>
                    <w:overflowPunct/>
                    <w:topLinePunct w:val="0"/>
                    <w:autoSpaceDE/>
                    <w:autoSpaceDN/>
                    <w:bidi w:val="0"/>
                    <w:adjustRightInd/>
                    <w:snapToGrid w:val="0"/>
                    <w:spacing w:before="0" w:after="0" w:line="360" w:lineRule="auto"/>
                    <w:ind w:right="113"/>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符合</w:t>
                  </w:r>
                </w:p>
              </w:tc>
            </w:tr>
          </w:tbl>
          <w:p w14:paraId="163775CF">
            <w:pPr>
              <w:autoSpaceDE w:val="0"/>
              <w:autoSpaceDN w:val="0"/>
              <w:adjustRightInd w:val="0"/>
              <w:snapToGrid w:val="0"/>
              <w:spacing w:line="360" w:lineRule="auto"/>
              <w:ind w:firstLine="480" w:firstLineChars="200"/>
              <w:rPr>
                <w:rFonts w:hint="default" w:ascii="Times New Roman" w:hAnsi="Times New Roman" w:cs="Times New Roman"/>
                <w:lang w:val="en-US" w:eastAsia="zh-CN"/>
              </w:rPr>
            </w:pPr>
            <w:r>
              <w:rPr>
                <w:rFonts w:hint="default" w:ascii="Times New Roman" w:hAnsi="Times New Roman" w:eastAsia="宋体" w:cs="Times New Roman"/>
                <w:sz w:val="24"/>
                <w:szCs w:val="24"/>
              </w:rPr>
              <w:t>综上所述，本项目的建设符合</w:t>
            </w:r>
            <w:r>
              <w:rPr>
                <w:rFonts w:hint="default" w:ascii="Times New Roman" w:hAnsi="Times New Roman" w:cs="Times New Roman"/>
                <w:sz w:val="24"/>
                <w:szCs w:val="24"/>
                <w:lang w:val="en-US" w:eastAsia="zh-CN"/>
              </w:rPr>
              <w:t>醴陵市经济开发区</w:t>
            </w:r>
            <w:r>
              <w:rPr>
                <w:rFonts w:hint="default" w:ascii="Times New Roman" w:hAnsi="Times New Roman" w:eastAsia="宋体" w:cs="Times New Roman"/>
                <w:sz w:val="24"/>
                <w:szCs w:val="24"/>
              </w:rPr>
              <w:t>规划环评审查意见的要求。</w:t>
            </w:r>
          </w:p>
        </w:tc>
      </w:tr>
      <w:tr w14:paraId="18BF20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293" w:type="dxa"/>
            <w:noWrap w:val="0"/>
            <w:vAlign w:val="center"/>
          </w:tcPr>
          <w:p w14:paraId="151CAC91">
            <w:pPr>
              <w:autoSpaceDE w:val="0"/>
              <w:autoSpaceDN w:val="0"/>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u w:val="none" w:color="auto"/>
              </w:rPr>
              <w:t>其他符合性分析</w:t>
            </w:r>
          </w:p>
        </w:tc>
        <w:tc>
          <w:tcPr>
            <w:tcW w:w="7577" w:type="dxa"/>
            <w:gridSpan w:val="3"/>
            <w:noWrap w:val="0"/>
            <w:vAlign w:val="center"/>
          </w:tcPr>
          <w:p w14:paraId="4C26DDC2">
            <w:pPr>
              <w:pStyle w:val="62"/>
              <w:bidi w:val="0"/>
              <w:rPr>
                <w:rFonts w:hint="default" w:ascii="Times New Roman" w:hAnsi="Times New Roman" w:cs="Times New Roman"/>
                <w:u w:val="none" w:color="auto"/>
              </w:rPr>
            </w:pPr>
            <w:r>
              <w:rPr>
                <w:rFonts w:hint="default" w:ascii="Times New Roman" w:hAnsi="Times New Roman" w:cs="Times New Roman"/>
                <w:b/>
                <w:bCs/>
                <w:spacing w:val="-6"/>
                <w:u w:val="none" w:color="auto"/>
                <w:lang w:eastAsia="zh-CN"/>
              </w:rPr>
              <w:t>一、生态环境分区管控要求相符性分析</w:t>
            </w:r>
          </w:p>
          <w:p w14:paraId="4B82BC05">
            <w:pPr>
              <w:autoSpaceDE w:val="0"/>
              <w:autoSpaceDN w:val="0"/>
              <w:adjustRightInd w:val="0"/>
              <w:snapToGrid w:val="0"/>
              <w:spacing w:line="360" w:lineRule="auto"/>
              <w:ind w:firstLine="480" w:firstLineChars="200"/>
              <w:rPr>
                <w:rFonts w:hint="default" w:ascii="Times New Roman" w:hAnsi="Times New Roman" w:eastAsia="宋体" w:cs="Times New Roman"/>
                <w:color w:val="000000"/>
                <w:sz w:val="24"/>
                <w:u w:val="none" w:color="auto"/>
                <w:lang w:val="en-US" w:eastAsia="zh-CN"/>
              </w:rPr>
            </w:pPr>
            <w:r>
              <w:rPr>
                <w:rFonts w:hint="default" w:ascii="Times New Roman" w:hAnsi="Times New Roman" w:cs="Times New Roman"/>
                <w:color w:val="000000"/>
                <w:sz w:val="24"/>
                <w:u w:val="none" w:color="auto"/>
              </w:rPr>
              <w:t>生态保护红线：</w:t>
            </w:r>
            <w:r>
              <w:rPr>
                <w:rFonts w:hint="default" w:ascii="Times New Roman" w:hAnsi="Times New Roman" w:eastAsia="宋体" w:cs="Times New Roman"/>
                <w:color w:val="000000"/>
                <w:sz w:val="24"/>
                <w:szCs w:val="24"/>
                <w:u w:val="none" w:color="auto"/>
              </w:rPr>
              <w:t>根据《湖南省生态保护红线》(湘政发[2018]20号)的相关要求，项目不位于生态红线保护范围内</w:t>
            </w:r>
            <w:r>
              <w:rPr>
                <w:rFonts w:hint="default" w:ascii="Times New Roman" w:hAnsi="Times New Roman" w:cs="Times New Roman"/>
                <w:color w:val="000000"/>
                <w:sz w:val="24"/>
                <w:u w:val="none" w:color="auto"/>
              </w:rPr>
              <w:t>。</w:t>
            </w:r>
            <w:r>
              <w:rPr>
                <w:rFonts w:hint="default" w:ascii="Times New Roman" w:hAnsi="Times New Roman" w:cs="Times New Roman"/>
                <w:color w:val="000000"/>
                <w:sz w:val="24"/>
                <w:u w:val="none" w:color="auto"/>
                <w:lang w:val="en-US" w:eastAsia="zh-CN"/>
              </w:rPr>
              <w:t>项目用地性质为工业用地。</w:t>
            </w:r>
          </w:p>
          <w:p w14:paraId="1153EBDD">
            <w:pPr>
              <w:autoSpaceDE w:val="0"/>
              <w:autoSpaceDN w:val="0"/>
              <w:adjustRightInd w:val="0"/>
              <w:snapToGrid w:val="0"/>
              <w:spacing w:line="360" w:lineRule="auto"/>
              <w:ind w:firstLine="480" w:firstLineChars="200"/>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资源利用上线：本项目运营过程中会消耗一定量电能、水资源，占用土地资源，水、电消耗量较区域总量来说，占比很小；项目不占用基本农田、林地等，不会突破区域的资源利用上线。</w:t>
            </w:r>
          </w:p>
          <w:p w14:paraId="29E9AFB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sz w:val="24"/>
                <w:u w:val="none" w:color="auto"/>
                <w:lang w:eastAsia="zh-CN"/>
              </w:rPr>
            </w:pPr>
            <w:r>
              <w:rPr>
                <w:rFonts w:hint="default" w:ascii="Times New Roman" w:hAnsi="Times New Roman" w:cs="Times New Roman"/>
                <w:color w:val="000000"/>
                <w:sz w:val="24"/>
                <w:u w:val="none" w:color="auto"/>
              </w:rPr>
              <w:t>环境质量底线：</w:t>
            </w:r>
            <w:r>
              <w:rPr>
                <w:rFonts w:hint="default" w:ascii="Times New Roman" w:hAnsi="Times New Roman" w:eastAsia="宋体" w:cs="Times New Roman"/>
                <w:color w:val="000000"/>
                <w:sz w:val="24"/>
                <w:u w:val="none" w:color="auto"/>
              </w:rPr>
              <w:t>项目区域内2024年环境空气除PM2.5超标外，其他监测因子均满足《环境空气质量标准》(GB3095-2012)二类标准要求，大气环境质量现状属于不达标区，但株洲市针对环境空气限期达标制定了相应的改善计划并实施，株洲市2025年环境空气质量可望能够显著改善；地表水水环境功能属于《地表水环境质量标准》（GB3838-2002）中Ⅲ类功能区；声环境属于《声环境质量标准》（GB3096-2008）中</w:t>
            </w:r>
            <w:r>
              <w:rPr>
                <w:rFonts w:hint="eastAsia" w:cs="Times New Roman"/>
                <w:color w:val="000000"/>
                <w:sz w:val="24"/>
                <w:u w:val="none" w:color="auto"/>
                <w:lang w:val="en-US" w:eastAsia="zh-CN"/>
              </w:rPr>
              <w:t>3</w:t>
            </w:r>
            <w:r>
              <w:rPr>
                <w:rFonts w:hint="default" w:ascii="Times New Roman" w:hAnsi="Times New Roman" w:eastAsia="宋体" w:cs="Times New Roman"/>
                <w:color w:val="000000"/>
                <w:sz w:val="24"/>
                <w:u w:val="none" w:color="auto"/>
              </w:rPr>
              <w:t>类功能区。项目营运产生的污染物经采取本评价提出的污染防治措施处理措施后均能达标排放，对周边环境影响小，不会导致当地的区域环境质量下降</w:t>
            </w:r>
            <w:r>
              <w:rPr>
                <w:rFonts w:hint="default" w:ascii="Times New Roman" w:hAnsi="Times New Roman" w:cs="Times New Roman"/>
                <w:color w:val="000000"/>
                <w:sz w:val="24"/>
                <w:u w:val="none" w:color="auto"/>
                <w:lang w:eastAsia="zh-CN"/>
              </w:rPr>
              <w:t>。</w:t>
            </w:r>
          </w:p>
          <w:p w14:paraId="30978E00">
            <w:pPr>
              <w:autoSpaceDE w:val="0"/>
              <w:autoSpaceDN w:val="0"/>
              <w:adjustRightInd w:val="0"/>
              <w:snapToGrid w:val="0"/>
              <w:spacing w:line="360" w:lineRule="auto"/>
              <w:ind w:firstLine="480" w:firstLineChars="200"/>
              <w:jc w:val="left"/>
              <w:rPr>
                <w:rFonts w:hint="default" w:ascii="Times New Roman" w:hAnsi="Times New Roman" w:cs="Times New Roman"/>
                <w:color w:val="000000"/>
                <w:sz w:val="24"/>
                <w:u w:val="none"/>
              </w:rPr>
            </w:pPr>
            <w:r>
              <w:rPr>
                <w:rFonts w:hint="default" w:ascii="Times New Roman" w:hAnsi="Times New Roman" w:cs="Times New Roman"/>
                <w:color w:val="000000"/>
                <w:sz w:val="24"/>
                <w:u w:val="none"/>
              </w:rPr>
              <w:t>根据《</w:t>
            </w:r>
            <w:r>
              <w:rPr>
                <w:rFonts w:hint="default" w:ascii="Times New Roman" w:hAnsi="Times New Roman" w:eastAsia="宋体" w:cs="Times New Roman"/>
                <w:sz w:val="24"/>
                <w:szCs w:val="24"/>
              </w:rPr>
              <w:t>湖南省生态环境分区管控总体管控要求暨省级以上产业园区生态环境准入清单</w:t>
            </w:r>
            <w:r>
              <w:rPr>
                <w:rFonts w:hint="default" w:ascii="Times New Roman" w:hAnsi="Times New Roman" w:cs="Times New Roman"/>
                <w:color w:val="000000"/>
                <w:sz w:val="24"/>
                <w:u w:val="none"/>
              </w:rPr>
              <w:t>》（</w:t>
            </w:r>
            <w:r>
              <w:rPr>
                <w:rFonts w:hint="default" w:ascii="Times New Roman" w:hAnsi="Times New Roman" w:eastAsia="宋体" w:cs="Times New Roman"/>
                <w:sz w:val="24"/>
                <w:szCs w:val="24"/>
              </w:rPr>
              <w:t>2023版</w:t>
            </w:r>
            <w:r>
              <w:rPr>
                <w:rFonts w:hint="default" w:ascii="Times New Roman" w:hAnsi="Times New Roman" w:cs="Times New Roman"/>
                <w:color w:val="000000"/>
                <w:sz w:val="24"/>
                <w:u w:val="none"/>
              </w:rPr>
              <w:t>），</w:t>
            </w:r>
            <w:r>
              <w:rPr>
                <w:rFonts w:hint="default" w:ascii="Times New Roman" w:hAnsi="Times New Roman" w:eastAsia="宋体" w:cs="Times New Roman"/>
                <w:sz w:val="24"/>
                <w:szCs w:val="24"/>
              </w:rPr>
              <w:t>本项目位于醴陵经济开发区，属于重点管控单元，编码：ZH43028120004。项目与醴陵经开区重点管控单元管控要求符合性分析见下表</w:t>
            </w:r>
            <w:r>
              <w:rPr>
                <w:rFonts w:hint="default" w:ascii="Times New Roman" w:hAnsi="Times New Roman" w:cs="Times New Roman"/>
                <w:color w:val="000000"/>
                <w:sz w:val="24"/>
                <w:u w:val="none"/>
              </w:rPr>
              <w:t>。</w:t>
            </w:r>
          </w:p>
          <w:p w14:paraId="11E243BB">
            <w:pPr>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center"/>
              <w:textAlignment w:val="auto"/>
              <w:rPr>
                <w:rFonts w:hint="default" w:ascii="Times New Roman" w:hAnsi="Times New Roman" w:eastAsia="宋体" w:cs="Times New Roman"/>
                <w:b/>
                <w:bCs/>
                <w:color w:val="000000"/>
                <w:kern w:val="0"/>
                <w:szCs w:val="21"/>
                <w:u w:val="none"/>
              </w:rPr>
            </w:pPr>
            <w:r>
              <w:rPr>
                <w:rFonts w:hint="default" w:ascii="Times New Roman" w:hAnsi="Times New Roman" w:cs="Times New Roman"/>
                <w:b/>
                <w:bCs/>
                <w:color w:val="000000"/>
                <w:kern w:val="0"/>
                <w:szCs w:val="21"/>
                <w:u w:val="none"/>
              </w:rPr>
              <w:t>表1-</w:t>
            </w:r>
            <w:r>
              <w:rPr>
                <w:rFonts w:hint="eastAsia" w:cs="Times New Roman"/>
                <w:b/>
                <w:bCs/>
                <w:color w:val="000000"/>
                <w:kern w:val="0"/>
                <w:szCs w:val="21"/>
                <w:u w:val="none"/>
                <w:lang w:val="en-US" w:eastAsia="zh-CN"/>
              </w:rPr>
              <w:t>2</w:t>
            </w:r>
            <w:r>
              <w:rPr>
                <w:rFonts w:hint="default" w:ascii="Times New Roman" w:hAnsi="Times New Roman" w:cs="Times New Roman"/>
                <w:b/>
                <w:bCs/>
                <w:color w:val="000000"/>
                <w:kern w:val="0"/>
                <w:szCs w:val="21"/>
                <w:u w:val="none"/>
              </w:rPr>
              <w:t xml:space="preserve">  </w:t>
            </w:r>
            <w:r>
              <w:rPr>
                <w:rFonts w:hint="default" w:ascii="Times New Roman" w:hAnsi="Times New Roman" w:eastAsia="宋体" w:cs="Times New Roman"/>
                <w:b/>
                <w:bCs/>
                <w:color w:val="000000"/>
                <w:kern w:val="0"/>
                <w:szCs w:val="21"/>
                <w:u w:val="none"/>
              </w:rPr>
              <w:t>与醴陵经开区重点管控单元管控要求符合性分析</w:t>
            </w:r>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3784"/>
              <w:gridCol w:w="1378"/>
              <w:gridCol w:w="1378"/>
            </w:tblGrid>
            <w:tr w14:paraId="618B9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noWrap w:val="0"/>
                  <w:vAlign w:val="center"/>
                </w:tcPr>
                <w:p w14:paraId="39B650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val="en-US" w:eastAsia="zh-CN"/>
                    </w:rPr>
                    <w:t>管控维度</w:t>
                  </w:r>
                </w:p>
              </w:tc>
              <w:tc>
                <w:tcPr>
                  <w:tcW w:w="2574" w:type="pct"/>
                  <w:noWrap w:val="0"/>
                  <w:vAlign w:val="center"/>
                </w:tcPr>
                <w:p w14:paraId="083579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管控要求</w:t>
                  </w:r>
                </w:p>
              </w:tc>
              <w:tc>
                <w:tcPr>
                  <w:tcW w:w="937" w:type="pct"/>
                  <w:noWrap w:val="0"/>
                  <w:vAlign w:val="center"/>
                </w:tcPr>
                <w:p w14:paraId="77B0B6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本项目</w:t>
                  </w:r>
                </w:p>
              </w:tc>
              <w:tc>
                <w:tcPr>
                  <w:tcW w:w="937" w:type="pct"/>
                  <w:noWrap w:val="0"/>
                  <w:vAlign w:val="center"/>
                </w:tcPr>
                <w:p w14:paraId="5B3523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符合性</w:t>
                  </w:r>
                </w:p>
              </w:tc>
            </w:tr>
            <w:tr w14:paraId="2329A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noWrap w:val="0"/>
                  <w:vAlign w:val="center"/>
                </w:tcPr>
                <w:p w14:paraId="4E9ED7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空间布局约束</w:t>
                  </w:r>
                </w:p>
              </w:tc>
              <w:tc>
                <w:tcPr>
                  <w:tcW w:w="2574" w:type="pct"/>
                  <w:noWrap w:val="0"/>
                  <w:vAlign w:val="center"/>
                </w:tcPr>
                <w:p w14:paraId="286CCB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t>区块一(中国陶瓷谷片区)、区块三(东富工业园片区):(1.1)限制不符合主体功能定位的产业扩张，禁止引进涉及含线路板蚀刻、电镀等工艺的电子设备制造业。园区一类工业用地上禁止引进使用煤或煤制气作为热源的陶瓷制品制造、平板玻璃制造、特种玻璃制造、涉及喷涂等表面处理的通用设备制造行业。区块三(东富工业园片区):(1.2)该片区不规划建设居住用地，在东富工业园紧邻居住区、安置区的区域引进项目时预留一定的隔离范围(防护距离)</w:t>
                  </w:r>
                  <w:r>
                    <w:rPr>
                      <w:rFonts w:hint="default" w:ascii="Times New Roman" w:hAnsi="Times New Roman" w:cs="Times New Roman"/>
                      <w:sz w:val="21"/>
                      <w:szCs w:val="21"/>
                    </w:rPr>
                    <w:t>。</w:t>
                  </w:r>
                </w:p>
              </w:tc>
              <w:tc>
                <w:tcPr>
                  <w:tcW w:w="937" w:type="pct"/>
                  <w:noWrap w:val="0"/>
                  <w:vAlign w:val="center"/>
                </w:tcPr>
                <w:p w14:paraId="29FC65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本项目</w:t>
                  </w:r>
                  <w:r>
                    <w:rPr>
                      <w:rFonts w:hint="eastAsia" w:cs="Times New Roman"/>
                      <w:sz w:val="21"/>
                      <w:szCs w:val="21"/>
                      <w:lang w:val="en-US" w:eastAsia="zh-CN"/>
                    </w:rPr>
                    <w:t>位于东富工业园片区</w:t>
                  </w:r>
                  <w:r>
                    <w:rPr>
                      <w:rFonts w:hint="default" w:ascii="Times New Roman" w:hAnsi="Times New Roman" w:cs="Times New Roman"/>
                      <w:sz w:val="21"/>
                      <w:szCs w:val="21"/>
                      <w:lang w:val="en-US" w:eastAsia="zh-CN"/>
                    </w:rPr>
                    <w:t>，属于</w:t>
                  </w:r>
                  <w:r>
                    <w:rPr>
                      <w:rFonts w:hint="eastAsia" w:cs="Times New Roman"/>
                      <w:sz w:val="21"/>
                      <w:szCs w:val="21"/>
                      <w:lang w:val="en-US" w:eastAsia="zh-CN"/>
                    </w:rPr>
                    <w:t>特种玻璃制造</w:t>
                  </w:r>
                  <w:r>
                    <w:rPr>
                      <w:rFonts w:hint="eastAsia" w:ascii="Times New Roman" w:hAnsi="Times New Roman" w:cs="Times New Roman"/>
                      <w:sz w:val="21"/>
                      <w:szCs w:val="21"/>
                      <w:lang w:val="en-US" w:eastAsia="zh-CN"/>
                    </w:rPr>
                    <w:t>项目，</w:t>
                  </w:r>
                  <w:r>
                    <w:rPr>
                      <w:rFonts w:hint="default" w:ascii="Times New Roman" w:hAnsi="Times New Roman" w:cs="Times New Roman"/>
                      <w:sz w:val="21"/>
                      <w:szCs w:val="21"/>
                      <w:lang w:val="en-US" w:eastAsia="zh-CN"/>
                    </w:rPr>
                    <w:t>符合园区产业定位</w:t>
                  </w:r>
                  <w:r>
                    <w:rPr>
                      <w:rFonts w:hint="eastAsia" w:cs="Times New Roman"/>
                      <w:sz w:val="21"/>
                      <w:szCs w:val="21"/>
                      <w:lang w:val="en-US" w:eastAsia="zh-CN"/>
                    </w:rPr>
                    <w:t>，本次改建在现有厂房内，未新增用地</w:t>
                  </w:r>
                  <w:r>
                    <w:rPr>
                      <w:rFonts w:hint="default" w:ascii="Times New Roman" w:hAnsi="Times New Roman" w:cs="Times New Roman"/>
                      <w:sz w:val="21"/>
                      <w:szCs w:val="21"/>
                      <w:lang w:val="en-US" w:eastAsia="zh-CN"/>
                    </w:rPr>
                    <w:t>。</w:t>
                  </w:r>
                </w:p>
              </w:tc>
              <w:tc>
                <w:tcPr>
                  <w:tcW w:w="937" w:type="pct"/>
                  <w:noWrap w:val="0"/>
                  <w:vAlign w:val="center"/>
                </w:tcPr>
                <w:p w14:paraId="49CDC9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符合</w:t>
                  </w:r>
                </w:p>
              </w:tc>
            </w:tr>
            <w:tr w14:paraId="0904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noWrap w:val="0"/>
                  <w:vAlign w:val="center"/>
                </w:tcPr>
                <w:p w14:paraId="0B579B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污染物排放管控</w:t>
                  </w:r>
                </w:p>
              </w:tc>
              <w:tc>
                <w:tcPr>
                  <w:tcW w:w="2574" w:type="pct"/>
                  <w:noWrap w:val="0"/>
                  <w:vAlign w:val="center"/>
                </w:tcPr>
                <w:p w14:paraId="491131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t>(2.1)废水：做好园区各片区的雨污分流管道设施建设 (2.1.1)区块一(中国陶瓷谷片区):污水分片区排入陶瓷产业园区工业污水处理厂(一期)及B区污水处理厂和横店产业园C 区污水处理厂处理达标后排入渌江。目前区块一(中国陶瓷谷片区)雨水按重力走向，就近排入西侧农灌渠。 (2.1.2)区块二(渌江新城片区)和区块六：要确保该片区污水接入市政管道，送至醴陵污水处理厂集中处理。 (2.1.3)区块三(东富工业园片区)：确保废水全部进入东富污水处理厂处理后达标排入渌水。 (2.1.4)区块四：确保该片区污水接入市政管道，送入陶瓷产业园区工业污水处理厂(一期)处理达标后排入渌江。 (2.1.5)区块五：确保该片区污水接入市政管道，送入横店产业园C区污水处理厂处理达标后排入渌江。 (2.1.6)完成工业园区环境问题整治任务，实现工业园区污水管网全覆盖，工业污水集中收集处理、达标排放，在线监控稳定运行。 (2.2)废气：加强陶瓷、玻璃等行业二氧化硫和氮氧化物控制，确保污染物达标排放。深化工业炉窑专项治理，全面推进涉挥发性有机物、氮氧化物排放重点企业综合治理。 (2.3)固废：做好工业固体废物和生活垃圾的分类收集、转运、综合利用和无害化处理。对各类工业固体废物特别是危险固废应严格按照国家有关规定综合利用、处置。废瓷作为开发区较为典型的固体废物，应加强综合利用，积极推进区内废瓷综合利用水平。(2.4)园区内相关行业及涉锅炉大气污染物排放应满足《湖南省生态环境厅关于执行污染物特别排放限值(第一批)的公告》中的要求</w:t>
                  </w:r>
                  <w:r>
                    <w:rPr>
                      <w:rFonts w:hint="default" w:ascii="Times New Roman" w:hAnsi="Times New Roman" w:cs="Times New Roman"/>
                      <w:sz w:val="21"/>
                      <w:szCs w:val="21"/>
                    </w:rPr>
                    <w:t>。</w:t>
                  </w:r>
                </w:p>
              </w:tc>
              <w:tc>
                <w:tcPr>
                  <w:tcW w:w="937" w:type="pct"/>
                  <w:noWrap w:val="0"/>
                  <w:vAlign w:val="center"/>
                </w:tcPr>
                <w:p w14:paraId="1A9B5B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lang w:val="en-US" w:eastAsia="zh-CN"/>
                    </w:rPr>
                  </w:pPr>
                  <w:r>
                    <w:rPr>
                      <w:rFonts w:hint="eastAsia" w:cs="Times New Roman"/>
                      <w:sz w:val="21"/>
                      <w:szCs w:val="21"/>
                      <w:lang w:eastAsia="zh-CN"/>
                    </w:rPr>
                    <w:t>（</w:t>
                  </w:r>
                  <w:r>
                    <w:rPr>
                      <w:rFonts w:hint="eastAsia" w:cs="Times New Roman"/>
                      <w:sz w:val="21"/>
                      <w:szCs w:val="21"/>
                      <w:lang w:val="en-US" w:eastAsia="zh-CN"/>
                    </w:rPr>
                    <w:t>2.1</w:t>
                  </w:r>
                  <w:r>
                    <w:rPr>
                      <w:rFonts w:hint="eastAsia" w:cs="Times New Roman"/>
                      <w:sz w:val="21"/>
                      <w:szCs w:val="21"/>
                      <w:lang w:eastAsia="zh-CN"/>
                    </w:rPr>
                    <w:t>）</w:t>
                  </w:r>
                  <w:r>
                    <w:rPr>
                      <w:rFonts w:hint="default" w:ascii="Times New Roman" w:hAnsi="Times New Roman" w:eastAsia="宋体" w:cs="Times New Roman"/>
                      <w:sz w:val="21"/>
                      <w:szCs w:val="21"/>
                    </w:rPr>
                    <w:t>项目位于</w:t>
                  </w:r>
                  <w:r>
                    <w:rPr>
                      <w:rFonts w:hint="eastAsia" w:cs="Times New Roman"/>
                      <w:sz w:val="21"/>
                      <w:szCs w:val="21"/>
                      <w:lang w:val="en-US" w:eastAsia="zh-CN"/>
                    </w:rPr>
                    <w:t>区块三</w:t>
                  </w:r>
                  <w:r>
                    <w:rPr>
                      <w:rFonts w:hint="default" w:ascii="Times New Roman" w:hAnsi="Times New Roman" w:eastAsia="宋体" w:cs="Times New Roman"/>
                      <w:sz w:val="21"/>
                      <w:szCs w:val="21"/>
                    </w:rPr>
                    <w:t>，</w:t>
                  </w:r>
                  <w:r>
                    <w:rPr>
                      <w:rFonts w:hint="eastAsia" w:cs="Times New Roman"/>
                      <w:sz w:val="21"/>
                      <w:szCs w:val="21"/>
                      <w:lang w:val="en-US" w:eastAsia="zh-CN"/>
                    </w:rPr>
                    <w:t>厂区内已做到雨污分流，生活污水依托旗滨玻璃生活污水处理系统处理达标后排放市政污水管网进入东富工业园污水处理厂进行深度处理，生产废水经项目自建废水处理站处理后循环利用，本次改建未新增废水排放</w:t>
                  </w:r>
                  <w:r>
                    <w:rPr>
                      <w:rFonts w:hint="eastAsia" w:cs="Times New Roman"/>
                      <w:sz w:val="21"/>
                      <w:szCs w:val="21"/>
                      <w:lang w:eastAsia="zh-CN"/>
                    </w:rPr>
                    <w:t>；（</w:t>
                  </w:r>
                  <w:r>
                    <w:rPr>
                      <w:rFonts w:hint="eastAsia" w:cs="Times New Roman"/>
                      <w:sz w:val="21"/>
                      <w:szCs w:val="21"/>
                      <w:lang w:val="en-US" w:eastAsia="zh-CN"/>
                    </w:rPr>
                    <w:t>2.2</w:t>
                  </w:r>
                  <w:r>
                    <w:rPr>
                      <w:rFonts w:hint="eastAsia" w:cs="Times New Roman"/>
                      <w:sz w:val="21"/>
                      <w:szCs w:val="21"/>
                      <w:lang w:eastAsia="zh-CN"/>
                    </w:rPr>
                    <w:t>）</w:t>
                  </w:r>
                  <w:r>
                    <w:rPr>
                      <w:rFonts w:hint="eastAsia" w:cs="Times New Roman"/>
                      <w:sz w:val="21"/>
                      <w:szCs w:val="21"/>
                      <w:lang w:val="en-US" w:eastAsia="zh-CN"/>
                    </w:rPr>
                    <w:t>本项目主要废气为VOCs，产生量较小，以无组织形式排放；（2.3）生活垃圾交由园区环卫部门处理，危险废物交由有资质单位进行处置。（2.4）不涉及</w:t>
                  </w:r>
                </w:p>
              </w:tc>
              <w:tc>
                <w:tcPr>
                  <w:tcW w:w="937" w:type="pct"/>
                  <w:noWrap w:val="0"/>
                  <w:vAlign w:val="center"/>
                </w:tcPr>
                <w:p w14:paraId="77CF0C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符合</w:t>
                  </w:r>
                </w:p>
              </w:tc>
            </w:tr>
            <w:tr w14:paraId="722F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noWrap w:val="0"/>
                  <w:vAlign w:val="center"/>
                </w:tcPr>
                <w:p w14:paraId="72BB9D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环境风险</w:t>
                  </w:r>
                </w:p>
              </w:tc>
              <w:tc>
                <w:tcPr>
                  <w:tcW w:w="2574" w:type="pct"/>
                  <w:noWrap w:val="0"/>
                  <w:vAlign w:val="center"/>
                </w:tcPr>
                <w:p w14:paraId="563FAC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(3.1)园区应建立健全环境风险防控体系，严格落实《湖南醴陵经济开发区突发环境事件应急预案》的相关要求，严防环境突发事件发生，提高应急处置能力，定期组织开展园区突发环境事件应急预案演练工作。(3.2)园区可能发生突发环境事件的污染物排放企业，生产、储存、运输、使用危险化学品的企业，产生、收集、贮存、运输、利用、处置危险废物的企业等应当编制和实施环境应急预案；鼓励其他企业制定单独的环境应急预案，或在突发事件应急预案中制定环境应急预案专章，并备案。 (3.3)建设用地风险管控与修复：加强污染土壤的调查、监测、评估和风险管控，完善疑似污染地块名录、污染地块名录和管控修复信息名录，严把建设用地准入关，防止污染地块直接开发建设，加强污染地块治理与修复，彻底消除土地再次开发利用的环境风险</w:t>
                  </w:r>
                </w:p>
              </w:tc>
              <w:tc>
                <w:tcPr>
                  <w:tcW w:w="937" w:type="pct"/>
                  <w:noWrap w:val="0"/>
                  <w:vAlign w:val="center"/>
                </w:tcPr>
                <w:p w14:paraId="19E467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lang w:val="en-US" w:eastAsia="zh-CN"/>
                    </w:rPr>
                  </w:pPr>
                  <w:r>
                    <w:rPr>
                      <w:rFonts w:hint="default" w:ascii="Times New Roman" w:hAnsi="Times New Roman" w:eastAsia="宋体" w:cs="Times New Roman"/>
                      <w:sz w:val="21"/>
                      <w:szCs w:val="21"/>
                    </w:rPr>
                    <w:t>项目建设完成后将根据相关管理规定建立、健全相关环境应急措施，并与园区环境应急预案相衔接、匹配</w:t>
                  </w:r>
                </w:p>
              </w:tc>
              <w:tc>
                <w:tcPr>
                  <w:tcW w:w="937" w:type="pct"/>
                  <w:noWrap w:val="0"/>
                  <w:vAlign w:val="center"/>
                </w:tcPr>
                <w:p w14:paraId="48709A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符合</w:t>
                  </w:r>
                </w:p>
              </w:tc>
            </w:tr>
            <w:tr w14:paraId="0F46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noWrap w:val="0"/>
                  <w:vAlign w:val="center"/>
                </w:tcPr>
                <w:p w14:paraId="2864B8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资源开发效率要求</w:t>
                  </w:r>
                </w:p>
              </w:tc>
              <w:tc>
                <w:tcPr>
                  <w:tcW w:w="2574" w:type="pct"/>
                  <w:noWrap w:val="0"/>
                  <w:vAlign w:val="center"/>
                </w:tcPr>
                <w:p w14:paraId="2EF953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lang w:eastAsia="zh-CN"/>
                    </w:rPr>
                  </w:pPr>
                  <w:r>
                    <w:rPr>
                      <w:rFonts w:hint="default" w:ascii="Times New Roman" w:hAnsi="Times New Roman" w:eastAsia="宋体" w:cs="Times New Roman"/>
                      <w:sz w:val="21"/>
                      <w:szCs w:val="21"/>
                    </w:rPr>
                    <w:t>(4.1)能源：加快建设干线、支干线等管道天然气调峰设施，提高季节调峰、日调峰能力。2025 年综合能源消费量预测为154.29 万吨标准煤，单位GDP能耗为0.517 吨标准煤1万元，区域“十四五”期间综合能源消费增量为66万吨标准煤，单位GDP能耗下降10%。(4.2)水资源：持续实施水资源消耗总量和强度双控行动，结合最严格水资源管理制度考核要求抓好贯彻落实。2025年，园区指标应符合相应行政区域的管控要求，醴陵市用水总量控制在5.24亿立方米，万元工业增加值用水量比 2020 年降幅12.8%。(4.3)土地资源：在详细规划编制、用地预审与选址、用地报批、土地出让、规划许可、竣工验收等环节，全面推行工业项目建设用地引导指标和工业项目供地负面清单管理，园区工业用地固定资产投入强度不低于270万元/亩，工业用地地均税收不低于17万元/亩</w:t>
                  </w:r>
                  <w:r>
                    <w:rPr>
                      <w:rFonts w:hint="default" w:ascii="Times New Roman" w:hAnsi="Times New Roman" w:cs="Times New Roman"/>
                      <w:sz w:val="21"/>
                      <w:szCs w:val="21"/>
                      <w:lang w:eastAsia="zh-CN"/>
                    </w:rPr>
                    <w:t>。</w:t>
                  </w:r>
                </w:p>
              </w:tc>
              <w:tc>
                <w:tcPr>
                  <w:tcW w:w="937" w:type="pct"/>
                  <w:noWrap w:val="0"/>
                  <w:vAlign w:val="center"/>
                </w:tcPr>
                <w:p w14:paraId="599563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lang w:eastAsia="zh-CN"/>
                    </w:rPr>
                  </w:pPr>
                  <w:r>
                    <w:rPr>
                      <w:rFonts w:hint="eastAsia" w:cs="Times New Roman"/>
                      <w:sz w:val="21"/>
                      <w:szCs w:val="21"/>
                      <w:lang w:val="en-US" w:eastAsia="zh-CN"/>
                    </w:rPr>
                    <w:t>（4.1）</w:t>
                  </w:r>
                  <w:r>
                    <w:rPr>
                      <w:rFonts w:hint="default" w:ascii="Times New Roman" w:hAnsi="Times New Roman" w:cs="Times New Roman"/>
                      <w:sz w:val="21"/>
                      <w:szCs w:val="21"/>
                      <w:lang w:val="en-US" w:eastAsia="zh-CN"/>
                    </w:rPr>
                    <w:t>项目生产线使用电能</w:t>
                  </w:r>
                  <w:r>
                    <w:rPr>
                      <w:rFonts w:hint="eastAsia" w:cs="Times New Roman"/>
                      <w:sz w:val="21"/>
                      <w:szCs w:val="21"/>
                      <w:lang w:val="en-US" w:eastAsia="zh-CN"/>
                    </w:rPr>
                    <w:t>，</w:t>
                  </w:r>
                  <w:r>
                    <w:rPr>
                      <w:rFonts w:hint="default" w:ascii="Times New Roman" w:hAnsi="Times New Roman" w:cs="Times New Roman"/>
                      <w:sz w:val="21"/>
                      <w:szCs w:val="21"/>
                      <w:lang w:val="en-US" w:eastAsia="zh-CN"/>
                    </w:rPr>
                    <w:t>不</w:t>
                  </w:r>
                  <w:r>
                    <w:rPr>
                      <w:rFonts w:hint="eastAsia" w:ascii="Times New Roman" w:hAnsi="Times New Roman" w:cs="Times New Roman"/>
                      <w:sz w:val="21"/>
                      <w:szCs w:val="21"/>
                      <w:lang w:val="en-US" w:eastAsia="zh-CN"/>
                    </w:rPr>
                    <w:t>涉及</w:t>
                  </w:r>
                  <w:r>
                    <w:rPr>
                      <w:rFonts w:hint="default" w:ascii="Times New Roman" w:hAnsi="Times New Roman" w:cs="Times New Roman"/>
                      <w:sz w:val="21"/>
                      <w:szCs w:val="21"/>
                      <w:lang w:val="en-US" w:eastAsia="zh-CN"/>
                    </w:rPr>
                    <w:t>高污染燃料</w:t>
                  </w:r>
                  <w:r>
                    <w:rPr>
                      <w:rFonts w:hint="eastAsia" w:cs="Times New Roman"/>
                      <w:sz w:val="21"/>
                      <w:szCs w:val="21"/>
                      <w:lang w:val="en-US" w:eastAsia="zh-CN"/>
                    </w:rPr>
                    <w:t>；（4.2）本项目未新增用水；（4.3）现有厂房内改建</w:t>
                  </w:r>
                  <w:r>
                    <w:rPr>
                      <w:rFonts w:hint="default" w:ascii="Times New Roman" w:hAnsi="Times New Roman" w:cs="Times New Roman"/>
                      <w:sz w:val="21"/>
                      <w:szCs w:val="21"/>
                      <w:lang w:val="en-US" w:eastAsia="zh-CN"/>
                    </w:rPr>
                    <w:t>。</w:t>
                  </w:r>
                </w:p>
              </w:tc>
              <w:tc>
                <w:tcPr>
                  <w:tcW w:w="937" w:type="pct"/>
                  <w:noWrap w:val="0"/>
                  <w:vAlign w:val="center"/>
                </w:tcPr>
                <w:p w14:paraId="0030E8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符合</w:t>
                  </w:r>
                </w:p>
              </w:tc>
            </w:tr>
          </w:tbl>
          <w:p w14:paraId="21A27180">
            <w:pPr>
              <w:pStyle w:val="62"/>
              <w:bidi w:val="0"/>
              <w:rPr>
                <w:rFonts w:hint="default" w:ascii="Times New Roman" w:hAnsi="Times New Roman" w:cs="Times New Roman"/>
                <w:lang w:eastAsia="zh-CN"/>
              </w:rPr>
            </w:pPr>
            <w:r>
              <w:rPr>
                <w:rFonts w:hint="default" w:ascii="Times New Roman" w:hAnsi="Times New Roman" w:cs="Times New Roman"/>
                <w:lang w:eastAsia="zh-CN"/>
              </w:rPr>
              <w:t>二、产业政策相符性分析</w:t>
            </w:r>
          </w:p>
          <w:p w14:paraId="10F485E4">
            <w:pPr>
              <w:pStyle w:val="60"/>
              <w:bidi w:val="0"/>
              <w:rPr>
                <w:rFonts w:hint="default" w:ascii="Times New Roman" w:hAnsi="Times New Roman" w:cs="Times New Roman"/>
              </w:rPr>
            </w:pPr>
            <w:r>
              <w:rPr>
                <w:rFonts w:hint="default" w:ascii="Times New Roman" w:hAnsi="Times New Roman" w:cs="Times New Roman"/>
                <w:sz w:val="24"/>
                <w:lang w:eastAsia="zh-CN"/>
              </w:rPr>
              <w:t>本项目为</w:t>
            </w:r>
            <w:r>
              <w:rPr>
                <w:rFonts w:hint="eastAsia" w:cs="Times New Roman"/>
                <w:sz w:val="24"/>
                <w:lang w:val="en-US" w:eastAsia="zh-CN"/>
              </w:rPr>
              <w:t>特种玻璃生产项目</w:t>
            </w:r>
            <w:r>
              <w:rPr>
                <w:rFonts w:hint="default" w:ascii="Times New Roman" w:hAnsi="Times New Roman" w:cs="Times New Roman"/>
                <w:sz w:val="24"/>
                <w:lang w:eastAsia="zh-CN"/>
              </w:rPr>
              <w:t>，</w:t>
            </w:r>
            <w:r>
              <w:rPr>
                <w:rFonts w:hint="default" w:ascii="Times New Roman" w:hAnsi="Times New Roman" w:cs="Times New Roman"/>
                <w:sz w:val="24"/>
              </w:rPr>
              <w:t>根据《产业结构调整指导目录（</w:t>
            </w:r>
            <w:r>
              <w:rPr>
                <w:rFonts w:hint="default" w:ascii="Times New Roman" w:hAnsi="Times New Roman" w:cs="Times New Roman"/>
                <w:sz w:val="24"/>
                <w:lang w:val="en-US" w:eastAsia="zh-CN"/>
              </w:rPr>
              <w:t>2024</w:t>
            </w:r>
            <w:r>
              <w:rPr>
                <w:rFonts w:hint="default" w:ascii="Times New Roman" w:hAnsi="Times New Roman" w:cs="Times New Roman"/>
                <w:sz w:val="24"/>
              </w:rPr>
              <w:t>年本）》，本项目</w:t>
            </w:r>
            <w:r>
              <w:rPr>
                <w:rFonts w:hint="default" w:ascii="Times New Roman" w:hAnsi="Times New Roman" w:cs="Times New Roman"/>
                <w:sz w:val="24"/>
                <w:lang w:eastAsia="zh-CN"/>
              </w:rPr>
              <w:t>不属于鼓励类和限制类，为允许类</w:t>
            </w:r>
            <w:r>
              <w:rPr>
                <w:rFonts w:hint="default" w:ascii="Times New Roman" w:hAnsi="Times New Roman" w:cs="Times New Roman"/>
                <w:sz w:val="24"/>
              </w:rPr>
              <w:t>，因此，本项目建设符合当前国家产业政策</w:t>
            </w:r>
            <w:r>
              <w:rPr>
                <w:rFonts w:hint="default" w:ascii="Times New Roman" w:hAnsi="Times New Roman" w:cs="Times New Roman"/>
              </w:rPr>
              <w:t>。</w:t>
            </w:r>
          </w:p>
          <w:p w14:paraId="6E17C51E">
            <w:pPr>
              <w:pStyle w:val="62"/>
              <w:bidi w:val="0"/>
              <w:rPr>
                <w:rFonts w:hint="default" w:ascii="Times New Roman" w:hAnsi="Times New Roman" w:cs="Times New Roman"/>
                <w:lang w:val="en-US" w:eastAsia="zh-CN"/>
              </w:rPr>
            </w:pPr>
            <w:r>
              <w:rPr>
                <w:rFonts w:hint="eastAsia" w:cs="Times New Roman"/>
                <w:lang w:val="en-US" w:eastAsia="zh-CN"/>
              </w:rPr>
              <w:t>三、选址合理性分析</w:t>
            </w:r>
          </w:p>
          <w:p w14:paraId="79445ABF">
            <w:pPr>
              <w:pStyle w:val="60"/>
              <w:bidi w:val="0"/>
              <w:rPr>
                <w:rFonts w:hint="eastAsia" w:cs="Times New Roman"/>
                <w:sz w:val="24"/>
                <w:lang w:val="en-US" w:eastAsia="zh-CN"/>
              </w:rPr>
            </w:pPr>
            <w:r>
              <w:rPr>
                <w:rFonts w:hint="eastAsia" w:cs="Times New Roman"/>
                <w:sz w:val="24"/>
                <w:lang w:val="en-US" w:eastAsia="zh-CN"/>
              </w:rPr>
              <w:t>项目选址于</w:t>
            </w:r>
            <w:r>
              <w:rPr>
                <w:rFonts w:hint="eastAsia" w:cs="Times New Roman"/>
                <w:lang w:val="en-US" w:eastAsia="zh-CN"/>
              </w:rPr>
              <w:t>醴陵市经开区东富工业园旗滨玻璃厂内，</w:t>
            </w:r>
            <w:r>
              <w:rPr>
                <w:rFonts w:hint="eastAsia" w:cs="Times New Roman"/>
                <w:sz w:val="24"/>
                <w:lang w:val="en-US" w:eastAsia="zh-CN"/>
              </w:rPr>
              <w:t>项目用地为工业用地，符合规划用地要求；东富工业园主导产业定位</w:t>
            </w:r>
            <w:r>
              <w:rPr>
                <w:rFonts w:hint="default" w:ascii="Times New Roman" w:hAnsi="Times New Roman" w:eastAsia="宋体" w:cs="Times New Roman"/>
                <w:color w:val="000000"/>
                <w:sz w:val="24"/>
                <w:u w:val="none" w:color="auto"/>
                <w:lang w:val="en-US" w:eastAsia="zh-CN"/>
              </w:rPr>
              <w:t>陶瓷制品制造、玻璃制造为主的非金属制造业，辅助发展以防水建筑材料、复合肥料制造、电子专用材料为主导的新材料产业</w:t>
            </w:r>
            <w:r>
              <w:rPr>
                <w:rFonts w:hint="eastAsia" w:cs="Times New Roman"/>
                <w:sz w:val="24"/>
                <w:lang w:val="en-US" w:eastAsia="zh-CN"/>
              </w:rPr>
              <w:t>，本项目属于玻璃深加工，符合东富工业园主导产业定位。区域基础设施完善，交通、供水、供电、通信等均能满足项目要求。项目选址不涉及自然保护区、风景名胜区、饮用水源保护区等环境制约因素。</w:t>
            </w:r>
          </w:p>
          <w:p w14:paraId="7CEBDCCB">
            <w:pPr>
              <w:pStyle w:val="60"/>
              <w:bidi w:val="0"/>
              <w:rPr>
                <w:rFonts w:hint="default" w:cs="Times New Roman"/>
                <w:sz w:val="24"/>
                <w:lang w:val="en-US" w:eastAsia="zh-CN"/>
              </w:rPr>
            </w:pPr>
            <w:r>
              <w:rPr>
                <w:rFonts w:hint="eastAsia" w:cs="Times New Roman"/>
                <w:sz w:val="24"/>
                <w:lang w:val="en-US" w:eastAsia="zh-CN"/>
              </w:rPr>
              <w:t>本项目选址无明显的环境制约因素，在严格落实本评价提出的环境保护措施的前提下，本项目建设对周边环境影响较小。因此，项目选址合理可行。</w:t>
            </w:r>
          </w:p>
          <w:p w14:paraId="15B87C85">
            <w:pPr>
              <w:pStyle w:val="62"/>
              <w:bidi w:val="0"/>
              <w:rPr>
                <w:rFonts w:hint="default" w:ascii="Times New Roman" w:hAnsi="Times New Roman" w:cs="Times New Roman"/>
                <w:lang w:eastAsia="zh-CN"/>
              </w:rPr>
            </w:pPr>
            <w:r>
              <w:rPr>
                <w:rFonts w:hint="eastAsia" w:cs="Times New Roman"/>
                <w:lang w:val="en-US" w:eastAsia="zh-CN"/>
              </w:rPr>
              <w:t>四</w:t>
            </w:r>
            <w:r>
              <w:rPr>
                <w:rFonts w:hint="default" w:ascii="Times New Roman" w:hAnsi="Times New Roman" w:cs="Times New Roman"/>
                <w:lang w:eastAsia="zh-CN"/>
              </w:rPr>
              <w:t>、与《湖南省湘江保护条例》的相符性分析</w:t>
            </w:r>
          </w:p>
          <w:p w14:paraId="20F9D838">
            <w:pPr>
              <w:pStyle w:val="60"/>
              <w:bidi w:val="0"/>
              <w:rPr>
                <w:rFonts w:hint="default" w:ascii="Times New Roman" w:hAnsi="Times New Roman" w:cs="Times New Roman"/>
              </w:rPr>
            </w:pPr>
            <w:r>
              <w:rPr>
                <w:rFonts w:hint="default" w:ascii="Times New Roman" w:hAnsi="Times New Roman" w:eastAsia="宋体" w:cs="Times New Roman"/>
                <w:sz w:val="24"/>
                <w:szCs w:val="24"/>
              </w:rPr>
              <w:t>本项目为</w:t>
            </w:r>
            <w:r>
              <w:rPr>
                <w:rFonts w:hint="eastAsia" w:cs="Times New Roman"/>
                <w:sz w:val="24"/>
                <w:lang w:val="en-US" w:eastAsia="zh-CN"/>
              </w:rPr>
              <w:t>特种玻璃生产项目</w:t>
            </w:r>
            <w:r>
              <w:rPr>
                <w:rFonts w:hint="default" w:ascii="Times New Roman" w:hAnsi="Times New Roman" w:eastAsia="宋体" w:cs="Times New Roman"/>
                <w:sz w:val="24"/>
                <w:szCs w:val="24"/>
              </w:rPr>
              <w:t>，位于</w:t>
            </w:r>
            <w:r>
              <w:rPr>
                <w:rFonts w:hint="eastAsia" w:cs="Times New Roman"/>
                <w:sz w:val="24"/>
                <w:szCs w:val="24"/>
                <w:lang w:val="en-US" w:eastAsia="zh-CN"/>
              </w:rPr>
              <w:t>醴陵市</w:t>
            </w:r>
            <w:r>
              <w:rPr>
                <w:rFonts w:hint="default" w:ascii="Times New Roman" w:hAnsi="Times New Roman" w:eastAsia="宋体" w:cs="Times New Roman"/>
                <w:sz w:val="24"/>
                <w:szCs w:val="24"/>
              </w:rPr>
              <w:t>，根据《湖南省湘江保护条例》（2023 年修改）第四十九条“禁止在湘江干流岸线一公里范围内新建、扩建化工园区和化工项目。禁止在湘江干流岸线一公里范围内新建、改建、扩建尾矿库，但是以提升安全、生态环境保护水平为目的的改建除外。”规定</w:t>
            </w:r>
            <w:r>
              <w:rPr>
                <w:rFonts w:hint="eastAsia" w:cs="Times New Roman"/>
                <w:sz w:val="24"/>
                <w:szCs w:val="24"/>
                <w:lang w:eastAsia="zh-CN"/>
              </w:rPr>
              <w:t>。</w:t>
            </w:r>
            <w:r>
              <w:rPr>
                <w:rFonts w:hint="default" w:ascii="Times New Roman" w:hAnsi="Times New Roman" w:eastAsia="宋体" w:cs="Times New Roman"/>
                <w:sz w:val="24"/>
                <w:szCs w:val="24"/>
              </w:rPr>
              <w:t>本项目</w:t>
            </w:r>
            <w:r>
              <w:rPr>
                <w:rFonts w:hint="eastAsia" w:cs="Times New Roman"/>
                <w:sz w:val="24"/>
                <w:szCs w:val="24"/>
                <w:lang w:val="en-US" w:eastAsia="zh-CN"/>
              </w:rPr>
              <w:t>不属于</w:t>
            </w:r>
            <w:r>
              <w:rPr>
                <w:rFonts w:hint="default" w:ascii="Times New Roman" w:hAnsi="Times New Roman" w:eastAsia="宋体" w:cs="Times New Roman"/>
                <w:sz w:val="24"/>
                <w:szCs w:val="24"/>
              </w:rPr>
              <w:t>湘江干流岸线一公里范围内，且不属于化工项目和尾矿库</w:t>
            </w:r>
            <w:r>
              <w:rPr>
                <w:rFonts w:hint="eastAsia" w:cs="Times New Roman"/>
                <w:sz w:val="24"/>
                <w:szCs w:val="24"/>
                <w:lang w:val="en-US" w:eastAsia="zh-CN"/>
              </w:rPr>
              <w:t>项目</w:t>
            </w:r>
            <w:r>
              <w:rPr>
                <w:rFonts w:hint="default" w:ascii="Times New Roman" w:hAnsi="Times New Roman" w:eastAsia="宋体" w:cs="Times New Roman"/>
                <w:sz w:val="24"/>
                <w:szCs w:val="24"/>
              </w:rPr>
              <w:t>，符合《湖南省湘江保护条例》（2023年修改）的相关规定</w:t>
            </w:r>
            <w:r>
              <w:rPr>
                <w:rFonts w:hint="default" w:ascii="Times New Roman" w:hAnsi="Times New Roman" w:cs="Times New Roman"/>
              </w:rPr>
              <w:t>。</w:t>
            </w:r>
          </w:p>
          <w:p w14:paraId="4AC828AC">
            <w:pPr>
              <w:pStyle w:val="62"/>
              <w:bidi w:val="0"/>
              <w:rPr>
                <w:rFonts w:hint="default" w:ascii="Times New Roman" w:hAnsi="Times New Roman" w:cs="Times New Roman"/>
              </w:rPr>
            </w:pPr>
            <w:r>
              <w:rPr>
                <w:rFonts w:hint="eastAsia" w:cs="Times New Roman"/>
                <w:lang w:val="en-US" w:eastAsia="zh-CN"/>
              </w:rPr>
              <w:t>五</w:t>
            </w:r>
            <w:r>
              <w:rPr>
                <w:rFonts w:hint="default" w:ascii="Times New Roman" w:hAnsi="Times New Roman" w:cs="Times New Roman"/>
                <w:lang w:eastAsia="zh-CN"/>
              </w:rPr>
              <w:t>、</w:t>
            </w:r>
            <w:r>
              <w:rPr>
                <w:rFonts w:hint="default" w:ascii="Times New Roman" w:hAnsi="Times New Roman" w:cs="Times New Roman"/>
              </w:rPr>
              <w:t>与《湖南省“两高”项目管理目录》相符性分析</w:t>
            </w:r>
          </w:p>
          <w:p w14:paraId="2066B7F3">
            <w:pPr>
              <w:pStyle w:val="60"/>
              <w:bidi w:val="0"/>
              <w:rPr>
                <w:rFonts w:hint="default" w:ascii="Times New Roman" w:hAnsi="Times New Roman" w:cs="Times New Roman"/>
              </w:rPr>
            </w:pPr>
            <w:r>
              <w:rPr>
                <w:rFonts w:hint="default" w:ascii="Times New Roman" w:hAnsi="Times New Roman" w:cs="Times New Roman"/>
              </w:rPr>
              <w:t>湖南省发改委印发的《湖南省“两高”项目管理目录》中规定石化、化工、煤化工、焦化、钢铁、建材、有色、煤电以及涉煤及煤制品、石油焦、渣油、重油等高污染燃料使用工业炉窑、锅炉的项目共9个行业被列入</w:t>
            </w:r>
            <w:r>
              <w:rPr>
                <w:rFonts w:hint="default" w:ascii="Times New Roman" w:hAnsi="Times New Roman" w:cs="Times New Roman"/>
                <w:lang w:eastAsia="zh-CN"/>
              </w:rPr>
              <w:t>“</w:t>
            </w:r>
            <w:r>
              <w:rPr>
                <w:rFonts w:hint="default" w:ascii="Times New Roman" w:hAnsi="Times New Roman" w:cs="Times New Roman"/>
              </w:rPr>
              <w:t>两高</w:t>
            </w:r>
            <w:r>
              <w:rPr>
                <w:rFonts w:hint="default" w:ascii="Times New Roman" w:hAnsi="Times New Roman" w:cs="Times New Roman"/>
                <w:lang w:eastAsia="zh-CN"/>
              </w:rPr>
              <w:t>”</w:t>
            </w:r>
            <w:r>
              <w:rPr>
                <w:rFonts w:hint="default" w:ascii="Times New Roman" w:hAnsi="Times New Roman" w:cs="Times New Roman"/>
              </w:rPr>
              <w:t>项目名单。</w:t>
            </w:r>
          </w:p>
          <w:p w14:paraId="223AA720">
            <w:pPr>
              <w:pStyle w:val="60"/>
              <w:bidi w:val="0"/>
              <w:rPr>
                <w:rFonts w:hint="eastAsia" w:cs="Times New Roman"/>
                <w:lang w:eastAsia="zh-CN"/>
              </w:rPr>
            </w:pPr>
            <w:r>
              <w:rPr>
                <w:rFonts w:hint="default" w:ascii="Times New Roman" w:hAnsi="Times New Roman" w:cs="Times New Roman"/>
              </w:rPr>
              <w:t>本项目不涉及上述两高项目中行业及主要产品、工序，且不属于涉煤及煤制品、石油焦、渣油、重油等高污染燃料使用工业炉窑、锅炉的项目，因此，不属于湖南省“两高”项目管理目录中项目</w:t>
            </w:r>
            <w:r>
              <w:rPr>
                <w:rFonts w:hint="eastAsia" w:cs="Times New Roman"/>
                <w:lang w:eastAsia="zh-CN"/>
              </w:rPr>
              <w:t>。</w:t>
            </w:r>
          </w:p>
          <w:p w14:paraId="58FC0472">
            <w:pPr>
              <w:autoSpaceDE w:val="0"/>
              <w:autoSpaceDN w:val="0"/>
              <w:adjustRightInd w:val="0"/>
              <w:snapToGrid w:val="0"/>
              <w:spacing w:line="360" w:lineRule="auto"/>
              <w:rPr>
                <w:rFonts w:hint="default"/>
                <w:b/>
                <w:bCs/>
                <w:color w:val="000000"/>
                <w:kern w:val="0"/>
                <w:sz w:val="24"/>
                <w:lang w:val="en-US" w:eastAsia="zh-CN"/>
              </w:rPr>
            </w:pPr>
            <w:r>
              <w:rPr>
                <w:rFonts w:hint="eastAsia"/>
                <w:b/>
                <w:bCs/>
                <w:color w:val="000000"/>
                <w:kern w:val="0"/>
                <w:sz w:val="24"/>
                <w:lang w:val="en-US" w:eastAsia="zh-CN"/>
              </w:rPr>
              <w:t>六、与《湖南省大气污染防治“守护蓝天”攻坚行动计划（2023-2025）》、《湖南省空气质量持续改善行动计划实施方案》相符性分析</w:t>
            </w:r>
          </w:p>
          <w:p w14:paraId="0BE0313A">
            <w:pPr>
              <w:pStyle w:val="49"/>
              <w:spacing w:before="24" w:after="24"/>
              <w:rPr>
                <w:rFonts w:ascii="Times New Roman"/>
                <w:b/>
                <w:bCs/>
                <w:color w:val="000000"/>
              </w:rPr>
            </w:pPr>
            <w:r>
              <w:rPr>
                <w:rFonts w:ascii="Times New Roman"/>
                <w:b/>
                <w:bCs/>
                <w:color w:val="000000"/>
              </w:rPr>
              <w:t>表1-</w:t>
            </w:r>
            <w:r>
              <w:rPr>
                <w:rFonts w:hint="eastAsia" w:ascii="Times New Roman"/>
                <w:b/>
                <w:bCs/>
                <w:color w:val="000000"/>
              </w:rPr>
              <w:t>4</w:t>
            </w:r>
            <w:r>
              <w:rPr>
                <w:rFonts w:ascii="Times New Roman"/>
                <w:b/>
                <w:bCs/>
                <w:color w:val="000000"/>
              </w:rPr>
              <w:t xml:space="preserve"> </w:t>
            </w:r>
            <w:r>
              <w:rPr>
                <w:rFonts w:hint="eastAsia" w:ascii="Times New Roman"/>
                <w:b/>
                <w:bCs/>
                <w:color w:val="000000"/>
                <w:lang w:val="en-US" w:eastAsia="zh-CN"/>
              </w:rPr>
              <w:t>相关</w:t>
            </w:r>
            <w:r>
              <w:rPr>
                <w:rFonts w:ascii="Times New Roman"/>
                <w:b/>
                <w:bCs/>
                <w:color w:val="000000"/>
              </w:rPr>
              <w:t>相符性分析</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3215"/>
              <w:gridCol w:w="1993"/>
              <w:gridCol w:w="686"/>
            </w:tblGrid>
            <w:tr w14:paraId="4FAB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pct"/>
                  <w:noWrap w:val="0"/>
                  <w:vAlign w:val="center"/>
                </w:tcPr>
                <w:p w14:paraId="3E1A266F">
                  <w:pPr>
                    <w:autoSpaceDE w:val="0"/>
                    <w:autoSpaceDN w:val="0"/>
                    <w:adjustRightInd w:val="0"/>
                    <w:snapToGrid w:val="0"/>
                    <w:spacing w:line="360" w:lineRule="auto"/>
                    <w:jc w:val="center"/>
                    <w:rPr>
                      <w:rFonts w:hint="eastAsia"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t>文件</w:t>
                  </w:r>
                </w:p>
              </w:tc>
              <w:tc>
                <w:tcPr>
                  <w:tcW w:w="2187" w:type="pct"/>
                  <w:noWrap w:val="0"/>
                  <w:vAlign w:val="center"/>
                </w:tcPr>
                <w:p w14:paraId="0C2CDB82">
                  <w:pPr>
                    <w:autoSpaceDE w:val="0"/>
                    <w:autoSpaceDN w:val="0"/>
                    <w:adjustRightInd w:val="0"/>
                    <w:snapToGrid w:val="0"/>
                    <w:spacing w:line="360" w:lineRule="auto"/>
                    <w:jc w:val="center"/>
                    <w:rPr>
                      <w:rFonts w:hint="eastAsia"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t>要求</w:t>
                  </w:r>
                </w:p>
              </w:tc>
              <w:tc>
                <w:tcPr>
                  <w:tcW w:w="1356" w:type="pct"/>
                  <w:noWrap w:val="0"/>
                  <w:vAlign w:val="center"/>
                </w:tcPr>
                <w:p w14:paraId="56A3F8D7">
                  <w:pPr>
                    <w:autoSpaceDE w:val="0"/>
                    <w:autoSpaceDN w:val="0"/>
                    <w:adjustRightInd w:val="0"/>
                    <w:snapToGrid w:val="0"/>
                    <w:spacing w:line="360" w:lineRule="auto"/>
                    <w:jc w:val="center"/>
                    <w:rPr>
                      <w:rFonts w:hint="default"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t>项目情况</w:t>
                  </w:r>
                </w:p>
              </w:tc>
              <w:tc>
                <w:tcPr>
                  <w:tcW w:w="466" w:type="pct"/>
                  <w:noWrap w:val="0"/>
                  <w:vAlign w:val="center"/>
                </w:tcPr>
                <w:p w14:paraId="24AAC8EA">
                  <w:pPr>
                    <w:autoSpaceDE w:val="0"/>
                    <w:autoSpaceDN w:val="0"/>
                    <w:adjustRightInd w:val="0"/>
                    <w:snapToGrid w:val="0"/>
                    <w:spacing w:line="360" w:lineRule="auto"/>
                    <w:jc w:val="center"/>
                    <w:rPr>
                      <w:rFonts w:hint="eastAsia"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t>符合性</w:t>
                  </w:r>
                </w:p>
              </w:tc>
            </w:tr>
            <w:tr w14:paraId="550D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pct"/>
                  <w:noWrap w:val="0"/>
                  <w:vAlign w:val="center"/>
                </w:tcPr>
                <w:p w14:paraId="39505695">
                  <w:pPr>
                    <w:autoSpaceDE w:val="0"/>
                    <w:autoSpaceDN w:val="0"/>
                    <w:adjustRightInd w:val="0"/>
                    <w:snapToGrid w:val="0"/>
                    <w:spacing w:line="360" w:lineRule="auto"/>
                    <w:jc w:val="center"/>
                    <w:rPr>
                      <w:rFonts w:hint="default" w:ascii="Times New Roman" w:hAnsi="Times New Roman" w:eastAsia="宋体" w:cs="Times New Roman"/>
                      <w:color w:val="000000" w:themeColor="text1"/>
                      <w:kern w:val="0"/>
                      <w:sz w:val="21"/>
                      <w:szCs w:val="21"/>
                      <w:u w:val="none" w:color="auto"/>
                      <w14:textFill>
                        <w14:solidFill>
                          <w14:schemeClr w14:val="tx1"/>
                        </w14:solidFill>
                      </w14:textFill>
                    </w:rPr>
                  </w:pPr>
                  <w:r>
                    <w:rPr>
                      <w:rFonts w:hint="default" w:ascii="Times New Roman" w:hAnsi="Times New Roman" w:eastAsia="宋体" w:cs="Times New Roman"/>
                      <w:color w:val="000000" w:themeColor="text1"/>
                      <w:kern w:val="0"/>
                      <w:sz w:val="21"/>
                      <w:szCs w:val="21"/>
                      <w:u w:val="none" w:color="auto"/>
                      <w14:textFill>
                        <w14:solidFill>
                          <w14:schemeClr w14:val="tx1"/>
                        </w14:solidFill>
                      </w14:textFill>
                    </w:rPr>
                    <w:t>《湖南省大气污染防治“守护蓝天”攻坚行动计划（2023-2025）》</w:t>
                  </w:r>
                </w:p>
              </w:tc>
              <w:tc>
                <w:tcPr>
                  <w:tcW w:w="2187" w:type="pct"/>
                  <w:noWrap w:val="0"/>
                  <w:vAlign w:val="center"/>
                </w:tcPr>
                <w:p w14:paraId="2CC2B280">
                  <w:pPr>
                    <w:autoSpaceDE w:val="0"/>
                    <w:autoSpaceDN w:val="0"/>
                    <w:adjustRightInd w:val="0"/>
                    <w:snapToGrid w:val="0"/>
                    <w:spacing w:line="360" w:lineRule="auto"/>
                    <w:jc w:val="center"/>
                    <w:rPr>
                      <w:rFonts w:hint="default" w:ascii="Times New Roman" w:hAnsi="Times New Roman" w:eastAsia="宋体" w:cs="Times New Roman"/>
                      <w:color w:val="000000" w:themeColor="text1"/>
                      <w:kern w:val="0"/>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14:textFill>
                        <w14:solidFill>
                          <w14:schemeClr w14:val="tx1"/>
                        </w14:solidFill>
                      </w14:textFill>
                    </w:rPr>
                    <w:t>推动能源绿色低碳转型。严格落实煤炭等量、减量替代，提高电煤消费占比。多渠道扩展天然气气源，扩大外受电比重，持续推进“煤改气”“煤改电”工程，大力推进使用清洁能源或电厂热力、工业余热等替代锅炉、炉窑燃料用煤，加快推动玻璃、地板 砖等建材行业企业以及有色冶炼行业鼓风炉、反射炉等“煤改气”，依法依规推进煤气发生炉有序退出，推动非化石能源发展。到2025年，煤炭消费占一次能源消费比重下降至51%左右，电煤消费占比达到55%以上。加大低VOCs原辅材料替代力度。建立多部门联合执法机制，加大监督检查力度，确保生产、销售、使用符合VOCs含量限值标准的产品。以工业涂装、包装印刷和胶粘剂使用等为重点，在企业清洁生产审核中明确提出低VOCs原辅材料替代要求。</w:t>
                  </w:r>
                </w:p>
              </w:tc>
              <w:tc>
                <w:tcPr>
                  <w:tcW w:w="1356" w:type="pct"/>
                  <w:vMerge w:val="restart"/>
                  <w:noWrap w:val="0"/>
                  <w:vAlign w:val="center"/>
                </w:tcPr>
                <w:p w14:paraId="18098D69">
                  <w:pPr>
                    <w:autoSpaceDE w:val="0"/>
                    <w:autoSpaceDN w:val="0"/>
                    <w:adjustRightInd w:val="0"/>
                    <w:snapToGrid w:val="0"/>
                    <w:spacing w:line="360" w:lineRule="auto"/>
                    <w:jc w:val="center"/>
                    <w:rPr>
                      <w:rFonts w:hint="default" w:ascii="Times New Roman" w:hAnsi="Times New Roman" w:eastAsia="宋体" w:cs="Times New Roman"/>
                      <w:color w:val="000000" w:themeColor="text1"/>
                      <w:kern w:val="0"/>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14:textFill>
                        <w14:solidFill>
                          <w14:schemeClr w14:val="tx1"/>
                        </w14:solidFill>
                      </w14:textFill>
                    </w:rPr>
                    <w:t>本项目</w:t>
                  </w: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所使用的油墨符合</w:t>
                  </w: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油墨中可挥发性有机化合物（VOCs）含量限值</w:t>
                  </w: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》（GB</w:t>
                  </w: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38507-2020</w:t>
                  </w: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且VOCs含量低。</w:t>
                  </w:r>
                </w:p>
              </w:tc>
              <w:tc>
                <w:tcPr>
                  <w:tcW w:w="466" w:type="pct"/>
                  <w:vMerge w:val="restart"/>
                  <w:noWrap w:val="0"/>
                  <w:vAlign w:val="center"/>
                </w:tcPr>
                <w:p w14:paraId="572EC4C6">
                  <w:pPr>
                    <w:autoSpaceDE w:val="0"/>
                    <w:autoSpaceDN w:val="0"/>
                    <w:adjustRightInd w:val="0"/>
                    <w:snapToGrid w:val="0"/>
                    <w:spacing w:line="360" w:lineRule="auto"/>
                    <w:jc w:val="center"/>
                    <w:rPr>
                      <w:rFonts w:hint="eastAsia"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t>符合</w:t>
                  </w:r>
                </w:p>
              </w:tc>
            </w:tr>
            <w:tr w14:paraId="44D22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pct"/>
                  <w:vMerge w:val="restart"/>
                  <w:noWrap w:val="0"/>
                  <w:vAlign w:val="center"/>
                </w:tcPr>
                <w:p w14:paraId="67C3D649">
                  <w:pPr>
                    <w:autoSpaceDE w:val="0"/>
                    <w:autoSpaceDN w:val="0"/>
                    <w:adjustRightInd w:val="0"/>
                    <w:snapToGrid w:val="0"/>
                    <w:spacing w:line="360" w:lineRule="auto"/>
                    <w:jc w:val="center"/>
                    <w:rPr>
                      <w:rFonts w:hint="default" w:ascii="Times New Roman" w:hAnsi="Times New Roman" w:eastAsia="宋体" w:cs="Times New Roman"/>
                      <w:color w:val="000000" w:themeColor="text1"/>
                      <w:kern w:val="0"/>
                      <w:sz w:val="21"/>
                      <w:szCs w:val="21"/>
                      <w:u w:val="none" w:color="auto"/>
                      <w14:textFill>
                        <w14:solidFill>
                          <w14:schemeClr w14:val="tx1"/>
                        </w14:solidFill>
                      </w14:textFill>
                    </w:rPr>
                  </w:pPr>
                  <w:r>
                    <w:rPr>
                      <w:rFonts w:hint="default" w:ascii="Times New Roman" w:hAnsi="Times New Roman" w:eastAsia="宋体" w:cs="Times New Roman"/>
                      <w:color w:val="000000" w:themeColor="text1"/>
                      <w:kern w:val="0"/>
                      <w:sz w:val="21"/>
                      <w:szCs w:val="21"/>
                      <w:u w:val="none" w:color="auto"/>
                      <w14:textFill>
                        <w14:solidFill>
                          <w14:schemeClr w14:val="tx1"/>
                        </w14:solidFill>
                      </w14:textFill>
                    </w:rPr>
                    <w:t>《湖南省空气质量持续改善行动计划实施方案》</w:t>
                  </w:r>
                </w:p>
              </w:tc>
              <w:tc>
                <w:tcPr>
                  <w:tcW w:w="2187" w:type="pct"/>
                  <w:noWrap w:val="0"/>
                  <w:vAlign w:val="center"/>
                </w:tcPr>
                <w:p w14:paraId="67A74162">
                  <w:pPr>
                    <w:autoSpaceDE w:val="0"/>
                    <w:autoSpaceDN w:val="0"/>
                    <w:adjustRightInd w:val="0"/>
                    <w:snapToGrid w:val="0"/>
                    <w:spacing w:line="360" w:lineRule="auto"/>
                    <w:jc w:val="center"/>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eastAsia" w:ascii="Times New Roman" w:hAnsi="Times New Roman" w:eastAsia="宋体" w:cs="Times New Roman"/>
                      <w:color w:val="000000" w:themeColor="text1"/>
                      <w:sz w:val="21"/>
                      <w:szCs w:val="21"/>
                      <w:u w:val="none" w:color="auto"/>
                      <w14:textFill>
                        <w14:solidFill>
                          <w14:schemeClr w14:val="tx1"/>
                        </w14:solidFill>
                      </w14:textFill>
                    </w:rPr>
                    <w:t>推动低VOCs含量原辅材料和产品源头替代。严格执行VOCs含量限值标准，严格控制生产和使用高VOCs含量原辅材料建设项目。以工业涂装、包装印刷、家具制造和电子行业等为重点，指导企业制定低（无）VOCs含量原辅材料替代计划，大力推动“应替尽替”。室外构筑物防护和城市道路交通标志推广使用低（无）VOCs含量涂料。</w:t>
                  </w:r>
                </w:p>
              </w:tc>
              <w:tc>
                <w:tcPr>
                  <w:tcW w:w="1356" w:type="pct"/>
                  <w:vMerge w:val="continue"/>
                  <w:noWrap w:val="0"/>
                  <w:vAlign w:val="center"/>
                </w:tcPr>
                <w:p w14:paraId="18F17B7E">
                  <w:pPr>
                    <w:autoSpaceDE w:val="0"/>
                    <w:autoSpaceDN w:val="0"/>
                    <w:adjustRightInd w:val="0"/>
                    <w:snapToGrid w:val="0"/>
                    <w:spacing w:line="360" w:lineRule="auto"/>
                    <w:jc w:val="center"/>
                    <w:rPr>
                      <w:rFonts w:hint="default" w:ascii="Times New Roman" w:hAnsi="Times New Roman" w:eastAsia="宋体" w:cs="Times New Roman"/>
                      <w:color w:val="000000" w:themeColor="text1"/>
                      <w:kern w:val="0"/>
                      <w:sz w:val="21"/>
                      <w:szCs w:val="21"/>
                      <w:u w:val="none" w:color="auto"/>
                      <w14:textFill>
                        <w14:solidFill>
                          <w14:schemeClr w14:val="tx1"/>
                        </w14:solidFill>
                      </w14:textFill>
                    </w:rPr>
                  </w:pPr>
                </w:p>
              </w:tc>
              <w:tc>
                <w:tcPr>
                  <w:tcW w:w="466" w:type="pct"/>
                  <w:vMerge w:val="continue"/>
                  <w:noWrap w:val="0"/>
                  <w:vAlign w:val="center"/>
                </w:tcPr>
                <w:p w14:paraId="6489F3A2">
                  <w:pPr>
                    <w:autoSpaceDE w:val="0"/>
                    <w:autoSpaceDN w:val="0"/>
                    <w:adjustRightInd w:val="0"/>
                    <w:snapToGrid w:val="0"/>
                    <w:spacing w:line="360" w:lineRule="auto"/>
                    <w:jc w:val="center"/>
                    <w:rPr>
                      <w:rFonts w:hint="default" w:ascii="Times New Roman" w:hAnsi="Times New Roman" w:eastAsia="宋体" w:cs="Times New Roman"/>
                      <w:color w:val="000000" w:themeColor="text1"/>
                      <w:kern w:val="0"/>
                      <w:sz w:val="21"/>
                      <w:szCs w:val="21"/>
                      <w:u w:val="none" w:color="auto"/>
                      <w14:textFill>
                        <w14:solidFill>
                          <w14:schemeClr w14:val="tx1"/>
                        </w14:solidFill>
                      </w14:textFill>
                    </w:rPr>
                  </w:pPr>
                </w:p>
              </w:tc>
            </w:tr>
            <w:tr w14:paraId="18D0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pct"/>
                  <w:vMerge w:val="continue"/>
                  <w:noWrap w:val="0"/>
                  <w:vAlign w:val="center"/>
                </w:tcPr>
                <w:p w14:paraId="301E0959">
                  <w:pPr>
                    <w:autoSpaceDE w:val="0"/>
                    <w:autoSpaceDN w:val="0"/>
                    <w:adjustRightInd w:val="0"/>
                    <w:snapToGrid w:val="0"/>
                    <w:spacing w:line="360" w:lineRule="auto"/>
                    <w:jc w:val="center"/>
                    <w:rPr>
                      <w:rFonts w:hint="default" w:ascii="Times New Roman" w:hAnsi="Times New Roman" w:eastAsia="宋体" w:cs="Times New Roman"/>
                      <w:color w:val="000000" w:themeColor="text1"/>
                      <w:kern w:val="0"/>
                      <w:sz w:val="21"/>
                      <w:szCs w:val="21"/>
                      <w:u w:val="none" w:color="auto"/>
                      <w14:textFill>
                        <w14:solidFill>
                          <w14:schemeClr w14:val="tx1"/>
                        </w14:solidFill>
                      </w14:textFill>
                    </w:rPr>
                  </w:pPr>
                </w:p>
              </w:tc>
              <w:tc>
                <w:tcPr>
                  <w:tcW w:w="2187" w:type="pct"/>
                  <w:noWrap w:val="0"/>
                  <w:vAlign w:val="center"/>
                </w:tcPr>
                <w:p w14:paraId="45864E70">
                  <w:pPr>
                    <w:autoSpaceDE w:val="0"/>
                    <w:autoSpaceDN w:val="0"/>
                    <w:adjustRightInd w:val="0"/>
                    <w:snapToGrid w:val="0"/>
                    <w:spacing w:line="360" w:lineRule="auto"/>
                    <w:jc w:val="center"/>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eastAsia" w:ascii="Times New Roman" w:hAnsi="Times New Roman" w:eastAsia="宋体" w:cs="Times New Roman"/>
                      <w:color w:val="000000" w:themeColor="text1"/>
                      <w:sz w:val="21"/>
                      <w:szCs w:val="21"/>
                      <w:u w:val="none" w:color="auto"/>
                      <w14:textFill>
                        <w14:solidFill>
                          <w14:schemeClr w14:val="tx1"/>
                        </w14:solidFill>
                      </w14:textFill>
                    </w:rPr>
                    <w:t>深化VOCs全流程综合治理。全面开展VOCs收集治理设施排查整治，加快淘汰不合规定、低效失效、无法稳定达标的治理设施。落实非正常工况作业产生的VOCs废气、污水处理场所高浓度有机废气、含VOCs有机废水储罐和装置区集水井（池）有机废气收集处理要求。规范开展泄漏检测与修复，2025年年底前省级及以上石化、化工园区建立统一的泄漏检测与修复信息管理平台。</w:t>
                  </w:r>
                </w:p>
              </w:tc>
              <w:tc>
                <w:tcPr>
                  <w:tcW w:w="1356" w:type="pct"/>
                  <w:noWrap w:val="0"/>
                  <w:vAlign w:val="center"/>
                </w:tcPr>
                <w:p w14:paraId="59AF3A0D">
                  <w:pPr>
                    <w:autoSpaceDE w:val="0"/>
                    <w:autoSpaceDN w:val="0"/>
                    <w:adjustRightInd w:val="0"/>
                    <w:snapToGrid w:val="0"/>
                    <w:spacing w:line="360" w:lineRule="auto"/>
                    <w:jc w:val="center"/>
                    <w:rPr>
                      <w:rFonts w:hint="default" w:ascii="Times New Roman" w:hAnsi="Times New Roman" w:eastAsia="宋体" w:cs="Times New Roman"/>
                      <w:color w:val="000000" w:themeColor="text1"/>
                      <w:kern w:val="0"/>
                      <w:sz w:val="21"/>
                      <w:szCs w:val="21"/>
                      <w:u w:val="none" w:color="auto"/>
                      <w:lang w:val="en-US"/>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丝印</w:t>
                  </w:r>
                  <w:r>
                    <w:rPr>
                      <w:rFonts w:ascii="Times New Roman" w:hAnsi="Times New Roman" w:eastAsia="宋体" w:cs="Times New Roman"/>
                      <w:color w:val="000000" w:themeColor="text1"/>
                      <w:sz w:val="21"/>
                      <w:szCs w:val="21"/>
                      <w:u w:val="none" w:color="auto"/>
                      <w14:textFill>
                        <w14:solidFill>
                          <w14:schemeClr w14:val="tx1"/>
                        </w14:solidFill>
                      </w14:textFill>
                    </w:rPr>
                    <w:t>工序</w:t>
                  </w:r>
                  <w:r>
                    <w:rPr>
                      <w:rFonts w:hint="eastAsia" w:cs="Times New Roman"/>
                      <w:color w:val="000000" w:themeColor="text1"/>
                      <w:sz w:val="21"/>
                      <w:szCs w:val="21"/>
                      <w:u w:val="none" w:color="auto"/>
                      <w:lang w:val="en-US" w:eastAsia="zh-CN"/>
                      <w14:textFill>
                        <w14:solidFill>
                          <w14:schemeClr w14:val="tx1"/>
                        </w14:solidFill>
                      </w14:textFill>
                    </w:rPr>
                    <w:t>设置在单独密闭隔间内</w:t>
                  </w:r>
                  <w:r>
                    <w:rPr>
                      <w:rFonts w:hint="eastAsia" w:ascii="Times New Roman" w:hAnsi="Times New Roman" w:eastAsia="宋体" w:cs="Times New Roman"/>
                      <w:color w:val="000000" w:themeColor="text1"/>
                      <w:sz w:val="21"/>
                      <w:szCs w:val="21"/>
                      <w:u w:val="none" w:color="auto"/>
                      <w:lang w:eastAsia="zh-CN"/>
                      <w14:textFill>
                        <w14:solidFill>
                          <w14:schemeClr w14:val="tx1"/>
                        </w14:solidFill>
                      </w14:textFill>
                    </w:rPr>
                    <w:t>，</w:t>
                  </w: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VOCs产生量较小，在车间内无组织排放</w:t>
                  </w:r>
                </w:p>
              </w:tc>
              <w:tc>
                <w:tcPr>
                  <w:tcW w:w="466" w:type="pct"/>
                  <w:noWrap w:val="0"/>
                  <w:vAlign w:val="center"/>
                </w:tcPr>
                <w:p w14:paraId="6C53AFB7">
                  <w:pPr>
                    <w:autoSpaceDE w:val="0"/>
                    <w:autoSpaceDN w:val="0"/>
                    <w:adjustRightInd w:val="0"/>
                    <w:snapToGrid w:val="0"/>
                    <w:spacing w:line="360" w:lineRule="auto"/>
                    <w:jc w:val="center"/>
                    <w:rPr>
                      <w:rFonts w:hint="eastAsia"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t>符合</w:t>
                  </w:r>
                </w:p>
              </w:tc>
            </w:tr>
          </w:tbl>
          <w:p w14:paraId="539CC20F">
            <w:pPr>
              <w:pStyle w:val="60"/>
              <w:bidi w:val="0"/>
              <w:rPr>
                <w:rFonts w:hint="default" w:ascii="Times New Roman" w:hAnsi="Times New Roman" w:eastAsia="宋体" w:cs="Times New Roman"/>
                <w:kern w:val="0"/>
                <w:szCs w:val="21"/>
                <w:lang w:val="en-US" w:eastAsia="zh-CN"/>
              </w:rPr>
            </w:pPr>
          </w:p>
        </w:tc>
      </w:tr>
    </w:tbl>
    <w:p w14:paraId="31F81731"/>
    <w:p w14:paraId="317F96FD">
      <w:pPr>
        <w:spacing w:line="360" w:lineRule="auto"/>
        <w:outlineLvl w:val="9"/>
        <w:rPr>
          <w:rFonts w:eastAsia="黑体"/>
          <w:sz w:val="30"/>
        </w:rPr>
        <w:sectPr>
          <w:footerReference r:id="rId6"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744B9D43">
      <w:pPr>
        <w:pStyle w:val="23"/>
        <w:jc w:val="center"/>
        <w:outlineLvl w:val="0"/>
        <w:rPr>
          <w:rFonts w:ascii="黑体" w:hAnsi="黑体" w:eastAsia="黑体"/>
          <w:snapToGrid w:val="0"/>
          <w:sz w:val="30"/>
          <w:szCs w:val="30"/>
        </w:rPr>
      </w:pPr>
      <w:bookmarkStart w:id="21" w:name="_GoBack"/>
      <w:bookmarkEnd w:id="21"/>
      <w:r>
        <w:rPr>
          <w:rFonts w:hint="eastAsia" w:ascii="黑体" w:hAnsi="黑体" w:eastAsia="黑体"/>
          <w:snapToGrid w:val="0"/>
          <w:sz w:val="30"/>
          <w:szCs w:val="30"/>
        </w:rPr>
        <w:t>二、建设项目工程分析</w:t>
      </w:r>
      <w:bookmarkEnd w:id="4"/>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34"/>
      </w:tblGrid>
      <w:tr w14:paraId="57E012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26" w:type="dxa"/>
            <w:noWrap w:val="0"/>
            <w:vAlign w:val="center"/>
          </w:tcPr>
          <w:p w14:paraId="5766817F">
            <w:pPr>
              <w:pStyle w:val="23"/>
              <w:adjustRightInd w:val="0"/>
              <w:snapToGrid w:val="0"/>
              <w:spacing w:before="0" w:beforeAutospacing="0" w:after="0" w:afterAutospacing="0"/>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建设内容</w:t>
            </w:r>
          </w:p>
        </w:tc>
        <w:tc>
          <w:tcPr>
            <w:tcW w:w="8334" w:type="dxa"/>
            <w:noWrap w:val="0"/>
            <w:vAlign w:val="top"/>
          </w:tcPr>
          <w:p w14:paraId="593E9F3E">
            <w:pPr>
              <w:adjustRightInd w:val="0"/>
              <w:snapToGrid w:val="0"/>
              <w:spacing w:line="360" w:lineRule="auto"/>
              <w:rPr>
                <w:rFonts w:hint="default" w:ascii="Times New Roman" w:hAnsi="Times New Roman" w:eastAsia="宋体" w:cs="Times New Roman"/>
                <w:b/>
                <w:color w:val="000000"/>
                <w:sz w:val="24"/>
                <w:szCs w:val="24"/>
                <w:u w:val="none" w:color="auto"/>
                <w:lang w:val="en-US" w:eastAsia="zh-CN"/>
              </w:rPr>
            </w:pPr>
            <w:r>
              <w:rPr>
                <w:rFonts w:hint="default" w:ascii="Times New Roman" w:hAnsi="Times New Roman" w:cs="Times New Roman"/>
                <w:b/>
                <w:color w:val="000000"/>
                <w:sz w:val="24"/>
                <w:szCs w:val="24"/>
                <w:u w:val="none" w:color="auto"/>
                <w:lang w:val="en-US" w:eastAsia="zh-CN"/>
              </w:rPr>
              <w:t>一、项目由来</w:t>
            </w:r>
          </w:p>
          <w:p w14:paraId="322EE065">
            <w:pPr>
              <w:adjustRightInd w:val="0"/>
              <w:snapToGrid w:val="0"/>
              <w:spacing w:line="360" w:lineRule="auto"/>
              <w:ind w:firstLine="480" w:firstLineChars="200"/>
              <w:rPr>
                <w:rFonts w:hint="eastAsia" w:cs="Times New Roman"/>
                <w:color w:val="000000"/>
                <w:sz w:val="24"/>
                <w:szCs w:val="24"/>
                <w:u w:val="none" w:color="auto"/>
                <w:lang w:val="en-US" w:eastAsia="zh-CN"/>
              </w:rPr>
            </w:pPr>
            <w:r>
              <w:rPr>
                <w:rFonts w:hint="eastAsia" w:cs="Times New Roman"/>
                <w:color w:val="000000"/>
                <w:sz w:val="24"/>
                <w:szCs w:val="24"/>
                <w:u w:val="none" w:color="auto"/>
                <w:lang w:val="en-US" w:eastAsia="zh-CN"/>
              </w:rPr>
              <w:t>湖南旗滨节能玻璃有限公司成立于2019年4月10日，位于湖南省醴陵经济开发区东富工业园，主要从事中空玻璃、夹层玻璃、镀膜玻璃、彩印玻璃等特种玻璃生产。</w:t>
            </w:r>
          </w:p>
          <w:p w14:paraId="172D8BE7">
            <w:pPr>
              <w:adjustRightInd w:val="0"/>
              <w:snapToGrid w:val="0"/>
              <w:spacing w:line="360" w:lineRule="auto"/>
              <w:ind w:firstLine="480" w:firstLineChars="200"/>
              <w:rPr>
                <w:rFonts w:hint="default" w:cs="Times New Roman"/>
                <w:color w:val="000000"/>
                <w:sz w:val="24"/>
                <w:szCs w:val="24"/>
                <w:u w:val="none" w:color="auto"/>
                <w:lang w:val="en-US" w:eastAsia="zh-CN"/>
              </w:rPr>
            </w:pPr>
            <w:r>
              <w:rPr>
                <w:rFonts w:hint="eastAsia" w:cs="Times New Roman"/>
                <w:color w:val="000000"/>
                <w:sz w:val="24"/>
                <w:szCs w:val="24"/>
                <w:u w:val="none" w:color="auto"/>
                <w:lang w:val="en-US" w:eastAsia="zh-CN"/>
              </w:rPr>
              <w:t xml:space="preserve"> 企业2019年3月委托长沙市玺成工程技术咨询有限责任公司编制《湖南旗滨节能玻璃有限公司建设项目环境影响报告表》，并于 2019年10月29日取得株洲市生态环境局醴陵分局环评批复(文号:株醴环评表[2019]116号)；2020年10月委托湖南至禹环境服务有限公司编制了《湖南旗滨节能玻璃有限公司建设项目竣工环境保护验收监测报告》，2020年11月24日在株洲市生态环境局醴陵分局进行了环境保护竣工验收备案。2020年4月委托湖南至禹环境服务有限公司编制了《湖南旗滨节能玻璃有限公司二期扩建项目环境影响报告表》，并于2020年4月20日取得株洲市生态环境局醴陵分局环评批复(文号:株醴环评表[2020]61号)；2021年11月委托湖南至禹环境服务有限公司编制了《湖南旗滨节能玻璃有限公司二期扩建项目竣工环境保护验收监测报告》，2022年2月14日在株洲市生态环境局醴陵分局进行了环境保护竣工验收备案。已取得排污许可证，证书编号91430281MA4QD5XU8B002R，有效期自2023年11月05日至2028年11月04日止。</w:t>
            </w:r>
          </w:p>
          <w:p w14:paraId="6521072D">
            <w:pPr>
              <w:adjustRightInd w:val="0"/>
              <w:snapToGrid w:val="0"/>
              <w:spacing w:line="360" w:lineRule="auto"/>
              <w:ind w:firstLine="480" w:firstLineChars="200"/>
              <w:rPr>
                <w:rFonts w:hint="eastAsia" w:cs="Times New Roman"/>
                <w:color w:val="000000"/>
                <w:sz w:val="24"/>
                <w:szCs w:val="24"/>
                <w:u w:val="none" w:color="auto"/>
                <w:lang w:val="en-US" w:eastAsia="zh-CN"/>
              </w:rPr>
            </w:pPr>
            <w:r>
              <w:rPr>
                <w:rFonts w:hint="eastAsia" w:cs="Times New Roman"/>
                <w:color w:val="000000"/>
                <w:sz w:val="24"/>
                <w:szCs w:val="24"/>
                <w:u w:val="none" w:color="auto"/>
                <w:lang w:val="en-US" w:eastAsia="zh-CN"/>
              </w:rPr>
              <w:t>因彩印玻璃市场持续低迷，为优化产品结构、提升企业市场竞争力，经研究决定，对公司彩印玻璃产品的产能进行调整。公司原彩印玻璃产能为5万平方米，现计划将其生产规模降至1万平方米。与此同时，为适应市场需求变化，新增一台丝网印刷机生产丝印玻璃，产能为4万平方米，整体产能不变。</w:t>
            </w:r>
          </w:p>
          <w:p w14:paraId="54482F13">
            <w:pPr>
              <w:adjustRightInd w:val="0"/>
              <w:snapToGrid w:val="0"/>
              <w:spacing w:line="360" w:lineRule="auto"/>
              <w:ind w:firstLine="480" w:firstLineChars="200"/>
              <w:rPr>
                <w:rFonts w:hint="default" w:ascii="Times New Roman" w:hAnsi="Times New Roman" w:cs="Times New Roman"/>
                <w:color w:val="000000"/>
                <w:sz w:val="24"/>
                <w:szCs w:val="24"/>
                <w:u w:val="none" w:color="auto"/>
                <w:lang w:val="en-US" w:eastAsia="zh-CN"/>
              </w:rPr>
            </w:pPr>
            <w:r>
              <w:rPr>
                <w:rFonts w:hint="default" w:ascii="Times New Roman" w:hAnsi="Times New Roman" w:cs="Times New Roman"/>
                <w:color w:val="000000"/>
                <w:sz w:val="24"/>
                <w:szCs w:val="24"/>
                <w:u w:val="none" w:color="auto"/>
                <w:lang w:val="en-US" w:eastAsia="zh-CN"/>
              </w:rPr>
              <w:t>根据《中华人民共和国环境影响评价法》和国务院第682号令《建设项目环境保护管理条例》的有关规定，《建设项目环境影响评价分类管理名录(2021版）》，该项目属于名录中“二十五、非金属矿物制品业30</w:t>
            </w:r>
            <w:r>
              <w:rPr>
                <w:rFonts w:hint="eastAsia" w:cs="Times New Roman"/>
                <w:color w:val="000000"/>
                <w:sz w:val="24"/>
                <w:szCs w:val="24"/>
                <w:u w:val="none" w:color="auto"/>
                <w:lang w:val="en-US" w:eastAsia="zh-CN"/>
              </w:rPr>
              <w:t>，</w:t>
            </w:r>
            <w:r>
              <w:rPr>
                <w:rFonts w:hint="default" w:ascii="Times New Roman" w:hAnsi="Times New Roman" w:cs="Times New Roman"/>
                <w:color w:val="000000"/>
                <w:sz w:val="24"/>
                <w:szCs w:val="24"/>
                <w:u w:val="none" w:color="auto"/>
                <w:lang w:val="en-US" w:eastAsia="zh-CN"/>
              </w:rPr>
              <w:t>57玻璃制造304，特种玻璃制造”。因此，本项目需要编制环境影响评价报告表。</w:t>
            </w:r>
          </w:p>
          <w:p w14:paraId="55F0AC9D">
            <w:pPr>
              <w:adjustRightInd w:val="0"/>
              <w:snapToGrid w:val="0"/>
              <w:spacing w:line="360" w:lineRule="auto"/>
              <w:rPr>
                <w:rFonts w:hint="default" w:ascii="Times New Roman" w:hAnsi="Times New Roman" w:eastAsia="宋体" w:cs="Times New Roman"/>
                <w:b/>
                <w:color w:val="000000"/>
                <w:sz w:val="24"/>
                <w:szCs w:val="24"/>
                <w:u w:val="none" w:color="auto"/>
              </w:rPr>
            </w:pPr>
            <w:r>
              <w:rPr>
                <w:rFonts w:hint="default" w:ascii="Times New Roman" w:hAnsi="Times New Roman" w:cs="Times New Roman"/>
                <w:b/>
                <w:color w:val="000000"/>
                <w:sz w:val="24"/>
                <w:szCs w:val="24"/>
                <w:u w:val="none" w:color="auto"/>
                <w:lang w:val="en-US" w:eastAsia="zh-CN"/>
              </w:rPr>
              <w:t>二</w:t>
            </w:r>
            <w:r>
              <w:rPr>
                <w:rFonts w:hint="default" w:ascii="Times New Roman" w:hAnsi="Times New Roman" w:eastAsia="宋体" w:cs="Times New Roman"/>
                <w:b/>
                <w:color w:val="000000"/>
                <w:sz w:val="24"/>
                <w:szCs w:val="24"/>
                <w:u w:val="none" w:color="auto"/>
                <w:lang w:val="en-US" w:eastAsia="zh-CN"/>
              </w:rPr>
              <w:t>、</w:t>
            </w:r>
            <w:r>
              <w:rPr>
                <w:rFonts w:hint="default" w:ascii="Times New Roman" w:hAnsi="Times New Roman" w:eastAsia="宋体" w:cs="Times New Roman"/>
                <w:b/>
                <w:color w:val="000000"/>
                <w:sz w:val="24"/>
                <w:szCs w:val="24"/>
                <w:u w:val="none" w:color="auto"/>
              </w:rPr>
              <w:t>项目基本情况</w:t>
            </w:r>
          </w:p>
          <w:p w14:paraId="3B7848ED">
            <w:pPr>
              <w:adjustRightInd w:val="0"/>
              <w:snapToGrid w:val="0"/>
              <w:spacing w:line="360" w:lineRule="auto"/>
              <w:ind w:firstLine="480" w:firstLineChars="200"/>
              <w:rPr>
                <w:rFonts w:hint="default" w:ascii="Times New Roman" w:hAnsi="Times New Roman" w:eastAsia="宋体" w:cs="Times New Roman"/>
                <w:color w:val="000000"/>
                <w:sz w:val="24"/>
                <w:szCs w:val="24"/>
                <w:u w:val="none" w:color="auto"/>
                <w:lang w:val="en-US"/>
              </w:rPr>
            </w:pPr>
            <w:r>
              <w:rPr>
                <w:rFonts w:hint="default" w:ascii="Times New Roman" w:hAnsi="Times New Roman" w:eastAsia="宋体" w:cs="Times New Roman"/>
                <w:color w:val="000000"/>
                <w:sz w:val="24"/>
                <w:szCs w:val="24"/>
                <w:u w:val="none" w:color="auto"/>
              </w:rPr>
              <w:t>（1）项目名称</w:t>
            </w:r>
            <w:r>
              <w:rPr>
                <w:rFonts w:hint="default" w:ascii="Times New Roman" w:hAnsi="Times New Roman" w:eastAsia="宋体" w:cs="Times New Roman"/>
                <w:color w:val="000000"/>
                <w:sz w:val="24"/>
                <w:szCs w:val="24"/>
                <w:u w:val="none" w:color="auto"/>
                <w:lang w:eastAsia="zh-CN"/>
              </w:rPr>
              <w:t>：</w:t>
            </w:r>
            <w:r>
              <w:rPr>
                <w:rFonts w:hint="eastAsia" w:cs="Times New Roman"/>
                <w:color w:val="000000"/>
                <w:sz w:val="24"/>
                <w:szCs w:val="24"/>
                <w:u w:val="none" w:color="auto"/>
                <w:lang w:val="en-US" w:eastAsia="zh-CN"/>
              </w:rPr>
              <w:t>湖南旗滨节能玻璃有限公司彩印玻璃改建项目</w:t>
            </w:r>
          </w:p>
          <w:p w14:paraId="535FFAB5">
            <w:pPr>
              <w:adjustRightInd w:val="0"/>
              <w:snapToGrid w:val="0"/>
              <w:spacing w:line="360" w:lineRule="auto"/>
              <w:ind w:firstLine="480" w:firstLineChars="200"/>
              <w:rPr>
                <w:rFonts w:hint="default" w:ascii="Times New Roman" w:hAnsi="Times New Roman" w:eastAsia="宋体" w:cs="Times New Roman"/>
                <w:color w:val="000000"/>
                <w:sz w:val="24"/>
                <w:szCs w:val="24"/>
                <w:u w:val="none" w:color="auto"/>
                <w:lang w:val="en-US"/>
              </w:rPr>
            </w:pPr>
            <w:r>
              <w:rPr>
                <w:rFonts w:hint="default" w:ascii="Times New Roman" w:hAnsi="Times New Roman" w:eastAsia="宋体" w:cs="Times New Roman"/>
                <w:color w:val="000000"/>
                <w:sz w:val="24"/>
                <w:szCs w:val="24"/>
                <w:u w:val="none" w:color="auto"/>
              </w:rPr>
              <w:t>（2）建设单位：</w:t>
            </w:r>
            <w:r>
              <w:rPr>
                <w:rFonts w:hint="eastAsia" w:cs="Times New Roman"/>
                <w:color w:val="000000"/>
                <w:sz w:val="24"/>
                <w:szCs w:val="24"/>
                <w:u w:val="none" w:color="auto"/>
                <w:lang w:val="en-US" w:eastAsia="zh-CN"/>
              </w:rPr>
              <w:t>湖南旗滨节能玻璃有限公司</w:t>
            </w:r>
          </w:p>
          <w:p w14:paraId="1FB935CC">
            <w:pPr>
              <w:adjustRightInd w:val="0"/>
              <w:snapToGrid w:val="0"/>
              <w:spacing w:line="360" w:lineRule="auto"/>
              <w:ind w:firstLine="480" w:firstLineChars="200"/>
              <w:rPr>
                <w:rFonts w:hint="default" w:ascii="Times New Roman" w:hAnsi="Times New Roman" w:eastAsia="宋体" w:cs="Times New Roman"/>
                <w:color w:val="000000"/>
                <w:sz w:val="24"/>
                <w:szCs w:val="24"/>
                <w:u w:val="none" w:color="auto"/>
                <w:lang w:eastAsia="zh-CN"/>
              </w:rPr>
            </w:pPr>
            <w:r>
              <w:rPr>
                <w:rFonts w:hint="default" w:ascii="Times New Roman" w:hAnsi="Times New Roman" w:eastAsia="宋体" w:cs="Times New Roman"/>
                <w:color w:val="000000"/>
                <w:sz w:val="24"/>
                <w:szCs w:val="24"/>
                <w:u w:val="none" w:color="auto"/>
                <w:lang w:eastAsia="zh-CN"/>
              </w:rPr>
              <w:t>（</w:t>
            </w:r>
            <w:r>
              <w:rPr>
                <w:rFonts w:hint="default" w:ascii="Times New Roman" w:hAnsi="Times New Roman" w:eastAsia="宋体" w:cs="Times New Roman"/>
                <w:color w:val="000000"/>
                <w:sz w:val="24"/>
                <w:szCs w:val="24"/>
                <w:u w:val="none" w:color="auto"/>
                <w:lang w:val="en-US" w:eastAsia="zh-CN"/>
              </w:rPr>
              <w:t>3</w:t>
            </w:r>
            <w:r>
              <w:rPr>
                <w:rFonts w:hint="default" w:ascii="Times New Roman" w:hAnsi="Times New Roman" w:eastAsia="宋体" w:cs="Times New Roman"/>
                <w:color w:val="000000"/>
                <w:sz w:val="24"/>
                <w:szCs w:val="24"/>
                <w:u w:val="none" w:color="auto"/>
                <w:lang w:eastAsia="zh-CN"/>
              </w:rPr>
              <w:t>）建设性质：</w:t>
            </w:r>
            <w:r>
              <w:rPr>
                <w:rFonts w:hint="eastAsia" w:cs="Times New Roman"/>
                <w:color w:val="000000"/>
                <w:sz w:val="24"/>
                <w:szCs w:val="24"/>
                <w:u w:val="none" w:color="auto"/>
                <w:lang w:val="en-US" w:eastAsia="zh-CN"/>
              </w:rPr>
              <w:t>改建</w:t>
            </w:r>
          </w:p>
          <w:p w14:paraId="17CD0F62">
            <w:pPr>
              <w:adjustRightInd w:val="0"/>
              <w:snapToGrid w:val="0"/>
              <w:spacing w:line="360" w:lineRule="auto"/>
              <w:ind w:firstLine="480" w:firstLineChars="200"/>
              <w:rPr>
                <w:rFonts w:hint="default" w:ascii="Times New Roman" w:hAnsi="Times New Roman" w:eastAsia="宋体" w:cs="Times New Roman"/>
                <w:color w:val="000000"/>
                <w:sz w:val="24"/>
                <w:szCs w:val="24"/>
                <w:u w:val="none" w:color="auto"/>
                <w:lang w:val="en-US" w:eastAsia="zh-CN"/>
              </w:rPr>
            </w:pPr>
            <w:r>
              <w:rPr>
                <w:rFonts w:hint="default" w:ascii="Times New Roman" w:hAnsi="Times New Roman" w:eastAsia="宋体" w:cs="Times New Roman"/>
                <w:color w:val="000000"/>
                <w:sz w:val="24"/>
                <w:szCs w:val="24"/>
                <w:u w:val="none" w:color="auto"/>
              </w:rPr>
              <w:t>（</w:t>
            </w:r>
            <w:r>
              <w:rPr>
                <w:rFonts w:hint="default" w:ascii="Times New Roman" w:hAnsi="Times New Roman" w:eastAsia="宋体" w:cs="Times New Roman"/>
                <w:color w:val="000000"/>
                <w:sz w:val="24"/>
                <w:szCs w:val="24"/>
                <w:u w:val="none" w:color="auto"/>
                <w:lang w:val="en-US" w:eastAsia="zh-CN"/>
              </w:rPr>
              <w:t>4</w:t>
            </w:r>
            <w:r>
              <w:rPr>
                <w:rFonts w:hint="default" w:ascii="Times New Roman" w:hAnsi="Times New Roman" w:eastAsia="宋体" w:cs="Times New Roman"/>
                <w:color w:val="000000"/>
                <w:sz w:val="24"/>
                <w:szCs w:val="24"/>
                <w:u w:val="none" w:color="auto"/>
              </w:rPr>
              <w:t>）建设</w:t>
            </w:r>
            <w:r>
              <w:rPr>
                <w:rFonts w:hint="default" w:ascii="Times New Roman" w:hAnsi="Times New Roman" w:eastAsia="宋体" w:cs="Times New Roman"/>
                <w:color w:val="000000"/>
                <w:sz w:val="24"/>
                <w:szCs w:val="24"/>
                <w:u w:val="none" w:color="auto"/>
                <w:lang w:eastAsia="zh-CN"/>
              </w:rPr>
              <w:t>地点：</w:t>
            </w:r>
            <w:r>
              <w:rPr>
                <w:rFonts w:hint="eastAsia" w:cs="Times New Roman"/>
                <w:color w:val="000000"/>
                <w:sz w:val="24"/>
                <w:szCs w:val="24"/>
                <w:u w:val="none" w:color="auto"/>
                <w:lang w:val="en-US" w:eastAsia="zh-CN"/>
              </w:rPr>
              <w:t>湖南省醴陵市经济开发区东富工业园</w:t>
            </w:r>
          </w:p>
          <w:p w14:paraId="42C04240">
            <w:pPr>
              <w:adjustRightInd w:val="0"/>
              <w:snapToGrid w:val="0"/>
              <w:spacing w:line="360" w:lineRule="auto"/>
              <w:ind w:firstLine="480" w:firstLineChars="200"/>
              <w:jc w:val="left"/>
              <w:rPr>
                <w:rFonts w:hint="default" w:ascii="Times New Roman" w:hAnsi="Times New Roman" w:eastAsia="宋体" w:cs="Times New Roman"/>
                <w:color w:val="000000"/>
                <w:sz w:val="24"/>
                <w:szCs w:val="24"/>
                <w:u w:val="none" w:color="auto"/>
                <w:lang w:val="en-US" w:eastAsia="zh-CN"/>
              </w:rPr>
            </w:pPr>
            <w:r>
              <w:rPr>
                <w:rFonts w:hint="default" w:ascii="Times New Roman" w:hAnsi="Times New Roman" w:eastAsia="宋体" w:cs="Times New Roman"/>
                <w:color w:val="000000"/>
                <w:sz w:val="24"/>
                <w:szCs w:val="24"/>
                <w:u w:val="none" w:color="auto"/>
              </w:rPr>
              <w:t>（</w:t>
            </w:r>
            <w:r>
              <w:rPr>
                <w:rFonts w:hint="default" w:ascii="Times New Roman" w:hAnsi="Times New Roman" w:eastAsia="宋体" w:cs="Times New Roman"/>
                <w:color w:val="000000"/>
                <w:sz w:val="24"/>
                <w:szCs w:val="24"/>
                <w:u w:val="none" w:color="auto"/>
                <w:lang w:val="en-US" w:eastAsia="zh-CN"/>
              </w:rPr>
              <w:t>5</w:t>
            </w:r>
            <w:r>
              <w:rPr>
                <w:rFonts w:hint="default" w:ascii="Times New Roman" w:hAnsi="Times New Roman" w:eastAsia="宋体" w:cs="Times New Roman"/>
                <w:color w:val="000000"/>
                <w:sz w:val="24"/>
                <w:szCs w:val="24"/>
                <w:u w:val="none" w:color="auto"/>
              </w:rPr>
              <w:t>）</w:t>
            </w:r>
            <w:r>
              <w:rPr>
                <w:rFonts w:hint="default" w:ascii="Times New Roman" w:hAnsi="Times New Roman" w:eastAsia="宋体" w:cs="Times New Roman"/>
                <w:color w:val="000000"/>
                <w:sz w:val="24"/>
                <w:szCs w:val="24"/>
                <w:u w:val="none" w:color="auto"/>
                <w:lang w:eastAsia="zh-CN"/>
              </w:rPr>
              <w:t>投资总额</w:t>
            </w:r>
            <w:r>
              <w:rPr>
                <w:rFonts w:hint="default" w:ascii="Times New Roman" w:hAnsi="Times New Roman" w:eastAsia="宋体" w:cs="Times New Roman"/>
                <w:color w:val="000000"/>
                <w:sz w:val="24"/>
                <w:szCs w:val="24"/>
                <w:u w:val="none" w:color="auto"/>
              </w:rPr>
              <w:t>：</w:t>
            </w:r>
            <w:r>
              <w:rPr>
                <w:rFonts w:hint="default" w:ascii="Times New Roman" w:hAnsi="Times New Roman" w:eastAsia="宋体" w:cs="Times New Roman"/>
                <w:color w:val="000000"/>
                <w:sz w:val="24"/>
                <w:szCs w:val="24"/>
                <w:u w:val="none" w:color="auto"/>
                <w:lang w:eastAsia="zh-CN"/>
              </w:rPr>
              <w:t>项目总投资</w:t>
            </w:r>
            <w:r>
              <w:rPr>
                <w:rFonts w:hint="eastAsia" w:cs="Times New Roman"/>
                <w:color w:val="000000"/>
                <w:sz w:val="24"/>
                <w:szCs w:val="24"/>
                <w:u w:val="none" w:color="auto"/>
                <w:lang w:val="en-US" w:eastAsia="zh-CN"/>
              </w:rPr>
              <w:t>100.5</w:t>
            </w:r>
            <w:r>
              <w:rPr>
                <w:rFonts w:hint="default" w:ascii="Times New Roman" w:hAnsi="Times New Roman" w:eastAsia="宋体" w:cs="Times New Roman"/>
                <w:color w:val="000000"/>
                <w:sz w:val="24"/>
                <w:szCs w:val="24"/>
                <w:u w:val="none" w:color="auto"/>
                <w:lang w:val="en-US" w:eastAsia="zh-CN"/>
              </w:rPr>
              <w:t>万元</w:t>
            </w:r>
          </w:p>
          <w:p w14:paraId="4AB59E2C">
            <w:pPr>
              <w:pStyle w:val="60"/>
              <w:bidi w:val="0"/>
              <w:rPr>
                <w:rFonts w:hint="default" w:ascii="Times New Roman" w:hAnsi="Times New Roman" w:eastAsia="宋体" w:cs="Times New Roman"/>
                <w:b w:val="0"/>
                <w:color w:val="000000"/>
                <w:kern w:val="2"/>
                <w:sz w:val="24"/>
                <w:szCs w:val="24"/>
                <w:u w:val="none" w:color="auto"/>
                <w:lang w:val="en-US" w:eastAsia="zh-CN" w:bidi="ar-SA"/>
              </w:rPr>
            </w:pPr>
            <w:r>
              <w:rPr>
                <w:rFonts w:hint="default" w:ascii="Times New Roman" w:hAnsi="Times New Roman" w:eastAsia="宋体" w:cs="Times New Roman"/>
                <w:b w:val="0"/>
                <w:color w:val="000000"/>
                <w:kern w:val="2"/>
                <w:sz w:val="24"/>
                <w:szCs w:val="24"/>
                <w:u w:val="none" w:color="auto"/>
                <w:lang w:val="en-US" w:eastAsia="zh-CN" w:bidi="ar-SA"/>
              </w:rPr>
              <w:t>（6）产品方案：</w:t>
            </w:r>
            <w:r>
              <w:rPr>
                <w:rFonts w:hint="eastAsia" w:cs="Times New Roman"/>
                <w:b w:val="0"/>
                <w:color w:val="000000"/>
                <w:kern w:val="2"/>
                <w:sz w:val="24"/>
                <w:szCs w:val="24"/>
                <w:u w:val="none" w:color="auto"/>
                <w:lang w:val="en-US" w:eastAsia="zh-CN" w:bidi="ar-SA"/>
              </w:rPr>
              <w:t>年产丝印玻璃4万平方米，彩印玻璃</w:t>
            </w:r>
            <w:r>
              <w:rPr>
                <w:rFonts w:hint="eastAsia" w:cs="Times New Roman"/>
                <w:color w:val="000000"/>
                <w:sz w:val="24"/>
                <w:szCs w:val="24"/>
                <w:u w:val="none" w:color="auto"/>
                <w:lang w:val="en-US" w:eastAsia="zh-CN"/>
              </w:rPr>
              <w:t>1万平方米</w:t>
            </w:r>
            <w:r>
              <w:rPr>
                <w:rFonts w:hint="eastAsia" w:ascii="Times New Roman" w:hAnsi="Times New Roman" w:cs="Times New Roman"/>
                <w:b w:val="0"/>
                <w:color w:val="000000"/>
                <w:kern w:val="2"/>
                <w:sz w:val="24"/>
                <w:szCs w:val="24"/>
                <w:u w:val="none" w:color="auto"/>
                <w:lang w:val="en-US" w:eastAsia="zh-CN" w:bidi="ar-SA"/>
              </w:rPr>
              <w:t>。</w:t>
            </w:r>
          </w:p>
          <w:p w14:paraId="628B8ECD">
            <w:pPr>
              <w:pStyle w:val="62"/>
              <w:keepNext w:val="0"/>
              <w:keepLines w:val="0"/>
              <w:pageBreakBefore w:val="0"/>
              <w:widowControl w:val="0"/>
              <w:kinsoku/>
              <w:wordWrap/>
              <w:overflowPunct/>
              <w:topLinePunct w:val="0"/>
              <w:bidi w:val="0"/>
              <w:textAlignment w:val="auto"/>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三、工程组成</w:t>
            </w:r>
          </w:p>
          <w:p w14:paraId="2C2FB454">
            <w:pPr>
              <w:adjustRightInd w:val="0"/>
              <w:snapToGrid w:val="0"/>
              <w:spacing w:line="360" w:lineRule="auto"/>
              <w:ind w:firstLine="480" w:firstLineChars="200"/>
              <w:jc w:val="left"/>
              <w:rPr>
                <w:rFonts w:hint="default" w:ascii="Times New Roman" w:hAnsi="Times New Roman" w:eastAsia="宋体" w:cs="Times New Roman"/>
                <w:color w:val="000000"/>
                <w:sz w:val="24"/>
                <w:szCs w:val="24"/>
                <w:u w:val="none" w:color="auto"/>
                <w:lang w:val="en-US" w:eastAsia="zh-CN"/>
              </w:rPr>
            </w:pPr>
            <w:r>
              <w:rPr>
                <w:rFonts w:hint="default" w:ascii="Times New Roman" w:hAnsi="Times New Roman" w:eastAsia="宋体" w:cs="Times New Roman"/>
                <w:color w:val="000000"/>
                <w:sz w:val="24"/>
                <w:szCs w:val="24"/>
                <w:u w:val="none" w:color="auto"/>
                <w:lang w:val="en-US" w:eastAsia="zh-CN"/>
              </w:rPr>
              <w:t>本</w:t>
            </w:r>
            <w:r>
              <w:rPr>
                <w:rFonts w:hint="eastAsia" w:cs="Times New Roman"/>
                <w:color w:val="000000"/>
                <w:sz w:val="24"/>
                <w:szCs w:val="24"/>
                <w:u w:val="none" w:color="auto"/>
                <w:lang w:val="en-US" w:eastAsia="zh-CN"/>
              </w:rPr>
              <w:t>项目在彩印玻璃生产区新增一台丝网印刷机，依托厂区原有的厂房、办公、生活区及一般固废间、危废间、综合库等</w:t>
            </w:r>
            <w:r>
              <w:rPr>
                <w:rFonts w:hint="default" w:ascii="Times New Roman" w:hAnsi="Times New Roman" w:eastAsia="宋体" w:cs="Times New Roman"/>
                <w:color w:val="000000"/>
                <w:sz w:val="24"/>
                <w:szCs w:val="24"/>
                <w:u w:val="none" w:color="auto"/>
                <w:lang w:val="en-US" w:eastAsia="zh-CN"/>
              </w:rPr>
              <w:t>。</w:t>
            </w:r>
          </w:p>
          <w:p w14:paraId="31D866B1">
            <w:pPr>
              <w:pStyle w:val="57"/>
              <w:keepNext w:val="0"/>
              <w:keepLines w:val="0"/>
              <w:pageBreakBefore w:val="0"/>
              <w:widowControl w:val="0"/>
              <w:kinsoku/>
              <w:wordWrap/>
              <w:overflowPunct/>
              <w:topLinePunct w:val="0"/>
              <w:autoSpaceDE/>
              <w:autoSpaceDN/>
              <w:bidi w:val="0"/>
              <w:adjustRightInd/>
              <w:snapToGrid/>
              <w:spacing w:before="0" w:line="360" w:lineRule="auto"/>
              <w:ind w:left="102" w:right="102" w:firstLine="488"/>
              <w:textAlignment w:val="auto"/>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表2-1 项目工程内容一览表</w:t>
            </w:r>
          </w:p>
          <w:tbl>
            <w:tblPr>
              <w:tblStyle w:val="27"/>
              <w:tblW w:w="495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90"/>
              <w:gridCol w:w="1411"/>
              <w:gridCol w:w="2704"/>
              <w:gridCol w:w="2179"/>
              <w:gridCol w:w="1050"/>
            </w:tblGrid>
            <w:tr w14:paraId="4CD739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429" w:type="pct"/>
                  <w:noWrap w:val="0"/>
                  <w:vAlign w:val="center"/>
                </w:tcPr>
                <w:p w14:paraId="528CFFB4">
                  <w:pPr>
                    <w:adjustRightInd w:val="0"/>
                    <w:snapToGrid w:val="0"/>
                    <w:jc w:val="center"/>
                    <w:rPr>
                      <w:rFonts w:hint="default" w:ascii="Times New Roman" w:hAnsi="Times New Roman" w:cs="Times New Roman"/>
                      <w:color w:val="000000"/>
                      <w:u w:val="none"/>
                    </w:rPr>
                  </w:pPr>
                  <w:r>
                    <w:rPr>
                      <w:rFonts w:hint="default" w:ascii="Times New Roman" w:hAnsi="Times New Roman" w:cs="Times New Roman"/>
                      <w:color w:val="000000"/>
                      <w:u w:val="none"/>
                    </w:rPr>
                    <w:t>工程类别</w:t>
                  </w:r>
                </w:p>
              </w:tc>
              <w:tc>
                <w:tcPr>
                  <w:tcW w:w="877" w:type="pct"/>
                  <w:noWrap w:val="0"/>
                  <w:vAlign w:val="center"/>
                </w:tcPr>
                <w:p w14:paraId="46909440">
                  <w:pPr>
                    <w:adjustRightInd w:val="0"/>
                    <w:snapToGrid w:val="0"/>
                    <w:jc w:val="center"/>
                    <w:rPr>
                      <w:rFonts w:hint="default" w:ascii="Times New Roman" w:hAnsi="Times New Roman" w:cs="Times New Roman"/>
                      <w:color w:val="000000"/>
                      <w:u w:val="none"/>
                    </w:rPr>
                  </w:pPr>
                  <w:r>
                    <w:rPr>
                      <w:rFonts w:hint="default" w:ascii="Times New Roman" w:hAnsi="Times New Roman" w:cs="Times New Roman"/>
                      <w:color w:val="000000"/>
                      <w:u w:val="none"/>
                    </w:rPr>
                    <w:t>建筑名称</w:t>
                  </w:r>
                </w:p>
              </w:tc>
              <w:tc>
                <w:tcPr>
                  <w:tcW w:w="1683" w:type="pct"/>
                  <w:noWrap w:val="0"/>
                  <w:vAlign w:val="center"/>
                </w:tcPr>
                <w:p w14:paraId="04874EA7">
                  <w:pPr>
                    <w:adjustRightInd w:val="0"/>
                    <w:snapToGrid w:val="0"/>
                    <w:jc w:val="center"/>
                    <w:rPr>
                      <w:rFonts w:hint="eastAsia" w:ascii="Times New Roman" w:hAnsi="Times New Roman" w:eastAsia="宋体" w:cs="Times New Roman"/>
                      <w:color w:val="000000"/>
                      <w:u w:val="none"/>
                      <w:lang w:eastAsia="zh-CN"/>
                    </w:rPr>
                  </w:pPr>
                  <w:r>
                    <w:rPr>
                      <w:rFonts w:hint="eastAsia" w:cs="Times New Roman"/>
                      <w:color w:val="000000"/>
                      <w:u w:val="none"/>
                      <w:lang w:val="en-US" w:eastAsia="zh-CN"/>
                    </w:rPr>
                    <w:t>现有工程</w:t>
                  </w:r>
                </w:p>
              </w:tc>
              <w:tc>
                <w:tcPr>
                  <w:tcW w:w="1356" w:type="pct"/>
                  <w:noWrap w:val="0"/>
                  <w:vAlign w:val="center"/>
                </w:tcPr>
                <w:p w14:paraId="0361F086">
                  <w:pPr>
                    <w:adjustRightInd w:val="0"/>
                    <w:snapToGrid w:val="0"/>
                    <w:jc w:val="center"/>
                    <w:rPr>
                      <w:rFonts w:hint="default" w:ascii="Times New Roman" w:hAnsi="Times New Roman" w:eastAsia="宋体" w:cs="Times New Roman"/>
                      <w:color w:val="000000"/>
                      <w:u w:val="none"/>
                      <w:lang w:val="en-US" w:eastAsia="zh-CN"/>
                    </w:rPr>
                  </w:pPr>
                  <w:r>
                    <w:rPr>
                      <w:rFonts w:hint="eastAsia" w:cs="Times New Roman"/>
                      <w:color w:val="000000"/>
                      <w:u w:val="none"/>
                      <w:lang w:val="en-US" w:eastAsia="zh-CN"/>
                    </w:rPr>
                    <w:t>本次改建</w:t>
                  </w:r>
                </w:p>
              </w:tc>
              <w:tc>
                <w:tcPr>
                  <w:tcW w:w="653" w:type="pct"/>
                  <w:noWrap w:val="0"/>
                  <w:vAlign w:val="center"/>
                </w:tcPr>
                <w:p w14:paraId="38F8ADA1">
                  <w:pPr>
                    <w:adjustRightInd w:val="0"/>
                    <w:snapToGrid w:val="0"/>
                    <w:jc w:val="center"/>
                    <w:rPr>
                      <w:rFonts w:hint="eastAsia" w:ascii="Times New Roman" w:hAnsi="Times New Roman" w:eastAsia="宋体" w:cs="Times New Roman"/>
                      <w:color w:val="000000"/>
                      <w:u w:val="none"/>
                      <w:lang w:val="en-US" w:eastAsia="zh-CN"/>
                    </w:rPr>
                  </w:pPr>
                  <w:r>
                    <w:rPr>
                      <w:rFonts w:hint="eastAsia" w:cs="Times New Roman"/>
                      <w:color w:val="000000"/>
                      <w:u w:val="none"/>
                      <w:lang w:val="en-US" w:eastAsia="zh-CN"/>
                    </w:rPr>
                    <w:t>备注</w:t>
                  </w:r>
                </w:p>
              </w:tc>
            </w:tr>
            <w:tr w14:paraId="672844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8" w:hRule="atLeast"/>
                <w:jc w:val="center"/>
              </w:trPr>
              <w:tc>
                <w:tcPr>
                  <w:tcW w:w="429" w:type="pct"/>
                  <w:noWrap w:val="0"/>
                  <w:vAlign w:val="center"/>
                </w:tcPr>
                <w:p w14:paraId="43CF451C">
                  <w:pPr>
                    <w:adjustRightInd w:val="0"/>
                    <w:snapToGrid w:val="0"/>
                    <w:jc w:val="center"/>
                    <w:rPr>
                      <w:rFonts w:hint="default" w:ascii="Times New Roman" w:hAnsi="Times New Roman" w:cs="Times New Roman"/>
                      <w:color w:val="000000"/>
                      <w:u w:val="none"/>
                    </w:rPr>
                  </w:pPr>
                  <w:r>
                    <w:rPr>
                      <w:rFonts w:hint="default" w:ascii="Times New Roman" w:hAnsi="Times New Roman" w:cs="Times New Roman"/>
                      <w:color w:val="000000"/>
                      <w:u w:val="none"/>
                    </w:rPr>
                    <w:t>主体工程</w:t>
                  </w:r>
                </w:p>
              </w:tc>
              <w:tc>
                <w:tcPr>
                  <w:tcW w:w="877" w:type="pct"/>
                  <w:noWrap w:val="0"/>
                  <w:vAlign w:val="center"/>
                </w:tcPr>
                <w:p w14:paraId="2BBD97C2">
                  <w:pPr>
                    <w:adjustRightInd w:val="0"/>
                    <w:snapToGrid w:val="0"/>
                    <w:jc w:val="center"/>
                    <w:rPr>
                      <w:rFonts w:hint="default" w:ascii="Times New Roman" w:hAnsi="Times New Roman" w:cs="Times New Roman"/>
                      <w:color w:val="000000"/>
                      <w:u w:val="none"/>
                      <w:lang w:val="en-US" w:eastAsia="zh-CN"/>
                    </w:rPr>
                  </w:pPr>
                  <w:r>
                    <w:rPr>
                      <w:rFonts w:hint="default" w:ascii="Times New Roman" w:hAnsi="Times New Roman" w:cs="Times New Roman"/>
                      <w:color w:val="000000"/>
                      <w:u w:val="none"/>
                      <w:lang w:val="en-US" w:eastAsia="zh-CN"/>
                    </w:rPr>
                    <w:t>生产车间</w:t>
                  </w:r>
                </w:p>
              </w:tc>
              <w:tc>
                <w:tcPr>
                  <w:tcW w:w="1683" w:type="pct"/>
                  <w:noWrap w:val="0"/>
                  <w:vAlign w:val="center"/>
                </w:tcPr>
                <w:p w14:paraId="796F1325">
                  <w:pPr>
                    <w:adjustRightInd w:val="0"/>
                    <w:snapToGrid w:val="0"/>
                    <w:jc w:val="center"/>
                    <w:rPr>
                      <w:rFonts w:hint="default" w:ascii="Times New Roman" w:hAnsi="Times New Roman" w:eastAsia="宋体" w:cs="Times New Roman"/>
                      <w:color w:val="000000"/>
                      <w:u w:val="none"/>
                      <w:vertAlign w:val="baseline"/>
                      <w:lang w:val="en-US" w:eastAsia="zh-CN"/>
                    </w:rPr>
                  </w:pPr>
                  <w:r>
                    <w:rPr>
                      <w:rFonts w:hint="default" w:ascii="Times New Roman" w:hAnsi="Times New Roman" w:cs="Times New Roman"/>
                      <w:color w:val="000000"/>
                      <w:u w:val="none"/>
                      <w:lang w:val="en-US" w:eastAsia="zh-CN"/>
                    </w:rPr>
                    <w:t>建筑面积</w:t>
                  </w:r>
                  <w:r>
                    <w:rPr>
                      <w:rFonts w:hint="eastAsia" w:cs="Times New Roman"/>
                      <w:color w:val="000000"/>
                      <w:u w:val="none"/>
                      <w:lang w:val="en-US" w:eastAsia="zh-CN"/>
                    </w:rPr>
                    <w:t>35000</w:t>
                  </w:r>
                  <w:r>
                    <w:rPr>
                      <w:rFonts w:hint="default" w:ascii="Times New Roman" w:hAnsi="Times New Roman" w:cs="Times New Roman"/>
                      <w:color w:val="000000"/>
                      <w:u w:val="none"/>
                    </w:rPr>
                    <w:t>m</w:t>
                  </w:r>
                  <w:r>
                    <w:rPr>
                      <w:rFonts w:hint="default" w:ascii="Times New Roman" w:hAnsi="Times New Roman" w:cs="Times New Roman"/>
                      <w:color w:val="000000"/>
                      <w:u w:val="none"/>
                      <w:vertAlign w:val="superscript"/>
                    </w:rPr>
                    <w:t>2</w:t>
                  </w:r>
                </w:p>
              </w:tc>
              <w:tc>
                <w:tcPr>
                  <w:tcW w:w="1356" w:type="pct"/>
                  <w:noWrap w:val="0"/>
                  <w:vAlign w:val="center"/>
                </w:tcPr>
                <w:p w14:paraId="1CF86682">
                  <w:pPr>
                    <w:adjustRightInd w:val="0"/>
                    <w:snapToGrid w:val="0"/>
                    <w:jc w:val="center"/>
                    <w:rPr>
                      <w:rFonts w:hint="default" w:ascii="Times New Roman" w:hAnsi="Times New Roman" w:cs="Times New Roman"/>
                      <w:color w:val="000000"/>
                      <w:u w:val="none"/>
                      <w:lang w:val="en-US" w:eastAsia="zh-CN"/>
                    </w:rPr>
                  </w:pPr>
                  <w:r>
                    <w:rPr>
                      <w:rFonts w:hint="eastAsia" w:ascii="Times New Roman" w:hAnsi="Times New Roman" w:cs="Times New Roman"/>
                      <w:color w:val="000000"/>
                      <w:u w:val="none"/>
                      <w:lang w:val="en-US" w:eastAsia="zh-CN"/>
                    </w:rPr>
                    <w:t>在彩印玻璃生产区新</w:t>
                  </w:r>
                  <w:r>
                    <w:rPr>
                      <w:rFonts w:hint="eastAsia" w:cs="Times New Roman"/>
                      <w:color w:val="000000"/>
                      <w:u w:val="none"/>
                      <w:lang w:val="en-US" w:eastAsia="zh-CN"/>
                    </w:rPr>
                    <w:t>增一台丝印印刷机</w:t>
                  </w:r>
                </w:p>
              </w:tc>
              <w:tc>
                <w:tcPr>
                  <w:tcW w:w="653" w:type="pct"/>
                  <w:noWrap w:val="0"/>
                  <w:vAlign w:val="center"/>
                </w:tcPr>
                <w:p w14:paraId="7B872FA3">
                  <w:pPr>
                    <w:adjustRightInd w:val="0"/>
                    <w:snapToGrid w:val="0"/>
                    <w:jc w:val="center"/>
                    <w:rPr>
                      <w:rFonts w:hint="default" w:ascii="Times New Roman" w:hAnsi="Times New Roman" w:cs="Times New Roman"/>
                      <w:color w:val="000000"/>
                      <w:u w:val="none"/>
                      <w:lang w:val="en-US" w:eastAsia="zh-CN"/>
                    </w:rPr>
                  </w:pPr>
                  <w:r>
                    <w:rPr>
                      <w:rFonts w:hint="eastAsia" w:cs="Times New Roman"/>
                      <w:color w:val="000000"/>
                      <w:u w:val="none"/>
                      <w:lang w:val="en-US" w:eastAsia="zh-CN"/>
                    </w:rPr>
                    <w:t>改建后彩印玻璃生产区印刷线1台丝网印刷机、1台喷墨机</w:t>
                  </w:r>
                </w:p>
              </w:tc>
            </w:tr>
            <w:tr w14:paraId="76D2F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8" w:hRule="atLeast"/>
                <w:jc w:val="center"/>
              </w:trPr>
              <w:tc>
                <w:tcPr>
                  <w:tcW w:w="429" w:type="pct"/>
                  <w:vMerge w:val="restart"/>
                  <w:noWrap w:val="0"/>
                  <w:vAlign w:val="center"/>
                </w:tcPr>
                <w:p w14:paraId="2556BE04">
                  <w:pPr>
                    <w:adjustRightInd w:val="0"/>
                    <w:snapToGrid w:val="0"/>
                    <w:jc w:val="center"/>
                    <w:rPr>
                      <w:rFonts w:hint="eastAsia" w:ascii="Times New Roman" w:hAnsi="Times New Roman" w:eastAsia="宋体" w:cs="Times New Roman"/>
                      <w:color w:val="000000"/>
                      <w:u w:val="none"/>
                      <w:lang w:val="en-US" w:eastAsia="zh-CN"/>
                    </w:rPr>
                  </w:pPr>
                  <w:r>
                    <w:rPr>
                      <w:rFonts w:hint="eastAsia" w:cs="Times New Roman"/>
                      <w:color w:val="000000"/>
                      <w:u w:val="none"/>
                      <w:lang w:val="en-US" w:eastAsia="zh-CN"/>
                    </w:rPr>
                    <w:t>辅助工程</w:t>
                  </w:r>
                </w:p>
              </w:tc>
              <w:tc>
                <w:tcPr>
                  <w:tcW w:w="877" w:type="pct"/>
                  <w:noWrap w:val="0"/>
                  <w:vAlign w:val="center"/>
                </w:tcPr>
                <w:p w14:paraId="42197E81">
                  <w:pPr>
                    <w:adjustRightInd w:val="0"/>
                    <w:snapToGrid w:val="0"/>
                    <w:jc w:val="center"/>
                    <w:rPr>
                      <w:rFonts w:hint="default" w:ascii="Times New Roman" w:hAnsi="Times New Roman" w:cs="Times New Roman"/>
                      <w:color w:val="000000"/>
                      <w:u w:val="none"/>
                      <w:lang w:val="en-US" w:eastAsia="zh-CN"/>
                    </w:rPr>
                  </w:pPr>
                  <w:r>
                    <w:rPr>
                      <w:rFonts w:hint="eastAsia" w:cs="Times New Roman"/>
                      <w:color w:val="000000"/>
                      <w:u w:val="none"/>
                      <w:lang w:val="en-US" w:eastAsia="zh-CN"/>
                    </w:rPr>
                    <w:t>办公楼</w:t>
                  </w:r>
                </w:p>
              </w:tc>
              <w:tc>
                <w:tcPr>
                  <w:tcW w:w="1683" w:type="pct"/>
                  <w:noWrap w:val="0"/>
                  <w:vAlign w:val="center"/>
                </w:tcPr>
                <w:p w14:paraId="53F98CB8">
                  <w:pPr>
                    <w:adjustRightInd w:val="0"/>
                    <w:snapToGrid w:val="0"/>
                    <w:jc w:val="center"/>
                    <w:rPr>
                      <w:rFonts w:hint="default" w:ascii="Times New Roman" w:hAnsi="Times New Roman" w:cs="Times New Roman"/>
                      <w:color w:val="000000"/>
                      <w:u w:val="none"/>
                      <w:lang w:val="en-US" w:eastAsia="zh-CN"/>
                    </w:rPr>
                  </w:pPr>
                  <w:r>
                    <w:rPr>
                      <w:rFonts w:hint="eastAsia" w:cs="Times New Roman"/>
                      <w:color w:val="000000"/>
                      <w:u w:val="none"/>
                      <w:lang w:val="en-US" w:eastAsia="zh-CN"/>
                    </w:rPr>
                    <w:t>依托旗滨玻璃办公楼</w:t>
                  </w:r>
                </w:p>
              </w:tc>
              <w:tc>
                <w:tcPr>
                  <w:tcW w:w="1356" w:type="pct"/>
                  <w:noWrap w:val="0"/>
                  <w:vAlign w:val="center"/>
                </w:tcPr>
                <w:p w14:paraId="65C3D47C">
                  <w:pPr>
                    <w:adjustRightInd w:val="0"/>
                    <w:snapToGrid w:val="0"/>
                    <w:jc w:val="center"/>
                    <w:rPr>
                      <w:rFonts w:hint="eastAsia" w:cs="Times New Roman"/>
                      <w:color w:val="000000"/>
                      <w:u w:val="none"/>
                      <w:lang w:val="en-US" w:eastAsia="zh-CN"/>
                    </w:rPr>
                  </w:pPr>
                  <w:r>
                    <w:rPr>
                      <w:rFonts w:hint="eastAsia" w:cs="Times New Roman"/>
                      <w:color w:val="000000"/>
                      <w:u w:val="none"/>
                      <w:lang w:val="en-US" w:eastAsia="zh-CN"/>
                    </w:rPr>
                    <w:t>依托现有</w:t>
                  </w:r>
                </w:p>
              </w:tc>
              <w:tc>
                <w:tcPr>
                  <w:tcW w:w="653" w:type="pct"/>
                  <w:noWrap w:val="0"/>
                  <w:vAlign w:val="center"/>
                </w:tcPr>
                <w:p w14:paraId="6906F21A">
                  <w:pPr>
                    <w:adjustRightInd w:val="0"/>
                    <w:snapToGrid w:val="0"/>
                    <w:jc w:val="center"/>
                    <w:rPr>
                      <w:rFonts w:hint="default" w:cs="Times New Roman"/>
                      <w:color w:val="000000"/>
                      <w:u w:val="none"/>
                      <w:lang w:val="en-US" w:eastAsia="zh-CN"/>
                    </w:rPr>
                  </w:pPr>
                  <w:r>
                    <w:rPr>
                      <w:rFonts w:hint="eastAsia" w:cs="Times New Roman"/>
                      <w:color w:val="000000"/>
                      <w:u w:val="none"/>
                      <w:lang w:val="en-US" w:eastAsia="zh-CN"/>
                    </w:rPr>
                    <w:t>无变化</w:t>
                  </w:r>
                </w:p>
              </w:tc>
            </w:tr>
            <w:tr w14:paraId="6F3EA0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8" w:hRule="atLeast"/>
                <w:jc w:val="center"/>
              </w:trPr>
              <w:tc>
                <w:tcPr>
                  <w:tcW w:w="429" w:type="pct"/>
                  <w:vMerge w:val="continue"/>
                  <w:noWrap w:val="0"/>
                  <w:vAlign w:val="center"/>
                </w:tcPr>
                <w:p w14:paraId="01FE4197">
                  <w:pPr>
                    <w:adjustRightInd w:val="0"/>
                    <w:snapToGrid w:val="0"/>
                    <w:jc w:val="center"/>
                    <w:rPr>
                      <w:rFonts w:hint="eastAsia" w:cs="Times New Roman"/>
                      <w:color w:val="000000"/>
                      <w:u w:val="none"/>
                      <w:lang w:val="en-US" w:eastAsia="zh-CN"/>
                    </w:rPr>
                  </w:pPr>
                </w:p>
              </w:tc>
              <w:tc>
                <w:tcPr>
                  <w:tcW w:w="877" w:type="pct"/>
                  <w:noWrap w:val="0"/>
                  <w:vAlign w:val="center"/>
                </w:tcPr>
                <w:p w14:paraId="362FD7D8">
                  <w:pPr>
                    <w:adjustRightInd w:val="0"/>
                    <w:snapToGrid w:val="0"/>
                    <w:jc w:val="center"/>
                    <w:rPr>
                      <w:rFonts w:hint="default" w:ascii="Times New Roman" w:hAnsi="Times New Roman" w:cs="Times New Roman"/>
                      <w:color w:val="000000"/>
                      <w:u w:val="none"/>
                      <w:lang w:val="en-US" w:eastAsia="zh-CN"/>
                    </w:rPr>
                  </w:pPr>
                  <w:r>
                    <w:rPr>
                      <w:rFonts w:hint="eastAsia" w:cs="Times New Roman"/>
                      <w:color w:val="000000"/>
                      <w:u w:val="none"/>
                      <w:lang w:val="en-US" w:eastAsia="zh-CN"/>
                    </w:rPr>
                    <w:t>食堂</w:t>
                  </w:r>
                </w:p>
              </w:tc>
              <w:tc>
                <w:tcPr>
                  <w:tcW w:w="1683" w:type="pct"/>
                  <w:noWrap w:val="0"/>
                  <w:vAlign w:val="center"/>
                </w:tcPr>
                <w:p w14:paraId="68E5A63C">
                  <w:pPr>
                    <w:adjustRightInd w:val="0"/>
                    <w:snapToGrid w:val="0"/>
                    <w:jc w:val="center"/>
                    <w:rPr>
                      <w:rFonts w:hint="default" w:ascii="Times New Roman" w:hAnsi="Times New Roman" w:cs="Times New Roman"/>
                      <w:color w:val="000000"/>
                      <w:u w:val="none"/>
                      <w:lang w:val="en-US" w:eastAsia="zh-CN"/>
                    </w:rPr>
                  </w:pPr>
                  <w:r>
                    <w:rPr>
                      <w:rFonts w:hint="eastAsia" w:cs="Times New Roman"/>
                      <w:color w:val="000000"/>
                      <w:u w:val="none"/>
                      <w:lang w:val="en-US" w:eastAsia="zh-CN"/>
                    </w:rPr>
                    <w:t>依托旗滨玻璃食堂</w:t>
                  </w:r>
                </w:p>
              </w:tc>
              <w:tc>
                <w:tcPr>
                  <w:tcW w:w="1356" w:type="pct"/>
                  <w:noWrap w:val="0"/>
                  <w:vAlign w:val="center"/>
                </w:tcPr>
                <w:p w14:paraId="406B53F9">
                  <w:pPr>
                    <w:adjustRightInd w:val="0"/>
                    <w:snapToGrid w:val="0"/>
                    <w:jc w:val="center"/>
                    <w:rPr>
                      <w:rFonts w:hint="eastAsia" w:cs="Times New Roman"/>
                      <w:color w:val="000000"/>
                      <w:u w:val="none"/>
                      <w:lang w:val="en-US" w:eastAsia="zh-CN"/>
                    </w:rPr>
                  </w:pPr>
                  <w:r>
                    <w:rPr>
                      <w:rFonts w:hint="eastAsia" w:cs="Times New Roman"/>
                      <w:color w:val="000000"/>
                      <w:u w:val="none"/>
                      <w:lang w:val="en-US" w:eastAsia="zh-CN"/>
                    </w:rPr>
                    <w:t>依托现有</w:t>
                  </w:r>
                </w:p>
              </w:tc>
              <w:tc>
                <w:tcPr>
                  <w:tcW w:w="653" w:type="pct"/>
                  <w:noWrap w:val="0"/>
                  <w:vAlign w:val="center"/>
                </w:tcPr>
                <w:p w14:paraId="287DC6A0">
                  <w:pPr>
                    <w:adjustRightInd w:val="0"/>
                    <w:snapToGrid w:val="0"/>
                    <w:jc w:val="center"/>
                    <w:rPr>
                      <w:rFonts w:hint="default" w:cs="Times New Roman"/>
                      <w:color w:val="000000"/>
                      <w:u w:val="none"/>
                      <w:lang w:val="en-US" w:eastAsia="zh-CN"/>
                    </w:rPr>
                  </w:pPr>
                  <w:r>
                    <w:rPr>
                      <w:rFonts w:hint="eastAsia" w:cs="Times New Roman"/>
                      <w:color w:val="000000"/>
                      <w:u w:val="none"/>
                      <w:lang w:val="en-US" w:eastAsia="zh-CN"/>
                    </w:rPr>
                    <w:t>无变化</w:t>
                  </w:r>
                </w:p>
              </w:tc>
            </w:tr>
            <w:tr w14:paraId="2F07C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8" w:hRule="atLeast"/>
                <w:jc w:val="center"/>
              </w:trPr>
              <w:tc>
                <w:tcPr>
                  <w:tcW w:w="429" w:type="pct"/>
                  <w:vMerge w:val="continue"/>
                  <w:noWrap w:val="0"/>
                  <w:vAlign w:val="center"/>
                </w:tcPr>
                <w:p w14:paraId="17BBC7B6">
                  <w:pPr>
                    <w:adjustRightInd w:val="0"/>
                    <w:snapToGrid w:val="0"/>
                    <w:jc w:val="center"/>
                    <w:rPr>
                      <w:rFonts w:hint="eastAsia" w:cs="Times New Roman"/>
                      <w:color w:val="000000"/>
                      <w:u w:val="none"/>
                      <w:lang w:val="en-US" w:eastAsia="zh-CN"/>
                    </w:rPr>
                  </w:pPr>
                </w:p>
              </w:tc>
              <w:tc>
                <w:tcPr>
                  <w:tcW w:w="877" w:type="pct"/>
                  <w:noWrap w:val="0"/>
                  <w:vAlign w:val="center"/>
                </w:tcPr>
                <w:p w14:paraId="2673743C">
                  <w:pPr>
                    <w:adjustRightInd w:val="0"/>
                    <w:snapToGrid w:val="0"/>
                    <w:jc w:val="center"/>
                    <w:rPr>
                      <w:rFonts w:hint="default" w:ascii="Times New Roman" w:hAnsi="Times New Roman" w:cs="Times New Roman"/>
                      <w:color w:val="000000"/>
                      <w:u w:val="none"/>
                      <w:lang w:val="en-US" w:eastAsia="zh-CN"/>
                    </w:rPr>
                  </w:pPr>
                  <w:r>
                    <w:rPr>
                      <w:rFonts w:hint="eastAsia" w:cs="Times New Roman"/>
                      <w:color w:val="000000"/>
                      <w:u w:val="none"/>
                      <w:lang w:val="en-US" w:eastAsia="zh-CN"/>
                    </w:rPr>
                    <w:t>宿舍</w:t>
                  </w:r>
                </w:p>
              </w:tc>
              <w:tc>
                <w:tcPr>
                  <w:tcW w:w="1683" w:type="pct"/>
                  <w:noWrap w:val="0"/>
                  <w:vAlign w:val="center"/>
                </w:tcPr>
                <w:p w14:paraId="5BA0830B">
                  <w:pPr>
                    <w:adjustRightInd w:val="0"/>
                    <w:snapToGrid w:val="0"/>
                    <w:jc w:val="center"/>
                    <w:rPr>
                      <w:rFonts w:hint="default" w:ascii="Times New Roman" w:hAnsi="Times New Roman" w:cs="Times New Roman"/>
                      <w:color w:val="000000"/>
                      <w:u w:val="none"/>
                      <w:lang w:val="en-US" w:eastAsia="zh-CN"/>
                    </w:rPr>
                  </w:pPr>
                  <w:r>
                    <w:rPr>
                      <w:rFonts w:hint="eastAsia" w:cs="Times New Roman"/>
                      <w:color w:val="000000"/>
                      <w:u w:val="none"/>
                      <w:lang w:val="en-US" w:eastAsia="zh-CN"/>
                    </w:rPr>
                    <w:t>建筑面积9000m</w:t>
                  </w:r>
                  <w:r>
                    <w:rPr>
                      <w:rFonts w:hint="eastAsia" w:cs="Times New Roman"/>
                      <w:color w:val="000000"/>
                      <w:u w:val="none"/>
                      <w:vertAlign w:val="superscript"/>
                      <w:lang w:val="en-US" w:eastAsia="zh-CN"/>
                    </w:rPr>
                    <w:t>2</w:t>
                  </w:r>
                </w:p>
              </w:tc>
              <w:tc>
                <w:tcPr>
                  <w:tcW w:w="1356" w:type="pct"/>
                  <w:noWrap w:val="0"/>
                  <w:vAlign w:val="center"/>
                </w:tcPr>
                <w:p w14:paraId="3424E12B">
                  <w:pPr>
                    <w:adjustRightInd w:val="0"/>
                    <w:snapToGrid w:val="0"/>
                    <w:jc w:val="center"/>
                    <w:rPr>
                      <w:rFonts w:hint="eastAsia" w:cs="Times New Roman"/>
                      <w:color w:val="000000"/>
                      <w:u w:val="none"/>
                      <w:lang w:val="en-US" w:eastAsia="zh-CN"/>
                    </w:rPr>
                  </w:pPr>
                  <w:r>
                    <w:rPr>
                      <w:rFonts w:hint="eastAsia" w:cs="Times New Roman"/>
                      <w:color w:val="000000"/>
                      <w:u w:val="none"/>
                      <w:lang w:val="en-US" w:eastAsia="zh-CN"/>
                    </w:rPr>
                    <w:t>依托现有</w:t>
                  </w:r>
                </w:p>
              </w:tc>
              <w:tc>
                <w:tcPr>
                  <w:tcW w:w="653" w:type="pct"/>
                  <w:noWrap w:val="0"/>
                  <w:vAlign w:val="center"/>
                </w:tcPr>
                <w:p w14:paraId="66D865CC">
                  <w:pPr>
                    <w:adjustRightInd w:val="0"/>
                    <w:snapToGrid w:val="0"/>
                    <w:jc w:val="center"/>
                    <w:rPr>
                      <w:rFonts w:hint="default" w:cs="Times New Roman"/>
                      <w:color w:val="000000"/>
                      <w:u w:val="none"/>
                      <w:lang w:val="en-US" w:eastAsia="zh-CN"/>
                    </w:rPr>
                  </w:pPr>
                  <w:r>
                    <w:rPr>
                      <w:rFonts w:hint="eastAsia" w:cs="Times New Roman"/>
                      <w:color w:val="000000"/>
                      <w:u w:val="none"/>
                      <w:lang w:val="en-US" w:eastAsia="zh-CN"/>
                    </w:rPr>
                    <w:t>无变化</w:t>
                  </w:r>
                </w:p>
              </w:tc>
            </w:tr>
            <w:tr w14:paraId="4312E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429" w:type="pct"/>
                  <w:vMerge w:val="restart"/>
                  <w:noWrap w:val="0"/>
                  <w:vAlign w:val="center"/>
                </w:tcPr>
                <w:p w14:paraId="2E9BD21F">
                  <w:pPr>
                    <w:adjustRightInd w:val="0"/>
                    <w:snapToGrid w:val="0"/>
                    <w:jc w:val="center"/>
                    <w:rPr>
                      <w:rFonts w:hint="default" w:ascii="Times New Roman" w:hAnsi="Times New Roman" w:cs="Times New Roman"/>
                      <w:color w:val="000000"/>
                      <w:u w:val="none"/>
                    </w:rPr>
                  </w:pPr>
                  <w:r>
                    <w:rPr>
                      <w:rFonts w:hint="default" w:ascii="Times New Roman" w:hAnsi="Times New Roman" w:cs="Times New Roman"/>
                      <w:color w:val="000000"/>
                      <w:u w:val="none"/>
                    </w:rPr>
                    <w:t>公用工程</w:t>
                  </w:r>
                </w:p>
              </w:tc>
              <w:tc>
                <w:tcPr>
                  <w:tcW w:w="877" w:type="pct"/>
                  <w:noWrap w:val="0"/>
                  <w:vAlign w:val="center"/>
                </w:tcPr>
                <w:p w14:paraId="73FF1DF5">
                  <w:pPr>
                    <w:adjustRightInd w:val="0"/>
                    <w:snapToGrid w:val="0"/>
                    <w:jc w:val="center"/>
                    <w:rPr>
                      <w:rFonts w:hint="default" w:ascii="Times New Roman" w:hAnsi="Times New Roman" w:cs="Times New Roman"/>
                      <w:color w:val="000000"/>
                      <w:u w:val="none"/>
                    </w:rPr>
                  </w:pPr>
                  <w:r>
                    <w:rPr>
                      <w:rFonts w:hint="default" w:ascii="Times New Roman" w:hAnsi="Times New Roman" w:cs="Times New Roman"/>
                      <w:color w:val="000000"/>
                      <w:u w:val="none"/>
                    </w:rPr>
                    <w:t>供水工程</w:t>
                  </w:r>
                </w:p>
              </w:tc>
              <w:tc>
                <w:tcPr>
                  <w:tcW w:w="1683" w:type="pct"/>
                  <w:noWrap w:val="0"/>
                  <w:vAlign w:val="center"/>
                </w:tcPr>
                <w:p w14:paraId="2D7B2FA2">
                  <w:pPr>
                    <w:adjustRightInd w:val="0"/>
                    <w:snapToGrid w:val="0"/>
                    <w:jc w:val="center"/>
                    <w:rPr>
                      <w:rFonts w:hint="default" w:ascii="Times New Roman" w:hAnsi="Times New Roman" w:eastAsia="宋体" w:cs="Times New Roman"/>
                      <w:color w:val="000000"/>
                      <w:u w:val="none"/>
                      <w:lang w:val="en-US" w:eastAsia="zh-CN"/>
                    </w:rPr>
                  </w:pPr>
                  <w:r>
                    <w:rPr>
                      <w:rFonts w:hint="eastAsia" w:cs="Times New Roman"/>
                      <w:color w:val="000000"/>
                      <w:u w:val="none"/>
                      <w:lang w:val="en-US" w:eastAsia="zh-CN"/>
                    </w:rPr>
                    <w:t>依托旗滨玻璃现有供水管网</w:t>
                  </w:r>
                </w:p>
              </w:tc>
              <w:tc>
                <w:tcPr>
                  <w:tcW w:w="1356" w:type="pct"/>
                  <w:noWrap w:val="0"/>
                  <w:vAlign w:val="center"/>
                </w:tcPr>
                <w:p w14:paraId="0B797B78">
                  <w:pPr>
                    <w:adjustRightInd w:val="0"/>
                    <w:snapToGrid w:val="0"/>
                    <w:jc w:val="center"/>
                    <w:rPr>
                      <w:rFonts w:hint="eastAsia" w:cs="Times New Roman"/>
                      <w:color w:val="000000"/>
                      <w:u w:val="none"/>
                      <w:lang w:val="en-US" w:eastAsia="zh-CN"/>
                    </w:rPr>
                  </w:pPr>
                  <w:r>
                    <w:rPr>
                      <w:rFonts w:hint="eastAsia" w:cs="Times New Roman"/>
                      <w:color w:val="000000"/>
                      <w:u w:val="none"/>
                      <w:lang w:val="en-US" w:eastAsia="zh-CN"/>
                    </w:rPr>
                    <w:t>依托现有</w:t>
                  </w:r>
                </w:p>
              </w:tc>
              <w:tc>
                <w:tcPr>
                  <w:tcW w:w="653" w:type="pct"/>
                  <w:noWrap w:val="0"/>
                  <w:vAlign w:val="center"/>
                </w:tcPr>
                <w:p w14:paraId="67D79BDB">
                  <w:pPr>
                    <w:adjustRightInd w:val="0"/>
                    <w:snapToGrid w:val="0"/>
                    <w:jc w:val="center"/>
                    <w:rPr>
                      <w:rFonts w:hint="default" w:ascii="Times New Roman" w:hAnsi="Times New Roman" w:eastAsia="宋体" w:cs="Times New Roman"/>
                      <w:color w:val="000000"/>
                      <w:u w:val="none"/>
                      <w:lang w:val="en-US" w:eastAsia="zh-CN"/>
                    </w:rPr>
                  </w:pPr>
                  <w:r>
                    <w:rPr>
                      <w:rFonts w:hint="eastAsia" w:cs="Times New Roman"/>
                      <w:color w:val="000000"/>
                      <w:u w:val="none"/>
                      <w:lang w:val="en-US" w:eastAsia="zh-CN"/>
                    </w:rPr>
                    <w:t>无变化</w:t>
                  </w:r>
                </w:p>
              </w:tc>
            </w:tr>
            <w:tr w14:paraId="5B085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429" w:type="pct"/>
                  <w:vMerge w:val="continue"/>
                  <w:noWrap w:val="0"/>
                  <w:vAlign w:val="center"/>
                </w:tcPr>
                <w:p w14:paraId="42BD8CA5">
                  <w:pPr>
                    <w:adjustRightInd w:val="0"/>
                    <w:snapToGrid w:val="0"/>
                    <w:jc w:val="center"/>
                    <w:rPr>
                      <w:rFonts w:hint="default" w:ascii="Times New Roman" w:hAnsi="Times New Roman" w:cs="Times New Roman"/>
                      <w:color w:val="000000"/>
                      <w:u w:val="none"/>
                    </w:rPr>
                  </w:pPr>
                </w:p>
              </w:tc>
              <w:tc>
                <w:tcPr>
                  <w:tcW w:w="877" w:type="pct"/>
                  <w:noWrap w:val="0"/>
                  <w:vAlign w:val="center"/>
                </w:tcPr>
                <w:p w14:paraId="173ADDFC">
                  <w:pPr>
                    <w:adjustRightInd w:val="0"/>
                    <w:snapToGrid w:val="0"/>
                    <w:jc w:val="center"/>
                    <w:rPr>
                      <w:rFonts w:hint="default" w:ascii="Times New Roman" w:hAnsi="Times New Roman" w:cs="Times New Roman"/>
                      <w:color w:val="000000"/>
                      <w:u w:val="none"/>
                    </w:rPr>
                  </w:pPr>
                  <w:r>
                    <w:rPr>
                      <w:rFonts w:hint="default" w:ascii="Times New Roman" w:hAnsi="Times New Roman" w:cs="Times New Roman"/>
                      <w:color w:val="000000"/>
                      <w:u w:val="none"/>
                    </w:rPr>
                    <w:t>供电工程</w:t>
                  </w:r>
                </w:p>
              </w:tc>
              <w:tc>
                <w:tcPr>
                  <w:tcW w:w="1683" w:type="pct"/>
                  <w:noWrap w:val="0"/>
                  <w:vAlign w:val="center"/>
                </w:tcPr>
                <w:p w14:paraId="73E9DC37">
                  <w:pPr>
                    <w:adjustRightInd w:val="0"/>
                    <w:snapToGrid w:val="0"/>
                    <w:jc w:val="center"/>
                    <w:rPr>
                      <w:rFonts w:hint="default" w:ascii="Times New Roman" w:hAnsi="Times New Roman" w:eastAsia="宋体" w:cs="Times New Roman"/>
                      <w:color w:val="000000"/>
                      <w:u w:val="none"/>
                      <w:lang w:val="en-US" w:eastAsia="zh-CN"/>
                    </w:rPr>
                  </w:pPr>
                  <w:r>
                    <w:rPr>
                      <w:rFonts w:hint="eastAsia" w:cs="Times New Roman"/>
                      <w:color w:val="000000"/>
                      <w:u w:val="none"/>
                      <w:lang w:val="en-US" w:eastAsia="zh-CN"/>
                    </w:rPr>
                    <w:t>依托旗滨玻璃现有电网供给</w:t>
                  </w:r>
                </w:p>
              </w:tc>
              <w:tc>
                <w:tcPr>
                  <w:tcW w:w="1356" w:type="pct"/>
                  <w:noWrap w:val="0"/>
                  <w:vAlign w:val="center"/>
                </w:tcPr>
                <w:p w14:paraId="1B1E8FF5">
                  <w:pPr>
                    <w:adjustRightInd w:val="0"/>
                    <w:snapToGrid w:val="0"/>
                    <w:jc w:val="center"/>
                    <w:rPr>
                      <w:rFonts w:hint="eastAsia" w:cs="Times New Roman"/>
                      <w:color w:val="000000"/>
                      <w:u w:val="none"/>
                      <w:lang w:val="en-US" w:eastAsia="zh-CN"/>
                    </w:rPr>
                  </w:pPr>
                  <w:r>
                    <w:rPr>
                      <w:rFonts w:hint="eastAsia" w:cs="Times New Roman"/>
                      <w:color w:val="000000"/>
                      <w:u w:val="none"/>
                      <w:lang w:val="en-US" w:eastAsia="zh-CN"/>
                    </w:rPr>
                    <w:t>依托现有</w:t>
                  </w:r>
                </w:p>
              </w:tc>
              <w:tc>
                <w:tcPr>
                  <w:tcW w:w="653" w:type="pct"/>
                  <w:noWrap w:val="0"/>
                  <w:vAlign w:val="center"/>
                </w:tcPr>
                <w:p w14:paraId="2B6DA629">
                  <w:pPr>
                    <w:adjustRightInd w:val="0"/>
                    <w:snapToGrid w:val="0"/>
                    <w:jc w:val="center"/>
                    <w:rPr>
                      <w:rFonts w:hint="default" w:ascii="Times New Roman" w:hAnsi="Times New Roman" w:eastAsia="宋体" w:cs="Times New Roman"/>
                      <w:color w:val="000000"/>
                      <w:u w:val="none"/>
                      <w:lang w:val="en-US" w:eastAsia="zh-CN"/>
                    </w:rPr>
                  </w:pPr>
                  <w:r>
                    <w:rPr>
                      <w:rFonts w:hint="eastAsia" w:cs="Times New Roman"/>
                      <w:color w:val="000000"/>
                      <w:u w:val="none"/>
                      <w:lang w:val="en-US" w:eastAsia="zh-CN"/>
                    </w:rPr>
                    <w:t>无变化</w:t>
                  </w:r>
                </w:p>
              </w:tc>
            </w:tr>
            <w:tr w14:paraId="53F5BA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429" w:type="pct"/>
                  <w:vMerge w:val="continue"/>
                  <w:noWrap w:val="0"/>
                  <w:vAlign w:val="center"/>
                </w:tcPr>
                <w:p w14:paraId="5DD0E2C2">
                  <w:pPr>
                    <w:adjustRightInd w:val="0"/>
                    <w:snapToGrid w:val="0"/>
                    <w:jc w:val="center"/>
                    <w:rPr>
                      <w:rFonts w:hint="default" w:ascii="Times New Roman" w:hAnsi="Times New Roman" w:cs="Times New Roman"/>
                      <w:color w:val="000000"/>
                      <w:u w:val="none"/>
                    </w:rPr>
                  </w:pPr>
                </w:p>
              </w:tc>
              <w:tc>
                <w:tcPr>
                  <w:tcW w:w="877" w:type="pct"/>
                  <w:noWrap w:val="0"/>
                  <w:vAlign w:val="center"/>
                </w:tcPr>
                <w:p w14:paraId="1BD1BB49">
                  <w:pPr>
                    <w:adjustRightInd w:val="0"/>
                    <w:snapToGrid w:val="0"/>
                    <w:jc w:val="center"/>
                    <w:rPr>
                      <w:rFonts w:hint="default" w:ascii="Times New Roman" w:hAnsi="Times New Roman" w:cs="Times New Roman"/>
                      <w:color w:val="000000"/>
                      <w:u w:val="none"/>
                    </w:rPr>
                  </w:pPr>
                  <w:r>
                    <w:rPr>
                      <w:rFonts w:hint="default" w:ascii="Times New Roman" w:hAnsi="Times New Roman" w:cs="Times New Roman"/>
                      <w:color w:val="000000"/>
                      <w:u w:val="none"/>
                    </w:rPr>
                    <w:t>排水工程</w:t>
                  </w:r>
                </w:p>
              </w:tc>
              <w:tc>
                <w:tcPr>
                  <w:tcW w:w="1683" w:type="pct"/>
                  <w:noWrap w:val="0"/>
                  <w:vAlign w:val="center"/>
                </w:tcPr>
                <w:p w14:paraId="3A648F68">
                  <w:pPr>
                    <w:adjustRightInd w:val="0"/>
                    <w:snapToGrid w:val="0"/>
                    <w:jc w:val="center"/>
                    <w:rPr>
                      <w:rFonts w:hint="default" w:ascii="Times New Roman" w:hAnsi="Times New Roman" w:cs="Times New Roman"/>
                      <w:color w:val="000000"/>
                      <w:u w:val="none"/>
                      <w:lang w:val="en-US" w:eastAsia="zh-CN"/>
                    </w:rPr>
                  </w:pPr>
                  <w:r>
                    <w:rPr>
                      <w:rFonts w:hint="default" w:ascii="Times New Roman" w:hAnsi="Times New Roman" w:cs="Times New Roman"/>
                      <w:color w:val="000000"/>
                      <w:u w:val="none"/>
                      <w:lang w:val="en-US" w:eastAsia="zh-CN"/>
                    </w:rPr>
                    <w:t>生活污水</w:t>
                  </w:r>
                  <w:r>
                    <w:rPr>
                      <w:rFonts w:hint="eastAsia" w:cs="Times New Roman"/>
                      <w:color w:val="000000"/>
                      <w:u w:val="none"/>
                      <w:lang w:val="en-US" w:eastAsia="zh-CN"/>
                    </w:rPr>
                    <w:t>依托旗滨玻璃生活污水处理系统处理达标后排放市政污水管网进入东富工业园污水处理厂进行深度处理；生产废水经自建废水处理站处理后循环使用</w:t>
                  </w:r>
                </w:p>
              </w:tc>
              <w:tc>
                <w:tcPr>
                  <w:tcW w:w="1356" w:type="pct"/>
                  <w:noWrap w:val="0"/>
                  <w:vAlign w:val="center"/>
                </w:tcPr>
                <w:p w14:paraId="14D0C4B9">
                  <w:pPr>
                    <w:adjustRightInd w:val="0"/>
                    <w:snapToGrid w:val="0"/>
                    <w:jc w:val="center"/>
                    <w:rPr>
                      <w:rFonts w:hint="default" w:ascii="Times New Roman" w:hAnsi="Times New Roman" w:cs="Times New Roman"/>
                      <w:color w:val="000000"/>
                      <w:u w:val="none"/>
                      <w:lang w:val="en-US" w:eastAsia="zh-CN"/>
                    </w:rPr>
                  </w:pPr>
                  <w:r>
                    <w:rPr>
                      <w:rFonts w:hint="eastAsia" w:cs="Times New Roman"/>
                      <w:color w:val="000000"/>
                      <w:u w:val="none"/>
                      <w:lang w:val="en-US" w:eastAsia="zh-CN"/>
                    </w:rPr>
                    <w:t>本项目未新增员工，不产生生活污水；无生产废水产生</w:t>
                  </w:r>
                </w:p>
              </w:tc>
              <w:tc>
                <w:tcPr>
                  <w:tcW w:w="653" w:type="pct"/>
                  <w:noWrap w:val="0"/>
                  <w:vAlign w:val="center"/>
                </w:tcPr>
                <w:p w14:paraId="4FDE881C">
                  <w:pPr>
                    <w:adjustRightInd w:val="0"/>
                    <w:snapToGrid w:val="0"/>
                    <w:jc w:val="center"/>
                    <w:rPr>
                      <w:rFonts w:hint="default" w:ascii="Times New Roman" w:hAnsi="Times New Roman" w:cs="Times New Roman"/>
                      <w:color w:val="000000"/>
                      <w:u w:val="none"/>
                      <w:lang w:val="en-US" w:eastAsia="zh-CN"/>
                    </w:rPr>
                  </w:pPr>
                  <w:r>
                    <w:rPr>
                      <w:rFonts w:hint="eastAsia" w:cs="Times New Roman"/>
                      <w:color w:val="000000"/>
                      <w:u w:val="none"/>
                      <w:lang w:val="en-US" w:eastAsia="zh-CN"/>
                    </w:rPr>
                    <w:t>无变化</w:t>
                  </w:r>
                </w:p>
              </w:tc>
            </w:tr>
            <w:tr w14:paraId="725F84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429" w:type="pct"/>
                  <w:vMerge w:val="continue"/>
                  <w:noWrap w:val="0"/>
                  <w:vAlign w:val="center"/>
                </w:tcPr>
                <w:p w14:paraId="3CCD5829">
                  <w:pPr>
                    <w:adjustRightInd w:val="0"/>
                    <w:snapToGrid w:val="0"/>
                    <w:jc w:val="center"/>
                    <w:rPr>
                      <w:rFonts w:hint="default" w:ascii="Times New Roman" w:hAnsi="Times New Roman" w:cs="Times New Roman"/>
                      <w:color w:val="000000"/>
                      <w:u w:val="none"/>
                    </w:rPr>
                  </w:pPr>
                </w:p>
              </w:tc>
              <w:tc>
                <w:tcPr>
                  <w:tcW w:w="877" w:type="pct"/>
                  <w:vMerge w:val="restart"/>
                  <w:noWrap w:val="0"/>
                  <w:vAlign w:val="center"/>
                </w:tcPr>
                <w:p w14:paraId="7C9C08EC">
                  <w:pPr>
                    <w:adjustRightInd w:val="0"/>
                    <w:snapToGrid w:val="0"/>
                    <w:jc w:val="center"/>
                    <w:rPr>
                      <w:rFonts w:hint="default" w:cs="Times New Roman"/>
                      <w:color w:val="000000"/>
                      <w:u w:val="none"/>
                      <w:lang w:val="en-US" w:eastAsia="zh-CN"/>
                    </w:rPr>
                  </w:pPr>
                  <w:r>
                    <w:rPr>
                      <w:rFonts w:hint="eastAsia" w:cs="Times New Roman"/>
                      <w:color w:val="000000"/>
                      <w:u w:val="none"/>
                      <w:lang w:val="en-US" w:eastAsia="zh-CN"/>
                    </w:rPr>
                    <w:t>废气</w:t>
                  </w:r>
                </w:p>
              </w:tc>
              <w:tc>
                <w:tcPr>
                  <w:tcW w:w="1683" w:type="pct"/>
                  <w:tcBorders>
                    <w:top w:val="single" w:color="auto" w:sz="4" w:space="0"/>
                  </w:tcBorders>
                  <w:noWrap w:val="0"/>
                  <w:vAlign w:val="center"/>
                </w:tcPr>
                <w:p w14:paraId="1D11EC71">
                  <w:pPr>
                    <w:adjustRightInd w:val="0"/>
                    <w:snapToGrid w:val="0"/>
                    <w:jc w:val="center"/>
                    <w:rPr>
                      <w:rFonts w:hint="default" w:ascii="Times New Roman" w:hAnsi="Times New Roman" w:eastAsia="宋体" w:cs="Times New Roman"/>
                      <w:color w:val="000000"/>
                      <w:u w:val="none"/>
                      <w:lang w:val="en-US" w:eastAsia="zh-CN"/>
                    </w:rPr>
                  </w:pPr>
                  <w:r>
                    <w:rPr>
                      <w:rFonts w:hint="eastAsia" w:cs="Times New Roman"/>
                      <w:color w:val="000000"/>
                      <w:u w:val="none"/>
                      <w:lang w:val="en-US" w:eastAsia="zh-CN"/>
                    </w:rPr>
                    <w:t>切割、磨边废气：采用水磨湿式法进行切割、磨边</w:t>
                  </w:r>
                </w:p>
              </w:tc>
              <w:tc>
                <w:tcPr>
                  <w:tcW w:w="1356" w:type="pct"/>
                  <w:tcBorders>
                    <w:top w:val="single" w:color="auto" w:sz="4" w:space="0"/>
                  </w:tcBorders>
                  <w:noWrap w:val="0"/>
                  <w:vAlign w:val="center"/>
                </w:tcPr>
                <w:p w14:paraId="0693333D">
                  <w:pPr>
                    <w:adjustRightInd w:val="0"/>
                    <w:snapToGrid w:val="0"/>
                    <w:jc w:val="center"/>
                    <w:rPr>
                      <w:rFonts w:hint="default" w:cs="Times New Roman"/>
                      <w:color w:val="000000"/>
                      <w:u w:val="none"/>
                      <w:lang w:val="en-US" w:eastAsia="zh-CN"/>
                    </w:rPr>
                  </w:pPr>
                  <w:r>
                    <w:rPr>
                      <w:rFonts w:hint="eastAsia" w:cs="Times New Roman"/>
                      <w:color w:val="000000"/>
                      <w:u w:val="none"/>
                      <w:lang w:val="en-US" w:eastAsia="zh-CN"/>
                    </w:rPr>
                    <w:t>/</w:t>
                  </w:r>
                </w:p>
              </w:tc>
              <w:tc>
                <w:tcPr>
                  <w:tcW w:w="653" w:type="pct"/>
                  <w:vMerge w:val="restart"/>
                  <w:tcBorders>
                    <w:top w:val="single" w:color="auto" w:sz="4" w:space="0"/>
                  </w:tcBorders>
                  <w:noWrap w:val="0"/>
                  <w:vAlign w:val="center"/>
                </w:tcPr>
                <w:p w14:paraId="0CB0D23D">
                  <w:pPr>
                    <w:adjustRightInd w:val="0"/>
                    <w:snapToGrid w:val="0"/>
                    <w:jc w:val="center"/>
                    <w:rPr>
                      <w:rFonts w:hint="default" w:cs="Times New Roman"/>
                      <w:color w:val="000000"/>
                      <w:u w:val="none"/>
                      <w:lang w:val="en-US" w:eastAsia="zh-CN"/>
                    </w:rPr>
                  </w:pPr>
                  <w:r>
                    <w:rPr>
                      <w:rFonts w:hint="eastAsia" w:cs="Times New Roman"/>
                      <w:color w:val="000000"/>
                      <w:u w:val="none"/>
                      <w:lang w:val="en-US" w:eastAsia="zh-CN"/>
                    </w:rPr>
                    <w:t>无变化</w:t>
                  </w:r>
                </w:p>
              </w:tc>
            </w:tr>
            <w:tr w14:paraId="75CC70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429" w:type="pct"/>
                  <w:vMerge w:val="continue"/>
                  <w:noWrap w:val="0"/>
                  <w:vAlign w:val="center"/>
                </w:tcPr>
                <w:p w14:paraId="2C58EF46">
                  <w:pPr>
                    <w:adjustRightInd w:val="0"/>
                    <w:snapToGrid w:val="0"/>
                    <w:jc w:val="center"/>
                    <w:rPr>
                      <w:rFonts w:hint="default" w:ascii="Times New Roman" w:hAnsi="Times New Roman" w:cs="Times New Roman"/>
                      <w:color w:val="000000"/>
                      <w:u w:val="none"/>
                    </w:rPr>
                  </w:pPr>
                </w:p>
              </w:tc>
              <w:tc>
                <w:tcPr>
                  <w:tcW w:w="877" w:type="pct"/>
                  <w:vMerge w:val="continue"/>
                  <w:noWrap w:val="0"/>
                  <w:vAlign w:val="center"/>
                </w:tcPr>
                <w:p w14:paraId="1EECBC16">
                  <w:pPr>
                    <w:adjustRightInd w:val="0"/>
                    <w:snapToGrid w:val="0"/>
                    <w:jc w:val="center"/>
                    <w:rPr>
                      <w:rFonts w:hint="default" w:cs="Times New Roman"/>
                      <w:color w:val="000000"/>
                      <w:u w:val="none"/>
                      <w:lang w:val="en-US" w:eastAsia="zh-CN"/>
                    </w:rPr>
                  </w:pPr>
                </w:p>
              </w:tc>
              <w:tc>
                <w:tcPr>
                  <w:tcW w:w="1683" w:type="pct"/>
                  <w:tcBorders>
                    <w:top w:val="single" w:color="auto" w:sz="4" w:space="0"/>
                  </w:tcBorders>
                  <w:noWrap w:val="0"/>
                  <w:vAlign w:val="center"/>
                </w:tcPr>
                <w:p w14:paraId="3D4F7A11">
                  <w:pPr>
                    <w:adjustRightInd w:val="0"/>
                    <w:snapToGrid w:val="0"/>
                    <w:jc w:val="center"/>
                    <w:rPr>
                      <w:rFonts w:hint="default" w:ascii="Times New Roman" w:hAnsi="Times New Roman" w:eastAsia="宋体" w:cs="Times New Roman"/>
                      <w:color w:val="000000"/>
                      <w:u w:val="none"/>
                      <w:lang w:val="en-US" w:eastAsia="zh-CN"/>
                    </w:rPr>
                  </w:pPr>
                  <w:r>
                    <w:rPr>
                      <w:rFonts w:hint="eastAsia" w:cs="Times New Roman"/>
                      <w:color w:val="000000"/>
                      <w:u w:val="none"/>
                      <w:lang w:val="en-US" w:eastAsia="zh-CN"/>
                    </w:rPr>
                    <w:t>封胶废气:经UV光解处理后由15m排气简排放</w:t>
                  </w:r>
                </w:p>
              </w:tc>
              <w:tc>
                <w:tcPr>
                  <w:tcW w:w="1356" w:type="pct"/>
                  <w:noWrap w:val="0"/>
                  <w:vAlign w:val="center"/>
                </w:tcPr>
                <w:p w14:paraId="5A34BDB6">
                  <w:pPr>
                    <w:adjustRightInd w:val="0"/>
                    <w:snapToGrid w:val="0"/>
                    <w:jc w:val="center"/>
                    <w:rPr>
                      <w:rFonts w:hint="default" w:cs="Times New Roman"/>
                      <w:color w:val="000000"/>
                      <w:u w:val="none"/>
                      <w:lang w:val="en-US" w:eastAsia="zh-CN"/>
                    </w:rPr>
                  </w:pPr>
                  <w:r>
                    <w:rPr>
                      <w:rFonts w:hint="eastAsia" w:cs="Times New Roman"/>
                      <w:color w:val="000000"/>
                      <w:u w:val="none"/>
                      <w:lang w:val="en-US" w:eastAsia="zh-CN"/>
                    </w:rPr>
                    <w:t>/</w:t>
                  </w:r>
                </w:p>
              </w:tc>
              <w:tc>
                <w:tcPr>
                  <w:tcW w:w="653" w:type="pct"/>
                  <w:vMerge w:val="continue"/>
                  <w:noWrap w:val="0"/>
                  <w:vAlign w:val="center"/>
                </w:tcPr>
                <w:p w14:paraId="6E14C188">
                  <w:pPr>
                    <w:adjustRightInd w:val="0"/>
                    <w:snapToGrid w:val="0"/>
                    <w:jc w:val="center"/>
                    <w:rPr>
                      <w:rFonts w:hint="eastAsia" w:cs="Times New Roman"/>
                      <w:color w:val="000000"/>
                      <w:u w:val="none"/>
                      <w:lang w:val="en-US" w:eastAsia="zh-CN"/>
                    </w:rPr>
                  </w:pPr>
                </w:p>
              </w:tc>
            </w:tr>
            <w:tr w14:paraId="6F391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429" w:type="pct"/>
                  <w:vMerge w:val="continue"/>
                  <w:noWrap w:val="0"/>
                  <w:vAlign w:val="center"/>
                </w:tcPr>
                <w:p w14:paraId="55D9420D">
                  <w:pPr>
                    <w:adjustRightInd w:val="0"/>
                    <w:snapToGrid w:val="0"/>
                    <w:jc w:val="center"/>
                    <w:rPr>
                      <w:rFonts w:hint="default" w:ascii="Times New Roman" w:hAnsi="Times New Roman" w:cs="Times New Roman"/>
                      <w:color w:val="000000"/>
                      <w:u w:val="none"/>
                    </w:rPr>
                  </w:pPr>
                </w:p>
              </w:tc>
              <w:tc>
                <w:tcPr>
                  <w:tcW w:w="877" w:type="pct"/>
                  <w:vMerge w:val="continue"/>
                  <w:noWrap w:val="0"/>
                  <w:vAlign w:val="center"/>
                </w:tcPr>
                <w:p w14:paraId="3E074307">
                  <w:pPr>
                    <w:adjustRightInd w:val="0"/>
                    <w:snapToGrid w:val="0"/>
                    <w:jc w:val="center"/>
                    <w:rPr>
                      <w:rFonts w:hint="default" w:ascii="Times New Roman" w:hAnsi="Times New Roman" w:cs="Times New Roman"/>
                      <w:color w:val="000000"/>
                      <w:u w:val="none"/>
                      <w:lang w:val="en-US" w:eastAsia="zh-CN"/>
                    </w:rPr>
                  </w:pPr>
                </w:p>
              </w:tc>
              <w:tc>
                <w:tcPr>
                  <w:tcW w:w="1683" w:type="pct"/>
                  <w:noWrap w:val="0"/>
                  <w:vAlign w:val="center"/>
                </w:tcPr>
                <w:p w14:paraId="2EA8A23E">
                  <w:pPr>
                    <w:adjustRightInd w:val="0"/>
                    <w:snapToGrid w:val="0"/>
                    <w:jc w:val="center"/>
                    <w:rPr>
                      <w:rFonts w:hint="default" w:ascii="Times New Roman" w:hAnsi="Times New Roman" w:eastAsia="宋体" w:cs="Times New Roman"/>
                      <w:color w:val="000000"/>
                      <w:u w:val="none"/>
                      <w:lang w:val="en-US" w:eastAsia="zh-CN"/>
                    </w:rPr>
                  </w:pPr>
                  <w:r>
                    <w:rPr>
                      <w:rFonts w:hint="default" w:ascii="Times New Roman" w:hAnsi="Times New Roman" w:eastAsia="宋体" w:cs="Times New Roman"/>
                      <w:color w:val="000000"/>
                      <w:u w:val="none"/>
                      <w:lang w:val="en-US" w:eastAsia="zh-CN"/>
                    </w:rPr>
                    <w:t>机加工粉尘:自然沉降，无组织排放</w:t>
                  </w:r>
                </w:p>
              </w:tc>
              <w:tc>
                <w:tcPr>
                  <w:tcW w:w="1356" w:type="pct"/>
                  <w:noWrap w:val="0"/>
                  <w:vAlign w:val="center"/>
                </w:tcPr>
                <w:p w14:paraId="4AAEBA40">
                  <w:pPr>
                    <w:adjustRightInd w:val="0"/>
                    <w:snapToGrid w:val="0"/>
                    <w:jc w:val="center"/>
                    <w:rPr>
                      <w:rFonts w:hint="default" w:ascii="Times New Roman" w:hAnsi="Times New Roman" w:eastAsia="宋体" w:cs="Times New Roman"/>
                      <w:color w:val="000000"/>
                      <w:u w:val="none"/>
                      <w:lang w:val="en-US" w:eastAsia="zh-CN"/>
                    </w:rPr>
                  </w:pPr>
                  <w:r>
                    <w:rPr>
                      <w:rFonts w:hint="eastAsia" w:cs="Times New Roman"/>
                      <w:color w:val="000000"/>
                      <w:u w:val="none"/>
                      <w:lang w:val="en-US" w:eastAsia="zh-CN"/>
                    </w:rPr>
                    <w:t>/</w:t>
                  </w:r>
                </w:p>
              </w:tc>
              <w:tc>
                <w:tcPr>
                  <w:tcW w:w="653" w:type="pct"/>
                  <w:vMerge w:val="continue"/>
                  <w:noWrap w:val="0"/>
                  <w:vAlign w:val="center"/>
                </w:tcPr>
                <w:p w14:paraId="1BDCBD22">
                  <w:pPr>
                    <w:adjustRightInd w:val="0"/>
                    <w:snapToGrid w:val="0"/>
                    <w:jc w:val="center"/>
                    <w:rPr>
                      <w:rFonts w:hint="default" w:ascii="Times New Roman" w:hAnsi="Times New Roman" w:eastAsia="宋体" w:cs="Times New Roman"/>
                      <w:color w:val="000000"/>
                      <w:u w:val="none"/>
                      <w:lang w:val="en-US" w:eastAsia="zh-CN"/>
                    </w:rPr>
                  </w:pPr>
                </w:p>
              </w:tc>
            </w:tr>
            <w:tr w14:paraId="7C6F37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429" w:type="pct"/>
                  <w:vMerge w:val="continue"/>
                  <w:noWrap w:val="0"/>
                  <w:vAlign w:val="center"/>
                </w:tcPr>
                <w:p w14:paraId="28FD8D4E">
                  <w:pPr>
                    <w:adjustRightInd w:val="0"/>
                    <w:snapToGrid w:val="0"/>
                    <w:jc w:val="center"/>
                    <w:rPr>
                      <w:rFonts w:hint="default" w:ascii="Times New Roman" w:hAnsi="Times New Roman" w:cs="Times New Roman"/>
                      <w:color w:val="000000"/>
                      <w:u w:val="none"/>
                    </w:rPr>
                  </w:pPr>
                </w:p>
              </w:tc>
              <w:tc>
                <w:tcPr>
                  <w:tcW w:w="877" w:type="pct"/>
                  <w:vMerge w:val="continue"/>
                  <w:noWrap w:val="0"/>
                  <w:vAlign w:val="center"/>
                </w:tcPr>
                <w:p w14:paraId="146BD554">
                  <w:pPr>
                    <w:adjustRightInd w:val="0"/>
                    <w:snapToGrid w:val="0"/>
                    <w:jc w:val="center"/>
                    <w:rPr>
                      <w:rFonts w:hint="default" w:ascii="Times New Roman" w:hAnsi="Times New Roman" w:cs="Times New Roman"/>
                      <w:color w:val="000000"/>
                      <w:u w:val="none"/>
                      <w:lang w:val="en-US" w:eastAsia="zh-CN"/>
                    </w:rPr>
                  </w:pPr>
                </w:p>
              </w:tc>
              <w:tc>
                <w:tcPr>
                  <w:tcW w:w="1683" w:type="pct"/>
                  <w:noWrap w:val="0"/>
                  <w:vAlign w:val="center"/>
                </w:tcPr>
                <w:p w14:paraId="20FE4565">
                  <w:pPr>
                    <w:adjustRightInd w:val="0"/>
                    <w:snapToGrid w:val="0"/>
                    <w:jc w:val="center"/>
                    <w:rPr>
                      <w:rFonts w:hint="default" w:ascii="Times New Roman" w:hAnsi="Times New Roman" w:eastAsia="宋体" w:cs="Times New Roman"/>
                      <w:color w:val="000000"/>
                      <w:u w:val="none"/>
                      <w:lang w:val="en-US" w:eastAsia="zh-CN"/>
                    </w:rPr>
                  </w:pPr>
                  <w:r>
                    <w:rPr>
                      <w:rFonts w:hint="eastAsia" w:cs="Times New Roman"/>
                      <w:color w:val="000000"/>
                      <w:u w:val="none"/>
                      <w:lang w:val="en-US" w:eastAsia="zh-CN"/>
                    </w:rPr>
                    <w:t>喷墨印刷烘干废气无组织排放</w:t>
                  </w:r>
                </w:p>
              </w:tc>
              <w:tc>
                <w:tcPr>
                  <w:tcW w:w="1356" w:type="pct"/>
                  <w:noWrap w:val="0"/>
                  <w:vAlign w:val="center"/>
                </w:tcPr>
                <w:p w14:paraId="7EE97626">
                  <w:pPr>
                    <w:adjustRightInd w:val="0"/>
                    <w:snapToGrid w:val="0"/>
                    <w:jc w:val="center"/>
                    <w:rPr>
                      <w:rFonts w:hint="default" w:ascii="Times New Roman" w:hAnsi="Times New Roman" w:eastAsia="宋体" w:cs="Times New Roman"/>
                      <w:color w:val="000000"/>
                      <w:u w:val="none"/>
                      <w:lang w:val="en-US" w:eastAsia="zh-CN"/>
                    </w:rPr>
                  </w:pPr>
                  <w:r>
                    <w:rPr>
                      <w:rFonts w:hint="eastAsia" w:cs="Times New Roman"/>
                      <w:color w:val="000000"/>
                      <w:u w:val="none"/>
                      <w:lang w:val="en-US" w:eastAsia="zh-CN"/>
                    </w:rPr>
                    <w:t>丝网印刷印刷烘干废气无组织排放</w:t>
                  </w:r>
                </w:p>
              </w:tc>
              <w:tc>
                <w:tcPr>
                  <w:tcW w:w="653" w:type="pct"/>
                  <w:noWrap w:val="0"/>
                  <w:vAlign w:val="center"/>
                </w:tcPr>
                <w:p w14:paraId="0D1834B6">
                  <w:pPr>
                    <w:adjustRightInd w:val="0"/>
                    <w:snapToGrid w:val="0"/>
                    <w:jc w:val="center"/>
                    <w:rPr>
                      <w:rFonts w:hint="default" w:ascii="Times New Roman" w:hAnsi="Times New Roman" w:eastAsia="宋体" w:cs="Times New Roman"/>
                      <w:color w:val="000000"/>
                      <w:u w:val="none"/>
                      <w:lang w:val="en-US" w:eastAsia="zh-CN"/>
                    </w:rPr>
                  </w:pPr>
                  <w:r>
                    <w:rPr>
                      <w:rFonts w:hint="eastAsia" w:cs="Times New Roman"/>
                      <w:color w:val="000000"/>
                      <w:u w:val="none"/>
                      <w:lang w:val="en-US" w:eastAsia="zh-CN"/>
                    </w:rPr>
                    <w:t>废气VOCs排放增加</w:t>
                  </w:r>
                </w:p>
              </w:tc>
            </w:tr>
            <w:tr w14:paraId="304335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4" w:hRule="atLeast"/>
                <w:jc w:val="center"/>
              </w:trPr>
              <w:tc>
                <w:tcPr>
                  <w:tcW w:w="429" w:type="pct"/>
                  <w:vMerge w:val="continue"/>
                  <w:noWrap w:val="0"/>
                  <w:vAlign w:val="center"/>
                </w:tcPr>
                <w:p w14:paraId="0AED3013">
                  <w:pPr>
                    <w:adjustRightInd w:val="0"/>
                    <w:snapToGrid w:val="0"/>
                    <w:jc w:val="center"/>
                    <w:rPr>
                      <w:rFonts w:hint="default" w:ascii="Times New Roman" w:hAnsi="Times New Roman" w:cs="Times New Roman"/>
                      <w:color w:val="000000"/>
                      <w:u w:val="none"/>
                    </w:rPr>
                  </w:pPr>
                </w:p>
              </w:tc>
              <w:tc>
                <w:tcPr>
                  <w:tcW w:w="877" w:type="pct"/>
                  <w:noWrap w:val="0"/>
                  <w:vAlign w:val="center"/>
                </w:tcPr>
                <w:p w14:paraId="14939195">
                  <w:pPr>
                    <w:adjustRightInd w:val="0"/>
                    <w:snapToGrid w:val="0"/>
                    <w:jc w:val="center"/>
                    <w:rPr>
                      <w:rFonts w:hint="default" w:ascii="Times New Roman" w:hAnsi="Times New Roman" w:cs="Times New Roman"/>
                      <w:color w:val="000000"/>
                      <w:u w:val="none"/>
                    </w:rPr>
                  </w:pPr>
                  <w:r>
                    <w:rPr>
                      <w:rFonts w:hint="default" w:ascii="Times New Roman" w:hAnsi="Times New Roman" w:cs="Times New Roman"/>
                      <w:color w:val="000000"/>
                      <w:u w:val="none"/>
                    </w:rPr>
                    <w:t>废水</w:t>
                  </w:r>
                </w:p>
              </w:tc>
              <w:tc>
                <w:tcPr>
                  <w:tcW w:w="1683" w:type="pct"/>
                  <w:noWrap w:val="0"/>
                  <w:vAlign w:val="center"/>
                </w:tcPr>
                <w:p w14:paraId="6F3ED627">
                  <w:pPr>
                    <w:numPr>
                      <w:ilvl w:val="0"/>
                      <w:numId w:val="0"/>
                    </w:numPr>
                    <w:adjustRightInd w:val="0"/>
                    <w:snapToGrid w:val="0"/>
                    <w:jc w:val="center"/>
                    <w:rPr>
                      <w:rFonts w:hint="default" w:ascii="Times New Roman" w:hAnsi="Times New Roman" w:eastAsia="宋体" w:cs="Times New Roman"/>
                      <w:color w:val="000000"/>
                      <w:u w:val="none"/>
                      <w:lang w:val="en-US" w:eastAsia="zh-CN"/>
                    </w:rPr>
                  </w:pPr>
                  <w:r>
                    <w:rPr>
                      <w:rFonts w:hint="default" w:ascii="Times New Roman" w:hAnsi="Times New Roman" w:cs="Times New Roman"/>
                      <w:color w:val="000000"/>
                      <w:u w:val="none"/>
                      <w:lang w:val="en-US" w:eastAsia="zh-CN"/>
                    </w:rPr>
                    <w:t>磨边废水</w:t>
                  </w:r>
                  <w:r>
                    <w:rPr>
                      <w:rFonts w:hint="eastAsia" w:cs="Times New Roman"/>
                      <w:color w:val="000000"/>
                      <w:u w:val="none"/>
                      <w:lang w:val="en-US" w:eastAsia="zh-CN"/>
                    </w:rPr>
                    <w:t>：</w:t>
                  </w:r>
                  <w:r>
                    <w:rPr>
                      <w:rFonts w:hint="default" w:ascii="Times New Roman" w:hAnsi="Times New Roman" w:cs="Times New Roman"/>
                      <w:color w:val="000000"/>
                      <w:u w:val="none"/>
                      <w:lang w:val="en-US" w:eastAsia="zh-CN"/>
                    </w:rPr>
                    <w:t>经</w:t>
                  </w:r>
                  <w:r>
                    <w:rPr>
                      <w:rFonts w:hint="eastAsia" w:cs="Times New Roman"/>
                      <w:color w:val="000000"/>
                      <w:u w:val="none"/>
                      <w:lang w:val="en-US" w:eastAsia="zh-CN"/>
                    </w:rPr>
                    <w:t>废水</w:t>
                  </w:r>
                  <w:r>
                    <w:rPr>
                      <w:rFonts w:hint="default" w:ascii="Times New Roman" w:hAnsi="Times New Roman" w:cs="Times New Roman"/>
                      <w:color w:val="000000"/>
                      <w:u w:val="none"/>
                      <w:lang w:val="en-US" w:eastAsia="zh-CN"/>
                    </w:rPr>
                    <w:t>沉淀池处理后循环利用，处理规模 3600m</w:t>
                  </w:r>
                  <w:r>
                    <w:rPr>
                      <w:rFonts w:hint="default" w:ascii="Times New Roman" w:hAnsi="Times New Roman" w:cs="Times New Roman"/>
                      <w:color w:val="000000"/>
                      <w:u w:val="none"/>
                      <w:vertAlign w:val="superscript"/>
                      <w:lang w:val="en-US" w:eastAsia="zh-CN"/>
                    </w:rPr>
                    <w:t>3</w:t>
                  </w:r>
                  <w:r>
                    <w:rPr>
                      <w:rFonts w:hint="default" w:ascii="Times New Roman" w:hAnsi="Times New Roman" w:cs="Times New Roman"/>
                      <w:color w:val="000000"/>
                      <w:u w:val="none"/>
                      <w:lang w:val="en-US" w:eastAsia="zh-CN"/>
                    </w:rPr>
                    <w:t>/d</w:t>
                  </w:r>
                  <w:r>
                    <w:rPr>
                      <w:rFonts w:hint="eastAsia" w:cs="Times New Roman"/>
                      <w:color w:val="000000"/>
                      <w:u w:val="none"/>
                      <w:lang w:val="en-US" w:eastAsia="zh-CN"/>
                    </w:rPr>
                    <w:t>；</w:t>
                  </w:r>
                  <w:r>
                    <w:rPr>
                      <w:rFonts w:hint="default" w:ascii="Times New Roman" w:hAnsi="Times New Roman" w:cs="Times New Roman"/>
                      <w:color w:val="000000"/>
                      <w:u w:val="none"/>
                      <w:lang w:val="en-US" w:eastAsia="zh-CN"/>
                    </w:rPr>
                    <w:t>镀膜大板清洗废水</w:t>
                  </w:r>
                  <w:r>
                    <w:rPr>
                      <w:rFonts w:hint="eastAsia" w:cs="Times New Roman"/>
                      <w:color w:val="000000"/>
                      <w:u w:val="none"/>
                      <w:lang w:val="en-US" w:eastAsia="zh-CN"/>
                    </w:rPr>
                    <w:t>：</w:t>
                  </w:r>
                  <w:r>
                    <w:rPr>
                      <w:rFonts w:hint="default" w:ascii="Times New Roman" w:hAnsi="Times New Roman" w:cs="Times New Roman"/>
                      <w:color w:val="000000"/>
                      <w:u w:val="none"/>
                      <w:lang w:val="en-US" w:eastAsia="zh-CN"/>
                    </w:rPr>
                    <w:t>经砂滤+袋式过滤设施处理后循环利用，处理规模为150m</w:t>
                  </w:r>
                  <w:r>
                    <w:rPr>
                      <w:rFonts w:hint="default" w:ascii="Times New Roman" w:hAnsi="Times New Roman" w:cs="Times New Roman"/>
                      <w:color w:val="000000"/>
                      <w:u w:val="none"/>
                      <w:vertAlign w:val="superscript"/>
                      <w:lang w:val="en-US" w:eastAsia="zh-CN"/>
                    </w:rPr>
                    <w:t>3</w:t>
                  </w:r>
                  <w:r>
                    <w:rPr>
                      <w:rFonts w:hint="default" w:ascii="Times New Roman" w:hAnsi="Times New Roman" w:cs="Times New Roman"/>
                      <w:color w:val="000000"/>
                      <w:u w:val="none"/>
                      <w:lang w:val="en-US" w:eastAsia="zh-CN"/>
                    </w:rPr>
                    <w:t>/d</w:t>
                  </w:r>
                  <w:r>
                    <w:rPr>
                      <w:rFonts w:hint="eastAsia" w:cs="Times New Roman"/>
                      <w:color w:val="000000"/>
                      <w:u w:val="none"/>
                      <w:lang w:val="en-US" w:eastAsia="zh-CN"/>
                    </w:rPr>
                    <w:t>；</w:t>
                  </w:r>
                  <w:r>
                    <w:rPr>
                      <w:rFonts w:hint="default" w:ascii="Times New Roman" w:hAnsi="Times New Roman" w:cs="Times New Roman"/>
                      <w:color w:val="000000"/>
                      <w:u w:val="none"/>
                      <w:lang w:val="en-US" w:eastAsia="zh-CN"/>
                    </w:rPr>
                    <w:t>纯水制备及去离子水制备浓缩水</w:t>
                  </w:r>
                  <w:r>
                    <w:rPr>
                      <w:rFonts w:hint="eastAsia" w:cs="Times New Roman"/>
                      <w:color w:val="000000"/>
                      <w:u w:val="none"/>
                      <w:lang w:val="en-US" w:eastAsia="zh-CN"/>
                    </w:rPr>
                    <w:t>：</w:t>
                  </w:r>
                  <w:r>
                    <w:rPr>
                      <w:rFonts w:hint="default" w:ascii="Times New Roman" w:hAnsi="Times New Roman" w:cs="Times New Roman"/>
                      <w:color w:val="000000"/>
                      <w:u w:val="none"/>
                      <w:lang w:val="en-US" w:eastAsia="zh-CN"/>
                    </w:rPr>
                    <w:t>回用于磨边清洗</w:t>
                  </w:r>
                </w:p>
              </w:tc>
              <w:tc>
                <w:tcPr>
                  <w:tcW w:w="1356" w:type="pct"/>
                  <w:noWrap w:val="0"/>
                  <w:vAlign w:val="center"/>
                </w:tcPr>
                <w:p w14:paraId="3EA636F8">
                  <w:pPr>
                    <w:numPr>
                      <w:ilvl w:val="0"/>
                      <w:numId w:val="0"/>
                    </w:numPr>
                    <w:adjustRightInd w:val="0"/>
                    <w:snapToGrid w:val="0"/>
                    <w:jc w:val="center"/>
                    <w:rPr>
                      <w:rFonts w:hint="default" w:ascii="Times New Roman" w:hAnsi="Times New Roman" w:cs="Times New Roman"/>
                      <w:color w:val="000000"/>
                      <w:u w:val="none"/>
                      <w:lang w:val="en-US" w:eastAsia="zh-CN"/>
                    </w:rPr>
                  </w:pPr>
                  <w:r>
                    <w:rPr>
                      <w:rFonts w:hint="eastAsia" w:cs="Times New Roman"/>
                      <w:color w:val="000000"/>
                      <w:u w:val="none"/>
                      <w:lang w:val="en-US" w:eastAsia="zh-CN"/>
                    </w:rPr>
                    <w:t>无生产废水产生</w:t>
                  </w:r>
                </w:p>
              </w:tc>
              <w:tc>
                <w:tcPr>
                  <w:tcW w:w="653" w:type="pct"/>
                  <w:noWrap w:val="0"/>
                  <w:vAlign w:val="center"/>
                </w:tcPr>
                <w:p w14:paraId="5481B97A">
                  <w:pPr>
                    <w:numPr>
                      <w:ilvl w:val="0"/>
                      <w:numId w:val="0"/>
                    </w:numPr>
                    <w:adjustRightInd w:val="0"/>
                    <w:snapToGrid w:val="0"/>
                    <w:jc w:val="center"/>
                    <w:rPr>
                      <w:rFonts w:hint="default" w:ascii="Times New Roman" w:hAnsi="Times New Roman" w:cs="Times New Roman"/>
                      <w:color w:val="000000"/>
                      <w:u w:val="none"/>
                      <w:lang w:val="en-US" w:eastAsia="zh-CN"/>
                    </w:rPr>
                  </w:pPr>
                  <w:r>
                    <w:rPr>
                      <w:rFonts w:hint="eastAsia" w:cs="Times New Roman"/>
                      <w:color w:val="000000"/>
                      <w:u w:val="none"/>
                      <w:lang w:val="en-US" w:eastAsia="zh-CN"/>
                    </w:rPr>
                    <w:t>无变化</w:t>
                  </w:r>
                </w:p>
              </w:tc>
            </w:tr>
            <w:tr w14:paraId="34009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429" w:type="pct"/>
                  <w:vMerge w:val="continue"/>
                  <w:noWrap w:val="0"/>
                  <w:vAlign w:val="center"/>
                </w:tcPr>
                <w:p w14:paraId="29720477">
                  <w:pPr>
                    <w:adjustRightInd w:val="0"/>
                    <w:snapToGrid w:val="0"/>
                    <w:jc w:val="center"/>
                    <w:rPr>
                      <w:rFonts w:hint="default" w:ascii="Times New Roman" w:hAnsi="Times New Roman" w:cs="Times New Roman"/>
                      <w:color w:val="000000"/>
                      <w:u w:val="none"/>
                    </w:rPr>
                  </w:pPr>
                </w:p>
              </w:tc>
              <w:tc>
                <w:tcPr>
                  <w:tcW w:w="877" w:type="pct"/>
                  <w:noWrap w:val="0"/>
                  <w:vAlign w:val="center"/>
                </w:tcPr>
                <w:p w14:paraId="5C670D43">
                  <w:pPr>
                    <w:adjustRightInd w:val="0"/>
                    <w:snapToGrid w:val="0"/>
                    <w:jc w:val="center"/>
                    <w:rPr>
                      <w:rFonts w:hint="default" w:ascii="Times New Roman" w:hAnsi="Times New Roman" w:cs="Times New Roman"/>
                      <w:color w:val="000000"/>
                      <w:u w:val="none"/>
                    </w:rPr>
                  </w:pPr>
                  <w:r>
                    <w:rPr>
                      <w:rFonts w:hint="default" w:ascii="Times New Roman" w:hAnsi="Times New Roman" w:cs="Times New Roman"/>
                      <w:color w:val="000000"/>
                      <w:u w:val="none"/>
                    </w:rPr>
                    <w:t>噪声</w:t>
                  </w:r>
                </w:p>
              </w:tc>
              <w:tc>
                <w:tcPr>
                  <w:tcW w:w="1683" w:type="pct"/>
                  <w:noWrap w:val="0"/>
                  <w:vAlign w:val="center"/>
                </w:tcPr>
                <w:p w14:paraId="3B49726D">
                  <w:pPr>
                    <w:adjustRightInd w:val="0"/>
                    <w:snapToGrid w:val="0"/>
                    <w:jc w:val="center"/>
                    <w:rPr>
                      <w:rFonts w:hint="default" w:ascii="Times New Roman" w:hAnsi="Times New Roman" w:cs="Times New Roman"/>
                      <w:color w:val="000000"/>
                      <w:u w:val="none"/>
                    </w:rPr>
                  </w:pPr>
                  <w:r>
                    <w:rPr>
                      <w:rFonts w:hint="default" w:ascii="Times New Roman" w:hAnsi="Times New Roman" w:cs="Times New Roman"/>
                      <w:color w:val="000000"/>
                      <w:u w:val="none"/>
                      <w:lang w:eastAsia="zh-CN"/>
                    </w:rPr>
                    <w:t>合理布置设备、</w:t>
                  </w:r>
                  <w:r>
                    <w:rPr>
                      <w:rFonts w:hint="default" w:ascii="Times New Roman" w:hAnsi="Times New Roman" w:cs="Times New Roman"/>
                      <w:color w:val="000000"/>
                      <w:u w:val="none"/>
                    </w:rPr>
                    <w:t>基础减震、厂房隔音</w:t>
                  </w:r>
                </w:p>
              </w:tc>
              <w:tc>
                <w:tcPr>
                  <w:tcW w:w="1356" w:type="pct"/>
                  <w:noWrap w:val="0"/>
                  <w:vAlign w:val="center"/>
                </w:tcPr>
                <w:p w14:paraId="10364781">
                  <w:pPr>
                    <w:adjustRightInd w:val="0"/>
                    <w:snapToGrid w:val="0"/>
                    <w:jc w:val="center"/>
                    <w:rPr>
                      <w:rFonts w:hint="default" w:ascii="Times New Roman" w:hAnsi="Times New Roman" w:cs="Times New Roman"/>
                      <w:color w:val="000000"/>
                      <w:u w:val="none"/>
                      <w:lang w:eastAsia="zh-CN"/>
                    </w:rPr>
                  </w:pPr>
                  <w:r>
                    <w:rPr>
                      <w:rFonts w:hint="default" w:ascii="Times New Roman" w:hAnsi="Times New Roman" w:cs="Times New Roman"/>
                      <w:color w:val="000000"/>
                      <w:u w:val="none"/>
                      <w:lang w:eastAsia="zh-CN"/>
                    </w:rPr>
                    <w:t>合理布置设备、</w:t>
                  </w:r>
                  <w:r>
                    <w:rPr>
                      <w:rFonts w:hint="default" w:ascii="Times New Roman" w:hAnsi="Times New Roman" w:cs="Times New Roman"/>
                      <w:color w:val="000000"/>
                      <w:u w:val="none"/>
                    </w:rPr>
                    <w:t>基础减震、厂房隔音</w:t>
                  </w:r>
                </w:p>
              </w:tc>
              <w:tc>
                <w:tcPr>
                  <w:tcW w:w="653" w:type="pct"/>
                  <w:noWrap w:val="0"/>
                  <w:vAlign w:val="center"/>
                </w:tcPr>
                <w:p w14:paraId="15C94C0E">
                  <w:pPr>
                    <w:adjustRightInd w:val="0"/>
                    <w:snapToGrid w:val="0"/>
                    <w:jc w:val="center"/>
                    <w:rPr>
                      <w:rFonts w:hint="default" w:ascii="Times New Roman" w:hAnsi="Times New Roman" w:cs="Times New Roman"/>
                      <w:color w:val="000000"/>
                      <w:u w:val="none"/>
                      <w:lang w:val="en-US" w:eastAsia="zh-CN"/>
                    </w:rPr>
                  </w:pPr>
                  <w:r>
                    <w:rPr>
                      <w:rFonts w:hint="eastAsia" w:cs="Times New Roman"/>
                      <w:color w:val="000000"/>
                      <w:u w:val="none"/>
                      <w:lang w:val="en-US" w:eastAsia="zh-CN"/>
                    </w:rPr>
                    <w:t>/</w:t>
                  </w:r>
                </w:p>
              </w:tc>
            </w:tr>
            <w:tr w14:paraId="736707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98" w:hRule="atLeast"/>
                <w:jc w:val="center"/>
              </w:trPr>
              <w:tc>
                <w:tcPr>
                  <w:tcW w:w="429" w:type="pct"/>
                  <w:vMerge w:val="continue"/>
                  <w:noWrap w:val="0"/>
                  <w:vAlign w:val="center"/>
                </w:tcPr>
                <w:p w14:paraId="3AC69BD2">
                  <w:pPr>
                    <w:adjustRightInd w:val="0"/>
                    <w:snapToGrid w:val="0"/>
                    <w:jc w:val="center"/>
                    <w:rPr>
                      <w:rFonts w:hint="default" w:ascii="Times New Roman" w:hAnsi="Times New Roman" w:cs="Times New Roman"/>
                      <w:color w:val="000000"/>
                      <w:u w:val="none"/>
                    </w:rPr>
                  </w:pPr>
                </w:p>
              </w:tc>
              <w:tc>
                <w:tcPr>
                  <w:tcW w:w="877" w:type="pct"/>
                  <w:noWrap w:val="0"/>
                  <w:vAlign w:val="center"/>
                </w:tcPr>
                <w:p w14:paraId="7CEF4164">
                  <w:pPr>
                    <w:adjustRightInd w:val="0"/>
                    <w:snapToGrid w:val="0"/>
                    <w:jc w:val="center"/>
                    <w:rPr>
                      <w:rFonts w:hint="default" w:ascii="Times New Roman" w:hAnsi="Times New Roman" w:cs="Times New Roman"/>
                      <w:color w:val="000000"/>
                      <w:u w:val="none"/>
                      <w:lang w:eastAsia="zh-CN"/>
                    </w:rPr>
                  </w:pPr>
                  <w:r>
                    <w:rPr>
                      <w:rFonts w:hint="default" w:ascii="Times New Roman" w:hAnsi="Times New Roman" w:cs="Times New Roman"/>
                      <w:color w:val="000000"/>
                      <w:u w:val="none"/>
                      <w:lang w:eastAsia="zh-CN"/>
                    </w:rPr>
                    <w:t>固废</w:t>
                  </w:r>
                </w:p>
              </w:tc>
              <w:tc>
                <w:tcPr>
                  <w:tcW w:w="1683" w:type="pct"/>
                  <w:noWrap w:val="0"/>
                  <w:vAlign w:val="center"/>
                </w:tcPr>
                <w:p w14:paraId="4ECCA46C">
                  <w:pPr>
                    <w:adjustRightInd w:val="0"/>
                    <w:snapToGrid w:val="0"/>
                    <w:jc w:val="center"/>
                    <w:rPr>
                      <w:rFonts w:hint="default" w:ascii="Times New Roman" w:hAnsi="Times New Roman" w:cs="Times New Roman"/>
                      <w:color w:val="000000"/>
                      <w:u w:val="none"/>
                      <w:lang w:val="en-US" w:eastAsia="zh-CN"/>
                    </w:rPr>
                  </w:pPr>
                  <w:r>
                    <w:rPr>
                      <w:rFonts w:hint="default" w:ascii="Times New Roman" w:hAnsi="Times New Roman" w:cs="Times New Roman"/>
                      <w:color w:val="000000"/>
                      <w:u w:val="none"/>
                      <w:lang w:eastAsia="zh-CN"/>
                    </w:rPr>
                    <w:t>生活垃圾</w:t>
                  </w:r>
                  <w:r>
                    <w:rPr>
                      <w:rFonts w:hint="default" w:ascii="Times New Roman" w:hAnsi="Times New Roman" w:cs="Times New Roman"/>
                      <w:color w:val="000000"/>
                      <w:u w:val="none"/>
                      <w:lang w:val="en-US" w:eastAsia="zh-CN"/>
                    </w:rPr>
                    <w:t>经厂区内垃圾桶收集分类后，交由环卫部门处理</w:t>
                  </w:r>
                  <w:r>
                    <w:rPr>
                      <w:rFonts w:hint="default" w:ascii="Times New Roman" w:hAnsi="Times New Roman" w:cs="Times New Roman"/>
                      <w:color w:val="000000"/>
                      <w:u w:val="none"/>
                      <w:lang w:eastAsia="zh-CN"/>
                    </w:rPr>
                    <w:t>；</w:t>
                  </w:r>
                  <w:r>
                    <w:rPr>
                      <w:rFonts w:hint="default" w:ascii="Times New Roman" w:hAnsi="Times New Roman" w:cs="Times New Roman"/>
                      <w:color w:val="000000"/>
                      <w:u w:val="none"/>
                      <w:lang w:val="en-US" w:eastAsia="zh-CN"/>
                    </w:rPr>
                    <w:t>一般固废依托旗滨玻璃一般固废暂存间暂存</w:t>
                  </w:r>
                  <w:r>
                    <w:rPr>
                      <w:rFonts w:hint="eastAsia" w:cs="Times New Roman"/>
                      <w:color w:val="000000"/>
                      <w:u w:val="none"/>
                      <w:lang w:val="en-US" w:eastAsia="zh-CN"/>
                    </w:rPr>
                    <w:t>；危废暂存间30m</w:t>
                  </w:r>
                  <w:r>
                    <w:rPr>
                      <w:rFonts w:hint="eastAsia" w:cs="Times New Roman"/>
                      <w:color w:val="000000"/>
                      <w:u w:val="none"/>
                      <w:vertAlign w:val="superscript"/>
                      <w:lang w:val="en-US" w:eastAsia="zh-CN"/>
                    </w:rPr>
                    <w:t>2</w:t>
                  </w:r>
                </w:p>
              </w:tc>
              <w:tc>
                <w:tcPr>
                  <w:tcW w:w="1356" w:type="pct"/>
                  <w:noWrap w:val="0"/>
                  <w:vAlign w:val="center"/>
                </w:tcPr>
                <w:p w14:paraId="76E58929">
                  <w:pPr>
                    <w:adjustRightInd w:val="0"/>
                    <w:snapToGrid w:val="0"/>
                    <w:jc w:val="center"/>
                    <w:rPr>
                      <w:rFonts w:hint="default" w:ascii="Times New Roman" w:hAnsi="Times New Roman" w:cs="Times New Roman"/>
                      <w:color w:val="000000"/>
                      <w:u w:val="none"/>
                      <w:lang w:val="en-US" w:eastAsia="zh-CN"/>
                    </w:rPr>
                  </w:pPr>
                  <w:r>
                    <w:rPr>
                      <w:rFonts w:hint="eastAsia" w:cs="Times New Roman"/>
                      <w:color w:val="000000"/>
                      <w:u w:val="none"/>
                      <w:lang w:val="en-US" w:eastAsia="zh-CN"/>
                    </w:rPr>
                    <w:t>依托现有</w:t>
                  </w:r>
                </w:p>
              </w:tc>
              <w:tc>
                <w:tcPr>
                  <w:tcW w:w="653" w:type="pct"/>
                  <w:noWrap w:val="0"/>
                  <w:vAlign w:val="center"/>
                </w:tcPr>
                <w:p w14:paraId="020CAE71">
                  <w:pPr>
                    <w:adjustRightInd w:val="0"/>
                    <w:snapToGrid w:val="0"/>
                    <w:jc w:val="center"/>
                    <w:rPr>
                      <w:rFonts w:hint="default" w:ascii="Times New Roman" w:hAnsi="Times New Roman" w:cs="Times New Roman"/>
                      <w:color w:val="000000"/>
                      <w:u w:val="none"/>
                      <w:lang w:val="en-US" w:eastAsia="zh-CN"/>
                    </w:rPr>
                  </w:pPr>
                  <w:r>
                    <w:rPr>
                      <w:rFonts w:hint="eastAsia" w:cs="Times New Roman"/>
                      <w:color w:val="000000"/>
                      <w:u w:val="none"/>
                      <w:lang w:val="en-US" w:eastAsia="zh-CN"/>
                    </w:rPr>
                    <w:t>无变化</w:t>
                  </w:r>
                </w:p>
              </w:tc>
            </w:tr>
          </w:tbl>
          <w:p w14:paraId="2C34C60F">
            <w:pPr>
              <w:pStyle w:val="62"/>
              <w:keepNext w:val="0"/>
              <w:keepLines w:val="0"/>
              <w:pageBreakBefore w:val="0"/>
              <w:widowControl w:val="0"/>
              <w:kinsoku/>
              <w:wordWrap/>
              <w:overflowPunct/>
              <w:topLinePunct w:val="0"/>
              <w:bidi w:val="0"/>
              <w:textAlignment w:val="auto"/>
              <w:rPr>
                <w:rFonts w:hint="default" w:ascii="Times New Roman" w:hAnsi="Times New Roman" w:cs="Times New Roman"/>
                <w:b w:val="0"/>
                <w:bCs/>
                <w:color w:val="000000"/>
                <w:sz w:val="24"/>
                <w:szCs w:val="24"/>
                <w:u w:val="none" w:color="auto"/>
                <w:lang w:val="en-US" w:eastAsia="zh-CN"/>
              </w:rPr>
            </w:pPr>
            <w:r>
              <w:rPr>
                <w:rFonts w:hint="eastAsia" w:cs="Times New Roman"/>
                <w:color w:val="000000"/>
                <w:u w:val="none" w:color="auto"/>
                <w:lang w:val="en-US" w:eastAsia="zh-CN"/>
              </w:rPr>
              <w:t>四</w:t>
            </w:r>
            <w:r>
              <w:rPr>
                <w:rFonts w:hint="default" w:ascii="Times New Roman" w:hAnsi="Times New Roman" w:cs="Times New Roman"/>
                <w:color w:val="000000"/>
                <w:u w:val="none" w:color="auto"/>
                <w:lang w:val="en-US" w:eastAsia="zh-CN"/>
              </w:rPr>
              <w:t>、项目产品方案</w:t>
            </w:r>
          </w:p>
          <w:p w14:paraId="7141A866">
            <w:pPr>
              <w:pStyle w:val="57"/>
              <w:keepNext w:val="0"/>
              <w:keepLines w:val="0"/>
              <w:pageBreakBefore w:val="0"/>
              <w:widowControl w:val="0"/>
              <w:kinsoku/>
              <w:wordWrap/>
              <w:overflowPunct/>
              <w:topLinePunct w:val="0"/>
              <w:autoSpaceDE/>
              <w:autoSpaceDN/>
              <w:bidi w:val="0"/>
              <w:adjustRightInd/>
              <w:snapToGrid/>
              <w:spacing w:before="0" w:line="360" w:lineRule="auto"/>
              <w:ind w:left="102" w:right="102" w:firstLine="488"/>
              <w:textAlignment w:val="auto"/>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表2-2 项目产品方案</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976"/>
              <w:gridCol w:w="1641"/>
              <w:gridCol w:w="1773"/>
              <w:gridCol w:w="1958"/>
            </w:tblGrid>
            <w:tr w14:paraId="6FEA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2" w:hRule="exact"/>
              </w:trPr>
              <w:tc>
                <w:tcPr>
                  <w:tcW w:w="467" w:type="pct"/>
                  <w:noWrap w:val="0"/>
                  <w:vAlign w:val="center"/>
                </w:tcPr>
                <w:p w14:paraId="36BA0F85">
                  <w:pPr>
                    <w:pStyle w:val="58"/>
                    <w:bidi w:val="0"/>
                    <w:jc w:val="center"/>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序号</w:t>
                  </w:r>
                </w:p>
              </w:tc>
              <w:tc>
                <w:tcPr>
                  <w:tcW w:w="1218" w:type="pct"/>
                  <w:noWrap w:val="0"/>
                  <w:vAlign w:val="center"/>
                </w:tcPr>
                <w:p w14:paraId="38D9B47C">
                  <w:pPr>
                    <w:pStyle w:val="58"/>
                    <w:bidi w:val="0"/>
                    <w:jc w:val="center"/>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产品</w:t>
                  </w:r>
                </w:p>
              </w:tc>
              <w:tc>
                <w:tcPr>
                  <w:tcW w:w="1012" w:type="pct"/>
                  <w:noWrap w:val="0"/>
                  <w:vAlign w:val="center"/>
                </w:tcPr>
                <w:p w14:paraId="5DEFDE98">
                  <w:pPr>
                    <w:pStyle w:val="58"/>
                    <w:bidi w:val="0"/>
                    <w:jc w:val="center"/>
                    <w:rPr>
                      <w:rFonts w:hint="default" w:ascii="Times New Roman" w:hAnsi="Times New Roman" w:cs="Times New Roman"/>
                      <w:color w:val="000000"/>
                      <w:u w:val="none" w:color="auto"/>
                      <w:lang w:val="en-US" w:eastAsia="zh-CN"/>
                    </w:rPr>
                  </w:pPr>
                  <w:r>
                    <w:rPr>
                      <w:rFonts w:hint="eastAsia" w:cs="Times New Roman"/>
                      <w:color w:val="000000"/>
                      <w:u w:val="none" w:color="auto"/>
                      <w:lang w:val="en-US" w:eastAsia="zh-CN"/>
                    </w:rPr>
                    <w:t>现有产品产量（万m</w:t>
                  </w:r>
                  <w:r>
                    <w:rPr>
                      <w:rFonts w:hint="eastAsia" w:cs="Times New Roman"/>
                      <w:color w:val="000000"/>
                      <w:u w:val="none" w:color="auto"/>
                      <w:vertAlign w:val="superscript"/>
                      <w:lang w:val="en-US" w:eastAsia="zh-CN"/>
                    </w:rPr>
                    <w:t>2</w:t>
                  </w:r>
                  <w:r>
                    <w:rPr>
                      <w:rFonts w:hint="eastAsia" w:cs="Times New Roman"/>
                      <w:color w:val="000000"/>
                      <w:u w:val="none" w:color="auto"/>
                      <w:lang w:val="en-US" w:eastAsia="zh-CN"/>
                    </w:rPr>
                    <w:t>/a）</w:t>
                  </w:r>
                </w:p>
              </w:tc>
              <w:tc>
                <w:tcPr>
                  <w:tcW w:w="1093" w:type="pct"/>
                  <w:noWrap w:val="0"/>
                  <w:vAlign w:val="center"/>
                </w:tcPr>
                <w:p w14:paraId="2DD86748">
                  <w:pPr>
                    <w:pStyle w:val="58"/>
                    <w:bidi w:val="0"/>
                    <w:jc w:val="center"/>
                    <w:rPr>
                      <w:rFonts w:hint="default" w:ascii="Times New Roman" w:hAnsi="Times New Roman" w:cs="Times New Roman"/>
                      <w:color w:val="000000"/>
                      <w:u w:val="none" w:color="auto"/>
                      <w:lang w:val="en-US" w:eastAsia="zh-CN"/>
                    </w:rPr>
                  </w:pPr>
                  <w:r>
                    <w:rPr>
                      <w:rFonts w:hint="eastAsia" w:cs="Times New Roman"/>
                      <w:color w:val="000000"/>
                      <w:u w:val="none" w:color="auto"/>
                      <w:lang w:val="en-US" w:eastAsia="zh-CN"/>
                    </w:rPr>
                    <w:t>新增产品产量（万m</w:t>
                  </w:r>
                  <w:r>
                    <w:rPr>
                      <w:rFonts w:hint="eastAsia" w:cs="Times New Roman"/>
                      <w:color w:val="000000"/>
                      <w:u w:val="none" w:color="auto"/>
                      <w:vertAlign w:val="superscript"/>
                      <w:lang w:val="en-US" w:eastAsia="zh-CN"/>
                    </w:rPr>
                    <w:t>2</w:t>
                  </w:r>
                  <w:r>
                    <w:rPr>
                      <w:rFonts w:hint="eastAsia" w:cs="Times New Roman"/>
                      <w:color w:val="000000"/>
                      <w:u w:val="none" w:color="auto"/>
                      <w:lang w:val="en-US" w:eastAsia="zh-CN"/>
                    </w:rPr>
                    <w:t>/a）</w:t>
                  </w:r>
                </w:p>
              </w:tc>
              <w:tc>
                <w:tcPr>
                  <w:tcW w:w="1207" w:type="pct"/>
                  <w:noWrap w:val="0"/>
                  <w:vAlign w:val="center"/>
                </w:tcPr>
                <w:p w14:paraId="5AC6C405">
                  <w:pPr>
                    <w:pStyle w:val="58"/>
                    <w:bidi w:val="0"/>
                    <w:jc w:val="center"/>
                    <w:rPr>
                      <w:rFonts w:hint="default" w:cs="Times New Roman"/>
                      <w:color w:val="000000"/>
                      <w:u w:val="none" w:color="auto"/>
                      <w:lang w:val="en-US" w:eastAsia="zh-CN"/>
                    </w:rPr>
                  </w:pPr>
                  <w:r>
                    <w:rPr>
                      <w:rFonts w:hint="eastAsia" w:cs="Times New Roman"/>
                      <w:color w:val="000000"/>
                      <w:u w:val="none" w:color="auto"/>
                      <w:lang w:val="en-US" w:eastAsia="zh-CN"/>
                    </w:rPr>
                    <w:t>改建后产品产量（万m</w:t>
                  </w:r>
                  <w:r>
                    <w:rPr>
                      <w:rFonts w:hint="eastAsia" w:cs="Times New Roman"/>
                      <w:color w:val="000000"/>
                      <w:u w:val="none" w:color="auto"/>
                      <w:vertAlign w:val="superscript"/>
                      <w:lang w:val="en-US" w:eastAsia="zh-CN"/>
                    </w:rPr>
                    <w:t>2</w:t>
                  </w:r>
                  <w:r>
                    <w:rPr>
                      <w:rFonts w:hint="eastAsia" w:cs="Times New Roman"/>
                      <w:color w:val="000000"/>
                      <w:u w:val="none" w:color="auto"/>
                      <w:lang w:val="en-US" w:eastAsia="zh-CN"/>
                    </w:rPr>
                    <w:t>/a）</w:t>
                  </w:r>
                </w:p>
              </w:tc>
            </w:tr>
            <w:tr w14:paraId="1C67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467" w:type="pct"/>
                  <w:noWrap w:val="0"/>
                  <w:vAlign w:val="center"/>
                </w:tcPr>
                <w:p w14:paraId="175FBC8A">
                  <w:pPr>
                    <w:pStyle w:val="58"/>
                    <w:bidi w:val="0"/>
                    <w:jc w:val="center"/>
                    <w:rPr>
                      <w:rFonts w:hint="default" w:ascii="Times New Roman" w:hAnsi="Times New Roman" w:cs="Times New Roman"/>
                      <w:color w:val="000000"/>
                      <w:highlight w:val="none"/>
                      <w:u w:val="none" w:color="auto"/>
                      <w:lang w:val="en-US" w:eastAsia="zh-CN"/>
                    </w:rPr>
                  </w:pPr>
                  <w:r>
                    <w:rPr>
                      <w:rFonts w:hint="default" w:ascii="Times New Roman" w:hAnsi="Times New Roman" w:cs="Times New Roman"/>
                      <w:color w:val="000000"/>
                      <w:highlight w:val="none"/>
                      <w:u w:val="none" w:color="auto"/>
                      <w:lang w:val="en-US" w:eastAsia="zh-CN"/>
                    </w:rPr>
                    <w:t>1</w:t>
                  </w:r>
                </w:p>
              </w:tc>
              <w:tc>
                <w:tcPr>
                  <w:tcW w:w="1218" w:type="pct"/>
                  <w:noWrap w:val="0"/>
                  <w:vAlign w:val="center"/>
                </w:tcPr>
                <w:p w14:paraId="139C7010">
                  <w:pPr>
                    <w:pStyle w:val="58"/>
                    <w:bidi w:val="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Low-E 钢化中空玻璃</w:t>
                  </w:r>
                </w:p>
              </w:tc>
              <w:tc>
                <w:tcPr>
                  <w:tcW w:w="1012" w:type="pct"/>
                  <w:noWrap w:val="0"/>
                  <w:vAlign w:val="center"/>
                </w:tcPr>
                <w:p w14:paraId="2F1EA801">
                  <w:pPr>
                    <w:pStyle w:val="58"/>
                    <w:bidi w:val="0"/>
                    <w:jc w:val="center"/>
                    <w:rPr>
                      <w:rFonts w:hint="default" w:cs="Times New Roman"/>
                      <w:color w:val="000000"/>
                      <w:highlight w:val="none"/>
                      <w:u w:val="none" w:color="auto"/>
                      <w:lang w:val="en-US" w:eastAsia="zh-CN"/>
                    </w:rPr>
                  </w:pPr>
                  <w:r>
                    <w:rPr>
                      <w:rFonts w:hint="eastAsia" w:cs="Times New Roman"/>
                      <w:color w:val="000000"/>
                      <w:highlight w:val="none"/>
                      <w:u w:val="none" w:color="auto"/>
                      <w:lang w:val="en-US" w:eastAsia="zh-CN"/>
                    </w:rPr>
                    <w:t>230</w:t>
                  </w:r>
                </w:p>
              </w:tc>
              <w:tc>
                <w:tcPr>
                  <w:tcW w:w="1093" w:type="pct"/>
                  <w:noWrap w:val="0"/>
                  <w:vAlign w:val="center"/>
                </w:tcPr>
                <w:p w14:paraId="09C366B8">
                  <w:pPr>
                    <w:pStyle w:val="58"/>
                    <w:bidi w:val="0"/>
                    <w:jc w:val="center"/>
                    <w:rPr>
                      <w:rFonts w:hint="default" w:cs="Times New Roman"/>
                      <w:color w:val="000000"/>
                      <w:highlight w:val="none"/>
                      <w:u w:val="none" w:color="auto"/>
                      <w:lang w:val="en-US" w:eastAsia="zh-CN"/>
                    </w:rPr>
                  </w:pPr>
                  <w:r>
                    <w:rPr>
                      <w:rFonts w:hint="eastAsia" w:cs="Times New Roman"/>
                      <w:color w:val="000000"/>
                      <w:highlight w:val="none"/>
                      <w:u w:val="none" w:color="auto"/>
                      <w:lang w:val="en-US" w:eastAsia="zh-CN"/>
                    </w:rPr>
                    <w:t>0</w:t>
                  </w:r>
                </w:p>
              </w:tc>
              <w:tc>
                <w:tcPr>
                  <w:tcW w:w="1931" w:type="dxa"/>
                  <w:noWrap w:val="0"/>
                  <w:vAlign w:val="center"/>
                </w:tcPr>
                <w:p w14:paraId="05D621E8">
                  <w:pPr>
                    <w:pStyle w:val="58"/>
                    <w:bidi w:val="0"/>
                    <w:ind w:firstLine="0" w:firstLineChars="0"/>
                    <w:jc w:val="center"/>
                    <w:rPr>
                      <w:rFonts w:hint="eastAsia" w:cs="Times New Roman"/>
                      <w:color w:val="000000"/>
                      <w:highlight w:val="none"/>
                      <w:u w:val="none" w:color="auto"/>
                      <w:lang w:val="en-US" w:eastAsia="zh-CN"/>
                    </w:rPr>
                  </w:pPr>
                  <w:r>
                    <w:rPr>
                      <w:rFonts w:hint="eastAsia" w:cs="Times New Roman"/>
                      <w:color w:val="000000"/>
                      <w:highlight w:val="none"/>
                      <w:u w:val="none" w:color="auto"/>
                      <w:lang w:val="en-US" w:eastAsia="zh-CN"/>
                    </w:rPr>
                    <w:t>230</w:t>
                  </w:r>
                </w:p>
              </w:tc>
            </w:tr>
            <w:tr w14:paraId="57D9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7" w:type="pct"/>
                  <w:noWrap w:val="0"/>
                  <w:vAlign w:val="center"/>
                </w:tcPr>
                <w:p w14:paraId="11E785F8">
                  <w:pPr>
                    <w:pStyle w:val="58"/>
                    <w:bidi w:val="0"/>
                    <w:jc w:val="center"/>
                    <w:rPr>
                      <w:rFonts w:hint="default" w:ascii="Times New Roman" w:hAnsi="Times New Roman" w:cs="Times New Roman"/>
                      <w:color w:val="000000"/>
                      <w:highlight w:val="none"/>
                      <w:u w:val="none" w:color="auto"/>
                      <w:lang w:val="en-US" w:eastAsia="zh-CN"/>
                    </w:rPr>
                  </w:pPr>
                  <w:r>
                    <w:rPr>
                      <w:rFonts w:hint="eastAsia" w:cs="Times New Roman"/>
                      <w:color w:val="000000"/>
                      <w:highlight w:val="none"/>
                      <w:u w:val="none" w:color="auto"/>
                      <w:lang w:val="en-US" w:eastAsia="zh-CN"/>
                    </w:rPr>
                    <w:t>2</w:t>
                  </w:r>
                </w:p>
              </w:tc>
              <w:tc>
                <w:tcPr>
                  <w:tcW w:w="1218" w:type="pct"/>
                  <w:noWrap w:val="0"/>
                  <w:vAlign w:val="center"/>
                </w:tcPr>
                <w:p w14:paraId="5595407F">
                  <w:pPr>
                    <w:pStyle w:val="58"/>
                    <w:bidi w:val="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Low-E 大板玻璃</w:t>
                  </w:r>
                </w:p>
              </w:tc>
              <w:tc>
                <w:tcPr>
                  <w:tcW w:w="1012" w:type="pct"/>
                  <w:noWrap w:val="0"/>
                  <w:vAlign w:val="center"/>
                </w:tcPr>
                <w:p w14:paraId="443845ED">
                  <w:pPr>
                    <w:pStyle w:val="58"/>
                    <w:bidi w:val="0"/>
                    <w:jc w:val="center"/>
                    <w:rPr>
                      <w:rFonts w:hint="eastAsia" w:cs="Times New Roman"/>
                      <w:color w:val="000000"/>
                      <w:highlight w:val="none"/>
                      <w:u w:val="none" w:color="auto"/>
                      <w:lang w:val="en-US" w:eastAsia="zh-CN"/>
                    </w:rPr>
                  </w:pPr>
                  <w:r>
                    <w:rPr>
                      <w:rFonts w:hint="eastAsia" w:cs="Times New Roman"/>
                      <w:color w:val="000000"/>
                      <w:highlight w:val="none"/>
                      <w:u w:val="none" w:color="auto"/>
                      <w:lang w:val="en-US" w:eastAsia="zh-CN"/>
                    </w:rPr>
                    <w:t>1100</w:t>
                  </w:r>
                </w:p>
              </w:tc>
              <w:tc>
                <w:tcPr>
                  <w:tcW w:w="1093" w:type="pct"/>
                  <w:noWrap w:val="0"/>
                  <w:vAlign w:val="center"/>
                </w:tcPr>
                <w:p w14:paraId="6EA1EC80">
                  <w:pPr>
                    <w:pStyle w:val="58"/>
                    <w:bidi w:val="0"/>
                    <w:jc w:val="center"/>
                    <w:rPr>
                      <w:rFonts w:hint="default" w:cs="Times New Roman"/>
                      <w:color w:val="000000"/>
                      <w:highlight w:val="none"/>
                      <w:u w:val="none" w:color="auto"/>
                      <w:lang w:val="en-US" w:eastAsia="zh-CN"/>
                    </w:rPr>
                  </w:pPr>
                  <w:r>
                    <w:rPr>
                      <w:rFonts w:hint="eastAsia" w:cs="Times New Roman"/>
                      <w:color w:val="000000"/>
                      <w:highlight w:val="none"/>
                      <w:u w:val="none" w:color="auto"/>
                      <w:lang w:val="en-US" w:eastAsia="zh-CN"/>
                    </w:rPr>
                    <w:t>0</w:t>
                  </w:r>
                </w:p>
              </w:tc>
              <w:tc>
                <w:tcPr>
                  <w:tcW w:w="1931" w:type="dxa"/>
                  <w:noWrap w:val="0"/>
                  <w:vAlign w:val="center"/>
                </w:tcPr>
                <w:p w14:paraId="548A0144">
                  <w:pPr>
                    <w:pStyle w:val="58"/>
                    <w:bidi w:val="0"/>
                    <w:ind w:firstLine="0" w:firstLineChars="0"/>
                    <w:jc w:val="center"/>
                    <w:rPr>
                      <w:rFonts w:hint="eastAsia" w:cs="Times New Roman"/>
                      <w:color w:val="000000"/>
                      <w:highlight w:val="none"/>
                      <w:u w:val="none" w:color="auto"/>
                      <w:lang w:val="en-US" w:eastAsia="zh-CN"/>
                    </w:rPr>
                  </w:pPr>
                  <w:r>
                    <w:rPr>
                      <w:rFonts w:hint="eastAsia" w:cs="Times New Roman"/>
                      <w:color w:val="000000"/>
                      <w:highlight w:val="none"/>
                      <w:u w:val="none" w:color="auto"/>
                      <w:lang w:val="en-US" w:eastAsia="zh-CN"/>
                    </w:rPr>
                    <w:t>1100</w:t>
                  </w:r>
                </w:p>
              </w:tc>
            </w:tr>
            <w:tr w14:paraId="021B6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7" w:type="pct"/>
                  <w:noWrap w:val="0"/>
                  <w:vAlign w:val="center"/>
                </w:tcPr>
                <w:p w14:paraId="11025FF2">
                  <w:pPr>
                    <w:pStyle w:val="58"/>
                    <w:bidi w:val="0"/>
                    <w:jc w:val="center"/>
                    <w:rPr>
                      <w:rFonts w:hint="default" w:ascii="Times New Roman" w:hAnsi="Times New Roman" w:cs="Times New Roman"/>
                      <w:color w:val="000000"/>
                      <w:highlight w:val="none"/>
                      <w:u w:val="none" w:color="auto"/>
                      <w:lang w:val="en-US" w:eastAsia="zh-CN"/>
                    </w:rPr>
                  </w:pPr>
                  <w:r>
                    <w:rPr>
                      <w:rFonts w:hint="eastAsia" w:cs="Times New Roman"/>
                      <w:color w:val="000000"/>
                      <w:highlight w:val="none"/>
                      <w:u w:val="none" w:color="auto"/>
                      <w:lang w:val="en-US" w:eastAsia="zh-CN"/>
                    </w:rPr>
                    <w:t>3</w:t>
                  </w:r>
                </w:p>
              </w:tc>
              <w:tc>
                <w:tcPr>
                  <w:tcW w:w="1218" w:type="pct"/>
                  <w:noWrap w:val="0"/>
                  <w:vAlign w:val="center"/>
                </w:tcPr>
                <w:p w14:paraId="0781DB13">
                  <w:pPr>
                    <w:pStyle w:val="58"/>
                    <w:bidi w:val="0"/>
                    <w:jc w:val="center"/>
                    <w:rPr>
                      <w:rFonts w:hint="eastAsia" w:cs="Times New Roman"/>
                      <w:color w:val="000000"/>
                      <w:highlight w:val="none"/>
                      <w:u w:val="none" w:color="auto"/>
                      <w:lang w:val="en-US" w:eastAsia="zh-CN"/>
                    </w:rPr>
                  </w:pPr>
                  <w:r>
                    <w:rPr>
                      <w:rFonts w:hint="default" w:cs="Times New Roman"/>
                      <w:color w:val="000000"/>
                      <w:highlight w:val="none"/>
                      <w:u w:val="none" w:color="auto"/>
                      <w:lang w:val="en-US" w:eastAsia="zh-CN"/>
                    </w:rPr>
                    <w:t>夹层玻璃</w:t>
                  </w:r>
                </w:p>
              </w:tc>
              <w:tc>
                <w:tcPr>
                  <w:tcW w:w="1012" w:type="pct"/>
                  <w:noWrap w:val="0"/>
                  <w:vAlign w:val="center"/>
                </w:tcPr>
                <w:p w14:paraId="4507EAB8">
                  <w:pPr>
                    <w:pStyle w:val="58"/>
                    <w:bidi w:val="0"/>
                    <w:jc w:val="center"/>
                    <w:rPr>
                      <w:rFonts w:hint="eastAsia" w:cs="Times New Roman"/>
                      <w:color w:val="000000"/>
                      <w:highlight w:val="none"/>
                      <w:u w:val="none" w:color="auto"/>
                      <w:lang w:val="en-US" w:eastAsia="zh-CN"/>
                    </w:rPr>
                  </w:pPr>
                  <w:r>
                    <w:rPr>
                      <w:rFonts w:hint="eastAsia" w:cs="Times New Roman"/>
                      <w:color w:val="000000"/>
                      <w:highlight w:val="none"/>
                      <w:u w:val="none" w:color="auto"/>
                      <w:lang w:val="en-US" w:eastAsia="zh-CN"/>
                    </w:rPr>
                    <w:t>8</w:t>
                  </w:r>
                </w:p>
              </w:tc>
              <w:tc>
                <w:tcPr>
                  <w:tcW w:w="1093" w:type="pct"/>
                  <w:noWrap w:val="0"/>
                  <w:vAlign w:val="center"/>
                </w:tcPr>
                <w:p w14:paraId="5F97CBD5">
                  <w:pPr>
                    <w:pStyle w:val="58"/>
                    <w:bidi w:val="0"/>
                    <w:jc w:val="center"/>
                    <w:rPr>
                      <w:rFonts w:hint="eastAsia" w:cs="Times New Roman"/>
                      <w:color w:val="000000"/>
                      <w:highlight w:val="none"/>
                      <w:u w:val="none" w:color="auto"/>
                      <w:lang w:val="en-US" w:eastAsia="zh-CN"/>
                    </w:rPr>
                  </w:pPr>
                  <w:r>
                    <w:rPr>
                      <w:rFonts w:hint="eastAsia" w:cs="Times New Roman"/>
                      <w:color w:val="000000"/>
                      <w:highlight w:val="none"/>
                      <w:u w:val="none" w:color="auto"/>
                      <w:lang w:val="en-US" w:eastAsia="zh-CN"/>
                    </w:rPr>
                    <w:t>0</w:t>
                  </w:r>
                </w:p>
              </w:tc>
              <w:tc>
                <w:tcPr>
                  <w:tcW w:w="1931" w:type="dxa"/>
                  <w:noWrap w:val="0"/>
                  <w:vAlign w:val="center"/>
                </w:tcPr>
                <w:p w14:paraId="182AB1E9">
                  <w:pPr>
                    <w:pStyle w:val="58"/>
                    <w:bidi w:val="0"/>
                    <w:ind w:firstLine="0" w:firstLineChars="0"/>
                    <w:jc w:val="center"/>
                    <w:rPr>
                      <w:rFonts w:hint="eastAsia" w:cs="Times New Roman"/>
                      <w:color w:val="000000"/>
                      <w:highlight w:val="none"/>
                      <w:u w:val="none" w:color="auto"/>
                      <w:lang w:val="en-US" w:eastAsia="zh-CN"/>
                    </w:rPr>
                  </w:pPr>
                  <w:r>
                    <w:rPr>
                      <w:rFonts w:hint="eastAsia" w:cs="Times New Roman"/>
                      <w:color w:val="000000"/>
                      <w:highlight w:val="none"/>
                      <w:u w:val="none" w:color="auto"/>
                      <w:lang w:val="en-US" w:eastAsia="zh-CN"/>
                    </w:rPr>
                    <w:t>8</w:t>
                  </w:r>
                </w:p>
              </w:tc>
            </w:tr>
            <w:tr w14:paraId="3D46D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7" w:type="pct"/>
                  <w:noWrap w:val="0"/>
                  <w:vAlign w:val="center"/>
                </w:tcPr>
                <w:p w14:paraId="7F174565">
                  <w:pPr>
                    <w:pStyle w:val="58"/>
                    <w:bidi w:val="0"/>
                    <w:jc w:val="center"/>
                    <w:rPr>
                      <w:rFonts w:hint="default" w:ascii="Times New Roman" w:hAnsi="Times New Roman" w:cs="Times New Roman"/>
                      <w:color w:val="000000"/>
                      <w:highlight w:val="none"/>
                      <w:u w:val="none" w:color="auto"/>
                      <w:lang w:val="en-US" w:eastAsia="zh-CN"/>
                    </w:rPr>
                  </w:pPr>
                  <w:r>
                    <w:rPr>
                      <w:rFonts w:hint="eastAsia" w:cs="Times New Roman"/>
                      <w:color w:val="000000"/>
                      <w:highlight w:val="none"/>
                      <w:u w:val="none" w:color="auto"/>
                      <w:lang w:val="en-US" w:eastAsia="zh-CN"/>
                    </w:rPr>
                    <w:t>4</w:t>
                  </w:r>
                </w:p>
              </w:tc>
              <w:tc>
                <w:tcPr>
                  <w:tcW w:w="1218" w:type="pct"/>
                  <w:noWrap w:val="0"/>
                  <w:vAlign w:val="center"/>
                </w:tcPr>
                <w:p w14:paraId="34653727">
                  <w:pPr>
                    <w:pStyle w:val="58"/>
                    <w:bidi w:val="0"/>
                    <w:jc w:val="center"/>
                    <w:rPr>
                      <w:rFonts w:hint="eastAsia" w:cs="Times New Roman"/>
                      <w:color w:val="000000"/>
                      <w:highlight w:val="none"/>
                      <w:u w:val="none" w:color="auto"/>
                      <w:lang w:val="en-US" w:eastAsia="zh-CN"/>
                    </w:rPr>
                  </w:pPr>
                  <w:r>
                    <w:rPr>
                      <w:rFonts w:hint="default" w:cs="Times New Roman"/>
                      <w:color w:val="000000"/>
                      <w:highlight w:val="none"/>
                      <w:u w:val="none" w:color="auto"/>
                      <w:lang w:val="en-US" w:eastAsia="zh-CN"/>
                    </w:rPr>
                    <w:t>彩印玻璃</w:t>
                  </w:r>
                </w:p>
              </w:tc>
              <w:tc>
                <w:tcPr>
                  <w:tcW w:w="1012" w:type="pct"/>
                  <w:noWrap w:val="0"/>
                  <w:vAlign w:val="center"/>
                </w:tcPr>
                <w:p w14:paraId="4D76A4D4">
                  <w:pPr>
                    <w:pStyle w:val="58"/>
                    <w:bidi w:val="0"/>
                    <w:jc w:val="center"/>
                    <w:rPr>
                      <w:rFonts w:hint="eastAsia" w:cs="Times New Roman"/>
                      <w:color w:val="000000"/>
                      <w:highlight w:val="none"/>
                      <w:u w:val="none" w:color="auto"/>
                      <w:lang w:val="en-US" w:eastAsia="zh-CN"/>
                    </w:rPr>
                  </w:pPr>
                  <w:r>
                    <w:rPr>
                      <w:rFonts w:hint="eastAsia" w:cs="Times New Roman"/>
                      <w:color w:val="000000"/>
                      <w:highlight w:val="none"/>
                      <w:u w:val="none" w:color="auto"/>
                      <w:lang w:val="en-US" w:eastAsia="zh-CN"/>
                    </w:rPr>
                    <w:t>5</w:t>
                  </w:r>
                </w:p>
              </w:tc>
              <w:tc>
                <w:tcPr>
                  <w:tcW w:w="1093" w:type="pct"/>
                  <w:noWrap w:val="0"/>
                  <w:vAlign w:val="center"/>
                </w:tcPr>
                <w:p w14:paraId="49BA44A6">
                  <w:pPr>
                    <w:pStyle w:val="58"/>
                    <w:bidi w:val="0"/>
                    <w:jc w:val="center"/>
                    <w:rPr>
                      <w:rFonts w:hint="default" w:cs="Times New Roman"/>
                      <w:color w:val="000000"/>
                      <w:highlight w:val="none"/>
                      <w:u w:val="none" w:color="auto"/>
                      <w:lang w:val="en-US" w:eastAsia="zh-CN"/>
                    </w:rPr>
                  </w:pPr>
                  <w:r>
                    <w:rPr>
                      <w:rFonts w:hint="eastAsia" w:cs="Times New Roman"/>
                      <w:color w:val="000000"/>
                      <w:highlight w:val="none"/>
                      <w:u w:val="none" w:color="auto"/>
                      <w:lang w:val="en-US" w:eastAsia="zh-CN"/>
                    </w:rPr>
                    <w:t>-4</w:t>
                  </w:r>
                </w:p>
              </w:tc>
              <w:tc>
                <w:tcPr>
                  <w:tcW w:w="1931" w:type="dxa"/>
                  <w:noWrap w:val="0"/>
                  <w:vAlign w:val="center"/>
                </w:tcPr>
                <w:p w14:paraId="20731BEE">
                  <w:pPr>
                    <w:pStyle w:val="58"/>
                    <w:bidi w:val="0"/>
                    <w:ind w:firstLine="0" w:firstLineChars="0"/>
                    <w:jc w:val="center"/>
                    <w:rPr>
                      <w:rFonts w:hint="default" w:cs="Times New Roman"/>
                      <w:color w:val="000000"/>
                      <w:highlight w:val="none"/>
                      <w:u w:val="none" w:color="auto"/>
                      <w:lang w:val="en-US" w:eastAsia="zh-CN"/>
                    </w:rPr>
                  </w:pPr>
                  <w:r>
                    <w:rPr>
                      <w:rFonts w:hint="eastAsia" w:cs="Times New Roman"/>
                      <w:color w:val="000000"/>
                      <w:highlight w:val="none"/>
                      <w:u w:val="none" w:color="auto"/>
                      <w:lang w:val="en-US" w:eastAsia="zh-CN"/>
                    </w:rPr>
                    <w:t>1</w:t>
                  </w:r>
                </w:p>
              </w:tc>
            </w:tr>
            <w:tr w14:paraId="3AFAE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7" w:type="pct"/>
                  <w:noWrap w:val="0"/>
                  <w:vAlign w:val="center"/>
                </w:tcPr>
                <w:p w14:paraId="634B6F67">
                  <w:pPr>
                    <w:pStyle w:val="58"/>
                    <w:bidi w:val="0"/>
                    <w:jc w:val="center"/>
                    <w:rPr>
                      <w:rFonts w:hint="default" w:ascii="Times New Roman" w:hAnsi="Times New Roman" w:cs="Times New Roman"/>
                      <w:color w:val="000000"/>
                      <w:highlight w:val="none"/>
                      <w:u w:val="none" w:color="auto"/>
                      <w:lang w:val="en-US" w:eastAsia="zh-CN"/>
                    </w:rPr>
                  </w:pPr>
                  <w:r>
                    <w:rPr>
                      <w:rFonts w:hint="eastAsia" w:cs="Times New Roman"/>
                      <w:color w:val="000000"/>
                      <w:highlight w:val="none"/>
                      <w:u w:val="none" w:color="auto"/>
                      <w:lang w:val="en-US" w:eastAsia="zh-CN"/>
                    </w:rPr>
                    <w:t>5</w:t>
                  </w:r>
                </w:p>
              </w:tc>
              <w:tc>
                <w:tcPr>
                  <w:tcW w:w="1218" w:type="pct"/>
                  <w:noWrap w:val="0"/>
                  <w:vAlign w:val="center"/>
                </w:tcPr>
                <w:p w14:paraId="6280502D">
                  <w:pPr>
                    <w:pStyle w:val="58"/>
                    <w:bidi w:val="0"/>
                    <w:jc w:val="center"/>
                    <w:rPr>
                      <w:rFonts w:hint="default" w:cs="Times New Roman"/>
                      <w:color w:val="000000"/>
                      <w:highlight w:val="none"/>
                      <w:u w:val="none" w:color="auto"/>
                      <w:lang w:val="en-US" w:eastAsia="zh-CN"/>
                    </w:rPr>
                  </w:pPr>
                  <w:r>
                    <w:rPr>
                      <w:rFonts w:hint="eastAsia" w:cs="Times New Roman"/>
                      <w:color w:val="000000"/>
                      <w:highlight w:val="none"/>
                      <w:u w:val="none" w:color="auto"/>
                      <w:lang w:val="en-US" w:eastAsia="zh-CN"/>
                    </w:rPr>
                    <w:t>丝印玻璃</w:t>
                  </w:r>
                </w:p>
              </w:tc>
              <w:tc>
                <w:tcPr>
                  <w:tcW w:w="1012" w:type="pct"/>
                  <w:noWrap w:val="0"/>
                  <w:vAlign w:val="center"/>
                </w:tcPr>
                <w:p w14:paraId="124CC35A">
                  <w:pPr>
                    <w:pStyle w:val="58"/>
                    <w:bidi w:val="0"/>
                    <w:jc w:val="center"/>
                    <w:rPr>
                      <w:rFonts w:hint="default" w:cs="Times New Roman"/>
                      <w:color w:val="000000"/>
                      <w:highlight w:val="none"/>
                      <w:u w:val="none" w:color="auto"/>
                      <w:lang w:val="en-US" w:eastAsia="zh-CN"/>
                    </w:rPr>
                  </w:pPr>
                  <w:r>
                    <w:rPr>
                      <w:rFonts w:hint="eastAsia" w:cs="Times New Roman"/>
                      <w:color w:val="000000"/>
                      <w:highlight w:val="none"/>
                      <w:u w:val="none" w:color="auto"/>
                      <w:lang w:val="en-US" w:eastAsia="zh-CN"/>
                    </w:rPr>
                    <w:t>0</w:t>
                  </w:r>
                </w:p>
              </w:tc>
              <w:tc>
                <w:tcPr>
                  <w:tcW w:w="1093" w:type="pct"/>
                  <w:noWrap w:val="0"/>
                  <w:vAlign w:val="center"/>
                </w:tcPr>
                <w:p w14:paraId="6E480EEF">
                  <w:pPr>
                    <w:pStyle w:val="58"/>
                    <w:bidi w:val="0"/>
                    <w:jc w:val="center"/>
                    <w:rPr>
                      <w:rFonts w:hint="default" w:cs="Times New Roman"/>
                      <w:color w:val="000000"/>
                      <w:highlight w:val="none"/>
                      <w:u w:val="none" w:color="auto"/>
                      <w:lang w:val="en-US" w:eastAsia="zh-CN"/>
                    </w:rPr>
                  </w:pPr>
                  <w:r>
                    <w:rPr>
                      <w:rFonts w:hint="eastAsia" w:cs="Times New Roman"/>
                      <w:color w:val="000000"/>
                      <w:highlight w:val="none"/>
                      <w:u w:val="none" w:color="auto"/>
                      <w:lang w:val="en-US" w:eastAsia="zh-CN"/>
                    </w:rPr>
                    <w:t>4</w:t>
                  </w:r>
                </w:p>
              </w:tc>
              <w:tc>
                <w:tcPr>
                  <w:tcW w:w="1207" w:type="pct"/>
                  <w:noWrap w:val="0"/>
                  <w:vAlign w:val="center"/>
                </w:tcPr>
                <w:p w14:paraId="04BAC4F2">
                  <w:pPr>
                    <w:pStyle w:val="58"/>
                    <w:bidi w:val="0"/>
                    <w:jc w:val="center"/>
                    <w:rPr>
                      <w:rFonts w:hint="default" w:cs="Times New Roman"/>
                      <w:color w:val="000000"/>
                      <w:highlight w:val="none"/>
                      <w:u w:val="none" w:color="auto"/>
                      <w:lang w:val="en-US" w:eastAsia="zh-CN"/>
                    </w:rPr>
                  </w:pPr>
                  <w:r>
                    <w:rPr>
                      <w:rFonts w:hint="eastAsia" w:cs="Times New Roman"/>
                      <w:color w:val="000000"/>
                      <w:highlight w:val="none"/>
                      <w:u w:val="none" w:color="auto"/>
                      <w:lang w:val="en-US" w:eastAsia="zh-CN"/>
                    </w:rPr>
                    <w:t>4</w:t>
                  </w:r>
                </w:p>
              </w:tc>
            </w:tr>
          </w:tbl>
          <w:p w14:paraId="71AC8CED">
            <w:pPr>
              <w:pStyle w:val="62"/>
              <w:keepNext w:val="0"/>
              <w:keepLines w:val="0"/>
              <w:pageBreakBefore w:val="0"/>
              <w:widowControl w:val="0"/>
              <w:numPr>
                <w:ilvl w:val="0"/>
                <w:numId w:val="0"/>
              </w:numPr>
              <w:kinsoku/>
              <w:wordWrap/>
              <w:overflowPunct/>
              <w:topLinePunct w:val="0"/>
              <w:bidi w:val="0"/>
              <w:textAlignment w:val="auto"/>
              <w:rPr>
                <w:rFonts w:hint="default" w:ascii="Times New Roman" w:hAnsi="Times New Roman" w:cs="Times New Roman"/>
                <w:color w:val="000000"/>
                <w:u w:val="none" w:color="auto"/>
                <w:lang w:val="en-US" w:eastAsia="zh-CN"/>
              </w:rPr>
            </w:pPr>
            <w:r>
              <w:rPr>
                <w:rFonts w:hint="eastAsia" w:cs="Times New Roman"/>
                <w:color w:val="000000"/>
                <w:u w:val="none" w:color="auto"/>
                <w:lang w:val="en-US" w:eastAsia="zh-CN"/>
              </w:rPr>
              <w:t>五、</w:t>
            </w:r>
            <w:r>
              <w:rPr>
                <w:rFonts w:hint="default" w:ascii="Times New Roman" w:hAnsi="Times New Roman" w:cs="Times New Roman"/>
                <w:color w:val="000000"/>
                <w:u w:val="none" w:color="auto"/>
                <w:lang w:val="en-US" w:eastAsia="zh-CN"/>
              </w:rPr>
              <w:t>项目主要设备情况</w:t>
            </w:r>
          </w:p>
          <w:p w14:paraId="0B0C51DA">
            <w:pPr>
              <w:pStyle w:val="57"/>
              <w:keepNext w:val="0"/>
              <w:keepLines w:val="0"/>
              <w:pageBreakBefore w:val="0"/>
              <w:widowControl w:val="0"/>
              <w:kinsoku/>
              <w:wordWrap/>
              <w:overflowPunct/>
              <w:topLinePunct w:val="0"/>
              <w:autoSpaceDE/>
              <w:autoSpaceDN/>
              <w:bidi w:val="0"/>
              <w:adjustRightInd/>
              <w:snapToGrid/>
              <w:spacing w:before="0" w:line="360" w:lineRule="auto"/>
              <w:ind w:left="102" w:right="102" w:firstLine="488"/>
              <w:textAlignment w:val="auto"/>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表2-3 项目主要生产设备</w:t>
            </w:r>
          </w:p>
          <w:tbl>
            <w:tblPr>
              <w:tblStyle w:val="27"/>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15" w:type="dxa"/>
                <w:left w:w="15" w:type="dxa"/>
                <w:bottom w:w="15" w:type="dxa"/>
                <w:right w:w="15" w:type="dxa"/>
              </w:tblCellMar>
            </w:tblPr>
            <w:tblGrid>
              <w:gridCol w:w="715"/>
              <w:gridCol w:w="2096"/>
              <w:gridCol w:w="995"/>
              <w:gridCol w:w="1133"/>
              <w:gridCol w:w="736"/>
              <w:gridCol w:w="2423"/>
            </w:tblGrid>
            <w:tr w14:paraId="730036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643" w:hRule="exact"/>
              </w:trPr>
              <w:tc>
                <w:tcPr>
                  <w:tcW w:w="441" w:type="pct"/>
                  <w:tcBorders>
                    <w:tl2br w:val="nil"/>
                    <w:tr2bl w:val="nil"/>
                  </w:tcBorders>
                  <w:shd w:val="clear" w:color="auto" w:fill="auto"/>
                  <w:noWrap/>
                  <w:vAlign w:val="center"/>
                </w:tcPr>
                <w:p w14:paraId="71D3B43C">
                  <w:pPr>
                    <w:pStyle w:val="58"/>
                    <w:bidi w:val="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序号</w:t>
                  </w:r>
                </w:p>
              </w:tc>
              <w:tc>
                <w:tcPr>
                  <w:tcW w:w="1293" w:type="pct"/>
                  <w:tcBorders>
                    <w:tl2br w:val="nil"/>
                    <w:tr2bl w:val="nil"/>
                  </w:tcBorders>
                  <w:shd w:val="clear" w:color="auto" w:fill="auto"/>
                  <w:noWrap/>
                  <w:vAlign w:val="center"/>
                </w:tcPr>
                <w:p w14:paraId="50F0D913">
                  <w:pPr>
                    <w:pStyle w:val="58"/>
                    <w:bidi w:val="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设备名称</w:t>
                  </w:r>
                </w:p>
              </w:tc>
              <w:tc>
                <w:tcPr>
                  <w:tcW w:w="614" w:type="pct"/>
                  <w:tcBorders>
                    <w:tl2br w:val="nil"/>
                    <w:tr2bl w:val="nil"/>
                  </w:tcBorders>
                  <w:shd w:val="clear" w:color="auto" w:fill="auto"/>
                  <w:noWrap/>
                  <w:vAlign w:val="center"/>
                </w:tcPr>
                <w:p w14:paraId="5AE0375B">
                  <w:pPr>
                    <w:pStyle w:val="58"/>
                    <w:bidi w:val="0"/>
                    <w:jc w:val="center"/>
                    <w:rPr>
                      <w:rFonts w:hint="default" w:cs="Times New Roman"/>
                      <w:color w:val="000000"/>
                      <w:highlight w:val="none"/>
                      <w:u w:val="none" w:color="auto"/>
                      <w:lang w:val="en-US" w:eastAsia="zh-CN"/>
                    </w:rPr>
                  </w:pPr>
                  <w:r>
                    <w:rPr>
                      <w:rFonts w:hint="eastAsia" w:cs="Times New Roman"/>
                      <w:color w:val="000000"/>
                      <w:highlight w:val="none"/>
                      <w:u w:val="none" w:color="auto"/>
                      <w:lang w:val="en-US" w:eastAsia="zh-CN"/>
                    </w:rPr>
                    <w:t>现有数量</w:t>
                  </w:r>
                  <w:r>
                    <w:rPr>
                      <w:rFonts w:hint="default" w:cs="Times New Roman"/>
                      <w:color w:val="000000"/>
                      <w:highlight w:val="none"/>
                      <w:u w:val="none" w:color="auto"/>
                      <w:lang w:val="en-US" w:eastAsia="zh-CN"/>
                    </w:rPr>
                    <w:t>(台/条)</w:t>
                  </w:r>
                </w:p>
              </w:tc>
              <w:tc>
                <w:tcPr>
                  <w:tcW w:w="699" w:type="pct"/>
                  <w:tcBorders>
                    <w:tl2br w:val="nil"/>
                    <w:tr2bl w:val="nil"/>
                  </w:tcBorders>
                  <w:shd w:val="clear" w:color="auto" w:fill="auto"/>
                  <w:noWrap/>
                  <w:vAlign w:val="center"/>
                </w:tcPr>
                <w:p w14:paraId="4A7505C9">
                  <w:pPr>
                    <w:pStyle w:val="58"/>
                    <w:bidi w:val="0"/>
                    <w:ind w:firstLine="0" w:firstLineChars="0"/>
                    <w:jc w:val="center"/>
                    <w:rPr>
                      <w:rFonts w:hint="eastAsia" w:cs="Times New Roman"/>
                      <w:color w:val="000000"/>
                      <w:highlight w:val="none"/>
                      <w:u w:val="none" w:color="auto"/>
                      <w:lang w:val="en-US" w:eastAsia="zh-CN"/>
                    </w:rPr>
                  </w:pPr>
                  <w:r>
                    <w:rPr>
                      <w:rFonts w:hint="eastAsia" w:cs="Times New Roman"/>
                      <w:color w:val="000000"/>
                      <w:highlight w:val="none"/>
                      <w:u w:val="none" w:color="auto"/>
                      <w:lang w:val="en-US" w:eastAsia="zh-CN"/>
                    </w:rPr>
                    <w:t>改建后数量</w:t>
                  </w:r>
                  <w:r>
                    <w:rPr>
                      <w:rFonts w:hint="default" w:cs="Times New Roman"/>
                      <w:color w:val="000000"/>
                      <w:highlight w:val="none"/>
                      <w:u w:val="none" w:color="auto"/>
                      <w:lang w:val="en-US" w:eastAsia="zh-CN"/>
                    </w:rPr>
                    <w:t>(台/条)</w:t>
                  </w:r>
                </w:p>
              </w:tc>
              <w:tc>
                <w:tcPr>
                  <w:tcW w:w="454" w:type="pct"/>
                  <w:tcBorders>
                    <w:tl2br w:val="nil"/>
                    <w:tr2bl w:val="nil"/>
                  </w:tcBorders>
                  <w:shd w:val="clear" w:color="auto" w:fill="auto"/>
                  <w:noWrap/>
                  <w:vAlign w:val="center"/>
                </w:tcPr>
                <w:p w14:paraId="3670A4D5">
                  <w:pPr>
                    <w:pStyle w:val="58"/>
                    <w:bidi w:val="0"/>
                    <w:jc w:val="center"/>
                    <w:rPr>
                      <w:rFonts w:hint="default" w:cs="Times New Roman"/>
                      <w:color w:val="000000"/>
                      <w:highlight w:val="none"/>
                      <w:u w:val="none" w:color="auto"/>
                      <w:lang w:val="en-US" w:eastAsia="zh-CN"/>
                    </w:rPr>
                  </w:pPr>
                  <w:r>
                    <w:rPr>
                      <w:rFonts w:hint="eastAsia" w:cs="Times New Roman"/>
                      <w:color w:val="000000"/>
                      <w:highlight w:val="none"/>
                      <w:u w:val="none" w:color="auto"/>
                      <w:lang w:val="en-US" w:eastAsia="zh-CN"/>
                    </w:rPr>
                    <w:t>变化量</w:t>
                  </w:r>
                  <w:r>
                    <w:rPr>
                      <w:rFonts w:hint="default" w:cs="Times New Roman"/>
                      <w:color w:val="000000"/>
                      <w:highlight w:val="none"/>
                      <w:u w:val="none" w:color="auto"/>
                      <w:lang w:val="en-US" w:eastAsia="zh-CN"/>
                    </w:rPr>
                    <w:t>(台/条)</w:t>
                  </w:r>
                </w:p>
              </w:tc>
              <w:tc>
                <w:tcPr>
                  <w:tcW w:w="1495" w:type="pct"/>
                  <w:tcBorders>
                    <w:tl2br w:val="nil"/>
                    <w:tr2bl w:val="nil"/>
                  </w:tcBorders>
                  <w:shd w:val="clear" w:color="auto" w:fill="auto"/>
                  <w:noWrap/>
                  <w:vAlign w:val="center"/>
                </w:tcPr>
                <w:p w14:paraId="1E2B28B4">
                  <w:pPr>
                    <w:pStyle w:val="58"/>
                    <w:bidi w:val="0"/>
                    <w:jc w:val="center"/>
                    <w:rPr>
                      <w:rFonts w:hint="default" w:cs="Times New Roman"/>
                      <w:color w:val="000000"/>
                      <w:highlight w:val="none"/>
                      <w:u w:val="none" w:color="auto"/>
                      <w:lang w:val="en-US" w:eastAsia="zh-CN"/>
                    </w:rPr>
                  </w:pPr>
                  <w:r>
                    <w:rPr>
                      <w:rFonts w:hint="eastAsia" w:cs="Times New Roman"/>
                      <w:color w:val="000000"/>
                      <w:highlight w:val="none"/>
                      <w:u w:val="none" w:color="auto"/>
                      <w:lang w:val="en-US" w:eastAsia="zh-CN"/>
                    </w:rPr>
                    <w:t>备注</w:t>
                  </w:r>
                </w:p>
              </w:tc>
            </w:tr>
            <w:tr w14:paraId="12F344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454" w:hRule="exact"/>
              </w:trPr>
              <w:tc>
                <w:tcPr>
                  <w:tcW w:w="441" w:type="pct"/>
                  <w:tcBorders>
                    <w:tl2br w:val="nil"/>
                    <w:tr2bl w:val="nil"/>
                  </w:tcBorders>
                  <w:shd w:val="clear" w:color="auto" w:fill="auto"/>
                  <w:noWrap/>
                  <w:vAlign w:val="center"/>
                </w:tcPr>
                <w:p w14:paraId="7A5E9FBE">
                  <w:pPr>
                    <w:pStyle w:val="58"/>
                    <w:bidi w:val="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1</w:t>
                  </w:r>
                </w:p>
              </w:tc>
              <w:tc>
                <w:tcPr>
                  <w:tcW w:w="1293" w:type="pct"/>
                  <w:tcBorders>
                    <w:tl2br w:val="nil"/>
                    <w:tr2bl w:val="nil"/>
                  </w:tcBorders>
                  <w:shd w:val="clear" w:color="auto" w:fill="auto"/>
                  <w:noWrap/>
                  <w:vAlign w:val="center"/>
                </w:tcPr>
                <w:p w14:paraId="1BA2DB7B">
                  <w:pPr>
                    <w:pStyle w:val="58"/>
                    <w:bidi w:val="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切割机</w:t>
                  </w:r>
                </w:p>
              </w:tc>
              <w:tc>
                <w:tcPr>
                  <w:tcW w:w="614" w:type="pct"/>
                  <w:tcBorders>
                    <w:tl2br w:val="nil"/>
                    <w:tr2bl w:val="nil"/>
                  </w:tcBorders>
                  <w:shd w:val="clear" w:color="auto" w:fill="auto"/>
                  <w:noWrap/>
                  <w:vAlign w:val="center"/>
                </w:tcPr>
                <w:p w14:paraId="43781584">
                  <w:pPr>
                    <w:pStyle w:val="58"/>
                    <w:bidi w:val="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5</w:t>
                  </w:r>
                </w:p>
              </w:tc>
              <w:tc>
                <w:tcPr>
                  <w:tcW w:w="699" w:type="pct"/>
                  <w:tcBorders>
                    <w:tl2br w:val="nil"/>
                    <w:tr2bl w:val="nil"/>
                  </w:tcBorders>
                  <w:shd w:val="clear" w:color="auto" w:fill="auto"/>
                  <w:noWrap/>
                  <w:vAlign w:val="center"/>
                </w:tcPr>
                <w:p w14:paraId="43CB6E89">
                  <w:pPr>
                    <w:pStyle w:val="58"/>
                    <w:bidi w:val="0"/>
                    <w:ind w:firstLine="0" w:firstLineChars="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5</w:t>
                  </w:r>
                </w:p>
              </w:tc>
              <w:tc>
                <w:tcPr>
                  <w:tcW w:w="454" w:type="pct"/>
                  <w:tcBorders>
                    <w:tl2br w:val="nil"/>
                    <w:tr2bl w:val="nil"/>
                  </w:tcBorders>
                  <w:shd w:val="clear" w:color="auto" w:fill="auto"/>
                  <w:noWrap/>
                  <w:vAlign w:val="center"/>
                </w:tcPr>
                <w:p w14:paraId="3220F82E">
                  <w:pPr>
                    <w:pStyle w:val="58"/>
                    <w:bidi w:val="0"/>
                    <w:jc w:val="center"/>
                    <w:rPr>
                      <w:rFonts w:hint="default" w:cs="Times New Roman"/>
                      <w:color w:val="000000"/>
                      <w:highlight w:val="none"/>
                      <w:u w:val="none" w:color="auto"/>
                      <w:lang w:val="en-US" w:eastAsia="zh-CN"/>
                    </w:rPr>
                  </w:pPr>
                  <w:r>
                    <w:rPr>
                      <w:rFonts w:hint="eastAsia" w:cs="Times New Roman"/>
                      <w:color w:val="000000"/>
                      <w:highlight w:val="none"/>
                      <w:u w:val="none" w:color="auto"/>
                      <w:lang w:val="en-US" w:eastAsia="zh-CN"/>
                    </w:rPr>
                    <w:t>0</w:t>
                  </w:r>
                </w:p>
              </w:tc>
              <w:tc>
                <w:tcPr>
                  <w:tcW w:w="1495" w:type="pct"/>
                  <w:tcBorders>
                    <w:tl2br w:val="nil"/>
                    <w:tr2bl w:val="nil"/>
                  </w:tcBorders>
                  <w:shd w:val="clear" w:color="auto" w:fill="auto"/>
                  <w:noWrap/>
                  <w:vAlign w:val="center"/>
                </w:tcPr>
                <w:p w14:paraId="38475E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cs="Times New Roman"/>
                      <w:color w:val="000000"/>
                      <w:highlight w:val="none"/>
                      <w:u w:val="none" w:color="auto"/>
                      <w:lang w:val="en-US" w:eastAsia="zh-CN"/>
                    </w:rPr>
                  </w:pPr>
                  <w:r>
                    <w:rPr>
                      <w:rFonts w:hint="default" w:ascii="Times New Roman" w:hAnsi="Times New Roman" w:cs="Times New Roman" w:eastAsiaTheme="minorEastAsia"/>
                      <w:sz w:val="21"/>
                      <w:szCs w:val="21"/>
                      <w:vertAlign w:val="baseline"/>
                      <w:lang w:val="en-US" w:eastAsia="zh-CN"/>
                    </w:rPr>
                    <w:t>用于切割浮法玻璃原片</w:t>
                  </w:r>
                </w:p>
              </w:tc>
            </w:tr>
            <w:tr w14:paraId="0EEDFD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454" w:hRule="exact"/>
              </w:trPr>
              <w:tc>
                <w:tcPr>
                  <w:tcW w:w="441" w:type="pct"/>
                  <w:tcBorders>
                    <w:tl2br w:val="nil"/>
                    <w:tr2bl w:val="nil"/>
                  </w:tcBorders>
                  <w:shd w:val="clear" w:color="auto" w:fill="auto"/>
                  <w:noWrap/>
                  <w:vAlign w:val="center"/>
                </w:tcPr>
                <w:p w14:paraId="0D3BA1AE">
                  <w:pPr>
                    <w:pStyle w:val="58"/>
                    <w:bidi w:val="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2</w:t>
                  </w:r>
                </w:p>
              </w:tc>
              <w:tc>
                <w:tcPr>
                  <w:tcW w:w="1293" w:type="pct"/>
                  <w:tcBorders>
                    <w:tl2br w:val="nil"/>
                    <w:tr2bl w:val="nil"/>
                  </w:tcBorders>
                  <w:shd w:val="clear" w:color="auto" w:fill="auto"/>
                  <w:noWrap/>
                  <w:vAlign w:val="center"/>
                </w:tcPr>
                <w:p w14:paraId="51D2734B">
                  <w:pPr>
                    <w:pStyle w:val="58"/>
                    <w:bidi w:val="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磨边机(含清洗)</w:t>
                  </w:r>
                </w:p>
              </w:tc>
              <w:tc>
                <w:tcPr>
                  <w:tcW w:w="614" w:type="pct"/>
                  <w:tcBorders>
                    <w:tl2br w:val="nil"/>
                    <w:tr2bl w:val="nil"/>
                  </w:tcBorders>
                  <w:shd w:val="clear" w:color="auto" w:fill="auto"/>
                  <w:noWrap/>
                  <w:vAlign w:val="center"/>
                </w:tcPr>
                <w:p w14:paraId="56A10B66">
                  <w:pPr>
                    <w:pStyle w:val="58"/>
                    <w:bidi w:val="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5</w:t>
                  </w:r>
                </w:p>
              </w:tc>
              <w:tc>
                <w:tcPr>
                  <w:tcW w:w="699" w:type="pct"/>
                  <w:tcBorders>
                    <w:tl2br w:val="nil"/>
                    <w:tr2bl w:val="nil"/>
                  </w:tcBorders>
                  <w:shd w:val="clear" w:color="auto" w:fill="auto"/>
                  <w:noWrap/>
                  <w:vAlign w:val="center"/>
                </w:tcPr>
                <w:p w14:paraId="4ED0759D">
                  <w:pPr>
                    <w:pStyle w:val="58"/>
                    <w:bidi w:val="0"/>
                    <w:ind w:firstLine="0" w:firstLineChars="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5</w:t>
                  </w:r>
                </w:p>
              </w:tc>
              <w:tc>
                <w:tcPr>
                  <w:tcW w:w="454" w:type="pct"/>
                  <w:tcBorders>
                    <w:tl2br w:val="nil"/>
                    <w:tr2bl w:val="nil"/>
                  </w:tcBorders>
                  <w:shd w:val="clear" w:color="auto" w:fill="auto"/>
                  <w:noWrap/>
                  <w:vAlign w:val="center"/>
                </w:tcPr>
                <w:p w14:paraId="5711C1A7">
                  <w:pPr>
                    <w:pStyle w:val="58"/>
                    <w:bidi w:val="0"/>
                    <w:jc w:val="center"/>
                    <w:rPr>
                      <w:rFonts w:hint="default" w:cs="Times New Roman"/>
                      <w:color w:val="000000"/>
                      <w:highlight w:val="none"/>
                      <w:u w:val="none" w:color="auto"/>
                      <w:lang w:val="en-US" w:eastAsia="zh-CN"/>
                    </w:rPr>
                  </w:pPr>
                  <w:r>
                    <w:rPr>
                      <w:rFonts w:hint="eastAsia" w:cs="Times New Roman"/>
                      <w:color w:val="000000"/>
                      <w:highlight w:val="none"/>
                      <w:u w:val="none" w:color="auto"/>
                      <w:lang w:val="en-US" w:eastAsia="zh-CN"/>
                    </w:rPr>
                    <w:t>0</w:t>
                  </w:r>
                </w:p>
              </w:tc>
              <w:tc>
                <w:tcPr>
                  <w:tcW w:w="1495" w:type="pct"/>
                  <w:tcBorders>
                    <w:tl2br w:val="nil"/>
                    <w:tr2bl w:val="nil"/>
                  </w:tcBorders>
                  <w:shd w:val="clear" w:color="auto" w:fill="auto"/>
                  <w:noWrap/>
                  <w:vAlign w:val="center"/>
                </w:tcPr>
                <w:p w14:paraId="10389D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cs="Times New Roman"/>
                      <w:color w:val="000000"/>
                      <w:highlight w:val="none"/>
                      <w:u w:val="none" w:color="auto"/>
                      <w:lang w:val="en-US" w:eastAsia="zh-CN"/>
                    </w:rPr>
                  </w:pPr>
                  <w:r>
                    <w:rPr>
                      <w:rFonts w:hint="default" w:ascii="Times New Roman" w:hAnsi="Times New Roman" w:cs="Times New Roman" w:eastAsiaTheme="minorEastAsia"/>
                      <w:sz w:val="21"/>
                      <w:szCs w:val="21"/>
                      <w:vertAlign w:val="baseline"/>
                      <w:lang w:val="en-US" w:eastAsia="zh-CN"/>
                    </w:rPr>
                    <w:t>用于浮法玻璃边部修整</w:t>
                  </w:r>
                </w:p>
              </w:tc>
            </w:tr>
            <w:tr w14:paraId="4BD7F2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454" w:hRule="exact"/>
              </w:trPr>
              <w:tc>
                <w:tcPr>
                  <w:tcW w:w="441" w:type="pct"/>
                  <w:tcBorders>
                    <w:tl2br w:val="nil"/>
                    <w:tr2bl w:val="nil"/>
                  </w:tcBorders>
                  <w:shd w:val="clear" w:color="auto" w:fill="auto"/>
                  <w:noWrap/>
                  <w:vAlign w:val="center"/>
                </w:tcPr>
                <w:p w14:paraId="3F1725A4">
                  <w:pPr>
                    <w:pStyle w:val="58"/>
                    <w:bidi w:val="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3</w:t>
                  </w:r>
                </w:p>
              </w:tc>
              <w:tc>
                <w:tcPr>
                  <w:tcW w:w="1293" w:type="pct"/>
                  <w:tcBorders>
                    <w:tl2br w:val="nil"/>
                    <w:tr2bl w:val="nil"/>
                  </w:tcBorders>
                  <w:shd w:val="clear" w:color="auto" w:fill="auto"/>
                  <w:noWrap/>
                  <w:vAlign w:val="center"/>
                </w:tcPr>
                <w:p w14:paraId="2D7CFE06">
                  <w:pPr>
                    <w:pStyle w:val="58"/>
                    <w:bidi w:val="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钢化炉</w:t>
                  </w:r>
                </w:p>
              </w:tc>
              <w:tc>
                <w:tcPr>
                  <w:tcW w:w="614" w:type="pct"/>
                  <w:tcBorders>
                    <w:tl2br w:val="nil"/>
                    <w:tr2bl w:val="nil"/>
                  </w:tcBorders>
                  <w:shd w:val="clear" w:color="auto" w:fill="auto"/>
                  <w:noWrap/>
                  <w:vAlign w:val="center"/>
                </w:tcPr>
                <w:p w14:paraId="09125016">
                  <w:pPr>
                    <w:pStyle w:val="58"/>
                    <w:bidi w:val="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4</w:t>
                  </w:r>
                </w:p>
              </w:tc>
              <w:tc>
                <w:tcPr>
                  <w:tcW w:w="699" w:type="pct"/>
                  <w:tcBorders>
                    <w:tl2br w:val="nil"/>
                    <w:tr2bl w:val="nil"/>
                  </w:tcBorders>
                  <w:shd w:val="clear" w:color="auto" w:fill="auto"/>
                  <w:noWrap/>
                  <w:vAlign w:val="center"/>
                </w:tcPr>
                <w:p w14:paraId="4885D581">
                  <w:pPr>
                    <w:pStyle w:val="58"/>
                    <w:bidi w:val="0"/>
                    <w:ind w:firstLine="0" w:firstLineChars="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4</w:t>
                  </w:r>
                </w:p>
              </w:tc>
              <w:tc>
                <w:tcPr>
                  <w:tcW w:w="454" w:type="pct"/>
                  <w:tcBorders>
                    <w:tl2br w:val="nil"/>
                    <w:tr2bl w:val="nil"/>
                  </w:tcBorders>
                  <w:shd w:val="clear" w:color="auto" w:fill="auto"/>
                  <w:noWrap/>
                  <w:vAlign w:val="center"/>
                </w:tcPr>
                <w:p w14:paraId="68D8EE39">
                  <w:pPr>
                    <w:pStyle w:val="58"/>
                    <w:bidi w:val="0"/>
                    <w:jc w:val="center"/>
                    <w:rPr>
                      <w:rFonts w:hint="default" w:cs="Times New Roman"/>
                      <w:color w:val="000000"/>
                      <w:highlight w:val="none"/>
                      <w:u w:val="none" w:color="auto"/>
                      <w:lang w:val="en-US" w:eastAsia="zh-CN"/>
                    </w:rPr>
                  </w:pPr>
                  <w:r>
                    <w:rPr>
                      <w:rFonts w:hint="eastAsia" w:cs="Times New Roman"/>
                      <w:color w:val="000000"/>
                      <w:highlight w:val="none"/>
                      <w:u w:val="none" w:color="auto"/>
                      <w:lang w:val="en-US" w:eastAsia="zh-CN"/>
                    </w:rPr>
                    <w:t>0</w:t>
                  </w:r>
                </w:p>
              </w:tc>
              <w:tc>
                <w:tcPr>
                  <w:tcW w:w="1495" w:type="pct"/>
                  <w:tcBorders>
                    <w:tl2br w:val="nil"/>
                    <w:tr2bl w:val="nil"/>
                  </w:tcBorders>
                  <w:shd w:val="clear" w:color="auto" w:fill="auto"/>
                  <w:noWrap/>
                  <w:vAlign w:val="center"/>
                </w:tcPr>
                <w:p w14:paraId="2B1716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cs="Times New Roman"/>
                      <w:color w:val="000000"/>
                      <w:highlight w:val="none"/>
                      <w:u w:val="none" w:color="auto"/>
                      <w:lang w:val="en-US" w:eastAsia="zh-CN"/>
                    </w:rPr>
                  </w:pPr>
                  <w:r>
                    <w:rPr>
                      <w:rFonts w:hint="default" w:ascii="Times New Roman" w:hAnsi="Times New Roman" w:cs="Times New Roman" w:eastAsiaTheme="minorEastAsia"/>
                      <w:sz w:val="21"/>
                      <w:szCs w:val="21"/>
                      <w:vertAlign w:val="baseline"/>
                      <w:lang w:val="en-US" w:eastAsia="zh-CN"/>
                    </w:rPr>
                    <w:t>用于玻璃钢化处理</w:t>
                  </w:r>
                </w:p>
              </w:tc>
            </w:tr>
            <w:tr w14:paraId="79A42F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454" w:hRule="exact"/>
              </w:trPr>
              <w:tc>
                <w:tcPr>
                  <w:tcW w:w="441" w:type="pct"/>
                  <w:tcBorders>
                    <w:tl2br w:val="nil"/>
                    <w:tr2bl w:val="nil"/>
                  </w:tcBorders>
                  <w:shd w:val="clear" w:color="auto" w:fill="auto"/>
                  <w:noWrap/>
                  <w:vAlign w:val="center"/>
                </w:tcPr>
                <w:p w14:paraId="79AF820D">
                  <w:pPr>
                    <w:pStyle w:val="58"/>
                    <w:bidi w:val="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4</w:t>
                  </w:r>
                </w:p>
              </w:tc>
              <w:tc>
                <w:tcPr>
                  <w:tcW w:w="1293" w:type="pct"/>
                  <w:tcBorders>
                    <w:tl2br w:val="nil"/>
                    <w:tr2bl w:val="nil"/>
                  </w:tcBorders>
                  <w:shd w:val="clear" w:color="auto" w:fill="auto"/>
                  <w:noWrap/>
                  <w:vAlign w:val="center"/>
                </w:tcPr>
                <w:p w14:paraId="04129D49">
                  <w:pPr>
                    <w:pStyle w:val="58"/>
                    <w:bidi w:val="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中空线</w:t>
                  </w:r>
                </w:p>
              </w:tc>
              <w:tc>
                <w:tcPr>
                  <w:tcW w:w="614" w:type="pct"/>
                  <w:tcBorders>
                    <w:tl2br w:val="nil"/>
                    <w:tr2bl w:val="nil"/>
                  </w:tcBorders>
                  <w:shd w:val="clear" w:color="auto" w:fill="auto"/>
                  <w:noWrap/>
                  <w:vAlign w:val="center"/>
                </w:tcPr>
                <w:p w14:paraId="3FA67398">
                  <w:pPr>
                    <w:pStyle w:val="58"/>
                    <w:bidi w:val="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5</w:t>
                  </w:r>
                </w:p>
              </w:tc>
              <w:tc>
                <w:tcPr>
                  <w:tcW w:w="699" w:type="pct"/>
                  <w:tcBorders>
                    <w:tl2br w:val="nil"/>
                    <w:tr2bl w:val="nil"/>
                  </w:tcBorders>
                  <w:shd w:val="clear" w:color="auto" w:fill="auto"/>
                  <w:noWrap/>
                  <w:vAlign w:val="center"/>
                </w:tcPr>
                <w:p w14:paraId="7812EE32">
                  <w:pPr>
                    <w:pStyle w:val="58"/>
                    <w:bidi w:val="0"/>
                    <w:ind w:firstLine="0" w:firstLineChars="0"/>
                    <w:jc w:val="center"/>
                    <w:rPr>
                      <w:rFonts w:hint="default" w:cs="Times New Roman"/>
                      <w:color w:val="000000"/>
                      <w:highlight w:val="none"/>
                      <w:u w:val="none" w:color="auto"/>
                      <w:lang w:val="en-US" w:eastAsia="zh-CN"/>
                    </w:rPr>
                  </w:pPr>
                  <w:r>
                    <w:rPr>
                      <w:rFonts w:hint="eastAsia" w:cs="Times New Roman"/>
                      <w:color w:val="000000"/>
                      <w:highlight w:val="none"/>
                      <w:u w:val="none" w:color="auto"/>
                      <w:lang w:val="en-US" w:eastAsia="zh-CN"/>
                    </w:rPr>
                    <w:t>5</w:t>
                  </w:r>
                </w:p>
              </w:tc>
              <w:tc>
                <w:tcPr>
                  <w:tcW w:w="454" w:type="pct"/>
                  <w:tcBorders>
                    <w:tl2br w:val="nil"/>
                    <w:tr2bl w:val="nil"/>
                  </w:tcBorders>
                  <w:shd w:val="clear" w:color="auto" w:fill="auto"/>
                  <w:noWrap/>
                  <w:vAlign w:val="center"/>
                </w:tcPr>
                <w:p w14:paraId="55F120BA">
                  <w:pPr>
                    <w:pStyle w:val="58"/>
                    <w:bidi w:val="0"/>
                    <w:jc w:val="center"/>
                    <w:rPr>
                      <w:rFonts w:hint="default" w:cs="Times New Roman"/>
                      <w:color w:val="000000"/>
                      <w:highlight w:val="none"/>
                      <w:u w:val="none" w:color="auto"/>
                      <w:lang w:val="en-US" w:eastAsia="zh-CN"/>
                    </w:rPr>
                  </w:pPr>
                  <w:r>
                    <w:rPr>
                      <w:rFonts w:hint="eastAsia" w:cs="Times New Roman"/>
                      <w:color w:val="000000"/>
                      <w:highlight w:val="none"/>
                      <w:u w:val="none" w:color="auto"/>
                      <w:lang w:val="en-US" w:eastAsia="zh-CN"/>
                    </w:rPr>
                    <w:t>0</w:t>
                  </w:r>
                </w:p>
              </w:tc>
              <w:tc>
                <w:tcPr>
                  <w:tcW w:w="1495" w:type="pct"/>
                  <w:tcBorders>
                    <w:tl2br w:val="nil"/>
                    <w:tr2bl w:val="nil"/>
                  </w:tcBorders>
                  <w:shd w:val="clear" w:color="auto" w:fill="auto"/>
                  <w:noWrap/>
                  <w:vAlign w:val="center"/>
                </w:tcPr>
                <w:p w14:paraId="38D7F7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cs="Times New Roman"/>
                      <w:color w:val="000000"/>
                      <w:highlight w:val="none"/>
                      <w:u w:val="none" w:color="auto"/>
                      <w:lang w:val="en-US" w:eastAsia="zh-CN"/>
                    </w:rPr>
                  </w:pPr>
                  <w:r>
                    <w:rPr>
                      <w:rFonts w:hint="default" w:ascii="Times New Roman" w:hAnsi="Times New Roman" w:cs="Times New Roman" w:eastAsiaTheme="minorEastAsia"/>
                      <w:sz w:val="21"/>
                      <w:szCs w:val="21"/>
                      <w:vertAlign w:val="baseline"/>
                      <w:lang w:val="en-US" w:eastAsia="zh-CN"/>
                    </w:rPr>
                    <w:t>用于生产中空玻璃</w:t>
                  </w:r>
                </w:p>
              </w:tc>
            </w:tr>
            <w:tr w14:paraId="7DB050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811" w:hRule="exact"/>
              </w:trPr>
              <w:tc>
                <w:tcPr>
                  <w:tcW w:w="441" w:type="pct"/>
                  <w:tcBorders>
                    <w:tl2br w:val="nil"/>
                    <w:tr2bl w:val="nil"/>
                  </w:tcBorders>
                  <w:shd w:val="clear" w:color="auto" w:fill="auto"/>
                  <w:noWrap/>
                  <w:vAlign w:val="center"/>
                </w:tcPr>
                <w:p w14:paraId="0ED35A63">
                  <w:pPr>
                    <w:pStyle w:val="58"/>
                    <w:bidi w:val="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5</w:t>
                  </w:r>
                </w:p>
              </w:tc>
              <w:tc>
                <w:tcPr>
                  <w:tcW w:w="1293" w:type="pct"/>
                  <w:tcBorders>
                    <w:tl2br w:val="nil"/>
                    <w:tr2bl w:val="nil"/>
                  </w:tcBorders>
                  <w:shd w:val="clear" w:color="auto" w:fill="auto"/>
                  <w:noWrap/>
                  <w:vAlign w:val="center"/>
                </w:tcPr>
                <w:p w14:paraId="2FF8ED3B">
                  <w:pPr>
                    <w:pStyle w:val="58"/>
                    <w:bidi w:val="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镀膜线(含清洗、纯水、冷却水等成套设备)</w:t>
                  </w:r>
                </w:p>
              </w:tc>
              <w:tc>
                <w:tcPr>
                  <w:tcW w:w="614" w:type="pct"/>
                  <w:tcBorders>
                    <w:tl2br w:val="nil"/>
                    <w:tr2bl w:val="nil"/>
                  </w:tcBorders>
                  <w:shd w:val="clear" w:color="auto" w:fill="auto"/>
                  <w:noWrap/>
                  <w:vAlign w:val="center"/>
                </w:tcPr>
                <w:p w14:paraId="70C7199A">
                  <w:pPr>
                    <w:pStyle w:val="58"/>
                    <w:bidi w:val="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3</w:t>
                  </w:r>
                </w:p>
              </w:tc>
              <w:tc>
                <w:tcPr>
                  <w:tcW w:w="699" w:type="pct"/>
                  <w:tcBorders>
                    <w:tl2br w:val="nil"/>
                    <w:tr2bl w:val="nil"/>
                  </w:tcBorders>
                  <w:shd w:val="clear" w:color="auto" w:fill="auto"/>
                  <w:noWrap/>
                  <w:vAlign w:val="center"/>
                </w:tcPr>
                <w:p w14:paraId="7091E8AD">
                  <w:pPr>
                    <w:pStyle w:val="58"/>
                    <w:bidi w:val="0"/>
                    <w:ind w:firstLine="0" w:firstLineChars="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3</w:t>
                  </w:r>
                </w:p>
              </w:tc>
              <w:tc>
                <w:tcPr>
                  <w:tcW w:w="454" w:type="pct"/>
                  <w:tcBorders>
                    <w:tl2br w:val="nil"/>
                    <w:tr2bl w:val="nil"/>
                  </w:tcBorders>
                  <w:shd w:val="clear" w:color="auto" w:fill="auto"/>
                  <w:noWrap/>
                  <w:vAlign w:val="center"/>
                </w:tcPr>
                <w:p w14:paraId="4EC7CEBA">
                  <w:pPr>
                    <w:pStyle w:val="58"/>
                    <w:bidi w:val="0"/>
                    <w:jc w:val="center"/>
                    <w:rPr>
                      <w:rFonts w:hint="default" w:cs="Times New Roman"/>
                      <w:color w:val="000000"/>
                      <w:highlight w:val="none"/>
                      <w:u w:val="none" w:color="auto"/>
                      <w:lang w:val="en-US" w:eastAsia="zh-CN"/>
                    </w:rPr>
                  </w:pPr>
                  <w:r>
                    <w:rPr>
                      <w:rFonts w:hint="eastAsia" w:cs="Times New Roman"/>
                      <w:color w:val="000000"/>
                      <w:highlight w:val="none"/>
                      <w:u w:val="none" w:color="auto"/>
                      <w:lang w:val="en-US" w:eastAsia="zh-CN"/>
                    </w:rPr>
                    <w:t>0</w:t>
                  </w:r>
                </w:p>
              </w:tc>
              <w:tc>
                <w:tcPr>
                  <w:tcW w:w="1495" w:type="pct"/>
                  <w:tcBorders>
                    <w:tl2br w:val="nil"/>
                    <w:tr2bl w:val="nil"/>
                  </w:tcBorders>
                  <w:shd w:val="clear" w:color="auto" w:fill="auto"/>
                  <w:noWrap/>
                  <w:vAlign w:val="center"/>
                </w:tcPr>
                <w:p w14:paraId="2233E0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cs="Times New Roman"/>
                      <w:color w:val="000000"/>
                      <w:highlight w:val="none"/>
                      <w:u w:val="none" w:color="auto"/>
                      <w:lang w:val="en-US" w:eastAsia="zh-CN"/>
                    </w:rPr>
                  </w:pPr>
                  <w:r>
                    <w:rPr>
                      <w:rFonts w:hint="default" w:ascii="Times New Roman" w:hAnsi="Times New Roman" w:cs="Times New Roman" w:eastAsiaTheme="minorEastAsia"/>
                      <w:sz w:val="21"/>
                      <w:szCs w:val="21"/>
                      <w:vertAlign w:val="baseline"/>
                      <w:lang w:val="en-US" w:eastAsia="zh-CN"/>
                    </w:rPr>
                    <w:t>用于生产镀膜大板</w:t>
                  </w:r>
                </w:p>
              </w:tc>
            </w:tr>
            <w:tr w14:paraId="6830D5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718" w:hRule="exact"/>
              </w:trPr>
              <w:tc>
                <w:tcPr>
                  <w:tcW w:w="441" w:type="pct"/>
                  <w:tcBorders>
                    <w:tl2br w:val="nil"/>
                    <w:tr2bl w:val="nil"/>
                  </w:tcBorders>
                  <w:shd w:val="clear" w:color="auto" w:fill="auto"/>
                  <w:noWrap/>
                  <w:vAlign w:val="center"/>
                </w:tcPr>
                <w:p w14:paraId="6D863119">
                  <w:pPr>
                    <w:pStyle w:val="58"/>
                    <w:bidi w:val="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6</w:t>
                  </w:r>
                </w:p>
              </w:tc>
              <w:tc>
                <w:tcPr>
                  <w:tcW w:w="1293" w:type="pct"/>
                  <w:tcBorders>
                    <w:tl2br w:val="nil"/>
                    <w:tr2bl w:val="nil"/>
                  </w:tcBorders>
                  <w:shd w:val="clear" w:color="auto" w:fill="auto"/>
                  <w:noWrap/>
                  <w:vAlign w:val="center"/>
                </w:tcPr>
                <w:p w14:paraId="5DC5E478">
                  <w:pPr>
                    <w:pStyle w:val="58"/>
                    <w:bidi w:val="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均质炉</w:t>
                  </w:r>
                </w:p>
              </w:tc>
              <w:tc>
                <w:tcPr>
                  <w:tcW w:w="614" w:type="pct"/>
                  <w:tcBorders>
                    <w:tl2br w:val="nil"/>
                    <w:tr2bl w:val="nil"/>
                  </w:tcBorders>
                  <w:shd w:val="clear" w:color="auto" w:fill="auto"/>
                  <w:noWrap/>
                  <w:vAlign w:val="center"/>
                </w:tcPr>
                <w:p w14:paraId="3FC8BEB9">
                  <w:pPr>
                    <w:pStyle w:val="58"/>
                    <w:bidi w:val="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1</w:t>
                  </w:r>
                </w:p>
              </w:tc>
              <w:tc>
                <w:tcPr>
                  <w:tcW w:w="699" w:type="pct"/>
                  <w:tcBorders>
                    <w:tl2br w:val="nil"/>
                    <w:tr2bl w:val="nil"/>
                  </w:tcBorders>
                  <w:shd w:val="clear" w:color="auto" w:fill="auto"/>
                  <w:noWrap/>
                  <w:vAlign w:val="center"/>
                </w:tcPr>
                <w:p w14:paraId="3AAB3E9B">
                  <w:pPr>
                    <w:pStyle w:val="58"/>
                    <w:bidi w:val="0"/>
                    <w:ind w:firstLine="0" w:firstLineChars="0"/>
                    <w:jc w:val="center"/>
                    <w:rPr>
                      <w:rFonts w:hint="default" w:cs="Times New Roman"/>
                      <w:color w:val="000000"/>
                      <w:highlight w:val="none"/>
                      <w:u w:val="none" w:color="auto"/>
                      <w:lang w:val="en-US" w:eastAsia="zh-CN"/>
                    </w:rPr>
                  </w:pPr>
                  <w:r>
                    <w:rPr>
                      <w:rFonts w:hint="eastAsia" w:cs="Times New Roman"/>
                      <w:color w:val="000000"/>
                      <w:highlight w:val="none"/>
                      <w:u w:val="none" w:color="auto"/>
                      <w:lang w:val="en-US" w:eastAsia="zh-CN"/>
                    </w:rPr>
                    <w:t>2</w:t>
                  </w:r>
                </w:p>
              </w:tc>
              <w:tc>
                <w:tcPr>
                  <w:tcW w:w="454" w:type="pct"/>
                  <w:tcBorders>
                    <w:tl2br w:val="nil"/>
                    <w:tr2bl w:val="nil"/>
                  </w:tcBorders>
                  <w:shd w:val="clear" w:color="auto" w:fill="auto"/>
                  <w:noWrap/>
                  <w:vAlign w:val="center"/>
                </w:tcPr>
                <w:p w14:paraId="107873E7">
                  <w:pPr>
                    <w:pStyle w:val="58"/>
                    <w:bidi w:val="0"/>
                    <w:jc w:val="center"/>
                    <w:rPr>
                      <w:rFonts w:hint="default" w:cs="Times New Roman"/>
                      <w:color w:val="000000"/>
                      <w:highlight w:val="none"/>
                      <w:u w:val="none" w:color="auto"/>
                      <w:lang w:val="en-US" w:eastAsia="zh-CN"/>
                    </w:rPr>
                  </w:pPr>
                  <w:r>
                    <w:rPr>
                      <w:rFonts w:hint="eastAsia" w:cs="Times New Roman"/>
                      <w:color w:val="000000"/>
                      <w:highlight w:val="none"/>
                      <w:u w:val="none" w:color="auto"/>
                      <w:lang w:val="en-US" w:eastAsia="zh-CN"/>
                    </w:rPr>
                    <w:t>0</w:t>
                  </w:r>
                </w:p>
              </w:tc>
              <w:tc>
                <w:tcPr>
                  <w:tcW w:w="1495" w:type="pct"/>
                  <w:tcBorders>
                    <w:tl2br w:val="nil"/>
                    <w:tr2bl w:val="nil"/>
                  </w:tcBorders>
                  <w:shd w:val="clear" w:color="auto" w:fill="auto"/>
                  <w:noWrap/>
                  <w:vAlign w:val="center"/>
                </w:tcPr>
                <w:p w14:paraId="44BDD3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cs="Times New Roman"/>
                      <w:color w:val="000000"/>
                      <w:highlight w:val="none"/>
                      <w:u w:val="none" w:color="auto"/>
                      <w:lang w:val="en-US" w:eastAsia="zh-CN"/>
                    </w:rPr>
                  </w:pPr>
                  <w:r>
                    <w:rPr>
                      <w:rFonts w:hint="default" w:ascii="Times New Roman" w:hAnsi="Times New Roman" w:cs="Times New Roman" w:eastAsiaTheme="minorEastAsia"/>
                      <w:sz w:val="21"/>
                      <w:szCs w:val="21"/>
                      <w:vertAlign w:val="baseline"/>
                      <w:lang w:val="en-US" w:eastAsia="zh-CN"/>
                    </w:rPr>
                    <w:t>用于钢化玻璃质量检测，减少玻璃自爆率</w:t>
                  </w:r>
                </w:p>
              </w:tc>
            </w:tr>
            <w:tr w14:paraId="791AD1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729" w:hRule="exact"/>
              </w:trPr>
              <w:tc>
                <w:tcPr>
                  <w:tcW w:w="441" w:type="pct"/>
                  <w:tcBorders>
                    <w:tl2br w:val="nil"/>
                    <w:tr2bl w:val="nil"/>
                  </w:tcBorders>
                  <w:shd w:val="clear" w:color="auto" w:fill="auto"/>
                  <w:noWrap/>
                  <w:vAlign w:val="center"/>
                </w:tcPr>
                <w:p w14:paraId="60A090A0">
                  <w:pPr>
                    <w:pStyle w:val="58"/>
                    <w:bidi w:val="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7</w:t>
                  </w:r>
                </w:p>
              </w:tc>
              <w:tc>
                <w:tcPr>
                  <w:tcW w:w="1293" w:type="pct"/>
                  <w:tcBorders>
                    <w:tl2br w:val="nil"/>
                    <w:tr2bl w:val="nil"/>
                  </w:tcBorders>
                  <w:shd w:val="clear" w:color="auto" w:fill="auto"/>
                  <w:noWrap/>
                  <w:vAlign w:val="center"/>
                </w:tcPr>
                <w:p w14:paraId="5CA9C1F2">
                  <w:pPr>
                    <w:pStyle w:val="58"/>
                    <w:bidi w:val="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高压釜</w:t>
                  </w:r>
                </w:p>
              </w:tc>
              <w:tc>
                <w:tcPr>
                  <w:tcW w:w="614" w:type="pct"/>
                  <w:tcBorders>
                    <w:tl2br w:val="nil"/>
                    <w:tr2bl w:val="nil"/>
                  </w:tcBorders>
                  <w:shd w:val="clear" w:color="auto" w:fill="auto"/>
                  <w:noWrap/>
                  <w:vAlign w:val="center"/>
                </w:tcPr>
                <w:p w14:paraId="18128AA1">
                  <w:pPr>
                    <w:pStyle w:val="58"/>
                    <w:bidi w:val="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2</w:t>
                  </w:r>
                </w:p>
              </w:tc>
              <w:tc>
                <w:tcPr>
                  <w:tcW w:w="699" w:type="pct"/>
                  <w:tcBorders>
                    <w:tl2br w:val="nil"/>
                    <w:tr2bl w:val="nil"/>
                  </w:tcBorders>
                  <w:shd w:val="clear" w:color="auto" w:fill="auto"/>
                  <w:noWrap/>
                  <w:vAlign w:val="center"/>
                </w:tcPr>
                <w:p w14:paraId="4FBA6971">
                  <w:pPr>
                    <w:pStyle w:val="58"/>
                    <w:bidi w:val="0"/>
                    <w:ind w:firstLine="0" w:firstLineChars="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2</w:t>
                  </w:r>
                </w:p>
              </w:tc>
              <w:tc>
                <w:tcPr>
                  <w:tcW w:w="454" w:type="pct"/>
                  <w:tcBorders>
                    <w:tl2br w:val="nil"/>
                    <w:tr2bl w:val="nil"/>
                  </w:tcBorders>
                  <w:shd w:val="clear" w:color="auto" w:fill="auto"/>
                  <w:noWrap/>
                  <w:vAlign w:val="center"/>
                </w:tcPr>
                <w:p w14:paraId="510C1E9F">
                  <w:pPr>
                    <w:pStyle w:val="58"/>
                    <w:bidi w:val="0"/>
                    <w:jc w:val="center"/>
                    <w:rPr>
                      <w:rFonts w:hint="default" w:cs="Times New Roman"/>
                      <w:color w:val="000000"/>
                      <w:highlight w:val="none"/>
                      <w:u w:val="none" w:color="auto"/>
                      <w:lang w:val="en-US" w:eastAsia="zh-CN"/>
                    </w:rPr>
                  </w:pPr>
                  <w:r>
                    <w:rPr>
                      <w:rFonts w:hint="eastAsia" w:cs="Times New Roman"/>
                      <w:color w:val="000000"/>
                      <w:highlight w:val="none"/>
                      <w:u w:val="none" w:color="auto"/>
                      <w:lang w:val="en-US" w:eastAsia="zh-CN"/>
                    </w:rPr>
                    <w:t>0</w:t>
                  </w:r>
                </w:p>
              </w:tc>
              <w:tc>
                <w:tcPr>
                  <w:tcW w:w="1495" w:type="pct"/>
                  <w:tcBorders>
                    <w:tl2br w:val="nil"/>
                    <w:tr2bl w:val="nil"/>
                  </w:tcBorders>
                  <w:shd w:val="clear" w:color="auto" w:fill="auto"/>
                  <w:noWrap/>
                  <w:vAlign w:val="center"/>
                </w:tcPr>
                <w:p w14:paraId="0487CF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cs="Times New Roman"/>
                      <w:color w:val="000000"/>
                      <w:highlight w:val="none"/>
                      <w:u w:val="none" w:color="auto"/>
                      <w:lang w:val="en-US" w:eastAsia="zh-CN"/>
                    </w:rPr>
                  </w:pPr>
                  <w:r>
                    <w:rPr>
                      <w:rFonts w:hint="default" w:ascii="Times New Roman" w:hAnsi="Times New Roman" w:cs="Times New Roman" w:eastAsiaTheme="minorEastAsia"/>
                      <w:sz w:val="21"/>
                      <w:szCs w:val="21"/>
                      <w:vertAlign w:val="baseline"/>
                      <w:lang w:val="en-US" w:eastAsia="zh-CN"/>
                    </w:rPr>
                    <w:t>用于生产PVB、SGP夹层玻璃</w:t>
                  </w:r>
                </w:p>
              </w:tc>
            </w:tr>
            <w:tr w14:paraId="67335A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454" w:hRule="exact"/>
              </w:trPr>
              <w:tc>
                <w:tcPr>
                  <w:tcW w:w="441" w:type="pct"/>
                  <w:tcBorders>
                    <w:tl2br w:val="nil"/>
                    <w:tr2bl w:val="nil"/>
                  </w:tcBorders>
                  <w:shd w:val="clear" w:color="auto" w:fill="auto"/>
                  <w:noWrap/>
                  <w:vAlign w:val="center"/>
                </w:tcPr>
                <w:p w14:paraId="3B266646">
                  <w:pPr>
                    <w:pStyle w:val="58"/>
                    <w:bidi w:val="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8</w:t>
                  </w:r>
                </w:p>
              </w:tc>
              <w:tc>
                <w:tcPr>
                  <w:tcW w:w="1293" w:type="pct"/>
                  <w:tcBorders>
                    <w:tl2br w:val="nil"/>
                    <w:tr2bl w:val="nil"/>
                  </w:tcBorders>
                  <w:shd w:val="clear" w:color="auto" w:fill="auto"/>
                  <w:noWrap/>
                  <w:vAlign w:val="center"/>
                </w:tcPr>
                <w:p w14:paraId="788A5D05">
                  <w:pPr>
                    <w:pStyle w:val="58"/>
                    <w:bidi w:val="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喷砂房</w:t>
                  </w:r>
                </w:p>
              </w:tc>
              <w:tc>
                <w:tcPr>
                  <w:tcW w:w="614" w:type="pct"/>
                  <w:tcBorders>
                    <w:tl2br w:val="nil"/>
                    <w:tr2bl w:val="nil"/>
                  </w:tcBorders>
                  <w:shd w:val="clear" w:color="auto" w:fill="auto"/>
                  <w:noWrap/>
                  <w:vAlign w:val="center"/>
                </w:tcPr>
                <w:p w14:paraId="2CA07472">
                  <w:pPr>
                    <w:pStyle w:val="58"/>
                    <w:bidi w:val="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1</w:t>
                  </w:r>
                </w:p>
              </w:tc>
              <w:tc>
                <w:tcPr>
                  <w:tcW w:w="699" w:type="pct"/>
                  <w:tcBorders>
                    <w:tl2br w:val="nil"/>
                    <w:tr2bl w:val="nil"/>
                  </w:tcBorders>
                  <w:shd w:val="clear" w:color="auto" w:fill="auto"/>
                  <w:noWrap/>
                  <w:vAlign w:val="center"/>
                </w:tcPr>
                <w:p w14:paraId="7D7EDCED">
                  <w:pPr>
                    <w:pStyle w:val="58"/>
                    <w:bidi w:val="0"/>
                    <w:ind w:firstLine="0" w:firstLineChars="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1</w:t>
                  </w:r>
                </w:p>
              </w:tc>
              <w:tc>
                <w:tcPr>
                  <w:tcW w:w="454" w:type="pct"/>
                  <w:tcBorders>
                    <w:tl2br w:val="nil"/>
                    <w:tr2bl w:val="nil"/>
                  </w:tcBorders>
                  <w:shd w:val="clear" w:color="auto" w:fill="auto"/>
                  <w:noWrap/>
                  <w:vAlign w:val="center"/>
                </w:tcPr>
                <w:p w14:paraId="74E9DCF7">
                  <w:pPr>
                    <w:pStyle w:val="58"/>
                    <w:bidi w:val="0"/>
                    <w:jc w:val="center"/>
                    <w:rPr>
                      <w:rFonts w:hint="default" w:cs="Times New Roman"/>
                      <w:color w:val="000000"/>
                      <w:highlight w:val="none"/>
                      <w:u w:val="none" w:color="auto"/>
                      <w:lang w:val="en-US" w:eastAsia="zh-CN"/>
                    </w:rPr>
                  </w:pPr>
                  <w:r>
                    <w:rPr>
                      <w:rFonts w:hint="eastAsia" w:cs="Times New Roman"/>
                      <w:color w:val="000000"/>
                      <w:highlight w:val="none"/>
                      <w:u w:val="none" w:color="auto"/>
                      <w:lang w:val="en-US" w:eastAsia="zh-CN"/>
                    </w:rPr>
                    <w:t>0</w:t>
                  </w:r>
                </w:p>
              </w:tc>
              <w:tc>
                <w:tcPr>
                  <w:tcW w:w="1495" w:type="pct"/>
                  <w:tcBorders>
                    <w:tl2br w:val="nil"/>
                    <w:tr2bl w:val="nil"/>
                  </w:tcBorders>
                  <w:shd w:val="clear" w:color="auto" w:fill="auto"/>
                  <w:noWrap/>
                  <w:vAlign w:val="center"/>
                </w:tcPr>
                <w:p w14:paraId="1505C5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cs="Times New Roman"/>
                      <w:color w:val="000000"/>
                      <w:highlight w:val="none"/>
                      <w:u w:val="none" w:color="auto"/>
                      <w:lang w:val="en-US" w:eastAsia="zh-CN"/>
                    </w:rPr>
                  </w:pPr>
                  <w:r>
                    <w:rPr>
                      <w:rFonts w:hint="default" w:ascii="Times New Roman" w:hAnsi="Times New Roman" w:cs="Times New Roman" w:eastAsiaTheme="minorEastAsia"/>
                      <w:sz w:val="21"/>
                      <w:szCs w:val="21"/>
                      <w:vertAlign w:val="baseline"/>
                      <w:lang w:val="en-US" w:eastAsia="zh-CN"/>
                    </w:rPr>
                    <w:t>用作打磨镀膜设备部件</w:t>
                  </w:r>
                </w:p>
              </w:tc>
            </w:tr>
            <w:tr w14:paraId="17B64B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654" w:hRule="exact"/>
              </w:trPr>
              <w:tc>
                <w:tcPr>
                  <w:tcW w:w="441" w:type="pct"/>
                  <w:tcBorders>
                    <w:tl2br w:val="nil"/>
                    <w:tr2bl w:val="nil"/>
                  </w:tcBorders>
                  <w:shd w:val="clear" w:color="auto" w:fill="auto"/>
                  <w:noWrap/>
                  <w:vAlign w:val="center"/>
                </w:tcPr>
                <w:p w14:paraId="67679219">
                  <w:pPr>
                    <w:pStyle w:val="58"/>
                    <w:bidi w:val="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9</w:t>
                  </w:r>
                </w:p>
              </w:tc>
              <w:tc>
                <w:tcPr>
                  <w:tcW w:w="1293" w:type="pct"/>
                  <w:tcBorders>
                    <w:tl2br w:val="nil"/>
                    <w:tr2bl w:val="nil"/>
                  </w:tcBorders>
                  <w:shd w:val="clear" w:color="auto" w:fill="auto"/>
                  <w:noWrap/>
                  <w:vAlign w:val="center"/>
                </w:tcPr>
                <w:p w14:paraId="0B0E704F">
                  <w:pPr>
                    <w:pStyle w:val="58"/>
                    <w:bidi w:val="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喷墨机(彩印玻璃数码打印机)</w:t>
                  </w:r>
                </w:p>
              </w:tc>
              <w:tc>
                <w:tcPr>
                  <w:tcW w:w="614" w:type="pct"/>
                  <w:tcBorders>
                    <w:tl2br w:val="nil"/>
                    <w:tr2bl w:val="nil"/>
                  </w:tcBorders>
                  <w:shd w:val="clear" w:color="auto" w:fill="auto"/>
                  <w:noWrap/>
                  <w:vAlign w:val="center"/>
                </w:tcPr>
                <w:p w14:paraId="7341C32D">
                  <w:pPr>
                    <w:pStyle w:val="58"/>
                    <w:bidi w:val="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1</w:t>
                  </w:r>
                </w:p>
              </w:tc>
              <w:tc>
                <w:tcPr>
                  <w:tcW w:w="699" w:type="pct"/>
                  <w:tcBorders>
                    <w:tl2br w:val="nil"/>
                    <w:tr2bl w:val="nil"/>
                  </w:tcBorders>
                  <w:shd w:val="clear" w:color="auto" w:fill="auto"/>
                  <w:noWrap/>
                  <w:vAlign w:val="center"/>
                </w:tcPr>
                <w:p w14:paraId="77883BB3">
                  <w:pPr>
                    <w:pStyle w:val="58"/>
                    <w:bidi w:val="0"/>
                    <w:ind w:firstLine="0" w:firstLineChars="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1</w:t>
                  </w:r>
                </w:p>
              </w:tc>
              <w:tc>
                <w:tcPr>
                  <w:tcW w:w="454" w:type="pct"/>
                  <w:tcBorders>
                    <w:tl2br w:val="nil"/>
                    <w:tr2bl w:val="nil"/>
                  </w:tcBorders>
                  <w:shd w:val="clear" w:color="auto" w:fill="auto"/>
                  <w:noWrap/>
                  <w:vAlign w:val="center"/>
                </w:tcPr>
                <w:p w14:paraId="72A57099">
                  <w:pPr>
                    <w:pStyle w:val="58"/>
                    <w:bidi w:val="0"/>
                    <w:jc w:val="center"/>
                    <w:rPr>
                      <w:rFonts w:hint="default" w:cs="Times New Roman"/>
                      <w:color w:val="000000"/>
                      <w:highlight w:val="none"/>
                      <w:u w:val="none" w:color="auto"/>
                      <w:lang w:val="en-US" w:eastAsia="zh-CN"/>
                    </w:rPr>
                  </w:pPr>
                  <w:r>
                    <w:rPr>
                      <w:rFonts w:hint="eastAsia" w:cs="Times New Roman"/>
                      <w:color w:val="000000"/>
                      <w:highlight w:val="none"/>
                      <w:u w:val="none" w:color="auto"/>
                      <w:lang w:val="en-US" w:eastAsia="zh-CN"/>
                    </w:rPr>
                    <w:t>0</w:t>
                  </w:r>
                </w:p>
              </w:tc>
              <w:tc>
                <w:tcPr>
                  <w:tcW w:w="1495" w:type="pct"/>
                  <w:tcBorders>
                    <w:tl2br w:val="nil"/>
                    <w:tr2bl w:val="nil"/>
                  </w:tcBorders>
                  <w:shd w:val="clear" w:color="auto" w:fill="auto"/>
                  <w:noWrap/>
                  <w:vAlign w:val="center"/>
                </w:tcPr>
                <w:p w14:paraId="270A1D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cs="Times New Roman"/>
                      <w:color w:val="000000"/>
                      <w:highlight w:val="none"/>
                      <w:u w:val="none" w:color="auto"/>
                      <w:lang w:val="en-US" w:eastAsia="zh-CN"/>
                    </w:rPr>
                  </w:pPr>
                  <w:r>
                    <w:rPr>
                      <w:rFonts w:hint="default" w:ascii="Times New Roman" w:hAnsi="Times New Roman" w:cs="Times New Roman" w:eastAsiaTheme="minorEastAsia"/>
                      <w:sz w:val="21"/>
                      <w:szCs w:val="21"/>
                      <w:vertAlign w:val="baseline"/>
                      <w:lang w:val="en-US" w:eastAsia="zh-CN"/>
                    </w:rPr>
                    <w:t>用于彩印玻璃喷墨</w:t>
                  </w:r>
                </w:p>
              </w:tc>
            </w:tr>
            <w:tr w14:paraId="23F473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675" w:hRule="exact"/>
              </w:trPr>
              <w:tc>
                <w:tcPr>
                  <w:tcW w:w="441" w:type="pct"/>
                  <w:tcBorders>
                    <w:tl2br w:val="nil"/>
                    <w:tr2bl w:val="nil"/>
                  </w:tcBorders>
                  <w:shd w:val="clear" w:color="auto" w:fill="auto"/>
                  <w:noWrap/>
                  <w:vAlign w:val="center"/>
                </w:tcPr>
                <w:p w14:paraId="1D633F98">
                  <w:pPr>
                    <w:pStyle w:val="58"/>
                    <w:bidi w:val="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10</w:t>
                  </w:r>
                </w:p>
              </w:tc>
              <w:tc>
                <w:tcPr>
                  <w:tcW w:w="1293" w:type="pct"/>
                  <w:tcBorders>
                    <w:tl2br w:val="nil"/>
                    <w:tr2bl w:val="nil"/>
                  </w:tcBorders>
                  <w:shd w:val="clear" w:color="auto" w:fill="auto"/>
                  <w:noWrap/>
                  <w:vAlign w:val="center"/>
                </w:tcPr>
                <w:p w14:paraId="70ADD99A">
                  <w:pPr>
                    <w:pStyle w:val="58"/>
                    <w:bidi w:val="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烘干机</w:t>
                  </w:r>
                </w:p>
              </w:tc>
              <w:tc>
                <w:tcPr>
                  <w:tcW w:w="614" w:type="pct"/>
                  <w:tcBorders>
                    <w:tl2br w:val="nil"/>
                    <w:tr2bl w:val="nil"/>
                  </w:tcBorders>
                  <w:shd w:val="clear" w:color="auto" w:fill="auto"/>
                  <w:noWrap/>
                  <w:vAlign w:val="center"/>
                </w:tcPr>
                <w:p w14:paraId="1BC9D9DE">
                  <w:pPr>
                    <w:pStyle w:val="58"/>
                    <w:bidi w:val="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1</w:t>
                  </w:r>
                </w:p>
              </w:tc>
              <w:tc>
                <w:tcPr>
                  <w:tcW w:w="699" w:type="pct"/>
                  <w:tcBorders>
                    <w:tl2br w:val="nil"/>
                    <w:tr2bl w:val="nil"/>
                  </w:tcBorders>
                  <w:shd w:val="clear" w:color="auto" w:fill="auto"/>
                  <w:noWrap/>
                  <w:vAlign w:val="center"/>
                </w:tcPr>
                <w:p w14:paraId="094D605B">
                  <w:pPr>
                    <w:pStyle w:val="58"/>
                    <w:bidi w:val="0"/>
                    <w:ind w:firstLine="0" w:firstLineChars="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1</w:t>
                  </w:r>
                </w:p>
              </w:tc>
              <w:tc>
                <w:tcPr>
                  <w:tcW w:w="454" w:type="pct"/>
                  <w:tcBorders>
                    <w:tl2br w:val="nil"/>
                    <w:tr2bl w:val="nil"/>
                  </w:tcBorders>
                  <w:shd w:val="clear" w:color="auto" w:fill="auto"/>
                  <w:noWrap/>
                  <w:vAlign w:val="center"/>
                </w:tcPr>
                <w:p w14:paraId="0390341B">
                  <w:pPr>
                    <w:pStyle w:val="58"/>
                    <w:bidi w:val="0"/>
                    <w:jc w:val="center"/>
                    <w:rPr>
                      <w:rFonts w:hint="default" w:cs="Times New Roman"/>
                      <w:color w:val="000000"/>
                      <w:highlight w:val="none"/>
                      <w:u w:val="none" w:color="auto"/>
                      <w:lang w:val="en-US" w:eastAsia="zh-CN"/>
                    </w:rPr>
                  </w:pPr>
                  <w:r>
                    <w:rPr>
                      <w:rFonts w:hint="eastAsia" w:cs="Times New Roman"/>
                      <w:color w:val="000000"/>
                      <w:highlight w:val="none"/>
                      <w:u w:val="none" w:color="auto"/>
                      <w:lang w:val="en-US" w:eastAsia="zh-CN"/>
                    </w:rPr>
                    <w:t>0</w:t>
                  </w:r>
                </w:p>
              </w:tc>
              <w:tc>
                <w:tcPr>
                  <w:tcW w:w="1495" w:type="pct"/>
                  <w:tcBorders>
                    <w:tl2br w:val="nil"/>
                    <w:tr2bl w:val="nil"/>
                  </w:tcBorders>
                  <w:shd w:val="clear" w:color="auto" w:fill="auto"/>
                  <w:noWrap/>
                  <w:vAlign w:val="center"/>
                </w:tcPr>
                <w:p w14:paraId="143F8F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cs="Times New Roman"/>
                      <w:color w:val="000000"/>
                      <w:highlight w:val="none"/>
                      <w:u w:val="none" w:color="auto"/>
                      <w:lang w:val="en-US" w:eastAsia="zh-CN"/>
                    </w:rPr>
                  </w:pPr>
                  <w:r>
                    <w:rPr>
                      <w:rFonts w:hint="default" w:ascii="Times New Roman" w:hAnsi="Times New Roman" w:cs="Times New Roman" w:eastAsiaTheme="minorEastAsia"/>
                      <w:sz w:val="21"/>
                      <w:szCs w:val="21"/>
                      <w:vertAlign w:val="baseline"/>
                      <w:lang w:val="en-US" w:eastAsia="zh-CN"/>
                    </w:rPr>
                    <w:t>用于彩印玻璃</w:t>
                  </w:r>
                  <w:r>
                    <w:rPr>
                      <w:rFonts w:hint="eastAsia" w:cs="Times New Roman" w:eastAsiaTheme="minorEastAsia"/>
                      <w:sz w:val="21"/>
                      <w:szCs w:val="21"/>
                      <w:vertAlign w:val="baseline"/>
                      <w:lang w:val="en-US" w:eastAsia="zh-CN"/>
                    </w:rPr>
                    <w:t>和丝印玻璃印刷</w:t>
                  </w:r>
                  <w:r>
                    <w:rPr>
                      <w:rFonts w:hint="default" w:ascii="Times New Roman" w:hAnsi="Times New Roman" w:cs="Times New Roman" w:eastAsiaTheme="minorEastAsia"/>
                      <w:sz w:val="21"/>
                      <w:szCs w:val="21"/>
                      <w:vertAlign w:val="baseline"/>
                      <w:lang w:val="en-US" w:eastAsia="zh-CN"/>
                    </w:rPr>
                    <w:t>后固化</w:t>
                  </w:r>
                </w:p>
              </w:tc>
            </w:tr>
            <w:tr w14:paraId="6C7365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454" w:hRule="exact"/>
              </w:trPr>
              <w:tc>
                <w:tcPr>
                  <w:tcW w:w="441" w:type="pct"/>
                  <w:tcBorders>
                    <w:tl2br w:val="nil"/>
                    <w:tr2bl w:val="nil"/>
                  </w:tcBorders>
                  <w:shd w:val="clear" w:color="auto" w:fill="auto"/>
                  <w:noWrap/>
                  <w:vAlign w:val="center"/>
                </w:tcPr>
                <w:p w14:paraId="0D20D343">
                  <w:pPr>
                    <w:pStyle w:val="58"/>
                    <w:bidi w:val="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11</w:t>
                  </w:r>
                </w:p>
              </w:tc>
              <w:tc>
                <w:tcPr>
                  <w:tcW w:w="1293" w:type="pct"/>
                  <w:tcBorders>
                    <w:tl2br w:val="nil"/>
                    <w:tr2bl w:val="nil"/>
                  </w:tcBorders>
                  <w:shd w:val="clear" w:color="auto" w:fill="auto"/>
                  <w:noWrap/>
                  <w:vAlign w:val="center"/>
                </w:tcPr>
                <w:p w14:paraId="25E2449A">
                  <w:pPr>
                    <w:pStyle w:val="58"/>
                    <w:bidi w:val="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纯水机组</w:t>
                  </w:r>
                </w:p>
              </w:tc>
              <w:tc>
                <w:tcPr>
                  <w:tcW w:w="614" w:type="pct"/>
                  <w:tcBorders>
                    <w:tl2br w:val="nil"/>
                    <w:tr2bl w:val="nil"/>
                  </w:tcBorders>
                  <w:shd w:val="clear" w:color="auto" w:fill="auto"/>
                  <w:noWrap/>
                  <w:vAlign w:val="center"/>
                </w:tcPr>
                <w:p w14:paraId="674C6970">
                  <w:pPr>
                    <w:pStyle w:val="58"/>
                    <w:bidi w:val="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1</w:t>
                  </w:r>
                </w:p>
              </w:tc>
              <w:tc>
                <w:tcPr>
                  <w:tcW w:w="699" w:type="pct"/>
                  <w:tcBorders>
                    <w:tl2br w:val="nil"/>
                    <w:tr2bl w:val="nil"/>
                  </w:tcBorders>
                  <w:shd w:val="clear" w:color="auto" w:fill="auto"/>
                  <w:noWrap/>
                  <w:vAlign w:val="center"/>
                </w:tcPr>
                <w:p w14:paraId="564C23FC">
                  <w:pPr>
                    <w:pStyle w:val="58"/>
                    <w:bidi w:val="0"/>
                    <w:ind w:firstLine="0" w:firstLineChars="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1</w:t>
                  </w:r>
                </w:p>
              </w:tc>
              <w:tc>
                <w:tcPr>
                  <w:tcW w:w="454" w:type="pct"/>
                  <w:tcBorders>
                    <w:tl2br w:val="nil"/>
                    <w:tr2bl w:val="nil"/>
                  </w:tcBorders>
                  <w:shd w:val="clear" w:color="auto" w:fill="auto"/>
                  <w:noWrap/>
                  <w:vAlign w:val="center"/>
                </w:tcPr>
                <w:p w14:paraId="69EF3577">
                  <w:pPr>
                    <w:pStyle w:val="58"/>
                    <w:bidi w:val="0"/>
                    <w:jc w:val="center"/>
                    <w:rPr>
                      <w:rFonts w:hint="default" w:cs="Times New Roman"/>
                      <w:color w:val="000000"/>
                      <w:highlight w:val="none"/>
                      <w:u w:val="none" w:color="auto"/>
                      <w:lang w:val="en-US" w:eastAsia="zh-CN"/>
                    </w:rPr>
                  </w:pPr>
                  <w:r>
                    <w:rPr>
                      <w:rFonts w:hint="eastAsia" w:cs="Times New Roman"/>
                      <w:color w:val="000000"/>
                      <w:highlight w:val="none"/>
                      <w:u w:val="none" w:color="auto"/>
                      <w:lang w:val="en-US" w:eastAsia="zh-CN"/>
                    </w:rPr>
                    <w:t>0</w:t>
                  </w:r>
                </w:p>
              </w:tc>
              <w:tc>
                <w:tcPr>
                  <w:tcW w:w="1495" w:type="pct"/>
                  <w:tcBorders>
                    <w:tl2br w:val="nil"/>
                    <w:tr2bl w:val="nil"/>
                  </w:tcBorders>
                  <w:shd w:val="clear" w:color="auto" w:fill="auto"/>
                  <w:noWrap/>
                  <w:vAlign w:val="center"/>
                </w:tcPr>
                <w:p w14:paraId="42095D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cs="Times New Roman"/>
                      <w:color w:val="000000"/>
                      <w:highlight w:val="none"/>
                      <w:u w:val="none" w:color="auto"/>
                      <w:lang w:val="en-US" w:eastAsia="zh-CN"/>
                    </w:rPr>
                  </w:pPr>
                  <w:r>
                    <w:rPr>
                      <w:rFonts w:hint="default" w:ascii="Times New Roman" w:hAnsi="Times New Roman" w:cs="Times New Roman" w:eastAsiaTheme="minorEastAsia"/>
                      <w:sz w:val="21"/>
                      <w:szCs w:val="21"/>
                      <w:vertAlign w:val="baseline"/>
                      <w:lang w:val="en-US" w:eastAsia="zh-CN"/>
                    </w:rPr>
                    <w:t>纯水用于生产过程中玻璃清洗</w:t>
                  </w:r>
                </w:p>
              </w:tc>
            </w:tr>
            <w:tr w14:paraId="7B79D8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454" w:hRule="exact"/>
              </w:trPr>
              <w:tc>
                <w:tcPr>
                  <w:tcW w:w="441" w:type="pct"/>
                  <w:tcBorders>
                    <w:tl2br w:val="nil"/>
                    <w:tr2bl w:val="nil"/>
                  </w:tcBorders>
                  <w:shd w:val="clear" w:color="auto" w:fill="auto"/>
                  <w:noWrap/>
                  <w:vAlign w:val="center"/>
                </w:tcPr>
                <w:p w14:paraId="29BA4875">
                  <w:pPr>
                    <w:pStyle w:val="58"/>
                    <w:bidi w:val="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12</w:t>
                  </w:r>
                </w:p>
              </w:tc>
              <w:tc>
                <w:tcPr>
                  <w:tcW w:w="1293" w:type="pct"/>
                  <w:tcBorders>
                    <w:tl2br w:val="nil"/>
                    <w:tr2bl w:val="nil"/>
                  </w:tcBorders>
                  <w:shd w:val="clear" w:color="auto" w:fill="auto"/>
                  <w:noWrap/>
                  <w:vAlign w:val="center"/>
                </w:tcPr>
                <w:p w14:paraId="6707B9A0">
                  <w:pPr>
                    <w:pStyle w:val="58"/>
                    <w:bidi w:val="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板框压滤机</w:t>
                  </w:r>
                </w:p>
              </w:tc>
              <w:tc>
                <w:tcPr>
                  <w:tcW w:w="614" w:type="pct"/>
                  <w:tcBorders>
                    <w:tl2br w:val="nil"/>
                    <w:tr2bl w:val="nil"/>
                  </w:tcBorders>
                  <w:shd w:val="clear" w:color="auto" w:fill="auto"/>
                  <w:noWrap/>
                  <w:vAlign w:val="center"/>
                </w:tcPr>
                <w:p w14:paraId="1489C40A">
                  <w:pPr>
                    <w:pStyle w:val="58"/>
                    <w:bidi w:val="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1</w:t>
                  </w:r>
                </w:p>
              </w:tc>
              <w:tc>
                <w:tcPr>
                  <w:tcW w:w="699" w:type="pct"/>
                  <w:tcBorders>
                    <w:tl2br w:val="nil"/>
                    <w:tr2bl w:val="nil"/>
                  </w:tcBorders>
                  <w:shd w:val="clear" w:color="auto" w:fill="auto"/>
                  <w:noWrap/>
                  <w:vAlign w:val="center"/>
                </w:tcPr>
                <w:p w14:paraId="6EB1F5D6">
                  <w:pPr>
                    <w:pStyle w:val="58"/>
                    <w:bidi w:val="0"/>
                    <w:ind w:firstLine="0" w:firstLineChars="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1</w:t>
                  </w:r>
                </w:p>
              </w:tc>
              <w:tc>
                <w:tcPr>
                  <w:tcW w:w="454" w:type="pct"/>
                  <w:tcBorders>
                    <w:tl2br w:val="nil"/>
                    <w:tr2bl w:val="nil"/>
                  </w:tcBorders>
                  <w:shd w:val="clear" w:color="auto" w:fill="auto"/>
                  <w:noWrap/>
                  <w:vAlign w:val="center"/>
                </w:tcPr>
                <w:p w14:paraId="6215237F">
                  <w:pPr>
                    <w:pStyle w:val="58"/>
                    <w:bidi w:val="0"/>
                    <w:jc w:val="center"/>
                    <w:rPr>
                      <w:rFonts w:hint="default" w:cs="Times New Roman"/>
                      <w:color w:val="000000"/>
                      <w:highlight w:val="none"/>
                      <w:u w:val="none" w:color="auto"/>
                      <w:lang w:val="en-US" w:eastAsia="zh-CN"/>
                    </w:rPr>
                  </w:pPr>
                  <w:r>
                    <w:rPr>
                      <w:rFonts w:hint="eastAsia" w:cs="Times New Roman"/>
                      <w:color w:val="000000"/>
                      <w:highlight w:val="none"/>
                      <w:u w:val="none" w:color="auto"/>
                      <w:lang w:val="en-US" w:eastAsia="zh-CN"/>
                    </w:rPr>
                    <w:t>0</w:t>
                  </w:r>
                </w:p>
              </w:tc>
              <w:tc>
                <w:tcPr>
                  <w:tcW w:w="1495" w:type="pct"/>
                  <w:tcBorders>
                    <w:tl2br w:val="nil"/>
                    <w:tr2bl w:val="nil"/>
                  </w:tcBorders>
                  <w:shd w:val="clear" w:color="auto" w:fill="auto"/>
                  <w:noWrap/>
                  <w:vAlign w:val="center"/>
                </w:tcPr>
                <w:p w14:paraId="26CF10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cs="Times New Roman"/>
                      <w:color w:val="000000"/>
                      <w:highlight w:val="none"/>
                      <w:u w:val="none" w:color="auto"/>
                      <w:lang w:val="en-US" w:eastAsia="zh-CN"/>
                    </w:rPr>
                  </w:pPr>
                  <w:r>
                    <w:rPr>
                      <w:rFonts w:hint="default" w:ascii="Times New Roman" w:hAnsi="Times New Roman" w:cs="Times New Roman" w:eastAsiaTheme="minorEastAsia"/>
                      <w:sz w:val="21"/>
                      <w:szCs w:val="21"/>
                      <w:vertAlign w:val="baseline"/>
                      <w:lang w:val="en-US" w:eastAsia="zh-CN"/>
                    </w:rPr>
                    <w:t>用于磨边废水沉渣压滤</w:t>
                  </w:r>
                </w:p>
              </w:tc>
            </w:tr>
            <w:tr w14:paraId="56105C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454" w:hRule="exact"/>
              </w:trPr>
              <w:tc>
                <w:tcPr>
                  <w:tcW w:w="441" w:type="pct"/>
                  <w:tcBorders>
                    <w:tl2br w:val="nil"/>
                    <w:tr2bl w:val="nil"/>
                  </w:tcBorders>
                  <w:shd w:val="clear" w:color="auto" w:fill="auto"/>
                  <w:noWrap/>
                  <w:vAlign w:val="center"/>
                </w:tcPr>
                <w:p w14:paraId="673C2CE2">
                  <w:pPr>
                    <w:pStyle w:val="58"/>
                    <w:bidi w:val="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13</w:t>
                  </w:r>
                </w:p>
              </w:tc>
              <w:tc>
                <w:tcPr>
                  <w:tcW w:w="1293" w:type="pct"/>
                  <w:tcBorders>
                    <w:tl2br w:val="nil"/>
                    <w:tr2bl w:val="nil"/>
                  </w:tcBorders>
                  <w:shd w:val="clear" w:color="auto" w:fill="auto"/>
                  <w:noWrap/>
                  <w:vAlign w:val="center"/>
                </w:tcPr>
                <w:p w14:paraId="4D3A8235">
                  <w:pPr>
                    <w:pStyle w:val="58"/>
                    <w:bidi w:val="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空压机</w:t>
                  </w:r>
                </w:p>
              </w:tc>
              <w:tc>
                <w:tcPr>
                  <w:tcW w:w="614" w:type="pct"/>
                  <w:tcBorders>
                    <w:tl2br w:val="nil"/>
                    <w:tr2bl w:val="nil"/>
                  </w:tcBorders>
                  <w:shd w:val="clear" w:color="auto" w:fill="auto"/>
                  <w:noWrap/>
                  <w:vAlign w:val="center"/>
                </w:tcPr>
                <w:p w14:paraId="18A1333B">
                  <w:pPr>
                    <w:pStyle w:val="58"/>
                    <w:bidi w:val="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2</w:t>
                  </w:r>
                </w:p>
              </w:tc>
              <w:tc>
                <w:tcPr>
                  <w:tcW w:w="699" w:type="pct"/>
                  <w:tcBorders>
                    <w:tl2br w:val="nil"/>
                    <w:tr2bl w:val="nil"/>
                  </w:tcBorders>
                  <w:shd w:val="clear" w:color="auto" w:fill="auto"/>
                  <w:noWrap/>
                  <w:vAlign w:val="center"/>
                </w:tcPr>
                <w:p w14:paraId="52A8AE14">
                  <w:pPr>
                    <w:pStyle w:val="58"/>
                    <w:bidi w:val="0"/>
                    <w:ind w:firstLine="0" w:firstLineChars="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2</w:t>
                  </w:r>
                </w:p>
              </w:tc>
              <w:tc>
                <w:tcPr>
                  <w:tcW w:w="454" w:type="pct"/>
                  <w:tcBorders>
                    <w:tl2br w:val="nil"/>
                    <w:tr2bl w:val="nil"/>
                  </w:tcBorders>
                  <w:shd w:val="clear" w:color="auto" w:fill="auto"/>
                  <w:noWrap/>
                  <w:vAlign w:val="center"/>
                </w:tcPr>
                <w:p w14:paraId="09DB12BC">
                  <w:pPr>
                    <w:pStyle w:val="58"/>
                    <w:bidi w:val="0"/>
                    <w:jc w:val="center"/>
                    <w:rPr>
                      <w:rFonts w:hint="default" w:cs="Times New Roman"/>
                      <w:color w:val="000000"/>
                      <w:highlight w:val="none"/>
                      <w:u w:val="none" w:color="auto"/>
                      <w:lang w:val="en-US" w:eastAsia="zh-CN"/>
                    </w:rPr>
                  </w:pPr>
                  <w:r>
                    <w:rPr>
                      <w:rFonts w:hint="eastAsia" w:cs="Times New Roman"/>
                      <w:color w:val="000000"/>
                      <w:highlight w:val="none"/>
                      <w:u w:val="none" w:color="auto"/>
                      <w:lang w:val="en-US" w:eastAsia="zh-CN"/>
                    </w:rPr>
                    <w:t>0</w:t>
                  </w:r>
                </w:p>
              </w:tc>
              <w:tc>
                <w:tcPr>
                  <w:tcW w:w="1495" w:type="pct"/>
                  <w:tcBorders>
                    <w:tl2br w:val="nil"/>
                    <w:tr2bl w:val="nil"/>
                  </w:tcBorders>
                  <w:shd w:val="clear" w:color="auto" w:fill="auto"/>
                  <w:noWrap/>
                  <w:vAlign w:val="center"/>
                </w:tcPr>
                <w:p w14:paraId="66E87A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cs="Times New Roman"/>
                      <w:color w:val="000000"/>
                      <w:highlight w:val="none"/>
                      <w:u w:val="none" w:color="auto"/>
                      <w:lang w:val="en-US" w:eastAsia="zh-CN"/>
                    </w:rPr>
                  </w:pPr>
                  <w:r>
                    <w:rPr>
                      <w:rFonts w:hint="default" w:ascii="Times New Roman" w:hAnsi="Times New Roman" w:cs="Times New Roman" w:eastAsiaTheme="minorEastAsia"/>
                      <w:sz w:val="21"/>
                      <w:szCs w:val="21"/>
                      <w:vertAlign w:val="baseline"/>
                      <w:lang w:val="en-US" w:eastAsia="zh-CN"/>
                    </w:rPr>
                    <w:t>用于加压</w:t>
                  </w:r>
                </w:p>
              </w:tc>
            </w:tr>
            <w:tr w14:paraId="56EB3E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454" w:hRule="exact"/>
              </w:trPr>
              <w:tc>
                <w:tcPr>
                  <w:tcW w:w="441" w:type="pct"/>
                  <w:tcBorders>
                    <w:tl2br w:val="nil"/>
                    <w:tr2bl w:val="nil"/>
                  </w:tcBorders>
                  <w:shd w:val="clear" w:color="auto" w:fill="auto"/>
                  <w:noWrap/>
                  <w:vAlign w:val="center"/>
                </w:tcPr>
                <w:p w14:paraId="114C423B">
                  <w:pPr>
                    <w:pStyle w:val="58"/>
                    <w:bidi w:val="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14</w:t>
                  </w:r>
                </w:p>
              </w:tc>
              <w:tc>
                <w:tcPr>
                  <w:tcW w:w="1293" w:type="pct"/>
                  <w:tcBorders>
                    <w:tl2br w:val="nil"/>
                    <w:tr2bl w:val="nil"/>
                  </w:tcBorders>
                  <w:shd w:val="clear" w:color="auto" w:fill="auto"/>
                  <w:noWrap/>
                  <w:vAlign w:val="center"/>
                </w:tcPr>
                <w:p w14:paraId="6FFD4AE0">
                  <w:pPr>
                    <w:pStyle w:val="58"/>
                    <w:bidi w:val="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离子水生产装置</w:t>
                  </w:r>
                </w:p>
              </w:tc>
              <w:tc>
                <w:tcPr>
                  <w:tcW w:w="614" w:type="pct"/>
                  <w:tcBorders>
                    <w:tl2br w:val="nil"/>
                    <w:tr2bl w:val="nil"/>
                  </w:tcBorders>
                  <w:shd w:val="clear" w:color="auto" w:fill="auto"/>
                  <w:noWrap/>
                  <w:vAlign w:val="center"/>
                </w:tcPr>
                <w:p w14:paraId="3B694454">
                  <w:pPr>
                    <w:pStyle w:val="58"/>
                    <w:bidi w:val="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1</w:t>
                  </w:r>
                </w:p>
              </w:tc>
              <w:tc>
                <w:tcPr>
                  <w:tcW w:w="699" w:type="pct"/>
                  <w:tcBorders>
                    <w:tl2br w:val="nil"/>
                    <w:tr2bl w:val="nil"/>
                  </w:tcBorders>
                  <w:shd w:val="clear" w:color="auto" w:fill="auto"/>
                  <w:noWrap/>
                  <w:vAlign w:val="center"/>
                </w:tcPr>
                <w:p w14:paraId="71BD7C41">
                  <w:pPr>
                    <w:pStyle w:val="58"/>
                    <w:bidi w:val="0"/>
                    <w:ind w:firstLine="0" w:firstLineChars="0"/>
                    <w:jc w:val="center"/>
                    <w:rPr>
                      <w:rFonts w:hint="default" w:cs="Times New Roman"/>
                      <w:color w:val="000000"/>
                      <w:highlight w:val="none"/>
                      <w:u w:val="none" w:color="auto"/>
                      <w:lang w:val="en-US" w:eastAsia="zh-CN"/>
                    </w:rPr>
                  </w:pPr>
                  <w:r>
                    <w:rPr>
                      <w:rFonts w:hint="default" w:cs="Times New Roman"/>
                      <w:color w:val="000000"/>
                      <w:highlight w:val="none"/>
                      <w:u w:val="none" w:color="auto"/>
                      <w:lang w:val="en-US" w:eastAsia="zh-CN"/>
                    </w:rPr>
                    <w:t>1</w:t>
                  </w:r>
                </w:p>
              </w:tc>
              <w:tc>
                <w:tcPr>
                  <w:tcW w:w="454" w:type="pct"/>
                  <w:tcBorders>
                    <w:tl2br w:val="nil"/>
                    <w:tr2bl w:val="nil"/>
                  </w:tcBorders>
                  <w:shd w:val="clear" w:color="auto" w:fill="auto"/>
                  <w:noWrap/>
                  <w:vAlign w:val="center"/>
                </w:tcPr>
                <w:p w14:paraId="3DCE2477">
                  <w:pPr>
                    <w:pStyle w:val="58"/>
                    <w:bidi w:val="0"/>
                    <w:jc w:val="center"/>
                    <w:rPr>
                      <w:rFonts w:hint="default" w:cs="Times New Roman"/>
                      <w:color w:val="000000"/>
                      <w:highlight w:val="none"/>
                      <w:u w:val="none" w:color="auto"/>
                      <w:lang w:val="en-US" w:eastAsia="zh-CN"/>
                    </w:rPr>
                  </w:pPr>
                  <w:r>
                    <w:rPr>
                      <w:rFonts w:hint="eastAsia" w:cs="Times New Roman"/>
                      <w:color w:val="000000"/>
                      <w:highlight w:val="none"/>
                      <w:u w:val="none" w:color="auto"/>
                      <w:lang w:val="en-US" w:eastAsia="zh-CN"/>
                    </w:rPr>
                    <w:t>0</w:t>
                  </w:r>
                </w:p>
              </w:tc>
              <w:tc>
                <w:tcPr>
                  <w:tcW w:w="1495" w:type="pct"/>
                  <w:tcBorders>
                    <w:tl2br w:val="nil"/>
                    <w:tr2bl w:val="nil"/>
                  </w:tcBorders>
                  <w:shd w:val="clear" w:color="auto" w:fill="auto"/>
                  <w:noWrap/>
                  <w:vAlign w:val="center"/>
                </w:tcPr>
                <w:p w14:paraId="50AD2D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cs="Times New Roman"/>
                      <w:color w:val="000000"/>
                      <w:highlight w:val="none"/>
                      <w:u w:val="none" w:color="auto"/>
                      <w:lang w:val="en-US" w:eastAsia="zh-CN"/>
                    </w:rPr>
                  </w:pPr>
                  <w:r>
                    <w:rPr>
                      <w:rFonts w:hint="default" w:ascii="Times New Roman" w:hAnsi="Times New Roman" w:cs="Times New Roman" w:eastAsiaTheme="minorEastAsia"/>
                      <w:sz w:val="21"/>
                      <w:szCs w:val="21"/>
                      <w:vertAlign w:val="baseline"/>
                      <w:lang w:val="en-US" w:eastAsia="zh-CN"/>
                    </w:rPr>
                    <w:t>用于镀膜前玻璃洗涤</w:t>
                  </w:r>
                </w:p>
              </w:tc>
            </w:tr>
            <w:tr w14:paraId="6C2AB8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728" w:hRule="exact"/>
              </w:trPr>
              <w:tc>
                <w:tcPr>
                  <w:tcW w:w="441" w:type="pct"/>
                  <w:tcBorders>
                    <w:tl2br w:val="nil"/>
                    <w:tr2bl w:val="nil"/>
                  </w:tcBorders>
                  <w:shd w:val="clear" w:color="auto" w:fill="auto"/>
                  <w:noWrap/>
                  <w:vAlign w:val="center"/>
                </w:tcPr>
                <w:p w14:paraId="1D7E90EF">
                  <w:pPr>
                    <w:pStyle w:val="58"/>
                    <w:bidi w:val="0"/>
                    <w:jc w:val="center"/>
                    <w:rPr>
                      <w:rFonts w:hint="default" w:cs="Times New Roman"/>
                      <w:color w:val="000000"/>
                      <w:highlight w:val="none"/>
                      <w:u w:val="none" w:color="auto"/>
                      <w:lang w:val="en-US" w:eastAsia="zh-CN"/>
                    </w:rPr>
                  </w:pPr>
                  <w:r>
                    <w:rPr>
                      <w:rFonts w:hint="eastAsia" w:cs="Times New Roman"/>
                      <w:color w:val="000000"/>
                      <w:highlight w:val="none"/>
                      <w:u w:val="none" w:color="auto"/>
                      <w:lang w:val="en-US" w:eastAsia="zh-CN"/>
                    </w:rPr>
                    <w:t>15</w:t>
                  </w:r>
                </w:p>
              </w:tc>
              <w:tc>
                <w:tcPr>
                  <w:tcW w:w="1293" w:type="pct"/>
                  <w:tcBorders>
                    <w:tl2br w:val="nil"/>
                    <w:tr2bl w:val="nil"/>
                  </w:tcBorders>
                  <w:shd w:val="clear" w:color="auto" w:fill="auto"/>
                  <w:noWrap/>
                  <w:vAlign w:val="center"/>
                </w:tcPr>
                <w:p w14:paraId="539CA364">
                  <w:pPr>
                    <w:pStyle w:val="58"/>
                    <w:bidi w:val="0"/>
                    <w:jc w:val="center"/>
                    <w:rPr>
                      <w:rFonts w:hint="default" w:cs="Times New Roman"/>
                      <w:color w:val="000000"/>
                      <w:highlight w:val="none"/>
                      <w:u w:val="none" w:color="auto"/>
                      <w:lang w:val="en-US" w:eastAsia="zh-CN"/>
                    </w:rPr>
                  </w:pPr>
                  <w:r>
                    <w:rPr>
                      <w:rFonts w:hint="eastAsia" w:cs="Times New Roman"/>
                      <w:color w:val="000000"/>
                      <w:highlight w:val="none"/>
                      <w:u w:val="none" w:color="auto"/>
                      <w:lang w:val="en-US" w:eastAsia="zh-CN"/>
                    </w:rPr>
                    <w:t>丝网印刷机</w:t>
                  </w:r>
                </w:p>
              </w:tc>
              <w:tc>
                <w:tcPr>
                  <w:tcW w:w="614" w:type="pct"/>
                  <w:tcBorders>
                    <w:tl2br w:val="nil"/>
                    <w:tr2bl w:val="nil"/>
                  </w:tcBorders>
                  <w:shd w:val="clear" w:color="auto" w:fill="auto"/>
                  <w:noWrap/>
                  <w:vAlign w:val="center"/>
                </w:tcPr>
                <w:p w14:paraId="5A8FCD48">
                  <w:pPr>
                    <w:pStyle w:val="58"/>
                    <w:bidi w:val="0"/>
                    <w:jc w:val="center"/>
                    <w:rPr>
                      <w:rFonts w:hint="default" w:cs="Times New Roman"/>
                      <w:color w:val="000000"/>
                      <w:highlight w:val="none"/>
                      <w:u w:val="none" w:color="auto"/>
                      <w:lang w:val="en-US" w:eastAsia="zh-CN"/>
                    </w:rPr>
                  </w:pPr>
                  <w:r>
                    <w:rPr>
                      <w:rFonts w:hint="eastAsia" w:cs="Times New Roman"/>
                      <w:color w:val="000000"/>
                      <w:highlight w:val="none"/>
                      <w:u w:val="none" w:color="auto"/>
                      <w:lang w:val="en-US" w:eastAsia="zh-CN"/>
                    </w:rPr>
                    <w:t>0</w:t>
                  </w:r>
                </w:p>
              </w:tc>
              <w:tc>
                <w:tcPr>
                  <w:tcW w:w="699" w:type="pct"/>
                  <w:tcBorders>
                    <w:tl2br w:val="nil"/>
                    <w:tr2bl w:val="nil"/>
                  </w:tcBorders>
                  <w:shd w:val="clear" w:color="auto" w:fill="auto"/>
                  <w:noWrap/>
                  <w:vAlign w:val="center"/>
                </w:tcPr>
                <w:p w14:paraId="3F0B6757">
                  <w:pPr>
                    <w:pStyle w:val="58"/>
                    <w:bidi w:val="0"/>
                    <w:ind w:firstLine="0" w:firstLineChars="0"/>
                    <w:jc w:val="center"/>
                    <w:rPr>
                      <w:rFonts w:hint="eastAsia" w:cs="Times New Roman"/>
                      <w:color w:val="000000"/>
                      <w:highlight w:val="none"/>
                      <w:u w:val="none" w:color="auto"/>
                      <w:lang w:val="en-US" w:eastAsia="zh-CN"/>
                    </w:rPr>
                  </w:pPr>
                  <w:r>
                    <w:rPr>
                      <w:rFonts w:hint="eastAsia" w:cs="Times New Roman"/>
                      <w:color w:val="000000"/>
                      <w:highlight w:val="none"/>
                      <w:u w:val="none" w:color="auto"/>
                      <w:lang w:val="en-US" w:eastAsia="zh-CN"/>
                    </w:rPr>
                    <w:t>1</w:t>
                  </w:r>
                </w:p>
              </w:tc>
              <w:tc>
                <w:tcPr>
                  <w:tcW w:w="454" w:type="pct"/>
                  <w:tcBorders>
                    <w:tl2br w:val="nil"/>
                    <w:tr2bl w:val="nil"/>
                  </w:tcBorders>
                  <w:shd w:val="clear" w:color="auto" w:fill="auto"/>
                  <w:noWrap/>
                  <w:vAlign w:val="center"/>
                </w:tcPr>
                <w:p w14:paraId="36292496">
                  <w:pPr>
                    <w:pStyle w:val="58"/>
                    <w:bidi w:val="0"/>
                    <w:jc w:val="center"/>
                    <w:rPr>
                      <w:rFonts w:hint="default" w:cs="Times New Roman"/>
                      <w:color w:val="000000"/>
                      <w:highlight w:val="none"/>
                      <w:u w:val="none" w:color="auto"/>
                      <w:lang w:val="en-US" w:eastAsia="zh-CN"/>
                    </w:rPr>
                  </w:pPr>
                  <w:r>
                    <w:rPr>
                      <w:rFonts w:hint="eastAsia" w:cs="Times New Roman"/>
                      <w:color w:val="000000"/>
                      <w:highlight w:val="none"/>
                      <w:u w:val="none" w:color="auto"/>
                      <w:lang w:val="en-US" w:eastAsia="zh-CN"/>
                    </w:rPr>
                    <w:t>+1</w:t>
                  </w:r>
                </w:p>
              </w:tc>
              <w:tc>
                <w:tcPr>
                  <w:tcW w:w="1495" w:type="pct"/>
                  <w:tcBorders>
                    <w:tl2br w:val="nil"/>
                    <w:tr2bl w:val="nil"/>
                  </w:tcBorders>
                  <w:shd w:val="clear" w:color="auto" w:fill="auto"/>
                  <w:noWrap/>
                  <w:vAlign w:val="center"/>
                </w:tcPr>
                <w:p w14:paraId="3CEF767D">
                  <w:pPr>
                    <w:pStyle w:val="58"/>
                    <w:bidi w:val="0"/>
                    <w:jc w:val="center"/>
                    <w:rPr>
                      <w:rFonts w:hint="default" w:cs="Times New Roman"/>
                      <w:color w:val="000000"/>
                      <w:highlight w:val="none"/>
                      <w:u w:val="none" w:color="auto"/>
                      <w:lang w:val="en-US" w:eastAsia="zh-CN"/>
                    </w:rPr>
                  </w:pPr>
                  <w:r>
                    <w:rPr>
                      <w:rFonts w:hint="eastAsia" w:cs="Times New Roman"/>
                      <w:color w:val="000000"/>
                      <w:highlight w:val="none"/>
                      <w:u w:val="none" w:color="auto"/>
                      <w:lang w:val="en-US" w:eastAsia="zh-CN"/>
                    </w:rPr>
                    <w:t>用于丝印玻璃印刷，印刷后烘干依托现有烘干机</w:t>
                  </w:r>
                </w:p>
              </w:tc>
            </w:tr>
          </w:tbl>
          <w:p w14:paraId="23585DAF">
            <w:pPr>
              <w:pStyle w:val="62"/>
              <w:numPr>
                <w:ilvl w:val="0"/>
                <w:numId w:val="0"/>
              </w:numPr>
              <w:bidi w:val="0"/>
              <w:ind w:left="0" w:leftChars="0" w:firstLine="0" w:firstLineChars="0"/>
              <w:rPr>
                <w:rFonts w:hint="default" w:ascii="Times New Roman" w:hAnsi="Times New Roman" w:cs="Times New Roman"/>
                <w:color w:val="000000"/>
                <w:u w:val="none" w:color="auto"/>
                <w:lang w:val="en-US" w:eastAsia="zh-CN"/>
              </w:rPr>
            </w:pPr>
            <w:r>
              <w:rPr>
                <w:rFonts w:hint="eastAsia" w:cs="Times New Roman"/>
                <w:b/>
                <w:color w:val="000000"/>
                <w:kern w:val="0"/>
                <w:sz w:val="24"/>
                <w:szCs w:val="21"/>
                <w:u w:color="auto"/>
                <w:lang w:val="en-US" w:eastAsia="zh-CN" w:bidi="ar-SA"/>
              </w:rPr>
              <w:t>六</w:t>
            </w:r>
            <w:r>
              <w:rPr>
                <w:rFonts w:hint="eastAsia" w:ascii="Times New Roman" w:hAnsi="Times New Roman" w:eastAsia="宋体" w:cs="Times New Roman"/>
                <w:b/>
                <w:color w:val="000000"/>
                <w:kern w:val="0"/>
                <w:sz w:val="24"/>
                <w:szCs w:val="21"/>
                <w:u w:color="auto"/>
                <w:lang w:val="en-US" w:eastAsia="zh-CN" w:bidi="ar-SA"/>
              </w:rPr>
              <w:t>、</w:t>
            </w:r>
            <w:r>
              <w:rPr>
                <w:rFonts w:hint="default" w:ascii="Times New Roman" w:hAnsi="Times New Roman" w:cs="Times New Roman"/>
                <w:color w:val="000000"/>
                <w:u w:val="none" w:color="auto"/>
                <w:lang w:val="en-US" w:eastAsia="zh-CN"/>
              </w:rPr>
              <w:t>项目原辅材料及能耗使用情况</w:t>
            </w:r>
          </w:p>
          <w:p w14:paraId="490D6BFE">
            <w:pPr>
              <w:pStyle w:val="57"/>
              <w:keepNext w:val="0"/>
              <w:keepLines w:val="0"/>
              <w:pageBreakBefore w:val="0"/>
              <w:widowControl w:val="0"/>
              <w:kinsoku/>
              <w:wordWrap/>
              <w:overflowPunct/>
              <w:topLinePunct w:val="0"/>
              <w:autoSpaceDE/>
              <w:autoSpaceDN/>
              <w:bidi w:val="0"/>
              <w:adjustRightInd/>
              <w:snapToGrid/>
              <w:spacing w:before="0" w:line="360" w:lineRule="auto"/>
              <w:ind w:left="102" w:right="102" w:firstLine="488"/>
              <w:textAlignment w:val="auto"/>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 xml:space="preserve">表2-4  </w:t>
            </w:r>
            <w:r>
              <w:rPr>
                <w:rFonts w:hint="default" w:ascii="Times New Roman" w:hAnsi="Times New Roman" w:eastAsia="宋体" w:cs="Times New Roman"/>
                <w:b/>
                <w:bCs/>
                <w:color w:val="000000"/>
                <w:sz w:val="21"/>
                <w:szCs w:val="21"/>
                <w:u w:val="none" w:color="auto"/>
              </w:rPr>
              <w:t>项目主要原辅材料及能耗消耗情况表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683"/>
              <w:gridCol w:w="971"/>
              <w:gridCol w:w="1742"/>
              <w:gridCol w:w="1335"/>
              <w:gridCol w:w="1563"/>
            </w:tblGrid>
            <w:tr w14:paraId="1B6A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6" w:hRule="atLeast"/>
              </w:trPr>
              <w:tc>
                <w:tcPr>
                  <w:tcW w:w="500" w:type="pct"/>
                  <w:vAlign w:val="center"/>
                </w:tcPr>
                <w:p w14:paraId="450E335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sz w:val="21"/>
                      <w:szCs w:val="21"/>
                      <w:vertAlign w:val="baseline"/>
                      <w:lang w:val="en-US" w:eastAsia="zh-CN"/>
                    </w:rPr>
                    <w:t>序号</w:t>
                  </w:r>
                </w:p>
              </w:tc>
              <w:tc>
                <w:tcPr>
                  <w:tcW w:w="1038" w:type="pct"/>
                  <w:vAlign w:val="center"/>
                </w:tcPr>
                <w:p w14:paraId="2EC53AA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sz w:val="21"/>
                      <w:szCs w:val="21"/>
                      <w:vertAlign w:val="baseline"/>
                      <w:lang w:val="en-US" w:eastAsia="zh-CN"/>
                    </w:rPr>
                    <w:t>原辅材料</w:t>
                  </w:r>
                </w:p>
              </w:tc>
              <w:tc>
                <w:tcPr>
                  <w:tcW w:w="599" w:type="pct"/>
                  <w:vAlign w:val="center"/>
                </w:tcPr>
                <w:p w14:paraId="01D67E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单位</w:t>
                  </w:r>
                </w:p>
              </w:tc>
              <w:tc>
                <w:tcPr>
                  <w:tcW w:w="1074" w:type="pct"/>
                  <w:vAlign w:val="center"/>
                </w:tcPr>
                <w:p w14:paraId="022BE97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sz w:val="21"/>
                      <w:szCs w:val="21"/>
                      <w:vertAlign w:val="baseline"/>
                      <w:lang w:val="en-US" w:eastAsia="zh-CN"/>
                    </w:rPr>
                    <w:t>现有工程年用量</w:t>
                  </w:r>
                </w:p>
              </w:tc>
              <w:tc>
                <w:tcPr>
                  <w:tcW w:w="823" w:type="pct"/>
                  <w:vAlign w:val="center"/>
                </w:tcPr>
                <w:p w14:paraId="4B819A1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sz w:val="21"/>
                      <w:szCs w:val="21"/>
                      <w:vertAlign w:val="baseline"/>
                      <w:lang w:val="en-US" w:eastAsia="zh-CN"/>
                    </w:rPr>
                    <w:t>新增年用量</w:t>
                  </w:r>
                </w:p>
              </w:tc>
              <w:tc>
                <w:tcPr>
                  <w:tcW w:w="964" w:type="pct"/>
                  <w:vAlign w:val="center"/>
                </w:tcPr>
                <w:p w14:paraId="3D21DD6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改建</w:t>
                  </w:r>
                  <w:r>
                    <w:rPr>
                      <w:rFonts w:hint="eastAsia" w:ascii="Times New Roman" w:hAnsi="Times New Roman" w:cs="Times New Roman"/>
                      <w:sz w:val="21"/>
                      <w:szCs w:val="21"/>
                      <w:vertAlign w:val="baseline"/>
                      <w:lang w:val="en-US" w:eastAsia="zh-CN"/>
                    </w:rPr>
                    <w:t>后年用量</w:t>
                  </w:r>
                </w:p>
              </w:tc>
            </w:tr>
            <w:tr w14:paraId="28E0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Align w:val="center"/>
                </w:tcPr>
                <w:p w14:paraId="0DC3768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sz w:val="21"/>
                      <w:szCs w:val="21"/>
                      <w:vertAlign w:val="baseline"/>
                      <w:lang w:val="en-US" w:eastAsia="zh-CN"/>
                    </w:rPr>
                    <w:t>1</w:t>
                  </w:r>
                </w:p>
              </w:tc>
              <w:tc>
                <w:tcPr>
                  <w:tcW w:w="1038" w:type="pct"/>
                  <w:vAlign w:val="center"/>
                </w:tcPr>
                <w:p w14:paraId="0DB883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eastAsiaTheme="minorEastAsia"/>
                      <w:sz w:val="21"/>
                      <w:szCs w:val="21"/>
                      <w:vertAlign w:val="baseline"/>
                      <w:lang w:val="en-US" w:eastAsia="zh-CN"/>
                    </w:rPr>
                  </w:pPr>
                  <w:r>
                    <w:rPr>
                      <w:rFonts w:hint="eastAsia"/>
                    </w:rPr>
                    <w:t>浮法玻璃</w:t>
                  </w:r>
                </w:p>
              </w:tc>
              <w:tc>
                <w:tcPr>
                  <w:tcW w:w="599" w:type="pct"/>
                  <w:vAlign w:val="center"/>
                </w:tcPr>
                <w:p w14:paraId="189E76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eastAsia="宋体"/>
                      <w:lang w:val="en-US" w:eastAsia="zh-CN"/>
                    </w:rPr>
                  </w:pPr>
                  <w:r>
                    <w:rPr>
                      <w:rFonts w:hint="eastAsia"/>
                      <w:lang w:val="en-US" w:eastAsia="zh-CN"/>
                    </w:rPr>
                    <w:t>万m</w:t>
                  </w:r>
                  <w:r>
                    <w:rPr>
                      <w:rFonts w:hint="eastAsia"/>
                      <w:vertAlign w:val="superscript"/>
                      <w:lang w:val="en-US" w:eastAsia="zh-CN"/>
                    </w:rPr>
                    <w:t>2</w:t>
                  </w:r>
                  <w:r>
                    <w:rPr>
                      <w:rFonts w:hint="eastAsia"/>
                      <w:lang w:val="en-US" w:eastAsia="zh-CN"/>
                    </w:rPr>
                    <w:t>/a</w:t>
                  </w:r>
                </w:p>
              </w:tc>
              <w:tc>
                <w:tcPr>
                  <w:tcW w:w="1074" w:type="pct"/>
                  <w:vAlign w:val="center"/>
                </w:tcPr>
                <w:p w14:paraId="0B5930F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vertAlign w:val="baseline"/>
                      <w:lang w:val="en-US" w:eastAsia="zh-CN"/>
                    </w:rPr>
                  </w:pPr>
                  <w:r>
                    <w:rPr>
                      <w:rFonts w:hint="eastAsia"/>
                    </w:rPr>
                    <w:t>1601.44</w:t>
                  </w:r>
                </w:p>
              </w:tc>
              <w:tc>
                <w:tcPr>
                  <w:tcW w:w="823" w:type="pct"/>
                  <w:vAlign w:val="center"/>
                </w:tcPr>
                <w:p w14:paraId="76BCA1A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vertAlign w:val="baseline"/>
                      <w:lang w:val="en-US" w:eastAsia="zh-CN"/>
                    </w:rPr>
                  </w:pPr>
                  <w:r>
                    <w:rPr>
                      <w:rFonts w:hint="eastAsia" w:cs="Times New Roman" w:eastAsiaTheme="minorEastAsia"/>
                      <w:sz w:val="21"/>
                      <w:szCs w:val="21"/>
                      <w:vertAlign w:val="baseline"/>
                      <w:lang w:val="en-US" w:eastAsia="zh-CN"/>
                    </w:rPr>
                    <w:t>0</w:t>
                  </w:r>
                </w:p>
              </w:tc>
              <w:tc>
                <w:tcPr>
                  <w:tcW w:w="964" w:type="pct"/>
                  <w:vAlign w:val="center"/>
                </w:tcPr>
                <w:p w14:paraId="3EBE6F2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160</w:t>
                  </w:r>
                  <w:r>
                    <w:rPr>
                      <w:rFonts w:hint="eastAsia" w:cs="Times New Roman" w:eastAsiaTheme="minorEastAsia"/>
                      <w:sz w:val="21"/>
                      <w:szCs w:val="21"/>
                      <w:vertAlign w:val="baseline"/>
                      <w:lang w:val="en-US" w:eastAsia="zh-CN"/>
                    </w:rPr>
                    <w:t>1</w:t>
                  </w:r>
                  <w:r>
                    <w:rPr>
                      <w:rFonts w:hint="eastAsia" w:ascii="Times New Roman" w:hAnsi="Times New Roman" w:cs="Times New Roman" w:eastAsiaTheme="minorEastAsia"/>
                      <w:sz w:val="21"/>
                      <w:szCs w:val="21"/>
                      <w:vertAlign w:val="baseline"/>
                      <w:lang w:val="en-US" w:eastAsia="zh-CN"/>
                    </w:rPr>
                    <w:t>.44</w:t>
                  </w:r>
                </w:p>
              </w:tc>
            </w:tr>
            <w:tr w14:paraId="0F5C1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Align w:val="center"/>
                </w:tcPr>
                <w:p w14:paraId="4690547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sz w:val="21"/>
                      <w:szCs w:val="21"/>
                      <w:vertAlign w:val="baseline"/>
                      <w:lang w:val="en-US" w:eastAsia="zh-CN"/>
                    </w:rPr>
                    <w:t>2</w:t>
                  </w:r>
                </w:p>
              </w:tc>
              <w:tc>
                <w:tcPr>
                  <w:tcW w:w="1038" w:type="pct"/>
                  <w:vAlign w:val="center"/>
                </w:tcPr>
                <w:p w14:paraId="469871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eastAsiaTheme="minorEastAsia"/>
                      <w:sz w:val="21"/>
                      <w:szCs w:val="21"/>
                      <w:vertAlign w:val="baseline"/>
                      <w:lang w:val="en-US" w:eastAsia="zh-CN"/>
                    </w:rPr>
                  </w:pPr>
                  <w:r>
                    <w:rPr>
                      <w:rFonts w:hint="eastAsia"/>
                    </w:rPr>
                    <w:t>木板</w:t>
                  </w:r>
                </w:p>
              </w:tc>
              <w:tc>
                <w:tcPr>
                  <w:tcW w:w="599" w:type="pct"/>
                  <w:vAlign w:val="center"/>
                </w:tcPr>
                <w:p w14:paraId="355A83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rPr>
                  </w:pPr>
                  <w:r>
                    <w:rPr>
                      <w:rFonts w:hint="eastAsia"/>
                      <w:lang w:val="en-US" w:eastAsia="zh-CN"/>
                    </w:rPr>
                    <w:t>m</w:t>
                  </w:r>
                  <w:r>
                    <w:rPr>
                      <w:rFonts w:hint="eastAsia"/>
                      <w:vertAlign w:val="superscript"/>
                      <w:lang w:val="en-US" w:eastAsia="zh-CN"/>
                    </w:rPr>
                    <w:t>3</w:t>
                  </w:r>
                  <w:r>
                    <w:rPr>
                      <w:rFonts w:hint="eastAsia"/>
                      <w:lang w:val="en-US" w:eastAsia="zh-CN"/>
                    </w:rPr>
                    <w:t>/a</w:t>
                  </w:r>
                </w:p>
              </w:tc>
              <w:tc>
                <w:tcPr>
                  <w:tcW w:w="1074" w:type="pct"/>
                  <w:vAlign w:val="center"/>
                </w:tcPr>
                <w:p w14:paraId="7BFE02F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vertAlign w:val="baseline"/>
                      <w:lang w:val="en-US" w:eastAsia="zh-CN"/>
                    </w:rPr>
                  </w:pPr>
                  <w:r>
                    <w:rPr>
                      <w:rFonts w:hint="eastAsia"/>
                    </w:rPr>
                    <w:t>6000</w:t>
                  </w:r>
                </w:p>
              </w:tc>
              <w:tc>
                <w:tcPr>
                  <w:tcW w:w="823" w:type="pct"/>
                  <w:vAlign w:val="center"/>
                </w:tcPr>
                <w:p w14:paraId="23AC2EC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0</w:t>
                  </w:r>
                </w:p>
              </w:tc>
              <w:tc>
                <w:tcPr>
                  <w:tcW w:w="964" w:type="pct"/>
                  <w:vAlign w:val="center"/>
                </w:tcPr>
                <w:p w14:paraId="64ACC4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eastAsiaTheme="minorEastAsia"/>
                      <w:sz w:val="21"/>
                      <w:szCs w:val="21"/>
                      <w:vertAlign w:val="baseline"/>
                      <w:lang w:val="en-US" w:eastAsia="zh-CN"/>
                    </w:rPr>
                  </w:pPr>
                  <w:r>
                    <w:rPr>
                      <w:rFonts w:hint="eastAsia"/>
                    </w:rPr>
                    <w:t>6000</w:t>
                  </w:r>
                </w:p>
              </w:tc>
            </w:tr>
            <w:tr w14:paraId="2543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Align w:val="center"/>
                </w:tcPr>
                <w:p w14:paraId="77B6DB6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sz w:val="21"/>
                      <w:szCs w:val="21"/>
                      <w:vertAlign w:val="baseline"/>
                      <w:lang w:val="en-US" w:eastAsia="zh-CN"/>
                    </w:rPr>
                    <w:t>3</w:t>
                  </w:r>
                </w:p>
              </w:tc>
              <w:tc>
                <w:tcPr>
                  <w:tcW w:w="1038" w:type="pct"/>
                  <w:vAlign w:val="center"/>
                </w:tcPr>
                <w:p w14:paraId="761AAC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eastAsiaTheme="minorEastAsia"/>
                      <w:sz w:val="21"/>
                      <w:szCs w:val="21"/>
                      <w:vertAlign w:val="baseline"/>
                      <w:lang w:val="en-US" w:eastAsia="zh-CN"/>
                    </w:rPr>
                  </w:pPr>
                  <w:r>
                    <w:rPr>
                      <w:rFonts w:hint="eastAsia"/>
                    </w:rPr>
                    <w:t>PVB/SGP 胶片</w:t>
                  </w:r>
                </w:p>
              </w:tc>
              <w:tc>
                <w:tcPr>
                  <w:tcW w:w="599" w:type="pct"/>
                  <w:vAlign w:val="center"/>
                </w:tcPr>
                <w:p w14:paraId="068A4C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rPr>
                  </w:pPr>
                  <w:r>
                    <w:rPr>
                      <w:rFonts w:hint="eastAsia"/>
                      <w:lang w:val="en-US" w:eastAsia="zh-CN"/>
                    </w:rPr>
                    <w:t>m</w:t>
                  </w:r>
                  <w:r>
                    <w:rPr>
                      <w:rFonts w:hint="eastAsia"/>
                      <w:vertAlign w:val="superscript"/>
                      <w:lang w:val="en-US" w:eastAsia="zh-CN"/>
                    </w:rPr>
                    <w:t>2</w:t>
                  </w:r>
                  <w:r>
                    <w:rPr>
                      <w:rFonts w:hint="eastAsia"/>
                      <w:lang w:val="en-US" w:eastAsia="zh-CN"/>
                    </w:rPr>
                    <w:t>/a</w:t>
                  </w:r>
                </w:p>
              </w:tc>
              <w:tc>
                <w:tcPr>
                  <w:tcW w:w="1074" w:type="pct"/>
                  <w:vAlign w:val="center"/>
                </w:tcPr>
                <w:p w14:paraId="3A5E7A4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vertAlign w:val="baseline"/>
                      <w:lang w:val="en-US" w:eastAsia="zh-CN"/>
                    </w:rPr>
                  </w:pPr>
                  <w:r>
                    <w:rPr>
                      <w:rFonts w:hint="eastAsia"/>
                    </w:rPr>
                    <w:t>70000</w:t>
                  </w:r>
                </w:p>
              </w:tc>
              <w:tc>
                <w:tcPr>
                  <w:tcW w:w="823" w:type="pct"/>
                  <w:vAlign w:val="center"/>
                </w:tcPr>
                <w:p w14:paraId="0E5C338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0</w:t>
                  </w:r>
                </w:p>
              </w:tc>
              <w:tc>
                <w:tcPr>
                  <w:tcW w:w="964" w:type="pct"/>
                  <w:vAlign w:val="center"/>
                </w:tcPr>
                <w:p w14:paraId="358B96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eastAsiaTheme="minorEastAsia"/>
                      <w:sz w:val="21"/>
                      <w:szCs w:val="21"/>
                      <w:vertAlign w:val="baseline"/>
                      <w:lang w:val="en-US" w:eastAsia="zh-CN"/>
                    </w:rPr>
                  </w:pPr>
                  <w:r>
                    <w:rPr>
                      <w:rFonts w:hint="eastAsia"/>
                    </w:rPr>
                    <w:t>70000</w:t>
                  </w:r>
                </w:p>
              </w:tc>
            </w:tr>
            <w:tr w14:paraId="0C99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Align w:val="center"/>
                </w:tcPr>
                <w:p w14:paraId="52C4A3F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sz w:val="21"/>
                      <w:szCs w:val="21"/>
                      <w:vertAlign w:val="baseline"/>
                      <w:lang w:val="en-US" w:eastAsia="zh-CN"/>
                    </w:rPr>
                    <w:t>4</w:t>
                  </w:r>
                </w:p>
              </w:tc>
              <w:tc>
                <w:tcPr>
                  <w:tcW w:w="1038" w:type="pct"/>
                  <w:vAlign w:val="center"/>
                </w:tcPr>
                <w:p w14:paraId="473E8C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eastAsiaTheme="minorEastAsia"/>
                      <w:sz w:val="21"/>
                      <w:szCs w:val="21"/>
                      <w:vertAlign w:val="baseline"/>
                      <w:lang w:val="en-US" w:eastAsia="zh-CN"/>
                    </w:rPr>
                  </w:pPr>
                  <w:r>
                    <w:rPr>
                      <w:rFonts w:hint="eastAsia"/>
                    </w:rPr>
                    <w:t>结构胶</w:t>
                  </w:r>
                </w:p>
              </w:tc>
              <w:tc>
                <w:tcPr>
                  <w:tcW w:w="599" w:type="pct"/>
                  <w:vAlign w:val="center"/>
                </w:tcPr>
                <w:p w14:paraId="2C6241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eastAsia="宋体"/>
                      <w:lang w:val="en-US" w:eastAsia="zh-CN"/>
                    </w:rPr>
                  </w:pPr>
                  <w:r>
                    <w:rPr>
                      <w:rFonts w:hint="eastAsia"/>
                      <w:lang w:val="en-US" w:eastAsia="zh-CN"/>
                    </w:rPr>
                    <w:t>t/a</w:t>
                  </w:r>
                </w:p>
              </w:tc>
              <w:tc>
                <w:tcPr>
                  <w:tcW w:w="1074" w:type="pct"/>
                  <w:vAlign w:val="center"/>
                </w:tcPr>
                <w:p w14:paraId="36E302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vertAlign w:val="baseline"/>
                      <w:lang w:val="en-US" w:eastAsia="zh-CN"/>
                    </w:rPr>
                  </w:pPr>
                  <w:r>
                    <w:rPr>
                      <w:rFonts w:hint="eastAsia"/>
                    </w:rPr>
                    <w:t>245</w:t>
                  </w:r>
                </w:p>
              </w:tc>
              <w:tc>
                <w:tcPr>
                  <w:tcW w:w="823" w:type="pct"/>
                  <w:vAlign w:val="center"/>
                </w:tcPr>
                <w:p w14:paraId="75B98EB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0</w:t>
                  </w:r>
                </w:p>
              </w:tc>
              <w:tc>
                <w:tcPr>
                  <w:tcW w:w="964" w:type="pct"/>
                  <w:vAlign w:val="center"/>
                </w:tcPr>
                <w:p w14:paraId="0ADF1C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eastAsiaTheme="minorEastAsia"/>
                      <w:sz w:val="21"/>
                      <w:szCs w:val="21"/>
                      <w:vertAlign w:val="baseline"/>
                      <w:lang w:val="en-US" w:eastAsia="zh-CN"/>
                    </w:rPr>
                  </w:pPr>
                  <w:r>
                    <w:rPr>
                      <w:rFonts w:hint="eastAsia"/>
                    </w:rPr>
                    <w:t>245</w:t>
                  </w:r>
                </w:p>
              </w:tc>
            </w:tr>
            <w:tr w14:paraId="4C61E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Align w:val="center"/>
                </w:tcPr>
                <w:p w14:paraId="0959AC0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sz w:val="21"/>
                      <w:szCs w:val="21"/>
                      <w:vertAlign w:val="baseline"/>
                      <w:lang w:val="en-US" w:eastAsia="zh-CN"/>
                    </w:rPr>
                    <w:t>5</w:t>
                  </w:r>
                </w:p>
              </w:tc>
              <w:tc>
                <w:tcPr>
                  <w:tcW w:w="1038" w:type="pct"/>
                  <w:vAlign w:val="center"/>
                </w:tcPr>
                <w:p w14:paraId="270960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eastAsiaTheme="minorEastAsia"/>
                      <w:sz w:val="21"/>
                      <w:szCs w:val="21"/>
                      <w:vertAlign w:val="baseline"/>
                      <w:lang w:val="en-US" w:eastAsia="zh-CN"/>
                    </w:rPr>
                  </w:pPr>
                  <w:r>
                    <w:rPr>
                      <w:rFonts w:hint="eastAsia"/>
                    </w:rPr>
                    <w:t>铝条</w:t>
                  </w:r>
                </w:p>
              </w:tc>
              <w:tc>
                <w:tcPr>
                  <w:tcW w:w="599" w:type="pct"/>
                  <w:vAlign w:val="center"/>
                </w:tcPr>
                <w:p w14:paraId="15925E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eastAsia="宋体"/>
                      <w:lang w:val="en-US" w:eastAsia="zh-CN"/>
                    </w:rPr>
                  </w:pPr>
                  <w:r>
                    <w:rPr>
                      <w:rFonts w:hint="eastAsia"/>
                      <w:lang w:val="en-US" w:eastAsia="zh-CN"/>
                    </w:rPr>
                    <w:t>万m/a</w:t>
                  </w:r>
                </w:p>
              </w:tc>
              <w:tc>
                <w:tcPr>
                  <w:tcW w:w="1074" w:type="pct"/>
                  <w:vAlign w:val="center"/>
                </w:tcPr>
                <w:p w14:paraId="1976672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vertAlign w:val="baseline"/>
                      <w:lang w:val="en-US" w:eastAsia="zh-CN"/>
                    </w:rPr>
                  </w:pPr>
                  <w:r>
                    <w:rPr>
                      <w:rFonts w:hint="eastAsia"/>
                    </w:rPr>
                    <w:t>2425</w:t>
                  </w:r>
                </w:p>
              </w:tc>
              <w:tc>
                <w:tcPr>
                  <w:tcW w:w="823" w:type="pct"/>
                  <w:vAlign w:val="center"/>
                </w:tcPr>
                <w:p w14:paraId="28C36B5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0</w:t>
                  </w:r>
                </w:p>
              </w:tc>
              <w:tc>
                <w:tcPr>
                  <w:tcW w:w="964" w:type="pct"/>
                  <w:vAlign w:val="center"/>
                </w:tcPr>
                <w:p w14:paraId="0A243F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eastAsiaTheme="minorEastAsia"/>
                      <w:sz w:val="21"/>
                      <w:szCs w:val="21"/>
                      <w:vertAlign w:val="baseline"/>
                      <w:lang w:val="en-US" w:eastAsia="zh-CN"/>
                    </w:rPr>
                  </w:pPr>
                  <w:r>
                    <w:rPr>
                      <w:rFonts w:hint="eastAsia"/>
                    </w:rPr>
                    <w:t>2425</w:t>
                  </w:r>
                </w:p>
              </w:tc>
            </w:tr>
            <w:tr w14:paraId="62C1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Align w:val="center"/>
                </w:tcPr>
                <w:p w14:paraId="384410C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sz w:val="21"/>
                      <w:szCs w:val="21"/>
                      <w:vertAlign w:val="baseline"/>
                      <w:lang w:val="en-US" w:eastAsia="zh-CN"/>
                    </w:rPr>
                    <w:t>6</w:t>
                  </w:r>
                </w:p>
              </w:tc>
              <w:tc>
                <w:tcPr>
                  <w:tcW w:w="1038" w:type="pct"/>
                  <w:vAlign w:val="center"/>
                </w:tcPr>
                <w:p w14:paraId="57B390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eastAsiaTheme="minorEastAsia"/>
                      <w:sz w:val="21"/>
                      <w:szCs w:val="21"/>
                      <w:vertAlign w:val="baseline"/>
                      <w:lang w:val="en-US" w:eastAsia="zh-CN"/>
                    </w:rPr>
                  </w:pPr>
                  <w:r>
                    <w:rPr>
                      <w:rFonts w:hint="eastAsia"/>
                    </w:rPr>
                    <w:t>密封胶</w:t>
                  </w:r>
                </w:p>
              </w:tc>
              <w:tc>
                <w:tcPr>
                  <w:tcW w:w="599" w:type="pct"/>
                  <w:vAlign w:val="center"/>
                </w:tcPr>
                <w:p w14:paraId="358E63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eastAsia="宋体"/>
                      <w:lang w:val="en-US" w:eastAsia="zh-CN"/>
                    </w:rPr>
                  </w:pPr>
                  <w:r>
                    <w:rPr>
                      <w:rFonts w:hint="eastAsia"/>
                      <w:lang w:val="en-US" w:eastAsia="zh-CN"/>
                    </w:rPr>
                    <w:t>t/a</w:t>
                  </w:r>
                </w:p>
              </w:tc>
              <w:tc>
                <w:tcPr>
                  <w:tcW w:w="1074" w:type="pct"/>
                  <w:vAlign w:val="center"/>
                </w:tcPr>
                <w:p w14:paraId="2263408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vertAlign w:val="baseline"/>
                      <w:lang w:val="en-US" w:eastAsia="zh-CN"/>
                    </w:rPr>
                  </w:pPr>
                  <w:r>
                    <w:rPr>
                      <w:rFonts w:hint="eastAsia"/>
                    </w:rPr>
                    <w:t>225.5</w:t>
                  </w:r>
                </w:p>
              </w:tc>
              <w:tc>
                <w:tcPr>
                  <w:tcW w:w="823" w:type="pct"/>
                  <w:vAlign w:val="center"/>
                </w:tcPr>
                <w:p w14:paraId="6C2C36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0</w:t>
                  </w:r>
                </w:p>
              </w:tc>
              <w:tc>
                <w:tcPr>
                  <w:tcW w:w="964" w:type="pct"/>
                  <w:vAlign w:val="center"/>
                </w:tcPr>
                <w:p w14:paraId="5FF294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eastAsiaTheme="minorEastAsia"/>
                      <w:sz w:val="21"/>
                      <w:szCs w:val="21"/>
                      <w:vertAlign w:val="baseline"/>
                      <w:lang w:val="en-US" w:eastAsia="zh-CN"/>
                    </w:rPr>
                  </w:pPr>
                  <w:r>
                    <w:rPr>
                      <w:rFonts w:hint="eastAsia"/>
                    </w:rPr>
                    <w:t>225.5</w:t>
                  </w:r>
                </w:p>
              </w:tc>
            </w:tr>
            <w:tr w14:paraId="40C37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Align w:val="center"/>
                </w:tcPr>
                <w:p w14:paraId="0455222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sz w:val="21"/>
                      <w:szCs w:val="21"/>
                      <w:vertAlign w:val="baseline"/>
                      <w:lang w:val="en-US" w:eastAsia="zh-CN"/>
                    </w:rPr>
                    <w:t>7</w:t>
                  </w:r>
                </w:p>
              </w:tc>
              <w:tc>
                <w:tcPr>
                  <w:tcW w:w="1038" w:type="pct"/>
                  <w:vAlign w:val="center"/>
                </w:tcPr>
                <w:p w14:paraId="70DDB9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宋体" w:cs="Times New Roman"/>
                      <w:sz w:val="21"/>
                      <w:szCs w:val="21"/>
                      <w:vertAlign w:val="baseline"/>
                      <w:lang w:val="en-US" w:eastAsia="zh-CN"/>
                    </w:rPr>
                  </w:pPr>
                  <w:r>
                    <w:rPr>
                      <w:rFonts w:hint="eastAsia"/>
                    </w:rPr>
                    <w:t>靶材</w:t>
                  </w:r>
                  <w:r>
                    <w:rPr>
                      <w:rFonts w:hint="eastAsia"/>
                      <w:lang w:eastAsia="zh-CN"/>
                    </w:rPr>
                    <w:t>（</w:t>
                  </w:r>
                  <w:r>
                    <w:rPr>
                      <w:rFonts w:hint="eastAsia"/>
                    </w:rPr>
                    <w:t>固体</w:t>
                  </w:r>
                  <w:r>
                    <w:rPr>
                      <w:rFonts w:hint="eastAsia"/>
                      <w:lang w:eastAsia="zh-CN"/>
                    </w:rPr>
                    <w:t>）</w:t>
                  </w:r>
                </w:p>
              </w:tc>
              <w:tc>
                <w:tcPr>
                  <w:tcW w:w="599" w:type="pct"/>
                  <w:vAlign w:val="center"/>
                </w:tcPr>
                <w:p w14:paraId="40D251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eastAsia="宋体"/>
                      <w:lang w:val="en-US" w:eastAsia="zh-CN"/>
                    </w:rPr>
                  </w:pPr>
                  <w:r>
                    <w:rPr>
                      <w:rFonts w:hint="eastAsia"/>
                      <w:lang w:val="en-US" w:eastAsia="zh-CN"/>
                    </w:rPr>
                    <w:t>kg/a</w:t>
                  </w:r>
                </w:p>
              </w:tc>
              <w:tc>
                <w:tcPr>
                  <w:tcW w:w="1074" w:type="pct"/>
                  <w:vAlign w:val="center"/>
                </w:tcPr>
                <w:p w14:paraId="7CA7FE6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vertAlign w:val="baseline"/>
                      <w:lang w:val="en-US" w:eastAsia="zh-CN"/>
                    </w:rPr>
                  </w:pPr>
                  <w:r>
                    <w:rPr>
                      <w:rFonts w:hint="eastAsia"/>
                    </w:rPr>
                    <w:t>100</w:t>
                  </w:r>
                </w:p>
              </w:tc>
              <w:tc>
                <w:tcPr>
                  <w:tcW w:w="823" w:type="pct"/>
                  <w:vAlign w:val="center"/>
                </w:tcPr>
                <w:p w14:paraId="0C8B6A8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0</w:t>
                  </w:r>
                </w:p>
              </w:tc>
              <w:tc>
                <w:tcPr>
                  <w:tcW w:w="964" w:type="pct"/>
                  <w:vAlign w:val="center"/>
                </w:tcPr>
                <w:p w14:paraId="62AA88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eastAsiaTheme="minorEastAsia"/>
                      <w:sz w:val="21"/>
                      <w:szCs w:val="21"/>
                      <w:vertAlign w:val="baseline"/>
                      <w:lang w:val="en-US" w:eastAsia="zh-CN"/>
                    </w:rPr>
                  </w:pPr>
                  <w:r>
                    <w:rPr>
                      <w:rFonts w:hint="eastAsia"/>
                    </w:rPr>
                    <w:t>100</w:t>
                  </w:r>
                </w:p>
              </w:tc>
            </w:tr>
            <w:tr w14:paraId="3850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Align w:val="center"/>
                </w:tcPr>
                <w:p w14:paraId="302C98C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sz w:val="21"/>
                      <w:szCs w:val="21"/>
                      <w:vertAlign w:val="baseline"/>
                      <w:lang w:val="en-US" w:eastAsia="zh-CN"/>
                    </w:rPr>
                    <w:t>8</w:t>
                  </w:r>
                </w:p>
              </w:tc>
              <w:tc>
                <w:tcPr>
                  <w:tcW w:w="1038" w:type="pct"/>
                  <w:vAlign w:val="center"/>
                </w:tcPr>
                <w:p w14:paraId="1403B3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eastAsiaTheme="minorEastAsia"/>
                      <w:sz w:val="21"/>
                      <w:szCs w:val="21"/>
                      <w:vertAlign w:val="baseline"/>
                      <w:lang w:val="en-US" w:eastAsia="zh-CN"/>
                    </w:rPr>
                  </w:pPr>
                  <w:r>
                    <w:rPr>
                      <w:rFonts w:hint="eastAsia"/>
                    </w:rPr>
                    <w:t>分子筛</w:t>
                  </w:r>
                </w:p>
              </w:tc>
              <w:tc>
                <w:tcPr>
                  <w:tcW w:w="599" w:type="pct"/>
                  <w:vAlign w:val="center"/>
                </w:tcPr>
                <w:p w14:paraId="098D16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eastAsia="宋体"/>
                      <w:lang w:val="en-US" w:eastAsia="zh-CN"/>
                    </w:rPr>
                  </w:pPr>
                  <w:r>
                    <w:rPr>
                      <w:rFonts w:hint="eastAsia"/>
                      <w:lang w:val="en-US" w:eastAsia="zh-CN"/>
                    </w:rPr>
                    <w:t>万kg/a</w:t>
                  </w:r>
                </w:p>
              </w:tc>
              <w:tc>
                <w:tcPr>
                  <w:tcW w:w="1074" w:type="pct"/>
                  <w:vAlign w:val="center"/>
                </w:tcPr>
                <w:p w14:paraId="0F21E18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vertAlign w:val="baseline"/>
                      <w:lang w:val="en-US" w:eastAsia="zh-CN"/>
                    </w:rPr>
                  </w:pPr>
                  <w:r>
                    <w:rPr>
                      <w:rFonts w:hint="eastAsia"/>
                    </w:rPr>
                    <w:t>74</w:t>
                  </w:r>
                </w:p>
              </w:tc>
              <w:tc>
                <w:tcPr>
                  <w:tcW w:w="823" w:type="pct"/>
                  <w:vAlign w:val="center"/>
                </w:tcPr>
                <w:p w14:paraId="222CAC8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0</w:t>
                  </w:r>
                </w:p>
              </w:tc>
              <w:tc>
                <w:tcPr>
                  <w:tcW w:w="964" w:type="pct"/>
                  <w:vAlign w:val="center"/>
                </w:tcPr>
                <w:p w14:paraId="4EB557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eastAsiaTheme="minorEastAsia"/>
                      <w:sz w:val="21"/>
                      <w:szCs w:val="21"/>
                      <w:vertAlign w:val="baseline"/>
                      <w:lang w:val="en-US" w:eastAsia="zh-CN"/>
                    </w:rPr>
                  </w:pPr>
                  <w:r>
                    <w:rPr>
                      <w:rFonts w:hint="eastAsia"/>
                    </w:rPr>
                    <w:t>74</w:t>
                  </w:r>
                </w:p>
              </w:tc>
            </w:tr>
            <w:tr w14:paraId="757D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Align w:val="center"/>
                </w:tcPr>
                <w:p w14:paraId="03DB3FC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sz w:val="21"/>
                      <w:szCs w:val="21"/>
                      <w:vertAlign w:val="baseline"/>
                      <w:lang w:val="en-US" w:eastAsia="zh-CN"/>
                    </w:rPr>
                    <w:t>9</w:t>
                  </w:r>
                </w:p>
              </w:tc>
              <w:tc>
                <w:tcPr>
                  <w:tcW w:w="1038" w:type="pct"/>
                  <w:vAlign w:val="center"/>
                </w:tcPr>
                <w:p w14:paraId="71813D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eastAsiaTheme="minorEastAsia"/>
                      <w:sz w:val="21"/>
                      <w:szCs w:val="21"/>
                      <w:vertAlign w:val="baseline"/>
                      <w:lang w:val="en-US" w:eastAsia="zh-CN"/>
                    </w:rPr>
                  </w:pPr>
                  <w:r>
                    <w:rPr>
                      <w:rFonts w:hint="eastAsia"/>
                      <w:lang w:val="en-US" w:eastAsia="zh-CN"/>
                    </w:rPr>
                    <w:t>水性</w:t>
                  </w:r>
                  <w:r>
                    <w:rPr>
                      <w:rFonts w:hint="eastAsia"/>
                    </w:rPr>
                    <w:t>油墨</w:t>
                  </w:r>
                </w:p>
              </w:tc>
              <w:tc>
                <w:tcPr>
                  <w:tcW w:w="599" w:type="pct"/>
                  <w:vAlign w:val="center"/>
                </w:tcPr>
                <w:p w14:paraId="7C48C1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lang w:val="en-US" w:eastAsia="zh-CN"/>
                    </w:rPr>
                  </w:pPr>
                  <w:r>
                    <w:rPr>
                      <w:rFonts w:hint="eastAsia"/>
                      <w:lang w:val="en-US" w:eastAsia="zh-CN"/>
                    </w:rPr>
                    <w:t>t/a</w:t>
                  </w:r>
                </w:p>
              </w:tc>
              <w:tc>
                <w:tcPr>
                  <w:tcW w:w="1074" w:type="pct"/>
                  <w:vAlign w:val="center"/>
                </w:tcPr>
                <w:p w14:paraId="276D6C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vertAlign w:val="baseline"/>
                      <w:lang w:val="en-US" w:eastAsia="zh-CN"/>
                    </w:rPr>
                  </w:pPr>
                  <w:r>
                    <w:rPr>
                      <w:rFonts w:hint="eastAsia"/>
                    </w:rPr>
                    <w:t>1.5</w:t>
                  </w:r>
                </w:p>
              </w:tc>
              <w:tc>
                <w:tcPr>
                  <w:tcW w:w="823" w:type="pct"/>
                  <w:vAlign w:val="center"/>
                </w:tcPr>
                <w:p w14:paraId="799E5FB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vertAlign w:val="baseline"/>
                      <w:lang w:val="en-US" w:eastAsia="zh-CN"/>
                    </w:rPr>
                  </w:pPr>
                  <w:r>
                    <w:rPr>
                      <w:rFonts w:hint="eastAsia" w:cs="Times New Roman" w:eastAsiaTheme="minorEastAsia"/>
                      <w:sz w:val="21"/>
                      <w:szCs w:val="21"/>
                      <w:vertAlign w:val="baseline"/>
                      <w:lang w:val="en-US" w:eastAsia="zh-CN"/>
                    </w:rPr>
                    <w:t>-1.2</w:t>
                  </w:r>
                </w:p>
              </w:tc>
              <w:tc>
                <w:tcPr>
                  <w:tcW w:w="964" w:type="pct"/>
                  <w:vAlign w:val="center"/>
                </w:tcPr>
                <w:p w14:paraId="270B35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eastAsiaTheme="minorEastAsia"/>
                      <w:sz w:val="21"/>
                      <w:szCs w:val="21"/>
                      <w:vertAlign w:val="baseline"/>
                      <w:lang w:val="en-US" w:eastAsia="zh-CN"/>
                    </w:rPr>
                  </w:pPr>
                  <w:r>
                    <w:rPr>
                      <w:rFonts w:hint="eastAsia" w:eastAsiaTheme="minorEastAsia"/>
                      <w:lang w:val="en-US" w:eastAsia="zh-CN"/>
                    </w:rPr>
                    <w:t>0.3</w:t>
                  </w:r>
                </w:p>
              </w:tc>
            </w:tr>
            <w:tr w14:paraId="04F3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Align w:val="center"/>
                </w:tcPr>
                <w:p w14:paraId="3750C3C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sz w:val="21"/>
                      <w:szCs w:val="21"/>
                      <w:vertAlign w:val="baseline"/>
                      <w:lang w:val="en-US" w:eastAsia="zh-CN"/>
                    </w:rPr>
                    <w:t>10</w:t>
                  </w:r>
                </w:p>
              </w:tc>
              <w:tc>
                <w:tcPr>
                  <w:tcW w:w="1038" w:type="pct"/>
                  <w:vAlign w:val="center"/>
                </w:tcPr>
                <w:p w14:paraId="7C0B06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eastAsiaTheme="minorEastAsia"/>
                      <w:sz w:val="21"/>
                      <w:szCs w:val="21"/>
                      <w:vertAlign w:val="baseline"/>
                      <w:lang w:val="en-US" w:eastAsia="zh-CN"/>
                    </w:rPr>
                  </w:pPr>
                  <w:r>
                    <w:rPr>
                      <w:rFonts w:hint="eastAsia"/>
                    </w:rPr>
                    <w:t>木材</w:t>
                  </w:r>
                </w:p>
              </w:tc>
              <w:tc>
                <w:tcPr>
                  <w:tcW w:w="599" w:type="pct"/>
                  <w:vAlign w:val="center"/>
                </w:tcPr>
                <w:p w14:paraId="14959F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rPr>
                  </w:pPr>
                  <w:r>
                    <w:rPr>
                      <w:rFonts w:hint="eastAsia"/>
                      <w:lang w:val="en-US" w:eastAsia="zh-CN"/>
                    </w:rPr>
                    <w:t>m</w:t>
                  </w:r>
                  <w:r>
                    <w:rPr>
                      <w:rFonts w:hint="eastAsia"/>
                      <w:vertAlign w:val="superscript"/>
                      <w:lang w:val="en-US" w:eastAsia="zh-CN"/>
                    </w:rPr>
                    <w:t>2</w:t>
                  </w:r>
                  <w:r>
                    <w:rPr>
                      <w:rFonts w:hint="eastAsia"/>
                      <w:lang w:val="en-US" w:eastAsia="zh-CN"/>
                    </w:rPr>
                    <w:t>/a</w:t>
                  </w:r>
                </w:p>
              </w:tc>
              <w:tc>
                <w:tcPr>
                  <w:tcW w:w="1074" w:type="pct"/>
                  <w:vAlign w:val="center"/>
                </w:tcPr>
                <w:p w14:paraId="05060F2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vertAlign w:val="baseline"/>
                      <w:lang w:val="en-US" w:eastAsia="zh-CN"/>
                    </w:rPr>
                  </w:pPr>
                  <w:r>
                    <w:rPr>
                      <w:rFonts w:hint="eastAsia"/>
                    </w:rPr>
                    <w:t>1600</w:t>
                  </w:r>
                </w:p>
              </w:tc>
              <w:tc>
                <w:tcPr>
                  <w:tcW w:w="823" w:type="pct"/>
                  <w:vAlign w:val="center"/>
                </w:tcPr>
                <w:p w14:paraId="35A443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0</w:t>
                  </w:r>
                </w:p>
              </w:tc>
              <w:tc>
                <w:tcPr>
                  <w:tcW w:w="964" w:type="pct"/>
                  <w:vAlign w:val="center"/>
                </w:tcPr>
                <w:p w14:paraId="149E6C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eastAsiaTheme="minorEastAsia"/>
                      <w:sz w:val="21"/>
                      <w:szCs w:val="21"/>
                      <w:vertAlign w:val="baseline"/>
                      <w:lang w:val="en-US" w:eastAsia="zh-CN"/>
                    </w:rPr>
                  </w:pPr>
                  <w:r>
                    <w:rPr>
                      <w:rFonts w:hint="eastAsia"/>
                    </w:rPr>
                    <w:t>1600</w:t>
                  </w:r>
                </w:p>
              </w:tc>
            </w:tr>
            <w:tr w14:paraId="0E97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Align w:val="center"/>
                </w:tcPr>
                <w:p w14:paraId="3A35425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11</w:t>
                  </w:r>
                </w:p>
              </w:tc>
              <w:tc>
                <w:tcPr>
                  <w:tcW w:w="1038" w:type="pct"/>
                  <w:vAlign w:val="center"/>
                </w:tcPr>
                <w:p w14:paraId="5E8469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eastAsia="宋体"/>
                      <w:lang w:val="en-US" w:eastAsia="zh-CN"/>
                    </w:rPr>
                  </w:pPr>
                  <w:r>
                    <w:rPr>
                      <w:rFonts w:hint="eastAsia"/>
                      <w:lang w:val="en-US" w:eastAsia="zh-CN"/>
                    </w:rPr>
                    <w:t>玻璃油墨</w:t>
                  </w:r>
                </w:p>
              </w:tc>
              <w:tc>
                <w:tcPr>
                  <w:tcW w:w="599" w:type="pct"/>
                  <w:vAlign w:val="center"/>
                </w:tcPr>
                <w:p w14:paraId="7F6EE6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lang w:val="en-US" w:eastAsia="zh-CN"/>
                    </w:rPr>
                  </w:pPr>
                  <w:r>
                    <w:rPr>
                      <w:rFonts w:hint="eastAsia"/>
                      <w:lang w:val="en-US" w:eastAsia="zh-CN"/>
                    </w:rPr>
                    <w:t>t/a</w:t>
                  </w:r>
                </w:p>
              </w:tc>
              <w:tc>
                <w:tcPr>
                  <w:tcW w:w="1074" w:type="pct"/>
                  <w:vAlign w:val="center"/>
                </w:tcPr>
                <w:p w14:paraId="621A30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eastAsia="宋体"/>
                      <w:lang w:val="en-US" w:eastAsia="zh-CN"/>
                    </w:rPr>
                  </w:pPr>
                  <w:r>
                    <w:rPr>
                      <w:rFonts w:hint="eastAsia"/>
                      <w:lang w:val="en-US" w:eastAsia="zh-CN"/>
                    </w:rPr>
                    <w:t>0</w:t>
                  </w:r>
                </w:p>
              </w:tc>
              <w:tc>
                <w:tcPr>
                  <w:tcW w:w="823" w:type="pct"/>
                  <w:vAlign w:val="center"/>
                </w:tcPr>
                <w:p w14:paraId="3236FDD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1</w:t>
                  </w:r>
                </w:p>
              </w:tc>
              <w:tc>
                <w:tcPr>
                  <w:tcW w:w="964" w:type="pct"/>
                  <w:vAlign w:val="center"/>
                </w:tcPr>
                <w:p w14:paraId="66E964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cs="Times New Roman" w:eastAsiaTheme="minorEastAsia"/>
                      <w:sz w:val="21"/>
                      <w:szCs w:val="21"/>
                      <w:vertAlign w:val="baseline"/>
                      <w:lang w:val="en-US" w:eastAsia="zh-CN"/>
                    </w:rPr>
                  </w:pPr>
                  <w:r>
                    <w:rPr>
                      <w:rFonts w:hint="eastAsia" w:eastAsiaTheme="minorEastAsia"/>
                      <w:lang w:val="en-US" w:eastAsia="zh-CN"/>
                    </w:rPr>
                    <w:t>1</w:t>
                  </w:r>
                </w:p>
              </w:tc>
            </w:tr>
            <w:tr w14:paraId="77F1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Align w:val="center"/>
                </w:tcPr>
                <w:p w14:paraId="48149AC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12</w:t>
                  </w:r>
                </w:p>
              </w:tc>
              <w:tc>
                <w:tcPr>
                  <w:tcW w:w="1038" w:type="pct"/>
                  <w:vAlign w:val="center"/>
                </w:tcPr>
                <w:p w14:paraId="4AF4A5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eastAsia="宋体"/>
                      <w:lang w:val="en-US" w:eastAsia="zh-CN"/>
                    </w:rPr>
                  </w:pPr>
                  <w:r>
                    <w:rPr>
                      <w:rFonts w:hint="eastAsia"/>
                      <w:lang w:val="en-US" w:eastAsia="zh-CN"/>
                    </w:rPr>
                    <w:t>稀释剂</w:t>
                  </w:r>
                </w:p>
              </w:tc>
              <w:tc>
                <w:tcPr>
                  <w:tcW w:w="599" w:type="pct"/>
                  <w:vAlign w:val="center"/>
                </w:tcPr>
                <w:p w14:paraId="7F9A6F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lang w:val="en-US" w:eastAsia="zh-CN"/>
                    </w:rPr>
                  </w:pPr>
                  <w:r>
                    <w:rPr>
                      <w:rFonts w:hint="eastAsia"/>
                      <w:lang w:val="en-US" w:eastAsia="zh-CN"/>
                    </w:rPr>
                    <w:t>t/a</w:t>
                  </w:r>
                </w:p>
              </w:tc>
              <w:tc>
                <w:tcPr>
                  <w:tcW w:w="1074" w:type="pct"/>
                  <w:vAlign w:val="center"/>
                </w:tcPr>
                <w:p w14:paraId="4088791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eastAsia="宋体"/>
                      <w:lang w:val="en-US" w:eastAsia="zh-CN"/>
                    </w:rPr>
                  </w:pPr>
                  <w:r>
                    <w:rPr>
                      <w:rFonts w:hint="eastAsia"/>
                      <w:lang w:val="en-US" w:eastAsia="zh-CN"/>
                    </w:rPr>
                    <w:t>0</w:t>
                  </w:r>
                </w:p>
              </w:tc>
              <w:tc>
                <w:tcPr>
                  <w:tcW w:w="823" w:type="pct"/>
                  <w:vAlign w:val="center"/>
                </w:tcPr>
                <w:p w14:paraId="5036A25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0.025</w:t>
                  </w:r>
                </w:p>
              </w:tc>
              <w:tc>
                <w:tcPr>
                  <w:tcW w:w="964" w:type="pct"/>
                  <w:vAlign w:val="center"/>
                </w:tcPr>
                <w:p w14:paraId="1D136E5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0.025</w:t>
                  </w:r>
                </w:p>
              </w:tc>
            </w:tr>
          </w:tbl>
          <w:p w14:paraId="05AA3B64">
            <w:pPr>
              <w:pStyle w:val="62"/>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hint="default" w:ascii="Times New Roman" w:hAnsi="Times New Roman" w:cs="Times New Roman"/>
                <w:b w:val="0"/>
                <w:bCs/>
                <w:color w:val="000000"/>
                <w:u w:val="none" w:color="auto"/>
                <w:lang w:val="en-US" w:eastAsia="zh-CN"/>
              </w:rPr>
            </w:pPr>
            <w:r>
              <w:rPr>
                <w:rFonts w:hint="eastAsia" w:cs="Times New Roman"/>
                <w:b w:val="0"/>
                <w:bCs w:val="0"/>
                <w:color w:val="000000"/>
                <w:kern w:val="2"/>
                <w:sz w:val="24"/>
                <w:szCs w:val="24"/>
                <w:u w:val="none" w:color="auto"/>
                <w:lang w:val="en-US" w:eastAsia="zh-CN" w:bidi="ar-SA"/>
              </w:rPr>
              <w:t>原辅材料理化性质</w:t>
            </w:r>
            <w:r>
              <w:rPr>
                <w:rFonts w:hint="default" w:ascii="Times New Roman" w:hAnsi="Times New Roman" w:cs="Times New Roman"/>
                <w:b w:val="0"/>
                <w:bCs/>
                <w:color w:val="000000"/>
                <w:u w:val="none" w:color="auto"/>
                <w:lang w:val="en-US" w:eastAsia="zh-CN"/>
              </w:rPr>
              <w:t>：</w:t>
            </w:r>
          </w:p>
          <w:p w14:paraId="3AA5C92B">
            <w:pPr>
              <w:pStyle w:val="57"/>
              <w:keepNext w:val="0"/>
              <w:keepLines w:val="0"/>
              <w:pageBreakBefore w:val="0"/>
              <w:widowControl w:val="0"/>
              <w:kinsoku/>
              <w:wordWrap/>
              <w:overflowPunct/>
              <w:topLinePunct w:val="0"/>
              <w:autoSpaceDE/>
              <w:autoSpaceDN/>
              <w:bidi w:val="0"/>
              <w:adjustRightInd/>
              <w:snapToGrid/>
              <w:spacing w:before="0" w:line="360" w:lineRule="auto"/>
              <w:ind w:left="102" w:right="102" w:firstLine="488"/>
              <w:textAlignment w:val="auto"/>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表2-</w:t>
            </w:r>
            <w:r>
              <w:rPr>
                <w:rFonts w:hint="eastAsia" w:ascii="Times New Roman" w:hAnsi="Times New Roman" w:cs="Times New Roman"/>
                <w:color w:val="000000"/>
                <w:u w:val="none" w:color="auto"/>
                <w:lang w:val="en-US" w:eastAsia="zh-CN"/>
              </w:rPr>
              <w:t>5</w:t>
            </w:r>
            <w:r>
              <w:rPr>
                <w:rFonts w:hint="default" w:ascii="Times New Roman" w:hAnsi="Times New Roman" w:cs="Times New Roman"/>
                <w:color w:val="000000"/>
                <w:u w:val="none" w:color="auto"/>
                <w:lang w:val="en-US" w:eastAsia="zh-CN"/>
              </w:rPr>
              <w:t xml:space="preserve">  </w:t>
            </w:r>
            <w:r>
              <w:rPr>
                <w:rFonts w:hint="eastAsia" w:ascii="Times New Roman" w:hAnsi="Times New Roman" w:cs="Times New Roman"/>
                <w:color w:val="000000"/>
                <w:u w:val="none" w:color="auto"/>
                <w:lang w:val="en-US" w:eastAsia="zh-CN"/>
              </w:rPr>
              <w:t>主要原辅材料理化性质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058"/>
              <w:gridCol w:w="2585"/>
              <w:gridCol w:w="1324"/>
              <w:gridCol w:w="2461"/>
            </w:tblGrid>
            <w:tr w14:paraId="23FF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Align w:val="center"/>
                </w:tcPr>
                <w:p w14:paraId="7008E80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序号</w:t>
                  </w:r>
                </w:p>
              </w:tc>
              <w:tc>
                <w:tcPr>
                  <w:tcW w:w="652" w:type="pct"/>
                  <w:vAlign w:val="center"/>
                </w:tcPr>
                <w:p w14:paraId="685E8A2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原辅材料名称</w:t>
                  </w:r>
                </w:p>
              </w:tc>
              <w:tc>
                <w:tcPr>
                  <w:tcW w:w="1594" w:type="pct"/>
                  <w:vAlign w:val="center"/>
                </w:tcPr>
                <w:p w14:paraId="688D3A0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成分</w:t>
                  </w:r>
                </w:p>
              </w:tc>
              <w:tc>
                <w:tcPr>
                  <w:tcW w:w="816" w:type="pct"/>
                  <w:vAlign w:val="center"/>
                </w:tcPr>
                <w:p w14:paraId="0D9B8F4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含量</w:t>
                  </w:r>
                  <w:r>
                    <w:rPr>
                      <w:rFonts w:hint="eastAsia" w:cs="Times New Roman"/>
                      <w:sz w:val="21"/>
                      <w:szCs w:val="21"/>
                      <w:vertAlign w:val="baseline"/>
                      <w:lang w:val="en-US" w:eastAsia="zh-CN"/>
                    </w:rPr>
                    <w:t>%</w:t>
                  </w:r>
                </w:p>
              </w:tc>
              <w:tc>
                <w:tcPr>
                  <w:tcW w:w="1518" w:type="pct"/>
                  <w:vAlign w:val="center"/>
                </w:tcPr>
                <w:p w14:paraId="7FC4923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理化性质</w:t>
                  </w:r>
                </w:p>
              </w:tc>
            </w:tr>
            <w:tr w14:paraId="1CB97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17" w:type="pct"/>
                  <w:vMerge w:val="restart"/>
                  <w:vAlign w:val="center"/>
                </w:tcPr>
                <w:p w14:paraId="023C1AA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w:t>
                  </w:r>
                </w:p>
              </w:tc>
              <w:tc>
                <w:tcPr>
                  <w:tcW w:w="652" w:type="pct"/>
                  <w:vMerge w:val="restart"/>
                  <w:vAlign w:val="center"/>
                </w:tcPr>
                <w:p w14:paraId="25C3E82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玻璃油墨</w:t>
                  </w:r>
                </w:p>
              </w:tc>
              <w:tc>
                <w:tcPr>
                  <w:tcW w:w="1594" w:type="pct"/>
                  <w:vAlign w:val="center"/>
                </w:tcPr>
                <w:p w14:paraId="16BC76A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无机溶剂（SiO</w:t>
                  </w:r>
                  <w:r>
                    <w:rPr>
                      <w:rFonts w:hint="eastAsia" w:ascii="Times New Roman" w:hAnsi="Times New Roman" w:cs="Times New Roman"/>
                      <w:sz w:val="21"/>
                      <w:szCs w:val="21"/>
                      <w:vertAlign w:val="subscript"/>
                      <w:lang w:val="en-US" w:eastAsia="zh-CN"/>
                    </w:rPr>
                    <w:t>2</w:t>
                  </w:r>
                  <w:r>
                    <w:rPr>
                      <w:rFonts w:hint="eastAsia" w:ascii="Times New Roman" w:hAnsi="Times New Roman" w:cs="Times New Roman"/>
                      <w:sz w:val="21"/>
                      <w:szCs w:val="21"/>
                      <w:vertAlign w:val="baseline"/>
                      <w:lang w:val="en-US" w:eastAsia="zh-CN"/>
                    </w:rPr>
                    <w:t>-Bi</w:t>
                  </w:r>
                  <w:r>
                    <w:rPr>
                      <w:rFonts w:hint="eastAsia" w:ascii="Times New Roman" w:hAnsi="Times New Roman" w:cs="Times New Roman"/>
                      <w:sz w:val="21"/>
                      <w:szCs w:val="21"/>
                      <w:vertAlign w:val="subscript"/>
                      <w:lang w:val="en-US" w:eastAsia="zh-CN"/>
                    </w:rPr>
                    <w:t>2</w:t>
                  </w:r>
                  <w:r>
                    <w:rPr>
                      <w:rFonts w:hint="eastAsia" w:ascii="Times New Roman" w:hAnsi="Times New Roman" w:cs="Times New Roman"/>
                      <w:sz w:val="21"/>
                      <w:szCs w:val="21"/>
                      <w:vertAlign w:val="baseline"/>
                      <w:lang w:val="en-US" w:eastAsia="zh-CN"/>
                    </w:rPr>
                    <w:t>O</w:t>
                  </w:r>
                  <w:r>
                    <w:rPr>
                      <w:rFonts w:hint="eastAsia" w:ascii="Times New Roman" w:hAnsi="Times New Roman" w:cs="Times New Roman"/>
                      <w:sz w:val="21"/>
                      <w:szCs w:val="21"/>
                      <w:vertAlign w:val="subscript"/>
                      <w:lang w:val="en-US" w:eastAsia="zh-CN"/>
                    </w:rPr>
                    <w:t>3</w:t>
                  </w:r>
                  <w:r>
                    <w:rPr>
                      <w:rFonts w:hint="eastAsia" w:ascii="Times New Roman" w:hAnsi="Times New Roman" w:cs="Times New Roman"/>
                      <w:sz w:val="21"/>
                      <w:szCs w:val="21"/>
                      <w:vertAlign w:val="baseline"/>
                      <w:lang w:val="en-US" w:eastAsia="zh-CN"/>
                    </w:rPr>
                    <w:t>-B</w:t>
                  </w:r>
                  <w:r>
                    <w:rPr>
                      <w:rFonts w:hint="eastAsia" w:ascii="Times New Roman" w:hAnsi="Times New Roman" w:cs="Times New Roman"/>
                      <w:sz w:val="21"/>
                      <w:szCs w:val="21"/>
                      <w:vertAlign w:val="subscript"/>
                      <w:lang w:val="en-US" w:eastAsia="zh-CN"/>
                    </w:rPr>
                    <w:t>2</w:t>
                  </w:r>
                  <w:r>
                    <w:rPr>
                      <w:rFonts w:hint="eastAsia" w:ascii="Times New Roman" w:hAnsi="Times New Roman" w:cs="Times New Roman"/>
                      <w:sz w:val="21"/>
                      <w:szCs w:val="21"/>
                      <w:vertAlign w:val="baseline"/>
                      <w:lang w:val="en-US" w:eastAsia="zh-CN"/>
                    </w:rPr>
                    <w:t>O</w:t>
                  </w:r>
                  <w:r>
                    <w:rPr>
                      <w:rFonts w:hint="eastAsia" w:ascii="Times New Roman" w:hAnsi="Times New Roman" w:cs="Times New Roman"/>
                      <w:sz w:val="21"/>
                      <w:szCs w:val="21"/>
                      <w:vertAlign w:val="subscript"/>
                      <w:lang w:val="en-US" w:eastAsia="zh-CN"/>
                    </w:rPr>
                    <w:t>3</w:t>
                  </w:r>
                  <w:r>
                    <w:rPr>
                      <w:rFonts w:hint="eastAsia" w:ascii="Times New Roman" w:hAnsi="Times New Roman" w:cs="Times New Roman"/>
                      <w:sz w:val="21"/>
                      <w:szCs w:val="21"/>
                      <w:vertAlign w:val="baseline"/>
                      <w:lang w:val="en-US" w:eastAsia="zh-CN"/>
                    </w:rPr>
                    <w:t>）</w:t>
                  </w:r>
                </w:p>
              </w:tc>
              <w:tc>
                <w:tcPr>
                  <w:tcW w:w="816" w:type="pct"/>
                  <w:vAlign w:val="center"/>
                </w:tcPr>
                <w:p w14:paraId="5D8A8C2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40-50</w:t>
                  </w:r>
                </w:p>
              </w:tc>
              <w:tc>
                <w:tcPr>
                  <w:tcW w:w="1518" w:type="pct"/>
                  <w:vMerge w:val="restart"/>
                  <w:vAlign w:val="center"/>
                </w:tcPr>
                <w:p w14:paraId="47209F6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膏状，松油气味，</w:t>
                  </w:r>
                  <w:r>
                    <w:rPr>
                      <w:rFonts w:hint="default" w:ascii="Times New Roman" w:hAnsi="Times New Roman" w:cs="Times New Roman"/>
                      <w:sz w:val="21"/>
                      <w:szCs w:val="21"/>
                      <w:vertAlign w:val="baseline"/>
                      <w:lang w:val="en-US" w:eastAsia="zh-CN"/>
                    </w:rPr>
                    <w:t>燃点：94℃（松油）</w:t>
                  </w:r>
                  <w:r>
                    <w:rPr>
                      <w:rFonts w:hint="eastAsia" w:ascii="Times New Roman" w:hAnsi="Times New Roman" w:cs="Times New Roman"/>
                      <w:sz w:val="21"/>
                      <w:szCs w:val="21"/>
                      <w:vertAlign w:val="baseline"/>
                      <w:lang w:val="en-US" w:eastAsia="zh-CN"/>
                    </w:rPr>
                    <w:t>，急性毒性：LD50老鼠口服半数致死量3200 mg / kg（以松油醇为主，不含有毒物质）</w:t>
                  </w:r>
                </w:p>
              </w:tc>
            </w:tr>
            <w:tr w14:paraId="1C597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417" w:type="pct"/>
                  <w:vMerge w:val="continue"/>
                  <w:vAlign w:val="center"/>
                </w:tcPr>
                <w:p w14:paraId="713ABB6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vertAlign w:val="baseline"/>
                      <w:lang w:val="en-US" w:eastAsia="zh-CN"/>
                    </w:rPr>
                  </w:pPr>
                </w:p>
              </w:tc>
              <w:tc>
                <w:tcPr>
                  <w:tcW w:w="652" w:type="pct"/>
                  <w:vMerge w:val="continue"/>
                  <w:vAlign w:val="center"/>
                </w:tcPr>
                <w:p w14:paraId="1A76AEE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sz w:val="21"/>
                      <w:szCs w:val="21"/>
                      <w:vertAlign w:val="baseline"/>
                      <w:lang w:val="en-US" w:eastAsia="zh-CN"/>
                    </w:rPr>
                  </w:pPr>
                </w:p>
              </w:tc>
              <w:tc>
                <w:tcPr>
                  <w:tcW w:w="1594" w:type="pct"/>
                  <w:vAlign w:val="center"/>
                </w:tcPr>
                <w:p w14:paraId="43419A1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无机颜料(Cr</w:t>
                  </w:r>
                  <w:r>
                    <w:rPr>
                      <w:rFonts w:hint="eastAsia" w:ascii="Times New Roman" w:hAnsi="Times New Roman" w:cs="Times New Roman"/>
                      <w:sz w:val="21"/>
                      <w:szCs w:val="21"/>
                      <w:vertAlign w:val="subscript"/>
                      <w:lang w:val="en-US" w:eastAsia="zh-CN"/>
                    </w:rPr>
                    <w:t>2</w:t>
                  </w:r>
                  <w:r>
                    <w:rPr>
                      <w:rFonts w:hint="eastAsia" w:ascii="Times New Roman" w:hAnsi="Times New Roman" w:cs="Times New Roman"/>
                      <w:sz w:val="21"/>
                      <w:szCs w:val="21"/>
                      <w:vertAlign w:val="baseline"/>
                      <w:lang w:val="en-US" w:eastAsia="zh-CN"/>
                    </w:rPr>
                    <w:t>O</w:t>
                  </w:r>
                  <w:r>
                    <w:rPr>
                      <w:rFonts w:hint="eastAsia" w:ascii="Times New Roman" w:hAnsi="Times New Roman" w:cs="Times New Roman"/>
                      <w:sz w:val="21"/>
                      <w:szCs w:val="21"/>
                      <w:vertAlign w:val="subscript"/>
                      <w:lang w:val="en-US" w:eastAsia="zh-CN"/>
                    </w:rPr>
                    <w:t>3</w:t>
                  </w:r>
                  <w:r>
                    <w:rPr>
                      <w:rFonts w:hint="eastAsia" w:ascii="Times New Roman" w:hAnsi="Times New Roman" w:cs="Times New Roman"/>
                      <w:sz w:val="21"/>
                      <w:szCs w:val="21"/>
                      <w:vertAlign w:val="baseline"/>
                      <w:lang w:val="en-US" w:eastAsia="zh-CN"/>
                    </w:rPr>
                    <w:t>、CuO、MnO</w:t>
                  </w:r>
                  <w:r>
                    <w:rPr>
                      <w:rFonts w:hint="eastAsia" w:ascii="Times New Roman" w:hAnsi="Times New Roman" w:cs="Times New Roman"/>
                      <w:sz w:val="21"/>
                      <w:szCs w:val="21"/>
                      <w:vertAlign w:val="subscript"/>
                      <w:lang w:val="en-US" w:eastAsia="zh-CN"/>
                    </w:rPr>
                    <w:t>2</w:t>
                  </w:r>
                  <w:r>
                    <w:rPr>
                      <w:rFonts w:hint="eastAsia" w:ascii="Times New Roman" w:hAnsi="Times New Roman" w:cs="Times New Roman"/>
                      <w:sz w:val="21"/>
                      <w:szCs w:val="21"/>
                      <w:vertAlign w:val="baseline"/>
                      <w:lang w:val="en-US" w:eastAsia="zh-CN"/>
                    </w:rPr>
                    <w:t>、 Co</w:t>
                  </w:r>
                  <w:r>
                    <w:rPr>
                      <w:rFonts w:hint="eastAsia" w:ascii="Times New Roman" w:hAnsi="Times New Roman" w:cs="Times New Roman"/>
                      <w:sz w:val="21"/>
                      <w:szCs w:val="21"/>
                      <w:vertAlign w:val="subscript"/>
                      <w:lang w:val="en-US" w:eastAsia="zh-CN"/>
                    </w:rPr>
                    <w:t>2</w:t>
                  </w:r>
                  <w:r>
                    <w:rPr>
                      <w:rFonts w:hint="eastAsia" w:ascii="Times New Roman" w:hAnsi="Times New Roman" w:cs="Times New Roman"/>
                      <w:sz w:val="21"/>
                      <w:szCs w:val="21"/>
                      <w:vertAlign w:val="baseline"/>
                      <w:lang w:val="en-US" w:eastAsia="zh-CN"/>
                    </w:rPr>
                    <w:t>O</w:t>
                  </w:r>
                  <w:r>
                    <w:rPr>
                      <w:rFonts w:hint="eastAsia" w:ascii="Times New Roman" w:hAnsi="Times New Roman" w:cs="Times New Roman"/>
                      <w:sz w:val="21"/>
                      <w:szCs w:val="21"/>
                      <w:vertAlign w:val="subscript"/>
                      <w:lang w:val="en-US" w:eastAsia="zh-CN"/>
                    </w:rPr>
                    <w:t>3</w:t>
                  </w:r>
                  <w:r>
                    <w:rPr>
                      <w:rFonts w:hint="eastAsia" w:ascii="Times New Roman" w:hAnsi="Times New Roman" w:cs="Times New Roman"/>
                      <w:sz w:val="21"/>
                      <w:szCs w:val="21"/>
                      <w:vertAlign w:val="baseline"/>
                      <w:lang w:val="en-US" w:eastAsia="zh-CN"/>
                    </w:rPr>
                    <w:t>、ZnO)</w:t>
                  </w:r>
                </w:p>
              </w:tc>
              <w:tc>
                <w:tcPr>
                  <w:tcW w:w="816" w:type="pct"/>
                  <w:vAlign w:val="center"/>
                </w:tcPr>
                <w:p w14:paraId="30D4D86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38-39</w:t>
                  </w:r>
                </w:p>
              </w:tc>
              <w:tc>
                <w:tcPr>
                  <w:tcW w:w="1518" w:type="pct"/>
                  <w:vMerge w:val="continue"/>
                  <w:vAlign w:val="center"/>
                </w:tcPr>
                <w:p w14:paraId="3CF2BD9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vertAlign w:val="baseline"/>
                      <w:lang w:val="en-US" w:eastAsia="zh-CN"/>
                    </w:rPr>
                  </w:pPr>
                </w:p>
              </w:tc>
            </w:tr>
            <w:tr w14:paraId="2C7E7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17" w:type="pct"/>
                  <w:vMerge w:val="continue"/>
                  <w:vAlign w:val="center"/>
                </w:tcPr>
                <w:p w14:paraId="2758ED2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vertAlign w:val="baseline"/>
                      <w:lang w:val="en-US" w:eastAsia="zh-CN"/>
                    </w:rPr>
                  </w:pPr>
                </w:p>
              </w:tc>
              <w:tc>
                <w:tcPr>
                  <w:tcW w:w="652" w:type="pct"/>
                  <w:vMerge w:val="continue"/>
                  <w:vAlign w:val="center"/>
                </w:tcPr>
                <w:p w14:paraId="5185702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sz w:val="21"/>
                      <w:szCs w:val="21"/>
                      <w:vertAlign w:val="baseline"/>
                      <w:lang w:val="en-US" w:eastAsia="zh-CN"/>
                    </w:rPr>
                  </w:pPr>
                </w:p>
              </w:tc>
              <w:tc>
                <w:tcPr>
                  <w:tcW w:w="1594" w:type="pct"/>
                  <w:vAlign w:val="center"/>
                </w:tcPr>
                <w:p w14:paraId="3FCBCEF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松油醇</w:t>
                  </w:r>
                </w:p>
              </w:tc>
              <w:tc>
                <w:tcPr>
                  <w:tcW w:w="816" w:type="pct"/>
                  <w:vAlign w:val="center"/>
                </w:tcPr>
                <w:p w14:paraId="4D10961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15-19</w:t>
                  </w:r>
                </w:p>
              </w:tc>
              <w:tc>
                <w:tcPr>
                  <w:tcW w:w="1518" w:type="pct"/>
                  <w:vMerge w:val="continue"/>
                  <w:vAlign w:val="center"/>
                </w:tcPr>
                <w:p w14:paraId="4EAE10E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vertAlign w:val="baseline"/>
                      <w:lang w:val="en-US" w:eastAsia="zh-CN"/>
                    </w:rPr>
                  </w:pPr>
                </w:p>
              </w:tc>
            </w:tr>
            <w:tr w14:paraId="3A39B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17" w:type="pct"/>
                  <w:vMerge w:val="continue"/>
                  <w:vAlign w:val="center"/>
                </w:tcPr>
                <w:p w14:paraId="376595F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vertAlign w:val="baseline"/>
                      <w:lang w:val="en-US" w:eastAsia="zh-CN"/>
                    </w:rPr>
                  </w:pPr>
                </w:p>
              </w:tc>
              <w:tc>
                <w:tcPr>
                  <w:tcW w:w="652" w:type="pct"/>
                  <w:vMerge w:val="continue"/>
                  <w:vAlign w:val="center"/>
                </w:tcPr>
                <w:p w14:paraId="67F299B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sz w:val="21"/>
                      <w:szCs w:val="21"/>
                      <w:vertAlign w:val="baseline"/>
                      <w:lang w:val="en-US" w:eastAsia="zh-CN"/>
                    </w:rPr>
                  </w:pPr>
                </w:p>
              </w:tc>
              <w:tc>
                <w:tcPr>
                  <w:tcW w:w="1594" w:type="pct"/>
                  <w:vAlign w:val="center"/>
                </w:tcPr>
                <w:p w14:paraId="4AD8850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纤维素树脂</w:t>
                  </w:r>
                </w:p>
              </w:tc>
              <w:tc>
                <w:tcPr>
                  <w:tcW w:w="816" w:type="pct"/>
                  <w:vAlign w:val="center"/>
                </w:tcPr>
                <w:p w14:paraId="20C2F89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1-10</w:t>
                  </w:r>
                </w:p>
              </w:tc>
              <w:tc>
                <w:tcPr>
                  <w:tcW w:w="1518" w:type="pct"/>
                  <w:vMerge w:val="continue"/>
                  <w:vAlign w:val="center"/>
                </w:tcPr>
                <w:p w14:paraId="5190858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vertAlign w:val="baseline"/>
                      <w:lang w:val="en-US" w:eastAsia="zh-CN"/>
                    </w:rPr>
                  </w:pPr>
                </w:p>
              </w:tc>
            </w:tr>
            <w:tr w14:paraId="36D8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417" w:type="pct"/>
                  <w:vMerge w:val="restart"/>
                  <w:vAlign w:val="center"/>
                </w:tcPr>
                <w:p w14:paraId="202F020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2</w:t>
                  </w:r>
                </w:p>
              </w:tc>
              <w:tc>
                <w:tcPr>
                  <w:tcW w:w="652" w:type="pct"/>
                  <w:vMerge w:val="restart"/>
                  <w:vAlign w:val="center"/>
                </w:tcPr>
                <w:p w14:paraId="57184B0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稀释剂</w:t>
                  </w:r>
                </w:p>
              </w:tc>
              <w:tc>
                <w:tcPr>
                  <w:tcW w:w="1594" w:type="pct"/>
                  <w:vAlign w:val="center"/>
                </w:tcPr>
                <w:p w14:paraId="147E4D6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松油醇</w:t>
                  </w:r>
                </w:p>
              </w:tc>
              <w:tc>
                <w:tcPr>
                  <w:tcW w:w="816" w:type="pct"/>
                  <w:vAlign w:val="center"/>
                </w:tcPr>
                <w:p w14:paraId="01C546F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85-90</w:t>
                  </w:r>
                </w:p>
              </w:tc>
              <w:tc>
                <w:tcPr>
                  <w:tcW w:w="1518" w:type="pct"/>
                  <w:vMerge w:val="restart"/>
                  <w:vAlign w:val="center"/>
                </w:tcPr>
                <w:p w14:paraId="6A326D9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浅黄色液体，</w:t>
                  </w:r>
                  <w:r>
                    <w:rPr>
                      <w:rFonts w:hint="eastAsia" w:ascii="Times New Roman" w:hAnsi="Times New Roman" w:cs="Times New Roman"/>
                      <w:sz w:val="21"/>
                      <w:szCs w:val="21"/>
                      <w:vertAlign w:val="baseline"/>
                      <w:lang w:val="en-US" w:eastAsia="zh-CN"/>
                    </w:rPr>
                    <w:t>松油气味，</w:t>
                  </w:r>
                  <w:r>
                    <w:rPr>
                      <w:rFonts w:hint="default" w:ascii="Times New Roman" w:hAnsi="Times New Roman" w:cs="Times New Roman"/>
                      <w:sz w:val="21"/>
                      <w:szCs w:val="21"/>
                      <w:vertAlign w:val="baseline"/>
                      <w:lang w:val="en-US" w:eastAsia="zh-CN"/>
                    </w:rPr>
                    <w:t>燃点：94℃（松油）</w:t>
                  </w:r>
                  <w:r>
                    <w:rPr>
                      <w:rFonts w:hint="eastAsia" w:cs="Times New Roman"/>
                      <w:sz w:val="21"/>
                      <w:szCs w:val="21"/>
                      <w:vertAlign w:val="baseline"/>
                      <w:lang w:val="en-US" w:eastAsia="zh-CN"/>
                    </w:rPr>
                    <w:t>，急性毒性：LD50老鼠口服半数致死量3200 mg/kg（以松油醇为主，不含有毒物质）</w:t>
                  </w:r>
                </w:p>
              </w:tc>
            </w:tr>
            <w:tr w14:paraId="241A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14:paraId="39994ED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sz w:val="21"/>
                      <w:szCs w:val="21"/>
                      <w:vertAlign w:val="baseline"/>
                      <w:lang w:val="en-US" w:eastAsia="zh-CN"/>
                    </w:rPr>
                  </w:pPr>
                </w:p>
              </w:tc>
              <w:tc>
                <w:tcPr>
                  <w:tcW w:w="652" w:type="pct"/>
                  <w:vMerge w:val="continue"/>
                  <w:vAlign w:val="center"/>
                </w:tcPr>
                <w:p w14:paraId="68AA32A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cs="Times New Roman"/>
                      <w:sz w:val="21"/>
                      <w:szCs w:val="21"/>
                      <w:vertAlign w:val="baseline"/>
                      <w:lang w:val="en-US" w:eastAsia="zh-CN"/>
                    </w:rPr>
                  </w:pPr>
                </w:p>
              </w:tc>
              <w:tc>
                <w:tcPr>
                  <w:tcW w:w="1594" w:type="pct"/>
                  <w:vAlign w:val="center"/>
                </w:tcPr>
                <w:p w14:paraId="6B8F45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纤维素树脂</w:t>
                  </w:r>
                </w:p>
              </w:tc>
              <w:tc>
                <w:tcPr>
                  <w:tcW w:w="816" w:type="pct"/>
                  <w:vAlign w:val="center"/>
                </w:tcPr>
                <w:p w14:paraId="5B7C891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10-15</w:t>
                  </w:r>
                </w:p>
              </w:tc>
              <w:tc>
                <w:tcPr>
                  <w:tcW w:w="1518" w:type="pct"/>
                  <w:vMerge w:val="continue"/>
                  <w:vAlign w:val="center"/>
                </w:tcPr>
                <w:p w14:paraId="2186D4F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vertAlign w:val="baseline"/>
                      <w:lang w:val="en-US" w:eastAsia="zh-CN"/>
                    </w:rPr>
                  </w:pPr>
                </w:p>
              </w:tc>
            </w:tr>
            <w:tr w14:paraId="4428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restart"/>
                  <w:vAlign w:val="center"/>
                </w:tcPr>
                <w:p w14:paraId="667EFFE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3</w:t>
                  </w:r>
                </w:p>
              </w:tc>
              <w:tc>
                <w:tcPr>
                  <w:tcW w:w="652" w:type="pct"/>
                  <w:vMerge w:val="restart"/>
                  <w:vAlign w:val="center"/>
                </w:tcPr>
                <w:p w14:paraId="0BC78CA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水性油墨</w:t>
                  </w:r>
                </w:p>
              </w:tc>
              <w:tc>
                <w:tcPr>
                  <w:tcW w:w="1594" w:type="pct"/>
                  <w:vAlign w:val="center"/>
                </w:tcPr>
                <w:p w14:paraId="322AD8B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cs="Times New Roman"/>
                      <w:sz w:val="21"/>
                      <w:szCs w:val="21"/>
                      <w:vertAlign w:val="baseline"/>
                      <w:lang w:val="en-US" w:eastAsia="zh-CN"/>
                    </w:rPr>
                  </w:pPr>
                  <w:r>
                    <w:rPr>
                      <w:rFonts w:hint="eastAsia" w:cs="Times New Roman"/>
                      <w:sz w:val="21"/>
                      <w:szCs w:val="21"/>
                      <w:vertAlign w:val="baseline"/>
                      <w:lang w:val="en-US" w:eastAsia="zh-CN"/>
                    </w:rPr>
                    <w:t>二丙二醇甲醚</w:t>
                  </w:r>
                </w:p>
              </w:tc>
              <w:tc>
                <w:tcPr>
                  <w:tcW w:w="816" w:type="pct"/>
                  <w:vAlign w:val="center"/>
                </w:tcPr>
                <w:p w14:paraId="494FA46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10~15</w:t>
                  </w:r>
                </w:p>
              </w:tc>
              <w:tc>
                <w:tcPr>
                  <w:tcW w:w="1518" w:type="pct"/>
                  <w:vAlign w:val="center"/>
                </w:tcPr>
                <w:p w14:paraId="0DB1E4B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cs="Times New Roman"/>
                      <w:sz w:val="21"/>
                      <w:szCs w:val="21"/>
                      <w:vertAlign w:val="baseline"/>
                      <w:lang w:val="en-US" w:eastAsia="zh-CN"/>
                    </w:rPr>
                  </w:pPr>
                  <w:r>
                    <w:rPr>
                      <w:rFonts w:hint="default" w:cs="Times New Roman"/>
                      <w:sz w:val="21"/>
                      <w:szCs w:val="21"/>
                      <w:vertAlign w:val="baseline"/>
                      <w:lang w:val="en-US" w:eastAsia="zh-CN"/>
                    </w:rPr>
                    <w:t>常温下为无色透明液体，有微弱醚味</w:t>
                  </w:r>
                  <w:r>
                    <w:rPr>
                      <w:rFonts w:hint="eastAsia" w:cs="Times New Roman"/>
                      <w:sz w:val="21"/>
                      <w:szCs w:val="21"/>
                      <w:vertAlign w:val="baseline"/>
                      <w:lang w:val="en-US" w:eastAsia="zh-CN"/>
                    </w:rPr>
                    <w:t>，沸点为190℃（101.3kPa）</w:t>
                  </w:r>
                </w:p>
              </w:tc>
            </w:tr>
            <w:tr w14:paraId="2895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tcBorders/>
                  <w:vAlign w:val="center"/>
                </w:tcPr>
                <w:p w14:paraId="745DAA3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sz w:val="21"/>
                      <w:szCs w:val="21"/>
                      <w:vertAlign w:val="baseline"/>
                      <w:lang w:val="en-US" w:eastAsia="zh-CN"/>
                    </w:rPr>
                  </w:pPr>
                </w:p>
              </w:tc>
              <w:tc>
                <w:tcPr>
                  <w:tcW w:w="652" w:type="pct"/>
                  <w:vMerge w:val="continue"/>
                  <w:tcBorders/>
                  <w:vAlign w:val="center"/>
                </w:tcPr>
                <w:p w14:paraId="3D3CD0E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cs="Times New Roman"/>
                      <w:sz w:val="21"/>
                      <w:szCs w:val="21"/>
                      <w:vertAlign w:val="baseline"/>
                      <w:lang w:val="en-US" w:eastAsia="zh-CN"/>
                    </w:rPr>
                  </w:pPr>
                </w:p>
              </w:tc>
              <w:tc>
                <w:tcPr>
                  <w:tcW w:w="1594" w:type="pct"/>
                  <w:vAlign w:val="center"/>
                </w:tcPr>
                <w:p w14:paraId="1BA320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cs="Times New Roman"/>
                      <w:sz w:val="21"/>
                      <w:szCs w:val="21"/>
                      <w:vertAlign w:val="baseline"/>
                      <w:lang w:val="en-US" w:eastAsia="zh-CN"/>
                    </w:rPr>
                  </w:pPr>
                  <w:r>
                    <w:rPr>
                      <w:rFonts w:hint="eastAsia" w:cs="Times New Roman"/>
                      <w:sz w:val="21"/>
                      <w:szCs w:val="21"/>
                      <w:vertAlign w:val="baseline"/>
                      <w:lang w:val="en-US" w:eastAsia="zh-CN"/>
                    </w:rPr>
                    <w:t>二乙二醇单丁醚</w:t>
                  </w:r>
                </w:p>
              </w:tc>
              <w:tc>
                <w:tcPr>
                  <w:tcW w:w="816" w:type="pct"/>
                  <w:vAlign w:val="center"/>
                </w:tcPr>
                <w:p w14:paraId="401F79E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5~40</w:t>
                  </w:r>
                </w:p>
              </w:tc>
              <w:tc>
                <w:tcPr>
                  <w:tcW w:w="1518" w:type="pct"/>
                  <w:vAlign w:val="center"/>
                </w:tcPr>
                <w:p w14:paraId="71271C8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cs="Times New Roman"/>
                      <w:sz w:val="21"/>
                      <w:szCs w:val="21"/>
                      <w:vertAlign w:val="baseline"/>
                      <w:lang w:val="en-US" w:eastAsia="zh-CN"/>
                    </w:rPr>
                  </w:pPr>
                  <w:r>
                    <w:rPr>
                      <w:rFonts w:hint="default" w:cs="Times New Roman"/>
                      <w:sz w:val="21"/>
                      <w:szCs w:val="21"/>
                      <w:vertAlign w:val="baseline"/>
                      <w:lang w:val="en-US" w:eastAsia="zh-CN"/>
                    </w:rPr>
                    <w:t>沸点约为 224℃（101.3kPa）</w:t>
                  </w:r>
                </w:p>
              </w:tc>
            </w:tr>
            <w:tr w14:paraId="7B1CA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tcBorders/>
                  <w:vAlign w:val="center"/>
                </w:tcPr>
                <w:p w14:paraId="7AD2E36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sz w:val="21"/>
                      <w:szCs w:val="21"/>
                      <w:vertAlign w:val="baseline"/>
                      <w:lang w:val="en-US" w:eastAsia="zh-CN"/>
                    </w:rPr>
                  </w:pPr>
                </w:p>
              </w:tc>
              <w:tc>
                <w:tcPr>
                  <w:tcW w:w="652" w:type="pct"/>
                  <w:vMerge w:val="continue"/>
                  <w:tcBorders/>
                  <w:vAlign w:val="center"/>
                </w:tcPr>
                <w:p w14:paraId="4DFEAA0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cs="Times New Roman"/>
                      <w:sz w:val="21"/>
                      <w:szCs w:val="21"/>
                      <w:vertAlign w:val="baseline"/>
                      <w:lang w:val="en-US" w:eastAsia="zh-CN"/>
                    </w:rPr>
                  </w:pPr>
                </w:p>
              </w:tc>
              <w:tc>
                <w:tcPr>
                  <w:tcW w:w="1594" w:type="pct"/>
                  <w:vAlign w:val="center"/>
                </w:tcPr>
                <w:p w14:paraId="4BFE4E7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cs="Times New Roman"/>
                      <w:sz w:val="21"/>
                      <w:szCs w:val="21"/>
                      <w:vertAlign w:val="baseline"/>
                      <w:lang w:val="en-US" w:eastAsia="zh-CN"/>
                    </w:rPr>
                  </w:pPr>
                  <w:r>
                    <w:rPr>
                      <w:rFonts w:hint="eastAsia" w:cs="Times New Roman"/>
                      <w:sz w:val="21"/>
                      <w:szCs w:val="21"/>
                      <w:vertAlign w:val="baseline"/>
                      <w:lang w:val="en-US" w:eastAsia="zh-CN"/>
                    </w:rPr>
                    <w:t>二元酸二甲酯</w:t>
                  </w:r>
                </w:p>
              </w:tc>
              <w:tc>
                <w:tcPr>
                  <w:tcW w:w="816" w:type="pct"/>
                  <w:vAlign w:val="center"/>
                </w:tcPr>
                <w:p w14:paraId="57AE1FD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1~5</w:t>
                  </w:r>
                </w:p>
              </w:tc>
              <w:tc>
                <w:tcPr>
                  <w:tcW w:w="1518" w:type="pct"/>
                  <w:vAlign w:val="center"/>
                </w:tcPr>
                <w:p w14:paraId="0296F73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沸点约为199℃</w:t>
                  </w:r>
                </w:p>
              </w:tc>
            </w:tr>
            <w:tr w14:paraId="73222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tcBorders/>
                  <w:vAlign w:val="center"/>
                </w:tcPr>
                <w:p w14:paraId="2A814FC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sz w:val="21"/>
                      <w:szCs w:val="21"/>
                      <w:vertAlign w:val="baseline"/>
                      <w:lang w:val="en-US" w:eastAsia="zh-CN"/>
                    </w:rPr>
                  </w:pPr>
                </w:p>
              </w:tc>
              <w:tc>
                <w:tcPr>
                  <w:tcW w:w="652" w:type="pct"/>
                  <w:vMerge w:val="continue"/>
                  <w:tcBorders/>
                  <w:vAlign w:val="center"/>
                </w:tcPr>
                <w:p w14:paraId="59CBA2A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cs="Times New Roman"/>
                      <w:sz w:val="21"/>
                      <w:szCs w:val="21"/>
                      <w:vertAlign w:val="baseline"/>
                      <w:lang w:val="en-US" w:eastAsia="zh-CN"/>
                    </w:rPr>
                  </w:pPr>
                </w:p>
              </w:tc>
              <w:tc>
                <w:tcPr>
                  <w:tcW w:w="1594" w:type="pct"/>
                  <w:vAlign w:val="center"/>
                </w:tcPr>
                <w:p w14:paraId="651D45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cs="Times New Roman"/>
                      <w:sz w:val="21"/>
                      <w:szCs w:val="21"/>
                      <w:vertAlign w:val="baseline"/>
                      <w:lang w:val="en-US" w:eastAsia="zh-CN"/>
                    </w:rPr>
                  </w:pPr>
                  <w:r>
                    <w:rPr>
                      <w:rFonts w:hint="eastAsia" w:cs="Times New Roman"/>
                      <w:sz w:val="21"/>
                      <w:szCs w:val="21"/>
                      <w:vertAlign w:val="baseline"/>
                      <w:lang w:val="en-US" w:eastAsia="zh-CN"/>
                    </w:rPr>
                    <w:t>乙二醇二醋酸脂</w:t>
                  </w:r>
                </w:p>
              </w:tc>
              <w:tc>
                <w:tcPr>
                  <w:tcW w:w="816" w:type="pct"/>
                  <w:vAlign w:val="center"/>
                </w:tcPr>
                <w:p w14:paraId="7D42E47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1~10</w:t>
                  </w:r>
                </w:p>
              </w:tc>
              <w:tc>
                <w:tcPr>
                  <w:tcW w:w="1518" w:type="pct"/>
                  <w:vAlign w:val="center"/>
                </w:tcPr>
                <w:p w14:paraId="350C8DA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cs="Times New Roman"/>
                      <w:sz w:val="21"/>
                      <w:szCs w:val="21"/>
                      <w:vertAlign w:val="baseline"/>
                      <w:lang w:val="en-US" w:eastAsia="zh-CN"/>
                    </w:rPr>
                  </w:pPr>
                  <w:r>
                    <w:rPr>
                      <w:rFonts w:hint="default" w:cs="Times New Roman"/>
                      <w:sz w:val="21"/>
                      <w:szCs w:val="21"/>
                      <w:vertAlign w:val="baseline"/>
                      <w:lang w:val="en-US" w:eastAsia="zh-CN"/>
                    </w:rPr>
                    <w:t>沸点约为190-191℃（101.3kPa）</w:t>
                  </w:r>
                </w:p>
              </w:tc>
            </w:tr>
            <w:tr w14:paraId="3F897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tcBorders/>
                  <w:vAlign w:val="center"/>
                </w:tcPr>
                <w:p w14:paraId="14B7244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sz w:val="21"/>
                      <w:szCs w:val="21"/>
                      <w:vertAlign w:val="baseline"/>
                      <w:lang w:val="en-US" w:eastAsia="zh-CN"/>
                    </w:rPr>
                  </w:pPr>
                </w:p>
              </w:tc>
              <w:tc>
                <w:tcPr>
                  <w:tcW w:w="652" w:type="pct"/>
                  <w:vMerge w:val="continue"/>
                  <w:tcBorders/>
                  <w:vAlign w:val="center"/>
                </w:tcPr>
                <w:p w14:paraId="54382AB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cs="Times New Roman"/>
                      <w:sz w:val="21"/>
                      <w:szCs w:val="21"/>
                      <w:vertAlign w:val="baseline"/>
                      <w:lang w:val="en-US" w:eastAsia="zh-CN"/>
                    </w:rPr>
                  </w:pPr>
                </w:p>
              </w:tc>
              <w:tc>
                <w:tcPr>
                  <w:tcW w:w="1594" w:type="pct"/>
                  <w:vAlign w:val="center"/>
                </w:tcPr>
                <w:p w14:paraId="16F4538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cs="Times New Roman"/>
                      <w:sz w:val="21"/>
                      <w:szCs w:val="21"/>
                      <w:vertAlign w:val="baseline"/>
                      <w:lang w:val="en-US" w:eastAsia="zh-CN"/>
                    </w:rPr>
                  </w:pPr>
                  <w:r>
                    <w:rPr>
                      <w:rFonts w:hint="eastAsia" w:cs="Times New Roman"/>
                      <w:sz w:val="21"/>
                      <w:szCs w:val="21"/>
                      <w:vertAlign w:val="baseline"/>
                      <w:lang w:val="en-US" w:eastAsia="zh-CN"/>
                    </w:rPr>
                    <w:t>聚酯丙烯酸脂</w:t>
                  </w:r>
                </w:p>
              </w:tc>
              <w:tc>
                <w:tcPr>
                  <w:tcW w:w="816" w:type="pct"/>
                  <w:vAlign w:val="center"/>
                </w:tcPr>
                <w:p w14:paraId="3D08EE6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3~5</w:t>
                  </w:r>
                </w:p>
              </w:tc>
              <w:tc>
                <w:tcPr>
                  <w:tcW w:w="1518" w:type="pct"/>
                  <w:vAlign w:val="center"/>
                </w:tcPr>
                <w:p w14:paraId="2D2BE04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w:t>
                  </w:r>
                </w:p>
              </w:tc>
            </w:tr>
            <w:tr w14:paraId="7CEB2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tcBorders/>
                  <w:vAlign w:val="center"/>
                </w:tcPr>
                <w:p w14:paraId="3A248C0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sz w:val="21"/>
                      <w:szCs w:val="21"/>
                      <w:vertAlign w:val="baseline"/>
                      <w:lang w:val="en-US" w:eastAsia="zh-CN"/>
                    </w:rPr>
                  </w:pPr>
                </w:p>
              </w:tc>
              <w:tc>
                <w:tcPr>
                  <w:tcW w:w="652" w:type="pct"/>
                  <w:vMerge w:val="continue"/>
                  <w:tcBorders/>
                  <w:vAlign w:val="center"/>
                </w:tcPr>
                <w:p w14:paraId="27FB96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cs="Times New Roman"/>
                      <w:sz w:val="21"/>
                      <w:szCs w:val="21"/>
                      <w:vertAlign w:val="baseline"/>
                      <w:lang w:val="en-US" w:eastAsia="zh-CN"/>
                    </w:rPr>
                  </w:pPr>
                </w:p>
              </w:tc>
              <w:tc>
                <w:tcPr>
                  <w:tcW w:w="1594" w:type="pct"/>
                  <w:vAlign w:val="center"/>
                </w:tcPr>
                <w:p w14:paraId="09397A8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颜料</w:t>
                  </w:r>
                </w:p>
              </w:tc>
              <w:tc>
                <w:tcPr>
                  <w:tcW w:w="816" w:type="pct"/>
                  <w:vAlign w:val="center"/>
                </w:tcPr>
                <w:p w14:paraId="69544C9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5~25</w:t>
                  </w:r>
                </w:p>
              </w:tc>
              <w:tc>
                <w:tcPr>
                  <w:tcW w:w="1518" w:type="pct"/>
                  <w:vAlign w:val="center"/>
                </w:tcPr>
                <w:p w14:paraId="3F1C246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w:t>
                  </w:r>
                </w:p>
              </w:tc>
            </w:tr>
          </w:tbl>
          <w:p w14:paraId="79628FAF">
            <w:pPr>
              <w:keepNext w:val="0"/>
              <w:keepLines w:val="0"/>
              <w:pageBreakBefore w:val="0"/>
              <w:kinsoku/>
              <w:wordWrap/>
              <w:overflowPunct/>
              <w:topLinePunct w:val="0"/>
              <w:autoSpaceDE/>
              <w:autoSpaceDN/>
              <w:bidi w:val="0"/>
              <w:adjustRightInd w:val="0"/>
              <w:snapToGrid w:val="0"/>
              <w:spacing w:line="360" w:lineRule="auto"/>
              <w:rPr>
                <w:rFonts w:hint="default" w:ascii="Times New Roman" w:hAnsi="Times New Roman" w:eastAsia="宋体" w:cs="Times New Roman"/>
                <w:b/>
                <w:bCs/>
                <w:color w:val="000000"/>
                <w:sz w:val="24"/>
                <w:szCs w:val="24"/>
                <w:u w:val="none" w:color="auto"/>
                <w:lang w:val="en-US" w:eastAsia="zh-CN"/>
              </w:rPr>
            </w:pPr>
            <w:r>
              <w:rPr>
                <w:rFonts w:hint="eastAsia" w:cs="Times New Roman"/>
                <w:b/>
                <w:bCs/>
                <w:color w:val="000000"/>
                <w:sz w:val="24"/>
                <w:szCs w:val="24"/>
                <w:u w:val="none" w:color="auto"/>
                <w:lang w:val="en-US" w:eastAsia="zh-CN"/>
              </w:rPr>
              <w:t>七</w:t>
            </w:r>
            <w:r>
              <w:rPr>
                <w:rFonts w:hint="default" w:ascii="Times New Roman" w:hAnsi="Times New Roman" w:eastAsia="宋体" w:cs="Times New Roman"/>
                <w:b/>
                <w:bCs/>
                <w:color w:val="000000"/>
                <w:sz w:val="24"/>
                <w:szCs w:val="24"/>
                <w:u w:val="none" w:color="auto"/>
                <w:lang w:val="en-US" w:eastAsia="zh-CN"/>
              </w:rPr>
              <w:t>、平面布置</w:t>
            </w:r>
          </w:p>
          <w:p w14:paraId="781403B3">
            <w:pPr>
              <w:pStyle w:val="62"/>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hint="default" w:ascii="Times New Roman" w:hAnsi="Times New Roman" w:eastAsia="宋体" w:cs="Times New Roman"/>
                <w:b w:val="0"/>
                <w:bCs w:val="0"/>
                <w:color w:val="000000"/>
                <w:kern w:val="2"/>
                <w:sz w:val="24"/>
                <w:szCs w:val="24"/>
                <w:u w:val="none" w:color="auto"/>
                <w:lang w:val="en-US" w:eastAsia="zh-CN" w:bidi="ar-SA"/>
              </w:rPr>
            </w:pPr>
            <w:r>
              <w:rPr>
                <w:rFonts w:hint="eastAsia" w:cs="Times New Roman"/>
                <w:b w:val="0"/>
                <w:bCs w:val="0"/>
                <w:color w:val="000000"/>
                <w:kern w:val="2"/>
                <w:sz w:val="24"/>
                <w:szCs w:val="24"/>
                <w:u w:val="none" w:color="auto"/>
                <w:lang w:val="en-US" w:eastAsia="zh-CN" w:bidi="ar-SA"/>
              </w:rPr>
              <w:t>改建工</w:t>
            </w:r>
            <w:r>
              <w:rPr>
                <w:rFonts w:hint="eastAsia" w:ascii="Times New Roman" w:hAnsi="Times New Roman" w:eastAsia="宋体" w:cs="Times New Roman"/>
                <w:b w:val="0"/>
                <w:bCs w:val="0"/>
                <w:color w:val="000000"/>
                <w:kern w:val="2"/>
                <w:sz w:val="24"/>
                <w:szCs w:val="24"/>
                <w:u w:val="none" w:color="auto"/>
                <w:lang w:val="en-US" w:eastAsia="zh-CN" w:bidi="ar-SA"/>
              </w:rPr>
              <w:t>程位于彩印玻璃生产区，</w:t>
            </w:r>
            <w:r>
              <w:rPr>
                <w:rFonts w:hint="default" w:ascii="Times New Roman" w:hAnsi="Times New Roman" w:eastAsia="宋体" w:cs="Times New Roman"/>
                <w:b w:val="0"/>
                <w:bCs w:val="0"/>
                <w:color w:val="000000"/>
                <w:kern w:val="2"/>
                <w:sz w:val="24"/>
                <w:szCs w:val="24"/>
                <w:u w:val="none" w:color="auto"/>
                <w:lang w:val="en-US" w:eastAsia="zh-CN" w:bidi="ar-SA"/>
              </w:rPr>
              <w:t>生产车间中部由东往西</w:t>
            </w:r>
            <w:r>
              <w:rPr>
                <w:rFonts w:hint="eastAsia" w:cs="Times New Roman"/>
                <w:b w:val="0"/>
                <w:bCs w:val="0"/>
                <w:color w:val="000000"/>
                <w:kern w:val="2"/>
                <w:sz w:val="24"/>
                <w:szCs w:val="24"/>
                <w:u w:val="none" w:color="auto"/>
                <w:lang w:val="en-US" w:eastAsia="zh-CN" w:bidi="ar-SA"/>
              </w:rPr>
              <w:t>依次</w:t>
            </w:r>
            <w:r>
              <w:rPr>
                <w:rFonts w:hint="default" w:ascii="Times New Roman" w:hAnsi="Times New Roman" w:eastAsia="宋体" w:cs="Times New Roman"/>
                <w:b w:val="0"/>
                <w:bCs w:val="0"/>
                <w:color w:val="000000"/>
                <w:kern w:val="2"/>
                <w:sz w:val="24"/>
                <w:szCs w:val="24"/>
                <w:u w:val="none" w:color="auto"/>
                <w:lang w:val="en-US" w:eastAsia="zh-CN" w:bidi="ar-SA"/>
              </w:rPr>
              <w:t>布置切割线，磨边机，钢化线和中空线，镀膜线布置在钢化线南侧，夹片玻璃预热、辊压、高压釜布置在钢化线北侧，彩印玻璃喷墨、烘干布置在车间北侧，车间南侧由东向西依次布置边废水沉淀池、喷砂房、纯水房、冷却塔、冷却水房空压机房、培训室、样片室、换靶室、品控室、值班室、资料室、备品备件室、靶材室、危废暂存间和维修房，原材料区布置在车间东侧，仓库成品区位于车间西侧</w:t>
            </w:r>
            <w:r>
              <w:rPr>
                <w:rFonts w:hint="eastAsia" w:cs="Times New Roman"/>
                <w:b w:val="0"/>
                <w:bCs w:val="0"/>
                <w:color w:val="000000"/>
                <w:kern w:val="2"/>
                <w:sz w:val="24"/>
                <w:szCs w:val="24"/>
                <w:u w:val="none" w:color="auto"/>
                <w:lang w:val="en-US" w:eastAsia="zh-CN" w:bidi="ar-SA"/>
              </w:rPr>
              <w:t>，</w:t>
            </w:r>
            <w:r>
              <w:rPr>
                <w:rFonts w:hint="default" w:ascii="Times New Roman" w:hAnsi="Times New Roman" w:eastAsia="宋体" w:cs="Times New Roman"/>
                <w:b w:val="0"/>
                <w:bCs w:val="0"/>
                <w:color w:val="000000"/>
                <w:kern w:val="2"/>
                <w:sz w:val="24"/>
                <w:szCs w:val="24"/>
                <w:u w:val="none" w:color="auto"/>
                <w:lang w:val="en-US" w:eastAsia="zh-CN" w:bidi="ar-SA"/>
              </w:rPr>
              <w:t>职工宿舍布置在生产车间东侧</w:t>
            </w:r>
            <w:r>
              <w:rPr>
                <w:rFonts w:hint="eastAsia" w:cs="Times New Roman"/>
                <w:b w:val="0"/>
                <w:bCs w:val="0"/>
                <w:color w:val="000000"/>
                <w:kern w:val="2"/>
                <w:sz w:val="24"/>
                <w:szCs w:val="24"/>
                <w:u w:val="none" w:color="auto"/>
                <w:lang w:val="en-US" w:eastAsia="zh-CN" w:bidi="ar-SA"/>
              </w:rPr>
              <w:t>。</w:t>
            </w:r>
            <w:r>
              <w:rPr>
                <w:rFonts w:hint="default" w:ascii="Times New Roman" w:hAnsi="Times New Roman" w:eastAsia="宋体" w:cs="Times New Roman"/>
                <w:b w:val="0"/>
                <w:bCs w:val="0"/>
                <w:color w:val="000000"/>
                <w:kern w:val="2"/>
                <w:sz w:val="24"/>
                <w:szCs w:val="24"/>
                <w:u w:val="none" w:color="auto"/>
                <w:lang w:val="en-US" w:eastAsia="zh-CN" w:bidi="ar-SA"/>
              </w:rPr>
              <w:t>项目车间总平面布局按照工艺流程布置，各工序布设距离较短，既满足货流的交通组织，又满足消防要求，保证了生产的安全性和连续性。总体来说，项目平面布置较为合理。</w:t>
            </w:r>
          </w:p>
          <w:p w14:paraId="38EDE6FE">
            <w:pPr>
              <w:keepNext w:val="0"/>
              <w:keepLines w:val="0"/>
              <w:pageBreakBefore w:val="0"/>
              <w:kinsoku/>
              <w:wordWrap/>
              <w:overflowPunct/>
              <w:topLinePunct w:val="0"/>
              <w:autoSpaceDE/>
              <w:autoSpaceDN/>
              <w:bidi w:val="0"/>
              <w:adjustRightInd w:val="0"/>
              <w:snapToGrid w:val="0"/>
              <w:spacing w:line="360" w:lineRule="auto"/>
              <w:rPr>
                <w:rFonts w:hint="default" w:ascii="Times New Roman" w:hAnsi="Times New Roman" w:eastAsia="宋体" w:cs="Times New Roman"/>
                <w:b/>
                <w:bCs/>
                <w:color w:val="000000"/>
                <w:sz w:val="24"/>
                <w:szCs w:val="24"/>
                <w:u w:val="none" w:color="auto"/>
                <w:lang w:val="en-US" w:eastAsia="zh-CN"/>
              </w:rPr>
            </w:pPr>
            <w:r>
              <w:rPr>
                <w:rFonts w:hint="eastAsia" w:cs="Times New Roman"/>
                <w:b/>
                <w:bCs/>
                <w:color w:val="000000"/>
                <w:sz w:val="24"/>
                <w:szCs w:val="24"/>
                <w:u w:val="none" w:color="auto"/>
                <w:lang w:val="en-US" w:eastAsia="zh-CN"/>
              </w:rPr>
              <w:t>八</w:t>
            </w:r>
            <w:r>
              <w:rPr>
                <w:rFonts w:hint="default" w:ascii="Times New Roman" w:hAnsi="Times New Roman" w:eastAsia="宋体" w:cs="Times New Roman"/>
                <w:b/>
                <w:bCs/>
                <w:color w:val="000000"/>
                <w:sz w:val="24"/>
                <w:szCs w:val="24"/>
                <w:u w:val="none" w:color="auto"/>
                <w:lang w:val="en-US" w:eastAsia="zh-CN"/>
              </w:rPr>
              <w:t>、公用设施</w:t>
            </w:r>
          </w:p>
          <w:p w14:paraId="5C97D773">
            <w:pPr>
              <w:adjustRightInd w:val="0"/>
              <w:snapToGrid w:val="0"/>
              <w:spacing w:line="360" w:lineRule="auto"/>
              <w:ind w:firstLine="480" w:firstLineChars="200"/>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（1）</w:t>
            </w:r>
            <w:r>
              <w:rPr>
                <w:rFonts w:hint="default" w:ascii="Times New Roman" w:hAnsi="Times New Roman" w:cs="Times New Roman"/>
                <w:color w:val="000000"/>
                <w:sz w:val="24"/>
                <w:u w:val="none" w:color="auto"/>
                <w:lang w:val="en-US" w:eastAsia="zh-CN"/>
              </w:rPr>
              <w:t>给排水</w:t>
            </w:r>
          </w:p>
          <w:p w14:paraId="3A9AC6E8">
            <w:pPr>
              <w:adjustRightInd w:val="0"/>
              <w:snapToGrid w:val="0"/>
              <w:spacing w:line="360" w:lineRule="auto"/>
              <w:ind w:firstLine="480" w:firstLineChars="200"/>
              <w:rPr>
                <w:rFonts w:hint="default" w:ascii="Times New Roman" w:hAnsi="Times New Roman" w:eastAsia="宋体" w:cs="Times New Roman"/>
                <w:color w:val="000000"/>
                <w:sz w:val="24"/>
                <w:u w:val="none" w:color="auto"/>
                <w:lang w:val="en-US" w:eastAsia="zh-CN"/>
              </w:rPr>
            </w:pPr>
            <w:r>
              <w:rPr>
                <w:rFonts w:hint="eastAsia" w:cs="Times New Roman"/>
                <w:color w:val="000000"/>
                <w:sz w:val="24"/>
                <w:u w:val="none" w:color="auto"/>
                <w:lang w:val="en-US" w:eastAsia="zh-CN"/>
              </w:rPr>
              <w:t>本项目未新增员工，无生活用水产生，无生产用水产生，所以本次改建无废水排放</w:t>
            </w:r>
            <w:r>
              <w:rPr>
                <w:rFonts w:hint="default" w:ascii="Times New Roman" w:hAnsi="Times New Roman" w:cs="Times New Roman"/>
                <w:sz w:val="24"/>
                <w:szCs w:val="24"/>
                <w:lang w:eastAsia="zh-CN"/>
              </w:rPr>
              <w:t>。</w:t>
            </w:r>
          </w:p>
          <w:p w14:paraId="7F2CCEE5">
            <w:pPr>
              <w:adjustRightInd w:val="0"/>
              <w:snapToGrid w:val="0"/>
              <w:spacing w:line="360" w:lineRule="auto"/>
              <w:ind w:firstLine="480" w:firstLineChars="200"/>
              <w:rPr>
                <w:rFonts w:hint="default" w:ascii="Times New Roman" w:hAnsi="Times New Roman" w:eastAsia="宋体" w:cs="Times New Roman"/>
                <w:color w:val="000000"/>
                <w:sz w:val="24"/>
                <w:u w:val="none" w:color="auto"/>
                <w:lang w:val="en-US" w:eastAsia="zh-CN"/>
              </w:rPr>
            </w:pPr>
            <w:r>
              <w:rPr>
                <w:rFonts w:hint="default" w:ascii="Times New Roman" w:hAnsi="Times New Roman" w:eastAsia="宋体" w:cs="Times New Roman"/>
                <w:color w:val="000000"/>
                <w:sz w:val="24"/>
                <w:u w:val="none" w:color="auto"/>
                <w:lang w:val="en-US" w:eastAsia="zh-CN"/>
              </w:rPr>
              <w:t>（3）供电</w:t>
            </w:r>
          </w:p>
          <w:p w14:paraId="554B5682">
            <w:pPr>
              <w:adjustRightInd w:val="0"/>
              <w:snapToGrid w:val="0"/>
              <w:spacing w:line="360" w:lineRule="auto"/>
              <w:ind w:firstLine="480" w:firstLineChars="200"/>
              <w:rPr>
                <w:rFonts w:hint="default" w:ascii="Times New Roman" w:hAnsi="Times New Roman" w:eastAsia="宋体" w:cs="Times New Roman"/>
                <w:color w:val="000000"/>
                <w:sz w:val="24"/>
                <w:u w:val="none" w:color="auto"/>
                <w:lang w:val="en-US" w:eastAsia="zh-CN"/>
              </w:rPr>
            </w:pPr>
            <w:r>
              <w:rPr>
                <w:rFonts w:hint="default" w:ascii="Times New Roman" w:hAnsi="Times New Roman" w:cs="Times New Roman"/>
                <w:color w:val="000000"/>
                <w:sz w:val="24"/>
                <w:szCs w:val="24"/>
                <w:u w:val="none"/>
              </w:rPr>
              <w:t>项目供电由</w:t>
            </w:r>
            <w:r>
              <w:rPr>
                <w:rFonts w:hint="default" w:ascii="Times New Roman" w:hAnsi="Times New Roman" w:cs="Times New Roman"/>
                <w:color w:val="000000"/>
                <w:sz w:val="24"/>
                <w:szCs w:val="24"/>
                <w:u w:val="none"/>
                <w:lang w:eastAsia="zh-CN"/>
              </w:rPr>
              <w:t>当地</w:t>
            </w:r>
            <w:r>
              <w:rPr>
                <w:rFonts w:hint="default" w:ascii="Times New Roman" w:hAnsi="Times New Roman" w:cs="Times New Roman"/>
                <w:color w:val="000000"/>
                <w:sz w:val="24"/>
                <w:szCs w:val="24"/>
                <w:u w:val="none"/>
              </w:rPr>
              <w:t>供电网提供</w:t>
            </w:r>
            <w:r>
              <w:rPr>
                <w:rFonts w:hint="default" w:ascii="Times New Roman" w:hAnsi="Times New Roman" w:cs="Times New Roman"/>
                <w:color w:val="000000"/>
                <w:sz w:val="24"/>
                <w:szCs w:val="24"/>
                <w:u w:val="none"/>
                <w:lang w:eastAsia="zh-CN"/>
              </w:rPr>
              <w:t>。</w:t>
            </w:r>
          </w:p>
          <w:p w14:paraId="7D06FCFE">
            <w:pPr>
              <w:pStyle w:val="62"/>
              <w:bidi w:val="0"/>
              <w:rPr>
                <w:rFonts w:hint="default" w:ascii="Times New Roman" w:hAnsi="Times New Roman" w:cs="Times New Roman"/>
                <w:color w:val="000000"/>
                <w:u w:val="none" w:color="auto"/>
                <w:lang w:val="en-US" w:eastAsia="zh-CN"/>
              </w:rPr>
            </w:pPr>
            <w:r>
              <w:rPr>
                <w:rFonts w:hint="eastAsia" w:cs="Times New Roman"/>
                <w:color w:val="000000"/>
                <w:u w:val="none" w:color="auto"/>
                <w:lang w:val="en-US" w:eastAsia="zh-CN"/>
              </w:rPr>
              <w:t>九</w:t>
            </w:r>
            <w:r>
              <w:rPr>
                <w:rFonts w:hint="default" w:ascii="Times New Roman" w:hAnsi="Times New Roman" w:cs="Times New Roman"/>
                <w:color w:val="000000"/>
                <w:u w:val="none" w:color="auto"/>
                <w:lang w:val="en-US" w:eastAsia="zh-CN"/>
              </w:rPr>
              <w:t>、工作制度及劳动定员</w:t>
            </w:r>
          </w:p>
          <w:p w14:paraId="74D7A250">
            <w:pPr>
              <w:pStyle w:val="62"/>
              <w:keepNext w:val="0"/>
              <w:keepLines w:val="0"/>
              <w:pageBreakBefore w:val="0"/>
              <w:widowControl w:val="0"/>
              <w:numPr>
                <w:ilvl w:val="0"/>
                <w:numId w:val="0"/>
              </w:numPr>
              <w:kinsoku/>
              <w:wordWrap/>
              <w:overflowPunct/>
              <w:topLinePunct w:val="0"/>
              <w:autoSpaceDE w:val="0"/>
              <w:autoSpaceDN w:val="0"/>
              <w:bidi w:val="0"/>
              <w:adjustRightInd w:val="0"/>
              <w:snapToGrid w:val="0"/>
              <w:ind w:firstLine="480" w:firstLineChars="200"/>
              <w:textAlignment w:val="auto"/>
              <w:rPr>
                <w:rFonts w:hint="default" w:ascii="Times New Roman" w:hAnsi="Times New Roman" w:eastAsia="宋体" w:cs="Times New Roman"/>
                <w:b w:val="0"/>
                <w:color w:val="000000"/>
                <w:kern w:val="2"/>
                <w:sz w:val="24"/>
                <w:szCs w:val="24"/>
                <w:u w:val="none" w:color="auto"/>
                <w:lang w:val="en-US" w:eastAsia="zh-CN" w:bidi="ar-SA"/>
              </w:rPr>
            </w:pPr>
            <w:r>
              <w:rPr>
                <w:rFonts w:hint="eastAsia" w:cs="Times New Roman"/>
                <w:b w:val="0"/>
                <w:color w:val="000000"/>
                <w:kern w:val="2"/>
                <w:sz w:val="24"/>
                <w:szCs w:val="24"/>
                <w:u w:val="none" w:color="auto"/>
                <w:lang w:val="en-US" w:eastAsia="zh-CN" w:bidi="ar-SA"/>
              </w:rPr>
              <w:t>本次未新增员工，现有</w:t>
            </w:r>
            <w:r>
              <w:rPr>
                <w:rFonts w:hint="default" w:ascii="Times New Roman" w:hAnsi="Times New Roman" w:eastAsia="宋体" w:cs="Times New Roman"/>
                <w:b w:val="0"/>
                <w:color w:val="000000"/>
                <w:kern w:val="2"/>
                <w:sz w:val="24"/>
                <w:szCs w:val="24"/>
                <w:u w:val="none" w:color="auto"/>
                <w:lang w:val="en-US" w:eastAsia="zh-CN" w:bidi="ar-SA"/>
              </w:rPr>
              <w:t>工作人员</w:t>
            </w:r>
            <w:r>
              <w:rPr>
                <w:rFonts w:hint="eastAsia" w:cs="Times New Roman"/>
                <w:b w:val="0"/>
                <w:color w:val="000000"/>
                <w:kern w:val="2"/>
                <w:sz w:val="24"/>
                <w:szCs w:val="24"/>
                <w:u w:val="none" w:color="auto"/>
                <w:lang w:val="en-US" w:eastAsia="zh-CN" w:bidi="ar-SA"/>
              </w:rPr>
              <w:t>280</w:t>
            </w:r>
            <w:r>
              <w:rPr>
                <w:rFonts w:hint="default" w:ascii="Times New Roman" w:hAnsi="Times New Roman" w:eastAsia="宋体" w:cs="Times New Roman"/>
                <w:b w:val="0"/>
                <w:color w:val="000000"/>
                <w:kern w:val="2"/>
                <w:sz w:val="24"/>
                <w:szCs w:val="24"/>
                <w:u w:val="none" w:color="auto"/>
                <w:lang w:val="en-US" w:eastAsia="zh-CN" w:bidi="ar-SA"/>
              </w:rPr>
              <w:t>人，员工均在旗滨玻璃职工</w:t>
            </w:r>
            <w:r>
              <w:rPr>
                <w:rFonts w:hint="eastAsia" w:cs="Times New Roman"/>
                <w:b w:val="0"/>
                <w:color w:val="000000"/>
                <w:kern w:val="2"/>
                <w:sz w:val="24"/>
                <w:szCs w:val="24"/>
                <w:u w:val="none" w:color="auto"/>
                <w:lang w:val="en-US" w:eastAsia="zh-CN" w:bidi="ar-SA"/>
              </w:rPr>
              <w:t>食堂</w:t>
            </w:r>
            <w:r>
              <w:rPr>
                <w:rFonts w:hint="default" w:ascii="Times New Roman" w:hAnsi="Times New Roman" w:eastAsia="宋体" w:cs="Times New Roman"/>
                <w:b w:val="0"/>
                <w:color w:val="000000"/>
                <w:kern w:val="2"/>
                <w:sz w:val="24"/>
                <w:szCs w:val="24"/>
                <w:u w:val="none" w:color="auto"/>
                <w:lang w:val="en-US" w:eastAsia="zh-CN" w:bidi="ar-SA"/>
              </w:rPr>
              <w:t>就餐，同时在旗滨玻璃宿舍住宿。全年工作250天，三班制生产，每班工作8小时。</w:t>
            </w:r>
          </w:p>
        </w:tc>
      </w:tr>
      <w:tr w14:paraId="35EA6F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726" w:type="dxa"/>
            <w:noWrap w:val="0"/>
            <w:vAlign w:val="center"/>
          </w:tcPr>
          <w:p w14:paraId="08AF7381">
            <w:pPr>
              <w:pStyle w:val="23"/>
              <w:adjustRightInd w:val="0"/>
              <w:snapToGrid w:val="0"/>
              <w:spacing w:before="0" w:beforeAutospacing="0" w:after="0" w:afterAutospacing="0"/>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工艺流程和产排污环节</w:t>
            </w:r>
          </w:p>
        </w:tc>
        <w:tc>
          <w:tcPr>
            <w:tcW w:w="8334" w:type="dxa"/>
            <w:noWrap w:val="0"/>
            <w:vAlign w:val="top"/>
          </w:tcPr>
          <w:p w14:paraId="2968F245">
            <w:pPr>
              <w:pStyle w:val="62"/>
              <w:numPr>
                <w:ilvl w:val="0"/>
                <w:numId w:val="3"/>
              </w:numPr>
              <w:bidi w:val="0"/>
              <w:rPr>
                <w:rFonts w:hint="default" w:ascii="Times New Roman" w:hAnsi="Times New Roman" w:cs="Times New Roman"/>
                <w:b/>
                <w:bCs/>
                <w:color w:val="000000"/>
                <w:u w:val="none" w:color="auto"/>
                <w:lang w:eastAsia="zh-CN"/>
              </w:rPr>
            </w:pPr>
            <w:r>
              <w:rPr>
                <w:rFonts w:hint="eastAsia" w:cs="Times New Roman"/>
                <w:color w:val="000000"/>
                <w:u w:val="none" w:color="auto"/>
                <w:lang w:val="en-US" w:eastAsia="zh-CN"/>
              </w:rPr>
              <w:t>项目</w:t>
            </w:r>
            <w:r>
              <w:rPr>
                <w:rFonts w:hint="default" w:ascii="Times New Roman" w:hAnsi="Times New Roman" w:cs="Times New Roman"/>
                <w:color w:val="000000"/>
                <w:u w:val="none" w:color="auto"/>
                <w:lang w:eastAsia="zh-CN"/>
              </w:rPr>
              <w:t>工艺流程及产污节点</w:t>
            </w:r>
          </w:p>
          <w:p w14:paraId="69AF0EDA">
            <w:pPr>
              <w:pStyle w:val="62"/>
              <w:bidi w:val="0"/>
              <w:jc w:val="center"/>
              <w:rPr>
                <w:rFonts w:hint="default" w:ascii="Times New Roman" w:hAnsi="Times New Roman" w:eastAsia="宋体" w:cs="Times New Roman"/>
                <w:b/>
                <w:bCs/>
                <w:color w:val="000000"/>
                <w:sz w:val="21"/>
                <w:szCs w:val="21"/>
                <w:u w:val="none" w:color="auto"/>
                <w:lang w:eastAsia="zh-CN"/>
              </w:rPr>
            </w:pPr>
            <w:r>
              <w:rPr>
                <w:rFonts w:hint="default" w:ascii="Times New Roman" w:hAnsi="Times New Roman" w:eastAsia="宋体" w:cs="Times New Roman"/>
                <w:b/>
                <w:bCs/>
                <w:color w:val="000000"/>
                <w:sz w:val="21"/>
                <w:szCs w:val="21"/>
                <w:u w:val="none" w:color="auto"/>
                <w:lang w:eastAsia="zh-CN"/>
              </w:rPr>
              <w:drawing>
                <wp:inline distT="0" distB="0" distL="114300" distR="114300">
                  <wp:extent cx="4847590" cy="3724910"/>
                  <wp:effectExtent l="0" t="0" r="10160" b="8890"/>
                  <wp:docPr id="10" name="F360BE8B-6686-4F3D-AEAF-501FE73E4058-1" descr="C:/Users/Acer/AppData/Local/Temp/工艺流程图.png工艺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360BE8B-6686-4F3D-AEAF-501FE73E4058-1" descr="C:/Users/Acer/AppData/Local/Temp/工艺流程图.png工艺流程图"/>
                          <pic:cNvPicPr>
                            <a:picLocks noChangeAspect="1"/>
                          </pic:cNvPicPr>
                        </pic:nvPicPr>
                        <pic:blipFill>
                          <a:blip r:embed="rId12"/>
                          <a:stretch>
                            <a:fillRect/>
                          </a:stretch>
                        </pic:blipFill>
                        <pic:spPr>
                          <a:xfrm>
                            <a:off x="0" y="0"/>
                            <a:ext cx="4847844" cy="3724656"/>
                          </a:xfrm>
                          <a:prstGeom prst="rect">
                            <a:avLst/>
                          </a:prstGeom>
                          <a:noFill/>
                          <a:ln>
                            <a:noFill/>
                          </a:ln>
                        </pic:spPr>
                      </pic:pic>
                    </a:graphicData>
                  </a:graphic>
                </wp:inline>
              </w:drawing>
            </w:r>
          </w:p>
          <w:p w14:paraId="6D9AB2A9">
            <w:pPr>
              <w:pStyle w:val="62"/>
              <w:bidi w:val="0"/>
              <w:jc w:val="center"/>
              <w:rPr>
                <w:rFonts w:hint="default" w:ascii="Times New Roman" w:hAnsi="Times New Roman" w:cs="Times New Roman"/>
                <w:color w:val="000000"/>
                <w:u w:val="none" w:color="auto"/>
                <w:lang w:val="en-US" w:eastAsia="zh-CN"/>
              </w:rPr>
            </w:pPr>
            <w:r>
              <w:rPr>
                <w:rFonts w:hint="default" w:ascii="Times New Roman" w:hAnsi="Times New Roman" w:cs="Times New Roman"/>
                <w:b/>
                <w:bCs/>
                <w:color w:val="000000"/>
                <w:sz w:val="21"/>
                <w:szCs w:val="21"/>
                <w:u w:val="none" w:color="auto"/>
              </w:rPr>
              <w:t>图</w:t>
            </w:r>
            <w:r>
              <w:rPr>
                <w:rFonts w:hint="default" w:ascii="Times New Roman" w:hAnsi="Times New Roman" w:cs="Times New Roman"/>
                <w:b/>
                <w:bCs/>
                <w:color w:val="000000"/>
                <w:sz w:val="21"/>
                <w:szCs w:val="21"/>
                <w:u w:val="none" w:color="auto"/>
                <w:lang w:val="en-US" w:eastAsia="zh-CN"/>
              </w:rPr>
              <w:t>2-2</w:t>
            </w:r>
            <w:r>
              <w:rPr>
                <w:rFonts w:hint="default" w:ascii="Times New Roman" w:hAnsi="Times New Roman" w:cs="Times New Roman"/>
                <w:b/>
                <w:bCs/>
                <w:color w:val="000000"/>
                <w:sz w:val="21"/>
                <w:szCs w:val="21"/>
                <w:u w:val="none" w:color="auto"/>
              </w:rPr>
              <w:t xml:space="preserve">  </w:t>
            </w:r>
            <w:r>
              <w:rPr>
                <w:rFonts w:hint="default" w:ascii="Times New Roman" w:hAnsi="Times New Roman" w:cs="Times New Roman"/>
                <w:b/>
                <w:bCs/>
                <w:color w:val="000000"/>
                <w:sz w:val="21"/>
                <w:szCs w:val="21"/>
                <w:u w:val="none"/>
                <w:lang w:val="en-US" w:eastAsia="zh-CN"/>
              </w:rPr>
              <w:t>工艺</w:t>
            </w:r>
            <w:r>
              <w:rPr>
                <w:rFonts w:hint="default" w:ascii="Times New Roman" w:hAnsi="Times New Roman" w:cs="Times New Roman"/>
                <w:b/>
                <w:bCs/>
                <w:color w:val="000000"/>
                <w:sz w:val="21"/>
                <w:szCs w:val="21"/>
                <w:u w:val="none" w:color="auto"/>
                <w:lang w:eastAsia="zh-CN"/>
              </w:rPr>
              <w:t>流程图及产污环节</w:t>
            </w:r>
            <w:r>
              <w:rPr>
                <w:rFonts w:hint="default" w:ascii="Times New Roman" w:hAnsi="Times New Roman" w:cs="Times New Roman"/>
                <w:b/>
                <w:bCs/>
                <w:color w:val="000000"/>
                <w:sz w:val="21"/>
                <w:szCs w:val="21"/>
                <w:u w:val="none" w:color="auto"/>
              </w:rPr>
              <w:t xml:space="preserve">   单位：t/a</w:t>
            </w:r>
          </w:p>
          <w:p w14:paraId="27862D72">
            <w:pPr>
              <w:pStyle w:val="62"/>
              <w:keepNext w:val="0"/>
              <w:keepLines w:val="0"/>
              <w:pageBreakBefore w:val="0"/>
              <w:widowControl w:val="0"/>
              <w:kinsoku/>
              <w:wordWrap/>
              <w:overflowPunct/>
              <w:topLinePunct w:val="0"/>
              <w:bidi w:val="0"/>
              <w:spacing w:line="360" w:lineRule="auto"/>
              <w:textAlignment w:val="auto"/>
              <w:rPr>
                <w:rFonts w:hint="default" w:ascii="Times New Roman" w:hAnsi="Times New Roman" w:cs="Times New Roman"/>
                <w:b w:val="0"/>
                <w:bCs/>
                <w:color w:val="000000"/>
                <w:u w:val="none" w:color="auto"/>
                <w:lang w:val="en-US" w:eastAsia="zh-CN"/>
              </w:rPr>
            </w:pPr>
            <w:r>
              <w:rPr>
                <w:rFonts w:hint="default" w:ascii="Times New Roman" w:hAnsi="Times New Roman" w:cs="Times New Roman"/>
                <w:b w:val="0"/>
                <w:bCs/>
                <w:color w:val="000000"/>
                <w:u w:val="none" w:color="auto"/>
                <w:lang w:val="en-US" w:eastAsia="zh-CN"/>
              </w:rPr>
              <w:t>工艺流程简述：</w:t>
            </w:r>
          </w:p>
          <w:p w14:paraId="3673E50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000000"/>
                <w:sz w:val="24"/>
                <w:szCs w:val="24"/>
                <w:u w:val="none" w:color="auto"/>
                <w:lang w:eastAsia="zh-CN"/>
              </w:rPr>
            </w:pPr>
            <w:r>
              <w:rPr>
                <w:rFonts w:hint="default" w:ascii="Times New Roman" w:hAnsi="Times New Roman" w:cs="Times New Roman"/>
                <w:color w:val="000000"/>
                <w:sz w:val="24"/>
                <w:szCs w:val="24"/>
                <w:u w:val="none" w:color="auto"/>
                <w:lang w:eastAsia="zh-CN"/>
              </w:rPr>
              <w:t>本项目于</w:t>
            </w:r>
            <w:r>
              <w:rPr>
                <w:rFonts w:hint="eastAsia" w:cs="Times New Roman"/>
                <w:color w:val="000000"/>
                <w:sz w:val="24"/>
                <w:szCs w:val="24"/>
                <w:u w:val="none" w:color="auto"/>
                <w:lang w:val="en-US" w:eastAsia="zh-CN"/>
              </w:rPr>
              <w:t>现有彩印玻璃</w:t>
            </w:r>
            <w:r>
              <w:rPr>
                <w:rFonts w:hint="default" w:ascii="Times New Roman" w:hAnsi="Times New Roman" w:cs="Times New Roman"/>
                <w:color w:val="000000"/>
                <w:sz w:val="24"/>
                <w:szCs w:val="24"/>
                <w:u w:val="none" w:color="auto"/>
                <w:lang w:eastAsia="zh-CN"/>
              </w:rPr>
              <w:t>的闲置区域</w:t>
            </w:r>
            <w:r>
              <w:rPr>
                <w:rFonts w:hint="eastAsia" w:cs="Times New Roman"/>
                <w:color w:val="000000"/>
                <w:sz w:val="24"/>
                <w:szCs w:val="24"/>
                <w:u w:val="none" w:color="auto"/>
                <w:lang w:val="en-US" w:eastAsia="zh-CN"/>
              </w:rPr>
              <w:t>新增一台丝网印刷机</w:t>
            </w:r>
            <w:r>
              <w:rPr>
                <w:rFonts w:hint="default" w:ascii="Times New Roman" w:hAnsi="Times New Roman" w:cs="Times New Roman"/>
                <w:color w:val="000000"/>
                <w:sz w:val="24"/>
                <w:szCs w:val="24"/>
                <w:u w:val="none" w:color="auto"/>
                <w:lang w:eastAsia="zh-CN"/>
              </w:rPr>
              <w:t>，现有工程经</w:t>
            </w:r>
            <w:r>
              <w:rPr>
                <w:rFonts w:hint="eastAsia" w:cs="Times New Roman"/>
                <w:color w:val="000000"/>
                <w:sz w:val="24"/>
                <w:szCs w:val="24"/>
                <w:u w:val="none" w:color="auto"/>
                <w:lang w:val="en-US" w:eastAsia="zh-CN"/>
              </w:rPr>
              <w:t>纯水清洗</w:t>
            </w:r>
            <w:r>
              <w:rPr>
                <w:rFonts w:hint="default" w:ascii="Times New Roman" w:hAnsi="Times New Roman" w:cs="Times New Roman"/>
                <w:color w:val="000000"/>
                <w:sz w:val="24"/>
                <w:szCs w:val="24"/>
                <w:u w:val="none" w:color="auto"/>
                <w:lang w:eastAsia="zh-CN"/>
              </w:rPr>
              <w:t>处理后的玻璃，由叉车运至本项目生产线区域。</w:t>
            </w:r>
            <w:r>
              <w:rPr>
                <w:rFonts w:hint="eastAsia" w:cs="Times New Roman"/>
                <w:color w:val="000000"/>
                <w:sz w:val="24"/>
                <w:szCs w:val="24"/>
                <w:u w:val="none" w:color="auto"/>
                <w:lang w:val="en-US" w:eastAsia="zh-CN"/>
              </w:rPr>
              <w:t>1万平进入彩印玻璃数码打印机将水性环保油墨喷至玻璃片上，再进行烘干，</w:t>
            </w:r>
            <w:r>
              <w:rPr>
                <w:rFonts w:hint="default" w:ascii="Times New Roman" w:hAnsi="Times New Roman" w:cs="Times New Roman"/>
                <w:color w:val="000000"/>
                <w:sz w:val="24"/>
                <w:szCs w:val="24"/>
                <w:u w:val="none" w:color="auto"/>
                <w:lang w:eastAsia="zh-CN"/>
              </w:rPr>
              <w:t>烘干热源为电</w:t>
            </w:r>
            <w:r>
              <w:rPr>
                <w:rFonts w:hint="eastAsia" w:cs="Times New Roman"/>
                <w:color w:val="000000"/>
                <w:sz w:val="24"/>
                <w:szCs w:val="24"/>
                <w:u w:val="none" w:color="auto"/>
                <w:lang w:eastAsia="zh-CN"/>
              </w:rPr>
              <w:t>。</w:t>
            </w:r>
            <w:r>
              <w:rPr>
                <w:rFonts w:hint="eastAsia" w:cs="Times New Roman"/>
                <w:color w:val="000000"/>
                <w:sz w:val="24"/>
                <w:szCs w:val="24"/>
                <w:u w:val="none" w:color="auto"/>
                <w:lang w:val="en-US" w:eastAsia="zh-CN"/>
              </w:rPr>
              <w:t>4万平进入</w:t>
            </w:r>
            <w:r>
              <w:rPr>
                <w:rFonts w:hint="default" w:ascii="Times New Roman" w:hAnsi="Times New Roman" w:cs="Times New Roman"/>
                <w:color w:val="000000"/>
                <w:sz w:val="24"/>
                <w:szCs w:val="24"/>
                <w:u w:val="none" w:color="auto"/>
                <w:lang w:eastAsia="zh-CN"/>
              </w:rPr>
              <w:t>丝网印刷</w:t>
            </w:r>
            <w:r>
              <w:rPr>
                <w:rFonts w:hint="eastAsia" w:cs="Times New Roman"/>
                <w:color w:val="000000"/>
                <w:sz w:val="24"/>
                <w:szCs w:val="24"/>
                <w:u w:val="none" w:color="auto"/>
                <w:lang w:val="en-US" w:eastAsia="zh-CN"/>
              </w:rPr>
              <w:t>机</w:t>
            </w:r>
            <w:r>
              <w:rPr>
                <w:rFonts w:hint="default" w:ascii="Times New Roman" w:hAnsi="Times New Roman" w:cs="Times New Roman"/>
                <w:color w:val="000000"/>
                <w:sz w:val="24"/>
                <w:szCs w:val="24"/>
                <w:u w:val="none" w:color="auto"/>
                <w:lang w:eastAsia="zh-CN"/>
              </w:rPr>
              <w:t>，</w:t>
            </w:r>
            <w:r>
              <w:rPr>
                <w:rFonts w:hint="eastAsia" w:cs="Times New Roman"/>
                <w:color w:val="000000"/>
                <w:sz w:val="24"/>
                <w:szCs w:val="24"/>
                <w:u w:val="none" w:color="auto"/>
                <w:lang w:val="en-US" w:eastAsia="zh-CN"/>
              </w:rPr>
              <w:t>丝网印刷后的玻璃烘干依托现有烘干机，丝网印刷机设置在</w:t>
            </w:r>
            <w:r>
              <w:rPr>
                <w:rFonts w:hint="default" w:ascii="Times New Roman" w:hAnsi="Times New Roman" w:cs="Times New Roman"/>
                <w:color w:val="000000"/>
                <w:sz w:val="24"/>
                <w:szCs w:val="24"/>
                <w:u w:val="none" w:color="auto"/>
                <w:lang w:eastAsia="zh-CN"/>
              </w:rPr>
              <w:t>单独建设的密闭隔间内，印刷过程使用的网版为外部订制的成品，网版的制作</w:t>
            </w:r>
            <w:r>
              <w:rPr>
                <w:rFonts w:hint="eastAsia" w:cs="Times New Roman"/>
                <w:color w:val="000000"/>
                <w:sz w:val="24"/>
                <w:szCs w:val="24"/>
                <w:u w:val="none" w:color="auto"/>
                <w:lang w:val="en-US" w:eastAsia="zh-CN"/>
              </w:rPr>
              <w:t>和清洗</w:t>
            </w:r>
            <w:r>
              <w:rPr>
                <w:rFonts w:hint="default" w:ascii="Times New Roman" w:hAnsi="Times New Roman" w:cs="Times New Roman"/>
                <w:color w:val="000000"/>
                <w:sz w:val="24"/>
                <w:szCs w:val="24"/>
                <w:u w:val="none" w:color="auto"/>
                <w:lang w:eastAsia="zh-CN"/>
              </w:rPr>
              <w:t>不在厂内进行。</w:t>
            </w:r>
            <w:r>
              <w:rPr>
                <w:rFonts w:hint="eastAsia" w:cs="Times New Roman"/>
                <w:color w:val="000000"/>
                <w:sz w:val="24"/>
                <w:szCs w:val="24"/>
                <w:u w:val="none" w:color="auto"/>
                <w:lang w:val="en-US" w:eastAsia="zh-CN"/>
              </w:rPr>
              <w:t>印刷、烘干工序产生有机废气和噪声</w:t>
            </w:r>
            <w:r>
              <w:rPr>
                <w:rFonts w:hint="default" w:ascii="Times New Roman" w:hAnsi="Times New Roman" w:cs="Times New Roman"/>
                <w:color w:val="000000"/>
                <w:sz w:val="24"/>
                <w:szCs w:val="24"/>
                <w:u w:val="none" w:color="auto"/>
                <w:lang w:eastAsia="zh-CN"/>
              </w:rPr>
              <w:t>。</w:t>
            </w:r>
          </w:p>
          <w:p w14:paraId="103E2B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sz w:val="24"/>
                <w:szCs w:val="24"/>
                <w:u w:val="none" w:color="auto"/>
                <w:lang w:val="en-US" w:eastAsia="zh-CN"/>
              </w:rPr>
            </w:pPr>
            <w:r>
              <w:rPr>
                <w:rFonts w:hint="eastAsia" w:cs="Times New Roman"/>
                <w:color w:val="000000"/>
                <w:sz w:val="24"/>
                <w:szCs w:val="24"/>
                <w:u w:val="none" w:color="auto"/>
                <w:lang w:val="en-US" w:eastAsia="zh-CN"/>
              </w:rPr>
              <w:t>玻璃油墨</w:t>
            </w:r>
            <w:r>
              <w:rPr>
                <w:rFonts w:hint="default" w:ascii="Times New Roman" w:hAnsi="Times New Roman" w:cs="Times New Roman"/>
                <w:color w:val="000000"/>
                <w:sz w:val="24"/>
                <w:szCs w:val="24"/>
                <w:u w:val="none" w:color="auto"/>
                <w:lang w:eastAsia="zh-CN"/>
              </w:rPr>
              <w:t>使用前需根据实际情况使用稀释剂进行调配，调配比例为</w:t>
            </w:r>
            <w:r>
              <w:rPr>
                <w:rFonts w:hint="eastAsia" w:cs="Times New Roman"/>
                <w:color w:val="000000"/>
                <w:sz w:val="24"/>
                <w:szCs w:val="24"/>
                <w:u w:val="none" w:color="auto"/>
                <w:lang w:val="en-US" w:eastAsia="zh-CN"/>
              </w:rPr>
              <w:t>2.5</w:t>
            </w:r>
            <w:r>
              <w:rPr>
                <w:rFonts w:hint="default" w:ascii="Times New Roman" w:hAnsi="Times New Roman" w:cs="Times New Roman"/>
                <w:color w:val="000000"/>
                <w:sz w:val="24"/>
                <w:szCs w:val="24"/>
                <w:u w:val="none" w:color="auto"/>
                <w:lang w:eastAsia="zh-CN"/>
              </w:rPr>
              <w:t>（稀释剂）:100（</w:t>
            </w:r>
            <w:r>
              <w:rPr>
                <w:rFonts w:hint="eastAsia" w:cs="Times New Roman"/>
                <w:color w:val="000000"/>
                <w:sz w:val="24"/>
                <w:szCs w:val="24"/>
                <w:u w:val="none" w:color="auto"/>
                <w:lang w:val="en-US" w:eastAsia="zh-CN"/>
              </w:rPr>
              <w:t>油墨</w:t>
            </w:r>
            <w:r>
              <w:rPr>
                <w:rFonts w:hint="default" w:ascii="Times New Roman" w:hAnsi="Times New Roman" w:cs="Times New Roman"/>
                <w:color w:val="000000"/>
                <w:sz w:val="24"/>
                <w:szCs w:val="24"/>
                <w:u w:val="none" w:color="auto"/>
                <w:lang w:eastAsia="zh-CN"/>
              </w:rPr>
              <w:t>），调配过程于丝网印刷段所处的独立密闭隔间内进行</w:t>
            </w:r>
            <w:r>
              <w:rPr>
                <w:rFonts w:hint="eastAsia" w:cs="Times New Roman"/>
                <w:color w:val="000000"/>
                <w:sz w:val="24"/>
                <w:szCs w:val="24"/>
                <w:u w:val="none" w:color="auto"/>
                <w:lang w:val="en-US" w:eastAsia="zh-CN"/>
              </w:rPr>
              <w:t>。</w:t>
            </w:r>
          </w:p>
          <w:p w14:paraId="54C901F5">
            <w:pPr>
              <w:pStyle w:val="60"/>
              <w:bidi w:val="0"/>
              <w:ind w:left="0" w:leftChars="0" w:firstLine="0" w:firstLineChars="0"/>
              <w:rPr>
                <w:rFonts w:hint="default" w:ascii="Times New Roman" w:hAnsi="Times New Roman" w:cs="Times New Roman"/>
                <w:b/>
                <w:bCs/>
                <w:color w:val="000000"/>
                <w:u w:val="none" w:color="auto"/>
                <w:lang w:eastAsia="zh-CN"/>
              </w:rPr>
            </w:pPr>
            <w:r>
              <w:rPr>
                <w:rFonts w:hint="eastAsia" w:cs="Times New Roman"/>
                <w:b/>
                <w:bCs/>
                <w:color w:val="000000"/>
                <w:u w:val="none" w:color="auto"/>
                <w:lang w:val="en-US" w:eastAsia="zh-CN"/>
              </w:rPr>
              <w:t>2</w:t>
            </w:r>
            <w:r>
              <w:rPr>
                <w:rFonts w:hint="default" w:ascii="Times New Roman" w:hAnsi="Times New Roman" w:cs="Times New Roman"/>
                <w:b/>
                <w:bCs/>
                <w:color w:val="000000"/>
                <w:u w:val="none" w:color="auto"/>
                <w:lang w:val="en-US" w:eastAsia="zh-CN"/>
              </w:rPr>
              <w:t>、</w:t>
            </w:r>
            <w:r>
              <w:rPr>
                <w:rFonts w:hint="default" w:ascii="Times New Roman" w:hAnsi="Times New Roman" w:cs="Times New Roman"/>
                <w:b/>
                <w:bCs/>
                <w:color w:val="000000"/>
                <w:u w:val="none" w:color="auto"/>
                <w:lang w:eastAsia="zh-CN"/>
              </w:rPr>
              <w:t>项目</w:t>
            </w:r>
            <w:r>
              <w:rPr>
                <w:rFonts w:hint="eastAsia" w:cs="Times New Roman"/>
                <w:b/>
                <w:bCs/>
                <w:color w:val="000000"/>
                <w:u w:val="none" w:color="auto"/>
                <w:lang w:val="en-US" w:eastAsia="zh-CN"/>
              </w:rPr>
              <w:t>改造</w:t>
            </w:r>
            <w:r>
              <w:rPr>
                <w:rFonts w:hint="default" w:ascii="Times New Roman" w:hAnsi="Times New Roman" w:cs="Times New Roman"/>
                <w:b/>
                <w:bCs/>
                <w:color w:val="000000"/>
                <w:u w:val="none" w:color="auto"/>
                <w:lang w:eastAsia="zh-CN"/>
              </w:rPr>
              <w:t>过程中</w:t>
            </w:r>
            <w:r>
              <w:rPr>
                <w:rFonts w:hint="default" w:ascii="Times New Roman" w:hAnsi="Times New Roman" w:cs="Times New Roman"/>
                <w:b/>
                <w:bCs/>
                <w:color w:val="000000"/>
                <w:u w:val="none" w:color="auto"/>
                <w:lang w:val="en-US" w:eastAsia="zh-CN"/>
              </w:rPr>
              <w:t>产污情况</w:t>
            </w:r>
          </w:p>
          <w:p w14:paraId="28ABD13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000000"/>
                <w:kern w:val="2"/>
                <w:sz w:val="21"/>
                <w:szCs w:val="21"/>
                <w:u w:val="none" w:color="auto"/>
                <w:lang w:val="en-US" w:eastAsia="zh-CN" w:bidi="ar-SA"/>
              </w:rPr>
            </w:pPr>
            <w:r>
              <w:rPr>
                <w:rFonts w:hint="default" w:ascii="Times New Roman" w:hAnsi="Times New Roman" w:eastAsia="宋体" w:cs="Times New Roman"/>
                <w:b/>
                <w:color w:val="000000"/>
                <w:kern w:val="2"/>
                <w:sz w:val="21"/>
                <w:szCs w:val="21"/>
                <w:u w:val="none" w:color="auto"/>
                <w:lang w:val="en-US" w:eastAsia="zh-CN" w:bidi="ar-SA"/>
              </w:rPr>
              <w:t>表 2-</w:t>
            </w:r>
            <w:r>
              <w:rPr>
                <w:rFonts w:hint="eastAsia" w:cs="Times New Roman"/>
                <w:b/>
                <w:color w:val="000000"/>
                <w:kern w:val="2"/>
                <w:sz w:val="21"/>
                <w:szCs w:val="21"/>
                <w:u w:val="none" w:color="auto"/>
                <w:lang w:val="en-US" w:eastAsia="zh-CN" w:bidi="ar-SA"/>
              </w:rPr>
              <w:t>7</w:t>
            </w:r>
            <w:r>
              <w:rPr>
                <w:rFonts w:hint="default" w:ascii="Times New Roman" w:hAnsi="Times New Roman" w:eastAsia="宋体" w:cs="Times New Roman"/>
                <w:b/>
                <w:color w:val="000000"/>
                <w:kern w:val="2"/>
                <w:sz w:val="21"/>
                <w:szCs w:val="21"/>
                <w:u w:val="none" w:color="auto"/>
                <w:lang w:val="en-US" w:eastAsia="zh-CN" w:bidi="ar-SA"/>
              </w:rPr>
              <w:t xml:space="preserve">   </w:t>
            </w:r>
            <w:r>
              <w:rPr>
                <w:rFonts w:hint="eastAsia" w:cs="Times New Roman"/>
                <w:b/>
                <w:color w:val="000000"/>
                <w:kern w:val="2"/>
                <w:sz w:val="21"/>
                <w:szCs w:val="21"/>
                <w:u w:val="none" w:color="auto"/>
                <w:lang w:val="en-US" w:eastAsia="zh-CN" w:bidi="ar-SA"/>
              </w:rPr>
              <w:t>改造项目</w:t>
            </w:r>
            <w:r>
              <w:rPr>
                <w:rFonts w:hint="default" w:ascii="Times New Roman" w:hAnsi="Times New Roman" w:eastAsia="宋体" w:cs="Times New Roman"/>
                <w:b/>
                <w:color w:val="000000"/>
                <w:kern w:val="2"/>
                <w:sz w:val="21"/>
                <w:szCs w:val="21"/>
                <w:u w:val="none" w:color="auto"/>
                <w:lang w:val="en-US" w:eastAsia="zh-CN" w:bidi="ar-SA"/>
              </w:rPr>
              <w:t>营运期产污情况一览表</w:t>
            </w:r>
          </w:p>
          <w:tbl>
            <w:tblPr>
              <w:tblStyle w:val="28"/>
              <w:tblW w:w="7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720"/>
              <w:gridCol w:w="2925"/>
              <w:gridCol w:w="3691"/>
            </w:tblGrid>
            <w:tr w14:paraId="5EE5A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61" w:type="dxa"/>
                  <w:noWrap w:val="0"/>
                  <w:vAlign w:val="center"/>
                </w:tcPr>
                <w:p w14:paraId="42531F42">
                  <w:pPr>
                    <w:pStyle w:val="58"/>
                    <w:rPr>
                      <w:rFonts w:hint="default" w:ascii="Times New Roman" w:hAnsi="Times New Roman" w:eastAsia="宋体" w:cs="Times New Roman"/>
                      <w:b w:val="0"/>
                      <w:color w:val="000000"/>
                      <w:u w:val="none" w:color="auto"/>
                      <w:lang w:val="en-US" w:eastAsia="zh-CN"/>
                    </w:rPr>
                  </w:pPr>
                  <w:r>
                    <w:rPr>
                      <w:rFonts w:hint="default" w:ascii="Times New Roman" w:hAnsi="Times New Roman" w:eastAsia="宋体" w:cs="Times New Roman"/>
                      <w:b w:val="0"/>
                      <w:color w:val="000000"/>
                      <w:u w:val="none" w:color="auto"/>
                      <w:lang w:val="en-US" w:eastAsia="zh-CN"/>
                    </w:rPr>
                    <w:t>序号</w:t>
                  </w:r>
                </w:p>
              </w:tc>
              <w:tc>
                <w:tcPr>
                  <w:tcW w:w="720" w:type="dxa"/>
                  <w:noWrap w:val="0"/>
                  <w:vAlign w:val="center"/>
                </w:tcPr>
                <w:p w14:paraId="44EF1D9B">
                  <w:pPr>
                    <w:pStyle w:val="58"/>
                    <w:rPr>
                      <w:rFonts w:hint="default" w:ascii="Times New Roman" w:hAnsi="Times New Roman" w:eastAsia="宋体" w:cs="Times New Roman"/>
                      <w:b w:val="0"/>
                      <w:color w:val="000000"/>
                      <w:u w:val="none" w:color="auto"/>
                      <w:lang w:val="en-US" w:eastAsia="zh-CN"/>
                    </w:rPr>
                  </w:pPr>
                  <w:r>
                    <w:rPr>
                      <w:rFonts w:hint="default" w:ascii="Times New Roman" w:hAnsi="Times New Roman" w:eastAsia="宋体" w:cs="Times New Roman"/>
                      <w:b w:val="0"/>
                      <w:color w:val="000000"/>
                      <w:u w:val="none" w:color="auto"/>
                      <w:lang w:val="en-US" w:eastAsia="zh-CN"/>
                    </w:rPr>
                    <w:t>类别</w:t>
                  </w:r>
                </w:p>
              </w:tc>
              <w:tc>
                <w:tcPr>
                  <w:tcW w:w="2925" w:type="dxa"/>
                  <w:noWrap w:val="0"/>
                  <w:vAlign w:val="center"/>
                </w:tcPr>
                <w:p w14:paraId="0194D4DA">
                  <w:pPr>
                    <w:pStyle w:val="58"/>
                    <w:rPr>
                      <w:rFonts w:hint="default" w:ascii="Times New Roman" w:hAnsi="Times New Roman" w:eastAsia="宋体" w:cs="Times New Roman"/>
                      <w:b w:val="0"/>
                      <w:color w:val="000000"/>
                      <w:u w:val="none" w:color="auto"/>
                      <w:lang w:val="en-US" w:eastAsia="zh-CN"/>
                    </w:rPr>
                  </w:pPr>
                  <w:r>
                    <w:rPr>
                      <w:rFonts w:hint="default" w:ascii="Times New Roman" w:hAnsi="Times New Roman" w:eastAsia="宋体" w:cs="Times New Roman"/>
                      <w:b w:val="0"/>
                      <w:color w:val="000000"/>
                      <w:u w:val="none" w:color="auto"/>
                      <w:lang w:val="en-US" w:eastAsia="zh-CN"/>
                    </w:rPr>
                    <w:t>产污环节</w:t>
                  </w:r>
                </w:p>
              </w:tc>
              <w:tc>
                <w:tcPr>
                  <w:tcW w:w="3691" w:type="dxa"/>
                  <w:noWrap w:val="0"/>
                  <w:vAlign w:val="center"/>
                </w:tcPr>
                <w:p w14:paraId="0CD23774">
                  <w:pPr>
                    <w:pStyle w:val="58"/>
                    <w:rPr>
                      <w:rFonts w:hint="default" w:ascii="Times New Roman" w:hAnsi="Times New Roman" w:eastAsia="宋体" w:cs="Times New Roman"/>
                      <w:b w:val="0"/>
                      <w:color w:val="000000"/>
                      <w:u w:val="none" w:color="auto"/>
                      <w:lang w:val="en-US" w:eastAsia="zh-CN"/>
                    </w:rPr>
                  </w:pPr>
                  <w:r>
                    <w:rPr>
                      <w:rFonts w:hint="default" w:ascii="Times New Roman" w:hAnsi="Times New Roman" w:eastAsia="宋体" w:cs="Times New Roman"/>
                      <w:b w:val="0"/>
                      <w:color w:val="000000"/>
                      <w:u w:val="none" w:color="auto"/>
                      <w:lang w:val="en-US" w:eastAsia="zh-CN"/>
                    </w:rPr>
                    <w:t>主要污染物</w:t>
                  </w:r>
                </w:p>
              </w:tc>
            </w:tr>
            <w:tr w14:paraId="7B135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61" w:type="dxa"/>
                  <w:vMerge w:val="restart"/>
                  <w:noWrap w:val="0"/>
                  <w:vAlign w:val="center"/>
                </w:tcPr>
                <w:p w14:paraId="1A52BE12">
                  <w:pPr>
                    <w:pStyle w:val="58"/>
                    <w:rPr>
                      <w:rFonts w:hint="default" w:ascii="Times New Roman" w:hAnsi="Times New Roman" w:eastAsia="宋体" w:cs="Times New Roman"/>
                      <w:b w:val="0"/>
                      <w:color w:val="000000"/>
                      <w:u w:val="none" w:color="auto"/>
                      <w:lang w:val="en-US" w:eastAsia="zh-CN"/>
                    </w:rPr>
                  </w:pPr>
                  <w:r>
                    <w:rPr>
                      <w:rFonts w:hint="default" w:ascii="Times New Roman" w:hAnsi="Times New Roman" w:eastAsia="宋体" w:cs="Times New Roman"/>
                      <w:b w:val="0"/>
                      <w:color w:val="000000"/>
                      <w:u w:val="none" w:color="auto"/>
                      <w:lang w:val="en-US" w:eastAsia="zh-CN"/>
                    </w:rPr>
                    <w:t>1</w:t>
                  </w:r>
                </w:p>
              </w:tc>
              <w:tc>
                <w:tcPr>
                  <w:tcW w:w="720" w:type="dxa"/>
                  <w:vMerge w:val="restart"/>
                  <w:noWrap w:val="0"/>
                  <w:vAlign w:val="center"/>
                </w:tcPr>
                <w:p w14:paraId="2D4ACF6A">
                  <w:pPr>
                    <w:pStyle w:val="58"/>
                    <w:rPr>
                      <w:rFonts w:hint="default" w:ascii="Times New Roman" w:hAnsi="Times New Roman" w:eastAsia="宋体" w:cs="Times New Roman"/>
                      <w:b w:val="0"/>
                      <w:color w:val="000000"/>
                      <w:u w:val="none" w:color="auto"/>
                      <w:lang w:val="en-US" w:eastAsia="zh-CN"/>
                    </w:rPr>
                  </w:pPr>
                  <w:r>
                    <w:rPr>
                      <w:rFonts w:hint="default" w:ascii="Times New Roman" w:hAnsi="Times New Roman" w:eastAsia="宋体" w:cs="Times New Roman"/>
                      <w:b w:val="0"/>
                      <w:color w:val="000000"/>
                      <w:u w:val="none" w:color="auto"/>
                      <w:lang w:val="en-US" w:eastAsia="zh-CN"/>
                    </w:rPr>
                    <w:t xml:space="preserve">废气 </w:t>
                  </w:r>
                </w:p>
              </w:tc>
              <w:tc>
                <w:tcPr>
                  <w:tcW w:w="2925" w:type="dxa"/>
                  <w:noWrap w:val="0"/>
                  <w:vAlign w:val="center"/>
                </w:tcPr>
                <w:p w14:paraId="28D4DEC8">
                  <w:pPr>
                    <w:pStyle w:val="58"/>
                    <w:rPr>
                      <w:rFonts w:hint="default" w:ascii="Times New Roman" w:hAnsi="Times New Roman" w:eastAsia="宋体" w:cs="Times New Roman"/>
                      <w:b w:val="0"/>
                      <w:color w:val="000000"/>
                      <w:u w:val="none" w:color="auto"/>
                      <w:lang w:val="en-US" w:eastAsia="zh-CN"/>
                    </w:rPr>
                  </w:pPr>
                  <w:r>
                    <w:rPr>
                      <w:rFonts w:hint="eastAsia" w:cs="Times New Roman"/>
                      <w:b w:val="0"/>
                      <w:color w:val="000000"/>
                      <w:u w:val="none" w:color="auto"/>
                      <w:lang w:val="en-US" w:eastAsia="zh-CN"/>
                    </w:rPr>
                    <w:t>印刷</w:t>
                  </w:r>
                </w:p>
              </w:tc>
              <w:tc>
                <w:tcPr>
                  <w:tcW w:w="3691" w:type="dxa"/>
                  <w:noWrap w:val="0"/>
                  <w:vAlign w:val="center"/>
                </w:tcPr>
                <w:p w14:paraId="62460ACE">
                  <w:pPr>
                    <w:jc w:val="center"/>
                    <w:rPr>
                      <w:rFonts w:hint="default" w:ascii="Times New Roman" w:hAnsi="Times New Roman" w:eastAsia="宋体" w:cs="Times New Roman"/>
                      <w:b w:val="0"/>
                      <w:color w:val="000000"/>
                      <w:u w:val="none" w:color="auto"/>
                      <w:lang w:val="en-US" w:eastAsia="zh-CN"/>
                    </w:rPr>
                  </w:pPr>
                  <w:r>
                    <w:rPr>
                      <w:rFonts w:hint="eastAsia" w:cs="Times New Roman"/>
                      <w:b w:val="0"/>
                      <w:color w:val="000000"/>
                      <w:u w:val="none" w:color="auto"/>
                      <w:lang w:val="en-US" w:eastAsia="zh-CN"/>
                    </w:rPr>
                    <w:t>VOCs</w:t>
                  </w:r>
                </w:p>
              </w:tc>
            </w:tr>
            <w:tr w14:paraId="1B99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61" w:type="dxa"/>
                  <w:vMerge w:val="continue"/>
                  <w:noWrap w:val="0"/>
                  <w:vAlign w:val="center"/>
                </w:tcPr>
                <w:p w14:paraId="4EC2F06A">
                  <w:pPr>
                    <w:pStyle w:val="58"/>
                    <w:rPr>
                      <w:rFonts w:hint="default" w:ascii="Times New Roman" w:hAnsi="Times New Roman" w:eastAsia="宋体" w:cs="Times New Roman"/>
                      <w:b w:val="0"/>
                      <w:color w:val="000000"/>
                      <w:u w:val="none" w:color="auto"/>
                      <w:lang w:val="en-US" w:eastAsia="zh-CN"/>
                    </w:rPr>
                  </w:pPr>
                </w:p>
              </w:tc>
              <w:tc>
                <w:tcPr>
                  <w:tcW w:w="720" w:type="dxa"/>
                  <w:vMerge w:val="continue"/>
                  <w:noWrap w:val="0"/>
                  <w:vAlign w:val="center"/>
                </w:tcPr>
                <w:p w14:paraId="00D9257C">
                  <w:pPr>
                    <w:pStyle w:val="58"/>
                    <w:rPr>
                      <w:rFonts w:hint="default" w:ascii="Times New Roman" w:hAnsi="Times New Roman" w:eastAsia="宋体" w:cs="Times New Roman"/>
                      <w:b w:val="0"/>
                      <w:color w:val="000000"/>
                      <w:u w:val="none" w:color="auto"/>
                      <w:lang w:val="en-US" w:eastAsia="zh-CN"/>
                    </w:rPr>
                  </w:pPr>
                </w:p>
              </w:tc>
              <w:tc>
                <w:tcPr>
                  <w:tcW w:w="2925" w:type="dxa"/>
                  <w:noWrap w:val="0"/>
                  <w:vAlign w:val="center"/>
                </w:tcPr>
                <w:p w14:paraId="0931DDDE">
                  <w:pPr>
                    <w:pStyle w:val="58"/>
                    <w:rPr>
                      <w:rFonts w:hint="default" w:ascii="Times New Roman" w:hAnsi="Times New Roman" w:eastAsia="宋体" w:cs="Times New Roman"/>
                      <w:b w:val="0"/>
                      <w:color w:val="000000"/>
                      <w:u w:val="none" w:color="auto"/>
                      <w:lang w:val="en-US" w:eastAsia="zh-CN"/>
                    </w:rPr>
                  </w:pPr>
                  <w:r>
                    <w:rPr>
                      <w:rFonts w:hint="eastAsia" w:cs="Times New Roman"/>
                      <w:b w:val="0"/>
                      <w:color w:val="000000"/>
                      <w:u w:val="none" w:color="auto"/>
                      <w:lang w:val="en-US" w:eastAsia="zh-CN"/>
                    </w:rPr>
                    <w:t>烘干</w:t>
                  </w:r>
                </w:p>
              </w:tc>
              <w:tc>
                <w:tcPr>
                  <w:tcW w:w="3691" w:type="dxa"/>
                  <w:noWrap w:val="0"/>
                  <w:vAlign w:val="center"/>
                </w:tcPr>
                <w:p w14:paraId="6FFD1E01">
                  <w:pPr>
                    <w:jc w:val="center"/>
                    <w:rPr>
                      <w:rFonts w:hint="default" w:ascii="Times New Roman" w:hAnsi="Times New Roman" w:eastAsia="宋体" w:cs="Times New Roman"/>
                      <w:b w:val="0"/>
                      <w:color w:val="000000"/>
                      <w:u w:val="none" w:color="auto"/>
                      <w:lang w:val="en-US" w:eastAsia="zh-CN"/>
                    </w:rPr>
                  </w:pPr>
                  <w:r>
                    <w:rPr>
                      <w:rFonts w:hint="eastAsia" w:cs="Times New Roman"/>
                      <w:b w:val="0"/>
                      <w:color w:val="000000"/>
                      <w:u w:val="none" w:color="auto"/>
                      <w:lang w:val="en-US" w:eastAsia="zh-CN"/>
                    </w:rPr>
                    <w:t>VOCs</w:t>
                  </w:r>
                </w:p>
              </w:tc>
            </w:tr>
            <w:tr w14:paraId="365E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61" w:type="dxa"/>
                  <w:vMerge w:val="restart"/>
                  <w:noWrap w:val="0"/>
                  <w:vAlign w:val="center"/>
                </w:tcPr>
                <w:p w14:paraId="30DE663A">
                  <w:pPr>
                    <w:pStyle w:val="58"/>
                    <w:rPr>
                      <w:rFonts w:hint="default" w:ascii="Times New Roman" w:hAnsi="Times New Roman" w:eastAsia="宋体" w:cs="Times New Roman"/>
                      <w:b w:val="0"/>
                      <w:color w:val="000000"/>
                      <w:u w:val="none" w:color="auto"/>
                      <w:lang w:val="en-US" w:eastAsia="zh-CN"/>
                    </w:rPr>
                  </w:pPr>
                  <w:r>
                    <w:rPr>
                      <w:rFonts w:hint="eastAsia" w:cs="Times New Roman"/>
                      <w:b w:val="0"/>
                      <w:color w:val="000000"/>
                      <w:u w:val="none" w:color="auto"/>
                      <w:lang w:val="en-US" w:eastAsia="zh-CN"/>
                    </w:rPr>
                    <w:t>2</w:t>
                  </w:r>
                </w:p>
              </w:tc>
              <w:tc>
                <w:tcPr>
                  <w:tcW w:w="720" w:type="dxa"/>
                  <w:vMerge w:val="restart"/>
                  <w:noWrap w:val="0"/>
                  <w:vAlign w:val="center"/>
                </w:tcPr>
                <w:p w14:paraId="548D0B0F">
                  <w:pPr>
                    <w:pStyle w:val="58"/>
                    <w:rPr>
                      <w:rFonts w:hint="default" w:ascii="Times New Roman" w:hAnsi="Times New Roman" w:eastAsia="宋体" w:cs="Times New Roman"/>
                      <w:b w:val="0"/>
                      <w:color w:val="000000"/>
                      <w:u w:val="none" w:color="auto"/>
                      <w:lang w:val="en-US" w:eastAsia="zh-CN"/>
                    </w:rPr>
                  </w:pPr>
                  <w:r>
                    <w:rPr>
                      <w:rFonts w:hint="default" w:ascii="Times New Roman" w:hAnsi="Times New Roman" w:eastAsia="宋体" w:cs="Times New Roman"/>
                      <w:b w:val="0"/>
                      <w:color w:val="000000"/>
                      <w:u w:val="none" w:color="auto"/>
                      <w:lang w:val="en-US" w:eastAsia="zh-CN"/>
                    </w:rPr>
                    <w:t xml:space="preserve">固废 </w:t>
                  </w:r>
                </w:p>
              </w:tc>
              <w:tc>
                <w:tcPr>
                  <w:tcW w:w="2925" w:type="dxa"/>
                  <w:noWrap w:val="0"/>
                  <w:vAlign w:val="center"/>
                </w:tcPr>
                <w:p w14:paraId="7EB3D8AE">
                  <w:pPr>
                    <w:pStyle w:val="58"/>
                    <w:rPr>
                      <w:rFonts w:hint="default" w:ascii="Times New Roman" w:hAnsi="Times New Roman" w:eastAsia="宋体" w:cs="Times New Roman"/>
                      <w:b w:val="0"/>
                      <w:color w:val="000000"/>
                      <w:u w:val="none" w:color="auto"/>
                      <w:lang w:val="en-US" w:eastAsia="zh-CN"/>
                    </w:rPr>
                  </w:pPr>
                  <w:r>
                    <w:rPr>
                      <w:rFonts w:hint="default" w:ascii="Times New Roman" w:hAnsi="Times New Roman" w:eastAsia="宋体" w:cs="Times New Roman"/>
                      <w:b w:val="0"/>
                      <w:color w:val="000000"/>
                      <w:u w:val="none" w:color="auto"/>
                      <w:lang w:val="en-US" w:eastAsia="zh-CN"/>
                    </w:rPr>
                    <w:t>原料包装</w:t>
                  </w:r>
                </w:p>
              </w:tc>
              <w:tc>
                <w:tcPr>
                  <w:tcW w:w="3691" w:type="dxa"/>
                  <w:noWrap w:val="0"/>
                  <w:vAlign w:val="center"/>
                </w:tcPr>
                <w:p w14:paraId="3EABDDA9">
                  <w:pPr>
                    <w:pStyle w:val="58"/>
                    <w:rPr>
                      <w:rFonts w:hint="default" w:ascii="Times New Roman" w:hAnsi="Times New Roman" w:eastAsia="宋体" w:cs="Times New Roman"/>
                      <w:b w:val="0"/>
                      <w:color w:val="000000"/>
                      <w:u w:val="none" w:color="auto"/>
                      <w:lang w:val="en-US" w:eastAsia="zh-CN"/>
                    </w:rPr>
                  </w:pPr>
                  <w:r>
                    <w:rPr>
                      <w:rFonts w:hint="eastAsia" w:cs="Times New Roman"/>
                      <w:b w:val="0"/>
                      <w:color w:val="000000"/>
                      <w:u w:val="none" w:color="auto"/>
                      <w:lang w:val="en-US" w:eastAsia="zh-CN"/>
                    </w:rPr>
                    <w:t>废包装桶</w:t>
                  </w:r>
                </w:p>
              </w:tc>
            </w:tr>
            <w:tr w14:paraId="5AB7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61" w:type="dxa"/>
                  <w:vMerge w:val="continue"/>
                  <w:noWrap w:val="0"/>
                  <w:vAlign w:val="center"/>
                </w:tcPr>
                <w:p w14:paraId="37ADD45D">
                  <w:pPr>
                    <w:pStyle w:val="58"/>
                    <w:rPr>
                      <w:rFonts w:hint="default" w:ascii="Times New Roman" w:hAnsi="Times New Roman" w:eastAsia="宋体" w:cs="Times New Roman"/>
                      <w:b w:val="0"/>
                      <w:color w:val="000000"/>
                      <w:u w:val="none" w:color="auto"/>
                      <w:lang w:val="en-US" w:eastAsia="zh-CN"/>
                    </w:rPr>
                  </w:pPr>
                </w:p>
              </w:tc>
              <w:tc>
                <w:tcPr>
                  <w:tcW w:w="720" w:type="dxa"/>
                  <w:vMerge w:val="continue"/>
                  <w:noWrap w:val="0"/>
                  <w:vAlign w:val="center"/>
                </w:tcPr>
                <w:p w14:paraId="120457FA">
                  <w:pPr>
                    <w:pStyle w:val="58"/>
                    <w:rPr>
                      <w:rFonts w:hint="default" w:ascii="Times New Roman" w:hAnsi="Times New Roman" w:eastAsia="宋体" w:cs="Times New Roman"/>
                      <w:b w:val="0"/>
                      <w:color w:val="000000"/>
                      <w:u w:val="none" w:color="auto"/>
                      <w:lang w:val="en-US" w:eastAsia="zh-CN"/>
                    </w:rPr>
                  </w:pPr>
                </w:p>
              </w:tc>
              <w:tc>
                <w:tcPr>
                  <w:tcW w:w="2925" w:type="dxa"/>
                  <w:noWrap w:val="0"/>
                  <w:vAlign w:val="center"/>
                </w:tcPr>
                <w:p w14:paraId="4670F278">
                  <w:pPr>
                    <w:pStyle w:val="58"/>
                    <w:rPr>
                      <w:rFonts w:hint="default" w:ascii="Times New Roman" w:hAnsi="Times New Roman" w:eastAsia="宋体" w:cs="Times New Roman"/>
                      <w:b w:val="0"/>
                      <w:color w:val="000000"/>
                      <w:u w:val="none" w:color="auto"/>
                      <w:lang w:val="en-US" w:eastAsia="zh-CN"/>
                    </w:rPr>
                  </w:pPr>
                  <w:r>
                    <w:rPr>
                      <w:rFonts w:hint="eastAsia" w:cs="Times New Roman"/>
                      <w:b w:val="0"/>
                      <w:color w:val="000000"/>
                      <w:u w:val="none" w:color="auto"/>
                      <w:lang w:val="en-US" w:eastAsia="zh-CN"/>
                    </w:rPr>
                    <w:t>生产过程</w:t>
                  </w:r>
                </w:p>
              </w:tc>
              <w:tc>
                <w:tcPr>
                  <w:tcW w:w="3691" w:type="dxa"/>
                  <w:noWrap w:val="0"/>
                  <w:vAlign w:val="center"/>
                </w:tcPr>
                <w:p w14:paraId="12E6A59F">
                  <w:pPr>
                    <w:pStyle w:val="58"/>
                    <w:rPr>
                      <w:rFonts w:hint="default" w:ascii="Times New Roman" w:hAnsi="Times New Roman" w:eastAsia="宋体" w:cs="Times New Roman"/>
                      <w:b w:val="0"/>
                      <w:color w:val="000000"/>
                      <w:u w:val="none" w:color="auto"/>
                      <w:lang w:val="en-US" w:eastAsia="zh-CN"/>
                    </w:rPr>
                  </w:pPr>
                  <w:r>
                    <w:rPr>
                      <w:rFonts w:hint="eastAsia" w:cs="Times New Roman"/>
                      <w:b w:val="0"/>
                      <w:color w:val="000000"/>
                      <w:u w:val="none" w:color="auto"/>
                      <w:lang w:val="en-US" w:eastAsia="zh-CN"/>
                    </w:rPr>
                    <w:t>废手套抹布</w:t>
                  </w:r>
                </w:p>
              </w:tc>
            </w:tr>
            <w:tr w14:paraId="5306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61" w:type="dxa"/>
                  <w:noWrap w:val="0"/>
                  <w:vAlign w:val="center"/>
                </w:tcPr>
                <w:p w14:paraId="3EED1FDE">
                  <w:pPr>
                    <w:pStyle w:val="58"/>
                    <w:rPr>
                      <w:rFonts w:hint="default" w:ascii="Times New Roman" w:hAnsi="Times New Roman" w:eastAsia="宋体" w:cs="Times New Roman"/>
                      <w:b w:val="0"/>
                      <w:color w:val="000000"/>
                      <w:u w:val="none" w:color="auto"/>
                      <w:lang w:val="en-US" w:eastAsia="zh-CN"/>
                    </w:rPr>
                  </w:pPr>
                  <w:r>
                    <w:rPr>
                      <w:rFonts w:hint="eastAsia" w:cs="Times New Roman"/>
                      <w:b w:val="0"/>
                      <w:color w:val="000000"/>
                      <w:u w:val="none" w:color="auto"/>
                      <w:lang w:val="en-US" w:eastAsia="zh-CN"/>
                    </w:rPr>
                    <w:t>3</w:t>
                  </w:r>
                </w:p>
              </w:tc>
              <w:tc>
                <w:tcPr>
                  <w:tcW w:w="720" w:type="dxa"/>
                  <w:noWrap w:val="0"/>
                  <w:vAlign w:val="center"/>
                </w:tcPr>
                <w:p w14:paraId="21815D79">
                  <w:pPr>
                    <w:pStyle w:val="58"/>
                    <w:rPr>
                      <w:rFonts w:hint="default" w:ascii="Times New Roman" w:hAnsi="Times New Roman" w:eastAsia="宋体" w:cs="Times New Roman"/>
                      <w:b w:val="0"/>
                      <w:color w:val="000000"/>
                      <w:u w:val="none" w:color="auto"/>
                      <w:lang w:val="en-US" w:eastAsia="zh-CN"/>
                    </w:rPr>
                  </w:pPr>
                  <w:r>
                    <w:rPr>
                      <w:rFonts w:hint="default" w:ascii="Times New Roman" w:hAnsi="Times New Roman" w:eastAsia="宋体" w:cs="Times New Roman"/>
                      <w:b w:val="0"/>
                      <w:color w:val="000000"/>
                      <w:u w:val="none" w:color="auto"/>
                      <w:lang w:val="en-US" w:eastAsia="zh-CN"/>
                    </w:rPr>
                    <w:t>噪声</w:t>
                  </w:r>
                </w:p>
              </w:tc>
              <w:tc>
                <w:tcPr>
                  <w:tcW w:w="2925" w:type="dxa"/>
                  <w:noWrap w:val="0"/>
                  <w:vAlign w:val="center"/>
                </w:tcPr>
                <w:p w14:paraId="5BD9CC10">
                  <w:pPr>
                    <w:pStyle w:val="58"/>
                    <w:rPr>
                      <w:rFonts w:hint="default" w:ascii="Times New Roman" w:hAnsi="Times New Roman" w:eastAsia="宋体" w:cs="Times New Roman"/>
                      <w:b w:val="0"/>
                      <w:color w:val="000000"/>
                      <w:u w:val="none" w:color="auto"/>
                      <w:lang w:val="en-US" w:eastAsia="zh-CN"/>
                    </w:rPr>
                  </w:pPr>
                  <w:r>
                    <w:rPr>
                      <w:rFonts w:hint="default" w:ascii="Times New Roman" w:hAnsi="Times New Roman" w:eastAsia="宋体" w:cs="Times New Roman"/>
                      <w:b w:val="0"/>
                      <w:color w:val="000000"/>
                      <w:u w:val="none" w:color="auto"/>
                      <w:lang w:val="en-US" w:eastAsia="zh-CN"/>
                    </w:rPr>
                    <w:t>生产设备等</w:t>
                  </w:r>
                </w:p>
              </w:tc>
              <w:tc>
                <w:tcPr>
                  <w:tcW w:w="3691" w:type="dxa"/>
                  <w:noWrap w:val="0"/>
                  <w:vAlign w:val="center"/>
                </w:tcPr>
                <w:p w14:paraId="1F576948">
                  <w:pPr>
                    <w:keepNext w:val="0"/>
                    <w:keepLines w:val="0"/>
                    <w:widowControl/>
                    <w:suppressLineNumbers w:val="0"/>
                    <w:jc w:val="center"/>
                    <w:rPr>
                      <w:rFonts w:hint="default" w:ascii="Times New Roman" w:hAnsi="Times New Roman" w:eastAsia="宋体" w:cs="Times New Roman"/>
                      <w:b w:val="0"/>
                      <w:color w:val="000000"/>
                      <w:u w:val="none" w:color="auto"/>
                      <w:lang w:val="en-US" w:eastAsia="zh-CN"/>
                    </w:rPr>
                  </w:pPr>
                  <w:r>
                    <w:rPr>
                      <w:rFonts w:hint="default" w:ascii="Times New Roman" w:hAnsi="Times New Roman" w:eastAsia="宋体" w:cs="Times New Roman"/>
                      <w:b w:val="0"/>
                      <w:color w:val="000000"/>
                      <w:kern w:val="2"/>
                      <w:sz w:val="21"/>
                      <w:szCs w:val="24"/>
                      <w:u w:val="none" w:color="auto"/>
                      <w:lang w:val="en-US" w:eastAsia="zh-CN" w:bidi="ar-SA"/>
                    </w:rPr>
                    <w:t>等效声级</w:t>
                  </w:r>
                </w:p>
              </w:tc>
            </w:tr>
          </w:tbl>
          <w:p w14:paraId="6BEBD957">
            <w:pPr>
              <w:pStyle w:val="60"/>
              <w:bidi w:val="0"/>
              <w:rPr>
                <w:rFonts w:hint="default" w:ascii="Times New Roman" w:hAnsi="Times New Roman" w:eastAsia="宋体" w:cs="Times New Roman"/>
                <w:color w:val="000000"/>
                <w:u w:val="none" w:color="auto"/>
                <w:lang w:val="en-US" w:eastAsia="zh-CN"/>
              </w:rPr>
            </w:pPr>
          </w:p>
        </w:tc>
      </w:tr>
      <w:tr w14:paraId="6B434D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726" w:type="dxa"/>
            <w:noWrap w:val="0"/>
            <w:vAlign w:val="center"/>
          </w:tcPr>
          <w:p w14:paraId="649B3E77">
            <w:pPr>
              <w:pStyle w:val="23"/>
              <w:adjustRightInd w:val="0"/>
              <w:snapToGrid w:val="0"/>
              <w:spacing w:before="0" w:beforeAutospacing="0" w:after="0" w:afterAutospacing="0"/>
              <w:jc w:val="center"/>
              <w:rPr>
                <w:rFonts w:hint="default" w:ascii="Times New Roman" w:hAnsi="Times New Roman" w:cs="Times New Roman"/>
                <w:color w:val="000000"/>
                <w:sz w:val="21"/>
                <w:szCs w:val="21"/>
                <w:u w:val="none" w:color="auto"/>
              </w:rPr>
            </w:pPr>
            <w:r>
              <w:rPr>
                <w:rFonts w:hint="default" w:ascii="Times New Roman" w:hAnsi="Times New Roman" w:cs="Times New Roman"/>
                <w:bCs/>
                <w:color w:val="000000"/>
                <w:kern w:val="2"/>
                <w:sz w:val="21"/>
                <w:szCs w:val="21"/>
                <w:u w:val="none" w:color="auto"/>
              </w:rPr>
              <w:t>与项目有关的原有环境污染问题</w:t>
            </w:r>
          </w:p>
        </w:tc>
        <w:tc>
          <w:tcPr>
            <w:tcW w:w="8334" w:type="dxa"/>
            <w:noWrap w:val="0"/>
            <w:vAlign w:val="top"/>
          </w:tcPr>
          <w:p w14:paraId="39B9599B">
            <w:pPr>
              <w:keepNext w:val="0"/>
              <w:keepLines w:val="0"/>
              <w:pageBreakBefore w:val="0"/>
              <w:widowControl w:val="0"/>
              <w:kinsoku/>
              <w:wordWrap/>
              <w:overflowPunct/>
              <w:topLinePunct w:val="0"/>
              <w:autoSpaceDE/>
              <w:autoSpaceDN/>
              <w:bidi w:val="0"/>
              <w:adjustRightInd w:val="0"/>
              <w:snapToGrid w:val="0"/>
              <w:spacing w:before="0" w:after="0" w:line="360" w:lineRule="auto"/>
              <w:textAlignment w:val="auto"/>
              <w:rPr>
                <w:rFonts w:hint="default" w:ascii="Times New Roman" w:hAnsi="Times New Roman" w:eastAsia="宋体" w:cs="Times New Roman"/>
                <w:b/>
                <w:bCs/>
                <w:color w:val="000000" w:themeColor="text1"/>
                <w:sz w:val="24"/>
                <w:u w:val="none"/>
                <w:lang w:val="en-US" w:eastAsia="zh-CN"/>
                <w14:textFill>
                  <w14:solidFill>
                    <w14:schemeClr w14:val="tx1"/>
                  </w14:solidFill>
                </w14:textFill>
              </w:rPr>
            </w:pPr>
            <w:r>
              <w:rPr>
                <w:rFonts w:hint="default" w:ascii="Times New Roman" w:hAnsi="Times New Roman" w:cs="Times New Roman"/>
                <w:b/>
                <w:bCs/>
                <w:color w:val="000000" w:themeColor="text1"/>
                <w:sz w:val="24"/>
                <w:u w:val="none"/>
                <w:lang w:val="en-US" w:eastAsia="zh-CN"/>
                <w14:textFill>
                  <w14:solidFill>
                    <w14:schemeClr w14:val="tx1"/>
                  </w14:solidFill>
                </w14:textFill>
              </w:rPr>
              <w:t>1</w:t>
            </w:r>
            <w:r>
              <w:rPr>
                <w:rFonts w:hint="default" w:ascii="Times New Roman" w:hAnsi="Times New Roman" w:cs="Times New Roman"/>
                <w:b/>
                <w:bCs/>
                <w:color w:val="000000" w:themeColor="text1"/>
                <w:sz w:val="24"/>
                <w:u w:val="none"/>
                <w14:textFill>
                  <w14:solidFill>
                    <w14:schemeClr w14:val="tx1"/>
                  </w14:solidFill>
                </w14:textFill>
              </w:rPr>
              <w:t>、</w:t>
            </w:r>
            <w:r>
              <w:rPr>
                <w:rFonts w:hint="default" w:ascii="Times New Roman" w:hAnsi="Times New Roman" w:cs="Times New Roman"/>
                <w:b/>
                <w:bCs/>
                <w:color w:val="000000" w:themeColor="text1"/>
                <w:sz w:val="24"/>
                <w:u w:val="none"/>
                <w:lang w:val="en-US" w:eastAsia="zh-CN"/>
                <w14:textFill>
                  <w14:solidFill>
                    <w14:schemeClr w14:val="tx1"/>
                  </w14:solidFill>
                </w14:textFill>
              </w:rPr>
              <w:t>现有工程环保手续履行情况</w:t>
            </w:r>
          </w:p>
          <w:p w14:paraId="15D615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000000"/>
                <w:sz w:val="24"/>
                <w:szCs w:val="24"/>
                <w:u w:val="none" w:color="auto"/>
                <w:lang w:val="en-US" w:eastAsia="zh-CN"/>
              </w:rPr>
            </w:pPr>
            <w:r>
              <w:rPr>
                <w:rFonts w:hint="eastAsia" w:cs="Times New Roman"/>
                <w:color w:val="000000"/>
                <w:sz w:val="24"/>
                <w:szCs w:val="24"/>
                <w:u w:val="none" w:color="auto"/>
                <w:lang w:val="en-US" w:eastAsia="zh-CN"/>
              </w:rPr>
              <w:t>湖南旗滨节能玻璃有限公司</w:t>
            </w:r>
            <w:r>
              <w:rPr>
                <w:rFonts w:hint="default" w:ascii="Times New Roman" w:hAnsi="Times New Roman" w:cs="Times New Roman"/>
                <w:color w:val="000000"/>
                <w:sz w:val="24"/>
                <w:szCs w:val="24"/>
                <w:u w:val="none" w:color="auto"/>
                <w:lang w:val="en-US" w:eastAsia="zh-CN"/>
              </w:rPr>
              <w:t>自成立以来共进行了</w:t>
            </w:r>
            <w:r>
              <w:rPr>
                <w:rFonts w:hint="eastAsia" w:cs="Times New Roman"/>
                <w:color w:val="000000"/>
                <w:sz w:val="24"/>
                <w:szCs w:val="24"/>
                <w:u w:val="none" w:color="auto"/>
                <w:lang w:val="en-US" w:eastAsia="zh-CN"/>
              </w:rPr>
              <w:t>两</w:t>
            </w:r>
            <w:r>
              <w:rPr>
                <w:rFonts w:hint="default" w:ascii="Times New Roman" w:hAnsi="Times New Roman" w:cs="Times New Roman"/>
                <w:color w:val="000000"/>
                <w:sz w:val="24"/>
                <w:szCs w:val="24"/>
                <w:u w:val="none" w:color="auto"/>
                <w:lang w:val="en-US" w:eastAsia="zh-CN"/>
              </w:rPr>
              <w:t>期项目，</w:t>
            </w:r>
            <w:r>
              <w:rPr>
                <w:rFonts w:hint="eastAsia" w:cs="Times New Roman"/>
                <w:color w:val="000000"/>
                <w:sz w:val="24"/>
                <w:szCs w:val="24"/>
                <w:u w:val="none" w:color="auto"/>
                <w:lang w:val="en-US" w:eastAsia="zh-CN"/>
              </w:rPr>
              <w:t>两期环评</w:t>
            </w:r>
            <w:r>
              <w:rPr>
                <w:rFonts w:hint="default" w:ascii="Times New Roman" w:hAnsi="Times New Roman" w:cs="Times New Roman"/>
                <w:color w:val="000000"/>
                <w:sz w:val="24"/>
                <w:szCs w:val="24"/>
                <w:u w:val="none" w:color="auto"/>
                <w:lang w:val="en-US" w:eastAsia="zh-CN"/>
              </w:rPr>
              <w:t>均已完成建设项目竣工环保验收，现有项目环保手续履行情况见下表</w:t>
            </w:r>
            <w:r>
              <w:rPr>
                <w:rFonts w:hint="eastAsia" w:cs="Times New Roman"/>
                <w:color w:val="000000"/>
                <w:sz w:val="24"/>
                <w:szCs w:val="24"/>
                <w:u w:val="none" w:color="auto"/>
                <w:lang w:val="en-US" w:eastAsia="zh-CN"/>
              </w:rPr>
              <w:t>。</w:t>
            </w:r>
          </w:p>
          <w:p w14:paraId="02E95C0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000000"/>
                <w:kern w:val="2"/>
                <w:sz w:val="21"/>
                <w:szCs w:val="21"/>
                <w:u w:val="none" w:color="auto"/>
                <w:lang w:val="en-US" w:eastAsia="zh-CN" w:bidi="ar-SA"/>
              </w:rPr>
            </w:pPr>
            <w:r>
              <w:rPr>
                <w:rFonts w:hint="default" w:ascii="Times New Roman" w:hAnsi="Times New Roman" w:eastAsia="宋体" w:cs="Times New Roman"/>
                <w:b/>
                <w:color w:val="000000"/>
                <w:kern w:val="2"/>
                <w:sz w:val="21"/>
                <w:szCs w:val="21"/>
                <w:u w:val="none" w:color="auto"/>
                <w:lang w:val="en-US" w:eastAsia="zh-CN" w:bidi="ar-SA"/>
              </w:rPr>
              <w:t>表 2-</w:t>
            </w:r>
            <w:r>
              <w:rPr>
                <w:rFonts w:hint="eastAsia" w:cs="Times New Roman"/>
                <w:b/>
                <w:color w:val="000000"/>
                <w:kern w:val="2"/>
                <w:sz w:val="21"/>
                <w:szCs w:val="21"/>
                <w:u w:val="none" w:color="auto"/>
                <w:lang w:val="en-US" w:eastAsia="zh-CN" w:bidi="ar-SA"/>
              </w:rPr>
              <w:t>8</w:t>
            </w:r>
            <w:r>
              <w:rPr>
                <w:rFonts w:hint="default" w:ascii="Times New Roman" w:hAnsi="Times New Roman" w:eastAsia="宋体" w:cs="Times New Roman"/>
                <w:b/>
                <w:color w:val="000000"/>
                <w:kern w:val="2"/>
                <w:sz w:val="21"/>
                <w:szCs w:val="21"/>
                <w:u w:val="none" w:color="auto"/>
                <w:lang w:val="en-US" w:eastAsia="zh-CN" w:bidi="ar-SA"/>
              </w:rPr>
              <w:t xml:space="preserve">   环境影响评价及</w:t>
            </w:r>
            <w:r>
              <w:rPr>
                <w:rFonts w:hint="eastAsia" w:cs="Times New Roman"/>
                <w:b/>
                <w:color w:val="000000"/>
                <w:kern w:val="2"/>
                <w:sz w:val="21"/>
                <w:szCs w:val="21"/>
                <w:u w:val="none" w:color="auto"/>
                <w:lang w:val="en-US" w:eastAsia="zh-CN" w:bidi="ar-SA"/>
              </w:rPr>
              <w:t>验收</w:t>
            </w:r>
            <w:r>
              <w:rPr>
                <w:rFonts w:hint="default" w:ascii="Times New Roman" w:hAnsi="Times New Roman" w:eastAsia="宋体" w:cs="Times New Roman"/>
                <w:b/>
                <w:color w:val="000000"/>
                <w:kern w:val="2"/>
                <w:sz w:val="21"/>
                <w:szCs w:val="21"/>
                <w:u w:val="none" w:color="auto"/>
                <w:lang w:val="en-US" w:eastAsia="zh-CN" w:bidi="ar-SA"/>
              </w:rPr>
              <w:t>情况表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704"/>
              <w:gridCol w:w="1433"/>
              <w:gridCol w:w="1740"/>
              <w:gridCol w:w="2560"/>
            </w:tblGrid>
            <w:tr w14:paraId="662B4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vAlign w:val="center"/>
                </w:tcPr>
                <w:p w14:paraId="3AC95F94">
                  <w:pPr>
                    <w:keepNext w:val="0"/>
                    <w:keepLines w:val="0"/>
                    <w:pageBreakBefore w:val="0"/>
                    <w:wordWrap/>
                    <w:topLinePunct w:val="0"/>
                    <w:bidi w:val="0"/>
                    <w:adjustRightInd w:val="0"/>
                    <w:snapToGrid w:val="0"/>
                    <w:spacing w:line="360" w:lineRule="auto"/>
                    <w:ind w:right="0"/>
                    <w:jc w:val="center"/>
                    <w:textAlignment w:val="auto"/>
                    <w:rPr>
                      <w:rFonts w:hint="default" w:cs="Times New Roman"/>
                      <w:bCs/>
                      <w:color w:val="000000"/>
                      <w:kern w:val="2"/>
                      <w:sz w:val="21"/>
                      <w:szCs w:val="21"/>
                      <w:u w:val="none" w:color="auto"/>
                      <w:vertAlign w:val="baseline"/>
                      <w:lang w:val="en-US" w:eastAsia="zh-CN" w:bidi="ar-SA"/>
                    </w:rPr>
                  </w:pPr>
                  <w:r>
                    <w:rPr>
                      <w:rFonts w:hint="eastAsia" w:cs="Times New Roman"/>
                      <w:bCs/>
                      <w:color w:val="000000"/>
                      <w:kern w:val="2"/>
                      <w:sz w:val="21"/>
                      <w:szCs w:val="21"/>
                      <w:u w:val="none" w:color="auto"/>
                      <w:vertAlign w:val="baseline"/>
                      <w:lang w:val="en-US" w:eastAsia="zh-CN" w:bidi="ar-SA"/>
                    </w:rPr>
                    <w:t>序号</w:t>
                  </w:r>
                </w:p>
              </w:tc>
              <w:tc>
                <w:tcPr>
                  <w:tcW w:w="1051" w:type="pct"/>
                  <w:vAlign w:val="center"/>
                </w:tcPr>
                <w:p w14:paraId="1004EC0A">
                  <w:pPr>
                    <w:keepNext w:val="0"/>
                    <w:keepLines w:val="0"/>
                    <w:pageBreakBefore w:val="0"/>
                    <w:wordWrap/>
                    <w:topLinePunct w:val="0"/>
                    <w:bidi w:val="0"/>
                    <w:adjustRightInd w:val="0"/>
                    <w:snapToGrid w:val="0"/>
                    <w:spacing w:line="360" w:lineRule="auto"/>
                    <w:ind w:right="0"/>
                    <w:jc w:val="center"/>
                    <w:textAlignment w:val="auto"/>
                    <w:rPr>
                      <w:rFonts w:hint="default" w:cs="Times New Roman"/>
                      <w:bCs/>
                      <w:color w:val="000000"/>
                      <w:kern w:val="2"/>
                      <w:sz w:val="21"/>
                      <w:szCs w:val="21"/>
                      <w:u w:val="none" w:color="auto"/>
                      <w:vertAlign w:val="baseline"/>
                      <w:lang w:val="en-US" w:eastAsia="zh-CN" w:bidi="ar-SA"/>
                    </w:rPr>
                  </w:pPr>
                  <w:r>
                    <w:rPr>
                      <w:rFonts w:hint="eastAsia" w:cs="Times New Roman"/>
                      <w:bCs/>
                      <w:color w:val="000000"/>
                      <w:kern w:val="2"/>
                      <w:sz w:val="21"/>
                      <w:szCs w:val="21"/>
                      <w:u w:val="none" w:color="auto"/>
                      <w:vertAlign w:val="baseline"/>
                      <w:lang w:val="en-US" w:eastAsia="zh-CN" w:bidi="ar-SA"/>
                    </w:rPr>
                    <w:t>项目名称</w:t>
                  </w:r>
                </w:p>
              </w:tc>
              <w:tc>
                <w:tcPr>
                  <w:tcW w:w="884" w:type="pct"/>
                  <w:vAlign w:val="center"/>
                </w:tcPr>
                <w:p w14:paraId="36871907">
                  <w:pPr>
                    <w:keepNext w:val="0"/>
                    <w:keepLines w:val="0"/>
                    <w:pageBreakBefore w:val="0"/>
                    <w:wordWrap/>
                    <w:topLinePunct w:val="0"/>
                    <w:bidi w:val="0"/>
                    <w:adjustRightInd w:val="0"/>
                    <w:snapToGrid w:val="0"/>
                    <w:spacing w:line="360" w:lineRule="auto"/>
                    <w:ind w:right="0"/>
                    <w:jc w:val="center"/>
                    <w:textAlignment w:val="auto"/>
                    <w:rPr>
                      <w:rFonts w:hint="default" w:cs="Times New Roman"/>
                      <w:bCs/>
                      <w:color w:val="000000"/>
                      <w:kern w:val="2"/>
                      <w:sz w:val="21"/>
                      <w:szCs w:val="21"/>
                      <w:u w:val="none" w:color="auto"/>
                      <w:vertAlign w:val="baseline"/>
                      <w:lang w:val="en-US" w:eastAsia="zh-CN" w:bidi="ar-SA"/>
                    </w:rPr>
                  </w:pPr>
                  <w:r>
                    <w:rPr>
                      <w:rFonts w:hint="eastAsia" w:cs="Times New Roman"/>
                      <w:bCs/>
                      <w:color w:val="000000"/>
                      <w:kern w:val="2"/>
                      <w:sz w:val="21"/>
                      <w:szCs w:val="21"/>
                      <w:u w:val="none" w:color="auto"/>
                      <w:vertAlign w:val="baseline"/>
                      <w:lang w:val="en-US" w:eastAsia="zh-CN" w:bidi="ar-SA"/>
                    </w:rPr>
                    <w:t>报告类别</w:t>
                  </w:r>
                </w:p>
              </w:tc>
              <w:tc>
                <w:tcPr>
                  <w:tcW w:w="1073" w:type="pct"/>
                  <w:vAlign w:val="center"/>
                </w:tcPr>
                <w:p w14:paraId="05CF6E62">
                  <w:pPr>
                    <w:keepNext w:val="0"/>
                    <w:keepLines w:val="0"/>
                    <w:pageBreakBefore w:val="0"/>
                    <w:wordWrap/>
                    <w:topLinePunct w:val="0"/>
                    <w:bidi w:val="0"/>
                    <w:adjustRightInd w:val="0"/>
                    <w:snapToGrid w:val="0"/>
                    <w:spacing w:line="360" w:lineRule="auto"/>
                    <w:ind w:right="0"/>
                    <w:jc w:val="center"/>
                    <w:textAlignment w:val="auto"/>
                    <w:rPr>
                      <w:rFonts w:hint="default" w:cs="Times New Roman"/>
                      <w:bCs/>
                      <w:color w:val="000000"/>
                      <w:kern w:val="2"/>
                      <w:sz w:val="21"/>
                      <w:szCs w:val="21"/>
                      <w:u w:val="none" w:color="auto"/>
                      <w:vertAlign w:val="baseline"/>
                      <w:lang w:val="en-US" w:eastAsia="zh-CN" w:bidi="ar-SA"/>
                    </w:rPr>
                  </w:pPr>
                  <w:r>
                    <w:rPr>
                      <w:rFonts w:hint="eastAsia" w:cs="Times New Roman"/>
                      <w:bCs/>
                      <w:color w:val="000000"/>
                      <w:kern w:val="2"/>
                      <w:sz w:val="21"/>
                      <w:szCs w:val="21"/>
                      <w:u w:val="none" w:color="auto"/>
                      <w:vertAlign w:val="baseline"/>
                      <w:lang w:val="en-US" w:eastAsia="zh-CN" w:bidi="ar-SA"/>
                    </w:rPr>
                    <w:t>环评批复</w:t>
                  </w:r>
                </w:p>
              </w:tc>
              <w:tc>
                <w:tcPr>
                  <w:tcW w:w="1578" w:type="pct"/>
                  <w:vAlign w:val="center"/>
                </w:tcPr>
                <w:p w14:paraId="36B8E9E7">
                  <w:pPr>
                    <w:keepNext w:val="0"/>
                    <w:keepLines w:val="0"/>
                    <w:pageBreakBefore w:val="0"/>
                    <w:wordWrap/>
                    <w:topLinePunct w:val="0"/>
                    <w:bidi w:val="0"/>
                    <w:adjustRightInd w:val="0"/>
                    <w:snapToGrid w:val="0"/>
                    <w:spacing w:line="360" w:lineRule="auto"/>
                    <w:ind w:right="0"/>
                    <w:jc w:val="center"/>
                    <w:textAlignment w:val="auto"/>
                    <w:rPr>
                      <w:rFonts w:hint="default" w:cs="Times New Roman"/>
                      <w:bCs/>
                      <w:color w:val="000000"/>
                      <w:kern w:val="2"/>
                      <w:sz w:val="21"/>
                      <w:szCs w:val="21"/>
                      <w:u w:val="none" w:color="auto"/>
                      <w:vertAlign w:val="baseline"/>
                      <w:lang w:val="en-US" w:eastAsia="zh-CN" w:bidi="ar-SA"/>
                    </w:rPr>
                  </w:pPr>
                  <w:r>
                    <w:rPr>
                      <w:rFonts w:hint="eastAsia" w:cs="Times New Roman"/>
                      <w:bCs/>
                      <w:color w:val="000000"/>
                      <w:kern w:val="2"/>
                      <w:sz w:val="21"/>
                      <w:szCs w:val="21"/>
                      <w:u w:val="none" w:color="auto"/>
                      <w:vertAlign w:val="baseline"/>
                      <w:lang w:val="en-US" w:eastAsia="zh-CN" w:bidi="ar-SA"/>
                    </w:rPr>
                    <w:t>验收情况</w:t>
                  </w:r>
                </w:p>
              </w:tc>
            </w:tr>
            <w:tr w14:paraId="13D6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vAlign w:val="center"/>
                </w:tcPr>
                <w:p w14:paraId="44FB8646">
                  <w:pPr>
                    <w:keepNext w:val="0"/>
                    <w:keepLines w:val="0"/>
                    <w:pageBreakBefore w:val="0"/>
                    <w:wordWrap/>
                    <w:topLinePunct w:val="0"/>
                    <w:bidi w:val="0"/>
                    <w:adjustRightInd w:val="0"/>
                    <w:snapToGrid w:val="0"/>
                    <w:spacing w:line="360" w:lineRule="auto"/>
                    <w:ind w:right="0"/>
                    <w:jc w:val="center"/>
                    <w:textAlignment w:val="auto"/>
                    <w:rPr>
                      <w:rFonts w:hint="default" w:cs="Times New Roman"/>
                      <w:bCs/>
                      <w:color w:val="000000"/>
                      <w:kern w:val="2"/>
                      <w:sz w:val="21"/>
                      <w:szCs w:val="21"/>
                      <w:u w:val="none" w:color="auto"/>
                      <w:vertAlign w:val="baseline"/>
                      <w:lang w:val="en-US" w:eastAsia="zh-CN" w:bidi="ar-SA"/>
                    </w:rPr>
                  </w:pPr>
                  <w:r>
                    <w:rPr>
                      <w:rFonts w:hint="eastAsia" w:cs="Times New Roman"/>
                      <w:bCs/>
                      <w:color w:val="000000"/>
                      <w:kern w:val="2"/>
                      <w:sz w:val="21"/>
                      <w:szCs w:val="21"/>
                      <w:u w:val="none" w:color="auto"/>
                      <w:vertAlign w:val="baseline"/>
                      <w:lang w:val="en-US" w:eastAsia="zh-CN" w:bidi="ar-SA"/>
                    </w:rPr>
                    <w:t>1</w:t>
                  </w:r>
                </w:p>
              </w:tc>
              <w:tc>
                <w:tcPr>
                  <w:tcW w:w="1051" w:type="pct"/>
                  <w:vAlign w:val="center"/>
                </w:tcPr>
                <w:p w14:paraId="5CFA15C9">
                  <w:pPr>
                    <w:keepNext w:val="0"/>
                    <w:keepLines w:val="0"/>
                    <w:pageBreakBefore w:val="0"/>
                    <w:wordWrap/>
                    <w:topLinePunct w:val="0"/>
                    <w:bidi w:val="0"/>
                    <w:adjustRightInd w:val="0"/>
                    <w:snapToGrid w:val="0"/>
                    <w:spacing w:line="360" w:lineRule="auto"/>
                    <w:ind w:right="0"/>
                    <w:jc w:val="center"/>
                    <w:textAlignment w:val="auto"/>
                    <w:rPr>
                      <w:rFonts w:hint="eastAsia" w:cs="Times New Roman"/>
                      <w:bCs/>
                      <w:color w:val="000000"/>
                      <w:kern w:val="2"/>
                      <w:sz w:val="21"/>
                      <w:szCs w:val="21"/>
                      <w:u w:val="none" w:color="auto"/>
                      <w:vertAlign w:val="baseline"/>
                      <w:lang w:val="en-US" w:eastAsia="zh-CN" w:bidi="ar-SA"/>
                    </w:rPr>
                  </w:pPr>
                  <w:r>
                    <w:rPr>
                      <w:rFonts w:hint="eastAsia" w:cs="Times New Roman"/>
                      <w:color w:val="000000"/>
                      <w:sz w:val="21"/>
                      <w:szCs w:val="21"/>
                      <w:u w:val="none" w:color="auto"/>
                      <w:lang w:val="en-US" w:eastAsia="zh-CN"/>
                    </w:rPr>
                    <w:t>湖南旗滨节能玻璃有限公司建设项目</w:t>
                  </w:r>
                </w:p>
              </w:tc>
              <w:tc>
                <w:tcPr>
                  <w:tcW w:w="884" w:type="pct"/>
                  <w:vAlign w:val="center"/>
                </w:tcPr>
                <w:p w14:paraId="5EB056B6">
                  <w:pPr>
                    <w:keepNext w:val="0"/>
                    <w:keepLines w:val="0"/>
                    <w:pageBreakBefore w:val="0"/>
                    <w:wordWrap/>
                    <w:topLinePunct w:val="0"/>
                    <w:bidi w:val="0"/>
                    <w:adjustRightInd w:val="0"/>
                    <w:snapToGrid w:val="0"/>
                    <w:spacing w:line="360" w:lineRule="auto"/>
                    <w:ind w:right="0"/>
                    <w:jc w:val="center"/>
                    <w:textAlignment w:val="auto"/>
                    <w:rPr>
                      <w:rFonts w:hint="default" w:cs="Times New Roman"/>
                      <w:bCs/>
                      <w:color w:val="000000"/>
                      <w:kern w:val="2"/>
                      <w:sz w:val="21"/>
                      <w:szCs w:val="21"/>
                      <w:u w:val="none" w:color="auto"/>
                      <w:vertAlign w:val="baseline"/>
                      <w:lang w:val="en-US" w:eastAsia="zh-CN" w:bidi="ar-SA"/>
                    </w:rPr>
                  </w:pPr>
                  <w:r>
                    <w:rPr>
                      <w:rFonts w:hint="eastAsia" w:cs="Times New Roman"/>
                      <w:bCs/>
                      <w:color w:val="000000"/>
                      <w:kern w:val="2"/>
                      <w:sz w:val="21"/>
                      <w:szCs w:val="21"/>
                      <w:u w:val="none" w:color="auto"/>
                      <w:vertAlign w:val="baseline"/>
                      <w:lang w:val="en-US" w:eastAsia="zh-CN" w:bidi="ar-SA"/>
                    </w:rPr>
                    <w:t>环境影响评价</w:t>
                  </w:r>
                </w:p>
              </w:tc>
              <w:tc>
                <w:tcPr>
                  <w:tcW w:w="1073" w:type="pct"/>
                  <w:vAlign w:val="center"/>
                </w:tcPr>
                <w:p w14:paraId="1B0AC458">
                  <w:pPr>
                    <w:keepNext w:val="0"/>
                    <w:keepLines w:val="0"/>
                    <w:pageBreakBefore w:val="0"/>
                    <w:wordWrap/>
                    <w:topLinePunct w:val="0"/>
                    <w:bidi w:val="0"/>
                    <w:adjustRightInd w:val="0"/>
                    <w:snapToGrid w:val="0"/>
                    <w:spacing w:line="360" w:lineRule="auto"/>
                    <w:ind w:right="0"/>
                    <w:jc w:val="center"/>
                    <w:textAlignment w:val="auto"/>
                    <w:rPr>
                      <w:rFonts w:hint="eastAsia" w:cs="Times New Roman"/>
                      <w:bCs/>
                      <w:color w:val="000000"/>
                      <w:kern w:val="2"/>
                      <w:sz w:val="21"/>
                      <w:szCs w:val="21"/>
                      <w:u w:val="none" w:color="auto"/>
                      <w:vertAlign w:val="baseline"/>
                      <w:lang w:val="en-US" w:eastAsia="zh-CN" w:bidi="ar-SA"/>
                    </w:rPr>
                  </w:pPr>
                  <w:r>
                    <w:rPr>
                      <w:rFonts w:hint="eastAsia" w:cs="Times New Roman"/>
                      <w:color w:val="000000"/>
                      <w:sz w:val="21"/>
                      <w:szCs w:val="21"/>
                      <w:u w:val="none" w:color="auto"/>
                      <w:lang w:val="en-US" w:eastAsia="zh-CN"/>
                    </w:rPr>
                    <w:t>株醴环评表[2019]116号</w:t>
                  </w:r>
                </w:p>
              </w:tc>
              <w:tc>
                <w:tcPr>
                  <w:tcW w:w="1578" w:type="pct"/>
                  <w:vAlign w:val="center"/>
                </w:tcPr>
                <w:p w14:paraId="14DE9B3D">
                  <w:pPr>
                    <w:keepNext w:val="0"/>
                    <w:keepLines w:val="0"/>
                    <w:pageBreakBefore w:val="0"/>
                    <w:wordWrap/>
                    <w:topLinePunct w:val="0"/>
                    <w:bidi w:val="0"/>
                    <w:adjustRightInd w:val="0"/>
                    <w:snapToGrid w:val="0"/>
                    <w:spacing w:line="360" w:lineRule="auto"/>
                    <w:ind w:right="0"/>
                    <w:jc w:val="center"/>
                    <w:textAlignment w:val="auto"/>
                    <w:rPr>
                      <w:rFonts w:hint="eastAsia" w:cs="Times New Roman"/>
                      <w:bCs/>
                      <w:color w:val="000000"/>
                      <w:kern w:val="2"/>
                      <w:sz w:val="21"/>
                      <w:szCs w:val="21"/>
                      <w:u w:val="none" w:color="auto"/>
                      <w:vertAlign w:val="baseline"/>
                      <w:lang w:val="en-US" w:eastAsia="zh-CN" w:bidi="ar-SA"/>
                    </w:rPr>
                  </w:pPr>
                  <w:r>
                    <w:rPr>
                      <w:rFonts w:hint="eastAsia" w:cs="Times New Roman"/>
                      <w:color w:val="000000"/>
                      <w:sz w:val="21"/>
                      <w:szCs w:val="21"/>
                      <w:u w:val="none" w:color="auto"/>
                      <w:lang w:val="en-US" w:eastAsia="zh-CN"/>
                    </w:rPr>
                    <w:t>2020年11月24日在株洲市生态环境局醴陵分局进行了环境保护竣工验收备案</w:t>
                  </w:r>
                </w:p>
              </w:tc>
            </w:tr>
            <w:tr w14:paraId="02E7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vAlign w:val="center"/>
                </w:tcPr>
                <w:p w14:paraId="0282E89E">
                  <w:pPr>
                    <w:keepNext w:val="0"/>
                    <w:keepLines w:val="0"/>
                    <w:pageBreakBefore w:val="0"/>
                    <w:wordWrap/>
                    <w:topLinePunct w:val="0"/>
                    <w:bidi w:val="0"/>
                    <w:adjustRightInd w:val="0"/>
                    <w:snapToGrid w:val="0"/>
                    <w:spacing w:line="360" w:lineRule="auto"/>
                    <w:ind w:right="0"/>
                    <w:jc w:val="center"/>
                    <w:textAlignment w:val="auto"/>
                    <w:rPr>
                      <w:rFonts w:hint="default" w:cs="Times New Roman"/>
                      <w:bCs/>
                      <w:color w:val="000000"/>
                      <w:kern w:val="2"/>
                      <w:sz w:val="21"/>
                      <w:szCs w:val="21"/>
                      <w:u w:val="none" w:color="auto"/>
                      <w:vertAlign w:val="baseline"/>
                      <w:lang w:val="en-US" w:eastAsia="zh-CN" w:bidi="ar-SA"/>
                    </w:rPr>
                  </w:pPr>
                  <w:r>
                    <w:rPr>
                      <w:rFonts w:hint="eastAsia" w:cs="Times New Roman"/>
                      <w:bCs/>
                      <w:color w:val="000000"/>
                      <w:kern w:val="2"/>
                      <w:sz w:val="21"/>
                      <w:szCs w:val="21"/>
                      <w:u w:val="none" w:color="auto"/>
                      <w:vertAlign w:val="baseline"/>
                      <w:lang w:val="en-US" w:eastAsia="zh-CN" w:bidi="ar-SA"/>
                    </w:rPr>
                    <w:t>2</w:t>
                  </w:r>
                </w:p>
              </w:tc>
              <w:tc>
                <w:tcPr>
                  <w:tcW w:w="1051" w:type="pct"/>
                  <w:vAlign w:val="center"/>
                </w:tcPr>
                <w:p w14:paraId="7474626B">
                  <w:pPr>
                    <w:keepNext w:val="0"/>
                    <w:keepLines w:val="0"/>
                    <w:pageBreakBefore w:val="0"/>
                    <w:wordWrap/>
                    <w:topLinePunct w:val="0"/>
                    <w:bidi w:val="0"/>
                    <w:adjustRightInd w:val="0"/>
                    <w:snapToGrid w:val="0"/>
                    <w:spacing w:line="360" w:lineRule="auto"/>
                    <w:ind w:right="0"/>
                    <w:jc w:val="center"/>
                    <w:textAlignment w:val="auto"/>
                    <w:rPr>
                      <w:rFonts w:hint="eastAsia" w:cs="Times New Roman"/>
                      <w:bCs/>
                      <w:color w:val="000000"/>
                      <w:kern w:val="2"/>
                      <w:sz w:val="21"/>
                      <w:szCs w:val="21"/>
                      <w:u w:val="none" w:color="auto"/>
                      <w:vertAlign w:val="baseline"/>
                      <w:lang w:val="en-US" w:eastAsia="zh-CN" w:bidi="ar-SA"/>
                    </w:rPr>
                  </w:pPr>
                  <w:r>
                    <w:rPr>
                      <w:rFonts w:hint="eastAsia" w:cs="Times New Roman"/>
                      <w:color w:val="000000"/>
                      <w:sz w:val="21"/>
                      <w:szCs w:val="21"/>
                      <w:u w:val="none" w:color="auto"/>
                      <w:lang w:val="en-US" w:eastAsia="zh-CN"/>
                    </w:rPr>
                    <w:t>湖南旗滨节能玻璃有限公司二期扩建项目环境影响报告表</w:t>
                  </w:r>
                </w:p>
              </w:tc>
              <w:tc>
                <w:tcPr>
                  <w:tcW w:w="884" w:type="pct"/>
                  <w:vAlign w:val="center"/>
                </w:tcPr>
                <w:p w14:paraId="7B4AE25E">
                  <w:pPr>
                    <w:keepNext w:val="0"/>
                    <w:keepLines w:val="0"/>
                    <w:pageBreakBefore w:val="0"/>
                    <w:wordWrap/>
                    <w:topLinePunct w:val="0"/>
                    <w:bidi w:val="0"/>
                    <w:adjustRightInd w:val="0"/>
                    <w:snapToGrid w:val="0"/>
                    <w:spacing w:line="360" w:lineRule="auto"/>
                    <w:ind w:right="0"/>
                    <w:jc w:val="center"/>
                    <w:textAlignment w:val="auto"/>
                    <w:rPr>
                      <w:rFonts w:hint="eastAsia" w:cs="Times New Roman"/>
                      <w:bCs/>
                      <w:color w:val="000000"/>
                      <w:kern w:val="2"/>
                      <w:sz w:val="21"/>
                      <w:szCs w:val="21"/>
                      <w:u w:val="none" w:color="auto"/>
                      <w:vertAlign w:val="baseline"/>
                      <w:lang w:val="en-US" w:eastAsia="zh-CN" w:bidi="ar-SA"/>
                    </w:rPr>
                  </w:pPr>
                  <w:r>
                    <w:rPr>
                      <w:rFonts w:hint="eastAsia" w:cs="Times New Roman"/>
                      <w:bCs/>
                      <w:color w:val="000000"/>
                      <w:kern w:val="2"/>
                      <w:sz w:val="21"/>
                      <w:szCs w:val="21"/>
                      <w:u w:val="none" w:color="auto"/>
                      <w:vertAlign w:val="baseline"/>
                      <w:lang w:val="en-US" w:eastAsia="zh-CN" w:bidi="ar-SA"/>
                    </w:rPr>
                    <w:t>环境影响评价</w:t>
                  </w:r>
                </w:p>
              </w:tc>
              <w:tc>
                <w:tcPr>
                  <w:tcW w:w="1073" w:type="pct"/>
                  <w:vAlign w:val="center"/>
                </w:tcPr>
                <w:p w14:paraId="7E44A74E">
                  <w:pPr>
                    <w:keepNext w:val="0"/>
                    <w:keepLines w:val="0"/>
                    <w:pageBreakBefore w:val="0"/>
                    <w:wordWrap/>
                    <w:topLinePunct w:val="0"/>
                    <w:bidi w:val="0"/>
                    <w:adjustRightInd w:val="0"/>
                    <w:snapToGrid w:val="0"/>
                    <w:spacing w:line="360" w:lineRule="auto"/>
                    <w:ind w:right="0"/>
                    <w:jc w:val="center"/>
                    <w:textAlignment w:val="auto"/>
                    <w:rPr>
                      <w:rFonts w:hint="eastAsia" w:cs="Times New Roman"/>
                      <w:bCs/>
                      <w:color w:val="000000"/>
                      <w:kern w:val="2"/>
                      <w:sz w:val="21"/>
                      <w:szCs w:val="21"/>
                      <w:u w:val="none" w:color="auto"/>
                      <w:vertAlign w:val="baseline"/>
                      <w:lang w:val="en-US" w:eastAsia="zh-CN" w:bidi="ar-SA"/>
                    </w:rPr>
                  </w:pPr>
                  <w:r>
                    <w:rPr>
                      <w:rFonts w:hint="eastAsia" w:cs="Times New Roman"/>
                      <w:color w:val="000000"/>
                      <w:sz w:val="21"/>
                      <w:szCs w:val="21"/>
                      <w:u w:val="none" w:color="auto"/>
                      <w:lang w:val="en-US" w:eastAsia="zh-CN"/>
                    </w:rPr>
                    <w:t>株醴环评表[2020]61号</w:t>
                  </w:r>
                </w:p>
              </w:tc>
              <w:tc>
                <w:tcPr>
                  <w:tcW w:w="1578" w:type="pct"/>
                  <w:vAlign w:val="center"/>
                </w:tcPr>
                <w:p w14:paraId="49A88F29">
                  <w:pPr>
                    <w:keepNext w:val="0"/>
                    <w:keepLines w:val="0"/>
                    <w:pageBreakBefore w:val="0"/>
                    <w:wordWrap/>
                    <w:topLinePunct w:val="0"/>
                    <w:bidi w:val="0"/>
                    <w:adjustRightInd w:val="0"/>
                    <w:snapToGrid w:val="0"/>
                    <w:spacing w:line="360" w:lineRule="auto"/>
                    <w:ind w:right="0"/>
                    <w:jc w:val="center"/>
                    <w:textAlignment w:val="auto"/>
                    <w:rPr>
                      <w:rFonts w:hint="eastAsia" w:cs="Times New Roman"/>
                      <w:bCs/>
                      <w:color w:val="000000"/>
                      <w:kern w:val="2"/>
                      <w:sz w:val="21"/>
                      <w:szCs w:val="21"/>
                      <w:u w:val="none" w:color="auto"/>
                      <w:vertAlign w:val="baseline"/>
                      <w:lang w:val="en-US" w:eastAsia="zh-CN" w:bidi="ar-SA"/>
                    </w:rPr>
                  </w:pPr>
                  <w:r>
                    <w:rPr>
                      <w:rFonts w:hint="eastAsia" w:cs="Times New Roman"/>
                      <w:color w:val="000000"/>
                      <w:sz w:val="21"/>
                      <w:szCs w:val="21"/>
                      <w:u w:val="none" w:color="auto"/>
                      <w:lang w:val="en-US" w:eastAsia="zh-CN"/>
                    </w:rPr>
                    <w:t>2022年2月14日在株洲市生态环境局醴陵分局进行了环境保护竣工验收备案</w:t>
                  </w:r>
                </w:p>
              </w:tc>
            </w:tr>
          </w:tbl>
          <w:p w14:paraId="3C5AFF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cs="Times New Roman"/>
                <w:color w:val="000000"/>
                <w:sz w:val="24"/>
                <w:szCs w:val="24"/>
                <w:u w:val="none" w:color="auto"/>
                <w:lang w:val="en-US" w:eastAsia="zh-CN"/>
              </w:rPr>
            </w:pPr>
            <w:r>
              <w:rPr>
                <w:rFonts w:hint="eastAsia" w:cs="Times New Roman"/>
                <w:color w:val="000000"/>
                <w:sz w:val="24"/>
                <w:szCs w:val="24"/>
                <w:u w:val="none" w:color="auto"/>
                <w:lang w:val="en-US" w:eastAsia="zh-CN"/>
              </w:rPr>
              <w:t>已取得排污许可证，证书编号91430281MA4QD5XU8B002R，有效期自2023年11月05日至2028年11月04日止。</w:t>
            </w:r>
          </w:p>
          <w:p w14:paraId="0B633AE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cs="Times New Roman"/>
                <w:b/>
                <w:bCs/>
                <w:color w:val="000000"/>
                <w:sz w:val="24"/>
                <w:szCs w:val="24"/>
                <w:u w:val="none" w:color="auto"/>
                <w:lang w:val="en-US" w:eastAsia="zh-CN"/>
              </w:rPr>
            </w:pPr>
            <w:r>
              <w:rPr>
                <w:rFonts w:hint="eastAsia" w:cs="Times New Roman"/>
                <w:b/>
                <w:bCs/>
                <w:color w:val="000000"/>
                <w:sz w:val="24"/>
                <w:szCs w:val="24"/>
                <w:u w:val="none" w:color="auto"/>
                <w:lang w:val="en-US" w:eastAsia="zh-CN"/>
              </w:rPr>
              <w:t>2、现有工程概况</w:t>
            </w:r>
          </w:p>
          <w:p w14:paraId="0269F37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000000"/>
                <w:kern w:val="2"/>
                <w:sz w:val="21"/>
                <w:szCs w:val="21"/>
                <w:u w:val="none" w:color="auto"/>
                <w:lang w:val="en-US" w:eastAsia="zh-CN" w:bidi="ar-SA"/>
              </w:rPr>
            </w:pPr>
            <w:r>
              <w:rPr>
                <w:rFonts w:hint="default" w:ascii="Times New Roman" w:hAnsi="Times New Roman" w:eastAsia="宋体" w:cs="Times New Roman"/>
                <w:b/>
                <w:color w:val="000000"/>
                <w:kern w:val="2"/>
                <w:sz w:val="21"/>
                <w:szCs w:val="21"/>
                <w:u w:val="none" w:color="auto"/>
                <w:lang w:val="en-US" w:eastAsia="zh-CN" w:bidi="ar-SA"/>
              </w:rPr>
              <w:t>表2-</w:t>
            </w:r>
            <w:r>
              <w:rPr>
                <w:rFonts w:hint="eastAsia" w:cs="Times New Roman"/>
                <w:b/>
                <w:color w:val="000000"/>
                <w:kern w:val="2"/>
                <w:sz w:val="21"/>
                <w:szCs w:val="21"/>
                <w:u w:val="none" w:color="auto"/>
                <w:lang w:val="en-US" w:eastAsia="zh-CN" w:bidi="ar-SA"/>
              </w:rPr>
              <w:t>9</w:t>
            </w:r>
            <w:r>
              <w:rPr>
                <w:rFonts w:hint="default" w:ascii="Times New Roman" w:hAnsi="Times New Roman" w:eastAsia="宋体" w:cs="Times New Roman"/>
                <w:b/>
                <w:color w:val="000000"/>
                <w:kern w:val="2"/>
                <w:sz w:val="21"/>
                <w:szCs w:val="21"/>
                <w:u w:val="none" w:color="auto"/>
                <w:lang w:val="en-US" w:eastAsia="zh-CN" w:bidi="ar-SA"/>
              </w:rPr>
              <w:t xml:space="preserve">   </w:t>
            </w:r>
            <w:r>
              <w:rPr>
                <w:rFonts w:hint="eastAsia" w:cs="Times New Roman"/>
                <w:b/>
                <w:color w:val="000000"/>
                <w:kern w:val="2"/>
                <w:sz w:val="21"/>
                <w:szCs w:val="21"/>
                <w:u w:val="none" w:color="auto"/>
                <w:lang w:val="en-US" w:eastAsia="zh-CN" w:bidi="ar-SA"/>
              </w:rPr>
              <w:t>现有工程内容一览表</w:t>
            </w:r>
          </w:p>
          <w:tbl>
            <w:tblPr>
              <w:tblStyle w:val="27"/>
              <w:tblW w:w="4991"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58"/>
              <w:gridCol w:w="1262"/>
              <w:gridCol w:w="5667"/>
            </w:tblGrid>
            <w:tr w14:paraId="5134F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716" w:type="pct"/>
                  <w:noWrap w:val="0"/>
                  <w:vAlign w:val="center"/>
                </w:tcPr>
                <w:p w14:paraId="114F2C88">
                  <w:pPr>
                    <w:adjustRightInd w:val="0"/>
                    <w:snapToGrid w:val="0"/>
                    <w:jc w:val="center"/>
                    <w:rPr>
                      <w:rFonts w:hint="default" w:ascii="Times New Roman" w:hAnsi="Times New Roman" w:cs="Times New Roman"/>
                      <w:color w:val="000000"/>
                      <w:u w:val="none"/>
                    </w:rPr>
                  </w:pPr>
                  <w:r>
                    <w:rPr>
                      <w:rFonts w:hint="default" w:ascii="Times New Roman" w:hAnsi="Times New Roman" w:cs="Times New Roman"/>
                      <w:color w:val="000000"/>
                      <w:u w:val="none"/>
                    </w:rPr>
                    <w:t>工程类别</w:t>
                  </w:r>
                </w:p>
              </w:tc>
              <w:tc>
                <w:tcPr>
                  <w:tcW w:w="780" w:type="pct"/>
                  <w:noWrap w:val="0"/>
                  <w:vAlign w:val="center"/>
                </w:tcPr>
                <w:p w14:paraId="3F0E5763">
                  <w:pPr>
                    <w:adjustRightInd w:val="0"/>
                    <w:snapToGrid w:val="0"/>
                    <w:jc w:val="center"/>
                    <w:rPr>
                      <w:rFonts w:hint="default" w:ascii="Times New Roman" w:hAnsi="Times New Roman" w:cs="Times New Roman"/>
                      <w:color w:val="000000"/>
                      <w:u w:val="none"/>
                    </w:rPr>
                  </w:pPr>
                  <w:r>
                    <w:rPr>
                      <w:rFonts w:hint="default" w:ascii="Times New Roman" w:hAnsi="Times New Roman" w:cs="Times New Roman"/>
                      <w:color w:val="000000"/>
                      <w:u w:val="none"/>
                    </w:rPr>
                    <w:t>建筑名称</w:t>
                  </w:r>
                </w:p>
              </w:tc>
              <w:tc>
                <w:tcPr>
                  <w:tcW w:w="3503" w:type="pct"/>
                  <w:noWrap w:val="0"/>
                  <w:vAlign w:val="center"/>
                </w:tcPr>
                <w:p w14:paraId="03B71F44">
                  <w:pPr>
                    <w:adjustRightInd w:val="0"/>
                    <w:snapToGrid w:val="0"/>
                    <w:jc w:val="center"/>
                    <w:rPr>
                      <w:rFonts w:hint="default" w:ascii="Times New Roman" w:hAnsi="Times New Roman" w:eastAsia="宋体" w:cs="Times New Roman"/>
                      <w:color w:val="000000"/>
                      <w:u w:val="none"/>
                      <w:lang w:val="en-US" w:eastAsia="zh-CN"/>
                    </w:rPr>
                  </w:pPr>
                  <w:r>
                    <w:rPr>
                      <w:rFonts w:hint="eastAsia" w:cs="Times New Roman"/>
                      <w:color w:val="000000"/>
                      <w:u w:val="none"/>
                      <w:lang w:val="en-US" w:eastAsia="zh-CN"/>
                    </w:rPr>
                    <w:t>现有工程</w:t>
                  </w:r>
                </w:p>
              </w:tc>
            </w:tr>
            <w:tr w14:paraId="59109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13" w:hRule="atLeast"/>
                <w:jc w:val="center"/>
              </w:trPr>
              <w:tc>
                <w:tcPr>
                  <w:tcW w:w="716" w:type="pct"/>
                  <w:noWrap w:val="0"/>
                  <w:vAlign w:val="center"/>
                </w:tcPr>
                <w:p w14:paraId="723D9657">
                  <w:pPr>
                    <w:adjustRightInd w:val="0"/>
                    <w:snapToGrid w:val="0"/>
                    <w:jc w:val="center"/>
                    <w:rPr>
                      <w:rFonts w:hint="default" w:ascii="Times New Roman" w:hAnsi="Times New Roman" w:cs="Times New Roman"/>
                      <w:color w:val="000000"/>
                      <w:u w:val="none"/>
                    </w:rPr>
                  </w:pPr>
                  <w:r>
                    <w:rPr>
                      <w:rFonts w:hint="default" w:ascii="Times New Roman" w:hAnsi="Times New Roman" w:cs="Times New Roman"/>
                      <w:color w:val="000000"/>
                      <w:u w:val="none"/>
                    </w:rPr>
                    <w:t>主体工程</w:t>
                  </w:r>
                </w:p>
              </w:tc>
              <w:tc>
                <w:tcPr>
                  <w:tcW w:w="780" w:type="pct"/>
                  <w:noWrap w:val="0"/>
                  <w:vAlign w:val="center"/>
                </w:tcPr>
                <w:p w14:paraId="582419EB">
                  <w:pPr>
                    <w:adjustRightInd w:val="0"/>
                    <w:snapToGrid w:val="0"/>
                    <w:jc w:val="center"/>
                    <w:rPr>
                      <w:rFonts w:hint="default" w:ascii="Times New Roman" w:hAnsi="Times New Roman" w:cs="Times New Roman"/>
                      <w:color w:val="000000"/>
                      <w:u w:val="none"/>
                      <w:lang w:val="en-US" w:eastAsia="zh-CN"/>
                    </w:rPr>
                  </w:pPr>
                  <w:r>
                    <w:rPr>
                      <w:rFonts w:hint="default" w:ascii="Times New Roman" w:hAnsi="Times New Roman" w:cs="Times New Roman"/>
                      <w:color w:val="000000"/>
                      <w:u w:val="none"/>
                      <w:lang w:val="en-US" w:eastAsia="zh-CN"/>
                    </w:rPr>
                    <w:t>生产车间</w:t>
                  </w:r>
                </w:p>
              </w:tc>
              <w:tc>
                <w:tcPr>
                  <w:tcW w:w="3503" w:type="pct"/>
                  <w:noWrap w:val="0"/>
                  <w:vAlign w:val="center"/>
                </w:tcPr>
                <w:p w14:paraId="3420D780">
                  <w:pPr>
                    <w:adjustRightInd w:val="0"/>
                    <w:snapToGrid w:val="0"/>
                    <w:jc w:val="center"/>
                    <w:rPr>
                      <w:rFonts w:hint="default" w:ascii="Times New Roman" w:hAnsi="Times New Roman" w:cs="Times New Roman"/>
                      <w:color w:val="000000"/>
                      <w:u w:val="none"/>
                      <w:lang w:val="en-US" w:eastAsia="zh-CN"/>
                    </w:rPr>
                  </w:pPr>
                  <w:r>
                    <w:rPr>
                      <w:rFonts w:hint="default" w:ascii="Times New Roman" w:hAnsi="Times New Roman" w:cs="Times New Roman"/>
                      <w:color w:val="000000"/>
                      <w:u w:val="none"/>
                      <w:lang w:val="en-US" w:eastAsia="zh-CN"/>
                    </w:rPr>
                    <w:t>建筑面积</w:t>
                  </w:r>
                  <w:r>
                    <w:rPr>
                      <w:rFonts w:hint="eastAsia" w:cs="Times New Roman"/>
                      <w:color w:val="000000"/>
                      <w:u w:val="none"/>
                      <w:lang w:val="en-US" w:eastAsia="zh-CN"/>
                    </w:rPr>
                    <w:t>35000</w:t>
                  </w:r>
                  <w:r>
                    <w:rPr>
                      <w:rFonts w:hint="default" w:ascii="Times New Roman" w:hAnsi="Times New Roman" w:cs="Times New Roman"/>
                      <w:color w:val="000000"/>
                      <w:u w:val="none"/>
                    </w:rPr>
                    <w:t>m</w:t>
                  </w:r>
                  <w:r>
                    <w:rPr>
                      <w:rFonts w:hint="default" w:ascii="Times New Roman" w:hAnsi="Times New Roman" w:cs="Times New Roman"/>
                      <w:color w:val="000000"/>
                      <w:u w:val="none"/>
                      <w:vertAlign w:val="superscript"/>
                    </w:rPr>
                    <w:t>2</w:t>
                  </w:r>
                </w:p>
              </w:tc>
            </w:tr>
            <w:tr w14:paraId="7F70B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716" w:type="pct"/>
                  <w:vMerge w:val="restart"/>
                  <w:noWrap w:val="0"/>
                  <w:vAlign w:val="center"/>
                </w:tcPr>
                <w:p w14:paraId="6AC0570D">
                  <w:pPr>
                    <w:adjustRightInd w:val="0"/>
                    <w:snapToGrid w:val="0"/>
                    <w:jc w:val="center"/>
                    <w:rPr>
                      <w:rFonts w:hint="eastAsia" w:ascii="Times New Roman" w:hAnsi="Times New Roman" w:eastAsia="宋体" w:cs="Times New Roman"/>
                      <w:color w:val="000000"/>
                      <w:u w:val="none"/>
                      <w:lang w:val="en-US" w:eastAsia="zh-CN"/>
                    </w:rPr>
                  </w:pPr>
                  <w:r>
                    <w:rPr>
                      <w:rFonts w:hint="eastAsia" w:cs="Times New Roman"/>
                      <w:color w:val="000000"/>
                      <w:u w:val="none"/>
                      <w:lang w:val="en-US" w:eastAsia="zh-CN"/>
                    </w:rPr>
                    <w:t>辅助工程</w:t>
                  </w:r>
                </w:p>
              </w:tc>
              <w:tc>
                <w:tcPr>
                  <w:tcW w:w="780" w:type="pct"/>
                  <w:noWrap w:val="0"/>
                  <w:vAlign w:val="center"/>
                </w:tcPr>
                <w:p w14:paraId="5B1365B0">
                  <w:pPr>
                    <w:adjustRightInd w:val="0"/>
                    <w:snapToGrid w:val="0"/>
                    <w:jc w:val="center"/>
                    <w:rPr>
                      <w:rFonts w:hint="default" w:ascii="Times New Roman" w:hAnsi="Times New Roman" w:cs="Times New Roman"/>
                      <w:color w:val="000000"/>
                      <w:u w:val="none"/>
                      <w:lang w:val="en-US" w:eastAsia="zh-CN"/>
                    </w:rPr>
                  </w:pPr>
                  <w:r>
                    <w:rPr>
                      <w:rFonts w:hint="eastAsia" w:cs="Times New Roman"/>
                      <w:color w:val="000000"/>
                      <w:u w:val="none"/>
                      <w:lang w:val="en-US" w:eastAsia="zh-CN"/>
                    </w:rPr>
                    <w:t>办公楼</w:t>
                  </w:r>
                </w:p>
              </w:tc>
              <w:tc>
                <w:tcPr>
                  <w:tcW w:w="3503" w:type="pct"/>
                  <w:noWrap w:val="0"/>
                  <w:vAlign w:val="center"/>
                </w:tcPr>
                <w:p w14:paraId="49C97398">
                  <w:pPr>
                    <w:adjustRightInd w:val="0"/>
                    <w:snapToGrid w:val="0"/>
                    <w:jc w:val="center"/>
                    <w:rPr>
                      <w:rFonts w:hint="default" w:ascii="Times New Roman" w:hAnsi="Times New Roman" w:cs="Times New Roman"/>
                      <w:color w:val="000000"/>
                      <w:u w:val="none"/>
                      <w:lang w:val="en-US" w:eastAsia="zh-CN"/>
                    </w:rPr>
                  </w:pPr>
                  <w:r>
                    <w:rPr>
                      <w:rFonts w:hint="eastAsia" w:cs="Times New Roman"/>
                      <w:color w:val="000000"/>
                      <w:u w:val="none"/>
                      <w:lang w:val="en-US" w:eastAsia="zh-CN"/>
                    </w:rPr>
                    <w:t>依托旗滨玻璃办公楼</w:t>
                  </w:r>
                </w:p>
              </w:tc>
            </w:tr>
            <w:tr w14:paraId="60383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1" w:hRule="atLeast"/>
                <w:jc w:val="center"/>
              </w:trPr>
              <w:tc>
                <w:tcPr>
                  <w:tcW w:w="716" w:type="pct"/>
                  <w:vMerge w:val="continue"/>
                  <w:noWrap w:val="0"/>
                  <w:vAlign w:val="center"/>
                </w:tcPr>
                <w:p w14:paraId="53E4CFE7">
                  <w:pPr>
                    <w:adjustRightInd w:val="0"/>
                    <w:snapToGrid w:val="0"/>
                    <w:jc w:val="center"/>
                    <w:rPr>
                      <w:rFonts w:hint="eastAsia" w:cs="Times New Roman"/>
                      <w:color w:val="000000"/>
                      <w:u w:val="none"/>
                      <w:lang w:val="en-US" w:eastAsia="zh-CN"/>
                    </w:rPr>
                  </w:pPr>
                </w:p>
              </w:tc>
              <w:tc>
                <w:tcPr>
                  <w:tcW w:w="780" w:type="pct"/>
                  <w:noWrap w:val="0"/>
                  <w:vAlign w:val="center"/>
                </w:tcPr>
                <w:p w14:paraId="706A464E">
                  <w:pPr>
                    <w:adjustRightInd w:val="0"/>
                    <w:snapToGrid w:val="0"/>
                    <w:jc w:val="center"/>
                    <w:rPr>
                      <w:rFonts w:hint="default" w:ascii="Times New Roman" w:hAnsi="Times New Roman" w:cs="Times New Roman"/>
                      <w:color w:val="000000"/>
                      <w:u w:val="none"/>
                      <w:lang w:val="en-US" w:eastAsia="zh-CN"/>
                    </w:rPr>
                  </w:pPr>
                  <w:r>
                    <w:rPr>
                      <w:rFonts w:hint="eastAsia" w:cs="Times New Roman"/>
                      <w:color w:val="000000"/>
                      <w:u w:val="none"/>
                      <w:lang w:val="en-US" w:eastAsia="zh-CN"/>
                    </w:rPr>
                    <w:t>食堂</w:t>
                  </w:r>
                </w:p>
              </w:tc>
              <w:tc>
                <w:tcPr>
                  <w:tcW w:w="3503" w:type="pct"/>
                  <w:noWrap w:val="0"/>
                  <w:vAlign w:val="center"/>
                </w:tcPr>
                <w:p w14:paraId="02ED909A">
                  <w:pPr>
                    <w:adjustRightInd w:val="0"/>
                    <w:snapToGrid w:val="0"/>
                    <w:jc w:val="center"/>
                    <w:rPr>
                      <w:rFonts w:hint="default" w:ascii="Times New Roman" w:hAnsi="Times New Roman" w:cs="Times New Roman"/>
                      <w:color w:val="000000"/>
                      <w:u w:val="none"/>
                      <w:lang w:val="en-US" w:eastAsia="zh-CN"/>
                    </w:rPr>
                  </w:pPr>
                  <w:r>
                    <w:rPr>
                      <w:rFonts w:hint="eastAsia" w:cs="Times New Roman"/>
                      <w:color w:val="000000"/>
                      <w:u w:val="none"/>
                      <w:lang w:val="en-US" w:eastAsia="zh-CN"/>
                    </w:rPr>
                    <w:t>依托旗滨玻璃食堂</w:t>
                  </w:r>
                </w:p>
              </w:tc>
            </w:tr>
            <w:tr w14:paraId="5E8F7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716" w:type="pct"/>
                  <w:vMerge w:val="continue"/>
                  <w:noWrap w:val="0"/>
                  <w:vAlign w:val="center"/>
                </w:tcPr>
                <w:p w14:paraId="4579B7C8">
                  <w:pPr>
                    <w:adjustRightInd w:val="0"/>
                    <w:snapToGrid w:val="0"/>
                    <w:jc w:val="center"/>
                    <w:rPr>
                      <w:rFonts w:hint="eastAsia" w:cs="Times New Roman"/>
                      <w:color w:val="000000"/>
                      <w:u w:val="none"/>
                      <w:lang w:val="en-US" w:eastAsia="zh-CN"/>
                    </w:rPr>
                  </w:pPr>
                </w:p>
              </w:tc>
              <w:tc>
                <w:tcPr>
                  <w:tcW w:w="780" w:type="pct"/>
                  <w:noWrap w:val="0"/>
                  <w:vAlign w:val="center"/>
                </w:tcPr>
                <w:p w14:paraId="546346A7">
                  <w:pPr>
                    <w:adjustRightInd w:val="0"/>
                    <w:snapToGrid w:val="0"/>
                    <w:jc w:val="center"/>
                    <w:rPr>
                      <w:rFonts w:hint="default" w:ascii="Times New Roman" w:hAnsi="Times New Roman" w:cs="Times New Roman"/>
                      <w:color w:val="000000"/>
                      <w:u w:val="none"/>
                      <w:lang w:val="en-US" w:eastAsia="zh-CN"/>
                    </w:rPr>
                  </w:pPr>
                  <w:r>
                    <w:rPr>
                      <w:rFonts w:hint="eastAsia" w:cs="Times New Roman"/>
                      <w:color w:val="000000"/>
                      <w:u w:val="none"/>
                      <w:lang w:val="en-US" w:eastAsia="zh-CN"/>
                    </w:rPr>
                    <w:t>宿舍</w:t>
                  </w:r>
                </w:p>
              </w:tc>
              <w:tc>
                <w:tcPr>
                  <w:tcW w:w="3503" w:type="pct"/>
                  <w:noWrap w:val="0"/>
                  <w:vAlign w:val="center"/>
                </w:tcPr>
                <w:p w14:paraId="5F228082">
                  <w:pPr>
                    <w:adjustRightInd w:val="0"/>
                    <w:snapToGrid w:val="0"/>
                    <w:jc w:val="center"/>
                    <w:rPr>
                      <w:rFonts w:hint="default" w:ascii="Times New Roman" w:hAnsi="Times New Roman" w:cs="Times New Roman"/>
                      <w:color w:val="000000"/>
                      <w:u w:val="none"/>
                      <w:lang w:val="en-US" w:eastAsia="zh-CN"/>
                    </w:rPr>
                  </w:pPr>
                  <w:r>
                    <w:rPr>
                      <w:rFonts w:hint="eastAsia" w:cs="Times New Roman"/>
                      <w:color w:val="000000"/>
                      <w:u w:val="none"/>
                      <w:lang w:val="en-US" w:eastAsia="zh-CN"/>
                    </w:rPr>
                    <w:t>建筑面积9000m</w:t>
                  </w:r>
                  <w:r>
                    <w:rPr>
                      <w:rFonts w:hint="eastAsia" w:cs="Times New Roman"/>
                      <w:color w:val="000000"/>
                      <w:u w:val="none"/>
                      <w:vertAlign w:val="superscript"/>
                      <w:lang w:val="en-US" w:eastAsia="zh-CN"/>
                    </w:rPr>
                    <w:t>2</w:t>
                  </w:r>
                </w:p>
              </w:tc>
            </w:tr>
            <w:tr w14:paraId="41F45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16" w:type="pct"/>
                  <w:vMerge w:val="restart"/>
                  <w:noWrap w:val="0"/>
                  <w:vAlign w:val="center"/>
                </w:tcPr>
                <w:p w14:paraId="1A393184">
                  <w:pPr>
                    <w:adjustRightInd w:val="0"/>
                    <w:snapToGrid w:val="0"/>
                    <w:jc w:val="center"/>
                    <w:rPr>
                      <w:rFonts w:hint="default" w:ascii="Times New Roman" w:hAnsi="Times New Roman" w:cs="Times New Roman"/>
                      <w:color w:val="000000"/>
                      <w:u w:val="none"/>
                    </w:rPr>
                  </w:pPr>
                  <w:r>
                    <w:rPr>
                      <w:rFonts w:hint="default" w:ascii="Times New Roman" w:hAnsi="Times New Roman" w:cs="Times New Roman"/>
                      <w:color w:val="000000"/>
                      <w:u w:val="none"/>
                    </w:rPr>
                    <w:t>公用工程</w:t>
                  </w:r>
                </w:p>
              </w:tc>
              <w:tc>
                <w:tcPr>
                  <w:tcW w:w="780" w:type="pct"/>
                  <w:noWrap w:val="0"/>
                  <w:vAlign w:val="center"/>
                </w:tcPr>
                <w:p w14:paraId="01CB8529">
                  <w:pPr>
                    <w:adjustRightInd w:val="0"/>
                    <w:snapToGrid w:val="0"/>
                    <w:jc w:val="center"/>
                    <w:rPr>
                      <w:rFonts w:hint="default" w:ascii="Times New Roman" w:hAnsi="Times New Roman" w:cs="Times New Roman"/>
                      <w:color w:val="000000"/>
                      <w:u w:val="none"/>
                    </w:rPr>
                  </w:pPr>
                  <w:r>
                    <w:rPr>
                      <w:rFonts w:hint="default" w:ascii="Times New Roman" w:hAnsi="Times New Roman" w:cs="Times New Roman"/>
                      <w:color w:val="000000"/>
                      <w:u w:val="none"/>
                    </w:rPr>
                    <w:t>供水工程</w:t>
                  </w:r>
                </w:p>
              </w:tc>
              <w:tc>
                <w:tcPr>
                  <w:tcW w:w="3503" w:type="pct"/>
                  <w:noWrap w:val="0"/>
                  <w:vAlign w:val="center"/>
                </w:tcPr>
                <w:p w14:paraId="2C01DF29">
                  <w:pPr>
                    <w:adjustRightInd w:val="0"/>
                    <w:snapToGrid w:val="0"/>
                    <w:jc w:val="center"/>
                    <w:rPr>
                      <w:rFonts w:hint="default" w:ascii="Times New Roman" w:hAnsi="Times New Roman" w:eastAsia="宋体" w:cs="Times New Roman"/>
                      <w:color w:val="000000"/>
                      <w:u w:val="none"/>
                      <w:lang w:val="en-US" w:eastAsia="zh-CN"/>
                    </w:rPr>
                  </w:pPr>
                  <w:r>
                    <w:rPr>
                      <w:rFonts w:hint="eastAsia" w:cs="Times New Roman"/>
                      <w:color w:val="000000"/>
                      <w:u w:val="none"/>
                      <w:lang w:val="en-US" w:eastAsia="zh-CN"/>
                    </w:rPr>
                    <w:t>依托旗滨玻璃现有供水管网</w:t>
                  </w:r>
                </w:p>
              </w:tc>
            </w:tr>
            <w:tr w14:paraId="6BB0B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9" w:hRule="atLeast"/>
                <w:jc w:val="center"/>
              </w:trPr>
              <w:tc>
                <w:tcPr>
                  <w:tcW w:w="716" w:type="pct"/>
                  <w:vMerge w:val="continue"/>
                  <w:noWrap w:val="0"/>
                  <w:vAlign w:val="center"/>
                </w:tcPr>
                <w:p w14:paraId="5F2B1975">
                  <w:pPr>
                    <w:adjustRightInd w:val="0"/>
                    <w:snapToGrid w:val="0"/>
                    <w:jc w:val="center"/>
                    <w:rPr>
                      <w:rFonts w:hint="default" w:ascii="Times New Roman" w:hAnsi="Times New Roman" w:cs="Times New Roman"/>
                      <w:color w:val="000000"/>
                      <w:u w:val="none"/>
                    </w:rPr>
                  </w:pPr>
                </w:p>
              </w:tc>
              <w:tc>
                <w:tcPr>
                  <w:tcW w:w="780" w:type="pct"/>
                  <w:noWrap w:val="0"/>
                  <w:vAlign w:val="center"/>
                </w:tcPr>
                <w:p w14:paraId="6CC15FE4">
                  <w:pPr>
                    <w:adjustRightInd w:val="0"/>
                    <w:snapToGrid w:val="0"/>
                    <w:jc w:val="center"/>
                    <w:rPr>
                      <w:rFonts w:hint="default" w:ascii="Times New Roman" w:hAnsi="Times New Roman" w:cs="Times New Roman"/>
                      <w:color w:val="000000"/>
                      <w:u w:val="none"/>
                    </w:rPr>
                  </w:pPr>
                  <w:r>
                    <w:rPr>
                      <w:rFonts w:hint="default" w:ascii="Times New Roman" w:hAnsi="Times New Roman" w:cs="Times New Roman"/>
                      <w:color w:val="000000"/>
                      <w:u w:val="none"/>
                    </w:rPr>
                    <w:t>供电工程</w:t>
                  </w:r>
                </w:p>
              </w:tc>
              <w:tc>
                <w:tcPr>
                  <w:tcW w:w="3503" w:type="pct"/>
                  <w:noWrap w:val="0"/>
                  <w:vAlign w:val="center"/>
                </w:tcPr>
                <w:p w14:paraId="772AC063">
                  <w:pPr>
                    <w:adjustRightInd w:val="0"/>
                    <w:snapToGrid w:val="0"/>
                    <w:jc w:val="center"/>
                    <w:rPr>
                      <w:rFonts w:hint="default" w:ascii="Times New Roman" w:hAnsi="Times New Roman" w:eastAsia="宋体" w:cs="Times New Roman"/>
                      <w:color w:val="000000"/>
                      <w:u w:val="none"/>
                      <w:lang w:val="en-US" w:eastAsia="zh-CN"/>
                    </w:rPr>
                  </w:pPr>
                  <w:r>
                    <w:rPr>
                      <w:rFonts w:hint="eastAsia" w:cs="Times New Roman"/>
                      <w:color w:val="000000"/>
                      <w:u w:val="none"/>
                      <w:lang w:val="en-US" w:eastAsia="zh-CN"/>
                    </w:rPr>
                    <w:t>依托旗滨玻璃现有电网供给</w:t>
                  </w:r>
                </w:p>
              </w:tc>
            </w:tr>
            <w:tr w14:paraId="0D5C2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716" w:type="pct"/>
                  <w:vMerge w:val="continue"/>
                  <w:noWrap w:val="0"/>
                  <w:vAlign w:val="center"/>
                </w:tcPr>
                <w:p w14:paraId="432BC0F9">
                  <w:pPr>
                    <w:adjustRightInd w:val="0"/>
                    <w:snapToGrid w:val="0"/>
                    <w:jc w:val="center"/>
                    <w:rPr>
                      <w:rFonts w:hint="default" w:ascii="Times New Roman" w:hAnsi="Times New Roman" w:cs="Times New Roman"/>
                      <w:color w:val="000000"/>
                      <w:u w:val="none"/>
                    </w:rPr>
                  </w:pPr>
                </w:p>
              </w:tc>
              <w:tc>
                <w:tcPr>
                  <w:tcW w:w="780" w:type="pct"/>
                  <w:noWrap w:val="0"/>
                  <w:vAlign w:val="center"/>
                </w:tcPr>
                <w:p w14:paraId="280AA758">
                  <w:pPr>
                    <w:adjustRightInd w:val="0"/>
                    <w:snapToGrid w:val="0"/>
                    <w:jc w:val="center"/>
                    <w:rPr>
                      <w:rFonts w:hint="default" w:ascii="Times New Roman" w:hAnsi="Times New Roman" w:cs="Times New Roman"/>
                      <w:color w:val="000000"/>
                      <w:u w:val="none"/>
                    </w:rPr>
                  </w:pPr>
                  <w:r>
                    <w:rPr>
                      <w:rFonts w:hint="default" w:ascii="Times New Roman" w:hAnsi="Times New Roman" w:cs="Times New Roman"/>
                      <w:color w:val="000000"/>
                      <w:u w:val="none"/>
                    </w:rPr>
                    <w:t>排水工程</w:t>
                  </w:r>
                </w:p>
              </w:tc>
              <w:tc>
                <w:tcPr>
                  <w:tcW w:w="3503" w:type="pct"/>
                  <w:noWrap w:val="0"/>
                  <w:vAlign w:val="center"/>
                </w:tcPr>
                <w:p w14:paraId="6ADA272A">
                  <w:pPr>
                    <w:adjustRightInd w:val="0"/>
                    <w:snapToGrid w:val="0"/>
                    <w:jc w:val="center"/>
                    <w:rPr>
                      <w:rFonts w:hint="default" w:ascii="Times New Roman" w:hAnsi="Times New Roman" w:cs="Times New Roman"/>
                      <w:color w:val="000000"/>
                      <w:u w:val="none"/>
                      <w:lang w:val="en-US" w:eastAsia="zh-CN"/>
                    </w:rPr>
                  </w:pPr>
                  <w:r>
                    <w:rPr>
                      <w:rFonts w:hint="default" w:ascii="Times New Roman" w:hAnsi="Times New Roman" w:cs="Times New Roman"/>
                      <w:color w:val="000000"/>
                      <w:u w:val="none"/>
                      <w:lang w:val="en-US" w:eastAsia="zh-CN"/>
                    </w:rPr>
                    <w:t>生活污水</w:t>
                  </w:r>
                  <w:r>
                    <w:rPr>
                      <w:rFonts w:hint="eastAsia" w:cs="Times New Roman"/>
                      <w:color w:val="000000"/>
                      <w:u w:val="none"/>
                      <w:lang w:val="en-US" w:eastAsia="zh-CN"/>
                    </w:rPr>
                    <w:t>依托旗滨玻璃生活污水处理系统处理达标后排放市政污水管网进入东富工业园污水处理厂进行深度处理；生产废水经自建废水处理站处理后循环使用</w:t>
                  </w:r>
                </w:p>
              </w:tc>
            </w:tr>
            <w:tr w14:paraId="112AE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716" w:type="pct"/>
                  <w:vMerge w:val="continue"/>
                  <w:noWrap w:val="0"/>
                  <w:vAlign w:val="center"/>
                </w:tcPr>
                <w:p w14:paraId="5BF0455E">
                  <w:pPr>
                    <w:adjustRightInd w:val="0"/>
                    <w:snapToGrid w:val="0"/>
                    <w:jc w:val="center"/>
                    <w:rPr>
                      <w:rFonts w:hint="default" w:ascii="Times New Roman" w:hAnsi="Times New Roman" w:cs="Times New Roman"/>
                      <w:color w:val="000000"/>
                      <w:u w:val="none"/>
                    </w:rPr>
                  </w:pPr>
                </w:p>
              </w:tc>
              <w:tc>
                <w:tcPr>
                  <w:tcW w:w="780" w:type="pct"/>
                  <w:vMerge w:val="restart"/>
                  <w:noWrap w:val="0"/>
                  <w:vAlign w:val="center"/>
                </w:tcPr>
                <w:p w14:paraId="322A03EF">
                  <w:pPr>
                    <w:adjustRightInd w:val="0"/>
                    <w:snapToGrid w:val="0"/>
                    <w:jc w:val="center"/>
                    <w:rPr>
                      <w:rFonts w:hint="default" w:cs="Times New Roman"/>
                      <w:color w:val="000000"/>
                      <w:u w:val="none"/>
                      <w:lang w:val="en-US" w:eastAsia="zh-CN"/>
                    </w:rPr>
                  </w:pPr>
                  <w:r>
                    <w:rPr>
                      <w:rFonts w:hint="eastAsia" w:cs="Times New Roman"/>
                      <w:color w:val="000000"/>
                      <w:u w:val="none"/>
                      <w:lang w:val="en-US" w:eastAsia="zh-CN"/>
                    </w:rPr>
                    <w:t>废气</w:t>
                  </w:r>
                </w:p>
              </w:tc>
              <w:tc>
                <w:tcPr>
                  <w:tcW w:w="3503" w:type="pct"/>
                  <w:tcBorders>
                    <w:top w:val="single" w:color="auto" w:sz="4" w:space="0"/>
                  </w:tcBorders>
                  <w:noWrap w:val="0"/>
                  <w:vAlign w:val="center"/>
                </w:tcPr>
                <w:p w14:paraId="0D1F18D8">
                  <w:pPr>
                    <w:adjustRightInd w:val="0"/>
                    <w:snapToGrid w:val="0"/>
                    <w:jc w:val="center"/>
                    <w:rPr>
                      <w:rFonts w:hint="default" w:cs="Times New Roman"/>
                      <w:color w:val="000000"/>
                      <w:u w:val="none"/>
                      <w:lang w:val="en-US" w:eastAsia="zh-CN"/>
                    </w:rPr>
                  </w:pPr>
                  <w:r>
                    <w:rPr>
                      <w:rFonts w:hint="eastAsia" w:cs="Times New Roman"/>
                      <w:color w:val="000000"/>
                      <w:u w:val="none"/>
                      <w:lang w:val="en-US" w:eastAsia="zh-CN"/>
                    </w:rPr>
                    <w:t>切割、磨边废气：采用水磨湿式法进行切割、磨边</w:t>
                  </w:r>
                </w:p>
              </w:tc>
            </w:tr>
            <w:tr w14:paraId="77FBE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716" w:type="pct"/>
                  <w:vMerge w:val="continue"/>
                  <w:noWrap w:val="0"/>
                  <w:vAlign w:val="center"/>
                </w:tcPr>
                <w:p w14:paraId="030FE45E">
                  <w:pPr>
                    <w:adjustRightInd w:val="0"/>
                    <w:snapToGrid w:val="0"/>
                    <w:jc w:val="center"/>
                    <w:rPr>
                      <w:rFonts w:hint="default" w:ascii="Times New Roman" w:hAnsi="Times New Roman" w:cs="Times New Roman"/>
                      <w:color w:val="000000"/>
                      <w:u w:val="none"/>
                    </w:rPr>
                  </w:pPr>
                </w:p>
              </w:tc>
              <w:tc>
                <w:tcPr>
                  <w:tcW w:w="780" w:type="pct"/>
                  <w:vMerge w:val="continue"/>
                  <w:noWrap w:val="0"/>
                  <w:vAlign w:val="center"/>
                </w:tcPr>
                <w:p w14:paraId="2488DC56">
                  <w:pPr>
                    <w:adjustRightInd w:val="0"/>
                    <w:snapToGrid w:val="0"/>
                    <w:jc w:val="center"/>
                    <w:rPr>
                      <w:rFonts w:hint="default" w:cs="Times New Roman"/>
                      <w:color w:val="000000"/>
                      <w:u w:val="none"/>
                      <w:lang w:val="en-US" w:eastAsia="zh-CN"/>
                    </w:rPr>
                  </w:pPr>
                </w:p>
              </w:tc>
              <w:tc>
                <w:tcPr>
                  <w:tcW w:w="3503" w:type="pct"/>
                  <w:tcBorders>
                    <w:top w:val="single" w:color="auto" w:sz="4" w:space="0"/>
                  </w:tcBorders>
                  <w:noWrap w:val="0"/>
                  <w:vAlign w:val="center"/>
                </w:tcPr>
                <w:p w14:paraId="1BDFB0D4">
                  <w:pPr>
                    <w:adjustRightInd w:val="0"/>
                    <w:snapToGrid w:val="0"/>
                    <w:jc w:val="center"/>
                    <w:rPr>
                      <w:rFonts w:hint="eastAsia" w:cs="Times New Roman"/>
                      <w:color w:val="000000"/>
                      <w:u w:val="none"/>
                      <w:lang w:val="en-US" w:eastAsia="zh-CN"/>
                    </w:rPr>
                  </w:pPr>
                  <w:r>
                    <w:rPr>
                      <w:rFonts w:hint="eastAsia" w:cs="Times New Roman"/>
                      <w:color w:val="000000"/>
                      <w:u w:val="none"/>
                      <w:lang w:val="en-US" w:eastAsia="zh-CN"/>
                    </w:rPr>
                    <w:t>封胶废气:经UV光解处理后由15m排气简排放</w:t>
                  </w:r>
                </w:p>
              </w:tc>
            </w:tr>
            <w:tr w14:paraId="30F72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716" w:type="pct"/>
                  <w:vMerge w:val="continue"/>
                  <w:noWrap w:val="0"/>
                  <w:vAlign w:val="center"/>
                </w:tcPr>
                <w:p w14:paraId="7619D3CD">
                  <w:pPr>
                    <w:adjustRightInd w:val="0"/>
                    <w:snapToGrid w:val="0"/>
                    <w:jc w:val="center"/>
                    <w:rPr>
                      <w:rFonts w:hint="default" w:ascii="Times New Roman" w:hAnsi="Times New Roman" w:cs="Times New Roman"/>
                      <w:color w:val="000000"/>
                      <w:u w:val="none"/>
                    </w:rPr>
                  </w:pPr>
                </w:p>
              </w:tc>
              <w:tc>
                <w:tcPr>
                  <w:tcW w:w="780" w:type="pct"/>
                  <w:vMerge w:val="continue"/>
                  <w:noWrap w:val="0"/>
                  <w:vAlign w:val="center"/>
                </w:tcPr>
                <w:p w14:paraId="4078FD63">
                  <w:pPr>
                    <w:adjustRightInd w:val="0"/>
                    <w:snapToGrid w:val="0"/>
                    <w:jc w:val="center"/>
                    <w:rPr>
                      <w:rFonts w:hint="default" w:ascii="Times New Roman" w:hAnsi="Times New Roman" w:cs="Times New Roman"/>
                      <w:color w:val="000000"/>
                      <w:u w:val="none"/>
                      <w:lang w:val="en-US" w:eastAsia="zh-CN"/>
                    </w:rPr>
                  </w:pPr>
                </w:p>
              </w:tc>
              <w:tc>
                <w:tcPr>
                  <w:tcW w:w="3503" w:type="pct"/>
                  <w:noWrap w:val="0"/>
                  <w:vAlign w:val="center"/>
                </w:tcPr>
                <w:p w14:paraId="131C8982">
                  <w:pPr>
                    <w:adjustRightInd w:val="0"/>
                    <w:snapToGrid w:val="0"/>
                    <w:jc w:val="center"/>
                    <w:rPr>
                      <w:rFonts w:hint="default" w:ascii="Times New Roman" w:hAnsi="Times New Roman" w:eastAsia="宋体" w:cs="Times New Roman"/>
                      <w:color w:val="000000"/>
                      <w:u w:val="none"/>
                      <w:lang w:val="en-US" w:eastAsia="zh-CN"/>
                    </w:rPr>
                  </w:pPr>
                  <w:r>
                    <w:rPr>
                      <w:rFonts w:hint="default" w:ascii="Times New Roman" w:hAnsi="Times New Roman" w:eastAsia="宋体" w:cs="Times New Roman"/>
                      <w:color w:val="000000"/>
                      <w:u w:val="none"/>
                      <w:lang w:val="en-US" w:eastAsia="zh-CN"/>
                    </w:rPr>
                    <w:t>机加工粉尘:自然沉降，无组织排放</w:t>
                  </w:r>
                </w:p>
              </w:tc>
            </w:tr>
            <w:tr w14:paraId="7E36F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4" w:hRule="atLeast"/>
                <w:jc w:val="center"/>
              </w:trPr>
              <w:tc>
                <w:tcPr>
                  <w:tcW w:w="716" w:type="pct"/>
                  <w:vMerge w:val="continue"/>
                  <w:noWrap w:val="0"/>
                  <w:vAlign w:val="center"/>
                </w:tcPr>
                <w:p w14:paraId="3B05EC79">
                  <w:pPr>
                    <w:adjustRightInd w:val="0"/>
                    <w:snapToGrid w:val="0"/>
                    <w:jc w:val="center"/>
                    <w:rPr>
                      <w:rFonts w:hint="default" w:ascii="Times New Roman" w:hAnsi="Times New Roman" w:cs="Times New Roman"/>
                      <w:color w:val="000000"/>
                      <w:u w:val="none"/>
                    </w:rPr>
                  </w:pPr>
                </w:p>
              </w:tc>
              <w:tc>
                <w:tcPr>
                  <w:tcW w:w="780" w:type="pct"/>
                  <w:noWrap w:val="0"/>
                  <w:vAlign w:val="center"/>
                </w:tcPr>
                <w:p w14:paraId="3207928A">
                  <w:pPr>
                    <w:adjustRightInd w:val="0"/>
                    <w:snapToGrid w:val="0"/>
                    <w:jc w:val="center"/>
                    <w:rPr>
                      <w:rFonts w:hint="default" w:ascii="Times New Roman" w:hAnsi="Times New Roman" w:cs="Times New Roman"/>
                      <w:color w:val="000000"/>
                      <w:u w:val="none"/>
                    </w:rPr>
                  </w:pPr>
                  <w:r>
                    <w:rPr>
                      <w:rFonts w:hint="default" w:ascii="Times New Roman" w:hAnsi="Times New Roman" w:cs="Times New Roman"/>
                      <w:color w:val="000000"/>
                      <w:u w:val="none"/>
                    </w:rPr>
                    <w:t>废水</w:t>
                  </w:r>
                </w:p>
              </w:tc>
              <w:tc>
                <w:tcPr>
                  <w:tcW w:w="3503" w:type="pct"/>
                  <w:noWrap w:val="0"/>
                  <w:vAlign w:val="center"/>
                </w:tcPr>
                <w:p w14:paraId="28DA7E6D">
                  <w:pPr>
                    <w:numPr>
                      <w:ilvl w:val="0"/>
                      <w:numId w:val="0"/>
                    </w:numPr>
                    <w:adjustRightInd w:val="0"/>
                    <w:snapToGrid w:val="0"/>
                    <w:jc w:val="center"/>
                    <w:rPr>
                      <w:rFonts w:hint="default" w:ascii="Times New Roman" w:hAnsi="Times New Roman" w:cs="Times New Roman"/>
                      <w:color w:val="000000"/>
                      <w:u w:val="none"/>
                      <w:lang w:val="en-US" w:eastAsia="zh-CN"/>
                    </w:rPr>
                  </w:pPr>
                  <w:r>
                    <w:rPr>
                      <w:rFonts w:hint="default" w:ascii="Times New Roman" w:hAnsi="Times New Roman" w:cs="Times New Roman"/>
                      <w:color w:val="000000"/>
                      <w:u w:val="none"/>
                      <w:lang w:val="en-US" w:eastAsia="zh-CN"/>
                    </w:rPr>
                    <w:t>磨边废水</w:t>
                  </w:r>
                  <w:r>
                    <w:rPr>
                      <w:rFonts w:hint="eastAsia" w:cs="Times New Roman"/>
                      <w:color w:val="000000"/>
                      <w:u w:val="none"/>
                      <w:lang w:val="en-US" w:eastAsia="zh-CN"/>
                    </w:rPr>
                    <w:t>：</w:t>
                  </w:r>
                  <w:r>
                    <w:rPr>
                      <w:rFonts w:hint="default" w:ascii="Times New Roman" w:hAnsi="Times New Roman" w:cs="Times New Roman"/>
                      <w:color w:val="000000"/>
                      <w:u w:val="none"/>
                      <w:lang w:val="en-US" w:eastAsia="zh-CN"/>
                    </w:rPr>
                    <w:t>经</w:t>
                  </w:r>
                  <w:r>
                    <w:rPr>
                      <w:rFonts w:hint="eastAsia" w:cs="Times New Roman"/>
                      <w:color w:val="000000"/>
                      <w:u w:val="none"/>
                      <w:lang w:val="en-US" w:eastAsia="zh-CN"/>
                    </w:rPr>
                    <w:t>废水</w:t>
                  </w:r>
                  <w:r>
                    <w:rPr>
                      <w:rFonts w:hint="default" w:ascii="Times New Roman" w:hAnsi="Times New Roman" w:cs="Times New Roman"/>
                      <w:color w:val="000000"/>
                      <w:u w:val="none"/>
                      <w:lang w:val="en-US" w:eastAsia="zh-CN"/>
                    </w:rPr>
                    <w:t>沉淀池处理后循环利用，处理规模 3600m</w:t>
                  </w:r>
                  <w:r>
                    <w:rPr>
                      <w:rFonts w:hint="default" w:ascii="Times New Roman" w:hAnsi="Times New Roman" w:cs="Times New Roman"/>
                      <w:color w:val="000000"/>
                      <w:u w:val="none"/>
                      <w:vertAlign w:val="superscript"/>
                      <w:lang w:val="en-US" w:eastAsia="zh-CN"/>
                    </w:rPr>
                    <w:t>3</w:t>
                  </w:r>
                  <w:r>
                    <w:rPr>
                      <w:rFonts w:hint="default" w:ascii="Times New Roman" w:hAnsi="Times New Roman" w:cs="Times New Roman"/>
                      <w:color w:val="000000"/>
                      <w:u w:val="none"/>
                      <w:lang w:val="en-US" w:eastAsia="zh-CN"/>
                    </w:rPr>
                    <w:t>/d</w:t>
                  </w:r>
                  <w:r>
                    <w:rPr>
                      <w:rFonts w:hint="eastAsia" w:cs="Times New Roman"/>
                      <w:color w:val="000000"/>
                      <w:u w:val="none"/>
                      <w:lang w:val="en-US" w:eastAsia="zh-CN"/>
                    </w:rPr>
                    <w:t>；</w:t>
                  </w:r>
                  <w:r>
                    <w:rPr>
                      <w:rFonts w:hint="default" w:ascii="Times New Roman" w:hAnsi="Times New Roman" w:cs="Times New Roman"/>
                      <w:color w:val="000000"/>
                      <w:u w:val="none"/>
                      <w:lang w:val="en-US" w:eastAsia="zh-CN"/>
                    </w:rPr>
                    <w:t>镀膜大板清洗废水</w:t>
                  </w:r>
                  <w:r>
                    <w:rPr>
                      <w:rFonts w:hint="eastAsia" w:cs="Times New Roman"/>
                      <w:color w:val="000000"/>
                      <w:u w:val="none"/>
                      <w:lang w:val="en-US" w:eastAsia="zh-CN"/>
                    </w:rPr>
                    <w:t>：</w:t>
                  </w:r>
                  <w:r>
                    <w:rPr>
                      <w:rFonts w:hint="default" w:ascii="Times New Roman" w:hAnsi="Times New Roman" w:cs="Times New Roman"/>
                      <w:color w:val="000000"/>
                      <w:u w:val="none"/>
                      <w:lang w:val="en-US" w:eastAsia="zh-CN"/>
                    </w:rPr>
                    <w:t>经砂滤+袋式过滤设施处理后循环利用，处理规模为150m</w:t>
                  </w:r>
                  <w:r>
                    <w:rPr>
                      <w:rFonts w:hint="default" w:ascii="Times New Roman" w:hAnsi="Times New Roman" w:cs="Times New Roman"/>
                      <w:color w:val="000000"/>
                      <w:u w:val="none"/>
                      <w:vertAlign w:val="superscript"/>
                      <w:lang w:val="en-US" w:eastAsia="zh-CN"/>
                    </w:rPr>
                    <w:t>3</w:t>
                  </w:r>
                  <w:r>
                    <w:rPr>
                      <w:rFonts w:hint="default" w:ascii="Times New Roman" w:hAnsi="Times New Roman" w:cs="Times New Roman"/>
                      <w:color w:val="000000"/>
                      <w:u w:val="none"/>
                      <w:lang w:val="en-US" w:eastAsia="zh-CN"/>
                    </w:rPr>
                    <w:t>/d</w:t>
                  </w:r>
                  <w:r>
                    <w:rPr>
                      <w:rFonts w:hint="eastAsia" w:cs="Times New Roman"/>
                      <w:color w:val="000000"/>
                      <w:u w:val="none"/>
                      <w:lang w:val="en-US" w:eastAsia="zh-CN"/>
                    </w:rPr>
                    <w:t>；</w:t>
                  </w:r>
                  <w:r>
                    <w:rPr>
                      <w:rFonts w:hint="default" w:ascii="Times New Roman" w:hAnsi="Times New Roman" w:cs="Times New Roman"/>
                      <w:color w:val="000000"/>
                      <w:u w:val="none"/>
                      <w:lang w:val="en-US" w:eastAsia="zh-CN"/>
                    </w:rPr>
                    <w:t>纯水制备及去离子水制备浓缩水</w:t>
                  </w:r>
                  <w:r>
                    <w:rPr>
                      <w:rFonts w:hint="eastAsia" w:cs="Times New Roman"/>
                      <w:color w:val="000000"/>
                      <w:u w:val="none"/>
                      <w:lang w:val="en-US" w:eastAsia="zh-CN"/>
                    </w:rPr>
                    <w:t>：</w:t>
                  </w:r>
                  <w:r>
                    <w:rPr>
                      <w:rFonts w:hint="default" w:ascii="Times New Roman" w:hAnsi="Times New Roman" w:cs="Times New Roman"/>
                      <w:color w:val="000000"/>
                      <w:u w:val="none"/>
                      <w:lang w:val="en-US" w:eastAsia="zh-CN"/>
                    </w:rPr>
                    <w:t>回用于磨边清洗</w:t>
                  </w:r>
                </w:p>
              </w:tc>
            </w:tr>
            <w:tr w14:paraId="34601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716" w:type="pct"/>
                  <w:vMerge w:val="continue"/>
                  <w:noWrap w:val="0"/>
                  <w:vAlign w:val="center"/>
                </w:tcPr>
                <w:p w14:paraId="736CAF45">
                  <w:pPr>
                    <w:adjustRightInd w:val="0"/>
                    <w:snapToGrid w:val="0"/>
                    <w:jc w:val="center"/>
                    <w:rPr>
                      <w:rFonts w:hint="default" w:ascii="Times New Roman" w:hAnsi="Times New Roman" w:cs="Times New Roman"/>
                      <w:color w:val="000000"/>
                      <w:u w:val="none"/>
                    </w:rPr>
                  </w:pPr>
                </w:p>
              </w:tc>
              <w:tc>
                <w:tcPr>
                  <w:tcW w:w="780" w:type="pct"/>
                  <w:noWrap w:val="0"/>
                  <w:vAlign w:val="center"/>
                </w:tcPr>
                <w:p w14:paraId="55E3302E">
                  <w:pPr>
                    <w:adjustRightInd w:val="0"/>
                    <w:snapToGrid w:val="0"/>
                    <w:jc w:val="center"/>
                    <w:rPr>
                      <w:rFonts w:hint="default" w:ascii="Times New Roman" w:hAnsi="Times New Roman" w:cs="Times New Roman"/>
                      <w:color w:val="000000"/>
                      <w:u w:val="none"/>
                    </w:rPr>
                  </w:pPr>
                  <w:r>
                    <w:rPr>
                      <w:rFonts w:hint="default" w:ascii="Times New Roman" w:hAnsi="Times New Roman" w:cs="Times New Roman"/>
                      <w:color w:val="000000"/>
                      <w:u w:val="none"/>
                    </w:rPr>
                    <w:t>噪声</w:t>
                  </w:r>
                </w:p>
              </w:tc>
              <w:tc>
                <w:tcPr>
                  <w:tcW w:w="3503" w:type="pct"/>
                  <w:noWrap w:val="0"/>
                  <w:vAlign w:val="center"/>
                </w:tcPr>
                <w:p w14:paraId="6A93A54A">
                  <w:pPr>
                    <w:adjustRightInd w:val="0"/>
                    <w:snapToGrid w:val="0"/>
                    <w:jc w:val="center"/>
                    <w:rPr>
                      <w:rFonts w:hint="default" w:ascii="Times New Roman" w:hAnsi="Times New Roman" w:cs="Times New Roman"/>
                      <w:color w:val="000000"/>
                      <w:u w:val="none"/>
                      <w:lang w:eastAsia="zh-CN"/>
                    </w:rPr>
                  </w:pPr>
                  <w:r>
                    <w:rPr>
                      <w:rFonts w:hint="default" w:ascii="Times New Roman" w:hAnsi="Times New Roman" w:cs="Times New Roman"/>
                      <w:color w:val="000000"/>
                      <w:u w:val="none"/>
                      <w:lang w:eastAsia="zh-CN"/>
                    </w:rPr>
                    <w:t>合理布置设备、</w:t>
                  </w:r>
                  <w:r>
                    <w:rPr>
                      <w:rFonts w:hint="default" w:ascii="Times New Roman" w:hAnsi="Times New Roman" w:cs="Times New Roman"/>
                      <w:color w:val="000000"/>
                      <w:u w:val="none"/>
                    </w:rPr>
                    <w:t>基础减震、厂房隔音</w:t>
                  </w:r>
                </w:p>
              </w:tc>
            </w:tr>
            <w:tr w14:paraId="551AC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98" w:hRule="atLeast"/>
                <w:jc w:val="center"/>
              </w:trPr>
              <w:tc>
                <w:tcPr>
                  <w:tcW w:w="716" w:type="pct"/>
                  <w:vMerge w:val="continue"/>
                  <w:noWrap w:val="0"/>
                  <w:vAlign w:val="center"/>
                </w:tcPr>
                <w:p w14:paraId="1CD2E517">
                  <w:pPr>
                    <w:adjustRightInd w:val="0"/>
                    <w:snapToGrid w:val="0"/>
                    <w:jc w:val="center"/>
                    <w:rPr>
                      <w:rFonts w:hint="default" w:ascii="Times New Roman" w:hAnsi="Times New Roman" w:cs="Times New Roman"/>
                      <w:color w:val="000000"/>
                      <w:u w:val="none"/>
                    </w:rPr>
                  </w:pPr>
                </w:p>
              </w:tc>
              <w:tc>
                <w:tcPr>
                  <w:tcW w:w="780" w:type="pct"/>
                  <w:noWrap w:val="0"/>
                  <w:vAlign w:val="center"/>
                </w:tcPr>
                <w:p w14:paraId="46F16429">
                  <w:pPr>
                    <w:adjustRightInd w:val="0"/>
                    <w:snapToGrid w:val="0"/>
                    <w:jc w:val="center"/>
                    <w:rPr>
                      <w:rFonts w:hint="default" w:ascii="Times New Roman" w:hAnsi="Times New Roman" w:cs="Times New Roman"/>
                      <w:color w:val="000000"/>
                      <w:u w:val="none"/>
                      <w:lang w:eastAsia="zh-CN"/>
                    </w:rPr>
                  </w:pPr>
                  <w:r>
                    <w:rPr>
                      <w:rFonts w:hint="default" w:ascii="Times New Roman" w:hAnsi="Times New Roman" w:cs="Times New Roman"/>
                      <w:color w:val="000000"/>
                      <w:u w:val="none"/>
                      <w:lang w:eastAsia="zh-CN"/>
                    </w:rPr>
                    <w:t>固废</w:t>
                  </w:r>
                </w:p>
              </w:tc>
              <w:tc>
                <w:tcPr>
                  <w:tcW w:w="3503" w:type="pct"/>
                  <w:noWrap w:val="0"/>
                  <w:vAlign w:val="center"/>
                </w:tcPr>
                <w:p w14:paraId="660B261C">
                  <w:pPr>
                    <w:adjustRightInd w:val="0"/>
                    <w:snapToGrid w:val="0"/>
                    <w:jc w:val="center"/>
                    <w:rPr>
                      <w:rFonts w:hint="default" w:ascii="Times New Roman" w:hAnsi="Times New Roman" w:cs="Times New Roman"/>
                      <w:color w:val="000000"/>
                      <w:u w:val="none"/>
                      <w:lang w:val="en-US" w:eastAsia="zh-CN"/>
                    </w:rPr>
                  </w:pPr>
                  <w:r>
                    <w:rPr>
                      <w:rFonts w:hint="default" w:ascii="Times New Roman" w:hAnsi="Times New Roman" w:cs="Times New Roman"/>
                      <w:color w:val="000000"/>
                      <w:u w:val="none"/>
                      <w:lang w:eastAsia="zh-CN"/>
                    </w:rPr>
                    <w:t>生活垃圾</w:t>
                  </w:r>
                  <w:r>
                    <w:rPr>
                      <w:rFonts w:hint="default" w:ascii="Times New Roman" w:hAnsi="Times New Roman" w:cs="Times New Roman"/>
                      <w:color w:val="000000"/>
                      <w:u w:val="none"/>
                      <w:lang w:val="en-US" w:eastAsia="zh-CN"/>
                    </w:rPr>
                    <w:t>经厂区内垃圾桶收集分类后，交由环卫部门处理</w:t>
                  </w:r>
                  <w:r>
                    <w:rPr>
                      <w:rFonts w:hint="default" w:ascii="Times New Roman" w:hAnsi="Times New Roman" w:cs="Times New Roman"/>
                      <w:color w:val="000000"/>
                      <w:u w:val="none"/>
                      <w:lang w:eastAsia="zh-CN"/>
                    </w:rPr>
                    <w:t>；</w:t>
                  </w:r>
                  <w:r>
                    <w:rPr>
                      <w:rFonts w:hint="default" w:ascii="Times New Roman" w:hAnsi="Times New Roman" w:cs="Times New Roman"/>
                      <w:color w:val="000000"/>
                      <w:u w:val="none"/>
                      <w:lang w:val="en-US" w:eastAsia="zh-CN"/>
                    </w:rPr>
                    <w:t>一般固废依托旗滨玻璃一般固废暂存间暂存</w:t>
                  </w:r>
                  <w:r>
                    <w:rPr>
                      <w:rFonts w:hint="eastAsia" w:cs="Times New Roman"/>
                      <w:color w:val="000000"/>
                      <w:u w:val="none"/>
                      <w:lang w:val="en-US" w:eastAsia="zh-CN"/>
                    </w:rPr>
                    <w:t>；危废暂存间30m</w:t>
                  </w:r>
                  <w:r>
                    <w:rPr>
                      <w:rFonts w:hint="eastAsia" w:cs="Times New Roman"/>
                      <w:color w:val="000000"/>
                      <w:u w:val="none"/>
                      <w:vertAlign w:val="superscript"/>
                      <w:lang w:val="en-US" w:eastAsia="zh-CN"/>
                    </w:rPr>
                    <w:t>2</w:t>
                  </w:r>
                </w:p>
              </w:tc>
            </w:tr>
          </w:tbl>
          <w:p w14:paraId="0CFF8C46">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cs="Times New Roman"/>
                <w:b/>
                <w:bCs/>
                <w:color w:val="000000"/>
                <w:sz w:val="24"/>
                <w:szCs w:val="24"/>
                <w:u w:val="none" w:color="auto"/>
                <w:lang w:val="en-US" w:eastAsia="zh-CN"/>
              </w:rPr>
            </w:pPr>
            <w:r>
              <w:rPr>
                <w:rFonts w:hint="eastAsia" w:cs="Times New Roman"/>
                <w:b/>
                <w:bCs/>
                <w:color w:val="000000"/>
                <w:sz w:val="24"/>
                <w:szCs w:val="24"/>
                <w:u w:val="none" w:color="auto"/>
                <w:lang w:val="en-US" w:eastAsia="zh-CN"/>
              </w:rPr>
              <w:t>3、现有工程污染物产排情况及污染防治措施</w:t>
            </w:r>
          </w:p>
          <w:p w14:paraId="4B891F29">
            <w:pPr>
              <w:keepNext w:val="0"/>
              <w:keepLines w:val="0"/>
              <w:pageBreakBefore w:val="0"/>
              <w:wordWrap/>
              <w:topLinePunct w:val="0"/>
              <w:bidi w:val="0"/>
              <w:adjustRightInd w:val="0"/>
              <w:snapToGrid w:val="0"/>
              <w:spacing w:line="360" w:lineRule="auto"/>
              <w:ind w:right="0" w:firstLine="480" w:firstLineChars="200"/>
              <w:jc w:val="left"/>
              <w:textAlignment w:val="auto"/>
              <w:rPr>
                <w:rFonts w:hint="eastAsia" w:cs="Times New Roman"/>
                <w:bCs/>
                <w:color w:val="000000"/>
                <w:kern w:val="2"/>
                <w:sz w:val="24"/>
                <w:szCs w:val="24"/>
                <w:u w:val="none" w:color="auto"/>
                <w:lang w:val="en-US" w:eastAsia="zh-CN" w:bidi="ar-SA"/>
              </w:rPr>
            </w:pPr>
            <w:r>
              <w:rPr>
                <w:rFonts w:hint="eastAsia" w:cs="Times New Roman"/>
                <w:bCs/>
                <w:color w:val="000000"/>
                <w:kern w:val="2"/>
                <w:sz w:val="24"/>
                <w:szCs w:val="24"/>
                <w:u w:val="none" w:color="auto"/>
                <w:lang w:val="en-US" w:eastAsia="zh-CN" w:bidi="ar-SA"/>
              </w:rPr>
              <w:t>（1）废气</w:t>
            </w:r>
          </w:p>
          <w:p w14:paraId="2174472D">
            <w:pPr>
              <w:keepNext w:val="0"/>
              <w:keepLines w:val="0"/>
              <w:pageBreakBefore w:val="0"/>
              <w:wordWrap/>
              <w:topLinePunct w:val="0"/>
              <w:bidi w:val="0"/>
              <w:adjustRightInd w:val="0"/>
              <w:snapToGrid w:val="0"/>
              <w:spacing w:line="360" w:lineRule="auto"/>
              <w:ind w:right="0" w:firstLine="480" w:firstLineChars="200"/>
              <w:jc w:val="left"/>
              <w:textAlignment w:val="auto"/>
              <w:rPr>
                <w:rFonts w:hint="eastAsia" w:cs="Times New Roman"/>
                <w:bCs/>
                <w:color w:val="000000"/>
                <w:kern w:val="2"/>
                <w:sz w:val="24"/>
                <w:szCs w:val="24"/>
                <w:u w:val="none" w:color="auto"/>
                <w:lang w:val="en-US" w:eastAsia="zh-CN" w:bidi="ar-SA"/>
              </w:rPr>
            </w:pPr>
            <w:r>
              <w:rPr>
                <w:rFonts w:hint="eastAsia" w:cs="Times New Roman"/>
                <w:bCs/>
                <w:color w:val="000000"/>
                <w:kern w:val="2"/>
                <w:sz w:val="24"/>
                <w:szCs w:val="24"/>
                <w:u w:val="none" w:color="auto"/>
                <w:lang w:val="en-US" w:eastAsia="zh-CN" w:bidi="ar-SA"/>
              </w:rPr>
              <w:t>废气主要为切割、磨边粉尘、封边废气、机加工粉尘和喷砂废气。切割、磨边过程按照环评要求采用湿式作业，加强内部通风，产生的粉尘以无组织形式排放。封胶过程产生的VOCs采用集气罩收集后经UV光解处理后由15m排气筒外排。喷砂房金属粉尘经过自带的布袋除尘器收集，无金属粉尘外排。</w:t>
            </w:r>
          </w:p>
          <w:p w14:paraId="7BF22214">
            <w:pPr>
              <w:keepNext w:val="0"/>
              <w:keepLines w:val="0"/>
              <w:pageBreakBefore w:val="0"/>
              <w:wordWrap/>
              <w:topLinePunct w:val="0"/>
              <w:bidi w:val="0"/>
              <w:adjustRightInd w:val="0"/>
              <w:snapToGrid w:val="0"/>
              <w:spacing w:line="360" w:lineRule="auto"/>
              <w:ind w:right="0" w:firstLine="480" w:firstLineChars="200"/>
              <w:jc w:val="left"/>
              <w:textAlignment w:val="auto"/>
              <w:rPr>
                <w:rFonts w:hint="default" w:cs="Times New Roman"/>
                <w:bCs/>
                <w:color w:val="000000"/>
                <w:kern w:val="2"/>
                <w:sz w:val="24"/>
                <w:szCs w:val="24"/>
                <w:u w:val="none" w:color="auto"/>
                <w:lang w:val="en-US" w:eastAsia="zh-CN" w:bidi="ar-SA"/>
              </w:rPr>
            </w:pPr>
            <w:r>
              <w:rPr>
                <w:rFonts w:hint="eastAsia" w:cs="Times New Roman"/>
                <w:bCs/>
                <w:color w:val="000000"/>
                <w:kern w:val="2"/>
                <w:sz w:val="24"/>
                <w:szCs w:val="24"/>
                <w:u w:val="none" w:color="auto"/>
                <w:lang w:val="en-US" w:eastAsia="zh-CN" w:bidi="ar-SA"/>
              </w:rPr>
              <w:t>2024年8月22日委托湖南衡安名皓检测有限公司对湖南旗滨节能玻璃有限公司有组织废气进行了检测，检测结果如下：</w:t>
            </w:r>
          </w:p>
          <w:p w14:paraId="3EBB8BB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000000"/>
                <w:kern w:val="2"/>
                <w:sz w:val="21"/>
                <w:szCs w:val="21"/>
                <w:u w:val="none" w:color="auto"/>
                <w:lang w:val="en-US" w:eastAsia="zh-CN" w:bidi="ar-SA"/>
              </w:rPr>
            </w:pPr>
            <w:r>
              <w:rPr>
                <w:rFonts w:hint="default" w:ascii="Times New Roman" w:hAnsi="Times New Roman" w:eastAsia="宋体" w:cs="Times New Roman"/>
                <w:b/>
                <w:color w:val="000000"/>
                <w:kern w:val="2"/>
                <w:sz w:val="21"/>
                <w:szCs w:val="21"/>
                <w:u w:val="none" w:color="auto"/>
                <w:lang w:val="en-US" w:eastAsia="zh-CN" w:bidi="ar-SA"/>
              </w:rPr>
              <w:t>表 2-</w:t>
            </w:r>
            <w:r>
              <w:rPr>
                <w:rFonts w:hint="eastAsia" w:cs="Times New Roman"/>
                <w:b/>
                <w:color w:val="000000"/>
                <w:kern w:val="2"/>
                <w:sz w:val="21"/>
                <w:szCs w:val="21"/>
                <w:u w:val="none" w:color="auto"/>
                <w:lang w:val="en-US" w:eastAsia="zh-CN" w:bidi="ar-SA"/>
              </w:rPr>
              <w:t>10</w:t>
            </w:r>
            <w:r>
              <w:rPr>
                <w:rFonts w:hint="default" w:ascii="Times New Roman" w:hAnsi="Times New Roman" w:eastAsia="宋体" w:cs="Times New Roman"/>
                <w:b/>
                <w:color w:val="000000"/>
                <w:kern w:val="2"/>
                <w:sz w:val="21"/>
                <w:szCs w:val="21"/>
                <w:u w:val="none" w:color="auto"/>
                <w:lang w:val="en-US" w:eastAsia="zh-CN" w:bidi="ar-SA"/>
              </w:rPr>
              <w:t xml:space="preserve">   </w:t>
            </w:r>
            <w:r>
              <w:rPr>
                <w:rFonts w:hint="eastAsia" w:cs="Times New Roman"/>
                <w:b/>
                <w:color w:val="000000"/>
                <w:kern w:val="2"/>
                <w:sz w:val="21"/>
                <w:szCs w:val="21"/>
                <w:u w:val="none" w:color="auto"/>
                <w:lang w:val="en-US" w:eastAsia="zh-CN" w:bidi="ar-SA"/>
              </w:rPr>
              <w:t>有组织废气检测结果  单位mg/m</w:t>
            </w:r>
            <w:r>
              <w:rPr>
                <w:rFonts w:hint="eastAsia" w:cs="Times New Roman"/>
                <w:b/>
                <w:color w:val="000000"/>
                <w:kern w:val="2"/>
                <w:sz w:val="21"/>
                <w:szCs w:val="21"/>
                <w:u w:val="none" w:color="auto"/>
                <w:vertAlign w:val="superscript"/>
                <w:lang w:val="en-US" w:eastAsia="zh-CN" w:bidi="ar-SA"/>
              </w:rPr>
              <w:t>3</w:t>
            </w:r>
          </w:p>
          <w:tbl>
            <w:tblPr>
              <w:tblStyle w:val="27"/>
              <w:tblW w:w="84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15" w:type="dxa"/>
                <w:left w:w="15" w:type="dxa"/>
                <w:bottom w:w="15" w:type="dxa"/>
                <w:right w:w="15" w:type="dxa"/>
              </w:tblCellMar>
            </w:tblPr>
            <w:tblGrid>
              <w:gridCol w:w="899"/>
              <w:gridCol w:w="899"/>
              <w:gridCol w:w="899"/>
              <w:gridCol w:w="900"/>
              <w:gridCol w:w="899"/>
              <w:gridCol w:w="900"/>
              <w:gridCol w:w="902"/>
              <w:gridCol w:w="900"/>
              <w:gridCol w:w="900"/>
            </w:tblGrid>
            <w:tr w14:paraId="01DA73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308" w:hRule="atLeast"/>
                <w:jc w:val="center"/>
              </w:trPr>
              <w:tc>
                <w:tcPr>
                  <w:tcW w:w="941" w:type="dxa"/>
                  <w:vMerge w:val="restart"/>
                  <w:tcBorders>
                    <w:tl2br w:val="nil"/>
                    <w:tr2bl w:val="nil"/>
                  </w:tcBorders>
                  <w:shd w:val="clear" w:color="auto" w:fill="auto"/>
                  <w:noWrap/>
                  <w:vAlign w:val="center"/>
                </w:tcPr>
                <w:p w14:paraId="7477A951">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bidi="ar"/>
                    </w:rPr>
                    <w:t>采样时间</w:t>
                  </w:r>
                </w:p>
              </w:tc>
              <w:tc>
                <w:tcPr>
                  <w:tcW w:w="941" w:type="dxa"/>
                  <w:vMerge w:val="restart"/>
                  <w:tcBorders>
                    <w:tl2br w:val="nil"/>
                    <w:tr2bl w:val="nil"/>
                  </w:tcBorders>
                  <w:shd w:val="clear" w:color="auto" w:fill="auto"/>
                  <w:noWrap/>
                  <w:vAlign w:val="center"/>
                </w:tcPr>
                <w:p w14:paraId="5943C927">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bidi="ar"/>
                    </w:rPr>
                    <w:t>检测点位</w:t>
                  </w:r>
                </w:p>
              </w:tc>
              <w:tc>
                <w:tcPr>
                  <w:tcW w:w="1883" w:type="dxa"/>
                  <w:gridSpan w:val="2"/>
                  <w:vMerge w:val="restart"/>
                  <w:tcBorders>
                    <w:tl2br w:val="nil"/>
                    <w:tr2bl w:val="nil"/>
                  </w:tcBorders>
                  <w:shd w:val="clear" w:color="auto" w:fill="auto"/>
                  <w:noWrap/>
                  <w:vAlign w:val="center"/>
                </w:tcPr>
                <w:p w14:paraId="0586C6C6">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bidi="ar"/>
                    </w:rPr>
                    <w:t>检测项目</w:t>
                  </w:r>
                </w:p>
              </w:tc>
              <w:tc>
                <w:tcPr>
                  <w:tcW w:w="2825" w:type="dxa"/>
                  <w:gridSpan w:val="3"/>
                  <w:tcBorders>
                    <w:tl2br w:val="nil"/>
                    <w:tr2bl w:val="nil"/>
                  </w:tcBorders>
                  <w:shd w:val="clear" w:color="auto" w:fill="auto"/>
                  <w:noWrap/>
                  <w:vAlign w:val="center"/>
                </w:tcPr>
                <w:p w14:paraId="29DBFC6C">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bidi="ar"/>
                    </w:rPr>
                    <w:t>检测结果及频次</w:t>
                  </w:r>
                </w:p>
              </w:tc>
              <w:tc>
                <w:tcPr>
                  <w:tcW w:w="941" w:type="dxa"/>
                  <w:vMerge w:val="restart"/>
                  <w:tcBorders>
                    <w:tl2br w:val="nil"/>
                    <w:tr2bl w:val="nil"/>
                  </w:tcBorders>
                  <w:shd w:val="clear" w:color="auto" w:fill="auto"/>
                  <w:noWrap/>
                  <w:vAlign w:val="center"/>
                </w:tcPr>
                <w:p w14:paraId="23FDE424">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bidi="ar"/>
                    </w:rPr>
                    <w:t>平均值</w:t>
                  </w:r>
                </w:p>
              </w:tc>
              <w:tc>
                <w:tcPr>
                  <w:tcW w:w="941" w:type="dxa"/>
                  <w:vMerge w:val="restart"/>
                  <w:tcBorders>
                    <w:tl2br w:val="nil"/>
                    <w:tr2bl w:val="nil"/>
                  </w:tcBorders>
                  <w:shd w:val="clear" w:color="auto" w:fill="auto"/>
                  <w:noWrap/>
                  <w:vAlign w:val="center"/>
                </w:tcPr>
                <w:p w14:paraId="62D0307E">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标准值</w:t>
                  </w:r>
                </w:p>
              </w:tc>
            </w:tr>
            <w:tr w14:paraId="5550C3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08" w:hRule="atLeast"/>
                <w:jc w:val="center"/>
              </w:trPr>
              <w:tc>
                <w:tcPr>
                  <w:tcW w:w="941" w:type="dxa"/>
                  <w:vMerge w:val="continue"/>
                  <w:tcBorders>
                    <w:tl2br w:val="nil"/>
                    <w:tr2bl w:val="nil"/>
                  </w:tcBorders>
                  <w:shd w:val="clear" w:color="auto" w:fill="auto"/>
                  <w:noWrap/>
                  <w:vAlign w:val="center"/>
                </w:tcPr>
                <w:p w14:paraId="5A8845C7">
                  <w:pPr>
                    <w:jc w:val="center"/>
                    <w:rPr>
                      <w:rFonts w:hint="default" w:ascii="Times New Roman" w:hAnsi="Times New Roman" w:eastAsia="宋体" w:cs="Times New Roman"/>
                      <w:color w:val="000000"/>
                      <w:sz w:val="21"/>
                      <w:szCs w:val="21"/>
                    </w:rPr>
                  </w:pPr>
                </w:p>
              </w:tc>
              <w:tc>
                <w:tcPr>
                  <w:tcW w:w="941" w:type="dxa"/>
                  <w:vMerge w:val="continue"/>
                  <w:tcBorders>
                    <w:tl2br w:val="nil"/>
                    <w:tr2bl w:val="nil"/>
                  </w:tcBorders>
                  <w:shd w:val="clear" w:color="auto" w:fill="auto"/>
                  <w:noWrap/>
                  <w:vAlign w:val="center"/>
                </w:tcPr>
                <w:p w14:paraId="41261A47">
                  <w:pPr>
                    <w:jc w:val="center"/>
                    <w:rPr>
                      <w:rFonts w:hint="default" w:ascii="Times New Roman" w:hAnsi="Times New Roman" w:eastAsia="宋体" w:cs="Times New Roman"/>
                      <w:color w:val="000000"/>
                      <w:sz w:val="21"/>
                      <w:szCs w:val="21"/>
                    </w:rPr>
                  </w:pPr>
                </w:p>
              </w:tc>
              <w:tc>
                <w:tcPr>
                  <w:tcW w:w="1883" w:type="dxa"/>
                  <w:gridSpan w:val="2"/>
                  <w:vMerge w:val="continue"/>
                  <w:tcBorders>
                    <w:tl2br w:val="nil"/>
                    <w:tr2bl w:val="nil"/>
                  </w:tcBorders>
                  <w:shd w:val="clear" w:color="auto" w:fill="auto"/>
                  <w:noWrap/>
                  <w:vAlign w:val="center"/>
                </w:tcPr>
                <w:p w14:paraId="13B133D7">
                  <w:pPr>
                    <w:jc w:val="center"/>
                    <w:rPr>
                      <w:rFonts w:hint="default" w:ascii="Times New Roman" w:hAnsi="Times New Roman" w:eastAsia="宋体" w:cs="Times New Roman"/>
                      <w:color w:val="000000"/>
                      <w:sz w:val="21"/>
                      <w:szCs w:val="21"/>
                    </w:rPr>
                  </w:pPr>
                </w:p>
              </w:tc>
              <w:tc>
                <w:tcPr>
                  <w:tcW w:w="941" w:type="dxa"/>
                  <w:tcBorders>
                    <w:tl2br w:val="nil"/>
                    <w:tr2bl w:val="nil"/>
                  </w:tcBorders>
                  <w:shd w:val="clear" w:color="auto" w:fill="auto"/>
                  <w:noWrap/>
                  <w:vAlign w:val="center"/>
                </w:tcPr>
                <w:p w14:paraId="7BA6275E">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bidi="ar"/>
                    </w:rPr>
                    <w:t>第一次</w:t>
                  </w:r>
                </w:p>
              </w:tc>
              <w:tc>
                <w:tcPr>
                  <w:tcW w:w="941" w:type="dxa"/>
                  <w:tcBorders>
                    <w:tl2br w:val="nil"/>
                    <w:tr2bl w:val="nil"/>
                  </w:tcBorders>
                  <w:shd w:val="clear" w:color="auto" w:fill="auto"/>
                  <w:noWrap/>
                  <w:vAlign w:val="center"/>
                </w:tcPr>
                <w:p w14:paraId="3D64AFFC">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bidi="ar"/>
                    </w:rPr>
                    <w:t>第二次</w:t>
                  </w:r>
                </w:p>
              </w:tc>
              <w:tc>
                <w:tcPr>
                  <w:tcW w:w="943" w:type="dxa"/>
                  <w:tcBorders>
                    <w:tl2br w:val="nil"/>
                    <w:tr2bl w:val="nil"/>
                  </w:tcBorders>
                  <w:shd w:val="clear" w:color="auto" w:fill="auto"/>
                  <w:noWrap/>
                  <w:vAlign w:val="center"/>
                </w:tcPr>
                <w:p w14:paraId="19801643">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bidi="ar"/>
                    </w:rPr>
                    <w:t>第三次</w:t>
                  </w:r>
                </w:p>
              </w:tc>
              <w:tc>
                <w:tcPr>
                  <w:tcW w:w="941" w:type="dxa"/>
                  <w:vMerge w:val="continue"/>
                  <w:tcBorders>
                    <w:tl2br w:val="nil"/>
                    <w:tr2bl w:val="nil"/>
                  </w:tcBorders>
                  <w:shd w:val="clear" w:color="auto" w:fill="auto"/>
                  <w:noWrap/>
                  <w:vAlign w:val="center"/>
                </w:tcPr>
                <w:p w14:paraId="6FB295CD">
                  <w:pPr>
                    <w:jc w:val="center"/>
                    <w:rPr>
                      <w:rFonts w:hint="default" w:ascii="Times New Roman" w:hAnsi="Times New Roman" w:eastAsia="宋体" w:cs="Times New Roman"/>
                      <w:color w:val="000000"/>
                      <w:sz w:val="21"/>
                      <w:szCs w:val="21"/>
                    </w:rPr>
                  </w:pPr>
                </w:p>
              </w:tc>
              <w:tc>
                <w:tcPr>
                  <w:tcW w:w="941" w:type="dxa"/>
                  <w:vMerge w:val="continue"/>
                  <w:tcBorders>
                    <w:tl2br w:val="nil"/>
                    <w:tr2bl w:val="nil"/>
                  </w:tcBorders>
                  <w:shd w:val="clear" w:color="auto" w:fill="auto"/>
                  <w:noWrap/>
                  <w:vAlign w:val="center"/>
                </w:tcPr>
                <w:p w14:paraId="457A5871">
                  <w:pPr>
                    <w:jc w:val="center"/>
                    <w:rPr>
                      <w:rFonts w:hint="default" w:ascii="Times New Roman" w:hAnsi="Times New Roman" w:eastAsia="宋体" w:cs="Times New Roman"/>
                      <w:color w:val="000000"/>
                      <w:sz w:val="21"/>
                      <w:szCs w:val="21"/>
                    </w:rPr>
                  </w:pPr>
                </w:p>
              </w:tc>
            </w:tr>
            <w:tr w14:paraId="1CC84B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308" w:hRule="atLeast"/>
                <w:jc w:val="center"/>
              </w:trPr>
              <w:tc>
                <w:tcPr>
                  <w:tcW w:w="941" w:type="dxa"/>
                  <w:vMerge w:val="restart"/>
                  <w:tcBorders>
                    <w:tl2br w:val="nil"/>
                    <w:tr2bl w:val="nil"/>
                  </w:tcBorders>
                  <w:shd w:val="clear" w:color="auto" w:fill="auto"/>
                  <w:noWrap/>
                  <w:vAlign w:val="center"/>
                </w:tcPr>
                <w:p w14:paraId="19E3F342">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bidi="ar"/>
                    </w:rPr>
                    <w:t>08月22日</w:t>
                  </w:r>
                </w:p>
              </w:tc>
              <w:tc>
                <w:tcPr>
                  <w:tcW w:w="941" w:type="dxa"/>
                  <w:vMerge w:val="restart"/>
                  <w:tcBorders>
                    <w:tl2br w:val="nil"/>
                    <w:tr2bl w:val="nil"/>
                  </w:tcBorders>
                  <w:shd w:val="clear" w:color="auto" w:fill="auto"/>
                  <w:noWrap/>
                  <w:vAlign w:val="center"/>
                </w:tcPr>
                <w:p w14:paraId="279B3759">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bidi="ar"/>
                    </w:rPr>
                    <w:t>封胶废气排气筒</w:t>
                  </w:r>
                </w:p>
              </w:tc>
              <w:tc>
                <w:tcPr>
                  <w:tcW w:w="1883" w:type="dxa"/>
                  <w:gridSpan w:val="2"/>
                  <w:tcBorders>
                    <w:tl2br w:val="nil"/>
                    <w:tr2bl w:val="nil"/>
                  </w:tcBorders>
                  <w:shd w:val="clear" w:color="auto" w:fill="auto"/>
                  <w:noWrap/>
                  <w:vAlign w:val="center"/>
                </w:tcPr>
                <w:p w14:paraId="10C64525">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bidi="ar"/>
                    </w:rPr>
                    <w:t>风量</w:t>
                  </w:r>
                </w:p>
              </w:tc>
              <w:tc>
                <w:tcPr>
                  <w:tcW w:w="941" w:type="dxa"/>
                  <w:tcBorders>
                    <w:tl2br w:val="nil"/>
                    <w:tr2bl w:val="nil"/>
                  </w:tcBorders>
                  <w:shd w:val="clear" w:color="auto" w:fill="auto"/>
                  <w:noWrap/>
                  <w:vAlign w:val="center"/>
                </w:tcPr>
                <w:p w14:paraId="12B0A2B1">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bidi="ar"/>
                    </w:rPr>
                    <w:t>3584</w:t>
                  </w:r>
                </w:p>
              </w:tc>
              <w:tc>
                <w:tcPr>
                  <w:tcW w:w="941" w:type="dxa"/>
                  <w:tcBorders>
                    <w:tl2br w:val="nil"/>
                    <w:tr2bl w:val="nil"/>
                  </w:tcBorders>
                  <w:shd w:val="clear" w:color="auto" w:fill="auto"/>
                  <w:noWrap/>
                  <w:vAlign w:val="center"/>
                </w:tcPr>
                <w:p w14:paraId="1312A0AD">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bidi="ar"/>
                    </w:rPr>
                    <w:t>3627</w:t>
                  </w:r>
                </w:p>
              </w:tc>
              <w:tc>
                <w:tcPr>
                  <w:tcW w:w="943" w:type="dxa"/>
                  <w:tcBorders>
                    <w:tl2br w:val="nil"/>
                    <w:tr2bl w:val="nil"/>
                  </w:tcBorders>
                  <w:shd w:val="clear" w:color="auto" w:fill="auto"/>
                  <w:noWrap/>
                  <w:vAlign w:val="center"/>
                </w:tcPr>
                <w:p w14:paraId="24AC3DD4">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bidi="ar"/>
                    </w:rPr>
                    <w:t>3666</w:t>
                  </w:r>
                </w:p>
              </w:tc>
              <w:tc>
                <w:tcPr>
                  <w:tcW w:w="941" w:type="dxa"/>
                  <w:tcBorders>
                    <w:tl2br w:val="nil"/>
                    <w:tr2bl w:val="nil"/>
                  </w:tcBorders>
                  <w:shd w:val="clear" w:color="auto" w:fill="auto"/>
                  <w:noWrap/>
                  <w:vAlign w:val="center"/>
                </w:tcPr>
                <w:p w14:paraId="6ADCEDFE">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bidi="ar"/>
                    </w:rPr>
                    <w:t>3626</w:t>
                  </w:r>
                </w:p>
              </w:tc>
              <w:tc>
                <w:tcPr>
                  <w:tcW w:w="941" w:type="dxa"/>
                  <w:tcBorders>
                    <w:tl2br w:val="nil"/>
                    <w:tr2bl w:val="nil"/>
                  </w:tcBorders>
                  <w:shd w:val="clear" w:color="auto" w:fill="auto"/>
                  <w:noWrap/>
                  <w:vAlign w:val="center"/>
                </w:tcPr>
                <w:p w14:paraId="2E5E535B">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w:t>
                  </w:r>
                </w:p>
              </w:tc>
            </w:tr>
            <w:tr w14:paraId="25E0E0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308" w:hRule="atLeast"/>
                <w:jc w:val="center"/>
              </w:trPr>
              <w:tc>
                <w:tcPr>
                  <w:tcW w:w="941" w:type="dxa"/>
                  <w:vMerge w:val="continue"/>
                  <w:tcBorders>
                    <w:tl2br w:val="nil"/>
                    <w:tr2bl w:val="nil"/>
                  </w:tcBorders>
                  <w:shd w:val="clear" w:color="auto" w:fill="auto"/>
                  <w:noWrap/>
                  <w:vAlign w:val="center"/>
                </w:tcPr>
                <w:p w14:paraId="0C283E61">
                  <w:pPr>
                    <w:jc w:val="center"/>
                    <w:rPr>
                      <w:rFonts w:hint="default" w:ascii="Times New Roman" w:hAnsi="Times New Roman" w:eastAsia="宋体" w:cs="Times New Roman"/>
                      <w:color w:val="000000"/>
                      <w:sz w:val="21"/>
                      <w:szCs w:val="21"/>
                    </w:rPr>
                  </w:pPr>
                </w:p>
              </w:tc>
              <w:tc>
                <w:tcPr>
                  <w:tcW w:w="941" w:type="dxa"/>
                  <w:vMerge w:val="continue"/>
                  <w:tcBorders>
                    <w:tl2br w:val="nil"/>
                    <w:tr2bl w:val="nil"/>
                  </w:tcBorders>
                  <w:shd w:val="clear" w:color="auto" w:fill="auto"/>
                  <w:noWrap/>
                  <w:vAlign w:val="center"/>
                </w:tcPr>
                <w:p w14:paraId="40103751">
                  <w:pPr>
                    <w:jc w:val="center"/>
                    <w:rPr>
                      <w:rFonts w:hint="default" w:ascii="Times New Roman" w:hAnsi="Times New Roman" w:eastAsia="宋体" w:cs="Times New Roman"/>
                      <w:color w:val="000000"/>
                      <w:sz w:val="21"/>
                      <w:szCs w:val="21"/>
                    </w:rPr>
                  </w:pPr>
                </w:p>
              </w:tc>
              <w:tc>
                <w:tcPr>
                  <w:tcW w:w="941" w:type="dxa"/>
                  <w:vMerge w:val="restart"/>
                  <w:tcBorders>
                    <w:tl2br w:val="nil"/>
                    <w:tr2bl w:val="nil"/>
                  </w:tcBorders>
                  <w:shd w:val="clear" w:color="auto" w:fill="auto"/>
                  <w:noWrap/>
                  <w:vAlign w:val="center"/>
                </w:tcPr>
                <w:p w14:paraId="259A18E9">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bidi="ar"/>
                    </w:rPr>
                    <w:t>挥发性有机物(VOCs)</w:t>
                  </w:r>
                </w:p>
              </w:tc>
              <w:tc>
                <w:tcPr>
                  <w:tcW w:w="942" w:type="dxa"/>
                  <w:tcBorders>
                    <w:tl2br w:val="nil"/>
                    <w:tr2bl w:val="nil"/>
                  </w:tcBorders>
                  <w:shd w:val="clear" w:color="auto" w:fill="auto"/>
                  <w:noWrap/>
                  <w:vAlign w:val="center"/>
                </w:tcPr>
                <w:p w14:paraId="2B65B48A">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bidi="ar"/>
                    </w:rPr>
                    <w:t>浓度</w:t>
                  </w:r>
                </w:p>
              </w:tc>
              <w:tc>
                <w:tcPr>
                  <w:tcW w:w="941" w:type="dxa"/>
                  <w:tcBorders>
                    <w:tl2br w:val="nil"/>
                    <w:tr2bl w:val="nil"/>
                  </w:tcBorders>
                  <w:shd w:val="clear" w:color="auto" w:fill="auto"/>
                  <w:noWrap/>
                  <w:vAlign w:val="center"/>
                </w:tcPr>
                <w:p w14:paraId="0E05CE1C">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bidi="ar"/>
                    </w:rPr>
                    <w:t>0.604</w:t>
                  </w:r>
                </w:p>
              </w:tc>
              <w:tc>
                <w:tcPr>
                  <w:tcW w:w="941" w:type="dxa"/>
                  <w:tcBorders>
                    <w:tl2br w:val="nil"/>
                    <w:tr2bl w:val="nil"/>
                  </w:tcBorders>
                  <w:shd w:val="clear" w:color="auto" w:fill="auto"/>
                  <w:noWrap/>
                  <w:vAlign w:val="center"/>
                </w:tcPr>
                <w:p w14:paraId="0E3D5D7A">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bidi="ar"/>
                    </w:rPr>
                    <w:t>0.631</w:t>
                  </w:r>
                </w:p>
              </w:tc>
              <w:tc>
                <w:tcPr>
                  <w:tcW w:w="943" w:type="dxa"/>
                  <w:tcBorders>
                    <w:tl2br w:val="nil"/>
                    <w:tr2bl w:val="nil"/>
                  </w:tcBorders>
                  <w:shd w:val="clear" w:color="auto" w:fill="auto"/>
                  <w:noWrap/>
                  <w:vAlign w:val="center"/>
                </w:tcPr>
                <w:p w14:paraId="77DAF522">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bidi="ar"/>
                    </w:rPr>
                    <w:t>0.617</w:t>
                  </w:r>
                </w:p>
              </w:tc>
              <w:tc>
                <w:tcPr>
                  <w:tcW w:w="941" w:type="dxa"/>
                  <w:tcBorders>
                    <w:tl2br w:val="nil"/>
                    <w:tr2bl w:val="nil"/>
                  </w:tcBorders>
                  <w:shd w:val="clear" w:color="auto" w:fill="auto"/>
                  <w:noWrap/>
                  <w:vAlign w:val="center"/>
                </w:tcPr>
                <w:p w14:paraId="55663EBC">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bidi="ar"/>
                    </w:rPr>
                    <w:t>0.617</w:t>
                  </w:r>
                </w:p>
              </w:tc>
              <w:tc>
                <w:tcPr>
                  <w:tcW w:w="941" w:type="dxa"/>
                  <w:tcBorders>
                    <w:tl2br w:val="nil"/>
                    <w:tr2bl w:val="nil"/>
                  </w:tcBorders>
                  <w:shd w:val="clear" w:color="auto" w:fill="auto"/>
                  <w:noWrap/>
                  <w:vAlign w:val="center"/>
                </w:tcPr>
                <w:p w14:paraId="62C5AE5B">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50</w:t>
                  </w:r>
                </w:p>
              </w:tc>
            </w:tr>
            <w:tr w14:paraId="6196BE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308" w:hRule="atLeast"/>
                <w:jc w:val="center"/>
              </w:trPr>
              <w:tc>
                <w:tcPr>
                  <w:tcW w:w="941" w:type="dxa"/>
                  <w:vMerge w:val="continue"/>
                  <w:tcBorders>
                    <w:tl2br w:val="nil"/>
                    <w:tr2bl w:val="nil"/>
                  </w:tcBorders>
                  <w:shd w:val="clear" w:color="auto" w:fill="auto"/>
                  <w:noWrap/>
                  <w:vAlign w:val="center"/>
                </w:tcPr>
                <w:p w14:paraId="7BDB2024">
                  <w:pPr>
                    <w:jc w:val="center"/>
                    <w:rPr>
                      <w:rFonts w:hint="default" w:ascii="Times New Roman" w:hAnsi="Times New Roman" w:eastAsia="宋体" w:cs="Times New Roman"/>
                      <w:color w:val="000000"/>
                      <w:sz w:val="21"/>
                      <w:szCs w:val="21"/>
                    </w:rPr>
                  </w:pPr>
                </w:p>
              </w:tc>
              <w:tc>
                <w:tcPr>
                  <w:tcW w:w="941" w:type="dxa"/>
                  <w:vMerge w:val="continue"/>
                  <w:tcBorders>
                    <w:tl2br w:val="nil"/>
                    <w:tr2bl w:val="nil"/>
                  </w:tcBorders>
                  <w:shd w:val="clear" w:color="auto" w:fill="auto"/>
                  <w:noWrap/>
                  <w:vAlign w:val="center"/>
                </w:tcPr>
                <w:p w14:paraId="70D8A08B">
                  <w:pPr>
                    <w:jc w:val="center"/>
                    <w:rPr>
                      <w:rFonts w:hint="default" w:ascii="Times New Roman" w:hAnsi="Times New Roman" w:eastAsia="宋体" w:cs="Times New Roman"/>
                      <w:color w:val="000000"/>
                      <w:sz w:val="21"/>
                      <w:szCs w:val="21"/>
                    </w:rPr>
                  </w:pPr>
                </w:p>
              </w:tc>
              <w:tc>
                <w:tcPr>
                  <w:tcW w:w="941" w:type="dxa"/>
                  <w:vMerge w:val="continue"/>
                  <w:tcBorders>
                    <w:tl2br w:val="nil"/>
                    <w:tr2bl w:val="nil"/>
                  </w:tcBorders>
                  <w:shd w:val="clear" w:color="auto" w:fill="auto"/>
                  <w:noWrap/>
                  <w:vAlign w:val="center"/>
                </w:tcPr>
                <w:p w14:paraId="477FA31D">
                  <w:pPr>
                    <w:jc w:val="center"/>
                    <w:rPr>
                      <w:rFonts w:hint="default" w:ascii="Times New Roman" w:hAnsi="Times New Roman" w:eastAsia="宋体" w:cs="Times New Roman"/>
                      <w:color w:val="000000"/>
                      <w:sz w:val="21"/>
                      <w:szCs w:val="21"/>
                    </w:rPr>
                  </w:pPr>
                </w:p>
              </w:tc>
              <w:tc>
                <w:tcPr>
                  <w:tcW w:w="942" w:type="dxa"/>
                  <w:tcBorders>
                    <w:tl2br w:val="nil"/>
                    <w:tr2bl w:val="nil"/>
                  </w:tcBorders>
                  <w:shd w:val="clear" w:color="auto" w:fill="auto"/>
                  <w:noWrap/>
                  <w:vAlign w:val="center"/>
                </w:tcPr>
                <w:p w14:paraId="5879CD09">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bidi="ar"/>
                    </w:rPr>
                    <w:t>速率</w:t>
                  </w:r>
                </w:p>
              </w:tc>
              <w:tc>
                <w:tcPr>
                  <w:tcW w:w="941" w:type="dxa"/>
                  <w:tcBorders>
                    <w:tl2br w:val="nil"/>
                    <w:tr2bl w:val="nil"/>
                  </w:tcBorders>
                  <w:shd w:val="clear" w:color="auto" w:fill="auto"/>
                  <w:noWrap/>
                  <w:vAlign w:val="center"/>
                </w:tcPr>
                <w:p w14:paraId="7B6C6BF1">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bidi="ar"/>
                    </w:rPr>
                    <w:t>0.00279</w:t>
                  </w:r>
                </w:p>
              </w:tc>
              <w:tc>
                <w:tcPr>
                  <w:tcW w:w="941" w:type="dxa"/>
                  <w:tcBorders>
                    <w:tl2br w:val="nil"/>
                    <w:tr2bl w:val="nil"/>
                  </w:tcBorders>
                  <w:shd w:val="clear" w:color="auto" w:fill="auto"/>
                  <w:noWrap/>
                  <w:vAlign w:val="center"/>
                </w:tcPr>
                <w:p w14:paraId="4DDCBA6D">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bidi="ar"/>
                    </w:rPr>
                    <w:t>0.00306</w:t>
                  </w:r>
                </w:p>
              </w:tc>
              <w:tc>
                <w:tcPr>
                  <w:tcW w:w="943" w:type="dxa"/>
                  <w:tcBorders>
                    <w:tl2br w:val="nil"/>
                    <w:tr2bl w:val="nil"/>
                  </w:tcBorders>
                  <w:shd w:val="clear" w:color="auto" w:fill="auto"/>
                  <w:noWrap/>
                  <w:vAlign w:val="center"/>
                </w:tcPr>
                <w:p w14:paraId="4D9F48C6">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bidi="ar"/>
                    </w:rPr>
                    <w:t>0.00195</w:t>
                  </w:r>
                </w:p>
              </w:tc>
              <w:tc>
                <w:tcPr>
                  <w:tcW w:w="941" w:type="dxa"/>
                  <w:tcBorders>
                    <w:tl2br w:val="nil"/>
                    <w:tr2bl w:val="nil"/>
                  </w:tcBorders>
                  <w:shd w:val="clear" w:color="auto" w:fill="auto"/>
                  <w:noWrap/>
                  <w:vAlign w:val="center"/>
                </w:tcPr>
                <w:p w14:paraId="244E1113">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bidi="ar"/>
                    </w:rPr>
                    <w:t>0.00260</w:t>
                  </w:r>
                </w:p>
              </w:tc>
              <w:tc>
                <w:tcPr>
                  <w:tcW w:w="941" w:type="dxa"/>
                  <w:tcBorders>
                    <w:tl2br w:val="nil"/>
                    <w:tr2bl w:val="nil"/>
                  </w:tcBorders>
                  <w:shd w:val="clear" w:color="auto" w:fill="auto"/>
                  <w:noWrap/>
                  <w:vAlign w:val="center"/>
                </w:tcPr>
                <w:p w14:paraId="334F0040">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w:t>
                  </w:r>
                </w:p>
              </w:tc>
            </w:tr>
            <w:tr w14:paraId="2256D6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308" w:hRule="atLeast"/>
                <w:jc w:val="center"/>
              </w:trPr>
              <w:tc>
                <w:tcPr>
                  <w:tcW w:w="8472" w:type="dxa"/>
                  <w:gridSpan w:val="9"/>
                  <w:tcBorders>
                    <w:tl2br w:val="nil"/>
                    <w:tr2bl w:val="nil"/>
                  </w:tcBorders>
                  <w:shd w:val="clear" w:color="auto" w:fill="auto"/>
                  <w:noWrap/>
                  <w:vAlign w:val="center"/>
                </w:tcPr>
                <w:p w14:paraId="09251A01">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eastAsia" w:cs="Times New Roman"/>
                      <w:color w:val="000000"/>
                      <w:kern w:val="0"/>
                      <w:sz w:val="21"/>
                      <w:szCs w:val="21"/>
                      <w:lang w:val="en-US" w:eastAsia="zh-CN" w:bidi="ar"/>
                    </w:rPr>
                    <w:t>标准限值参考天津市地方标准《工业企业挥发性有机物排放控制标准》(DB12/524-2020 )表2中其他行业标准限值要求。</w:t>
                  </w:r>
                </w:p>
              </w:tc>
            </w:tr>
          </w:tbl>
          <w:p w14:paraId="5CF0E301">
            <w:pPr>
              <w:keepNext w:val="0"/>
              <w:keepLines w:val="0"/>
              <w:pageBreakBefore w:val="0"/>
              <w:wordWrap/>
              <w:topLinePunct w:val="0"/>
              <w:bidi w:val="0"/>
              <w:adjustRightInd w:val="0"/>
              <w:snapToGrid w:val="0"/>
              <w:spacing w:line="360" w:lineRule="auto"/>
              <w:ind w:right="0" w:firstLine="480" w:firstLineChars="200"/>
              <w:jc w:val="left"/>
              <w:textAlignment w:val="auto"/>
              <w:rPr>
                <w:rFonts w:hint="default" w:cs="Times New Roman"/>
                <w:bCs/>
                <w:color w:val="000000"/>
                <w:kern w:val="2"/>
                <w:sz w:val="24"/>
                <w:szCs w:val="24"/>
                <w:u w:val="none" w:color="auto"/>
                <w:lang w:val="en-US" w:eastAsia="zh-CN" w:bidi="ar-SA"/>
              </w:rPr>
            </w:pPr>
            <w:r>
              <w:rPr>
                <w:rFonts w:hint="eastAsia" w:cs="Times New Roman"/>
                <w:bCs/>
                <w:color w:val="000000"/>
                <w:kern w:val="2"/>
                <w:sz w:val="24"/>
                <w:szCs w:val="24"/>
                <w:u w:val="none" w:color="auto"/>
                <w:lang w:val="en-US" w:eastAsia="zh-CN" w:bidi="ar-SA"/>
              </w:rPr>
              <w:t>2024年5月25、26日委托湖南中青检测有限公司对湖南旗滨节能玻璃有限公司无组织废气进行了检测，检测结果如下：</w:t>
            </w:r>
          </w:p>
          <w:p w14:paraId="2464769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000000"/>
                <w:kern w:val="2"/>
                <w:sz w:val="21"/>
                <w:szCs w:val="21"/>
                <w:u w:val="none" w:color="auto"/>
                <w:lang w:val="en-US" w:eastAsia="zh-CN" w:bidi="ar-SA"/>
              </w:rPr>
            </w:pPr>
            <w:r>
              <w:rPr>
                <w:rFonts w:hint="default" w:ascii="Times New Roman" w:hAnsi="Times New Roman" w:eastAsia="宋体" w:cs="Times New Roman"/>
                <w:b/>
                <w:color w:val="000000"/>
                <w:kern w:val="2"/>
                <w:sz w:val="21"/>
                <w:szCs w:val="21"/>
                <w:u w:val="none" w:color="auto"/>
                <w:lang w:val="en-US" w:eastAsia="zh-CN" w:bidi="ar-SA"/>
              </w:rPr>
              <w:t>表 2-</w:t>
            </w:r>
            <w:r>
              <w:rPr>
                <w:rFonts w:hint="eastAsia" w:cs="Times New Roman"/>
                <w:b/>
                <w:color w:val="000000"/>
                <w:kern w:val="2"/>
                <w:sz w:val="21"/>
                <w:szCs w:val="21"/>
                <w:u w:val="none" w:color="auto"/>
                <w:lang w:val="en-US" w:eastAsia="zh-CN" w:bidi="ar-SA"/>
              </w:rPr>
              <w:t>11</w:t>
            </w:r>
            <w:r>
              <w:rPr>
                <w:rFonts w:hint="default" w:ascii="Times New Roman" w:hAnsi="Times New Roman" w:eastAsia="宋体" w:cs="Times New Roman"/>
                <w:b/>
                <w:color w:val="000000"/>
                <w:kern w:val="2"/>
                <w:sz w:val="21"/>
                <w:szCs w:val="21"/>
                <w:u w:val="none" w:color="auto"/>
                <w:lang w:val="en-US" w:eastAsia="zh-CN" w:bidi="ar-SA"/>
              </w:rPr>
              <w:t xml:space="preserve">   </w:t>
            </w:r>
            <w:r>
              <w:rPr>
                <w:rFonts w:hint="eastAsia" w:cs="Times New Roman"/>
                <w:b/>
                <w:color w:val="000000"/>
                <w:kern w:val="2"/>
                <w:sz w:val="21"/>
                <w:szCs w:val="21"/>
                <w:u w:val="none" w:color="auto"/>
                <w:lang w:val="en-US" w:eastAsia="zh-CN" w:bidi="ar-SA"/>
              </w:rPr>
              <w:t>无组织废气检测结果  单位mg/m</w:t>
            </w:r>
            <w:r>
              <w:rPr>
                <w:rFonts w:hint="eastAsia" w:cs="Times New Roman"/>
                <w:b/>
                <w:color w:val="000000"/>
                <w:kern w:val="2"/>
                <w:sz w:val="21"/>
                <w:szCs w:val="21"/>
                <w:u w:val="none" w:color="auto"/>
                <w:vertAlign w:val="superscript"/>
                <w:lang w:val="en-US" w:eastAsia="zh-CN" w:bidi="ar-SA"/>
              </w:rPr>
              <w:t>3</w:t>
            </w:r>
          </w:p>
          <w:tbl>
            <w:tblPr>
              <w:tblStyle w:val="27"/>
              <w:tblW w:w="499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15" w:type="dxa"/>
                <w:left w:w="15" w:type="dxa"/>
                <w:bottom w:w="15" w:type="dxa"/>
                <w:right w:w="15" w:type="dxa"/>
              </w:tblCellMar>
            </w:tblPr>
            <w:tblGrid>
              <w:gridCol w:w="9"/>
              <w:gridCol w:w="1340"/>
              <w:gridCol w:w="1349"/>
              <w:gridCol w:w="1355"/>
              <w:gridCol w:w="1341"/>
              <w:gridCol w:w="1344"/>
              <w:gridCol w:w="1357"/>
            </w:tblGrid>
            <w:tr w14:paraId="185F93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Before w:val="1"/>
                <w:wBefore w:w="6" w:type="pct"/>
                <w:trHeight w:val="308" w:hRule="atLeast"/>
              </w:trPr>
              <w:tc>
                <w:tcPr>
                  <w:tcW w:w="828" w:type="pct"/>
                  <w:vMerge w:val="restart"/>
                  <w:tcBorders>
                    <w:tl2br w:val="nil"/>
                    <w:tr2bl w:val="nil"/>
                  </w:tcBorders>
                  <w:shd w:val="clear" w:color="auto" w:fill="auto"/>
                  <w:noWrap/>
                  <w:vAlign w:val="center"/>
                </w:tcPr>
                <w:p w14:paraId="096A191C">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点位名称</w:t>
                  </w:r>
                </w:p>
              </w:tc>
              <w:tc>
                <w:tcPr>
                  <w:tcW w:w="1669" w:type="pct"/>
                  <w:gridSpan w:val="2"/>
                  <w:vMerge w:val="restart"/>
                  <w:tcBorders>
                    <w:tl2br w:val="nil"/>
                    <w:tr2bl w:val="nil"/>
                  </w:tcBorders>
                  <w:shd w:val="clear" w:color="auto" w:fill="auto"/>
                  <w:noWrap/>
                  <w:vAlign w:val="center"/>
                </w:tcPr>
                <w:p w14:paraId="16D54698">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检测日期</w:t>
                  </w:r>
                </w:p>
              </w:tc>
              <w:tc>
                <w:tcPr>
                  <w:tcW w:w="2495" w:type="pct"/>
                  <w:gridSpan w:val="3"/>
                  <w:tcBorders>
                    <w:tl2br w:val="nil"/>
                    <w:tr2bl w:val="nil"/>
                  </w:tcBorders>
                  <w:shd w:val="clear" w:color="auto" w:fill="auto"/>
                  <w:noWrap/>
                  <w:vAlign w:val="center"/>
                </w:tcPr>
                <w:p w14:paraId="299647A3">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检测结果</w:t>
                  </w:r>
                </w:p>
              </w:tc>
            </w:tr>
            <w:tr w14:paraId="798905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Before w:val="1"/>
                <w:wBefore w:w="6" w:type="pct"/>
                <w:trHeight w:val="308" w:hRule="atLeast"/>
              </w:trPr>
              <w:tc>
                <w:tcPr>
                  <w:tcW w:w="828" w:type="pct"/>
                  <w:vMerge w:val="continue"/>
                  <w:tcBorders>
                    <w:tl2br w:val="nil"/>
                    <w:tr2bl w:val="nil"/>
                  </w:tcBorders>
                  <w:shd w:val="clear" w:color="auto" w:fill="auto"/>
                  <w:noWrap/>
                  <w:vAlign w:val="center"/>
                </w:tcPr>
                <w:p w14:paraId="4A16F1E7">
                  <w:pPr>
                    <w:jc w:val="center"/>
                    <w:rPr>
                      <w:rFonts w:hint="default" w:ascii="Times New Roman" w:hAnsi="Times New Roman" w:cs="Times New Roman"/>
                      <w:color w:val="000000"/>
                      <w:sz w:val="21"/>
                      <w:szCs w:val="21"/>
                    </w:rPr>
                  </w:pPr>
                </w:p>
              </w:tc>
              <w:tc>
                <w:tcPr>
                  <w:tcW w:w="1669" w:type="pct"/>
                  <w:gridSpan w:val="2"/>
                  <w:vMerge w:val="continue"/>
                  <w:tcBorders>
                    <w:tl2br w:val="nil"/>
                    <w:tr2bl w:val="nil"/>
                  </w:tcBorders>
                  <w:shd w:val="clear" w:color="auto" w:fill="auto"/>
                  <w:noWrap/>
                  <w:vAlign w:val="center"/>
                </w:tcPr>
                <w:p w14:paraId="6058419E">
                  <w:pPr>
                    <w:jc w:val="center"/>
                    <w:rPr>
                      <w:rFonts w:hint="default" w:ascii="Times New Roman" w:hAnsi="Times New Roman" w:cs="Times New Roman"/>
                      <w:color w:val="000000"/>
                      <w:sz w:val="21"/>
                      <w:szCs w:val="21"/>
                    </w:rPr>
                  </w:pPr>
                </w:p>
              </w:tc>
              <w:tc>
                <w:tcPr>
                  <w:tcW w:w="828" w:type="pct"/>
                  <w:tcBorders>
                    <w:tl2br w:val="nil"/>
                    <w:tr2bl w:val="nil"/>
                  </w:tcBorders>
                  <w:shd w:val="clear" w:color="auto" w:fill="auto"/>
                  <w:noWrap/>
                  <w:vAlign w:val="center"/>
                </w:tcPr>
                <w:p w14:paraId="2E4BC199">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苯系物</w:t>
                  </w:r>
                </w:p>
              </w:tc>
              <w:tc>
                <w:tcPr>
                  <w:tcW w:w="830" w:type="pct"/>
                  <w:tcBorders>
                    <w:tl2br w:val="nil"/>
                    <w:tr2bl w:val="nil"/>
                  </w:tcBorders>
                  <w:shd w:val="clear" w:color="auto" w:fill="auto"/>
                  <w:noWrap/>
                  <w:vAlign w:val="center"/>
                </w:tcPr>
                <w:p w14:paraId="2AD08C77">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非甲烷总烃</w:t>
                  </w:r>
                </w:p>
              </w:tc>
              <w:tc>
                <w:tcPr>
                  <w:tcW w:w="836" w:type="pct"/>
                  <w:tcBorders>
                    <w:tl2br w:val="nil"/>
                    <w:tr2bl w:val="nil"/>
                  </w:tcBorders>
                  <w:shd w:val="clear" w:color="auto" w:fill="auto"/>
                  <w:noWrap/>
                  <w:vAlign w:val="center"/>
                </w:tcPr>
                <w:p w14:paraId="0386F919">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挥发性有机物</w:t>
                  </w:r>
                </w:p>
              </w:tc>
            </w:tr>
            <w:tr w14:paraId="43AFFF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Before w:val="1"/>
                <w:wBefore w:w="6" w:type="pct"/>
                <w:trHeight w:val="308" w:hRule="atLeast"/>
              </w:trPr>
              <w:tc>
                <w:tcPr>
                  <w:tcW w:w="828" w:type="pct"/>
                  <w:vMerge w:val="restart"/>
                  <w:tcBorders>
                    <w:tl2br w:val="nil"/>
                    <w:tr2bl w:val="nil"/>
                  </w:tcBorders>
                  <w:shd w:val="clear" w:color="auto" w:fill="auto"/>
                  <w:noWrap/>
                  <w:vAlign w:val="center"/>
                </w:tcPr>
                <w:p w14:paraId="200AE2F5">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厂界无组织</w:t>
                  </w:r>
                  <w:r>
                    <w:rPr>
                      <w:rFonts w:hint="default" w:ascii="Times New Roman" w:hAnsi="Times New Roman" w:eastAsia="宋体" w:cs="Times New Roman"/>
                      <w:color w:val="000000"/>
                      <w:kern w:val="0"/>
                      <w:sz w:val="21"/>
                      <w:szCs w:val="21"/>
                      <w:lang w:val="en-US" w:eastAsia="zh-CN" w:bidi="ar"/>
                    </w:rPr>
                    <w:br w:type="textWrapping"/>
                  </w:r>
                  <w:r>
                    <w:rPr>
                      <w:rFonts w:hint="default" w:ascii="Times New Roman" w:hAnsi="Times New Roman" w:eastAsia="宋体" w:cs="Times New Roman"/>
                      <w:color w:val="000000"/>
                      <w:kern w:val="0"/>
                      <w:sz w:val="21"/>
                      <w:szCs w:val="21"/>
                      <w:lang w:val="en-US" w:eastAsia="zh-CN" w:bidi="ar"/>
                    </w:rPr>
                    <w:t>上风向 1#</w:t>
                  </w:r>
                </w:p>
              </w:tc>
              <w:tc>
                <w:tcPr>
                  <w:tcW w:w="833" w:type="pct"/>
                  <w:vMerge w:val="restart"/>
                  <w:tcBorders>
                    <w:tl2br w:val="nil"/>
                    <w:tr2bl w:val="nil"/>
                  </w:tcBorders>
                  <w:shd w:val="clear" w:color="auto" w:fill="auto"/>
                  <w:noWrap/>
                  <w:vAlign w:val="center"/>
                </w:tcPr>
                <w:p w14:paraId="2C521FE2">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2024-05-20</w:t>
                  </w:r>
                </w:p>
              </w:tc>
              <w:tc>
                <w:tcPr>
                  <w:tcW w:w="836" w:type="pct"/>
                  <w:tcBorders>
                    <w:tl2br w:val="nil"/>
                    <w:tr2bl w:val="nil"/>
                  </w:tcBorders>
                  <w:shd w:val="clear" w:color="auto" w:fill="auto"/>
                  <w:noWrap/>
                  <w:vAlign w:val="center"/>
                </w:tcPr>
                <w:p w14:paraId="469EBD71">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第一次</w:t>
                  </w:r>
                </w:p>
              </w:tc>
              <w:tc>
                <w:tcPr>
                  <w:tcW w:w="828" w:type="pct"/>
                  <w:tcBorders>
                    <w:tl2br w:val="nil"/>
                    <w:tr2bl w:val="nil"/>
                  </w:tcBorders>
                  <w:shd w:val="clear" w:color="auto" w:fill="auto"/>
                  <w:noWrap/>
                  <w:vAlign w:val="center"/>
                </w:tcPr>
                <w:p w14:paraId="0959FC4E">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1.5</w:t>
                  </w:r>
                  <w:r>
                    <w:rPr>
                      <w:rFonts w:hint="default" w:ascii="Arial" w:hAnsi="Arial" w:eastAsia="宋体" w:cs="Arial"/>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10L</w:t>
                  </w:r>
                </w:p>
              </w:tc>
              <w:tc>
                <w:tcPr>
                  <w:tcW w:w="830" w:type="pct"/>
                  <w:tcBorders>
                    <w:tl2br w:val="nil"/>
                    <w:tr2bl w:val="nil"/>
                  </w:tcBorders>
                  <w:shd w:val="clear" w:color="auto" w:fill="auto"/>
                  <w:noWrap/>
                  <w:vAlign w:val="center"/>
                </w:tcPr>
                <w:p w14:paraId="09A61079">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0.31</w:t>
                  </w:r>
                </w:p>
              </w:tc>
              <w:tc>
                <w:tcPr>
                  <w:tcW w:w="836" w:type="pct"/>
                  <w:tcBorders>
                    <w:tl2br w:val="nil"/>
                    <w:tr2bl w:val="nil"/>
                  </w:tcBorders>
                  <w:shd w:val="clear" w:color="auto" w:fill="auto"/>
                  <w:noWrap/>
                  <w:vAlign w:val="center"/>
                </w:tcPr>
                <w:p w14:paraId="40C4B090">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0.505</w:t>
                  </w:r>
                </w:p>
              </w:tc>
            </w:tr>
            <w:tr w14:paraId="7115BD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Before w:val="1"/>
                <w:wBefore w:w="6" w:type="pct"/>
                <w:trHeight w:val="308" w:hRule="atLeast"/>
              </w:trPr>
              <w:tc>
                <w:tcPr>
                  <w:tcW w:w="828" w:type="pct"/>
                  <w:vMerge w:val="continue"/>
                  <w:tcBorders>
                    <w:tl2br w:val="nil"/>
                    <w:tr2bl w:val="nil"/>
                  </w:tcBorders>
                  <w:shd w:val="clear" w:color="auto" w:fill="auto"/>
                  <w:noWrap/>
                  <w:vAlign w:val="center"/>
                </w:tcPr>
                <w:p w14:paraId="41C6AACE">
                  <w:pPr>
                    <w:jc w:val="center"/>
                    <w:rPr>
                      <w:rFonts w:hint="default" w:ascii="Times New Roman" w:hAnsi="Times New Roman" w:cs="Times New Roman"/>
                      <w:color w:val="000000"/>
                      <w:sz w:val="21"/>
                      <w:szCs w:val="21"/>
                    </w:rPr>
                  </w:pPr>
                </w:p>
              </w:tc>
              <w:tc>
                <w:tcPr>
                  <w:tcW w:w="833" w:type="pct"/>
                  <w:vMerge w:val="continue"/>
                  <w:tcBorders>
                    <w:tl2br w:val="nil"/>
                    <w:tr2bl w:val="nil"/>
                  </w:tcBorders>
                  <w:shd w:val="clear" w:color="auto" w:fill="auto"/>
                  <w:noWrap/>
                  <w:vAlign w:val="center"/>
                </w:tcPr>
                <w:p w14:paraId="352A53D3">
                  <w:pPr>
                    <w:jc w:val="center"/>
                    <w:rPr>
                      <w:rFonts w:hint="default" w:ascii="Times New Roman" w:hAnsi="Times New Roman" w:cs="Times New Roman"/>
                      <w:color w:val="000000"/>
                      <w:sz w:val="21"/>
                      <w:szCs w:val="21"/>
                    </w:rPr>
                  </w:pPr>
                </w:p>
              </w:tc>
              <w:tc>
                <w:tcPr>
                  <w:tcW w:w="836" w:type="pct"/>
                  <w:tcBorders>
                    <w:tl2br w:val="nil"/>
                    <w:tr2bl w:val="nil"/>
                  </w:tcBorders>
                  <w:shd w:val="clear" w:color="auto" w:fill="auto"/>
                  <w:noWrap/>
                  <w:vAlign w:val="center"/>
                </w:tcPr>
                <w:p w14:paraId="1E428351">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第二次</w:t>
                  </w:r>
                </w:p>
              </w:tc>
              <w:tc>
                <w:tcPr>
                  <w:tcW w:w="828" w:type="pct"/>
                  <w:tcBorders>
                    <w:tl2br w:val="nil"/>
                    <w:tr2bl w:val="nil"/>
                  </w:tcBorders>
                  <w:shd w:val="clear" w:color="auto" w:fill="auto"/>
                  <w:noWrap/>
                  <w:vAlign w:val="center"/>
                </w:tcPr>
                <w:p w14:paraId="3904B31D">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1.5</w:t>
                  </w:r>
                  <w:r>
                    <w:rPr>
                      <w:rFonts w:hint="default" w:ascii="Arial" w:hAnsi="Arial" w:eastAsia="宋体" w:cs="Arial"/>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10</w:t>
                  </w:r>
                  <w:r>
                    <w:rPr>
                      <w:rFonts w:hint="default" w:ascii="Times New Roman" w:hAnsi="Times New Roman" w:eastAsia="宋体" w:cs="Times New Roman"/>
                      <w:color w:val="000000"/>
                      <w:kern w:val="0"/>
                      <w:sz w:val="21"/>
                      <w:szCs w:val="21"/>
                      <w:vertAlign w:val="superscript"/>
                      <w:lang w:val="en-US" w:eastAsia="zh-CN" w:bidi="ar"/>
                    </w:rPr>
                    <w:t>-3</w:t>
                  </w:r>
                  <w:r>
                    <w:rPr>
                      <w:rFonts w:hint="default" w:ascii="Times New Roman" w:hAnsi="Times New Roman" w:eastAsia="宋体" w:cs="Times New Roman"/>
                      <w:color w:val="000000"/>
                      <w:kern w:val="0"/>
                      <w:sz w:val="21"/>
                      <w:szCs w:val="21"/>
                      <w:lang w:val="en-US" w:eastAsia="zh-CN" w:bidi="ar"/>
                    </w:rPr>
                    <w:t>L</w:t>
                  </w:r>
                </w:p>
              </w:tc>
              <w:tc>
                <w:tcPr>
                  <w:tcW w:w="830" w:type="pct"/>
                  <w:tcBorders>
                    <w:tl2br w:val="nil"/>
                    <w:tr2bl w:val="nil"/>
                  </w:tcBorders>
                  <w:shd w:val="clear" w:color="auto" w:fill="auto"/>
                  <w:noWrap/>
                  <w:vAlign w:val="center"/>
                </w:tcPr>
                <w:p w14:paraId="5E2CB2C7">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0.35</w:t>
                  </w:r>
                </w:p>
              </w:tc>
              <w:tc>
                <w:tcPr>
                  <w:tcW w:w="836" w:type="pct"/>
                  <w:tcBorders>
                    <w:tl2br w:val="nil"/>
                    <w:tr2bl w:val="nil"/>
                  </w:tcBorders>
                  <w:shd w:val="clear" w:color="auto" w:fill="auto"/>
                  <w:noWrap/>
                  <w:vAlign w:val="center"/>
                </w:tcPr>
                <w:p w14:paraId="000B5E49">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0.460</w:t>
                  </w:r>
                </w:p>
              </w:tc>
            </w:tr>
            <w:tr w14:paraId="5BE457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Before w:val="1"/>
                <w:wBefore w:w="6" w:type="pct"/>
                <w:trHeight w:val="308" w:hRule="atLeast"/>
              </w:trPr>
              <w:tc>
                <w:tcPr>
                  <w:tcW w:w="828" w:type="pct"/>
                  <w:vMerge w:val="continue"/>
                  <w:tcBorders>
                    <w:tl2br w:val="nil"/>
                    <w:tr2bl w:val="nil"/>
                  </w:tcBorders>
                  <w:shd w:val="clear" w:color="auto" w:fill="auto"/>
                  <w:noWrap/>
                  <w:vAlign w:val="center"/>
                </w:tcPr>
                <w:p w14:paraId="4590DD98">
                  <w:pPr>
                    <w:jc w:val="center"/>
                    <w:rPr>
                      <w:rFonts w:hint="default" w:ascii="Times New Roman" w:hAnsi="Times New Roman" w:cs="Times New Roman"/>
                      <w:color w:val="000000"/>
                      <w:sz w:val="21"/>
                      <w:szCs w:val="21"/>
                    </w:rPr>
                  </w:pPr>
                </w:p>
              </w:tc>
              <w:tc>
                <w:tcPr>
                  <w:tcW w:w="833" w:type="pct"/>
                  <w:vMerge w:val="continue"/>
                  <w:tcBorders>
                    <w:tl2br w:val="nil"/>
                    <w:tr2bl w:val="nil"/>
                  </w:tcBorders>
                  <w:shd w:val="clear" w:color="auto" w:fill="auto"/>
                  <w:noWrap/>
                  <w:vAlign w:val="center"/>
                </w:tcPr>
                <w:p w14:paraId="03AF66D9">
                  <w:pPr>
                    <w:jc w:val="center"/>
                    <w:rPr>
                      <w:rFonts w:hint="default" w:ascii="Times New Roman" w:hAnsi="Times New Roman" w:cs="Times New Roman"/>
                      <w:color w:val="000000"/>
                      <w:sz w:val="21"/>
                      <w:szCs w:val="21"/>
                    </w:rPr>
                  </w:pPr>
                </w:p>
              </w:tc>
              <w:tc>
                <w:tcPr>
                  <w:tcW w:w="836" w:type="pct"/>
                  <w:tcBorders>
                    <w:tl2br w:val="nil"/>
                    <w:tr2bl w:val="nil"/>
                  </w:tcBorders>
                  <w:shd w:val="clear" w:color="auto" w:fill="auto"/>
                  <w:noWrap/>
                  <w:vAlign w:val="center"/>
                </w:tcPr>
                <w:p w14:paraId="6E8A3D24">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第三次</w:t>
                  </w:r>
                </w:p>
              </w:tc>
              <w:tc>
                <w:tcPr>
                  <w:tcW w:w="828" w:type="pct"/>
                  <w:tcBorders>
                    <w:tl2br w:val="nil"/>
                    <w:tr2bl w:val="nil"/>
                  </w:tcBorders>
                  <w:shd w:val="clear" w:color="auto" w:fill="auto"/>
                  <w:noWrap/>
                  <w:vAlign w:val="center"/>
                </w:tcPr>
                <w:p w14:paraId="3B34BC70">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1.5</w:t>
                  </w:r>
                  <w:r>
                    <w:rPr>
                      <w:rFonts w:hint="default" w:ascii="Arial" w:hAnsi="Arial" w:eastAsia="宋体" w:cs="Arial"/>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10</w:t>
                  </w:r>
                  <w:r>
                    <w:rPr>
                      <w:rFonts w:hint="default" w:ascii="Times New Roman" w:hAnsi="Times New Roman" w:eastAsia="宋体" w:cs="Times New Roman"/>
                      <w:color w:val="000000"/>
                      <w:kern w:val="0"/>
                      <w:sz w:val="21"/>
                      <w:szCs w:val="21"/>
                      <w:vertAlign w:val="superscript"/>
                      <w:lang w:val="en-US" w:eastAsia="zh-CN" w:bidi="ar"/>
                    </w:rPr>
                    <w:t>-3</w:t>
                  </w:r>
                  <w:r>
                    <w:rPr>
                      <w:rFonts w:hint="default" w:ascii="Times New Roman" w:hAnsi="Times New Roman" w:eastAsia="宋体" w:cs="Times New Roman"/>
                      <w:color w:val="000000"/>
                      <w:kern w:val="0"/>
                      <w:sz w:val="21"/>
                      <w:szCs w:val="21"/>
                      <w:lang w:val="en-US" w:eastAsia="zh-CN" w:bidi="ar"/>
                    </w:rPr>
                    <w:t>L</w:t>
                  </w:r>
                </w:p>
              </w:tc>
              <w:tc>
                <w:tcPr>
                  <w:tcW w:w="830" w:type="pct"/>
                  <w:tcBorders>
                    <w:tl2br w:val="nil"/>
                    <w:tr2bl w:val="nil"/>
                  </w:tcBorders>
                  <w:shd w:val="clear" w:color="auto" w:fill="auto"/>
                  <w:noWrap/>
                  <w:vAlign w:val="center"/>
                </w:tcPr>
                <w:p w14:paraId="578B9F67">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0.31</w:t>
                  </w:r>
                </w:p>
              </w:tc>
              <w:tc>
                <w:tcPr>
                  <w:tcW w:w="836" w:type="pct"/>
                  <w:tcBorders>
                    <w:tl2br w:val="nil"/>
                    <w:tr2bl w:val="nil"/>
                  </w:tcBorders>
                  <w:shd w:val="clear" w:color="auto" w:fill="auto"/>
                  <w:noWrap/>
                  <w:vAlign w:val="center"/>
                </w:tcPr>
                <w:p w14:paraId="38D9A9E5">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0.574</w:t>
                  </w:r>
                </w:p>
              </w:tc>
            </w:tr>
            <w:tr w14:paraId="3CAEA7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Before w:val="1"/>
                <w:wBefore w:w="6" w:type="pct"/>
                <w:trHeight w:val="308" w:hRule="atLeast"/>
              </w:trPr>
              <w:tc>
                <w:tcPr>
                  <w:tcW w:w="828" w:type="pct"/>
                  <w:vMerge w:val="restart"/>
                  <w:tcBorders>
                    <w:tl2br w:val="nil"/>
                    <w:tr2bl w:val="nil"/>
                  </w:tcBorders>
                  <w:shd w:val="clear" w:color="auto" w:fill="auto"/>
                  <w:noWrap/>
                  <w:vAlign w:val="center"/>
                </w:tcPr>
                <w:p w14:paraId="195F15D2">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厂界无组织</w:t>
                  </w:r>
                  <w:r>
                    <w:rPr>
                      <w:rFonts w:hint="default" w:ascii="Times New Roman" w:hAnsi="Times New Roman" w:eastAsia="宋体" w:cs="Times New Roman"/>
                      <w:color w:val="000000"/>
                      <w:kern w:val="0"/>
                      <w:sz w:val="21"/>
                      <w:szCs w:val="21"/>
                      <w:lang w:val="en-US" w:eastAsia="zh-CN" w:bidi="ar"/>
                    </w:rPr>
                    <w:br w:type="textWrapping"/>
                  </w:r>
                  <w:r>
                    <w:rPr>
                      <w:rFonts w:hint="default" w:ascii="Times New Roman" w:hAnsi="Times New Roman" w:eastAsia="宋体" w:cs="Times New Roman"/>
                      <w:color w:val="000000"/>
                      <w:kern w:val="0"/>
                      <w:sz w:val="21"/>
                      <w:szCs w:val="21"/>
                      <w:lang w:val="en-US" w:eastAsia="zh-CN" w:bidi="ar"/>
                    </w:rPr>
                    <w:t>下风向 2#</w:t>
                  </w:r>
                </w:p>
              </w:tc>
              <w:tc>
                <w:tcPr>
                  <w:tcW w:w="833" w:type="pct"/>
                  <w:vMerge w:val="restart"/>
                  <w:tcBorders>
                    <w:tl2br w:val="nil"/>
                    <w:tr2bl w:val="nil"/>
                  </w:tcBorders>
                  <w:shd w:val="clear" w:color="auto" w:fill="auto"/>
                  <w:noWrap/>
                  <w:vAlign w:val="center"/>
                </w:tcPr>
                <w:p w14:paraId="6FE7EC66">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2024-05-20</w:t>
                  </w:r>
                </w:p>
              </w:tc>
              <w:tc>
                <w:tcPr>
                  <w:tcW w:w="836" w:type="pct"/>
                  <w:tcBorders>
                    <w:tl2br w:val="nil"/>
                    <w:tr2bl w:val="nil"/>
                  </w:tcBorders>
                  <w:shd w:val="clear" w:color="auto" w:fill="auto"/>
                  <w:noWrap/>
                  <w:vAlign w:val="center"/>
                </w:tcPr>
                <w:p w14:paraId="430FEF20">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第一次</w:t>
                  </w:r>
                </w:p>
              </w:tc>
              <w:tc>
                <w:tcPr>
                  <w:tcW w:w="828" w:type="pct"/>
                  <w:tcBorders>
                    <w:tl2br w:val="nil"/>
                    <w:tr2bl w:val="nil"/>
                  </w:tcBorders>
                  <w:shd w:val="clear" w:color="auto" w:fill="auto"/>
                  <w:noWrap/>
                  <w:vAlign w:val="center"/>
                </w:tcPr>
                <w:p w14:paraId="3E0B880A">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0.0055</w:t>
                  </w:r>
                </w:p>
              </w:tc>
              <w:tc>
                <w:tcPr>
                  <w:tcW w:w="830" w:type="pct"/>
                  <w:tcBorders>
                    <w:tl2br w:val="nil"/>
                    <w:tr2bl w:val="nil"/>
                  </w:tcBorders>
                  <w:shd w:val="clear" w:color="auto" w:fill="auto"/>
                  <w:noWrap/>
                  <w:vAlign w:val="center"/>
                </w:tcPr>
                <w:p w14:paraId="28A1C488">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0.79</w:t>
                  </w:r>
                </w:p>
              </w:tc>
              <w:tc>
                <w:tcPr>
                  <w:tcW w:w="836" w:type="pct"/>
                  <w:tcBorders>
                    <w:tl2br w:val="nil"/>
                    <w:tr2bl w:val="nil"/>
                  </w:tcBorders>
                  <w:shd w:val="clear" w:color="auto" w:fill="auto"/>
                  <w:noWrap/>
                  <w:vAlign w:val="center"/>
                </w:tcPr>
                <w:p w14:paraId="2536A7B6">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0.851</w:t>
                  </w:r>
                </w:p>
              </w:tc>
            </w:tr>
            <w:tr w14:paraId="4F6C4A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gridBefore w:val="1"/>
                <w:wBefore w:w="6" w:type="pct"/>
                <w:trHeight w:val="308" w:hRule="atLeast"/>
              </w:trPr>
              <w:tc>
                <w:tcPr>
                  <w:tcW w:w="828" w:type="pct"/>
                  <w:vMerge w:val="continue"/>
                  <w:tcBorders>
                    <w:tl2br w:val="nil"/>
                    <w:tr2bl w:val="nil"/>
                  </w:tcBorders>
                  <w:shd w:val="clear" w:color="auto" w:fill="auto"/>
                  <w:noWrap/>
                  <w:vAlign w:val="center"/>
                </w:tcPr>
                <w:p w14:paraId="1AD99AB5">
                  <w:pPr>
                    <w:jc w:val="center"/>
                    <w:rPr>
                      <w:rFonts w:hint="default" w:ascii="Times New Roman" w:hAnsi="Times New Roman" w:cs="Times New Roman"/>
                      <w:color w:val="000000"/>
                      <w:sz w:val="21"/>
                      <w:szCs w:val="21"/>
                    </w:rPr>
                  </w:pPr>
                </w:p>
              </w:tc>
              <w:tc>
                <w:tcPr>
                  <w:tcW w:w="833" w:type="pct"/>
                  <w:vMerge w:val="continue"/>
                  <w:tcBorders>
                    <w:tl2br w:val="nil"/>
                    <w:tr2bl w:val="nil"/>
                  </w:tcBorders>
                  <w:shd w:val="clear" w:color="auto" w:fill="auto"/>
                  <w:noWrap/>
                  <w:vAlign w:val="center"/>
                </w:tcPr>
                <w:p w14:paraId="5EAD75F8">
                  <w:pPr>
                    <w:jc w:val="center"/>
                    <w:rPr>
                      <w:rFonts w:hint="default" w:ascii="Times New Roman" w:hAnsi="Times New Roman" w:cs="Times New Roman"/>
                      <w:color w:val="000000"/>
                      <w:sz w:val="21"/>
                      <w:szCs w:val="21"/>
                    </w:rPr>
                  </w:pPr>
                </w:p>
              </w:tc>
              <w:tc>
                <w:tcPr>
                  <w:tcW w:w="836" w:type="pct"/>
                  <w:tcBorders>
                    <w:tl2br w:val="nil"/>
                    <w:tr2bl w:val="nil"/>
                  </w:tcBorders>
                  <w:shd w:val="clear" w:color="auto" w:fill="auto"/>
                  <w:noWrap/>
                  <w:vAlign w:val="center"/>
                </w:tcPr>
                <w:p w14:paraId="27604E0E">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第二次</w:t>
                  </w:r>
                </w:p>
              </w:tc>
              <w:tc>
                <w:tcPr>
                  <w:tcW w:w="828" w:type="pct"/>
                  <w:tcBorders>
                    <w:tl2br w:val="nil"/>
                    <w:tr2bl w:val="nil"/>
                  </w:tcBorders>
                  <w:shd w:val="clear" w:color="auto" w:fill="auto"/>
                  <w:noWrap/>
                  <w:vAlign w:val="center"/>
                </w:tcPr>
                <w:p w14:paraId="1914DB24">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0.0065</w:t>
                  </w:r>
                </w:p>
              </w:tc>
              <w:tc>
                <w:tcPr>
                  <w:tcW w:w="830" w:type="pct"/>
                  <w:tcBorders>
                    <w:tl2br w:val="nil"/>
                    <w:tr2bl w:val="nil"/>
                  </w:tcBorders>
                  <w:shd w:val="clear" w:color="auto" w:fill="auto"/>
                  <w:noWrap/>
                  <w:vAlign w:val="center"/>
                </w:tcPr>
                <w:p w14:paraId="7A86514A">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0.78</w:t>
                  </w:r>
                </w:p>
              </w:tc>
              <w:tc>
                <w:tcPr>
                  <w:tcW w:w="836" w:type="pct"/>
                  <w:tcBorders>
                    <w:tl2br w:val="nil"/>
                    <w:tr2bl w:val="nil"/>
                  </w:tcBorders>
                  <w:shd w:val="clear" w:color="auto" w:fill="auto"/>
                  <w:noWrap/>
                  <w:vAlign w:val="center"/>
                </w:tcPr>
                <w:p w14:paraId="792475F6">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0.922</w:t>
                  </w:r>
                </w:p>
              </w:tc>
            </w:tr>
            <w:tr w14:paraId="7BE9C8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Before w:val="1"/>
                <w:wBefore w:w="6" w:type="pct"/>
                <w:trHeight w:val="308" w:hRule="atLeast"/>
              </w:trPr>
              <w:tc>
                <w:tcPr>
                  <w:tcW w:w="828" w:type="pct"/>
                  <w:vMerge w:val="continue"/>
                  <w:tcBorders>
                    <w:tl2br w:val="nil"/>
                    <w:tr2bl w:val="nil"/>
                  </w:tcBorders>
                  <w:shd w:val="clear" w:color="auto" w:fill="auto"/>
                  <w:noWrap/>
                  <w:vAlign w:val="center"/>
                </w:tcPr>
                <w:p w14:paraId="1011175D">
                  <w:pPr>
                    <w:jc w:val="center"/>
                    <w:rPr>
                      <w:rFonts w:hint="default" w:ascii="Times New Roman" w:hAnsi="Times New Roman" w:cs="Times New Roman"/>
                      <w:color w:val="000000"/>
                      <w:sz w:val="21"/>
                      <w:szCs w:val="21"/>
                    </w:rPr>
                  </w:pPr>
                </w:p>
              </w:tc>
              <w:tc>
                <w:tcPr>
                  <w:tcW w:w="833" w:type="pct"/>
                  <w:vMerge w:val="continue"/>
                  <w:tcBorders>
                    <w:tl2br w:val="nil"/>
                    <w:tr2bl w:val="nil"/>
                  </w:tcBorders>
                  <w:shd w:val="clear" w:color="auto" w:fill="auto"/>
                  <w:noWrap/>
                  <w:vAlign w:val="center"/>
                </w:tcPr>
                <w:p w14:paraId="369CA241">
                  <w:pPr>
                    <w:jc w:val="center"/>
                    <w:rPr>
                      <w:rFonts w:hint="default" w:ascii="Times New Roman" w:hAnsi="Times New Roman" w:cs="Times New Roman"/>
                      <w:color w:val="000000"/>
                      <w:sz w:val="21"/>
                      <w:szCs w:val="21"/>
                    </w:rPr>
                  </w:pPr>
                </w:p>
              </w:tc>
              <w:tc>
                <w:tcPr>
                  <w:tcW w:w="836" w:type="pct"/>
                  <w:tcBorders>
                    <w:tl2br w:val="nil"/>
                    <w:tr2bl w:val="nil"/>
                  </w:tcBorders>
                  <w:shd w:val="clear" w:color="auto" w:fill="auto"/>
                  <w:noWrap/>
                  <w:vAlign w:val="center"/>
                </w:tcPr>
                <w:p w14:paraId="328FCB3B">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第三次</w:t>
                  </w:r>
                </w:p>
              </w:tc>
              <w:tc>
                <w:tcPr>
                  <w:tcW w:w="828" w:type="pct"/>
                  <w:tcBorders>
                    <w:tl2br w:val="nil"/>
                    <w:tr2bl w:val="nil"/>
                  </w:tcBorders>
                  <w:shd w:val="clear" w:color="auto" w:fill="auto"/>
                  <w:noWrap/>
                  <w:vAlign w:val="center"/>
                </w:tcPr>
                <w:p w14:paraId="7EBF609A">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0.0056</w:t>
                  </w:r>
                </w:p>
              </w:tc>
              <w:tc>
                <w:tcPr>
                  <w:tcW w:w="830" w:type="pct"/>
                  <w:tcBorders>
                    <w:tl2br w:val="nil"/>
                    <w:tr2bl w:val="nil"/>
                  </w:tcBorders>
                  <w:shd w:val="clear" w:color="auto" w:fill="auto"/>
                  <w:noWrap/>
                  <w:vAlign w:val="center"/>
                </w:tcPr>
                <w:p w14:paraId="288CD116">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0.77</w:t>
                  </w:r>
                </w:p>
              </w:tc>
              <w:tc>
                <w:tcPr>
                  <w:tcW w:w="836" w:type="pct"/>
                  <w:tcBorders>
                    <w:tl2br w:val="nil"/>
                    <w:tr2bl w:val="nil"/>
                  </w:tcBorders>
                  <w:shd w:val="clear" w:color="auto" w:fill="auto"/>
                  <w:noWrap/>
                  <w:vAlign w:val="center"/>
                </w:tcPr>
                <w:p w14:paraId="5C3DC43A">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0.874</w:t>
                  </w:r>
                </w:p>
              </w:tc>
            </w:tr>
            <w:tr w14:paraId="67DD64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Before w:val="1"/>
                <w:wBefore w:w="6" w:type="pct"/>
                <w:trHeight w:val="308" w:hRule="atLeast"/>
              </w:trPr>
              <w:tc>
                <w:tcPr>
                  <w:tcW w:w="828" w:type="pct"/>
                  <w:vMerge w:val="restart"/>
                  <w:tcBorders>
                    <w:tl2br w:val="nil"/>
                    <w:tr2bl w:val="nil"/>
                  </w:tcBorders>
                  <w:shd w:val="clear" w:color="auto" w:fill="auto"/>
                  <w:noWrap/>
                  <w:vAlign w:val="center"/>
                </w:tcPr>
                <w:p w14:paraId="54EDF9C9">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厂界无组织</w:t>
                  </w:r>
                  <w:r>
                    <w:rPr>
                      <w:rFonts w:hint="default" w:ascii="Times New Roman" w:hAnsi="Times New Roman" w:eastAsia="宋体" w:cs="Times New Roman"/>
                      <w:color w:val="000000"/>
                      <w:kern w:val="0"/>
                      <w:sz w:val="21"/>
                      <w:szCs w:val="21"/>
                      <w:lang w:val="en-US" w:eastAsia="zh-CN" w:bidi="ar"/>
                    </w:rPr>
                    <w:br w:type="textWrapping"/>
                  </w:r>
                  <w:r>
                    <w:rPr>
                      <w:rFonts w:hint="default" w:ascii="Times New Roman" w:hAnsi="Times New Roman" w:eastAsia="宋体" w:cs="Times New Roman"/>
                      <w:color w:val="000000"/>
                      <w:kern w:val="0"/>
                      <w:sz w:val="21"/>
                      <w:szCs w:val="21"/>
                      <w:lang w:val="en-US" w:eastAsia="zh-CN" w:bidi="ar"/>
                    </w:rPr>
                    <w:t>下风向3#.</w:t>
                  </w:r>
                </w:p>
              </w:tc>
              <w:tc>
                <w:tcPr>
                  <w:tcW w:w="833" w:type="pct"/>
                  <w:vMerge w:val="restart"/>
                  <w:tcBorders>
                    <w:tl2br w:val="nil"/>
                    <w:tr2bl w:val="nil"/>
                  </w:tcBorders>
                  <w:shd w:val="clear" w:color="auto" w:fill="auto"/>
                  <w:noWrap/>
                  <w:vAlign w:val="center"/>
                </w:tcPr>
                <w:p w14:paraId="2A5E92A4">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2024-05-20</w:t>
                  </w:r>
                </w:p>
              </w:tc>
              <w:tc>
                <w:tcPr>
                  <w:tcW w:w="836" w:type="pct"/>
                  <w:tcBorders>
                    <w:tl2br w:val="nil"/>
                    <w:tr2bl w:val="nil"/>
                  </w:tcBorders>
                  <w:shd w:val="clear" w:color="auto" w:fill="auto"/>
                  <w:noWrap/>
                  <w:vAlign w:val="center"/>
                </w:tcPr>
                <w:p w14:paraId="27A372F7">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第一次</w:t>
                  </w:r>
                </w:p>
              </w:tc>
              <w:tc>
                <w:tcPr>
                  <w:tcW w:w="828" w:type="pct"/>
                  <w:tcBorders>
                    <w:tl2br w:val="nil"/>
                    <w:tr2bl w:val="nil"/>
                  </w:tcBorders>
                  <w:shd w:val="clear" w:color="auto" w:fill="auto"/>
                  <w:noWrap/>
                  <w:vAlign w:val="center"/>
                </w:tcPr>
                <w:p w14:paraId="66E7F3F5">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1.5</w:t>
                  </w:r>
                  <w:r>
                    <w:rPr>
                      <w:rFonts w:hint="default" w:ascii="Arial" w:hAnsi="Arial" w:eastAsia="宋体" w:cs="Arial"/>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10</w:t>
                  </w:r>
                  <w:r>
                    <w:rPr>
                      <w:rFonts w:hint="default" w:ascii="Times New Roman" w:hAnsi="Times New Roman" w:eastAsia="宋体" w:cs="Times New Roman"/>
                      <w:color w:val="000000"/>
                      <w:kern w:val="0"/>
                      <w:sz w:val="21"/>
                      <w:szCs w:val="21"/>
                      <w:vertAlign w:val="superscript"/>
                      <w:lang w:val="en-US" w:eastAsia="zh-CN" w:bidi="ar"/>
                    </w:rPr>
                    <w:t>-3</w:t>
                  </w:r>
                  <w:r>
                    <w:rPr>
                      <w:rFonts w:hint="default" w:ascii="Times New Roman" w:hAnsi="Times New Roman" w:eastAsia="宋体" w:cs="Times New Roman"/>
                      <w:color w:val="000000"/>
                      <w:kern w:val="0"/>
                      <w:sz w:val="21"/>
                      <w:szCs w:val="21"/>
                      <w:lang w:val="en-US" w:eastAsia="zh-CN" w:bidi="ar"/>
                    </w:rPr>
                    <w:t>L</w:t>
                  </w:r>
                </w:p>
              </w:tc>
              <w:tc>
                <w:tcPr>
                  <w:tcW w:w="830" w:type="pct"/>
                  <w:tcBorders>
                    <w:tl2br w:val="nil"/>
                    <w:tr2bl w:val="nil"/>
                  </w:tcBorders>
                  <w:shd w:val="clear" w:color="auto" w:fill="auto"/>
                  <w:noWrap/>
                  <w:vAlign w:val="center"/>
                </w:tcPr>
                <w:p w14:paraId="20468C9B">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1.02</w:t>
                  </w:r>
                </w:p>
              </w:tc>
              <w:tc>
                <w:tcPr>
                  <w:tcW w:w="836" w:type="pct"/>
                  <w:tcBorders>
                    <w:tl2br w:val="nil"/>
                    <w:tr2bl w:val="nil"/>
                  </w:tcBorders>
                  <w:shd w:val="clear" w:color="auto" w:fill="auto"/>
                  <w:noWrap/>
                  <w:vAlign w:val="center"/>
                </w:tcPr>
                <w:p w14:paraId="1D9F5513">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1.30</w:t>
                  </w:r>
                </w:p>
              </w:tc>
            </w:tr>
            <w:tr w14:paraId="0BDEED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Before w:val="1"/>
                <w:wBefore w:w="6" w:type="pct"/>
                <w:trHeight w:val="308" w:hRule="atLeast"/>
              </w:trPr>
              <w:tc>
                <w:tcPr>
                  <w:tcW w:w="828" w:type="pct"/>
                  <w:vMerge w:val="continue"/>
                  <w:tcBorders>
                    <w:tl2br w:val="nil"/>
                    <w:tr2bl w:val="nil"/>
                  </w:tcBorders>
                  <w:shd w:val="clear" w:color="auto" w:fill="auto"/>
                  <w:noWrap/>
                  <w:vAlign w:val="center"/>
                </w:tcPr>
                <w:p w14:paraId="1514D34E">
                  <w:pPr>
                    <w:jc w:val="center"/>
                    <w:rPr>
                      <w:rFonts w:hint="default" w:ascii="Times New Roman" w:hAnsi="Times New Roman" w:cs="Times New Roman"/>
                      <w:color w:val="000000"/>
                      <w:sz w:val="21"/>
                      <w:szCs w:val="21"/>
                    </w:rPr>
                  </w:pPr>
                </w:p>
              </w:tc>
              <w:tc>
                <w:tcPr>
                  <w:tcW w:w="833" w:type="pct"/>
                  <w:vMerge w:val="continue"/>
                  <w:tcBorders>
                    <w:tl2br w:val="nil"/>
                    <w:tr2bl w:val="nil"/>
                  </w:tcBorders>
                  <w:shd w:val="clear" w:color="auto" w:fill="auto"/>
                  <w:noWrap/>
                  <w:vAlign w:val="center"/>
                </w:tcPr>
                <w:p w14:paraId="44D39E75">
                  <w:pPr>
                    <w:jc w:val="center"/>
                    <w:rPr>
                      <w:rFonts w:hint="default" w:ascii="Times New Roman" w:hAnsi="Times New Roman" w:cs="Times New Roman"/>
                      <w:color w:val="000000"/>
                      <w:sz w:val="21"/>
                      <w:szCs w:val="21"/>
                    </w:rPr>
                  </w:pPr>
                </w:p>
              </w:tc>
              <w:tc>
                <w:tcPr>
                  <w:tcW w:w="836" w:type="pct"/>
                  <w:tcBorders>
                    <w:tl2br w:val="nil"/>
                    <w:tr2bl w:val="nil"/>
                  </w:tcBorders>
                  <w:shd w:val="clear" w:color="auto" w:fill="auto"/>
                  <w:noWrap/>
                  <w:vAlign w:val="center"/>
                </w:tcPr>
                <w:p w14:paraId="587C5FBE">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第二次</w:t>
                  </w:r>
                </w:p>
              </w:tc>
              <w:tc>
                <w:tcPr>
                  <w:tcW w:w="828" w:type="pct"/>
                  <w:tcBorders>
                    <w:tl2br w:val="nil"/>
                    <w:tr2bl w:val="nil"/>
                  </w:tcBorders>
                  <w:shd w:val="clear" w:color="auto" w:fill="auto"/>
                  <w:noWrap/>
                  <w:vAlign w:val="center"/>
                </w:tcPr>
                <w:p w14:paraId="0B289174">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1.5</w:t>
                  </w:r>
                  <w:r>
                    <w:rPr>
                      <w:rFonts w:hint="default" w:ascii="Arial" w:hAnsi="Arial" w:eastAsia="宋体" w:cs="Arial"/>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10</w:t>
                  </w:r>
                  <w:r>
                    <w:rPr>
                      <w:rFonts w:hint="default" w:ascii="Times New Roman" w:hAnsi="Times New Roman" w:eastAsia="宋体" w:cs="Times New Roman"/>
                      <w:color w:val="000000"/>
                      <w:kern w:val="0"/>
                      <w:sz w:val="21"/>
                      <w:szCs w:val="21"/>
                      <w:vertAlign w:val="superscript"/>
                      <w:lang w:val="en-US" w:eastAsia="zh-CN" w:bidi="ar"/>
                    </w:rPr>
                    <w:t>-3</w:t>
                  </w:r>
                  <w:r>
                    <w:rPr>
                      <w:rFonts w:hint="default" w:ascii="Times New Roman" w:hAnsi="Times New Roman" w:eastAsia="宋体" w:cs="Times New Roman"/>
                      <w:color w:val="000000"/>
                      <w:kern w:val="0"/>
                      <w:sz w:val="21"/>
                      <w:szCs w:val="21"/>
                      <w:lang w:val="en-US" w:eastAsia="zh-CN" w:bidi="ar"/>
                    </w:rPr>
                    <w:t>L</w:t>
                  </w:r>
                </w:p>
              </w:tc>
              <w:tc>
                <w:tcPr>
                  <w:tcW w:w="830" w:type="pct"/>
                  <w:tcBorders>
                    <w:tl2br w:val="nil"/>
                    <w:tr2bl w:val="nil"/>
                  </w:tcBorders>
                  <w:shd w:val="clear" w:color="auto" w:fill="auto"/>
                  <w:noWrap/>
                  <w:vAlign w:val="center"/>
                </w:tcPr>
                <w:p w14:paraId="5499BB10">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1.06</w:t>
                  </w:r>
                </w:p>
              </w:tc>
              <w:tc>
                <w:tcPr>
                  <w:tcW w:w="836" w:type="pct"/>
                  <w:tcBorders>
                    <w:tl2br w:val="nil"/>
                    <w:tr2bl w:val="nil"/>
                  </w:tcBorders>
                  <w:shd w:val="clear" w:color="auto" w:fill="auto"/>
                  <w:noWrap/>
                  <w:vAlign w:val="center"/>
                </w:tcPr>
                <w:p w14:paraId="71AA5641">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1.22</w:t>
                  </w:r>
                </w:p>
              </w:tc>
            </w:tr>
            <w:tr w14:paraId="78D62F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Before w:val="1"/>
                <w:wBefore w:w="6" w:type="pct"/>
                <w:trHeight w:val="308" w:hRule="atLeast"/>
              </w:trPr>
              <w:tc>
                <w:tcPr>
                  <w:tcW w:w="828" w:type="pct"/>
                  <w:vMerge w:val="continue"/>
                  <w:tcBorders>
                    <w:tl2br w:val="nil"/>
                    <w:tr2bl w:val="nil"/>
                  </w:tcBorders>
                  <w:shd w:val="clear" w:color="auto" w:fill="auto"/>
                  <w:noWrap/>
                  <w:vAlign w:val="center"/>
                </w:tcPr>
                <w:p w14:paraId="57A3E243">
                  <w:pPr>
                    <w:jc w:val="center"/>
                    <w:rPr>
                      <w:rFonts w:hint="default" w:ascii="Times New Roman" w:hAnsi="Times New Roman" w:cs="Times New Roman"/>
                      <w:color w:val="000000"/>
                      <w:sz w:val="21"/>
                      <w:szCs w:val="21"/>
                    </w:rPr>
                  </w:pPr>
                </w:p>
              </w:tc>
              <w:tc>
                <w:tcPr>
                  <w:tcW w:w="833" w:type="pct"/>
                  <w:vMerge w:val="continue"/>
                  <w:tcBorders>
                    <w:tl2br w:val="nil"/>
                    <w:tr2bl w:val="nil"/>
                  </w:tcBorders>
                  <w:shd w:val="clear" w:color="auto" w:fill="auto"/>
                  <w:noWrap/>
                  <w:vAlign w:val="center"/>
                </w:tcPr>
                <w:p w14:paraId="079F2CF8">
                  <w:pPr>
                    <w:jc w:val="center"/>
                    <w:rPr>
                      <w:rFonts w:hint="default" w:ascii="Times New Roman" w:hAnsi="Times New Roman" w:cs="Times New Roman"/>
                      <w:color w:val="000000"/>
                      <w:sz w:val="21"/>
                      <w:szCs w:val="21"/>
                    </w:rPr>
                  </w:pPr>
                </w:p>
              </w:tc>
              <w:tc>
                <w:tcPr>
                  <w:tcW w:w="836" w:type="pct"/>
                  <w:tcBorders>
                    <w:tl2br w:val="nil"/>
                    <w:tr2bl w:val="nil"/>
                  </w:tcBorders>
                  <w:shd w:val="clear" w:color="auto" w:fill="auto"/>
                  <w:noWrap/>
                  <w:vAlign w:val="center"/>
                </w:tcPr>
                <w:p w14:paraId="7663E4BA">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第三次</w:t>
                  </w:r>
                </w:p>
              </w:tc>
              <w:tc>
                <w:tcPr>
                  <w:tcW w:w="828" w:type="pct"/>
                  <w:tcBorders>
                    <w:tl2br w:val="nil"/>
                    <w:tr2bl w:val="nil"/>
                  </w:tcBorders>
                  <w:shd w:val="clear" w:color="auto" w:fill="auto"/>
                  <w:noWrap/>
                  <w:vAlign w:val="center"/>
                </w:tcPr>
                <w:p w14:paraId="2BBF1DCA">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1.5</w:t>
                  </w:r>
                  <w:r>
                    <w:rPr>
                      <w:rFonts w:hint="default" w:ascii="Arial" w:hAnsi="Arial" w:eastAsia="宋体" w:cs="Arial"/>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10</w:t>
                  </w:r>
                  <w:r>
                    <w:rPr>
                      <w:rFonts w:hint="default" w:ascii="Times New Roman" w:hAnsi="Times New Roman" w:eastAsia="宋体" w:cs="Times New Roman"/>
                      <w:color w:val="000000"/>
                      <w:kern w:val="0"/>
                      <w:sz w:val="21"/>
                      <w:szCs w:val="21"/>
                      <w:vertAlign w:val="superscript"/>
                      <w:lang w:val="en-US" w:eastAsia="zh-CN" w:bidi="ar"/>
                    </w:rPr>
                    <w:t>-3</w:t>
                  </w:r>
                  <w:r>
                    <w:rPr>
                      <w:rFonts w:hint="default" w:ascii="Times New Roman" w:hAnsi="Times New Roman" w:eastAsia="宋体" w:cs="Times New Roman"/>
                      <w:color w:val="000000"/>
                      <w:kern w:val="0"/>
                      <w:sz w:val="21"/>
                      <w:szCs w:val="21"/>
                      <w:lang w:val="en-US" w:eastAsia="zh-CN" w:bidi="ar"/>
                    </w:rPr>
                    <w:t>L</w:t>
                  </w:r>
                </w:p>
              </w:tc>
              <w:tc>
                <w:tcPr>
                  <w:tcW w:w="830" w:type="pct"/>
                  <w:tcBorders>
                    <w:tl2br w:val="nil"/>
                    <w:tr2bl w:val="nil"/>
                  </w:tcBorders>
                  <w:shd w:val="clear" w:color="auto" w:fill="auto"/>
                  <w:noWrap/>
                  <w:vAlign w:val="center"/>
                </w:tcPr>
                <w:p w14:paraId="68FFB7CC">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0.98</w:t>
                  </w:r>
                </w:p>
              </w:tc>
              <w:tc>
                <w:tcPr>
                  <w:tcW w:w="836" w:type="pct"/>
                  <w:tcBorders>
                    <w:tl2br w:val="nil"/>
                    <w:tr2bl w:val="nil"/>
                  </w:tcBorders>
                  <w:shd w:val="clear" w:color="auto" w:fill="auto"/>
                  <w:noWrap/>
                  <w:vAlign w:val="center"/>
                </w:tcPr>
                <w:p w14:paraId="79A197D2">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1.17</w:t>
                  </w:r>
                </w:p>
              </w:tc>
            </w:tr>
            <w:tr w14:paraId="0F1AD7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Before w:val="1"/>
                <w:wBefore w:w="6" w:type="pct"/>
                <w:trHeight w:val="308" w:hRule="atLeast"/>
              </w:trPr>
              <w:tc>
                <w:tcPr>
                  <w:tcW w:w="828" w:type="pct"/>
                  <w:vMerge w:val="restart"/>
                  <w:tcBorders>
                    <w:tl2br w:val="nil"/>
                    <w:tr2bl w:val="nil"/>
                  </w:tcBorders>
                  <w:shd w:val="clear" w:color="auto" w:fill="auto"/>
                  <w:noWrap/>
                  <w:vAlign w:val="center"/>
                </w:tcPr>
                <w:p w14:paraId="0F24B5C7">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厂界无组织</w:t>
                  </w:r>
                  <w:r>
                    <w:rPr>
                      <w:rFonts w:hint="default" w:ascii="Times New Roman" w:hAnsi="Times New Roman" w:eastAsia="宋体" w:cs="Times New Roman"/>
                      <w:color w:val="000000"/>
                      <w:kern w:val="0"/>
                      <w:sz w:val="21"/>
                      <w:szCs w:val="21"/>
                      <w:lang w:val="en-US" w:eastAsia="zh-CN" w:bidi="ar"/>
                    </w:rPr>
                    <w:br w:type="textWrapping"/>
                  </w:r>
                  <w:r>
                    <w:rPr>
                      <w:rFonts w:hint="default" w:ascii="Times New Roman" w:hAnsi="Times New Roman" w:eastAsia="宋体" w:cs="Times New Roman"/>
                      <w:color w:val="000000"/>
                      <w:kern w:val="0"/>
                      <w:sz w:val="21"/>
                      <w:szCs w:val="21"/>
                      <w:lang w:val="en-US" w:eastAsia="zh-CN" w:bidi="ar"/>
                    </w:rPr>
                    <w:t>下风向4#</w:t>
                  </w:r>
                </w:p>
              </w:tc>
              <w:tc>
                <w:tcPr>
                  <w:tcW w:w="833" w:type="pct"/>
                  <w:vMerge w:val="restart"/>
                  <w:tcBorders>
                    <w:tl2br w:val="nil"/>
                    <w:tr2bl w:val="nil"/>
                  </w:tcBorders>
                  <w:shd w:val="clear" w:color="auto" w:fill="auto"/>
                  <w:noWrap/>
                  <w:vAlign w:val="center"/>
                </w:tcPr>
                <w:p w14:paraId="41B71276">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2024-05-20</w:t>
                  </w:r>
                </w:p>
              </w:tc>
              <w:tc>
                <w:tcPr>
                  <w:tcW w:w="836" w:type="pct"/>
                  <w:tcBorders>
                    <w:tl2br w:val="nil"/>
                    <w:tr2bl w:val="nil"/>
                  </w:tcBorders>
                  <w:shd w:val="clear" w:color="auto" w:fill="auto"/>
                  <w:noWrap/>
                  <w:vAlign w:val="center"/>
                </w:tcPr>
                <w:p w14:paraId="2D62836D">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第一次</w:t>
                  </w:r>
                </w:p>
              </w:tc>
              <w:tc>
                <w:tcPr>
                  <w:tcW w:w="828" w:type="pct"/>
                  <w:tcBorders>
                    <w:tl2br w:val="nil"/>
                    <w:tr2bl w:val="nil"/>
                  </w:tcBorders>
                  <w:shd w:val="clear" w:color="auto" w:fill="auto"/>
                  <w:noWrap/>
                  <w:vAlign w:val="center"/>
                </w:tcPr>
                <w:p w14:paraId="6329F591">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0.0055</w:t>
                  </w:r>
                </w:p>
              </w:tc>
              <w:tc>
                <w:tcPr>
                  <w:tcW w:w="830" w:type="pct"/>
                  <w:tcBorders>
                    <w:tl2br w:val="nil"/>
                    <w:tr2bl w:val="nil"/>
                  </w:tcBorders>
                  <w:shd w:val="clear" w:color="auto" w:fill="auto"/>
                  <w:noWrap/>
                  <w:vAlign w:val="center"/>
                </w:tcPr>
                <w:p w14:paraId="382324F0">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1.18</w:t>
                  </w:r>
                </w:p>
              </w:tc>
              <w:tc>
                <w:tcPr>
                  <w:tcW w:w="836" w:type="pct"/>
                  <w:tcBorders>
                    <w:tl2br w:val="nil"/>
                    <w:tr2bl w:val="nil"/>
                  </w:tcBorders>
                  <w:shd w:val="clear" w:color="auto" w:fill="auto"/>
                  <w:noWrap/>
                  <w:vAlign w:val="center"/>
                </w:tcPr>
                <w:p w14:paraId="1D4E2A5E">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1.05</w:t>
                  </w:r>
                </w:p>
              </w:tc>
            </w:tr>
            <w:tr w14:paraId="02649A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Before w:val="1"/>
                <w:wBefore w:w="6" w:type="pct"/>
                <w:trHeight w:val="308" w:hRule="atLeast"/>
              </w:trPr>
              <w:tc>
                <w:tcPr>
                  <w:tcW w:w="828" w:type="pct"/>
                  <w:vMerge w:val="continue"/>
                  <w:tcBorders>
                    <w:tl2br w:val="nil"/>
                    <w:tr2bl w:val="nil"/>
                  </w:tcBorders>
                  <w:shd w:val="clear" w:color="auto" w:fill="auto"/>
                  <w:noWrap/>
                  <w:vAlign w:val="center"/>
                </w:tcPr>
                <w:p w14:paraId="5DBA7A39">
                  <w:pPr>
                    <w:jc w:val="center"/>
                    <w:rPr>
                      <w:rFonts w:hint="default" w:ascii="Times New Roman" w:hAnsi="Times New Roman" w:cs="Times New Roman"/>
                      <w:color w:val="000000"/>
                      <w:sz w:val="21"/>
                      <w:szCs w:val="21"/>
                    </w:rPr>
                  </w:pPr>
                </w:p>
              </w:tc>
              <w:tc>
                <w:tcPr>
                  <w:tcW w:w="833" w:type="pct"/>
                  <w:vMerge w:val="continue"/>
                  <w:tcBorders>
                    <w:tl2br w:val="nil"/>
                    <w:tr2bl w:val="nil"/>
                  </w:tcBorders>
                  <w:shd w:val="clear" w:color="auto" w:fill="auto"/>
                  <w:noWrap/>
                  <w:vAlign w:val="center"/>
                </w:tcPr>
                <w:p w14:paraId="362010A6">
                  <w:pPr>
                    <w:jc w:val="center"/>
                    <w:rPr>
                      <w:rFonts w:hint="default" w:ascii="Times New Roman" w:hAnsi="Times New Roman" w:cs="Times New Roman"/>
                      <w:color w:val="000000"/>
                      <w:sz w:val="21"/>
                      <w:szCs w:val="21"/>
                    </w:rPr>
                  </w:pPr>
                </w:p>
              </w:tc>
              <w:tc>
                <w:tcPr>
                  <w:tcW w:w="836" w:type="pct"/>
                  <w:tcBorders>
                    <w:tl2br w:val="nil"/>
                    <w:tr2bl w:val="nil"/>
                  </w:tcBorders>
                  <w:shd w:val="clear" w:color="auto" w:fill="auto"/>
                  <w:noWrap/>
                  <w:vAlign w:val="center"/>
                </w:tcPr>
                <w:p w14:paraId="63EEB010">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第二次</w:t>
                  </w:r>
                </w:p>
              </w:tc>
              <w:tc>
                <w:tcPr>
                  <w:tcW w:w="828" w:type="pct"/>
                  <w:tcBorders>
                    <w:tl2br w:val="nil"/>
                    <w:tr2bl w:val="nil"/>
                  </w:tcBorders>
                  <w:shd w:val="clear" w:color="auto" w:fill="auto"/>
                  <w:noWrap/>
                  <w:vAlign w:val="center"/>
                </w:tcPr>
                <w:p w14:paraId="70675D37">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0.0077</w:t>
                  </w:r>
                </w:p>
              </w:tc>
              <w:tc>
                <w:tcPr>
                  <w:tcW w:w="830" w:type="pct"/>
                  <w:tcBorders>
                    <w:tl2br w:val="nil"/>
                    <w:tr2bl w:val="nil"/>
                  </w:tcBorders>
                  <w:shd w:val="clear" w:color="auto" w:fill="auto"/>
                  <w:noWrap/>
                  <w:vAlign w:val="center"/>
                </w:tcPr>
                <w:p w14:paraId="34DEE10B">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0.90</w:t>
                  </w:r>
                </w:p>
              </w:tc>
              <w:tc>
                <w:tcPr>
                  <w:tcW w:w="836" w:type="pct"/>
                  <w:tcBorders>
                    <w:tl2br w:val="nil"/>
                    <w:tr2bl w:val="nil"/>
                  </w:tcBorders>
                  <w:shd w:val="clear" w:color="auto" w:fill="auto"/>
                  <w:noWrap/>
                  <w:vAlign w:val="center"/>
                </w:tcPr>
                <w:p w14:paraId="5A6BE5B1">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1.15</w:t>
                  </w:r>
                </w:p>
              </w:tc>
            </w:tr>
            <w:tr w14:paraId="400323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Before w:val="1"/>
                <w:wBefore w:w="6" w:type="pct"/>
                <w:trHeight w:val="308" w:hRule="atLeast"/>
              </w:trPr>
              <w:tc>
                <w:tcPr>
                  <w:tcW w:w="828" w:type="pct"/>
                  <w:vMerge w:val="continue"/>
                  <w:tcBorders>
                    <w:tl2br w:val="nil"/>
                    <w:tr2bl w:val="nil"/>
                  </w:tcBorders>
                  <w:shd w:val="clear" w:color="auto" w:fill="auto"/>
                  <w:noWrap/>
                  <w:vAlign w:val="center"/>
                </w:tcPr>
                <w:p w14:paraId="4618E1D4">
                  <w:pPr>
                    <w:jc w:val="center"/>
                    <w:rPr>
                      <w:rFonts w:hint="default" w:ascii="Times New Roman" w:hAnsi="Times New Roman" w:cs="Times New Roman"/>
                      <w:color w:val="000000"/>
                      <w:sz w:val="21"/>
                      <w:szCs w:val="21"/>
                    </w:rPr>
                  </w:pPr>
                </w:p>
              </w:tc>
              <w:tc>
                <w:tcPr>
                  <w:tcW w:w="833" w:type="pct"/>
                  <w:vMerge w:val="continue"/>
                  <w:tcBorders>
                    <w:tl2br w:val="nil"/>
                    <w:tr2bl w:val="nil"/>
                  </w:tcBorders>
                  <w:shd w:val="clear" w:color="auto" w:fill="auto"/>
                  <w:noWrap/>
                  <w:vAlign w:val="center"/>
                </w:tcPr>
                <w:p w14:paraId="4F69BA42">
                  <w:pPr>
                    <w:jc w:val="center"/>
                    <w:rPr>
                      <w:rFonts w:hint="default" w:ascii="Times New Roman" w:hAnsi="Times New Roman" w:cs="Times New Roman"/>
                      <w:color w:val="000000"/>
                      <w:sz w:val="21"/>
                      <w:szCs w:val="21"/>
                    </w:rPr>
                  </w:pPr>
                </w:p>
              </w:tc>
              <w:tc>
                <w:tcPr>
                  <w:tcW w:w="836" w:type="pct"/>
                  <w:tcBorders>
                    <w:tl2br w:val="nil"/>
                    <w:tr2bl w:val="nil"/>
                  </w:tcBorders>
                  <w:shd w:val="clear" w:color="auto" w:fill="auto"/>
                  <w:noWrap/>
                  <w:vAlign w:val="center"/>
                </w:tcPr>
                <w:p w14:paraId="02F492CD">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第三次</w:t>
                  </w:r>
                </w:p>
              </w:tc>
              <w:tc>
                <w:tcPr>
                  <w:tcW w:w="828" w:type="pct"/>
                  <w:tcBorders>
                    <w:tl2br w:val="nil"/>
                    <w:tr2bl w:val="nil"/>
                  </w:tcBorders>
                  <w:shd w:val="clear" w:color="auto" w:fill="auto"/>
                  <w:noWrap/>
                  <w:vAlign w:val="center"/>
                </w:tcPr>
                <w:p w14:paraId="49B21F5C">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0.0070</w:t>
                  </w:r>
                </w:p>
              </w:tc>
              <w:tc>
                <w:tcPr>
                  <w:tcW w:w="830" w:type="pct"/>
                  <w:tcBorders>
                    <w:tl2br w:val="nil"/>
                    <w:tr2bl w:val="nil"/>
                  </w:tcBorders>
                  <w:shd w:val="clear" w:color="auto" w:fill="auto"/>
                  <w:noWrap/>
                  <w:vAlign w:val="center"/>
                </w:tcPr>
                <w:p w14:paraId="4ED158A7">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1.13</w:t>
                  </w:r>
                </w:p>
              </w:tc>
              <w:tc>
                <w:tcPr>
                  <w:tcW w:w="836" w:type="pct"/>
                  <w:tcBorders>
                    <w:tl2br w:val="nil"/>
                    <w:tr2bl w:val="nil"/>
                  </w:tcBorders>
                  <w:shd w:val="clear" w:color="auto" w:fill="auto"/>
                  <w:noWrap/>
                  <w:vAlign w:val="center"/>
                </w:tcPr>
                <w:p w14:paraId="473AFFC7">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1.16</w:t>
                  </w:r>
                </w:p>
              </w:tc>
            </w:tr>
            <w:tr w14:paraId="2E190D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308" w:hRule="atLeast"/>
              </w:trPr>
              <w:tc>
                <w:tcPr>
                  <w:tcW w:w="2504" w:type="pct"/>
                  <w:gridSpan w:val="4"/>
                  <w:tcBorders>
                    <w:tl2br w:val="nil"/>
                    <w:tr2bl w:val="nil"/>
                  </w:tcBorders>
                  <w:shd w:val="clear" w:color="auto" w:fill="auto"/>
                  <w:noWrap/>
                  <w:vAlign w:val="center"/>
                </w:tcPr>
                <w:p w14:paraId="2F5F93EF">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标准限值</w:t>
                  </w:r>
                </w:p>
              </w:tc>
              <w:tc>
                <w:tcPr>
                  <w:tcW w:w="828" w:type="pct"/>
                  <w:tcBorders>
                    <w:tl2br w:val="nil"/>
                    <w:tr2bl w:val="nil"/>
                  </w:tcBorders>
                  <w:shd w:val="clear" w:color="auto" w:fill="auto"/>
                  <w:noWrap/>
                  <w:vAlign w:val="center"/>
                </w:tcPr>
                <w:p w14:paraId="47EFC148">
                  <w:pPr>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w:t>
                  </w:r>
                </w:p>
              </w:tc>
              <w:tc>
                <w:tcPr>
                  <w:tcW w:w="830" w:type="pct"/>
                  <w:tcBorders>
                    <w:tl2br w:val="nil"/>
                    <w:tr2bl w:val="nil"/>
                  </w:tcBorders>
                  <w:shd w:val="clear" w:color="auto" w:fill="auto"/>
                  <w:noWrap/>
                  <w:vAlign w:val="center"/>
                </w:tcPr>
                <w:p w14:paraId="17C45EC9">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10</w:t>
                  </w:r>
                </w:p>
              </w:tc>
              <w:tc>
                <w:tcPr>
                  <w:tcW w:w="836" w:type="pct"/>
                  <w:tcBorders>
                    <w:tl2br w:val="nil"/>
                    <w:tr2bl w:val="nil"/>
                  </w:tcBorders>
                  <w:shd w:val="clear" w:color="auto" w:fill="auto"/>
                  <w:noWrap/>
                  <w:vAlign w:val="center"/>
                </w:tcPr>
                <w:p w14:paraId="6D30C5CA">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2.0</w:t>
                  </w:r>
                </w:p>
              </w:tc>
            </w:tr>
            <w:tr w14:paraId="0BCC07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308" w:hRule="atLeast"/>
              </w:trPr>
              <w:tc>
                <w:tcPr>
                  <w:tcW w:w="5000" w:type="pct"/>
                  <w:gridSpan w:val="7"/>
                  <w:tcBorders>
                    <w:tl2br w:val="nil"/>
                    <w:tr2bl w:val="nil"/>
                  </w:tcBorders>
                  <w:shd w:val="clear" w:color="auto" w:fill="auto"/>
                  <w:noWrap/>
                  <w:vAlign w:val="center"/>
                </w:tcPr>
                <w:p w14:paraId="7B82036C">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eastAsia" w:cs="Times New Roman"/>
                      <w:color w:val="000000"/>
                      <w:kern w:val="0"/>
                      <w:sz w:val="21"/>
                      <w:szCs w:val="21"/>
                      <w:lang w:val="en-US" w:eastAsia="zh-CN" w:bidi="ar"/>
                    </w:rPr>
                    <w:t>挥发性有机物参考《工业企业挥发性有机物排放控制标准》DB12/524-2014表5中的其他行业标准限值；非甲烷总烃参考《挥发性有机物无组织排放控制标准》(GB37822-2019)附录A中的限值。</w:t>
                  </w:r>
                </w:p>
              </w:tc>
            </w:tr>
          </w:tbl>
          <w:p w14:paraId="562910A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000000"/>
                <w:kern w:val="2"/>
                <w:sz w:val="21"/>
                <w:szCs w:val="21"/>
                <w:u w:val="none" w:color="auto"/>
                <w:lang w:val="en-US" w:eastAsia="zh-CN" w:bidi="ar-SA"/>
              </w:rPr>
            </w:pPr>
            <w:r>
              <w:rPr>
                <w:rFonts w:hint="default" w:ascii="Times New Roman" w:hAnsi="Times New Roman" w:eastAsia="宋体" w:cs="Times New Roman"/>
                <w:b/>
                <w:color w:val="000000"/>
                <w:kern w:val="2"/>
                <w:sz w:val="21"/>
                <w:szCs w:val="21"/>
                <w:u w:val="none" w:color="auto"/>
                <w:lang w:val="en-US" w:eastAsia="zh-CN" w:bidi="ar-SA"/>
              </w:rPr>
              <w:t>表 2-</w:t>
            </w:r>
            <w:r>
              <w:rPr>
                <w:rFonts w:hint="eastAsia" w:cs="Times New Roman"/>
                <w:b/>
                <w:color w:val="000000"/>
                <w:kern w:val="2"/>
                <w:sz w:val="21"/>
                <w:szCs w:val="21"/>
                <w:u w:val="none" w:color="auto"/>
                <w:lang w:val="en-US" w:eastAsia="zh-CN" w:bidi="ar-SA"/>
              </w:rPr>
              <w:t>12</w:t>
            </w:r>
            <w:r>
              <w:rPr>
                <w:rFonts w:hint="default" w:ascii="Times New Roman" w:hAnsi="Times New Roman" w:eastAsia="宋体" w:cs="Times New Roman"/>
                <w:b/>
                <w:color w:val="000000"/>
                <w:kern w:val="2"/>
                <w:sz w:val="21"/>
                <w:szCs w:val="21"/>
                <w:u w:val="none" w:color="auto"/>
                <w:lang w:val="en-US" w:eastAsia="zh-CN" w:bidi="ar-SA"/>
              </w:rPr>
              <w:t xml:space="preserve">   </w:t>
            </w:r>
            <w:r>
              <w:rPr>
                <w:rFonts w:hint="eastAsia" w:cs="Times New Roman"/>
                <w:b/>
                <w:color w:val="000000"/>
                <w:kern w:val="2"/>
                <w:sz w:val="21"/>
                <w:szCs w:val="21"/>
                <w:u w:val="none" w:color="auto"/>
                <w:lang w:val="en-US" w:eastAsia="zh-CN" w:bidi="ar-SA"/>
              </w:rPr>
              <w:t>无组织废气检测结果  单位mg/m</w:t>
            </w:r>
            <w:r>
              <w:rPr>
                <w:rFonts w:hint="eastAsia" w:cs="Times New Roman"/>
                <w:b/>
                <w:color w:val="000000"/>
                <w:kern w:val="2"/>
                <w:sz w:val="21"/>
                <w:szCs w:val="21"/>
                <w:u w:val="none" w:color="auto"/>
                <w:vertAlign w:val="superscript"/>
                <w:lang w:val="en-US" w:eastAsia="zh-CN" w:bidi="ar-SA"/>
              </w:rPr>
              <w:t>3</w:t>
            </w:r>
          </w:p>
          <w:tbl>
            <w:tblPr>
              <w:tblStyle w:val="27"/>
              <w:tblW w:w="4998" w:type="pct"/>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15" w:type="dxa"/>
                <w:left w:w="15" w:type="dxa"/>
                <w:bottom w:w="15" w:type="dxa"/>
                <w:right w:w="15" w:type="dxa"/>
              </w:tblCellMar>
            </w:tblPr>
            <w:tblGrid>
              <w:gridCol w:w="1946"/>
              <w:gridCol w:w="1959"/>
              <w:gridCol w:w="1954"/>
              <w:gridCol w:w="2236"/>
            </w:tblGrid>
            <w:tr w14:paraId="4DDFB0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308" w:hRule="atLeast"/>
              </w:trPr>
              <w:tc>
                <w:tcPr>
                  <w:tcW w:w="1202" w:type="pct"/>
                  <w:vMerge w:val="restart"/>
                  <w:tcBorders>
                    <w:tl2br w:val="nil"/>
                    <w:tr2bl w:val="nil"/>
                  </w:tcBorders>
                  <w:shd w:val="clear" w:color="auto" w:fill="auto"/>
                  <w:noWrap/>
                  <w:vAlign w:val="center"/>
                </w:tcPr>
                <w:p w14:paraId="442718A0">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点位名称</w:t>
                  </w:r>
                </w:p>
              </w:tc>
              <w:tc>
                <w:tcPr>
                  <w:tcW w:w="2417" w:type="pct"/>
                  <w:gridSpan w:val="2"/>
                  <w:vMerge w:val="restart"/>
                  <w:tcBorders>
                    <w:tl2br w:val="nil"/>
                    <w:tr2bl w:val="nil"/>
                  </w:tcBorders>
                  <w:shd w:val="clear" w:color="auto" w:fill="auto"/>
                  <w:noWrap/>
                  <w:vAlign w:val="center"/>
                </w:tcPr>
                <w:p w14:paraId="7D958479">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检测日期</w:t>
                  </w:r>
                </w:p>
              </w:tc>
              <w:tc>
                <w:tcPr>
                  <w:tcW w:w="1380" w:type="pct"/>
                  <w:tcBorders>
                    <w:tl2br w:val="nil"/>
                    <w:tr2bl w:val="nil"/>
                  </w:tcBorders>
                  <w:shd w:val="clear" w:color="auto" w:fill="auto"/>
                  <w:noWrap/>
                  <w:vAlign w:val="center"/>
                </w:tcPr>
                <w:p w14:paraId="08F4AEA8">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检测结果</w:t>
                  </w:r>
                </w:p>
              </w:tc>
            </w:tr>
            <w:tr w14:paraId="667951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308" w:hRule="atLeast"/>
              </w:trPr>
              <w:tc>
                <w:tcPr>
                  <w:tcW w:w="1202" w:type="pct"/>
                  <w:vMerge w:val="continue"/>
                  <w:tcBorders>
                    <w:tl2br w:val="nil"/>
                    <w:tr2bl w:val="nil"/>
                  </w:tcBorders>
                  <w:shd w:val="clear" w:color="auto" w:fill="auto"/>
                  <w:noWrap/>
                  <w:vAlign w:val="center"/>
                </w:tcPr>
                <w:p w14:paraId="2C9345E1">
                  <w:pPr>
                    <w:jc w:val="center"/>
                    <w:rPr>
                      <w:rFonts w:hint="default" w:ascii="Times New Roman" w:hAnsi="Times New Roman" w:cs="Times New Roman"/>
                      <w:color w:val="000000"/>
                      <w:sz w:val="21"/>
                      <w:szCs w:val="21"/>
                    </w:rPr>
                  </w:pPr>
                </w:p>
              </w:tc>
              <w:tc>
                <w:tcPr>
                  <w:tcW w:w="2417" w:type="pct"/>
                  <w:gridSpan w:val="2"/>
                  <w:vMerge w:val="continue"/>
                  <w:tcBorders>
                    <w:tl2br w:val="nil"/>
                    <w:tr2bl w:val="nil"/>
                  </w:tcBorders>
                  <w:shd w:val="clear" w:color="auto" w:fill="auto"/>
                  <w:noWrap/>
                  <w:vAlign w:val="center"/>
                </w:tcPr>
                <w:p w14:paraId="57696E1F">
                  <w:pPr>
                    <w:jc w:val="center"/>
                    <w:rPr>
                      <w:rFonts w:hint="default" w:ascii="Times New Roman" w:hAnsi="Times New Roman" w:cs="Times New Roman"/>
                      <w:color w:val="000000"/>
                      <w:sz w:val="21"/>
                      <w:szCs w:val="21"/>
                    </w:rPr>
                  </w:pPr>
                </w:p>
              </w:tc>
              <w:tc>
                <w:tcPr>
                  <w:tcW w:w="1380" w:type="pct"/>
                  <w:tcBorders>
                    <w:tl2br w:val="nil"/>
                    <w:tr2bl w:val="nil"/>
                  </w:tcBorders>
                  <w:shd w:val="clear" w:color="auto" w:fill="auto"/>
                  <w:noWrap/>
                  <w:vAlign w:val="center"/>
                </w:tcPr>
                <w:p w14:paraId="496507AD">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颗粒物</w:t>
                  </w:r>
                </w:p>
              </w:tc>
            </w:tr>
            <w:tr w14:paraId="4AD6BE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308" w:hRule="atLeast"/>
              </w:trPr>
              <w:tc>
                <w:tcPr>
                  <w:tcW w:w="1202" w:type="pct"/>
                  <w:vMerge w:val="restart"/>
                  <w:tcBorders>
                    <w:tl2br w:val="nil"/>
                    <w:tr2bl w:val="nil"/>
                  </w:tcBorders>
                  <w:shd w:val="clear" w:color="auto" w:fill="auto"/>
                  <w:noWrap/>
                  <w:vAlign w:val="center"/>
                </w:tcPr>
                <w:p w14:paraId="7D64C843">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厂界无组织上风向1#</w:t>
                  </w:r>
                </w:p>
              </w:tc>
              <w:tc>
                <w:tcPr>
                  <w:tcW w:w="1210" w:type="pct"/>
                  <w:vMerge w:val="restart"/>
                  <w:tcBorders>
                    <w:tl2br w:val="nil"/>
                    <w:tr2bl w:val="nil"/>
                  </w:tcBorders>
                  <w:shd w:val="clear" w:color="auto" w:fill="auto"/>
                  <w:noWrap/>
                  <w:vAlign w:val="center"/>
                </w:tcPr>
                <w:p w14:paraId="008FECDD">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2024-06-05</w:t>
                  </w:r>
                </w:p>
              </w:tc>
              <w:tc>
                <w:tcPr>
                  <w:tcW w:w="1207" w:type="pct"/>
                  <w:tcBorders>
                    <w:tl2br w:val="nil"/>
                    <w:tr2bl w:val="nil"/>
                  </w:tcBorders>
                  <w:shd w:val="clear" w:color="auto" w:fill="auto"/>
                  <w:noWrap/>
                  <w:vAlign w:val="center"/>
                </w:tcPr>
                <w:p w14:paraId="25B4731D">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第一次</w:t>
                  </w:r>
                </w:p>
              </w:tc>
              <w:tc>
                <w:tcPr>
                  <w:tcW w:w="1380" w:type="pct"/>
                  <w:tcBorders>
                    <w:tl2br w:val="nil"/>
                    <w:tr2bl w:val="nil"/>
                  </w:tcBorders>
                  <w:shd w:val="clear" w:color="auto" w:fill="auto"/>
                  <w:noWrap/>
                  <w:vAlign w:val="center"/>
                </w:tcPr>
                <w:p w14:paraId="06306440">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0.072</w:t>
                  </w:r>
                </w:p>
              </w:tc>
            </w:tr>
            <w:tr w14:paraId="325CB6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308" w:hRule="atLeast"/>
              </w:trPr>
              <w:tc>
                <w:tcPr>
                  <w:tcW w:w="1202" w:type="pct"/>
                  <w:vMerge w:val="continue"/>
                  <w:tcBorders>
                    <w:tl2br w:val="nil"/>
                    <w:tr2bl w:val="nil"/>
                  </w:tcBorders>
                  <w:shd w:val="clear" w:color="auto" w:fill="auto"/>
                  <w:noWrap/>
                  <w:vAlign w:val="center"/>
                </w:tcPr>
                <w:p w14:paraId="332FFFD9">
                  <w:pPr>
                    <w:jc w:val="center"/>
                    <w:rPr>
                      <w:rFonts w:hint="default" w:ascii="Times New Roman" w:hAnsi="Times New Roman" w:cs="Times New Roman"/>
                      <w:color w:val="000000"/>
                      <w:sz w:val="21"/>
                      <w:szCs w:val="21"/>
                    </w:rPr>
                  </w:pPr>
                </w:p>
              </w:tc>
              <w:tc>
                <w:tcPr>
                  <w:tcW w:w="1210" w:type="pct"/>
                  <w:vMerge w:val="continue"/>
                  <w:tcBorders>
                    <w:tl2br w:val="nil"/>
                    <w:tr2bl w:val="nil"/>
                  </w:tcBorders>
                  <w:shd w:val="clear" w:color="auto" w:fill="auto"/>
                  <w:noWrap/>
                  <w:vAlign w:val="center"/>
                </w:tcPr>
                <w:p w14:paraId="05CD31A0">
                  <w:pPr>
                    <w:jc w:val="center"/>
                    <w:rPr>
                      <w:rFonts w:hint="default" w:ascii="Times New Roman" w:hAnsi="Times New Roman" w:cs="Times New Roman"/>
                      <w:color w:val="000000"/>
                      <w:sz w:val="21"/>
                      <w:szCs w:val="21"/>
                    </w:rPr>
                  </w:pPr>
                </w:p>
              </w:tc>
              <w:tc>
                <w:tcPr>
                  <w:tcW w:w="1207" w:type="pct"/>
                  <w:tcBorders>
                    <w:tl2br w:val="nil"/>
                    <w:tr2bl w:val="nil"/>
                  </w:tcBorders>
                  <w:shd w:val="clear" w:color="auto" w:fill="auto"/>
                  <w:noWrap/>
                  <w:vAlign w:val="center"/>
                </w:tcPr>
                <w:p w14:paraId="29A9619D">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第二次</w:t>
                  </w:r>
                </w:p>
              </w:tc>
              <w:tc>
                <w:tcPr>
                  <w:tcW w:w="1380" w:type="pct"/>
                  <w:tcBorders>
                    <w:tl2br w:val="nil"/>
                    <w:tr2bl w:val="nil"/>
                  </w:tcBorders>
                  <w:shd w:val="clear" w:color="auto" w:fill="auto"/>
                  <w:noWrap/>
                  <w:vAlign w:val="center"/>
                </w:tcPr>
                <w:p w14:paraId="69D96EE5">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0.057</w:t>
                  </w:r>
                </w:p>
              </w:tc>
            </w:tr>
            <w:tr w14:paraId="2BBABA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308" w:hRule="atLeast"/>
              </w:trPr>
              <w:tc>
                <w:tcPr>
                  <w:tcW w:w="1202" w:type="pct"/>
                  <w:vMerge w:val="continue"/>
                  <w:tcBorders>
                    <w:tl2br w:val="nil"/>
                    <w:tr2bl w:val="nil"/>
                  </w:tcBorders>
                  <w:shd w:val="clear" w:color="auto" w:fill="auto"/>
                  <w:noWrap/>
                  <w:vAlign w:val="center"/>
                </w:tcPr>
                <w:p w14:paraId="3731D295">
                  <w:pPr>
                    <w:jc w:val="center"/>
                    <w:rPr>
                      <w:rFonts w:hint="default" w:ascii="Times New Roman" w:hAnsi="Times New Roman" w:cs="Times New Roman"/>
                      <w:color w:val="000000"/>
                      <w:sz w:val="21"/>
                      <w:szCs w:val="21"/>
                    </w:rPr>
                  </w:pPr>
                </w:p>
              </w:tc>
              <w:tc>
                <w:tcPr>
                  <w:tcW w:w="1210" w:type="pct"/>
                  <w:vMerge w:val="continue"/>
                  <w:tcBorders>
                    <w:tl2br w:val="nil"/>
                    <w:tr2bl w:val="nil"/>
                  </w:tcBorders>
                  <w:shd w:val="clear" w:color="auto" w:fill="auto"/>
                  <w:noWrap/>
                  <w:vAlign w:val="center"/>
                </w:tcPr>
                <w:p w14:paraId="455D67C6">
                  <w:pPr>
                    <w:jc w:val="center"/>
                    <w:rPr>
                      <w:rFonts w:hint="default" w:ascii="Times New Roman" w:hAnsi="Times New Roman" w:cs="Times New Roman"/>
                      <w:color w:val="000000"/>
                      <w:sz w:val="21"/>
                      <w:szCs w:val="21"/>
                    </w:rPr>
                  </w:pPr>
                </w:p>
              </w:tc>
              <w:tc>
                <w:tcPr>
                  <w:tcW w:w="1207" w:type="pct"/>
                  <w:tcBorders>
                    <w:tl2br w:val="nil"/>
                    <w:tr2bl w:val="nil"/>
                  </w:tcBorders>
                  <w:shd w:val="clear" w:color="auto" w:fill="auto"/>
                  <w:noWrap/>
                  <w:vAlign w:val="center"/>
                </w:tcPr>
                <w:p w14:paraId="01EB40C5">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第三次</w:t>
                  </w:r>
                </w:p>
              </w:tc>
              <w:tc>
                <w:tcPr>
                  <w:tcW w:w="1380" w:type="pct"/>
                  <w:tcBorders>
                    <w:tl2br w:val="nil"/>
                    <w:tr2bl w:val="nil"/>
                  </w:tcBorders>
                  <w:shd w:val="clear" w:color="auto" w:fill="auto"/>
                  <w:noWrap/>
                  <w:vAlign w:val="center"/>
                </w:tcPr>
                <w:p w14:paraId="33B2F6E9">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0.037</w:t>
                  </w:r>
                </w:p>
              </w:tc>
            </w:tr>
            <w:tr w14:paraId="360A03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308" w:hRule="atLeast"/>
              </w:trPr>
              <w:tc>
                <w:tcPr>
                  <w:tcW w:w="1202" w:type="pct"/>
                  <w:vMerge w:val="restart"/>
                  <w:tcBorders>
                    <w:tl2br w:val="nil"/>
                    <w:tr2bl w:val="nil"/>
                  </w:tcBorders>
                  <w:shd w:val="clear" w:color="auto" w:fill="auto"/>
                  <w:noWrap/>
                  <w:vAlign w:val="center"/>
                </w:tcPr>
                <w:p w14:paraId="3CC30037">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厂界无组织下风向2#</w:t>
                  </w:r>
                </w:p>
              </w:tc>
              <w:tc>
                <w:tcPr>
                  <w:tcW w:w="1210" w:type="pct"/>
                  <w:vMerge w:val="restart"/>
                  <w:tcBorders>
                    <w:tl2br w:val="nil"/>
                    <w:tr2bl w:val="nil"/>
                  </w:tcBorders>
                  <w:shd w:val="clear" w:color="auto" w:fill="auto"/>
                  <w:noWrap/>
                  <w:vAlign w:val="center"/>
                </w:tcPr>
                <w:p w14:paraId="7A0F37B5">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2024-06-05</w:t>
                  </w:r>
                </w:p>
              </w:tc>
              <w:tc>
                <w:tcPr>
                  <w:tcW w:w="1207" w:type="pct"/>
                  <w:tcBorders>
                    <w:tl2br w:val="nil"/>
                    <w:tr2bl w:val="nil"/>
                  </w:tcBorders>
                  <w:shd w:val="clear" w:color="auto" w:fill="auto"/>
                  <w:noWrap/>
                  <w:vAlign w:val="center"/>
                </w:tcPr>
                <w:p w14:paraId="273533FE">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第一次</w:t>
                  </w:r>
                </w:p>
              </w:tc>
              <w:tc>
                <w:tcPr>
                  <w:tcW w:w="1380" w:type="pct"/>
                  <w:tcBorders>
                    <w:tl2br w:val="nil"/>
                    <w:tr2bl w:val="nil"/>
                  </w:tcBorders>
                  <w:shd w:val="clear" w:color="auto" w:fill="auto"/>
                  <w:noWrap/>
                  <w:vAlign w:val="center"/>
                </w:tcPr>
                <w:p w14:paraId="6312CD02">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0.184</w:t>
                  </w:r>
                </w:p>
              </w:tc>
            </w:tr>
            <w:tr w14:paraId="64F3BC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308" w:hRule="atLeast"/>
              </w:trPr>
              <w:tc>
                <w:tcPr>
                  <w:tcW w:w="1202" w:type="pct"/>
                  <w:vMerge w:val="continue"/>
                  <w:tcBorders>
                    <w:tl2br w:val="nil"/>
                    <w:tr2bl w:val="nil"/>
                  </w:tcBorders>
                  <w:shd w:val="clear" w:color="auto" w:fill="auto"/>
                  <w:noWrap/>
                  <w:vAlign w:val="center"/>
                </w:tcPr>
                <w:p w14:paraId="79CA2F2A">
                  <w:pPr>
                    <w:jc w:val="center"/>
                    <w:rPr>
                      <w:rFonts w:hint="default" w:ascii="Times New Roman" w:hAnsi="Times New Roman" w:cs="Times New Roman"/>
                      <w:color w:val="000000"/>
                      <w:sz w:val="21"/>
                      <w:szCs w:val="21"/>
                    </w:rPr>
                  </w:pPr>
                </w:p>
              </w:tc>
              <w:tc>
                <w:tcPr>
                  <w:tcW w:w="1210" w:type="pct"/>
                  <w:vMerge w:val="continue"/>
                  <w:tcBorders>
                    <w:tl2br w:val="nil"/>
                    <w:tr2bl w:val="nil"/>
                  </w:tcBorders>
                  <w:shd w:val="clear" w:color="auto" w:fill="auto"/>
                  <w:noWrap/>
                  <w:vAlign w:val="center"/>
                </w:tcPr>
                <w:p w14:paraId="621A0ADE">
                  <w:pPr>
                    <w:jc w:val="center"/>
                    <w:rPr>
                      <w:rFonts w:hint="default" w:ascii="Times New Roman" w:hAnsi="Times New Roman" w:cs="Times New Roman"/>
                      <w:color w:val="000000"/>
                      <w:sz w:val="21"/>
                      <w:szCs w:val="21"/>
                    </w:rPr>
                  </w:pPr>
                </w:p>
              </w:tc>
              <w:tc>
                <w:tcPr>
                  <w:tcW w:w="1207" w:type="pct"/>
                  <w:tcBorders>
                    <w:tl2br w:val="nil"/>
                    <w:tr2bl w:val="nil"/>
                  </w:tcBorders>
                  <w:shd w:val="clear" w:color="auto" w:fill="auto"/>
                  <w:noWrap/>
                  <w:vAlign w:val="center"/>
                </w:tcPr>
                <w:p w14:paraId="30AF0859">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第二次</w:t>
                  </w:r>
                </w:p>
              </w:tc>
              <w:tc>
                <w:tcPr>
                  <w:tcW w:w="1380" w:type="pct"/>
                  <w:tcBorders>
                    <w:tl2br w:val="nil"/>
                    <w:tr2bl w:val="nil"/>
                  </w:tcBorders>
                  <w:shd w:val="clear" w:color="auto" w:fill="auto"/>
                  <w:noWrap/>
                  <w:vAlign w:val="center"/>
                </w:tcPr>
                <w:p w14:paraId="0D831928">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0.151</w:t>
                  </w:r>
                </w:p>
              </w:tc>
            </w:tr>
            <w:tr w14:paraId="26796A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308" w:hRule="atLeast"/>
              </w:trPr>
              <w:tc>
                <w:tcPr>
                  <w:tcW w:w="1202" w:type="pct"/>
                  <w:vMerge w:val="continue"/>
                  <w:tcBorders>
                    <w:tl2br w:val="nil"/>
                    <w:tr2bl w:val="nil"/>
                  </w:tcBorders>
                  <w:shd w:val="clear" w:color="auto" w:fill="auto"/>
                  <w:noWrap/>
                  <w:vAlign w:val="center"/>
                </w:tcPr>
                <w:p w14:paraId="42BFB6B5">
                  <w:pPr>
                    <w:jc w:val="center"/>
                    <w:rPr>
                      <w:rFonts w:hint="default" w:ascii="Times New Roman" w:hAnsi="Times New Roman" w:cs="Times New Roman"/>
                      <w:color w:val="000000"/>
                      <w:sz w:val="21"/>
                      <w:szCs w:val="21"/>
                    </w:rPr>
                  </w:pPr>
                </w:p>
              </w:tc>
              <w:tc>
                <w:tcPr>
                  <w:tcW w:w="1210" w:type="pct"/>
                  <w:vMerge w:val="continue"/>
                  <w:tcBorders>
                    <w:tl2br w:val="nil"/>
                    <w:tr2bl w:val="nil"/>
                  </w:tcBorders>
                  <w:shd w:val="clear" w:color="auto" w:fill="auto"/>
                  <w:noWrap/>
                  <w:vAlign w:val="center"/>
                </w:tcPr>
                <w:p w14:paraId="4DACEC7F">
                  <w:pPr>
                    <w:jc w:val="center"/>
                    <w:rPr>
                      <w:rFonts w:hint="default" w:ascii="Times New Roman" w:hAnsi="Times New Roman" w:cs="Times New Roman"/>
                      <w:color w:val="000000"/>
                      <w:sz w:val="21"/>
                      <w:szCs w:val="21"/>
                    </w:rPr>
                  </w:pPr>
                </w:p>
              </w:tc>
              <w:tc>
                <w:tcPr>
                  <w:tcW w:w="1207" w:type="pct"/>
                  <w:tcBorders>
                    <w:tl2br w:val="nil"/>
                    <w:tr2bl w:val="nil"/>
                  </w:tcBorders>
                  <w:shd w:val="clear" w:color="auto" w:fill="auto"/>
                  <w:noWrap/>
                  <w:vAlign w:val="center"/>
                </w:tcPr>
                <w:p w14:paraId="0B6D4A6C">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第三次</w:t>
                  </w:r>
                </w:p>
              </w:tc>
              <w:tc>
                <w:tcPr>
                  <w:tcW w:w="1380" w:type="pct"/>
                  <w:tcBorders>
                    <w:tl2br w:val="nil"/>
                    <w:tr2bl w:val="nil"/>
                  </w:tcBorders>
                  <w:shd w:val="clear" w:color="auto" w:fill="auto"/>
                  <w:noWrap/>
                  <w:vAlign w:val="center"/>
                </w:tcPr>
                <w:p w14:paraId="5C34CE16">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0.186</w:t>
                  </w:r>
                </w:p>
              </w:tc>
            </w:tr>
            <w:tr w14:paraId="14295A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308" w:hRule="atLeast"/>
              </w:trPr>
              <w:tc>
                <w:tcPr>
                  <w:tcW w:w="1202" w:type="pct"/>
                  <w:vMerge w:val="restart"/>
                  <w:tcBorders>
                    <w:tl2br w:val="nil"/>
                    <w:tr2bl w:val="nil"/>
                  </w:tcBorders>
                  <w:shd w:val="clear" w:color="auto" w:fill="auto"/>
                  <w:noWrap/>
                  <w:vAlign w:val="center"/>
                </w:tcPr>
                <w:p w14:paraId="62E3BD72">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厂界无组织下风向3#</w:t>
                  </w:r>
                </w:p>
              </w:tc>
              <w:tc>
                <w:tcPr>
                  <w:tcW w:w="1210" w:type="pct"/>
                  <w:vMerge w:val="restart"/>
                  <w:tcBorders>
                    <w:tl2br w:val="nil"/>
                    <w:tr2bl w:val="nil"/>
                  </w:tcBorders>
                  <w:shd w:val="clear" w:color="auto" w:fill="auto"/>
                  <w:noWrap/>
                  <w:vAlign w:val="center"/>
                </w:tcPr>
                <w:p w14:paraId="2980368A">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2024-06-05</w:t>
                  </w:r>
                </w:p>
              </w:tc>
              <w:tc>
                <w:tcPr>
                  <w:tcW w:w="1207" w:type="pct"/>
                  <w:tcBorders>
                    <w:tl2br w:val="nil"/>
                    <w:tr2bl w:val="nil"/>
                  </w:tcBorders>
                  <w:shd w:val="clear" w:color="auto" w:fill="auto"/>
                  <w:noWrap/>
                  <w:vAlign w:val="center"/>
                </w:tcPr>
                <w:p w14:paraId="2FDF6666">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第一次</w:t>
                  </w:r>
                </w:p>
              </w:tc>
              <w:tc>
                <w:tcPr>
                  <w:tcW w:w="1380" w:type="pct"/>
                  <w:tcBorders>
                    <w:tl2br w:val="nil"/>
                    <w:tr2bl w:val="nil"/>
                  </w:tcBorders>
                  <w:shd w:val="clear" w:color="auto" w:fill="auto"/>
                  <w:noWrap/>
                  <w:vAlign w:val="center"/>
                </w:tcPr>
                <w:p w14:paraId="00CA01D7">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0.147</w:t>
                  </w:r>
                </w:p>
              </w:tc>
            </w:tr>
            <w:tr w14:paraId="2DF021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08" w:hRule="atLeast"/>
              </w:trPr>
              <w:tc>
                <w:tcPr>
                  <w:tcW w:w="1202" w:type="pct"/>
                  <w:vMerge w:val="continue"/>
                  <w:tcBorders>
                    <w:tl2br w:val="nil"/>
                    <w:tr2bl w:val="nil"/>
                  </w:tcBorders>
                  <w:shd w:val="clear" w:color="auto" w:fill="auto"/>
                  <w:noWrap/>
                  <w:vAlign w:val="center"/>
                </w:tcPr>
                <w:p w14:paraId="1ED0ED24">
                  <w:pPr>
                    <w:jc w:val="center"/>
                    <w:rPr>
                      <w:rFonts w:hint="default" w:ascii="Times New Roman" w:hAnsi="Times New Roman" w:cs="Times New Roman"/>
                      <w:color w:val="000000"/>
                      <w:sz w:val="21"/>
                      <w:szCs w:val="21"/>
                    </w:rPr>
                  </w:pPr>
                </w:p>
              </w:tc>
              <w:tc>
                <w:tcPr>
                  <w:tcW w:w="1210" w:type="pct"/>
                  <w:vMerge w:val="continue"/>
                  <w:tcBorders>
                    <w:tl2br w:val="nil"/>
                    <w:tr2bl w:val="nil"/>
                  </w:tcBorders>
                  <w:shd w:val="clear" w:color="auto" w:fill="auto"/>
                  <w:noWrap/>
                  <w:vAlign w:val="center"/>
                </w:tcPr>
                <w:p w14:paraId="752A1D08">
                  <w:pPr>
                    <w:jc w:val="center"/>
                    <w:rPr>
                      <w:rFonts w:hint="default" w:ascii="Times New Roman" w:hAnsi="Times New Roman" w:cs="Times New Roman"/>
                      <w:color w:val="000000"/>
                      <w:sz w:val="21"/>
                      <w:szCs w:val="21"/>
                    </w:rPr>
                  </w:pPr>
                </w:p>
              </w:tc>
              <w:tc>
                <w:tcPr>
                  <w:tcW w:w="1207" w:type="pct"/>
                  <w:tcBorders>
                    <w:tl2br w:val="nil"/>
                    <w:tr2bl w:val="nil"/>
                  </w:tcBorders>
                  <w:shd w:val="clear" w:color="auto" w:fill="auto"/>
                  <w:noWrap/>
                  <w:vAlign w:val="center"/>
                </w:tcPr>
                <w:p w14:paraId="34A0A630">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第二次</w:t>
                  </w:r>
                </w:p>
              </w:tc>
              <w:tc>
                <w:tcPr>
                  <w:tcW w:w="1380" w:type="pct"/>
                  <w:tcBorders>
                    <w:tl2br w:val="nil"/>
                    <w:tr2bl w:val="nil"/>
                  </w:tcBorders>
                  <w:shd w:val="clear" w:color="auto" w:fill="auto"/>
                  <w:noWrap/>
                  <w:vAlign w:val="center"/>
                </w:tcPr>
                <w:p w14:paraId="181BE0A7">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0.142</w:t>
                  </w:r>
                </w:p>
              </w:tc>
            </w:tr>
            <w:tr w14:paraId="3291AD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308" w:hRule="atLeast"/>
              </w:trPr>
              <w:tc>
                <w:tcPr>
                  <w:tcW w:w="1202" w:type="pct"/>
                  <w:vMerge w:val="continue"/>
                  <w:tcBorders>
                    <w:tl2br w:val="nil"/>
                    <w:tr2bl w:val="nil"/>
                  </w:tcBorders>
                  <w:shd w:val="clear" w:color="auto" w:fill="auto"/>
                  <w:noWrap/>
                  <w:vAlign w:val="center"/>
                </w:tcPr>
                <w:p w14:paraId="32C99AA8">
                  <w:pPr>
                    <w:jc w:val="center"/>
                    <w:rPr>
                      <w:rFonts w:hint="default" w:ascii="Times New Roman" w:hAnsi="Times New Roman" w:cs="Times New Roman"/>
                      <w:color w:val="000000"/>
                      <w:sz w:val="21"/>
                      <w:szCs w:val="21"/>
                    </w:rPr>
                  </w:pPr>
                </w:p>
              </w:tc>
              <w:tc>
                <w:tcPr>
                  <w:tcW w:w="1210" w:type="pct"/>
                  <w:vMerge w:val="continue"/>
                  <w:tcBorders>
                    <w:tl2br w:val="nil"/>
                    <w:tr2bl w:val="nil"/>
                  </w:tcBorders>
                  <w:shd w:val="clear" w:color="auto" w:fill="auto"/>
                  <w:noWrap/>
                  <w:vAlign w:val="center"/>
                </w:tcPr>
                <w:p w14:paraId="1D63126E">
                  <w:pPr>
                    <w:jc w:val="center"/>
                    <w:rPr>
                      <w:rFonts w:hint="default" w:ascii="Times New Roman" w:hAnsi="Times New Roman" w:cs="Times New Roman"/>
                      <w:color w:val="000000"/>
                      <w:sz w:val="21"/>
                      <w:szCs w:val="21"/>
                    </w:rPr>
                  </w:pPr>
                </w:p>
              </w:tc>
              <w:tc>
                <w:tcPr>
                  <w:tcW w:w="1207" w:type="pct"/>
                  <w:tcBorders>
                    <w:tl2br w:val="nil"/>
                    <w:tr2bl w:val="nil"/>
                  </w:tcBorders>
                  <w:shd w:val="clear" w:color="auto" w:fill="auto"/>
                  <w:noWrap/>
                  <w:vAlign w:val="center"/>
                </w:tcPr>
                <w:p w14:paraId="257303C4">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第三次</w:t>
                  </w:r>
                </w:p>
              </w:tc>
              <w:tc>
                <w:tcPr>
                  <w:tcW w:w="1380" w:type="pct"/>
                  <w:tcBorders>
                    <w:tl2br w:val="nil"/>
                    <w:tr2bl w:val="nil"/>
                  </w:tcBorders>
                  <w:shd w:val="clear" w:color="auto" w:fill="auto"/>
                  <w:noWrap/>
                  <w:vAlign w:val="center"/>
                </w:tcPr>
                <w:p w14:paraId="5B10F0B9">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0.137</w:t>
                  </w:r>
                </w:p>
              </w:tc>
            </w:tr>
            <w:tr w14:paraId="535AEE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308" w:hRule="atLeast"/>
              </w:trPr>
              <w:tc>
                <w:tcPr>
                  <w:tcW w:w="1202" w:type="pct"/>
                  <w:vMerge w:val="restart"/>
                  <w:tcBorders>
                    <w:tl2br w:val="nil"/>
                    <w:tr2bl w:val="nil"/>
                  </w:tcBorders>
                  <w:shd w:val="clear" w:color="auto" w:fill="auto"/>
                  <w:noWrap/>
                  <w:vAlign w:val="center"/>
                </w:tcPr>
                <w:p w14:paraId="00F5FA88">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厂界无组织下风向4#</w:t>
                  </w:r>
                </w:p>
              </w:tc>
              <w:tc>
                <w:tcPr>
                  <w:tcW w:w="1210" w:type="pct"/>
                  <w:vMerge w:val="restart"/>
                  <w:tcBorders>
                    <w:tl2br w:val="nil"/>
                    <w:tr2bl w:val="nil"/>
                  </w:tcBorders>
                  <w:shd w:val="clear" w:color="auto" w:fill="auto"/>
                  <w:noWrap/>
                  <w:vAlign w:val="center"/>
                </w:tcPr>
                <w:p w14:paraId="3C1B5C27">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2024-06-05</w:t>
                  </w:r>
                </w:p>
              </w:tc>
              <w:tc>
                <w:tcPr>
                  <w:tcW w:w="1207" w:type="pct"/>
                  <w:tcBorders>
                    <w:tl2br w:val="nil"/>
                    <w:tr2bl w:val="nil"/>
                  </w:tcBorders>
                  <w:shd w:val="clear" w:color="auto" w:fill="auto"/>
                  <w:noWrap/>
                  <w:vAlign w:val="center"/>
                </w:tcPr>
                <w:p w14:paraId="3720B052">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第一次</w:t>
                  </w:r>
                </w:p>
              </w:tc>
              <w:tc>
                <w:tcPr>
                  <w:tcW w:w="1380" w:type="pct"/>
                  <w:tcBorders>
                    <w:tl2br w:val="nil"/>
                    <w:tr2bl w:val="nil"/>
                  </w:tcBorders>
                  <w:shd w:val="clear" w:color="auto" w:fill="auto"/>
                  <w:noWrap/>
                  <w:vAlign w:val="center"/>
                </w:tcPr>
                <w:p w14:paraId="0132D82D">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0.172</w:t>
                  </w:r>
                </w:p>
              </w:tc>
            </w:tr>
            <w:tr w14:paraId="62BBF4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308" w:hRule="atLeast"/>
              </w:trPr>
              <w:tc>
                <w:tcPr>
                  <w:tcW w:w="1202" w:type="pct"/>
                  <w:vMerge w:val="continue"/>
                  <w:tcBorders>
                    <w:tl2br w:val="nil"/>
                    <w:tr2bl w:val="nil"/>
                  </w:tcBorders>
                  <w:shd w:val="clear" w:color="auto" w:fill="auto"/>
                  <w:noWrap/>
                  <w:vAlign w:val="center"/>
                </w:tcPr>
                <w:p w14:paraId="6F3C87B9">
                  <w:pPr>
                    <w:jc w:val="center"/>
                    <w:rPr>
                      <w:rFonts w:hint="default" w:ascii="Times New Roman" w:hAnsi="Times New Roman" w:cs="Times New Roman"/>
                      <w:color w:val="000000"/>
                      <w:sz w:val="21"/>
                      <w:szCs w:val="21"/>
                    </w:rPr>
                  </w:pPr>
                </w:p>
              </w:tc>
              <w:tc>
                <w:tcPr>
                  <w:tcW w:w="1210" w:type="pct"/>
                  <w:vMerge w:val="continue"/>
                  <w:tcBorders>
                    <w:tl2br w:val="nil"/>
                    <w:tr2bl w:val="nil"/>
                  </w:tcBorders>
                  <w:shd w:val="clear" w:color="auto" w:fill="auto"/>
                  <w:noWrap/>
                  <w:vAlign w:val="center"/>
                </w:tcPr>
                <w:p w14:paraId="44961A75">
                  <w:pPr>
                    <w:jc w:val="center"/>
                    <w:rPr>
                      <w:rFonts w:hint="default" w:ascii="Times New Roman" w:hAnsi="Times New Roman" w:cs="Times New Roman"/>
                      <w:color w:val="000000"/>
                      <w:sz w:val="21"/>
                      <w:szCs w:val="21"/>
                    </w:rPr>
                  </w:pPr>
                </w:p>
              </w:tc>
              <w:tc>
                <w:tcPr>
                  <w:tcW w:w="1207" w:type="pct"/>
                  <w:tcBorders>
                    <w:tl2br w:val="nil"/>
                    <w:tr2bl w:val="nil"/>
                  </w:tcBorders>
                  <w:shd w:val="clear" w:color="auto" w:fill="auto"/>
                  <w:noWrap/>
                  <w:vAlign w:val="center"/>
                </w:tcPr>
                <w:p w14:paraId="364076A6">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第二次</w:t>
                  </w:r>
                </w:p>
              </w:tc>
              <w:tc>
                <w:tcPr>
                  <w:tcW w:w="1380" w:type="pct"/>
                  <w:tcBorders>
                    <w:tl2br w:val="nil"/>
                    <w:tr2bl w:val="nil"/>
                  </w:tcBorders>
                  <w:shd w:val="clear" w:color="auto" w:fill="auto"/>
                  <w:noWrap/>
                  <w:vAlign w:val="center"/>
                </w:tcPr>
                <w:p w14:paraId="4181C900">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0.139</w:t>
                  </w:r>
                </w:p>
              </w:tc>
            </w:tr>
            <w:tr w14:paraId="657743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308" w:hRule="atLeast"/>
              </w:trPr>
              <w:tc>
                <w:tcPr>
                  <w:tcW w:w="1202" w:type="pct"/>
                  <w:vMerge w:val="continue"/>
                  <w:tcBorders>
                    <w:tl2br w:val="nil"/>
                    <w:tr2bl w:val="nil"/>
                  </w:tcBorders>
                  <w:shd w:val="clear" w:color="auto" w:fill="auto"/>
                  <w:noWrap/>
                  <w:vAlign w:val="center"/>
                </w:tcPr>
                <w:p w14:paraId="1A6987E1">
                  <w:pPr>
                    <w:jc w:val="center"/>
                    <w:rPr>
                      <w:rFonts w:hint="default" w:ascii="Times New Roman" w:hAnsi="Times New Roman" w:cs="Times New Roman"/>
                      <w:color w:val="000000"/>
                      <w:sz w:val="21"/>
                      <w:szCs w:val="21"/>
                    </w:rPr>
                  </w:pPr>
                </w:p>
              </w:tc>
              <w:tc>
                <w:tcPr>
                  <w:tcW w:w="1210" w:type="pct"/>
                  <w:vMerge w:val="continue"/>
                  <w:tcBorders>
                    <w:tl2br w:val="nil"/>
                    <w:tr2bl w:val="nil"/>
                  </w:tcBorders>
                  <w:shd w:val="clear" w:color="auto" w:fill="auto"/>
                  <w:noWrap/>
                  <w:vAlign w:val="center"/>
                </w:tcPr>
                <w:p w14:paraId="1D11E097">
                  <w:pPr>
                    <w:jc w:val="center"/>
                    <w:rPr>
                      <w:rFonts w:hint="default" w:ascii="Times New Roman" w:hAnsi="Times New Roman" w:cs="Times New Roman"/>
                      <w:color w:val="000000"/>
                      <w:sz w:val="21"/>
                      <w:szCs w:val="21"/>
                    </w:rPr>
                  </w:pPr>
                </w:p>
              </w:tc>
              <w:tc>
                <w:tcPr>
                  <w:tcW w:w="1207" w:type="pct"/>
                  <w:tcBorders>
                    <w:tl2br w:val="nil"/>
                    <w:tr2bl w:val="nil"/>
                  </w:tcBorders>
                  <w:shd w:val="clear" w:color="auto" w:fill="auto"/>
                  <w:noWrap/>
                  <w:vAlign w:val="center"/>
                </w:tcPr>
                <w:p w14:paraId="5DE96E81">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第三次</w:t>
                  </w:r>
                </w:p>
              </w:tc>
              <w:tc>
                <w:tcPr>
                  <w:tcW w:w="1380" w:type="pct"/>
                  <w:tcBorders>
                    <w:tl2br w:val="nil"/>
                    <w:tr2bl w:val="nil"/>
                  </w:tcBorders>
                  <w:shd w:val="clear" w:color="auto" w:fill="auto"/>
                  <w:noWrap/>
                  <w:vAlign w:val="center"/>
                </w:tcPr>
                <w:p w14:paraId="3D270D6E">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0.174</w:t>
                  </w:r>
                </w:p>
              </w:tc>
            </w:tr>
            <w:tr w14:paraId="05AAA8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08" w:hRule="atLeast"/>
              </w:trPr>
              <w:tc>
                <w:tcPr>
                  <w:tcW w:w="3619" w:type="pct"/>
                  <w:gridSpan w:val="3"/>
                  <w:tcBorders>
                    <w:tl2br w:val="nil"/>
                    <w:tr2bl w:val="nil"/>
                  </w:tcBorders>
                  <w:shd w:val="clear" w:color="auto" w:fill="auto"/>
                  <w:noWrap/>
                  <w:vAlign w:val="center"/>
                </w:tcPr>
                <w:p w14:paraId="00187EE9">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标准限值</w:t>
                  </w:r>
                </w:p>
              </w:tc>
              <w:tc>
                <w:tcPr>
                  <w:tcW w:w="1380" w:type="pct"/>
                  <w:tcBorders>
                    <w:tl2br w:val="nil"/>
                    <w:tr2bl w:val="nil"/>
                  </w:tcBorders>
                  <w:shd w:val="clear" w:color="auto" w:fill="auto"/>
                  <w:noWrap/>
                  <w:vAlign w:val="center"/>
                </w:tcPr>
                <w:p w14:paraId="0C754DEE">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1.0</w:t>
                  </w:r>
                </w:p>
              </w:tc>
            </w:tr>
            <w:tr w14:paraId="0F7234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308" w:hRule="atLeast"/>
              </w:trPr>
              <w:tc>
                <w:tcPr>
                  <w:tcW w:w="5000" w:type="pct"/>
                  <w:gridSpan w:val="4"/>
                  <w:tcBorders>
                    <w:tl2br w:val="nil"/>
                    <w:tr2bl w:val="nil"/>
                  </w:tcBorders>
                  <w:shd w:val="clear" w:color="auto" w:fill="auto"/>
                  <w:noWrap/>
                  <w:vAlign w:val="center"/>
                </w:tcPr>
                <w:p w14:paraId="2AB6B6C4">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eastAsia" w:cs="Times New Roman"/>
                      <w:color w:val="000000"/>
                      <w:kern w:val="0"/>
                      <w:sz w:val="21"/>
                      <w:szCs w:val="21"/>
                      <w:lang w:val="en-US" w:eastAsia="zh-CN" w:bidi="ar"/>
                    </w:rPr>
                    <w:t>标准参考《大气污染物综合排放标准》(GB16297-1996)中无组织废气排放要求</w:t>
                  </w:r>
                </w:p>
              </w:tc>
            </w:tr>
          </w:tbl>
          <w:p w14:paraId="47DC5625">
            <w:pPr>
              <w:keepNext w:val="0"/>
              <w:keepLines w:val="0"/>
              <w:pageBreakBefore w:val="0"/>
              <w:wordWrap/>
              <w:topLinePunct w:val="0"/>
              <w:bidi w:val="0"/>
              <w:adjustRightInd w:val="0"/>
              <w:snapToGrid w:val="0"/>
              <w:spacing w:line="360" w:lineRule="auto"/>
              <w:ind w:right="0" w:firstLine="480" w:firstLineChars="200"/>
              <w:jc w:val="left"/>
              <w:textAlignment w:val="auto"/>
              <w:rPr>
                <w:rFonts w:hint="eastAsia" w:cs="Times New Roman"/>
                <w:bCs/>
                <w:color w:val="000000"/>
                <w:kern w:val="2"/>
                <w:sz w:val="24"/>
                <w:szCs w:val="24"/>
                <w:u w:val="none" w:color="auto"/>
                <w:lang w:val="en-US" w:eastAsia="zh-CN" w:bidi="ar-SA"/>
              </w:rPr>
            </w:pPr>
            <w:r>
              <w:rPr>
                <w:rFonts w:hint="eastAsia" w:cs="Times New Roman"/>
                <w:bCs/>
                <w:color w:val="000000"/>
                <w:kern w:val="2"/>
                <w:sz w:val="24"/>
                <w:szCs w:val="24"/>
                <w:u w:val="none" w:color="auto"/>
                <w:lang w:val="en-US" w:eastAsia="zh-CN" w:bidi="ar-SA"/>
              </w:rPr>
              <w:t>根据上述检测数据，现有工程废气均达标排放（检测报告见附件）。</w:t>
            </w:r>
          </w:p>
          <w:p w14:paraId="7920B2E9">
            <w:pPr>
              <w:keepNext w:val="0"/>
              <w:keepLines w:val="0"/>
              <w:pageBreakBefore w:val="0"/>
              <w:wordWrap/>
              <w:topLinePunct w:val="0"/>
              <w:bidi w:val="0"/>
              <w:adjustRightInd w:val="0"/>
              <w:snapToGrid w:val="0"/>
              <w:spacing w:line="360" w:lineRule="auto"/>
              <w:ind w:right="0" w:firstLine="480" w:firstLineChars="200"/>
              <w:jc w:val="left"/>
              <w:textAlignment w:val="auto"/>
              <w:rPr>
                <w:rFonts w:hint="default" w:cs="Times New Roman"/>
                <w:bCs/>
                <w:color w:val="000000"/>
                <w:kern w:val="2"/>
                <w:sz w:val="24"/>
                <w:szCs w:val="24"/>
                <w:u w:val="none" w:color="auto"/>
                <w:lang w:val="en-US" w:eastAsia="zh-CN" w:bidi="ar-SA"/>
              </w:rPr>
            </w:pPr>
            <w:r>
              <w:rPr>
                <w:rFonts w:hint="eastAsia" w:cs="Times New Roman"/>
                <w:bCs/>
                <w:color w:val="000000"/>
                <w:kern w:val="2"/>
                <w:sz w:val="24"/>
                <w:szCs w:val="24"/>
                <w:u w:val="none" w:color="auto"/>
                <w:lang w:val="en-US" w:eastAsia="zh-CN" w:bidi="ar-SA"/>
              </w:rPr>
              <w:t>（2）废水</w:t>
            </w:r>
          </w:p>
          <w:p w14:paraId="64BB4383">
            <w:pPr>
              <w:keepNext w:val="0"/>
              <w:keepLines w:val="0"/>
              <w:pageBreakBefore w:val="0"/>
              <w:wordWrap/>
              <w:topLinePunct w:val="0"/>
              <w:bidi w:val="0"/>
              <w:adjustRightInd w:val="0"/>
              <w:snapToGrid w:val="0"/>
              <w:spacing w:line="360" w:lineRule="auto"/>
              <w:ind w:right="0" w:firstLine="480" w:firstLineChars="200"/>
              <w:jc w:val="left"/>
              <w:textAlignment w:val="auto"/>
              <w:rPr>
                <w:rFonts w:hint="eastAsia" w:cs="Times New Roman"/>
                <w:bCs/>
                <w:color w:val="000000"/>
                <w:kern w:val="2"/>
                <w:sz w:val="24"/>
                <w:szCs w:val="24"/>
                <w:u w:val="none" w:color="auto"/>
                <w:lang w:val="en-US" w:eastAsia="zh-CN" w:bidi="ar-SA"/>
              </w:rPr>
            </w:pPr>
            <w:r>
              <w:rPr>
                <w:rFonts w:hint="default" w:cs="Times New Roman"/>
                <w:bCs/>
                <w:color w:val="000000"/>
                <w:kern w:val="2"/>
                <w:sz w:val="24"/>
                <w:szCs w:val="24"/>
                <w:u w:val="none" w:color="auto"/>
                <w:lang w:val="en-US" w:eastAsia="zh-CN" w:bidi="ar-SA"/>
              </w:rPr>
              <w:t>磨边废水经</w:t>
            </w:r>
            <w:r>
              <w:rPr>
                <w:rFonts w:hint="eastAsia" w:cs="Times New Roman"/>
                <w:bCs/>
                <w:color w:val="000000"/>
                <w:kern w:val="2"/>
                <w:sz w:val="24"/>
                <w:szCs w:val="24"/>
                <w:u w:val="none" w:color="auto"/>
                <w:lang w:val="en-US" w:eastAsia="zh-CN" w:bidi="ar-SA"/>
              </w:rPr>
              <w:t>废水</w:t>
            </w:r>
            <w:r>
              <w:rPr>
                <w:rFonts w:hint="default" w:cs="Times New Roman"/>
                <w:bCs/>
                <w:color w:val="000000"/>
                <w:kern w:val="2"/>
                <w:sz w:val="24"/>
                <w:szCs w:val="24"/>
                <w:u w:val="none" w:color="auto"/>
                <w:lang w:val="en-US" w:eastAsia="zh-CN" w:bidi="ar-SA"/>
              </w:rPr>
              <w:t>沉淀池处理后循环利用，处理规模3600m</w:t>
            </w:r>
            <w:r>
              <w:rPr>
                <w:rFonts w:hint="default" w:cs="Times New Roman"/>
                <w:bCs/>
                <w:color w:val="000000"/>
                <w:kern w:val="2"/>
                <w:sz w:val="24"/>
                <w:szCs w:val="24"/>
                <w:u w:val="none" w:color="auto"/>
                <w:vertAlign w:val="superscript"/>
                <w:lang w:val="en-US" w:eastAsia="zh-CN" w:bidi="ar-SA"/>
              </w:rPr>
              <w:t>3</w:t>
            </w:r>
            <w:r>
              <w:rPr>
                <w:rFonts w:hint="default" w:cs="Times New Roman"/>
                <w:bCs/>
                <w:color w:val="000000"/>
                <w:kern w:val="2"/>
                <w:sz w:val="24"/>
                <w:szCs w:val="24"/>
                <w:u w:val="none" w:color="auto"/>
                <w:lang w:val="en-US" w:eastAsia="zh-CN" w:bidi="ar-SA"/>
              </w:rPr>
              <w:t>/d</w:t>
            </w:r>
            <w:r>
              <w:rPr>
                <w:rFonts w:hint="eastAsia" w:cs="Times New Roman"/>
                <w:bCs/>
                <w:color w:val="000000"/>
                <w:kern w:val="2"/>
                <w:sz w:val="24"/>
                <w:szCs w:val="24"/>
                <w:u w:val="none" w:color="auto"/>
                <w:lang w:val="en-US" w:eastAsia="zh-CN" w:bidi="ar-SA"/>
              </w:rPr>
              <w:t>；</w:t>
            </w:r>
            <w:r>
              <w:rPr>
                <w:rFonts w:hint="default" w:cs="Times New Roman"/>
                <w:bCs/>
                <w:color w:val="000000"/>
                <w:kern w:val="2"/>
                <w:sz w:val="24"/>
                <w:szCs w:val="24"/>
                <w:u w:val="none" w:color="auto"/>
                <w:lang w:val="en-US" w:eastAsia="zh-CN" w:bidi="ar-SA"/>
              </w:rPr>
              <w:t>镀膜大板清洗废水经砂滤+袋式过滤设施处理后循环利用，处理规模为150m</w:t>
            </w:r>
            <w:r>
              <w:rPr>
                <w:rFonts w:hint="default" w:cs="Times New Roman"/>
                <w:bCs/>
                <w:color w:val="000000"/>
                <w:kern w:val="2"/>
                <w:sz w:val="24"/>
                <w:szCs w:val="24"/>
                <w:u w:val="none" w:color="auto"/>
                <w:vertAlign w:val="superscript"/>
                <w:lang w:val="en-US" w:eastAsia="zh-CN" w:bidi="ar-SA"/>
              </w:rPr>
              <w:t>3</w:t>
            </w:r>
            <w:r>
              <w:rPr>
                <w:rFonts w:hint="default" w:cs="Times New Roman"/>
                <w:bCs/>
                <w:color w:val="000000"/>
                <w:kern w:val="2"/>
                <w:sz w:val="24"/>
                <w:szCs w:val="24"/>
                <w:u w:val="none" w:color="auto"/>
                <w:lang w:val="en-US" w:eastAsia="zh-CN" w:bidi="ar-SA"/>
              </w:rPr>
              <w:t>/d</w:t>
            </w:r>
            <w:r>
              <w:rPr>
                <w:rFonts w:hint="eastAsia" w:cs="Times New Roman"/>
                <w:bCs/>
                <w:color w:val="000000"/>
                <w:kern w:val="2"/>
                <w:sz w:val="24"/>
                <w:szCs w:val="24"/>
                <w:u w:val="none" w:color="auto"/>
                <w:lang w:val="en-US" w:eastAsia="zh-CN" w:bidi="ar-SA"/>
              </w:rPr>
              <w:t>；</w:t>
            </w:r>
            <w:r>
              <w:rPr>
                <w:rFonts w:hint="default" w:cs="Times New Roman"/>
                <w:bCs/>
                <w:color w:val="000000"/>
                <w:kern w:val="2"/>
                <w:sz w:val="24"/>
                <w:szCs w:val="24"/>
                <w:u w:val="none" w:color="auto"/>
                <w:lang w:val="en-US" w:eastAsia="zh-CN" w:bidi="ar-SA"/>
              </w:rPr>
              <w:t>纯水制备及去离子水制备浓缩水回用于磨边清洗</w:t>
            </w:r>
            <w:r>
              <w:rPr>
                <w:rFonts w:hint="eastAsia" w:cs="Times New Roman"/>
                <w:bCs/>
                <w:color w:val="000000"/>
                <w:kern w:val="2"/>
                <w:sz w:val="24"/>
                <w:szCs w:val="24"/>
                <w:u w:val="none" w:color="auto"/>
                <w:lang w:val="en-US" w:eastAsia="zh-CN" w:bidi="ar-SA"/>
              </w:rPr>
              <w:t>；生活污水依托旗滨玻璃生活污水处理系统处理达标后排放市政污水管网进入东富工业园污水处理厂进行深度处理。</w:t>
            </w:r>
          </w:p>
          <w:p w14:paraId="31D9D8D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000000"/>
                <w:kern w:val="2"/>
                <w:sz w:val="21"/>
                <w:szCs w:val="21"/>
                <w:u w:val="none" w:color="auto"/>
                <w:lang w:val="en-US" w:eastAsia="zh-CN" w:bidi="ar-SA"/>
              </w:rPr>
            </w:pPr>
            <w:r>
              <w:rPr>
                <w:rFonts w:hint="default" w:ascii="Times New Roman" w:hAnsi="Times New Roman" w:eastAsia="宋体" w:cs="Times New Roman"/>
                <w:b/>
                <w:color w:val="000000"/>
                <w:kern w:val="2"/>
                <w:sz w:val="21"/>
                <w:szCs w:val="21"/>
                <w:u w:val="none" w:color="auto"/>
                <w:lang w:val="en-US" w:eastAsia="zh-CN" w:bidi="ar-SA"/>
              </w:rPr>
              <w:t>表 2-</w:t>
            </w:r>
            <w:r>
              <w:rPr>
                <w:rFonts w:hint="eastAsia" w:cs="Times New Roman"/>
                <w:b/>
                <w:color w:val="000000"/>
                <w:kern w:val="2"/>
                <w:sz w:val="21"/>
                <w:szCs w:val="21"/>
                <w:u w:val="none" w:color="auto"/>
                <w:lang w:val="en-US" w:eastAsia="zh-CN" w:bidi="ar-SA"/>
              </w:rPr>
              <w:t>13</w:t>
            </w:r>
            <w:r>
              <w:rPr>
                <w:rFonts w:hint="default" w:ascii="Times New Roman" w:hAnsi="Times New Roman" w:eastAsia="宋体" w:cs="Times New Roman"/>
                <w:b/>
                <w:color w:val="000000"/>
                <w:kern w:val="2"/>
                <w:sz w:val="21"/>
                <w:szCs w:val="21"/>
                <w:u w:val="none" w:color="auto"/>
                <w:lang w:val="en-US" w:eastAsia="zh-CN" w:bidi="ar-SA"/>
              </w:rPr>
              <w:t xml:space="preserve">   </w:t>
            </w:r>
            <w:r>
              <w:rPr>
                <w:rFonts w:hint="eastAsia" w:cs="Times New Roman"/>
                <w:b/>
                <w:color w:val="000000"/>
                <w:kern w:val="2"/>
                <w:sz w:val="21"/>
                <w:szCs w:val="21"/>
                <w:u w:val="none" w:color="auto"/>
                <w:lang w:val="en-US" w:eastAsia="zh-CN" w:bidi="ar-SA"/>
              </w:rPr>
              <w:t xml:space="preserve">废水检测结果  </w:t>
            </w:r>
          </w:p>
          <w:tbl>
            <w:tblPr>
              <w:tblStyle w:val="27"/>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15" w:type="dxa"/>
                <w:left w:w="15" w:type="dxa"/>
                <w:bottom w:w="15" w:type="dxa"/>
                <w:right w:w="15" w:type="dxa"/>
              </w:tblCellMar>
            </w:tblPr>
            <w:tblGrid>
              <w:gridCol w:w="829"/>
              <w:gridCol w:w="755"/>
              <w:gridCol w:w="758"/>
              <w:gridCol w:w="1169"/>
              <w:gridCol w:w="747"/>
              <w:gridCol w:w="748"/>
              <w:gridCol w:w="748"/>
              <w:gridCol w:w="748"/>
              <w:gridCol w:w="829"/>
              <w:gridCol w:w="767"/>
            </w:tblGrid>
            <w:tr w14:paraId="4F20D6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PrEx>
              <w:trPr>
                <w:trHeight w:val="454" w:hRule="exact"/>
              </w:trPr>
              <w:tc>
                <w:tcPr>
                  <w:tcW w:w="512" w:type="pct"/>
                  <w:vMerge w:val="restart"/>
                  <w:tcBorders>
                    <w:tl2br w:val="nil"/>
                    <w:tr2bl w:val="nil"/>
                  </w:tcBorders>
                  <w:shd w:val="clear" w:color="auto" w:fill="auto"/>
                  <w:noWrap/>
                  <w:vAlign w:val="center"/>
                </w:tcPr>
                <w:p w14:paraId="0FABEBD8">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点位名称</w:t>
                  </w:r>
                </w:p>
              </w:tc>
              <w:tc>
                <w:tcPr>
                  <w:tcW w:w="934" w:type="pct"/>
                  <w:gridSpan w:val="2"/>
                  <w:vMerge w:val="restart"/>
                  <w:tcBorders>
                    <w:tl2br w:val="nil"/>
                    <w:tr2bl w:val="nil"/>
                  </w:tcBorders>
                  <w:shd w:val="clear" w:color="auto" w:fill="auto"/>
                  <w:noWrap/>
                  <w:vAlign w:val="center"/>
                </w:tcPr>
                <w:p w14:paraId="6916395D">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检测时间</w:t>
                  </w:r>
                </w:p>
              </w:tc>
              <w:tc>
                <w:tcPr>
                  <w:tcW w:w="3553" w:type="pct"/>
                  <w:gridSpan w:val="7"/>
                  <w:tcBorders>
                    <w:tl2br w:val="nil"/>
                    <w:tr2bl w:val="nil"/>
                  </w:tcBorders>
                  <w:shd w:val="clear" w:color="auto" w:fill="auto"/>
                  <w:noWrap/>
                  <w:vAlign w:val="center"/>
                </w:tcPr>
                <w:p w14:paraId="47DF27CC">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检测结果mg/L(pH值:无量纲，粪大肠菌群:MPN/L)</w:t>
                  </w:r>
                </w:p>
              </w:tc>
            </w:tr>
            <w:tr w14:paraId="4C6213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718" w:hRule="exact"/>
              </w:trPr>
              <w:tc>
                <w:tcPr>
                  <w:tcW w:w="512" w:type="pct"/>
                  <w:vMerge w:val="continue"/>
                  <w:tcBorders>
                    <w:tl2br w:val="nil"/>
                    <w:tr2bl w:val="nil"/>
                  </w:tcBorders>
                  <w:shd w:val="clear" w:color="auto" w:fill="auto"/>
                  <w:noWrap/>
                  <w:vAlign w:val="center"/>
                </w:tcPr>
                <w:p w14:paraId="35BF139C">
                  <w:pPr>
                    <w:jc w:val="center"/>
                    <w:rPr>
                      <w:rFonts w:hint="default" w:ascii="Times New Roman" w:hAnsi="Times New Roman" w:cs="Times New Roman"/>
                      <w:color w:val="000000"/>
                      <w:sz w:val="21"/>
                      <w:szCs w:val="21"/>
                    </w:rPr>
                  </w:pPr>
                </w:p>
              </w:tc>
              <w:tc>
                <w:tcPr>
                  <w:tcW w:w="934" w:type="pct"/>
                  <w:gridSpan w:val="2"/>
                  <w:vMerge w:val="continue"/>
                  <w:tcBorders>
                    <w:tl2br w:val="nil"/>
                    <w:tr2bl w:val="nil"/>
                  </w:tcBorders>
                  <w:shd w:val="clear" w:color="auto" w:fill="auto"/>
                  <w:noWrap/>
                  <w:vAlign w:val="center"/>
                </w:tcPr>
                <w:p w14:paraId="780F698C">
                  <w:pPr>
                    <w:jc w:val="center"/>
                    <w:rPr>
                      <w:rFonts w:hint="default" w:ascii="Times New Roman" w:hAnsi="Times New Roman" w:cs="Times New Roman"/>
                      <w:color w:val="000000"/>
                      <w:sz w:val="21"/>
                      <w:szCs w:val="21"/>
                    </w:rPr>
                  </w:pPr>
                </w:p>
              </w:tc>
              <w:tc>
                <w:tcPr>
                  <w:tcW w:w="722" w:type="pct"/>
                  <w:tcBorders>
                    <w:tl2br w:val="nil"/>
                    <w:tr2bl w:val="nil"/>
                  </w:tcBorders>
                  <w:shd w:val="clear" w:color="auto" w:fill="auto"/>
                  <w:noWrap/>
                  <w:vAlign w:val="center"/>
                </w:tcPr>
                <w:p w14:paraId="7FE7F35A">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pH值</w:t>
                  </w:r>
                </w:p>
              </w:tc>
              <w:tc>
                <w:tcPr>
                  <w:tcW w:w="461" w:type="pct"/>
                  <w:tcBorders>
                    <w:tl2br w:val="nil"/>
                    <w:tr2bl w:val="nil"/>
                  </w:tcBorders>
                  <w:shd w:val="clear" w:color="auto" w:fill="auto"/>
                  <w:noWrap/>
                  <w:vAlign w:val="center"/>
                </w:tcPr>
                <w:p w14:paraId="5D5B8BE1">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化学</w:t>
                  </w:r>
                  <w:r>
                    <w:rPr>
                      <w:rFonts w:hint="default" w:ascii="Times New Roman" w:hAnsi="Times New Roman" w:eastAsia="宋体" w:cs="Times New Roman"/>
                      <w:color w:val="000000"/>
                      <w:kern w:val="0"/>
                      <w:sz w:val="21"/>
                      <w:szCs w:val="21"/>
                      <w:lang w:val="en-US" w:eastAsia="zh-CN" w:bidi="ar"/>
                    </w:rPr>
                    <w:br w:type="textWrapping"/>
                  </w:r>
                  <w:r>
                    <w:rPr>
                      <w:rFonts w:hint="default" w:ascii="Times New Roman" w:hAnsi="Times New Roman" w:eastAsia="宋体" w:cs="Times New Roman"/>
                      <w:color w:val="000000"/>
                      <w:kern w:val="0"/>
                      <w:sz w:val="21"/>
                      <w:szCs w:val="21"/>
                      <w:lang w:val="en-US" w:eastAsia="zh-CN" w:bidi="ar"/>
                    </w:rPr>
                    <w:t>需氧量</w:t>
                  </w:r>
                </w:p>
              </w:tc>
              <w:tc>
                <w:tcPr>
                  <w:tcW w:w="462" w:type="pct"/>
                  <w:tcBorders>
                    <w:tl2br w:val="nil"/>
                    <w:tr2bl w:val="nil"/>
                  </w:tcBorders>
                  <w:shd w:val="clear" w:color="auto" w:fill="auto"/>
                  <w:noWrap/>
                  <w:vAlign w:val="center"/>
                </w:tcPr>
                <w:p w14:paraId="4878FCD6">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氨氮</w:t>
                  </w:r>
                </w:p>
              </w:tc>
              <w:tc>
                <w:tcPr>
                  <w:tcW w:w="462" w:type="pct"/>
                  <w:tcBorders>
                    <w:tl2br w:val="nil"/>
                    <w:tr2bl w:val="nil"/>
                  </w:tcBorders>
                  <w:shd w:val="clear" w:color="auto" w:fill="auto"/>
                  <w:noWrap/>
                  <w:vAlign w:val="center"/>
                </w:tcPr>
                <w:p w14:paraId="2A605E1C">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总磷</w:t>
                  </w:r>
                </w:p>
              </w:tc>
              <w:tc>
                <w:tcPr>
                  <w:tcW w:w="462" w:type="pct"/>
                  <w:tcBorders>
                    <w:tl2br w:val="nil"/>
                    <w:tr2bl w:val="nil"/>
                  </w:tcBorders>
                  <w:shd w:val="clear" w:color="auto" w:fill="auto"/>
                  <w:noWrap/>
                  <w:vAlign w:val="center"/>
                </w:tcPr>
                <w:p w14:paraId="501D568F">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总氮</w:t>
                  </w:r>
                </w:p>
              </w:tc>
              <w:tc>
                <w:tcPr>
                  <w:tcW w:w="512" w:type="pct"/>
                  <w:tcBorders>
                    <w:tl2br w:val="nil"/>
                    <w:tr2bl w:val="nil"/>
                  </w:tcBorders>
                  <w:shd w:val="clear" w:color="auto" w:fill="auto"/>
                  <w:noWrap/>
                  <w:vAlign w:val="center"/>
                </w:tcPr>
                <w:p w14:paraId="73EDCCDE">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粪大肠菌群</w:t>
                  </w:r>
                </w:p>
              </w:tc>
              <w:tc>
                <w:tcPr>
                  <w:tcW w:w="470" w:type="pct"/>
                  <w:tcBorders>
                    <w:tl2br w:val="nil"/>
                    <w:tr2bl w:val="nil"/>
                  </w:tcBorders>
                  <w:shd w:val="clear" w:color="auto" w:fill="auto"/>
                  <w:noWrap/>
                  <w:vAlign w:val="center"/>
                </w:tcPr>
                <w:p w14:paraId="34F4B582">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动植</w:t>
                  </w:r>
                  <w:r>
                    <w:rPr>
                      <w:rFonts w:hint="default" w:ascii="Times New Roman" w:hAnsi="Times New Roman" w:eastAsia="宋体" w:cs="Times New Roman"/>
                      <w:color w:val="000000"/>
                      <w:kern w:val="0"/>
                      <w:sz w:val="21"/>
                      <w:szCs w:val="21"/>
                      <w:lang w:val="en-US" w:eastAsia="zh-CN" w:bidi="ar"/>
                    </w:rPr>
                    <w:br w:type="textWrapping"/>
                  </w:r>
                  <w:r>
                    <w:rPr>
                      <w:rFonts w:hint="default" w:ascii="Times New Roman" w:hAnsi="Times New Roman" w:eastAsia="宋体" w:cs="Times New Roman"/>
                      <w:color w:val="000000"/>
                      <w:kern w:val="0"/>
                      <w:sz w:val="21"/>
                      <w:szCs w:val="21"/>
                      <w:lang w:val="en-US" w:eastAsia="zh-CN" w:bidi="ar"/>
                    </w:rPr>
                    <w:t>物油</w:t>
                  </w:r>
                </w:p>
              </w:tc>
            </w:tr>
            <w:tr w14:paraId="4E527B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454" w:hRule="exact"/>
              </w:trPr>
              <w:tc>
                <w:tcPr>
                  <w:tcW w:w="512" w:type="pct"/>
                  <w:vMerge w:val="restart"/>
                  <w:tcBorders>
                    <w:tl2br w:val="nil"/>
                    <w:tr2bl w:val="nil"/>
                  </w:tcBorders>
                  <w:shd w:val="clear" w:color="auto" w:fill="auto"/>
                  <w:noWrap/>
                  <w:vAlign w:val="center"/>
                </w:tcPr>
                <w:p w14:paraId="2BB2A947">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雨水排口</w:t>
                  </w:r>
                </w:p>
              </w:tc>
              <w:tc>
                <w:tcPr>
                  <w:tcW w:w="466" w:type="pct"/>
                  <w:vMerge w:val="restart"/>
                  <w:tcBorders>
                    <w:tl2br w:val="nil"/>
                    <w:tr2bl w:val="nil"/>
                  </w:tcBorders>
                  <w:shd w:val="clear" w:color="auto" w:fill="auto"/>
                  <w:noWrap/>
                  <w:vAlign w:val="center"/>
                </w:tcPr>
                <w:p w14:paraId="1CB6E3E0">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2024-05-20</w:t>
                  </w:r>
                </w:p>
              </w:tc>
              <w:tc>
                <w:tcPr>
                  <w:tcW w:w="467" w:type="pct"/>
                  <w:tcBorders>
                    <w:tl2br w:val="nil"/>
                    <w:tr2bl w:val="nil"/>
                  </w:tcBorders>
                  <w:shd w:val="clear" w:color="auto" w:fill="auto"/>
                  <w:noWrap/>
                  <w:vAlign w:val="center"/>
                </w:tcPr>
                <w:p w14:paraId="79014755">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第一次</w:t>
                  </w:r>
                </w:p>
              </w:tc>
              <w:tc>
                <w:tcPr>
                  <w:tcW w:w="722" w:type="pct"/>
                  <w:tcBorders>
                    <w:tl2br w:val="nil"/>
                    <w:tr2bl w:val="nil"/>
                  </w:tcBorders>
                  <w:shd w:val="clear" w:color="auto" w:fill="auto"/>
                  <w:noWrap/>
                  <w:vAlign w:val="center"/>
                </w:tcPr>
                <w:p w14:paraId="70F861BD">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6.8(16.2℃)</w:t>
                  </w:r>
                </w:p>
              </w:tc>
              <w:tc>
                <w:tcPr>
                  <w:tcW w:w="461" w:type="pct"/>
                  <w:tcBorders>
                    <w:tl2br w:val="nil"/>
                    <w:tr2bl w:val="nil"/>
                  </w:tcBorders>
                  <w:shd w:val="clear" w:color="auto" w:fill="auto"/>
                  <w:noWrap/>
                  <w:vAlign w:val="center"/>
                </w:tcPr>
                <w:p w14:paraId="2914CB83">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34</w:t>
                  </w:r>
                </w:p>
              </w:tc>
              <w:tc>
                <w:tcPr>
                  <w:tcW w:w="462" w:type="pct"/>
                  <w:tcBorders>
                    <w:tl2br w:val="nil"/>
                    <w:tr2bl w:val="nil"/>
                  </w:tcBorders>
                  <w:shd w:val="clear" w:color="auto" w:fill="auto"/>
                  <w:noWrap/>
                  <w:vAlign w:val="center"/>
                </w:tcPr>
                <w:p w14:paraId="20A97378">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2.71</w:t>
                  </w:r>
                </w:p>
              </w:tc>
              <w:tc>
                <w:tcPr>
                  <w:tcW w:w="462" w:type="pct"/>
                  <w:tcBorders>
                    <w:tl2br w:val="nil"/>
                    <w:tr2bl w:val="nil"/>
                  </w:tcBorders>
                  <w:shd w:val="clear" w:color="auto" w:fill="auto"/>
                  <w:noWrap/>
                  <w:vAlign w:val="center"/>
                </w:tcPr>
                <w:p w14:paraId="0E8CB692">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0.17</w:t>
                  </w:r>
                </w:p>
              </w:tc>
              <w:tc>
                <w:tcPr>
                  <w:tcW w:w="462" w:type="pct"/>
                  <w:tcBorders>
                    <w:tl2br w:val="nil"/>
                    <w:tr2bl w:val="nil"/>
                  </w:tcBorders>
                  <w:shd w:val="clear" w:color="auto" w:fill="auto"/>
                  <w:noWrap/>
                  <w:vAlign w:val="center"/>
                </w:tcPr>
                <w:p w14:paraId="03B25656">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3.00</w:t>
                  </w:r>
                </w:p>
              </w:tc>
              <w:tc>
                <w:tcPr>
                  <w:tcW w:w="512" w:type="pct"/>
                  <w:tcBorders>
                    <w:tl2br w:val="nil"/>
                    <w:tr2bl w:val="nil"/>
                  </w:tcBorders>
                  <w:shd w:val="clear" w:color="auto" w:fill="auto"/>
                  <w:noWrap/>
                  <w:vAlign w:val="center"/>
                </w:tcPr>
                <w:p w14:paraId="3EC06A23">
                  <w:pPr>
                    <w:jc w:val="center"/>
                    <w:rPr>
                      <w:rFonts w:hint="eastAsia"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w:t>
                  </w:r>
                </w:p>
              </w:tc>
              <w:tc>
                <w:tcPr>
                  <w:tcW w:w="470" w:type="pct"/>
                  <w:tcBorders>
                    <w:tl2br w:val="nil"/>
                    <w:tr2bl w:val="nil"/>
                  </w:tcBorders>
                  <w:shd w:val="clear" w:color="auto" w:fill="auto"/>
                  <w:noWrap/>
                  <w:vAlign w:val="center"/>
                </w:tcPr>
                <w:p w14:paraId="57DC1CAC">
                  <w:pPr>
                    <w:jc w:val="center"/>
                    <w:rPr>
                      <w:rFonts w:hint="default" w:ascii="Times New Roman" w:hAnsi="Times New Roman" w:cs="Times New Roman"/>
                      <w:color w:val="000000"/>
                      <w:sz w:val="21"/>
                      <w:szCs w:val="21"/>
                    </w:rPr>
                  </w:pPr>
                  <w:r>
                    <w:rPr>
                      <w:rFonts w:hint="eastAsia" w:cs="Times New Roman"/>
                      <w:color w:val="000000"/>
                      <w:sz w:val="21"/>
                      <w:szCs w:val="21"/>
                      <w:lang w:val="en-US" w:eastAsia="zh-CN"/>
                    </w:rPr>
                    <w:t>/</w:t>
                  </w:r>
                </w:p>
              </w:tc>
            </w:tr>
            <w:tr w14:paraId="17FEEC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PrEx>
              <w:trPr>
                <w:trHeight w:val="454" w:hRule="exact"/>
              </w:trPr>
              <w:tc>
                <w:tcPr>
                  <w:tcW w:w="512" w:type="pct"/>
                  <w:vMerge w:val="continue"/>
                  <w:tcBorders>
                    <w:tl2br w:val="nil"/>
                    <w:tr2bl w:val="nil"/>
                  </w:tcBorders>
                  <w:shd w:val="clear" w:color="auto" w:fill="auto"/>
                  <w:noWrap/>
                  <w:vAlign w:val="center"/>
                </w:tcPr>
                <w:p w14:paraId="70B2E668">
                  <w:pPr>
                    <w:jc w:val="center"/>
                    <w:rPr>
                      <w:rFonts w:hint="default" w:ascii="Times New Roman" w:hAnsi="Times New Roman" w:cs="Times New Roman"/>
                      <w:color w:val="000000"/>
                      <w:sz w:val="21"/>
                      <w:szCs w:val="21"/>
                    </w:rPr>
                  </w:pPr>
                </w:p>
              </w:tc>
              <w:tc>
                <w:tcPr>
                  <w:tcW w:w="466" w:type="pct"/>
                  <w:vMerge w:val="continue"/>
                  <w:tcBorders>
                    <w:tl2br w:val="nil"/>
                    <w:tr2bl w:val="nil"/>
                  </w:tcBorders>
                  <w:shd w:val="clear" w:color="auto" w:fill="auto"/>
                  <w:noWrap/>
                  <w:vAlign w:val="center"/>
                </w:tcPr>
                <w:p w14:paraId="7B4E7F3C">
                  <w:pPr>
                    <w:jc w:val="center"/>
                    <w:rPr>
                      <w:rFonts w:hint="default" w:ascii="Times New Roman" w:hAnsi="Times New Roman" w:cs="Times New Roman"/>
                      <w:color w:val="000000"/>
                      <w:sz w:val="21"/>
                      <w:szCs w:val="21"/>
                    </w:rPr>
                  </w:pPr>
                </w:p>
              </w:tc>
              <w:tc>
                <w:tcPr>
                  <w:tcW w:w="467" w:type="pct"/>
                  <w:tcBorders>
                    <w:tl2br w:val="nil"/>
                    <w:tr2bl w:val="nil"/>
                  </w:tcBorders>
                  <w:shd w:val="clear" w:color="auto" w:fill="auto"/>
                  <w:noWrap/>
                  <w:vAlign w:val="center"/>
                </w:tcPr>
                <w:p w14:paraId="1FF6FEFF">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第二次</w:t>
                  </w:r>
                </w:p>
              </w:tc>
              <w:tc>
                <w:tcPr>
                  <w:tcW w:w="722" w:type="pct"/>
                  <w:tcBorders>
                    <w:tl2br w:val="nil"/>
                    <w:tr2bl w:val="nil"/>
                  </w:tcBorders>
                  <w:shd w:val="clear" w:color="auto" w:fill="auto"/>
                  <w:noWrap/>
                  <w:vAlign w:val="center"/>
                </w:tcPr>
                <w:p w14:paraId="3E8B9817">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6.7(16.8℃)</w:t>
                  </w:r>
                </w:p>
              </w:tc>
              <w:tc>
                <w:tcPr>
                  <w:tcW w:w="461" w:type="pct"/>
                  <w:tcBorders>
                    <w:tl2br w:val="nil"/>
                    <w:tr2bl w:val="nil"/>
                  </w:tcBorders>
                  <w:shd w:val="clear" w:color="auto" w:fill="auto"/>
                  <w:noWrap/>
                  <w:vAlign w:val="center"/>
                </w:tcPr>
                <w:p w14:paraId="3BCC56EA">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33</w:t>
                  </w:r>
                </w:p>
              </w:tc>
              <w:tc>
                <w:tcPr>
                  <w:tcW w:w="462" w:type="pct"/>
                  <w:tcBorders>
                    <w:tl2br w:val="nil"/>
                    <w:tr2bl w:val="nil"/>
                  </w:tcBorders>
                  <w:shd w:val="clear" w:color="auto" w:fill="auto"/>
                  <w:noWrap/>
                  <w:vAlign w:val="center"/>
                </w:tcPr>
                <w:p w14:paraId="6EB73F55">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2.40</w:t>
                  </w:r>
                </w:p>
              </w:tc>
              <w:tc>
                <w:tcPr>
                  <w:tcW w:w="462" w:type="pct"/>
                  <w:tcBorders>
                    <w:tl2br w:val="nil"/>
                    <w:tr2bl w:val="nil"/>
                  </w:tcBorders>
                  <w:shd w:val="clear" w:color="auto" w:fill="auto"/>
                  <w:noWrap/>
                  <w:vAlign w:val="center"/>
                </w:tcPr>
                <w:p w14:paraId="386C60B9">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0..17</w:t>
                  </w:r>
                </w:p>
              </w:tc>
              <w:tc>
                <w:tcPr>
                  <w:tcW w:w="462" w:type="pct"/>
                  <w:tcBorders>
                    <w:tl2br w:val="nil"/>
                    <w:tr2bl w:val="nil"/>
                  </w:tcBorders>
                  <w:shd w:val="clear" w:color="auto" w:fill="auto"/>
                  <w:noWrap/>
                  <w:vAlign w:val="center"/>
                </w:tcPr>
                <w:p w14:paraId="2F3803A1">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2.66</w:t>
                  </w:r>
                </w:p>
              </w:tc>
              <w:tc>
                <w:tcPr>
                  <w:tcW w:w="512" w:type="pct"/>
                  <w:tcBorders>
                    <w:tl2br w:val="nil"/>
                    <w:tr2bl w:val="nil"/>
                  </w:tcBorders>
                  <w:shd w:val="clear" w:color="auto" w:fill="auto"/>
                  <w:noWrap/>
                  <w:vAlign w:val="center"/>
                </w:tcPr>
                <w:p w14:paraId="7AD4CABC">
                  <w:pPr>
                    <w:jc w:val="center"/>
                    <w:rPr>
                      <w:rFonts w:hint="default" w:ascii="Times New Roman" w:hAnsi="Times New Roman" w:cs="Times New Roman"/>
                      <w:color w:val="000000"/>
                      <w:sz w:val="21"/>
                      <w:szCs w:val="21"/>
                    </w:rPr>
                  </w:pPr>
                  <w:r>
                    <w:rPr>
                      <w:rFonts w:hint="eastAsia" w:cs="Times New Roman"/>
                      <w:color w:val="000000"/>
                      <w:sz w:val="21"/>
                      <w:szCs w:val="21"/>
                      <w:lang w:val="en-US" w:eastAsia="zh-CN"/>
                    </w:rPr>
                    <w:t>/</w:t>
                  </w:r>
                </w:p>
              </w:tc>
              <w:tc>
                <w:tcPr>
                  <w:tcW w:w="470" w:type="pct"/>
                  <w:tcBorders>
                    <w:tl2br w:val="nil"/>
                    <w:tr2bl w:val="nil"/>
                  </w:tcBorders>
                  <w:shd w:val="clear" w:color="auto" w:fill="auto"/>
                  <w:noWrap/>
                  <w:vAlign w:val="center"/>
                </w:tcPr>
                <w:p w14:paraId="57B985E9">
                  <w:pPr>
                    <w:jc w:val="center"/>
                    <w:rPr>
                      <w:rFonts w:hint="default" w:ascii="Times New Roman" w:hAnsi="Times New Roman" w:cs="Times New Roman"/>
                      <w:color w:val="000000"/>
                      <w:sz w:val="21"/>
                      <w:szCs w:val="21"/>
                    </w:rPr>
                  </w:pPr>
                  <w:r>
                    <w:rPr>
                      <w:rFonts w:hint="eastAsia" w:cs="Times New Roman"/>
                      <w:color w:val="000000"/>
                      <w:sz w:val="21"/>
                      <w:szCs w:val="21"/>
                      <w:lang w:val="en-US" w:eastAsia="zh-CN"/>
                    </w:rPr>
                    <w:t>/</w:t>
                  </w:r>
                </w:p>
              </w:tc>
            </w:tr>
            <w:tr w14:paraId="2C3318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454" w:hRule="exact"/>
              </w:trPr>
              <w:tc>
                <w:tcPr>
                  <w:tcW w:w="512" w:type="pct"/>
                  <w:vMerge w:val="continue"/>
                  <w:tcBorders>
                    <w:tl2br w:val="nil"/>
                    <w:tr2bl w:val="nil"/>
                  </w:tcBorders>
                  <w:shd w:val="clear" w:color="auto" w:fill="auto"/>
                  <w:noWrap/>
                  <w:vAlign w:val="center"/>
                </w:tcPr>
                <w:p w14:paraId="5BA7221F">
                  <w:pPr>
                    <w:jc w:val="center"/>
                    <w:rPr>
                      <w:rFonts w:hint="default" w:ascii="Times New Roman" w:hAnsi="Times New Roman" w:cs="Times New Roman"/>
                      <w:color w:val="000000"/>
                      <w:sz w:val="21"/>
                      <w:szCs w:val="21"/>
                    </w:rPr>
                  </w:pPr>
                </w:p>
              </w:tc>
              <w:tc>
                <w:tcPr>
                  <w:tcW w:w="466" w:type="pct"/>
                  <w:vMerge w:val="continue"/>
                  <w:tcBorders>
                    <w:tl2br w:val="nil"/>
                    <w:tr2bl w:val="nil"/>
                  </w:tcBorders>
                  <w:shd w:val="clear" w:color="auto" w:fill="auto"/>
                  <w:noWrap/>
                  <w:vAlign w:val="center"/>
                </w:tcPr>
                <w:p w14:paraId="0DDC9D1D">
                  <w:pPr>
                    <w:jc w:val="center"/>
                    <w:rPr>
                      <w:rFonts w:hint="default" w:ascii="Times New Roman" w:hAnsi="Times New Roman" w:cs="Times New Roman"/>
                      <w:color w:val="000000"/>
                      <w:sz w:val="21"/>
                      <w:szCs w:val="21"/>
                    </w:rPr>
                  </w:pPr>
                </w:p>
              </w:tc>
              <w:tc>
                <w:tcPr>
                  <w:tcW w:w="467" w:type="pct"/>
                  <w:tcBorders>
                    <w:tl2br w:val="nil"/>
                    <w:tr2bl w:val="nil"/>
                  </w:tcBorders>
                  <w:shd w:val="clear" w:color="auto" w:fill="auto"/>
                  <w:noWrap/>
                  <w:vAlign w:val="center"/>
                </w:tcPr>
                <w:p w14:paraId="6C6AE011">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第三次</w:t>
                  </w:r>
                </w:p>
              </w:tc>
              <w:tc>
                <w:tcPr>
                  <w:tcW w:w="722" w:type="pct"/>
                  <w:tcBorders>
                    <w:tl2br w:val="nil"/>
                    <w:tr2bl w:val="nil"/>
                  </w:tcBorders>
                  <w:shd w:val="clear" w:color="auto" w:fill="auto"/>
                  <w:noWrap/>
                  <w:vAlign w:val="center"/>
                </w:tcPr>
                <w:p w14:paraId="6D9A3B72">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6.8(16.0℃)</w:t>
                  </w:r>
                </w:p>
              </w:tc>
              <w:tc>
                <w:tcPr>
                  <w:tcW w:w="461" w:type="pct"/>
                  <w:tcBorders>
                    <w:tl2br w:val="nil"/>
                    <w:tr2bl w:val="nil"/>
                  </w:tcBorders>
                  <w:shd w:val="clear" w:color="auto" w:fill="auto"/>
                  <w:noWrap/>
                  <w:vAlign w:val="center"/>
                </w:tcPr>
                <w:p w14:paraId="1EE0E8EA">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35</w:t>
                  </w:r>
                </w:p>
              </w:tc>
              <w:tc>
                <w:tcPr>
                  <w:tcW w:w="462" w:type="pct"/>
                  <w:tcBorders>
                    <w:tl2br w:val="nil"/>
                    <w:tr2bl w:val="nil"/>
                  </w:tcBorders>
                  <w:shd w:val="clear" w:color="auto" w:fill="auto"/>
                  <w:noWrap/>
                  <w:vAlign w:val="center"/>
                </w:tcPr>
                <w:p w14:paraId="3ED1FBE0">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2.09</w:t>
                  </w:r>
                </w:p>
              </w:tc>
              <w:tc>
                <w:tcPr>
                  <w:tcW w:w="462" w:type="pct"/>
                  <w:tcBorders>
                    <w:tl2br w:val="nil"/>
                    <w:tr2bl w:val="nil"/>
                  </w:tcBorders>
                  <w:shd w:val="clear" w:color="auto" w:fill="auto"/>
                  <w:noWrap/>
                  <w:vAlign w:val="center"/>
                </w:tcPr>
                <w:p w14:paraId="3FF7CAD2">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0.17</w:t>
                  </w:r>
                </w:p>
              </w:tc>
              <w:tc>
                <w:tcPr>
                  <w:tcW w:w="462" w:type="pct"/>
                  <w:tcBorders>
                    <w:tl2br w:val="nil"/>
                    <w:tr2bl w:val="nil"/>
                  </w:tcBorders>
                  <w:shd w:val="clear" w:color="auto" w:fill="auto"/>
                  <w:noWrap/>
                  <w:vAlign w:val="center"/>
                </w:tcPr>
                <w:p w14:paraId="6592C2AD">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2.51</w:t>
                  </w:r>
                </w:p>
              </w:tc>
              <w:tc>
                <w:tcPr>
                  <w:tcW w:w="512" w:type="pct"/>
                  <w:tcBorders>
                    <w:tl2br w:val="nil"/>
                    <w:tr2bl w:val="nil"/>
                  </w:tcBorders>
                  <w:shd w:val="clear" w:color="auto" w:fill="auto"/>
                  <w:noWrap/>
                  <w:vAlign w:val="center"/>
                </w:tcPr>
                <w:p w14:paraId="04F09F42">
                  <w:pPr>
                    <w:jc w:val="center"/>
                    <w:rPr>
                      <w:rFonts w:hint="default" w:ascii="Times New Roman" w:hAnsi="Times New Roman" w:cs="Times New Roman"/>
                      <w:color w:val="000000"/>
                      <w:sz w:val="21"/>
                      <w:szCs w:val="21"/>
                    </w:rPr>
                  </w:pPr>
                  <w:r>
                    <w:rPr>
                      <w:rFonts w:hint="eastAsia" w:cs="Times New Roman"/>
                      <w:color w:val="000000"/>
                      <w:sz w:val="21"/>
                      <w:szCs w:val="21"/>
                      <w:lang w:val="en-US" w:eastAsia="zh-CN"/>
                    </w:rPr>
                    <w:t>/</w:t>
                  </w:r>
                </w:p>
              </w:tc>
              <w:tc>
                <w:tcPr>
                  <w:tcW w:w="470" w:type="pct"/>
                  <w:tcBorders>
                    <w:tl2br w:val="nil"/>
                    <w:tr2bl w:val="nil"/>
                  </w:tcBorders>
                  <w:shd w:val="clear" w:color="auto" w:fill="auto"/>
                  <w:noWrap/>
                  <w:vAlign w:val="center"/>
                </w:tcPr>
                <w:p w14:paraId="3B9056A5">
                  <w:pPr>
                    <w:jc w:val="center"/>
                    <w:rPr>
                      <w:rFonts w:hint="default" w:ascii="Times New Roman" w:hAnsi="Times New Roman" w:cs="Times New Roman"/>
                      <w:color w:val="000000"/>
                      <w:sz w:val="21"/>
                      <w:szCs w:val="21"/>
                    </w:rPr>
                  </w:pPr>
                  <w:r>
                    <w:rPr>
                      <w:rFonts w:hint="eastAsia" w:cs="Times New Roman"/>
                      <w:color w:val="000000"/>
                      <w:sz w:val="21"/>
                      <w:szCs w:val="21"/>
                      <w:lang w:val="en-US" w:eastAsia="zh-CN"/>
                    </w:rPr>
                    <w:t>/</w:t>
                  </w:r>
                </w:p>
              </w:tc>
            </w:tr>
            <w:tr w14:paraId="13ACB8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454" w:hRule="exact"/>
              </w:trPr>
              <w:tc>
                <w:tcPr>
                  <w:tcW w:w="512" w:type="pct"/>
                  <w:vMerge w:val="restart"/>
                  <w:tcBorders>
                    <w:tl2br w:val="nil"/>
                    <w:tr2bl w:val="nil"/>
                  </w:tcBorders>
                  <w:shd w:val="clear" w:color="auto" w:fill="auto"/>
                  <w:noWrap/>
                  <w:vAlign w:val="center"/>
                </w:tcPr>
                <w:p w14:paraId="0F7780C4">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生活污水排口</w:t>
                  </w:r>
                </w:p>
              </w:tc>
              <w:tc>
                <w:tcPr>
                  <w:tcW w:w="466" w:type="pct"/>
                  <w:vMerge w:val="restart"/>
                  <w:tcBorders>
                    <w:tl2br w:val="nil"/>
                    <w:tr2bl w:val="nil"/>
                  </w:tcBorders>
                  <w:shd w:val="clear" w:color="auto" w:fill="auto"/>
                  <w:noWrap/>
                  <w:vAlign w:val="center"/>
                </w:tcPr>
                <w:p w14:paraId="366DB16E">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2024-05-20</w:t>
                  </w:r>
                </w:p>
              </w:tc>
              <w:tc>
                <w:tcPr>
                  <w:tcW w:w="467" w:type="pct"/>
                  <w:tcBorders>
                    <w:tl2br w:val="nil"/>
                    <w:tr2bl w:val="nil"/>
                  </w:tcBorders>
                  <w:shd w:val="clear" w:color="auto" w:fill="auto"/>
                  <w:noWrap/>
                  <w:vAlign w:val="center"/>
                </w:tcPr>
                <w:p w14:paraId="7A3AC6D6">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第一次</w:t>
                  </w:r>
                </w:p>
              </w:tc>
              <w:tc>
                <w:tcPr>
                  <w:tcW w:w="722" w:type="pct"/>
                  <w:tcBorders>
                    <w:tl2br w:val="nil"/>
                    <w:tr2bl w:val="nil"/>
                  </w:tcBorders>
                  <w:shd w:val="clear" w:color="auto" w:fill="auto"/>
                  <w:noWrap/>
                  <w:vAlign w:val="center"/>
                </w:tcPr>
                <w:p w14:paraId="1B508324">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7.1(17.4℃)</w:t>
                  </w:r>
                </w:p>
              </w:tc>
              <w:tc>
                <w:tcPr>
                  <w:tcW w:w="461" w:type="pct"/>
                  <w:tcBorders>
                    <w:tl2br w:val="nil"/>
                    <w:tr2bl w:val="nil"/>
                  </w:tcBorders>
                  <w:shd w:val="clear" w:color="auto" w:fill="auto"/>
                  <w:noWrap/>
                  <w:vAlign w:val="center"/>
                </w:tcPr>
                <w:p w14:paraId="06562F02">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69</w:t>
                  </w:r>
                </w:p>
              </w:tc>
              <w:tc>
                <w:tcPr>
                  <w:tcW w:w="462" w:type="pct"/>
                  <w:tcBorders>
                    <w:tl2br w:val="nil"/>
                    <w:tr2bl w:val="nil"/>
                  </w:tcBorders>
                  <w:shd w:val="clear" w:color="auto" w:fill="auto"/>
                  <w:noWrap/>
                  <w:vAlign w:val="center"/>
                </w:tcPr>
                <w:p w14:paraId="74BA9FEE">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9.02</w:t>
                  </w:r>
                </w:p>
              </w:tc>
              <w:tc>
                <w:tcPr>
                  <w:tcW w:w="462" w:type="pct"/>
                  <w:tcBorders>
                    <w:tl2br w:val="nil"/>
                    <w:tr2bl w:val="nil"/>
                  </w:tcBorders>
                  <w:shd w:val="clear" w:color="auto" w:fill="auto"/>
                  <w:noWrap/>
                  <w:vAlign w:val="center"/>
                </w:tcPr>
                <w:p w14:paraId="0B8F312D">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0.59</w:t>
                  </w:r>
                </w:p>
              </w:tc>
              <w:tc>
                <w:tcPr>
                  <w:tcW w:w="462" w:type="pct"/>
                  <w:tcBorders>
                    <w:tl2br w:val="nil"/>
                    <w:tr2bl w:val="nil"/>
                  </w:tcBorders>
                  <w:shd w:val="clear" w:color="auto" w:fill="auto"/>
                  <w:noWrap/>
                  <w:vAlign w:val="center"/>
                </w:tcPr>
                <w:p w14:paraId="3B486170">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11.6</w:t>
                  </w:r>
                </w:p>
              </w:tc>
              <w:tc>
                <w:tcPr>
                  <w:tcW w:w="512" w:type="pct"/>
                  <w:tcBorders>
                    <w:tl2br w:val="nil"/>
                    <w:tr2bl w:val="nil"/>
                  </w:tcBorders>
                  <w:shd w:val="clear" w:color="auto" w:fill="auto"/>
                  <w:noWrap/>
                  <w:vAlign w:val="center"/>
                </w:tcPr>
                <w:p w14:paraId="643451EB">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1.4</w:t>
                  </w:r>
                  <w:r>
                    <w:rPr>
                      <w:rFonts w:hint="default" w:ascii="Arial" w:hAnsi="Arial" w:eastAsia="宋体" w:cs="Arial"/>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10</w:t>
                  </w:r>
                  <w:r>
                    <w:rPr>
                      <w:rFonts w:hint="default" w:ascii="Times New Roman" w:hAnsi="Times New Roman" w:eastAsia="宋体" w:cs="Times New Roman"/>
                      <w:color w:val="000000"/>
                      <w:kern w:val="0"/>
                      <w:sz w:val="21"/>
                      <w:szCs w:val="21"/>
                      <w:vertAlign w:val="superscript"/>
                      <w:lang w:val="en-US" w:eastAsia="zh-CN" w:bidi="ar"/>
                    </w:rPr>
                    <w:t>7</w:t>
                  </w:r>
                </w:p>
              </w:tc>
              <w:tc>
                <w:tcPr>
                  <w:tcW w:w="470" w:type="pct"/>
                  <w:tcBorders>
                    <w:tl2br w:val="nil"/>
                    <w:tr2bl w:val="nil"/>
                  </w:tcBorders>
                  <w:shd w:val="clear" w:color="auto" w:fill="auto"/>
                  <w:noWrap/>
                  <w:vAlign w:val="center"/>
                </w:tcPr>
                <w:p w14:paraId="35AEF237">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0.36</w:t>
                  </w:r>
                </w:p>
              </w:tc>
            </w:tr>
            <w:tr w14:paraId="10B9E2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454" w:hRule="exact"/>
              </w:trPr>
              <w:tc>
                <w:tcPr>
                  <w:tcW w:w="512" w:type="pct"/>
                  <w:vMerge w:val="continue"/>
                  <w:tcBorders>
                    <w:tl2br w:val="nil"/>
                    <w:tr2bl w:val="nil"/>
                  </w:tcBorders>
                  <w:shd w:val="clear" w:color="auto" w:fill="auto"/>
                  <w:noWrap/>
                  <w:vAlign w:val="center"/>
                </w:tcPr>
                <w:p w14:paraId="02E48A16">
                  <w:pPr>
                    <w:jc w:val="center"/>
                    <w:rPr>
                      <w:rFonts w:hint="default" w:ascii="Times New Roman" w:hAnsi="Times New Roman" w:cs="Times New Roman"/>
                      <w:color w:val="000000"/>
                      <w:sz w:val="21"/>
                      <w:szCs w:val="21"/>
                    </w:rPr>
                  </w:pPr>
                </w:p>
              </w:tc>
              <w:tc>
                <w:tcPr>
                  <w:tcW w:w="466" w:type="pct"/>
                  <w:vMerge w:val="continue"/>
                  <w:tcBorders>
                    <w:tl2br w:val="nil"/>
                    <w:tr2bl w:val="nil"/>
                  </w:tcBorders>
                  <w:shd w:val="clear" w:color="auto" w:fill="auto"/>
                  <w:noWrap/>
                  <w:vAlign w:val="center"/>
                </w:tcPr>
                <w:p w14:paraId="7D8024F5">
                  <w:pPr>
                    <w:jc w:val="center"/>
                    <w:rPr>
                      <w:rFonts w:hint="default" w:ascii="Times New Roman" w:hAnsi="Times New Roman" w:cs="Times New Roman"/>
                      <w:color w:val="000000"/>
                      <w:sz w:val="21"/>
                      <w:szCs w:val="21"/>
                    </w:rPr>
                  </w:pPr>
                </w:p>
              </w:tc>
              <w:tc>
                <w:tcPr>
                  <w:tcW w:w="467" w:type="pct"/>
                  <w:tcBorders>
                    <w:tl2br w:val="nil"/>
                    <w:tr2bl w:val="nil"/>
                  </w:tcBorders>
                  <w:shd w:val="clear" w:color="auto" w:fill="auto"/>
                  <w:noWrap/>
                  <w:vAlign w:val="center"/>
                </w:tcPr>
                <w:p w14:paraId="5098E73E">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第二次</w:t>
                  </w:r>
                </w:p>
              </w:tc>
              <w:tc>
                <w:tcPr>
                  <w:tcW w:w="722" w:type="pct"/>
                  <w:tcBorders>
                    <w:tl2br w:val="nil"/>
                    <w:tr2bl w:val="nil"/>
                  </w:tcBorders>
                  <w:shd w:val="clear" w:color="auto" w:fill="auto"/>
                  <w:noWrap/>
                  <w:vAlign w:val="center"/>
                </w:tcPr>
                <w:p w14:paraId="2FB7822A">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7.1(18.6℃)</w:t>
                  </w:r>
                </w:p>
              </w:tc>
              <w:tc>
                <w:tcPr>
                  <w:tcW w:w="461" w:type="pct"/>
                  <w:tcBorders>
                    <w:tl2br w:val="nil"/>
                    <w:tr2bl w:val="nil"/>
                  </w:tcBorders>
                  <w:shd w:val="clear" w:color="auto" w:fill="auto"/>
                  <w:noWrap/>
                  <w:vAlign w:val="center"/>
                </w:tcPr>
                <w:p w14:paraId="409554B2">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74</w:t>
                  </w:r>
                </w:p>
              </w:tc>
              <w:tc>
                <w:tcPr>
                  <w:tcW w:w="462" w:type="pct"/>
                  <w:tcBorders>
                    <w:tl2br w:val="nil"/>
                    <w:tr2bl w:val="nil"/>
                  </w:tcBorders>
                  <w:shd w:val="clear" w:color="auto" w:fill="auto"/>
                  <w:noWrap/>
                  <w:vAlign w:val="center"/>
                </w:tcPr>
                <w:p w14:paraId="4485BE4F">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9.76</w:t>
                  </w:r>
                </w:p>
              </w:tc>
              <w:tc>
                <w:tcPr>
                  <w:tcW w:w="462" w:type="pct"/>
                  <w:tcBorders>
                    <w:tl2br w:val="nil"/>
                    <w:tr2bl w:val="nil"/>
                  </w:tcBorders>
                  <w:shd w:val="clear" w:color="auto" w:fill="auto"/>
                  <w:noWrap/>
                  <w:vAlign w:val="center"/>
                </w:tcPr>
                <w:p w14:paraId="49DF4CDB">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0.60</w:t>
                  </w:r>
                </w:p>
              </w:tc>
              <w:tc>
                <w:tcPr>
                  <w:tcW w:w="462" w:type="pct"/>
                  <w:tcBorders>
                    <w:tl2br w:val="nil"/>
                    <w:tr2bl w:val="nil"/>
                  </w:tcBorders>
                  <w:shd w:val="clear" w:color="auto" w:fill="auto"/>
                  <w:noWrap/>
                  <w:vAlign w:val="center"/>
                </w:tcPr>
                <w:p w14:paraId="426D2D63">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10.5</w:t>
                  </w:r>
                </w:p>
              </w:tc>
              <w:tc>
                <w:tcPr>
                  <w:tcW w:w="512" w:type="pct"/>
                  <w:tcBorders>
                    <w:tl2br w:val="nil"/>
                    <w:tr2bl w:val="nil"/>
                  </w:tcBorders>
                  <w:shd w:val="clear" w:color="auto" w:fill="auto"/>
                  <w:noWrap/>
                  <w:vAlign w:val="center"/>
                </w:tcPr>
                <w:p w14:paraId="2387307E">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lang w:val="en-US"/>
                    </w:rPr>
                  </w:pPr>
                  <w:r>
                    <w:rPr>
                      <w:rFonts w:hint="default" w:ascii="Times New Roman" w:hAnsi="Times New Roman" w:eastAsia="宋体" w:cs="Times New Roman"/>
                      <w:color w:val="000000"/>
                      <w:kern w:val="0"/>
                      <w:sz w:val="21"/>
                      <w:szCs w:val="21"/>
                      <w:lang w:val="en-US" w:eastAsia="zh-CN" w:bidi="ar"/>
                    </w:rPr>
                    <w:t>1.1</w:t>
                  </w:r>
                  <w:r>
                    <w:rPr>
                      <w:rFonts w:hint="default" w:ascii="Arial" w:hAnsi="Arial" w:eastAsia="宋体" w:cs="Arial"/>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10</w:t>
                  </w:r>
                  <w:r>
                    <w:rPr>
                      <w:rFonts w:hint="eastAsia" w:cs="Times New Roman"/>
                      <w:color w:val="000000"/>
                      <w:kern w:val="0"/>
                      <w:sz w:val="21"/>
                      <w:szCs w:val="21"/>
                      <w:vertAlign w:val="superscript"/>
                      <w:lang w:val="en-US" w:eastAsia="zh-CN" w:bidi="ar"/>
                    </w:rPr>
                    <w:t>7</w:t>
                  </w:r>
                </w:p>
              </w:tc>
              <w:tc>
                <w:tcPr>
                  <w:tcW w:w="470" w:type="pct"/>
                  <w:tcBorders>
                    <w:tl2br w:val="nil"/>
                    <w:tr2bl w:val="nil"/>
                  </w:tcBorders>
                  <w:shd w:val="clear" w:color="auto" w:fill="auto"/>
                  <w:noWrap/>
                  <w:vAlign w:val="center"/>
                </w:tcPr>
                <w:p w14:paraId="4D15041D">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0.37</w:t>
                  </w:r>
                </w:p>
              </w:tc>
            </w:tr>
            <w:tr w14:paraId="50FF3E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454" w:hRule="exact"/>
              </w:trPr>
              <w:tc>
                <w:tcPr>
                  <w:tcW w:w="512" w:type="pct"/>
                  <w:vMerge w:val="continue"/>
                  <w:tcBorders>
                    <w:tl2br w:val="nil"/>
                    <w:tr2bl w:val="nil"/>
                  </w:tcBorders>
                  <w:shd w:val="clear" w:color="auto" w:fill="auto"/>
                  <w:noWrap/>
                  <w:vAlign w:val="center"/>
                </w:tcPr>
                <w:p w14:paraId="362FE170">
                  <w:pPr>
                    <w:jc w:val="center"/>
                    <w:rPr>
                      <w:rFonts w:hint="default" w:ascii="Times New Roman" w:hAnsi="Times New Roman" w:cs="Times New Roman"/>
                      <w:color w:val="000000"/>
                      <w:sz w:val="21"/>
                      <w:szCs w:val="21"/>
                    </w:rPr>
                  </w:pPr>
                </w:p>
              </w:tc>
              <w:tc>
                <w:tcPr>
                  <w:tcW w:w="466" w:type="pct"/>
                  <w:vMerge w:val="continue"/>
                  <w:tcBorders>
                    <w:tl2br w:val="nil"/>
                    <w:tr2bl w:val="nil"/>
                  </w:tcBorders>
                  <w:shd w:val="clear" w:color="auto" w:fill="auto"/>
                  <w:noWrap/>
                  <w:vAlign w:val="center"/>
                </w:tcPr>
                <w:p w14:paraId="131B181F">
                  <w:pPr>
                    <w:jc w:val="center"/>
                    <w:rPr>
                      <w:rFonts w:hint="default" w:ascii="Times New Roman" w:hAnsi="Times New Roman" w:cs="Times New Roman"/>
                      <w:color w:val="000000"/>
                      <w:sz w:val="21"/>
                      <w:szCs w:val="21"/>
                    </w:rPr>
                  </w:pPr>
                </w:p>
              </w:tc>
              <w:tc>
                <w:tcPr>
                  <w:tcW w:w="467" w:type="pct"/>
                  <w:tcBorders>
                    <w:tl2br w:val="nil"/>
                    <w:tr2bl w:val="nil"/>
                  </w:tcBorders>
                  <w:shd w:val="clear" w:color="auto" w:fill="auto"/>
                  <w:noWrap/>
                  <w:vAlign w:val="center"/>
                </w:tcPr>
                <w:p w14:paraId="0B396354">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第三次</w:t>
                  </w:r>
                </w:p>
              </w:tc>
              <w:tc>
                <w:tcPr>
                  <w:tcW w:w="722" w:type="pct"/>
                  <w:tcBorders>
                    <w:tl2br w:val="nil"/>
                    <w:tr2bl w:val="nil"/>
                  </w:tcBorders>
                  <w:shd w:val="clear" w:color="auto" w:fill="auto"/>
                  <w:noWrap/>
                  <w:vAlign w:val="center"/>
                </w:tcPr>
                <w:p w14:paraId="22E034BE">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7.1(17.1℃)</w:t>
                  </w:r>
                </w:p>
              </w:tc>
              <w:tc>
                <w:tcPr>
                  <w:tcW w:w="461" w:type="pct"/>
                  <w:tcBorders>
                    <w:tl2br w:val="nil"/>
                    <w:tr2bl w:val="nil"/>
                  </w:tcBorders>
                  <w:shd w:val="clear" w:color="auto" w:fill="auto"/>
                  <w:noWrap/>
                  <w:vAlign w:val="center"/>
                </w:tcPr>
                <w:p w14:paraId="2C7F4EAB">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66</w:t>
                  </w:r>
                </w:p>
              </w:tc>
              <w:tc>
                <w:tcPr>
                  <w:tcW w:w="462" w:type="pct"/>
                  <w:tcBorders>
                    <w:tl2br w:val="nil"/>
                    <w:tr2bl w:val="nil"/>
                  </w:tcBorders>
                  <w:shd w:val="clear" w:color="auto" w:fill="auto"/>
                  <w:noWrap/>
                  <w:vAlign w:val="center"/>
                </w:tcPr>
                <w:p w14:paraId="2B7249B7">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9.37</w:t>
                  </w:r>
                </w:p>
              </w:tc>
              <w:tc>
                <w:tcPr>
                  <w:tcW w:w="462" w:type="pct"/>
                  <w:tcBorders>
                    <w:tl2br w:val="nil"/>
                    <w:tr2bl w:val="nil"/>
                  </w:tcBorders>
                  <w:shd w:val="clear" w:color="auto" w:fill="auto"/>
                  <w:noWrap/>
                  <w:vAlign w:val="center"/>
                </w:tcPr>
                <w:p w14:paraId="3BBDA73D">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0.59</w:t>
                  </w:r>
                </w:p>
              </w:tc>
              <w:tc>
                <w:tcPr>
                  <w:tcW w:w="462" w:type="pct"/>
                  <w:tcBorders>
                    <w:tl2br w:val="nil"/>
                    <w:tr2bl w:val="nil"/>
                  </w:tcBorders>
                  <w:shd w:val="clear" w:color="auto" w:fill="auto"/>
                  <w:noWrap/>
                  <w:vAlign w:val="center"/>
                </w:tcPr>
                <w:p w14:paraId="7C31D3CB">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11.3</w:t>
                  </w:r>
                </w:p>
              </w:tc>
              <w:tc>
                <w:tcPr>
                  <w:tcW w:w="512" w:type="pct"/>
                  <w:tcBorders>
                    <w:tl2br w:val="nil"/>
                    <w:tr2bl w:val="nil"/>
                  </w:tcBorders>
                  <w:shd w:val="clear" w:color="auto" w:fill="auto"/>
                  <w:noWrap/>
                  <w:vAlign w:val="center"/>
                </w:tcPr>
                <w:p w14:paraId="59F21C9F">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1.3</w:t>
                  </w:r>
                  <w:r>
                    <w:rPr>
                      <w:rFonts w:hint="default" w:ascii="Arial" w:hAnsi="Arial" w:eastAsia="宋体" w:cs="Arial"/>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10</w:t>
                  </w:r>
                  <w:r>
                    <w:rPr>
                      <w:rFonts w:hint="default" w:ascii="Times New Roman" w:hAnsi="Times New Roman" w:eastAsia="宋体" w:cs="Times New Roman"/>
                      <w:color w:val="000000"/>
                      <w:kern w:val="0"/>
                      <w:sz w:val="21"/>
                      <w:szCs w:val="21"/>
                      <w:vertAlign w:val="superscript"/>
                      <w:lang w:val="en-US" w:eastAsia="zh-CN" w:bidi="ar"/>
                    </w:rPr>
                    <w:t>7</w:t>
                  </w:r>
                </w:p>
              </w:tc>
              <w:tc>
                <w:tcPr>
                  <w:tcW w:w="470" w:type="pct"/>
                  <w:tcBorders>
                    <w:tl2br w:val="nil"/>
                    <w:tr2bl w:val="nil"/>
                  </w:tcBorders>
                  <w:shd w:val="clear" w:color="auto" w:fill="auto"/>
                  <w:noWrap/>
                  <w:vAlign w:val="center"/>
                </w:tcPr>
                <w:p w14:paraId="03EC54CB">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0.26</w:t>
                  </w:r>
                </w:p>
              </w:tc>
            </w:tr>
            <w:tr w14:paraId="0D7E5E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454" w:hRule="exact"/>
              </w:trPr>
              <w:tc>
                <w:tcPr>
                  <w:tcW w:w="1446" w:type="pct"/>
                  <w:gridSpan w:val="3"/>
                  <w:tcBorders>
                    <w:tl2br w:val="nil"/>
                    <w:tr2bl w:val="nil"/>
                  </w:tcBorders>
                  <w:shd w:val="clear" w:color="auto" w:fill="auto"/>
                  <w:noWrap/>
                  <w:vAlign w:val="center"/>
                </w:tcPr>
                <w:p w14:paraId="4A03A108">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标准限值</w:t>
                  </w:r>
                </w:p>
              </w:tc>
              <w:tc>
                <w:tcPr>
                  <w:tcW w:w="722" w:type="pct"/>
                  <w:tcBorders>
                    <w:tl2br w:val="nil"/>
                    <w:tr2bl w:val="nil"/>
                  </w:tcBorders>
                  <w:shd w:val="clear" w:color="auto" w:fill="auto"/>
                  <w:noWrap/>
                  <w:vAlign w:val="center"/>
                </w:tcPr>
                <w:p w14:paraId="3EDDFEC4">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6~9</w:t>
                  </w:r>
                </w:p>
              </w:tc>
              <w:tc>
                <w:tcPr>
                  <w:tcW w:w="461" w:type="pct"/>
                  <w:tcBorders>
                    <w:tl2br w:val="nil"/>
                    <w:tr2bl w:val="nil"/>
                  </w:tcBorders>
                  <w:shd w:val="clear" w:color="auto" w:fill="auto"/>
                  <w:noWrap/>
                  <w:vAlign w:val="center"/>
                </w:tcPr>
                <w:p w14:paraId="101303D1">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500</w:t>
                  </w:r>
                </w:p>
              </w:tc>
              <w:tc>
                <w:tcPr>
                  <w:tcW w:w="462" w:type="pct"/>
                  <w:tcBorders>
                    <w:tl2br w:val="nil"/>
                    <w:tr2bl w:val="nil"/>
                  </w:tcBorders>
                  <w:shd w:val="clear" w:color="auto" w:fill="auto"/>
                  <w:noWrap/>
                  <w:vAlign w:val="center"/>
                </w:tcPr>
                <w:p w14:paraId="727DAA17">
                  <w:pPr>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w:t>
                  </w:r>
                </w:p>
              </w:tc>
              <w:tc>
                <w:tcPr>
                  <w:tcW w:w="462" w:type="pct"/>
                  <w:tcBorders>
                    <w:tl2br w:val="nil"/>
                    <w:tr2bl w:val="nil"/>
                  </w:tcBorders>
                  <w:shd w:val="clear" w:color="auto" w:fill="auto"/>
                  <w:noWrap/>
                  <w:vAlign w:val="center"/>
                </w:tcPr>
                <w:p w14:paraId="2985E01F">
                  <w:pPr>
                    <w:jc w:val="center"/>
                    <w:rPr>
                      <w:rFonts w:hint="default" w:ascii="Times New Roman" w:hAnsi="Times New Roman" w:cs="Times New Roman"/>
                      <w:color w:val="000000"/>
                      <w:sz w:val="21"/>
                      <w:szCs w:val="21"/>
                    </w:rPr>
                  </w:pPr>
                  <w:r>
                    <w:rPr>
                      <w:rFonts w:hint="eastAsia" w:cs="Times New Roman"/>
                      <w:color w:val="000000"/>
                      <w:sz w:val="21"/>
                      <w:szCs w:val="21"/>
                      <w:lang w:val="en-US" w:eastAsia="zh-CN"/>
                    </w:rPr>
                    <w:t>/</w:t>
                  </w:r>
                </w:p>
              </w:tc>
              <w:tc>
                <w:tcPr>
                  <w:tcW w:w="462" w:type="pct"/>
                  <w:tcBorders>
                    <w:tl2br w:val="nil"/>
                    <w:tr2bl w:val="nil"/>
                  </w:tcBorders>
                  <w:shd w:val="clear" w:color="auto" w:fill="auto"/>
                  <w:noWrap/>
                  <w:vAlign w:val="center"/>
                </w:tcPr>
                <w:p w14:paraId="315DEEE0">
                  <w:pPr>
                    <w:jc w:val="center"/>
                    <w:rPr>
                      <w:rFonts w:hint="default" w:ascii="Times New Roman" w:hAnsi="Times New Roman" w:cs="Times New Roman"/>
                      <w:color w:val="000000"/>
                      <w:sz w:val="21"/>
                      <w:szCs w:val="21"/>
                    </w:rPr>
                  </w:pPr>
                  <w:r>
                    <w:rPr>
                      <w:rFonts w:hint="eastAsia" w:cs="Times New Roman"/>
                      <w:color w:val="000000"/>
                      <w:sz w:val="21"/>
                      <w:szCs w:val="21"/>
                      <w:lang w:val="en-US" w:eastAsia="zh-CN"/>
                    </w:rPr>
                    <w:t>/</w:t>
                  </w:r>
                </w:p>
              </w:tc>
              <w:tc>
                <w:tcPr>
                  <w:tcW w:w="512" w:type="pct"/>
                  <w:tcBorders>
                    <w:tl2br w:val="nil"/>
                    <w:tr2bl w:val="nil"/>
                  </w:tcBorders>
                  <w:shd w:val="clear" w:color="auto" w:fill="auto"/>
                  <w:noWrap/>
                  <w:vAlign w:val="center"/>
                </w:tcPr>
                <w:p w14:paraId="270DA428">
                  <w:pPr>
                    <w:jc w:val="center"/>
                    <w:rPr>
                      <w:rFonts w:hint="default" w:ascii="Times New Roman" w:hAnsi="Times New Roman" w:cs="Times New Roman"/>
                      <w:color w:val="000000"/>
                      <w:sz w:val="21"/>
                      <w:szCs w:val="21"/>
                    </w:rPr>
                  </w:pPr>
                  <w:r>
                    <w:rPr>
                      <w:rFonts w:hint="eastAsia" w:cs="Times New Roman"/>
                      <w:color w:val="000000"/>
                      <w:sz w:val="21"/>
                      <w:szCs w:val="21"/>
                      <w:lang w:val="en-US" w:eastAsia="zh-CN"/>
                    </w:rPr>
                    <w:t>/</w:t>
                  </w:r>
                </w:p>
              </w:tc>
              <w:tc>
                <w:tcPr>
                  <w:tcW w:w="470" w:type="pct"/>
                  <w:tcBorders>
                    <w:tl2br w:val="nil"/>
                    <w:tr2bl w:val="nil"/>
                  </w:tcBorders>
                  <w:shd w:val="clear" w:color="auto" w:fill="auto"/>
                  <w:noWrap/>
                  <w:vAlign w:val="center"/>
                </w:tcPr>
                <w:p w14:paraId="30738FC2">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100</w:t>
                  </w:r>
                </w:p>
              </w:tc>
            </w:tr>
            <w:tr w14:paraId="60334C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454" w:hRule="exact"/>
              </w:trPr>
              <w:tc>
                <w:tcPr>
                  <w:tcW w:w="5000" w:type="pct"/>
                  <w:gridSpan w:val="10"/>
                  <w:tcBorders>
                    <w:tl2br w:val="nil"/>
                    <w:tr2bl w:val="nil"/>
                  </w:tcBorders>
                  <w:shd w:val="clear" w:color="auto" w:fill="auto"/>
                  <w:noWrap/>
                  <w:vAlign w:val="center"/>
                </w:tcPr>
                <w:p w14:paraId="63E66621">
                  <w:pPr>
                    <w:keepNext w:val="0"/>
                    <w:keepLines w:val="0"/>
                    <w:widowControl/>
                    <w:suppressLineNumbers w:val="0"/>
                    <w:wordWrap/>
                    <w:spacing w:line="240" w:lineRule="auto"/>
                    <w:jc w:val="left"/>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标准限值参考《污水综合排放标准》(GB8978-1996)表4中的三级标准</w:t>
                  </w:r>
                </w:p>
              </w:tc>
            </w:tr>
          </w:tbl>
          <w:p w14:paraId="595CB84D">
            <w:pPr>
              <w:keepNext w:val="0"/>
              <w:keepLines w:val="0"/>
              <w:pageBreakBefore w:val="0"/>
              <w:wordWrap/>
              <w:topLinePunct w:val="0"/>
              <w:bidi w:val="0"/>
              <w:adjustRightInd w:val="0"/>
              <w:snapToGrid w:val="0"/>
              <w:spacing w:line="360" w:lineRule="auto"/>
              <w:ind w:right="0" w:firstLine="480" w:firstLineChars="200"/>
              <w:jc w:val="left"/>
              <w:textAlignment w:val="auto"/>
              <w:rPr>
                <w:rFonts w:hint="eastAsia" w:cs="Times New Roman"/>
                <w:bCs/>
                <w:color w:val="000000"/>
                <w:kern w:val="2"/>
                <w:sz w:val="24"/>
                <w:szCs w:val="24"/>
                <w:u w:val="none" w:color="auto"/>
                <w:lang w:val="en-US" w:eastAsia="zh-CN" w:bidi="ar-SA"/>
              </w:rPr>
            </w:pPr>
            <w:r>
              <w:rPr>
                <w:rFonts w:hint="eastAsia" w:cs="Times New Roman"/>
                <w:bCs/>
                <w:color w:val="000000"/>
                <w:kern w:val="2"/>
                <w:sz w:val="24"/>
                <w:szCs w:val="24"/>
                <w:u w:val="none" w:color="auto"/>
                <w:lang w:val="en-US" w:eastAsia="zh-CN" w:bidi="ar-SA"/>
              </w:rPr>
              <w:t>根据上述检测数据，现有工程废水均达标排放。</w:t>
            </w:r>
          </w:p>
          <w:p w14:paraId="4FE9E0E4">
            <w:pPr>
              <w:keepNext w:val="0"/>
              <w:keepLines w:val="0"/>
              <w:pageBreakBefore w:val="0"/>
              <w:wordWrap/>
              <w:topLinePunct w:val="0"/>
              <w:bidi w:val="0"/>
              <w:adjustRightInd w:val="0"/>
              <w:snapToGrid w:val="0"/>
              <w:spacing w:line="360" w:lineRule="auto"/>
              <w:ind w:right="0" w:firstLine="480" w:firstLineChars="200"/>
              <w:jc w:val="left"/>
              <w:textAlignment w:val="auto"/>
              <w:rPr>
                <w:rFonts w:hint="eastAsia" w:cs="Times New Roman"/>
                <w:bCs/>
                <w:color w:val="000000"/>
                <w:kern w:val="2"/>
                <w:sz w:val="24"/>
                <w:szCs w:val="24"/>
                <w:u w:val="none" w:color="auto"/>
                <w:lang w:val="en-US" w:eastAsia="zh-CN" w:bidi="ar-SA"/>
              </w:rPr>
            </w:pPr>
            <w:r>
              <w:rPr>
                <w:rFonts w:hint="eastAsia" w:cs="Times New Roman"/>
                <w:bCs/>
                <w:color w:val="000000"/>
                <w:kern w:val="2"/>
                <w:sz w:val="24"/>
                <w:szCs w:val="24"/>
                <w:u w:val="none" w:color="auto"/>
                <w:lang w:val="en-US" w:eastAsia="zh-CN" w:bidi="ar-SA"/>
              </w:rPr>
              <w:t>（3）噪声</w:t>
            </w:r>
          </w:p>
          <w:p w14:paraId="2384F0BA">
            <w:pPr>
              <w:keepNext w:val="0"/>
              <w:keepLines w:val="0"/>
              <w:pageBreakBefore w:val="0"/>
              <w:wordWrap/>
              <w:topLinePunct w:val="0"/>
              <w:bidi w:val="0"/>
              <w:adjustRightInd w:val="0"/>
              <w:snapToGrid w:val="0"/>
              <w:spacing w:line="360" w:lineRule="auto"/>
              <w:ind w:right="0" w:firstLine="480" w:firstLineChars="200"/>
              <w:jc w:val="left"/>
              <w:textAlignment w:val="auto"/>
              <w:rPr>
                <w:rFonts w:hint="eastAsia" w:cs="Times New Roman"/>
                <w:bCs/>
                <w:color w:val="000000"/>
                <w:kern w:val="2"/>
                <w:sz w:val="24"/>
                <w:szCs w:val="24"/>
                <w:u w:val="none" w:color="auto"/>
                <w:lang w:val="en-US" w:eastAsia="zh-CN" w:bidi="ar-SA"/>
              </w:rPr>
            </w:pPr>
            <w:r>
              <w:rPr>
                <w:rFonts w:hint="eastAsia" w:cs="Times New Roman"/>
                <w:bCs/>
                <w:color w:val="000000"/>
                <w:kern w:val="2"/>
                <w:sz w:val="24"/>
                <w:szCs w:val="24"/>
                <w:u w:val="none" w:color="auto"/>
                <w:lang w:val="en-US" w:eastAsia="zh-CN" w:bidi="ar-SA"/>
              </w:rPr>
              <w:t>噪声源主要为各类生产设备和环保设备等，公司经采取隔声、消声、减震等措施东、西、北厂界昼夜噪声可以达到《工业企业厂界环境噪声排放标准》（GB12348-2008）3类标准，南侧昼夜噪声可达到《工业企业厂界环境噪声排放标准》（GB12348-2008）4类标准。</w:t>
            </w:r>
          </w:p>
          <w:p w14:paraId="22D35612">
            <w:pPr>
              <w:keepNext w:val="0"/>
              <w:keepLines w:val="0"/>
              <w:pageBreakBefore w:val="0"/>
              <w:wordWrap/>
              <w:topLinePunct w:val="0"/>
              <w:bidi w:val="0"/>
              <w:adjustRightInd w:val="0"/>
              <w:snapToGrid w:val="0"/>
              <w:spacing w:line="360" w:lineRule="auto"/>
              <w:ind w:right="0" w:firstLine="422" w:firstLineChars="200"/>
              <w:jc w:val="center"/>
              <w:textAlignment w:val="auto"/>
              <w:rPr>
                <w:rFonts w:hint="eastAsia" w:cs="Times New Roman"/>
                <w:bCs/>
                <w:color w:val="000000"/>
                <w:kern w:val="2"/>
                <w:sz w:val="24"/>
                <w:szCs w:val="24"/>
                <w:u w:val="none" w:color="auto"/>
                <w:lang w:val="en-US" w:eastAsia="zh-CN" w:bidi="ar-SA"/>
              </w:rPr>
            </w:pPr>
            <w:r>
              <w:rPr>
                <w:rFonts w:hint="default" w:ascii="Times New Roman" w:hAnsi="Times New Roman" w:eastAsia="宋体" w:cs="Times New Roman"/>
                <w:b/>
                <w:color w:val="000000"/>
                <w:kern w:val="2"/>
                <w:sz w:val="21"/>
                <w:szCs w:val="21"/>
                <w:u w:val="none" w:color="auto"/>
                <w:lang w:val="en-US" w:eastAsia="zh-CN" w:bidi="ar-SA"/>
              </w:rPr>
              <w:t>表 2-</w:t>
            </w:r>
            <w:r>
              <w:rPr>
                <w:rFonts w:hint="eastAsia" w:cs="Times New Roman"/>
                <w:b/>
                <w:color w:val="000000"/>
                <w:kern w:val="2"/>
                <w:sz w:val="21"/>
                <w:szCs w:val="21"/>
                <w:u w:val="none" w:color="auto"/>
                <w:lang w:val="en-US" w:eastAsia="zh-CN" w:bidi="ar-SA"/>
              </w:rPr>
              <w:t>14</w:t>
            </w:r>
            <w:r>
              <w:rPr>
                <w:rFonts w:hint="default" w:ascii="Times New Roman" w:hAnsi="Times New Roman" w:eastAsia="宋体" w:cs="Times New Roman"/>
                <w:b/>
                <w:color w:val="000000"/>
                <w:kern w:val="2"/>
                <w:sz w:val="21"/>
                <w:szCs w:val="21"/>
                <w:u w:val="none" w:color="auto"/>
                <w:lang w:val="en-US" w:eastAsia="zh-CN" w:bidi="ar-SA"/>
              </w:rPr>
              <w:t xml:space="preserve">   </w:t>
            </w:r>
            <w:r>
              <w:rPr>
                <w:rFonts w:hint="eastAsia" w:cs="Times New Roman"/>
                <w:b/>
                <w:color w:val="000000"/>
                <w:kern w:val="2"/>
                <w:sz w:val="21"/>
                <w:szCs w:val="21"/>
                <w:u w:val="none" w:color="auto"/>
                <w:lang w:val="en-US" w:eastAsia="zh-CN" w:bidi="ar-SA"/>
              </w:rPr>
              <w:t>废水检测结果</w:t>
            </w:r>
          </w:p>
          <w:tbl>
            <w:tblPr>
              <w:tblStyle w:val="27"/>
              <w:tblW w:w="5000" w:type="pct"/>
              <w:tblInd w:w="-11"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15" w:type="dxa"/>
                <w:left w:w="15" w:type="dxa"/>
                <w:bottom w:w="15" w:type="dxa"/>
                <w:right w:w="15" w:type="dxa"/>
              </w:tblCellMar>
            </w:tblPr>
            <w:tblGrid>
              <w:gridCol w:w="2434"/>
              <w:gridCol w:w="1684"/>
              <w:gridCol w:w="1989"/>
              <w:gridCol w:w="1991"/>
            </w:tblGrid>
            <w:tr w14:paraId="1FF663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454" w:hRule="exact"/>
              </w:trPr>
              <w:tc>
                <w:tcPr>
                  <w:tcW w:w="1503" w:type="pct"/>
                  <w:vMerge w:val="restart"/>
                  <w:tcBorders>
                    <w:tl2br w:val="nil"/>
                    <w:tr2bl w:val="nil"/>
                  </w:tcBorders>
                  <w:shd w:val="clear" w:color="auto" w:fill="auto"/>
                  <w:noWrap/>
                  <w:vAlign w:val="center"/>
                </w:tcPr>
                <w:p w14:paraId="5FDFC421">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点位名称</w:t>
                  </w:r>
                </w:p>
              </w:tc>
              <w:tc>
                <w:tcPr>
                  <w:tcW w:w="1039" w:type="pct"/>
                  <w:vMerge w:val="restart"/>
                  <w:tcBorders>
                    <w:tl2br w:val="nil"/>
                    <w:tr2bl w:val="nil"/>
                  </w:tcBorders>
                  <w:shd w:val="clear" w:color="auto" w:fill="auto"/>
                  <w:noWrap/>
                  <w:vAlign w:val="center"/>
                </w:tcPr>
                <w:p w14:paraId="5627DC8C">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检测项目</w:t>
                  </w:r>
                </w:p>
              </w:tc>
              <w:tc>
                <w:tcPr>
                  <w:tcW w:w="2456" w:type="pct"/>
                  <w:gridSpan w:val="2"/>
                  <w:vMerge w:val="restart"/>
                  <w:tcBorders>
                    <w:tl2br w:val="nil"/>
                    <w:tr2bl w:val="nil"/>
                  </w:tcBorders>
                  <w:shd w:val="clear" w:color="auto" w:fill="auto"/>
                  <w:noWrap/>
                  <w:vAlign w:val="center"/>
                </w:tcPr>
                <w:p w14:paraId="7DBC3A89">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检测结果(Leq)</w:t>
                  </w:r>
                </w:p>
              </w:tc>
            </w:tr>
            <w:tr w14:paraId="54E2B7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312" w:hRule="exact"/>
              </w:trPr>
              <w:tc>
                <w:tcPr>
                  <w:tcW w:w="1503" w:type="pct"/>
                  <w:vMerge w:val="continue"/>
                  <w:tcBorders>
                    <w:tl2br w:val="nil"/>
                    <w:tr2bl w:val="nil"/>
                  </w:tcBorders>
                  <w:shd w:val="clear" w:color="auto" w:fill="auto"/>
                  <w:noWrap/>
                  <w:vAlign w:val="center"/>
                </w:tcPr>
                <w:p w14:paraId="27D6DD0F">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p>
              </w:tc>
              <w:tc>
                <w:tcPr>
                  <w:tcW w:w="1039" w:type="pct"/>
                  <w:vMerge w:val="continue"/>
                  <w:tcBorders>
                    <w:tl2br w:val="nil"/>
                    <w:tr2bl w:val="nil"/>
                  </w:tcBorders>
                  <w:shd w:val="clear" w:color="auto" w:fill="auto"/>
                  <w:noWrap/>
                  <w:vAlign w:val="center"/>
                </w:tcPr>
                <w:p w14:paraId="6C1840CA">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p>
              </w:tc>
              <w:tc>
                <w:tcPr>
                  <w:tcW w:w="2456" w:type="pct"/>
                  <w:gridSpan w:val="2"/>
                  <w:vMerge w:val="continue"/>
                  <w:tcBorders>
                    <w:tl2br w:val="nil"/>
                    <w:tr2bl w:val="nil"/>
                  </w:tcBorders>
                  <w:shd w:val="clear" w:color="auto" w:fill="auto"/>
                  <w:noWrap/>
                  <w:vAlign w:val="center"/>
                </w:tcPr>
                <w:p w14:paraId="6EF93593">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p>
              </w:tc>
            </w:tr>
            <w:tr w14:paraId="4245E7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454" w:hRule="exact"/>
              </w:trPr>
              <w:tc>
                <w:tcPr>
                  <w:tcW w:w="1503" w:type="pct"/>
                  <w:vMerge w:val="continue"/>
                  <w:tcBorders>
                    <w:tl2br w:val="nil"/>
                    <w:tr2bl w:val="nil"/>
                  </w:tcBorders>
                  <w:shd w:val="clear" w:color="auto" w:fill="auto"/>
                  <w:noWrap/>
                  <w:vAlign w:val="center"/>
                </w:tcPr>
                <w:p w14:paraId="0F6AB85C">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p>
              </w:tc>
              <w:tc>
                <w:tcPr>
                  <w:tcW w:w="1039" w:type="pct"/>
                  <w:vMerge w:val="continue"/>
                  <w:tcBorders>
                    <w:tl2br w:val="nil"/>
                    <w:tr2bl w:val="nil"/>
                  </w:tcBorders>
                  <w:shd w:val="clear" w:color="auto" w:fill="auto"/>
                  <w:noWrap/>
                  <w:vAlign w:val="center"/>
                </w:tcPr>
                <w:p w14:paraId="5348EEAE">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p>
              </w:tc>
              <w:tc>
                <w:tcPr>
                  <w:tcW w:w="1228" w:type="pct"/>
                  <w:tcBorders>
                    <w:tl2br w:val="nil"/>
                    <w:tr2bl w:val="nil"/>
                  </w:tcBorders>
                  <w:shd w:val="clear" w:color="auto" w:fill="auto"/>
                  <w:noWrap/>
                  <w:vAlign w:val="center"/>
                </w:tcPr>
                <w:p w14:paraId="40C171BB">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昼间</w:t>
                  </w:r>
                </w:p>
              </w:tc>
              <w:tc>
                <w:tcPr>
                  <w:tcW w:w="1228" w:type="pct"/>
                  <w:tcBorders>
                    <w:tl2br w:val="nil"/>
                    <w:tr2bl w:val="nil"/>
                  </w:tcBorders>
                  <w:shd w:val="clear" w:color="auto" w:fill="auto"/>
                  <w:noWrap/>
                  <w:vAlign w:val="center"/>
                </w:tcPr>
                <w:p w14:paraId="5F5CDBF4">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夜间</w:t>
                  </w:r>
                </w:p>
              </w:tc>
            </w:tr>
            <w:tr w14:paraId="7DF5AF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454" w:hRule="exact"/>
              </w:trPr>
              <w:tc>
                <w:tcPr>
                  <w:tcW w:w="1503" w:type="pct"/>
                  <w:tcBorders>
                    <w:tl2br w:val="nil"/>
                    <w:tr2bl w:val="nil"/>
                  </w:tcBorders>
                  <w:shd w:val="clear" w:color="auto" w:fill="auto"/>
                  <w:noWrap/>
                  <w:vAlign w:val="center"/>
                </w:tcPr>
                <w:p w14:paraId="19DC434C">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N1厂界东南面外1米处</w:t>
                  </w:r>
                </w:p>
              </w:tc>
              <w:tc>
                <w:tcPr>
                  <w:tcW w:w="1039" w:type="pct"/>
                  <w:tcBorders>
                    <w:tl2br w:val="nil"/>
                    <w:tr2bl w:val="nil"/>
                  </w:tcBorders>
                  <w:shd w:val="clear" w:color="auto" w:fill="auto"/>
                  <w:noWrap/>
                  <w:vAlign w:val="center"/>
                </w:tcPr>
                <w:p w14:paraId="07BAD520">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厂界环境噪声</w:t>
                  </w:r>
                </w:p>
              </w:tc>
              <w:tc>
                <w:tcPr>
                  <w:tcW w:w="1228" w:type="pct"/>
                  <w:tcBorders>
                    <w:tl2br w:val="nil"/>
                    <w:tr2bl w:val="nil"/>
                  </w:tcBorders>
                  <w:shd w:val="clear" w:color="auto" w:fill="auto"/>
                  <w:noWrap/>
                  <w:vAlign w:val="center"/>
                </w:tcPr>
                <w:p w14:paraId="38464A16">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62</w:t>
                  </w:r>
                </w:p>
              </w:tc>
              <w:tc>
                <w:tcPr>
                  <w:tcW w:w="1228" w:type="pct"/>
                  <w:tcBorders>
                    <w:tl2br w:val="nil"/>
                    <w:tr2bl w:val="nil"/>
                  </w:tcBorders>
                  <w:shd w:val="clear" w:color="auto" w:fill="auto"/>
                  <w:noWrap/>
                  <w:vAlign w:val="center"/>
                </w:tcPr>
                <w:p w14:paraId="068FA0A2">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50</w:t>
                  </w:r>
                </w:p>
              </w:tc>
            </w:tr>
            <w:tr w14:paraId="1B781D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454" w:hRule="exact"/>
              </w:trPr>
              <w:tc>
                <w:tcPr>
                  <w:tcW w:w="2543" w:type="pct"/>
                  <w:gridSpan w:val="2"/>
                  <w:tcBorders>
                    <w:tl2br w:val="nil"/>
                    <w:tr2bl w:val="nil"/>
                  </w:tcBorders>
                  <w:shd w:val="clear" w:color="auto" w:fill="auto"/>
                  <w:noWrap/>
                  <w:vAlign w:val="center"/>
                </w:tcPr>
                <w:p w14:paraId="07BA749B">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标准限值</w:t>
                  </w:r>
                </w:p>
              </w:tc>
              <w:tc>
                <w:tcPr>
                  <w:tcW w:w="1228" w:type="pct"/>
                  <w:tcBorders>
                    <w:tl2br w:val="nil"/>
                    <w:tr2bl w:val="nil"/>
                  </w:tcBorders>
                  <w:shd w:val="clear" w:color="auto" w:fill="auto"/>
                  <w:noWrap/>
                  <w:vAlign w:val="center"/>
                </w:tcPr>
                <w:p w14:paraId="64D78195">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70</w:t>
                  </w:r>
                </w:p>
              </w:tc>
              <w:tc>
                <w:tcPr>
                  <w:tcW w:w="1228" w:type="pct"/>
                  <w:tcBorders>
                    <w:tl2br w:val="nil"/>
                    <w:tr2bl w:val="nil"/>
                  </w:tcBorders>
                  <w:shd w:val="clear" w:color="auto" w:fill="auto"/>
                  <w:noWrap/>
                  <w:vAlign w:val="center"/>
                </w:tcPr>
                <w:p w14:paraId="5D75A40D">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55</w:t>
                  </w:r>
                </w:p>
              </w:tc>
            </w:tr>
            <w:tr w14:paraId="7FD439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454" w:hRule="exact"/>
              </w:trPr>
              <w:tc>
                <w:tcPr>
                  <w:tcW w:w="1503" w:type="pct"/>
                  <w:tcBorders>
                    <w:tl2br w:val="nil"/>
                    <w:tr2bl w:val="nil"/>
                  </w:tcBorders>
                  <w:shd w:val="clear" w:color="auto" w:fill="auto"/>
                  <w:noWrap/>
                  <w:vAlign w:val="center"/>
                </w:tcPr>
                <w:p w14:paraId="35BFC102">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N2厂界西南面外1米处</w:t>
                  </w:r>
                </w:p>
              </w:tc>
              <w:tc>
                <w:tcPr>
                  <w:tcW w:w="1039" w:type="pct"/>
                  <w:vMerge w:val="restart"/>
                  <w:tcBorders>
                    <w:tl2br w:val="nil"/>
                    <w:tr2bl w:val="nil"/>
                  </w:tcBorders>
                  <w:shd w:val="clear" w:color="auto" w:fill="auto"/>
                  <w:noWrap/>
                  <w:vAlign w:val="center"/>
                </w:tcPr>
                <w:p w14:paraId="5EDF3A09">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厂界环境噪声</w:t>
                  </w:r>
                </w:p>
              </w:tc>
              <w:tc>
                <w:tcPr>
                  <w:tcW w:w="1228" w:type="pct"/>
                  <w:tcBorders>
                    <w:tl2br w:val="nil"/>
                    <w:tr2bl w:val="nil"/>
                  </w:tcBorders>
                  <w:shd w:val="clear" w:color="auto" w:fill="auto"/>
                  <w:noWrap/>
                  <w:vAlign w:val="center"/>
                </w:tcPr>
                <w:p w14:paraId="6B79FAED">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64</w:t>
                  </w:r>
                </w:p>
              </w:tc>
              <w:tc>
                <w:tcPr>
                  <w:tcW w:w="1228" w:type="pct"/>
                  <w:tcBorders>
                    <w:tl2br w:val="nil"/>
                    <w:tr2bl w:val="nil"/>
                  </w:tcBorders>
                  <w:shd w:val="clear" w:color="auto" w:fill="auto"/>
                  <w:noWrap/>
                  <w:vAlign w:val="center"/>
                </w:tcPr>
                <w:p w14:paraId="2F675AB4">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51</w:t>
                  </w:r>
                </w:p>
              </w:tc>
            </w:tr>
            <w:tr w14:paraId="6FFE00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454" w:hRule="exact"/>
              </w:trPr>
              <w:tc>
                <w:tcPr>
                  <w:tcW w:w="1503" w:type="pct"/>
                  <w:tcBorders>
                    <w:tl2br w:val="nil"/>
                    <w:tr2bl w:val="nil"/>
                  </w:tcBorders>
                  <w:shd w:val="clear" w:color="auto" w:fill="auto"/>
                  <w:noWrap/>
                  <w:vAlign w:val="center"/>
                </w:tcPr>
                <w:p w14:paraId="0D113FB7">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N3厂界西北面外1米处</w:t>
                  </w:r>
                </w:p>
              </w:tc>
              <w:tc>
                <w:tcPr>
                  <w:tcW w:w="1039" w:type="pct"/>
                  <w:vMerge w:val="continue"/>
                  <w:tcBorders>
                    <w:tl2br w:val="nil"/>
                    <w:tr2bl w:val="nil"/>
                  </w:tcBorders>
                  <w:shd w:val="clear" w:color="auto" w:fill="auto"/>
                  <w:noWrap/>
                  <w:vAlign w:val="center"/>
                </w:tcPr>
                <w:p w14:paraId="40FADCF5">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p>
              </w:tc>
              <w:tc>
                <w:tcPr>
                  <w:tcW w:w="1228" w:type="pct"/>
                  <w:tcBorders>
                    <w:tl2br w:val="nil"/>
                    <w:tr2bl w:val="nil"/>
                  </w:tcBorders>
                  <w:shd w:val="clear" w:color="auto" w:fill="auto"/>
                  <w:noWrap/>
                  <w:vAlign w:val="center"/>
                </w:tcPr>
                <w:p w14:paraId="21C6C344">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61</w:t>
                  </w:r>
                </w:p>
              </w:tc>
              <w:tc>
                <w:tcPr>
                  <w:tcW w:w="1228" w:type="pct"/>
                  <w:tcBorders>
                    <w:tl2br w:val="nil"/>
                    <w:tr2bl w:val="nil"/>
                  </w:tcBorders>
                  <w:shd w:val="clear" w:color="auto" w:fill="auto"/>
                  <w:noWrap/>
                  <w:vAlign w:val="center"/>
                </w:tcPr>
                <w:p w14:paraId="45A72A20">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52</w:t>
                  </w:r>
                </w:p>
              </w:tc>
            </w:tr>
            <w:tr w14:paraId="35BAEA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454" w:hRule="exact"/>
              </w:trPr>
              <w:tc>
                <w:tcPr>
                  <w:tcW w:w="1503" w:type="pct"/>
                  <w:tcBorders>
                    <w:tl2br w:val="nil"/>
                    <w:tr2bl w:val="nil"/>
                  </w:tcBorders>
                  <w:shd w:val="clear" w:color="auto" w:fill="auto"/>
                  <w:noWrap/>
                  <w:vAlign w:val="center"/>
                </w:tcPr>
                <w:p w14:paraId="3EBE8E4F">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N4厂界东北面外1米处</w:t>
                  </w:r>
                </w:p>
              </w:tc>
              <w:tc>
                <w:tcPr>
                  <w:tcW w:w="1039" w:type="pct"/>
                  <w:vMerge w:val="continue"/>
                  <w:tcBorders>
                    <w:tl2br w:val="nil"/>
                    <w:tr2bl w:val="nil"/>
                  </w:tcBorders>
                  <w:shd w:val="clear" w:color="auto" w:fill="auto"/>
                  <w:noWrap/>
                  <w:vAlign w:val="center"/>
                </w:tcPr>
                <w:p w14:paraId="2DC15F1F">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p>
              </w:tc>
              <w:tc>
                <w:tcPr>
                  <w:tcW w:w="1228" w:type="pct"/>
                  <w:tcBorders>
                    <w:tl2br w:val="nil"/>
                    <w:tr2bl w:val="nil"/>
                  </w:tcBorders>
                  <w:shd w:val="clear" w:color="auto" w:fill="auto"/>
                  <w:noWrap/>
                  <w:vAlign w:val="center"/>
                </w:tcPr>
                <w:p w14:paraId="4F359A89">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63</w:t>
                  </w:r>
                </w:p>
              </w:tc>
              <w:tc>
                <w:tcPr>
                  <w:tcW w:w="1228" w:type="pct"/>
                  <w:tcBorders>
                    <w:tl2br w:val="nil"/>
                    <w:tr2bl w:val="nil"/>
                  </w:tcBorders>
                  <w:shd w:val="clear" w:color="auto" w:fill="auto"/>
                  <w:noWrap/>
                  <w:vAlign w:val="center"/>
                </w:tcPr>
                <w:p w14:paraId="5261D1A4">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52</w:t>
                  </w:r>
                </w:p>
              </w:tc>
            </w:tr>
            <w:tr w14:paraId="4A18D6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454" w:hRule="exact"/>
              </w:trPr>
              <w:tc>
                <w:tcPr>
                  <w:tcW w:w="2543" w:type="pct"/>
                  <w:gridSpan w:val="2"/>
                  <w:tcBorders>
                    <w:tl2br w:val="nil"/>
                    <w:tr2bl w:val="nil"/>
                  </w:tcBorders>
                  <w:shd w:val="clear" w:color="auto" w:fill="auto"/>
                  <w:noWrap/>
                  <w:vAlign w:val="center"/>
                </w:tcPr>
                <w:p w14:paraId="5E05977E">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标准限值</w:t>
                  </w:r>
                </w:p>
              </w:tc>
              <w:tc>
                <w:tcPr>
                  <w:tcW w:w="1228" w:type="pct"/>
                  <w:tcBorders>
                    <w:tl2br w:val="nil"/>
                    <w:tr2bl w:val="nil"/>
                  </w:tcBorders>
                  <w:shd w:val="clear" w:color="auto" w:fill="auto"/>
                  <w:noWrap/>
                  <w:vAlign w:val="center"/>
                </w:tcPr>
                <w:p w14:paraId="767B6E9D">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65</w:t>
                  </w:r>
                </w:p>
              </w:tc>
              <w:tc>
                <w:tcPr>
                  <w:tcW w:w="1228" w:type="pct"/>
                  <w:tcBorders>
                    <w:tl2br w:val="nil"/>
                    <w:tr2bl w:val="nil"/>
                  </w:tcBorders>
                  <w:shd w:val="clear" w:color="auto" w:fill="auto"/>
                  <w:noWrap/>
                  <w:vAlign w:val="center"/>
                </w:tcPr>
                <w:p w14:paraId="2B9D9508">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55</w:t>
                  </w:r>
                </w:p>
              </w:tc>
            </w:tr>
            <w:tr w14:paraId="794FD1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534" w:hRule="exact"/>
              </w:trPr>
              <w:tc>
                <w:tcPr>
                  <w:tcW w:w="5000" w:type="pct"/>
                  <w:gridSpan w:val="4"/>
                  <w:tcBorders>
                    <w:tl2br w:val="nil"/>
                    <w:tr2bl w:val="nil"/>
                  </w:tcBorders>
                  <w:shd w:val="clear" w:color="auto" w:fill="auto"/>
                  <w:noWrap/>
                  <w:vAlign w:val="center"/>
                </w:tcPr>
                <w:p w14:paraId="6AFAAD3A">
                  <w:pPr>
                    <w:keepNext w:val="0"/>
                    <w:keepLines w:val="0"/>
                    <w:widowControl/>
                    <w:suppressLineNumbers w:val="0"/>
                    <w:wordWrap/>
                    <w:spacing w:line="240" w:lineRule="auto"/>
                    <w:jc w:val="left"/>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标准限值参考</w:t>
                  </w:r>
                  <w:r>
                    <w:rPr>
                      <w:rFonts w:hint="default" w:ascii="Times New Roman" w:hAnsi="Times New Roman" w:eastAsia="宋体" w:cs="Times New Roman"/>
                      <w:color w:val="000000"/>
                      <w:kern w:val="0"/>
                      <w:sz w:val="21"/>
                      <w:szCs w:val="21"/>
                      <w:lang w:val="en-US" w:eastAsia="zh-CN" w:bidi="ar"/>
                    </w:rPr>
                    <w:t>《工业企业厂界环境噪声排放标准》（GB12348-2008）3类标准</w:t>
                  </w:r>
                  <w:r>
                    <w:rPr>
                      <w:rFonts w:hint="eastAsia" w:ascii="Times New Roman" w:hAnsi="Times New Roman" w:eastAsia="宋体" w:cs="Times New Roman"/>
                      <w:color w:val="000000"/>
                      <w:kern w:val="0"/>
                      <w:sz w:val="21"/>
                      <w:szCs w:val="21"/>
                      <w:lang w:val="en-US" w:eastAsia="zh-CN" w:bidi="ar"/>
                    </w:rPr>
                    <w:t>，南侧昼夜噪声参考《工业企业厂界环境噪声排放标准》（GB12348-2008）4类标准。</w:t>
                  </w:r>
                </w:p>
              </w:tc>
            </w:tr>
          </w:tbl>
          <w:p w14:paraId="6A45F3D5">
            <w:pPr>
              <w:keepNext w:val="0"/>
              <w:keepLines w:val="0"/>
              <w:pageBreakBefore w:val="0"/>
              <w:wordWrap/>
              <w:topLinePunct w:val="0"/>
              <w:bidi w:val="0"/>
              <w:adjustRightInd w:val="0"/>
              <w:snapToGrid w:val="0"/>
              <w:spacing w:line="360" w:lineRule="auto"/>
              <w:ind w:right="0" w:firstLine="480" w:firstLineChars="200"/>
              <w:jc w:val="left"/>
              <w:textAlignment w:val="auto"/>
              <w:rPr>
                <w:rFonts w:hint="eastAsia" w:cs="Times New Roman"/>
                <w:bCs/>
                <w:color w:val="000000"/>
                <w:kern w:val="2"/>
                <w:sz w:val="24"/>
                <w:szCs w:val="24"/>
                <w:u w:val="none" w:color="auto"/>
                <w:lang w:val="en-US" w:eastAsia="zh-CN" w:bidi="ar-SA"/>
              </w:rPr>
            </w:pPr>
            <w:r>
              <w:rPr>
                <w:rFonts w:hint="eastAsia" w:cs="Times New Roman"/>
                <w:bCs/>
                <w:color w:val="000000"/>
                <w:kern w:val="2"/>
                <w:sz w:val="24"/>
                <w:szCs w:val="24"/>
                <w:u w:val="none" w:color="auto"/>
                <w:lang w:val="en-US" w:eastAsia="zh-CN" w:bidi="ar-SA"/>
              </w:rPr>
              <w:t>（4）固体废物</w:t>
            </w:r>
          </w:p>
          <w:p w14:paraId="3A472726">
            <w:pPr>
              <w:keepNext w:val="0"/>
              <w:keepLines w:val="0"/>
              <w:pageBreakBefore w:val="0"/>
              <w:wordWrap/>
              <w:topLinePunct w:val="0"/>
              <w:bidi w:val="0"/>
              <w:adjustRightInd w:val="0"/>
              <w:snapToGrid w:val="0"/>
              <w:spacing w:line="360" w:lineRule="auto"/>
              <w:ind w:right="0" w:firstLine="480" w:firstLineChars="200"/>
              <w:jc w:val="left"/>
              <w:textAlignment w:val="auto"/>
              <w:rPr>
                <w:rFonts w:hint="eastAsia" w:cs="Times New Roman"/>
                <w:bCs/>
                <w:color w:val="000000"/>
                <w:kern w:val="2"/>
                <w:sz w:val="24"/>
                <w:szCs w:val="24"/>
                <w:u w:val="none" w:color="auto"/>
                <w:lang w:val="en-US" w:eastAsia="zh-CN" w:bidi="ar-SA"/>
              </w:rPr>
            </w:pPr>
            <w:r>
              <w:rPr>
                <w:rFonts w:hint="eastAsia" w:cs="Times New Roman"/>
                <w:bCs/>
                <w:color w:val="000000"/>
                <w:kern w:val="2"/>
                <w:sz w:val="24"/>
                <w:szCs w:val="24"/>
                <w:u w:val="none" w:color="auto"/>
                <w:lang w:val="en-US" w:eastAsia="zh-CN" w:bidi="ar-SA"/>
              </w:rPr>
              <w:t>废边角料和不合格产品一般固废暂存间暂存后交由株洲醴陵旗滨玻璃有限公司回收利用，磨边废水沉淀池沉渣经压滤机处理后交由醴陵市金盛硅业有限公司综合利用，喷砂房金属粉尘交由厂家烟台招金励福贵金属有限公司回收。废弃的粘合剂、废 UV 灯管等危险废物在危险废物暂存间暂存后交由株洲华新环境危废处置有限公司处置。</w:t>
            </w:r>
          </w:p>
          <w:p w14:paraId="54DD42EA">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eastAsia="宋体" w:cs="Times New Roman"/>
                <w:b/>
                <w:bCs/>
                <w:color w:val="000000"/>
                <w:sz w:val="24"/>
                <w:szCs w:val="24"/>
                <w:u w:val="none" w:color="auto"/>
                <w:lang w:val="en-US" w:eastAsia="zh-CN"/>
              </w:rPr>
            </w:pPr>
            <w:r>
              <w:rPr>
                <w:rFonts w:hint="eastAsia" w:eastAsia="宋体" w:cs="Times New Roman"/>
                <w:b/>
                <w:bCs/>
                <w:color w:val="000000"/>
                <w:sz w:val="24"/>
                <w:szCs w:val="24"/>
                <w:u w:val="none" w:color="auto"/>
                <w:lang w:val="en-US" w:eastAsia="zh-CN"/>
              </w:rPr>
              <w:t>4、现有工程各类污染物排放总量</w:t>
            </w:r>
          </w:p>
          <w:p w14:paraId="70B76711">
            <w:pPr>
              <w:keepNext w:val="0"/>
              <w:keepLines w:val="0"/>
              <w:pageBreakBefore w:val="0"/>
              <w:wordWrap/>
              <w:topLinePunct w:val="0"/>
              <w:bidi w:val="0"/>
              <w:adjustRightInd w:val="0"/>
              <w:snapToGrid w:val="0"/>
              <w:spacing w:line="360" w:lineRule="auto"/>
              <w:ind w:right="0" w:firstLine="480" w:firstLineChars="200"/>
              <w:jc w:val="left"/>
              <w:textAlignment w:val="auto"/>
              <w:rPr>
                <w:rFonts w:hint="default" w:eastAsia="宋体" w:cs="Times New Roman"/>
                <w:bCs/>
                <w:color w:val="000000"/>
                <w:kern w:val="2"/>
                <w:sz w:val="24"/>
                <w:szCs w:val="24"/>
                <w:u w:val="none" w:color="auto"/>
                <w:lang w:val="en-US" w:eastAsia="zh-CN" w:bidi="ar-SA"/>
              </w:rPr>
            </w:pPr>
            <w:r>
              <w:rPr>
                <w:rFonts w:hint="eastAsia" w:eastAsia="宋体" w:cs="Times New Roman"/>
                <w:bCs/>
                <w:color w:val="000000"/>
                <w:kern w:val="2"/>
                <w:sz w:val="24"/>
                <w:szCs w:val="24"/>
                <w:u w:val="none" w:color="auto"/>
                <w:lang w:val="en-US" w:eastAsia="zh-CN" w:bidi="ar-SA"/>
              </w:rPr>
              <w:t>参照湖南旗滨节能玻璃有限公司一期、二期竣工环境保护验收报告，结合现有工程实际运行情况及监测数据，现有工程各类污染物排放情况见下表。</w:t>
            </w:r>
          </w:p>
          <w:p w14:paraId="619920E8">
            <w:pPr>
              <w:keepNext w:val="0"/>
              <w:keepLines w:val="0"/>
              <w:pageBreakBefore w:val="0"/>
              <w:wordWrap/>
              <w:topLinePunct w:val="0"/>
              <w:bidi w:val="0"/>
              <w:adjustRightInd w:val="0"/>
              <w:snapToGrid w:val="0"/>
              <w:spacing w:line="360" w:lineRule="auto"/>
              <w:ind w:right="0" w:firstLine="422" w:firstLineChars="200"/>
              <w:jc w:val="center"/>
              <w:textAlignment w:val="auto"/>
              <w:rPr>
                <w:rFonts w:hint="default" w:cs="Times New Roman"/>
                <w:bCs/>
                <w:color w:val="000000"/>
                <w:kern w:val="2"/>
                <w:sz w:val="24"/>
                <w:szCs w:val="24"/>
                <w:u w:val="none" w:color="auto"/>
                <w:lang w:val="en-US" w:eastAsia="zh-CN" w:bidi="ar-SA"/>
              </w:rPr>
            </w:pPr>
            <w:r>
              <w:rPr>
                <w:rFonts w:hint="default" w:ascii="Times New Roman" w:hAnsi="Times New Roman" w:eastAsia="宋体" w:cs="Times New Roman"/>
                <w:b/>
                <w:color w:val="000000"/>
                <w:kern w:val="2"/>
                <w:sz w:val="21"/>
                <w:szCs w:val="21"/>
                <w:u w:val="none" w:color="auto"/>
                <w:lang w:val="en-US" w:eastAsia="zh-CN" w:bidi="ar-SA"/>
              </w:rPr>
              <w:t>表 2-</w:t>
            </w:r>
            <w:r>
              <w:rPr>
                <w:rFonts w:hint="eastAsia" w:cs="Times New Roman"/>
                <w:b/>
                <w:color w:val="000000"/>
                <w:kern w:val="2"/>
                <w:sz w:val="21"/>
                <w:szCs w:val="21"/>
                <w:u w:val="none" w:color="auto"/>
                <w:lang w:val="en-US" w:eastAsia="zh-CN" w:bidi="ar-SA"/>
              </w:rPr>
              <w:t>15</w:t>
            </w:r>
            <w:r>
              <w:rPr>
                <w:rFonts w:hint="default" w:ascii="Times New Roman" w:hAnsi="Times New Roman" w:eastAsia="宋体" w:cs="Times New Roman"/>
                <w:b/>
                <w:color w:val="000000"/>
                <w:kern w:val="2"/>
                <w:sz w:val="21"/>
                <w:szCs w:val="21"/>
                <w:u w:val="none" w:color="auto"/>
                <w:lang w:val="en-US" w:eastAsia="zh-CN" w:bidi="ar-SA"/>
              </w:rPr>
              <w:t xml:space="preserve">   </w:t>
            </w:r>
            <w:r>
              <w:rPr>
                <w:rFonts w:hint="eastAsia" w:cs="Times New Roman"/>
                <w:b/>
                <w:color w:val="000000"/>
                <w:kern w:val="2"/>
                <w:sz w:val="21"/>
                <w:szCs w:val="21"/>
                <w:u w:val="none" w:color="auto"/>
                <w:lang w:val="en-US" w:eastAsia="zh-CN" w:bidi="ar-SA"/>
              </w:rPr>
              <w:t>现有工程污染物排放情况一览表</w:t>
            </w:r>
          </w:p>
          <w:tbl>
            <w:tblPr>
              <w:tblStyle w:val="28"/>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8"/>
              <w:gridCol w:w="1419"/>
              <w:gridCol w:w="1420"/>
              <w:gridCol w:w="2839"/>
            </w:tblGrid>
            <w:tr w14:paraId="1E45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38" w:type="dxa"/>
                  <w:vAlign w:val="center"/>
                </w:tcPr>
                <w:p w14:paraId="045E182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cs="Times New Roman"/>
                      <w:b w:val="0"/>
                      <w:bCs w:val="0"/>
                      <w:color w:val="000000"/>
                      <w:sz w:val="21"/>
                      <w:szCs w:val="21"/>
                      <w:u w:val="none" w:color="auto"/>
                      <w:vertAlign w:val="baseline"/>
                      <w:lang w:val="en-US" w:eastAsia="zh-CN"/>
                    </w:rPr>
                  </w:pPr>
                  <w:r>
                    <w:rPr>
                      <w:rFonts w:hint="eastAsia" w:cs="Times New Roman"/>
                      <w:b w:val="0"/>
                      <w:bCs w:val="0"/>
                      <w:color w:val="000000"/>
                      <w:sz w:val="21"/>
                      <w:szCs w:val="21"/>
                      <w:u w:val="none" w:color="auto"/>
                      <w:vertAlign w:val="baseline"/>
                      <w:lang w:val="en-US" w:eastAsia="zh-CN"/>
                    </w:rPr>
                    <w:t>污染源</w:t>
                  </w:r>
                </w:p>
              </w:tc>
              <w:tc>
                <w:tcPr>
                  <w:tcW w:w="2839" w:type="dxa"/>
                  <w:gridSpan w:val="2"/>
                  <w:vAlign w:val="center"/>
                </w:tcPr>
                <w:p w14:paraId="5C28866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cs="Times New Roman"/>
                      <w:b w:val="0"/>
                      <w:bCs w:val="0"/>
                      <w:color w:val="000000"/>
                      <w:sz w:val="21"/>
                      <w:szCs w:val="21"/>
                      <w:u w:val="none" w:color="auto"/>
                      <w:vertAlign w:val="baseline"/>
                      <w:lang w:val="en-US" w:eastAsia="zh-CN"/>
                    </w:rPr>
                  </w:pPr>
                  <w:r>
                    <w:rPr>
                      <w:rFonts w:hint="eastAsia" w:cs="Times New Roman"/>
                      <w:b w:val="0"/>
                      <w:bCs w:val="0"/>
                      <w:color w:val="000000"/>
                      <w:sz w:val="21"/>
                      <w:szCs w:val="21"/>
                      <w:u w:val="none" w:color="auto"/>
                      <w:vertAlign w:val="baseline"/>
                      <w:lang w:val="en-US" w:eastAsia="zh-CN"/>
                    </w:rPr>
                    <w:t>污染物</w:t>
                  </w:r>
                </w:p>
              </w:tc>
              <w:tc>
                <w:tcPr>
                  <w:tcW w:w="2839" w:type="dxa"/>
                  <w:vAlign w:val="center"/>
                </w:tcPr>
                <w:p w14:paraId="778AAC2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cs="Times New Roman"/>
                      <w:b w:val="0"/>
                      <w:bCs w:val="0"/>
                      <w:color w:val="000000"/>
                      <w:sz w:val="21"/>
                      <w:szCs w:val="21"/>
                      <w:u w:val="none" w:color="auto"/>
                      <w:vertAlign w:val="baseline"/>
                      <w:lang w:val="en-US" w:eastAsia="zh-CN"/>
                    </w:rPr>
                  </w:pPr>
                  <w:r>
                    <w:rPr>
                      <w:rFonts w:hint="eastAsia" w:cs="Times New Roman"/>
                      <w:b w:val="0"/>
                      <w:bCs w:val="0"/>
                      <w:color w:val="000000"/>
                      <w:sz w:val="21"/>
                      <w:szCs w:val="21"/>
                      <w:u w:val="none" w:color="auto"/>
                      <w:vertAlign w:val="baseline"/>
                      <w:lang w:val="en-US" w:eastAsia="zh-CN"/>
                    </w:rPr>
                    <w:t>排放量（t/a）</w:t>
                  </w:r>
                </w:p>
              </w:tc>
            </w:tr>
            <w:tr w14:paraId="4F7D2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38" w:type="dxa"/>
                  <w:vMerge w:val="restart"/>
                  <w:vAlign w:val="center"/>
                </w:tcPr>
                <w:p w14:paraId="4DA3A86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cs="Times New Roman"/>
                      <w:b w:val="0"/>
                      <w:bCs w:val="0"/>
                      <w:color w:val="000000"/>
                      <w:sz w:val="21"/>
                      <w:szCs w:val="21"/>
                      <w:u w:val="none" w:color="auto"/>
                      <w:vertAlign w:val="baseline"/>
                      <w:lang w:val="en-US" w:eastAsia="zh-CN"/>
                    </w:rPr>
                  </w:pPr>
                  <w:r>
                    <w:rPr>
                      <w:rFonts w:hint="eastAsia" w:cs="Times New Roman"/>
                      <w:b w:val="0"/>
                      <w:bCs w:val="0"/>
                      <w:color w:val="000000"/>
                      <w:sz w:val="21"/>
                      <w:szCs w:val="21"/>
                      <w:u w:val="none" w:color="auto"/>
                      <w:vertAlign w:val="baseline"/>
                      <w:lang w:val="en-US" w:eastAsia="zh-CN"/>
                    </w:rPr>
                    <w:t>废气</w:t>
                  </w:r>
                </w:p>
              </w:tc>
              <w:tc>
                <w:tcPr>
                  <w:tcW w:w="2839" w:type="dxa"/>
                  <w:gridSpan w:val="2"/>
                  <w:vAlign w:val="center"/>
                </w:tcPr>
                <w:p w14:paraId="5CDA2B4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cs="Times New Roman"/>
                      <w:b w:val="0"/>
                      <w:bCs w:val="0"/>
                      <w:color w:val="000000"/>
                      <w:sz w:val="21"/>
                      <w:szCs w:val="21"/>
                      <w:u w:val="none" w:color="auto"/>
                      <w:vertAlign w:val="baseline"/>
                      <w:lang w:val="en-US" w:eastAsia="zh-CN"/>
                    </w:rPr>
                  </w:pPr>
                  <w:r>
                    <w:rPr>
                      <w:rFonts w:hint="eastAsia" w:cs="Times New Roman"/>
                      <w:b w:val="0"/>
                      <w:bCs w:val="0"/>
                      <w:color w:val="000000"/>
                      <w:sz w:val="21"/>
                      <w:szCs w:val="21"/>
                      <w:u w:val="none" w:color="auto"/>
                      <w:vertAlign w:val="baseline"/>
                      <w:lang w:val="en-US" w:eastAsia="zh-CN"/>
                    </w:rPr>
                    <w:t>颗粒物</w:t>
                  </w:r>
                </w:p>
              </w:tc>
              <w:tc>
                <w:tcPr>
                  <w:tcW w:w="2839" w:type="dxa"/>
                  <w:vAlign w:val="center"/>
                </w:tcPr>
                <w:p w14:paraId="47503FF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cs="Times New Roman"/>
                      <w:b w:val="0"/>
                      <w:bCs w:val="0"/>
                      <w:color w:val="000000"/>
                      <w:sz w:val="21"/>
                      <w:szCs w:val="21"/>
                      <w:u w:val="none" w:color="auto"/>
                      <w:vertAlign w:val="baseline"/>
                      <w:lang w:val="en-US" w:eastAsia="zh-CN"/>
                    </w:rPr>
                  </w:pPr>
                  <w:r>
                    <w:rPr>
                      <w:rFonts w:hint="eastAsia" w:cs="Times New Roman"/>
                      <w:b w:val="0"/>
                      <w:bCs w:val="0"/>
                      <w:color w:val="000000"/>
                      <w:sz w:val="21"/>
                      <w:szCs w:val="21"/>
                      <w:u w:val="none" w:color="auto"/>
                      <w:vertAlign w:val="baseline"/>
                      <w:lang w:val="en-US" w:eastAsia="zh-CN"/>
                    </w:rPr>
                    <w:t>1.11</w:t>
                  </w:r>
                </w:p>
              </w:tc>
            </w:tr>
            <w:tr w14:paraId="264E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38" w:type="dxa"/>
                  <w:vMerge w:val="continue"/>
                  <w:vAlign w:val="center"/>
                </w:tcPr>
                <w:p w14:paraId="1D9BCDA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s="Times New Roman"/>
                      <w:b w:val="0"/>
                      <w:bCs w:val="0"/>
                      <w:color w:val="000000"/>
                      <w:sz w:val="21"/>
                      <w:szCs w:val="21"/>
                      <w:u w:val="none" w:color="auto"/>
                      <w:vertAlign w:val="baseline"/>
                      <w:lang w:val="en-US" w:eastAsia="zh-CN"/>
                    </w:rPr>
                  </w:pPr>
                </w:p>
              </w:tc>
              <w:tc>
                <w:tcPr>
                  <w:tcW w:w="1419" w:type="dxa"/>
                  <w:vMerge w:val="restart"/>
                  <w:vAlign w:val="center"/>
                </w:tcPr>
                <w:p w14:paraId="45DAC30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cs="Times New Roman"/>
                      <w:b w:val="0"/>
                      <w:bCs w:val="0"/>
                      <w:color w:val="000000"/>
                      <w:sz w:val="21"/>
                      <w:szCs w:val="21"/>
                      <w:u w:val="none" w:color="auto"/>
                      <w:vertAlign w:val="baseline"/>
                      <w:lang w:val="en-US" w:eastAsia="zh-CN"/>
                    </w:rPr>
                  </w:pPr>
                  <w:r>
                    <w:rPr>
                      <w:rFonts w:hint="eastAsia" w:cs="Times New Roman"/>
                      <w:b w:val="0"/>
                      <w:bCs w:val="0"/>
                      <w:color w:val="000000"/>
                      <w:sz w:val="21"/>
                      <w:szCs w:val="21"/>
                      <w:u w:val="none" w:color="auto"/>
                      <w:vertAlign w:val="baseline"/>
                      <w:lang w:val="en-US" w:eastAsia="zh-CN"/>
                    </w:rPr>
                    <w:t>VOCs</w:t>
                  </w:r>
                </w:p>
              </w:tc>
              <w:tc>
                <w:tcPr>
                  <w:tcW w:w="1420" w:type="dxa"/>
                  <w:vAlign w:val="center"/>
                </w:tcPr>
                <w:p w14:paraId="4003A1E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s="Times New Roman"/>
                      <w:b w:val="0"/>
                      <w:bCs w:val="0"/>
                      <w:color w:val="000000"/>
                      <w:sz w:val="21"/>
                      <w:szCs w:val="21"/>
                      <w:u w:val="none" w:color="auto"/>
                      <w:vertAlign w:val="baseline"/>
                      <w:lang w:val="en-US" w:eastAsia="zh-CN"/>
                    </w:rPr>
                  </w:pPr>
                  <w:r>
                    <w:rPr>
                      <w:rFonts w:hint="eastAsia" w:cs="Times New Roman"/>
                      <w:b w:val="0"/>
                      <w:bCs w:val="0"/>
                      <w:color w:val="000000"/>
                      <w:sz w:val="21"/>
                      <w:szCs w:val="21"/>
                      <w:u w:val="none" w:color="auto"/>
                      <w:vertAlign w:val="baseline"/>
                      <w:lang w:val="en-US" w:eastAsia="zh-CN"/>
                    </w:rPr>
                    <w:t>有组织</w:t>
                  </w:r>
                </w:p>
              </w:tc>
              <w:tc>
                <w:tcPr>
                  <w:tcW w:w="2839" w:type="dxa"/>
                  <w:vAlign w:val="center"/>
                </w:tcPr>
                <w:p w14:paraId="5A25D49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cs="Times New Roman"/>
                      <w:b w:val="0"/>
                      <w:bCs w:val="0"/>
                      <w:color w:val="000000"/>
                      <w:sz w:val="21"/>
                      <w:szCs w:val="21"/>
                      <w:u w:val="none" w:color="auto"/>
                      <w:vertAlign w:val="baseline"/>
                      <w:lang w:val="en-US" w:eastAsia="zh-CN"/>
                    </w:rPr>
                  </w:pPr>
                  <w:r>
                    <w:rPr>
                      <w:rFonts w:hint="eastAsia" w:cs="Times New Roman"/>
                      <w:b w:val="0"/>
                      <w:bCs w:val="0"/>
                      <w:color w:val="000000"/>
                      <w:sz w:val="21"/>
                      <w:szCs w:val="21"/>
                      <w:u w:val="none" w:color="auto"/>
                      <w:vertAlign w:val="baseline"/>
                      <w:lang w:val="en-US" w:eastAsia="zh-CN"/>
                    </w:rPr>
                    <w:t>0.836</w:t>
                  </w:r>
                </w:p>
              </w:tc>
            </w:tr>
            <w:tr w14:paraId="263FF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38" w:type="dxa"/>
                  <w:vMerge w:val="continue"/>
                  <w:vAlign w:val="center"/>
                </w:tcPr>
                <w:p w14:paraId="46B6CCD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s="Times New Roman"/>
                      <w:b w:val="0"/>
                      <w:bCs w:val="0"/>
                      <w:color w:val="000000"/>
                      <w:sz w:val="21"/>
                      <w:szCs w:val="21"/>
                      <w:u w:val="none" w:color="auto"/>
                      <w:vertAlign w:val="baseline"/>
                      <w:lang w:val="en-US" w:eastAsia="zh-CN"/>
                    </w:rPr>
                  </w:pPr>
                </w:p>
              </w:tc>
              <w:tc>
                <w:tcPr>
                  <w:tcW w:w="1419" w:type="dxa"/>
                  <w:vMerge w:val="continue"/>
                  <w:vAlign w:val="center"/>
                </w:tcPr>
                <w:p w14:paraId="384941A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s="Times New Roman"/>
                      <w:b w:val="0"/>
                      <w:bCs w:val="0"/>
                      <w:color w:val="000000"/>
                      <w:sz w:val="21"/>
                      <w:szCs w:val="21"/>
                      <w:u w:val="none" w:color="auto"/>
                      <w:vertAlign w:val="baseline"/>
                      <w:lang w:val="en-US" w:eastAsia="zh-CN"/>
                    </w:rPr>
                  </w:pPr>
                </w:p>
              </w:tc>
              <w:tc>
                <w:tcPr>
                  <w:tcW w:w="1420" w:type="dxa"/>
                  <w:vAlign w:val="center"/>
                </w:tcPr>
                <w:p w14:paraId="09ACFC6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cs="Times New Roman"/>
                      <w:b w:val="0"/>
                      <w:bCs w:val="0"/>
                      <w:color w:val="000000"/>
                      <w:sz w:val="21"/>
                      <w:szCs w:val="21"/>
                      <w:u w:val="none" w:color="auto"/>
                      <w:vertAlign w:val="baseline"/>
                      <w:lang w:val="en-US" w:eastAsia="zh-CN"/>
                    </w:rPr>
                  </w:pPr>
                  <w:r>
                    <w:rPr>
                      <w:rFonts w:hint="eastAsia" w:cs="Times New Roman"/>
                      <w:b w:val="0"/>
                      <w:bCs w:val="0"/>
                      <w:color w:val="000000"/>
                      <w:sz w:val="21"/>
                      <w:szCs w:val="21"/>
                      <w:u w:val="none" w:color="auto"/>
                      <w:vertAlign w:val="baseline"/>
                      <w:lang w:val="en-US" w:eastAsia="zh-CN"/>
                    </w:rPr>
                    <w:t>无组织</w:t>
                  </w:r>
                </w:p>
              </w:tc>
              <w:tc>
                <w:tcPr>
                  <w:tcW w:w="2839" w:type="dxa"/>
                  <w:vAlign w:val="center"/>
                </w:tcPr>
                <w:p w14:paraId="479F5E7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cs="Times New Roman"/>
                      <w:b w:val="0"/>
                      <w:bCs w:val="0"/>
                      <w:color w:val="000000"/>
                      <w:sz w:val="21"/>
                      <w:szCs w:val="21"/>
                      <w:u w:val="none" w:color="auto"/>
                      <w:vertAlign w:val="baseline"/>
                      <w:lang w:val="en-US" w:eastAsia="zh-CN"/>
                    </w:rPr>
                  </w:pPr>
                  <w:r>
                    <w:rPr>
                      <w:rFonts w:hint="eastAsia" w:cs="Times New Roman"/>
                      <w:b w:val="0"/>
                      <w:bCs w:val="0"/>
                      <w:color w:val="000000"/>
                      <w:sz w:val="21"/>
                      <w:szCs w:val="21"/>
                      <w:u w:val="none" w:color="auto"/>
                      <w:vertAlign w:val="baseline"/>
                      <w:lang w:val="en-US" w:eastAsia="zh-CN"/>
                    </w:rPr>
                    <w:t>0.45</w:t>
                  </w:r>
                </w:p>
              </w:tc>
            </w:tr>
            <w:tr w14:paraId="3CF79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38" w:type="dxa"/>
                  <w:vMerge w:val="restart"/>
                  <w:vAlign w:val="center"/>
                </w:tcPr>
                <w:p w14:paraId="32F514C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cs="Times New Roman"/>
                      <w:b w:val="0"/>
                      <w:bCs w:val="0"/>
                      <w:color w:val="000000"/>
                      <w:sz w:val="21"/>
                      <w:szCs w:val="21"/>
                      <w:u w:val="none" w:color="auto"/>
                      <w:vertAlign w:val="baseline"/>
                      <w:lang w:val="en-US" w:eastAsia="zh-CN"/>
                    </w:rPr>
                  </w:pPr>
                  <w:r>
                    <w:rPr>
                      <w:rFonts w:hint="eastAsia" w:cs="Times New Roman"/>
                      <w:b w:val="0"/>
                      <w:bCs w:val="0"/>
                      <w:color w:val="000000"/>
                      <w:sz w:val="21"/>
                      <w:szCs w:val="21"/>
                      <w:u w:val="none" w:color="auto"/>
                      <w:vertAlign w:val="baseline"/>
                      <w:lang w:val="en-US" w:eastAsia="zh-CN"/>
                    </w:rPr>
                    <w:t>废水</w:t>
                  </w:r>
                </w:p>
              </w:tc>
              <w:tc>
                <w:tcPr>
                  <w:tcW w:w="2839" w:type="dxa"/>
                  <w:gridSpan w:val="2"/>
                  <w:vAlign w:val="center"/>
                </w:tcPr>
                <w:p w14:paraId="78C74AA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cs="Times New Roman"/>
                      <w:b w:val="0"/>
                      <w:bCs w:val="0"/>
                      <w:color w:val="000000"/>
                      <w:sz w:val="21"/>
                      <w:szCs w:val="21"/>
                      <w:u w:val="none" w:color="auto"/>
                      <w:vertAlign w:val="baseline"/>
                      <w:lang w:val="en-US" w:eastAsia="zh-CN"/>
                    </w:rPr>
                  </w:pPr>
                  <w:r>
                    <w:rPr>
                      <w:rFonts w:hint="eastAsia" w:cs="Times New Roman"/>
                      <w:b w:val="0"/>
                      <w:bCs w:val="0"/>
                      <w:color w:val="000000"/>
                      <w:sz w:val="21"/>
                      <w:szCs w:val="21"/>
                      <w:u w:val="none" w:color="auto"/>
                      <w:vertAlign w:val="baseline"/>
                      <w:lang w:val="en-US" w:eastAsia="zh-CN"/>
                    </w:rPr>
                    <w:t>废水量</w:t>
                  </w:r>
                </w:p>
              </w:tc>
              <w:tc>
                <w:tcPr>
                  <w:tcW w:w="2839" w:type="dxa"/>
                  <w:vAlign w:val="center"/>
                </w:tcPr>
                <w:p w14:paraId="41E50F2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cs="Times New Roman"/>
                      <w:b w:val="0"/>
                      <w:bCs w:val="0"/>
                      <w:color w:val="000000"/>
                      <w:sz w:val="21"/>
                      <w:szCs w:val="21"/>
                      <w:u w:val="none" w:color="auto"/>
                      <w:vertAlign w:val="baseline"/>
                      <w:lang w:val="en-US" w:eastAsia="zh-CN"/>
                    </w:rPr>
                  </w:pPr>
                  <w:r>
                    <w:rPr>
                      <w:rFonts w:hint="eastAsia" w:cs="Times New Roman"/>
                      <w:b w:val="0"/>
                      <w:bCs w:val="0"/>
                      <w:color w:val="000000"/>
                      <w:sz w:val="21"/>
                      <w:szCs w:val="21"/>
                      <w:u w:val="none" w:color="auto"/>
                      <w:vertAlign w:val="baseline"/>
                      <w:lang w:val="en-US" w:eastAsia="zh-CN"/>
                    </w:rPr>
                    <w:t>8950</w:t>
                  </w:r>
                </w:p>
              </w:tc>
            </w:tr>
            <w:tr w14:paraId="48A0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38" w:type="dxa"/>
                  <w:vMerge w:val="continue"/>
                  <w:vAlign w:val="center"/>
                </w:tcPr>
                <w:p w14:paraId="7943D68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s="Times New Roman"/>
                      <w:b w:val="0"/>
                      <w:bCs w:val="0"/>
                      <w:color w:val="000000"/>
                      <w:sz w:val="21"/>
                      <w:szCs w:val="21"/>
                      <w:u w:val="none" w:color="auto"/>
                      <w:vertAlign w:val="baseline"/>
                      <w:lang w:val="en-US" w:eastAsia="zh-CN"/>
                    </w:rPr>
                  </w:pPr>
                </w:p>
              </w:tc>
              <w:tc>
                <w:tcPr>
                  <w:tcW w:w="2839" w:type="dxa"/>
                  <w:gridSpan w:val="2"/>
                  <w:vAlign w:val="center"/>
                </w:tcPr>
                <w:p w14:paraId="53082C9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cs="Times New Roman"/>
                      <w:b w:val="0"/>
                      <w:bCs w:val="0"/>
                      <w:color w:val="000000"/>
                      <w:sz w:val="21"/>
                      <w:szCs w:val="21"/>
                      <w:u w:val="none" w:color="auto"/>
                      <w:vertAlign w:val="baseline"/>
                      <w:lang w:val="en-US" w:eastAsia="zh-CN"/>
                    </w:rPr>
                  </w:pPr>
                  <w:r>
                    <w:rPr>
                      <w:rFonts w:hint="eastAsia" w:cs="Times New Roman"/>
                      <w:b w:val="0"/>
                      <w:bCs w:val="0"/>
                      <w:color w:val="000000"/>
                      <w:sz w:val="21"/>
                      <w:szCs w:val="21"/>
                      <w:u w:val="none" w:color="auto"/>
                      <w:vertAlign w:val="baseline"/>
                      <w:lang w:val="en-US" w:eastAsia="zh-CN"/>
                    </w:rPr>
                    <w:t>COD</w:t>
                  </w:r>
                </w:p>
              </w:tc>
              <w:tc>
                <w:tcPr>
                  <w:tcW w:w="2839" w:type="dxa"/>
                  <w:vAlign w:val="center"/>
                </w:tcPr>
                <w:p w14:paraId="0461DFD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cs="Times New Roman"/>
                      <w:b w:val="0"/>
                      <w:bCs w:val="0"/>
                      <w:color w:val="000000"/>
                      <w:sz w:val="21"/>
                      <w:szCs w:val="21"/>
                      <w:u w:val="none" w:color="auto"/>
                      <w:vertAlign w:val="baseline"/>
                      <w:lang w:val="en-US" w:eastAsia="zh-CN"/>
                    </w:rPr>
                  </w:pPr>
                  <w:r>
                    <w:rPr>
                      <w:rFonts w:hint="eastAsia" w:cs="Times New Roman"/>
                      <w:b w:val="0"/>
                      <w:bCs w:val="0"/>
                      <w:color w:val="000000"/>
                      <w:sz w:val="21"/>
                      <w:szCs w:val="21"/>
                      <w:u w:val="none" w:color="auto"/>
                      <w:vertAlign w:val="baseline"/>
                      <w:lang w:val="en-US" w:eastAsia="zh-CN"/>
                    </w:rPr>
                    <w:t>2.68</w:t>
                  </w:r>
                </w:p>
              </w:tc>
            </w:tr>
            <w:tr w14:paraId="505FF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38" w:type="dxa"/>
                  <w:vMerge w:val="continue"/>
                  <w:vAlign w:val="center"/>
                </w:tcPr>
                <w:p w14:paraId="14F2829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s="Times New Roman"/>
                      <w:b w:val="0"/>
                      <w:bCs w:val="0"/>
                      <w:color w:val="000000"/>
                      <w:sz w:val="21"/>
                      <w:szCs w:val="21"/>
                      <w:u w:val="none" w:color="auto"/>
                      <w:vertAlign w:val="baseline"/>
                      <w:lang w:val="en-US" w:eastAsia="zh-CN"/>
                    </w:rPr>
                  </w:pPr>
                </w:p>
              </w:tc>
              <w:tc>
                <w:tcPr>
                  <w:tcW w:w="2839" w:type="dxa"/>
                  <w:gridSpan w:val="2"/>
                  <w:vAlign w:val="center"/>
                </w:tcPr>
                <w:p w14:paraId="7A65777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cs="Times New Roman"/>
                      <w:b w:val="0"/>
                      <w:bCs w:val="0"/>
                      <w:color w:val="000000"/>
                      <w:sz w:val="21"/>
                      <w:szCs w:val="21"/>
                      <w:u w:val="none" w:color="auto"/>
                      <w:vertAlign w:val="baseline"/>
                      <w:lang w:val="en-US" w:eastAsia="zh-CN"/>
                    </w:rPr>
                  </w:pPr>
                  <w:r>
                    <w:rPr>
                      <w:rFonts w:hint="eastAsia" w:cs="Times New Roman"/>
                      <w:b w:val="0"/>
                      <w:bCs w:val="0"/>
                      <w:color w:val="000000"/>
                      <w:sz w:val="21"/>
                      <w:szCs w:val="21"/>
                      <w:u w:val="none" w:color="auto"/>
                      <w:vertAlign w:val="baseline"/>
                      <w:lang w:val="en-US" w:eastAsia="zh-CN"/>
                    </w:rPr>
                    <w:t>BOD</w:t>
                  </w:r>
                  <w:r>
                    <w:rPr>
                      <w:rFonts w:hint="eastAsia" w:cs="Times New Roman"/>
                      <w:b w:val="0"/>
                      <w:bCs w:val="0"/>
                      <w:color w:val="000000"/>
                      <w:sz w:val="21"/>
                      <w:szCs w:val="21"/>
                      <w:u w:val="none" w:color="auto"/>
                      <w:vertAlign w:val="subscript"/>
                      <w:lang w:val="en-US" w:eastAsia="zh-CN"/>
                    </w:rPr>
                    <w:t>5</w:t>
                  </w:r>
                </w:p>
              </w:tc>
              <w:tc>
                <w:tcPr>
                  <w:tcW w:w="2839" w:type="dxa"/>
                  <w:vAlign w:val="center"/>
                </w:tcPr>
                <w:p w14:paraId="40061CD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cs="Times New Roman"/>
                      <w:b w:val="0"/>
                      <w:bCs w:val="0"/>
                      <w:color w:val="000000"/>
                      <w:sz w:val="21"/>
                      <w:szCs w:val="21"/>
                      <w:u w:val="none" w:color="auto"/>
                      <w:vertAlign w:val="baseline"/>
                      <w:lang w:val="en-US" w:eastAsia="zh-CN"/>
                    </w:rPr>
                  </w:pPr>
                  <w:r>
                    <w:rPr>
                      <w:rFonts w:hint="eastAsia" w:cs="Times New Roman"/>
                      <w:b w:val="0"/>
                      <w:bCs w:val="0"/>
                      <w:color w:val="000000"/>
                      <w:sz w:val="21"/>
                      <w:szCs w:val="21"/>
                      <w:u w:val="none" w:color="auto"/>
                      <w:vertAlign w:val="baseline"/>
                      <w:lang w:val="en-US" w:eastAsia="zh-CN"/>
                    </w:rPr>
                    <w:t>1.79</w:t>
                  </w:r>
                </w:p>
              </w:tc>
            </w:tr>
            <w:tr w14:paraId="10AF2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38" w:type="dxa"/>
                  <w:vMerge w:val="continue"/>
                  <w:vAlign w:val="center"/>
                </w:tcPr>
                <w:p w14:paraId="4E9B00E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s="Times New Roman"/>
                      <w:b w:val="0"/>
                      <w:bCs w:val="0"/>
                      <w:color w:val="000000"/>
                      <w:sz w:val="21"/>
                      <w:szCs w:val="21"/>
                      <w:u w:val="none" w:color="auto"/>
                      <w:vertAlign w:val="baseline"/>
                      <w:lang w:val="en-US" w:eastAsia="zh-CN"/>
                    </w:rPr>
                  </w:pPr>
                </w:p>
              </w:tc>
              <w:tc>
                <w:tcPr>
                  <w:tcW w:w="2839" w:type="dxa"/>
                  <w:gridSpan w:val="2"/>
                  <w:vAlign w:val="center"/>
                </w:tcPr>
                <w:p w14:paraId="33DE404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cs="Times New Roman"/>
                      <w:b w:val="0"/>
                      <w:bCs w:val="0"/>
                      <w:color w:val="000000"/>
                      <w:sz w:val="21"/>
                      <w:szCs w:val="21"/>
                      <w:u w:val="none" w:color="auto"/>
                      <w:vertAlign w:val="baseline"/>
                      <w:lang w:val="en-US" w:eastAsia="zh-CN"/>
                    </w:rPr>
                  </w:pPr>
                  <w:r>
                    <w:rPr>
                      <w:rFonts w:hint="eastAsia" w:cs="Times New Roman"/>
                      <w:b w:val="0"/>
                      <w:bCs w:val="0"/>
                      <w:color w:val="000000"/>
                      <w:sz w:val="21"/>
                      <w:szCs w:val="21"/>
                      <w:u w:val="none" w:color="auto"/>
                      <w:vertAlign w:val="baseline"/>
                      <w:lang w:val="en-US" w:eastAsia="zh-CN"/>
                    </w:rPr>
                    <w:t>SS</w:t>
                  </w:r>
                </w:p>
              </w:tc>
              <w:tc>
                <w:tcPr>
                  <w:tcW w:w="2839" w:type="dxa"/>
                  <w:vAlign w:val="center"/>
                </w:tcPr>
                <w:p w14:paraId="32799D8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cs="Times New Roman"/>
                      <w:b w:val="0"/>
                      <w:bCs w:val="0"/>
                      <w:color w:val="000000"/>
                      <w:sz w:val="21"/>
                      <w:szCs w:val="21"/>
                      <w:u w:val="none" w:color="auto"/>
                      <w:vertAlign w:val="baseline"/>
                      <w:lang w:val="en-US" w:eastAsia="zh-CN"/>
                    </w:rPr>
                  </w:pPr>
                  <w:r>
                    <w:rPr>
                      <w:rFonts w:hint="eastAsia" w:cs="Times New Roman"/>
                      <w:b w:val="0"/>
                      <w:bCs w:val="0"/>
                      <w:color w:val="000000"/>
                      <w:sz w:val="21"/>
                      <w:szCs w:val="21"/>
                      <w:u w:val="none" w:color="auto"/>
                      <w:vertAlign w:val="baseline"/>
                      <w:lang w:val="en-US" w:eastAsia="zh-CN"/>
                    </w:rPr>
                    <w:t>1.79</w:t>
                  </w:r>
                </w:p>
              </w:tc>
            </w:tr>
            <w:tr w14:paraId="6345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38" w:type="dxa"/>
                  <w:vMerge w:val="continue"/>
                  <w:vAlign w:val="center"/>
                </w:tcPr>
                <w:p w14:paraId="2A2DE7D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s="Times New Roman"/>
                      <w:b w:val="0"/>
                      <w:bCs w:val="0"/>
                      <w:color w:val="000000"/>
                      <w:sz w:val="21"/>
                      <w:szCs w:val="21"/>
                      <w:u w:val="none" w:color="auto"/>
                      <w:vertAlign w:val="baseline"/>
                      <w:lang w:val="en-US" w:eastAsia="zh-CN"/>
                    </w:rPr>
                  </w:pPr>
                </w:p>
              </w:tc>
              <w:tc>
                <w:tcPr>
                  <w:tcW w:w="2839" w:type="dxa"/>
                  <w:gridSpan w:val="2"/>
                  <w:vAlign w:val="center"/>
                </w:tcPr>
                <w:p w14:paraId="15E1184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cs="Times New Roman"/>
                      <w:b w:val="0"/>
                      <w:bCs w:val="0"/>
                      <w:color w:val="000000"/>
                      <w:sz w:val="21"/>
                      <w:szCs w:val="21"/>
                      <w:u w:val="none" w:color="auto"/>
                      <w:vertAlign w:val="baseline"/>
                      <w:lang w:val="en-US" w:eastAsia="zh-CN"/>
                    </w:rPr>
                  </w:pPr>
                  <w:r>
                    <w:rPr>
                      <w:rFonts w:hint="eastAsia" w:cs="Times New Roman"/>
                      <w:b w:val="0"/>
                      <w:bCs w:val="0"/>
                      <w:color w:val="000000"/>
                      <w:sz w:val="21"/>
                      <w:szCs w:val="21"/>
                      <w:u w:val="none" w:color="auto"/>
                      <w:vertAlign w:val="baseline"/>
                      <w:lang w:val="en-US" w:eastAsia="zh-CN"/>
                    </w:rPr>
                    <w:t>NH</w:t>
                  </w:r>
                  <w:r>
                    <w:rPr>
                      <w:rFonts w:hint="eastAsia" w:cs="Times New Roman"/>
                      <w:b w:val="0"/>
                      <w:bCs w:val="0"/>
                      <w:color w:val="000000"/>
                      <w:sz w:val="21"/>
                      <w:szCs w:val="21"/>
                      <w:u w:val="none" w:color="auto"/>
                      <w:vertAlign w:val="subscript"/>
                      <w:lang w:val="en-US" w:eastAsia="zh-CN"/>
                    </w:rPr>
                    <w:t>3</w:t>
                  </w:r>
                  <w:r>
                    <w:rPr>
                      <w:rFonts w:hint="eastAsia" w:cs="Times New Roman"/>
                      <w:b w:val="0"/>
                      <w:bCs w:val="0"/>
                      <w:color w:val="000000"/>
                      <w:sz w:val="21"/>
                      <w:szCs w:val="21"/>
                      <w:u w:val="none" w:color="auto"/>
                      <w:vertAlign w:val="baseline"/>
                      <w:lang w:val="en-US" w:eastAsia="zh-CN"/>
                    </w:rPr>
                    <w:t>-N</w:t>
                  </w:r>
                </w:p>
              </w:tc>
              <w:tc>
                <w:tcPr>
                  <w:tcW w:w="2839" w:type="dxa"/>
                  <w:vAlign w:val="center"/>
                </w:tcPr>
                <w:p w14:paraId="76890C5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cs="Times New Roman"/>
                      <w:b w:val="0"/>
                      <w:bCs w:val="0"/>
                      <w:color w:val="000000"/>
                      <w:sz w:val="21"/>
                      <w:szCs w:val="21"/>
                      <w:u w:val="none" w:color="auto"/>
                      <w:vertAlign w:val="baseline"/>
                      <w:lang w:val="en-US" w:eastAsia="zh-CN"/>
                    </w:rPr>
                  </w:pPr>
                  <w:r>
                    <w:rPr>
                      <w:rFonts w:hint="eastAsia" w:cs="Times New Roman"/>
                      <w:b w:val="0"/>
                      <w:bCs w:val="0"/>
                      <w:color w:val="000000"/>
                      <w:sz w:val="21"/>
                      <w:szCs w:val="21"/>
                      <w:u w:val="none" w:color="auto"/>
                      <w:vertAlign w:val="baseline"/>
                      <w:lang w:val="en-US" w:eastAsia="zh-CN"/>
                    </w:rPr>
                    <w:t>0.54</w:t>
                  </w:r>
                </w:p>
              </w:tc>
            </w:tr>
            <w:tr w14:paraId="011F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38" w:type="dxa"/>
                  <w:vMerge w:val="restart"/>
                  <w:vAlign w:val="center"/>
                </w:tcPr>
                <w:p w14:paraId="5F83241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cs="Times New Roman"/>
                      <w:b w:val="0"/>
                      <w:bCs w:val="0"/>
                      <w:color w:val="000000"/>
                      <w:sz w:val="21"/>
                      <w:szCs w:val="21"/>
                      <w:u w:val="none" w:color="auto"/>
                      <w:vertAlign w:val="baseline"/>
                      <w:lang w:val="en-US" w:eastAsia="zh-CN"/>
                    </w:rPr>
                  </w:pPr>
                  <w:r>
                    <w:rPr>
                      <w:rFonts w:hint="eastAsia" w:cs="Times New Roman"/>
                      <w:b w:val="0"/>
                      <w:bCs w:val="0"/>
                      <w:color w:val="000000"/>
                      <w:sz w:val="21"/>
                      <w:szCs w:val="21"/>
                      <w:u w:val="none" w:color="auto"/>
                      <w:vertAlign w:val="baseline"/>
                      <w:lang w:val="en-US" w:eastAsia="zh-CN"/>
                    </w:rPr>
                    <w:t>固体废物</w:t>
                  </w:r>
                </w:p>
              </w:tc>
              <w:tc>
                <w:tcPr>
                  <w:tcW w:w="2839" w:type="dxa"/>
                  <w:gridSpan w:val="2"/>
                  <w:vAlign w:val="center"/>
                </w:tcPr>
                <w:p w14:paraId="7930992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s="Times New Roman"/>
                      <w:b w:val="0"/>
                      <w:bCs w:val="0"/>
                      <w:color w:val="000000"/>
                      <w:sz w:val="21"/>
                      <w:szCs w:val="21"/>
                      <w:u w:val="none" w:color="auto"/>
                      <w:vertAlign w:val="baseline"/>
                      <w:lang w:val="en-US" w:eastAsia="zh-CN"/>
                    </w:rPr>
                  </w:pPr>
                  <w:r>
                    <w:rPr>
                      <w:rFonts w:hint="eastAsia"/>
                    </w:rPr>
                    <w:t>生活垃圾</w:t>
                  </w:r>
                </w:p>
              </w:tc>
              <w:tc>
                <w:tcPr>
                  <w:tcW w:w="2839" w:type="dxa"/>
                  <w:vAlign w:val="center"/>
                </w:tcPr>
                <w:p w14:paraId="097DC22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s="Times New Roman"/>
                      <w:b w:val="0"/>
                      <w:bCs w:val="0"/>
                      <w:color w:val="000000"/>
                      <w:sz w:val="21"/>
                      <w:szCs w:val="21"/>
                      <w:u w:val="none" w:color="auto"/>
                      <w:vertAlign w:val="baseline"/>
                      <w:lang w:val="en-US" w:eastAsia="zh-CN"/>
                    </w:rPr>
                  </w:pPr>
                  <w:r>
                    <w:rPr>
                      <w:rFonts w:hint="eastAsia"/>
                    </w:rPr>
                    <w:t>35</w:t>
                  </w:r>
                </w:p>
              </w:tc>
            </w:tr>
            <w:tr w14:paraId="4953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38" w:type="dxa"/>
                  <w:vMerge w:val="continue"/>
                  <w:vAlign w:val="center"/>
                </w:tcPr>
                <w:p w14:paraId="409F7C7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s="Times New Roman"/>
                      <w:b w:val="0"/>
                      <w:bCs w:val="0"/>
                      <w:color w:val="000000"/>
                      <w:sz w:val="21"/>
                      <w:szCs w:val="21"/>
                      <w:u w:val="none" w:color="auto"/>
                      <w:vertAlign w:val="baseline"/>
                      <w:lang w:val="en-US" w:eastAsia="zh-CN"/>
                    </w:rPr>
                  </w:pPr>
                </w:p>
              </w:tc>
              <w:tc>
                <w:tcPr>
                  <w:tcW w:w="2839" w:type="dxa"/>
                  <w:gridSpan w:val="2"/>
                  <w:vAlign w:val="center"/>
                </w:tcPr>
                <w:p w14:paraId="044B830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s="Times New Roman"/>
                      <w:b w:val="0"/>
                      <w:bCs w:val="0"/>
                      <w:color w:val="000000"/>
                      <w:sz w:val="21"/>
                      <w:szCs w:val="21"/>
                      <w:u w:val="none" w:color="auto"/>
                      <w:vertAlign w:val="baseline"/>
                      <w:lang w:val="en-US" w:eastAsia="zh-CN"/>
                    </w:rPr>
                  </w:pPr>
                  <w:r>
                    <w:rPr>
                      <w:rFonts w:hint="eastAsia"/>
                    </w:rPr>
                    <w:t>玻璃废边角料</w:t>
                  </w:r>
                </w:p>
              </w:tc>
              <w:tc>
                <w:tcPr>
                  <w:tcW w:w="2839" w:type="dxa"/>
                  <w:vAlign w:val="center"/>
                </w:tcPr>
                <w:p w14:paraId="275DDA8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s="Times New Roman"/>
                      <w:b w:val="0"/>
                      <w:bCs w:val="0"/>
                      <w:color w:val="000000"/>
                      <w:sz w:val="21"/>
                      <w:szCs w:val="21"/>
                      <w:u w:val="none" w:color="auto"/>
                      <w:vertAlign w:val="baseline"/>
                      <w:lang w:val="en-US" w:eastAsia="zh-CN"/>
                    </w:rPr>
                  </w:pPr>
                  <w:r>
                    <w:rPr>
                      <w:rFonts w:hint="eastAsia"/>
                    </w:rPr>
                    <w:t>10375</w:t>
                  </w:r>
                </w:p>
              </w:tc>
            </w:tr>
            <w:tr w14:paraId="2E485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38" w:type="dxa"/>
                  <w:vMerge w:val="continue"/>
                  <w:vAlign w:val="center"/>
                </w:tcPr>
                <w:p w14:paraId="28CFB16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s="Times New Roman"/>
                      <w:b w:val="0"/>
                      <w:bCs w:val="0"/>
                      <w:color w:val="000000"/>
                      <w:sz w:val="21"/>
                      <w:szCs w:val="21"/>
                      <w:u w:val="none" w:color="auto"/>
                      <w:vertAlign w:val="baseline"/>
                      <w:lang w:val="en-US" w:eastAsia="zh-CN"/>
                    </w:rPr>
                  </w:pPr>
                </w:p>
              </w:tc>
              <w:tc>
                <w:tcPr>
                  <w:tcW w:w="2839" w:type="dxa"/>
                  <w:gridSpan w:val="2"/>
                  <w:vAlign w:val="center"/>
                </w:tcPr>
                <w:p w14:paraId="1574338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s="Times New Roman"/>
                      <w:b w:val="0"/>
                      <w:bCs w:val="0"/>
                      <w:color w:val="000000"/>
                      <w:sz w:val="21"/>
                      <w:szCs w:val="21"/>
                      <w:u w:val="none" w:color="auto"/>
                      <w:vertAlign w:val="baseline"/>
                      <w:lang w:val="en-US" w:eastAsia="zh-CN"/>
                    </w:rPr>
                  </w:pPr>
                  <w:r>
                    <w:rPr>
                      <w:rFonts w:hint="eastAsia"/>
                    </w:rPr>
                    <w:t>铝材废边角料</w:t>
                  </w:r>
                </w:p>
              </w:tc>
              <w:tc>
                <w:tcPr>
                  <w:tcW w:w="2839" w:type="dxa"/>
                  <w:vAlign w:val="center"/>
                </w:tcPr>
                <w:p w14:paraId="1E0A6F9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s="Times New Roman"/>
                      <w:b w:val="0"/>
                      <w:bCs w:val="0"/>
                      <w:color w:val="000000"/>
                      <w:sz w:val="21"/>
                      <w:szCs w:val="21"/>
                      <w:u w:val="none" w:color="auto"/>
                      <w:vertAlign w:val="baseline"/>
                      <w:lang w:val="en-US" w:eastAsia="zh-CN"/>
                    </w:rPr>
                  </w:pPr>
                  <w:r>
                    <w:rPr>
                      <w:rFonts w:hint="eastAsia"/>
                    </w:rPr>
                    <w:t>58.28</w:t>
                  </w:r>
                </w:p>
              </w:tc>
            </w:tr>
            <w:tr w14:paraId="6503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38" w:type="dxa"/>
                  <w:vMerge w:val="continue"/>
                  <w:vAlign w:val="center"/>
                </w:tcPr>
                <w:p w14:paraId="6D0881C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s="Times New Roman"/>
                      <w:b w:val="0"/>
                      <w:bCs w:val="0"/>
                      <w:color w:val="000000"/>
                      <w:sz w:val="21"/>
                      <w:szCs w:val="21"/>
                      <w:u w:val="none" w:color="auto"/>
                      <w:vertAlign w:val="baseline"/>
                      <w:lang w:val="en-US" w:eastAsia="zh-CN"/>
                    </w:rPr>
                  </w:pPr>
                </w:p>
              </w:tc>
              <w:tc>
                <w:tcPr>
                  <w:tcW w:w="2839" w:type="dxa"/>
                  <w:gridSpan w:val="2"/>
                  <w:vAlign w:val="center"/>
                </w:tcPr>
                <w:p w14:paraId="6F0E156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s="Times New Roman"/>
                      <w:b w:val="0"/>
                      <w:bCs w:val="0"/>
                      <w:color w:val="000000"/>
                      <w:sz w:val="21"/>
                      <w:szCs w:val="21"/>
                      <w:u w:val="none" w:color="auto"/>
                      <w:vertAlign w:val="baseline"/>
                      <w:lang w:val="en-US" w:eastAsia="zh-CN"/>
                    </w:rPr>
                  </w:pPr>
                  <w:r>
                    <w:rPr>
                      <w:rFonts w:hint="eastAsia"/>
                    </w:rPr>
                    <w:t>玻璃沉渣</w:t>
                  </w:r>
                </w:p>
              </w:tc>
              <w:tc>
                <w:tcPr>
                  <w:tcW w:w="2839" w:type="dxa"/>
                  <w:vAlign w:val="center"/>
                </w:tcPr>
                <w:p w14:paraId="3426D33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s="Times New Roman"/>
                      <w:b w:val="0"/>
                      <w:bCs w:val="0"/>
                      <w:color w:val="000000"/>
                      <w:sz w:val="21"/>
                      <w:szCs w:val="21"/>
                      <w:u w:val="none" w:color="auto"/>
                      <w:vertAlign w:val="baseline"/>
                      <w:lang w:val="en-US" w:eastAsia="zh-CN"/>
                    </w:rPr>
                  </w:pPr>
                  <w:r>
                    <w:rPr>
                      <w:rFonts w:hint="eastAsia"/>
                    </w:rPr>
                    <w:t>174.8</w:t>
                  </w:r>
                </w:p>
              </w:tc>
            </w:tr>
            <w:tr w14:paraId="5CEB1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38" w:type="dxa"/>
                  <w:vMerge w:val="continue"/>
                  <w:vAlign w:val="center"/>
                </w:tcPr>
                <w:p w14:paraId="283CE28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s="Times New Roman"/>
                      <w:b w:val="0"/>
                      <w:bCs w:val="0"/>
                      <w:color w:val="000000"/>
                      <w:sz w:val="21"/>
                      <w:szCs w:val="21"/>
                      <w:u w:val="none" w:color="auto"/>
                      <w:vertAlign w:val="baseline"/>
                      <w:lang w:val="en-US" w:eastAsia="zh-CN"/>
                    </w:rPr>
                  </w:pPr>
                </w:p>
              </w:tc>
              <w:tc>
                <w:tcPr>
                  <w:tcW w:w="2839" w:type="dxa"/>
                  <w:gridSpan w:val="2"/>
                  <w:vAlign w:val="center"/>
                </w:tcPr>
                <w:p w14:paraId="7600557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s="Times New Roman"/>
                      <w:b w:val="0"/>
                      <w:bCs w:val="0"/>
                      <w:color w:val="000000"/>
                      <w:sz w:val="21"/>
                      <w:szCs w:val="21"/>
                      <w:u w:val="none" w:color="auto"/>
                      <w:vertAlign w:val="baseline"/>
                      <w:lang w:val="en-US" w:eastAsia="zh-CN"/>
                    </w:rPr>
                  </w:pPr>
                  <w:r>
                    <w:rPr>
                      <w:rFonts w:hint="eastAsia"/>
                    </w:rPr>
                    <w:t>不合格产品</w:t>
                  </w:r>
                </w:p>
              </w:tc>
              <w:tc>
                <w:tcPr>
                  <w:tcW w:w="2839" w:type="dxa"/>
                  <w:vAlign w:val="center"/>
                </w:tcPr>
                <w:p w14:paraId="2AD8040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cs="Times New Roman"/>
                      <w:b w:val="0"/>
                      <w:bCs w:val="0"/>
                      <w:color w:val="000000"/>
                      <w:sz w:val="21"/>
                      <w:szCs w:val="21"/>
                      <w:u w:val="none" w:color="auto"/>
                      <w:vertAlign w:val="baseline"/>
                      <w:lang w:val="en-US" w:eastAsia="zh-CN"/>
                    </w:rPr>
                  </w:pPr>
                  <w:r>
                    <w:rPr>
                      <w:rFonts w:hint="eastAsia" w:cs="Times New Roman"/>
                      <w:b w:val="0"/>
                      <w:bCs w:val="0"/>
                      <w:color w:val="000000"/>
                      <w:sz w:val="21"/>
                      <w:szCs w:val="21"/>
                      <w:u w:val="none" w:color="auto"/>
                      <w:vertAlign w:val="baseline"/>
                      <w:lang w:val="en-US" w:eastAsia="zh-CN"/>
                    </w:rPr>
                    <w:t>6</w:t>
                  </w:r>
                </w:p>
              </w:tc>
            </w:tr>
            <w:tr w14:paraId="70141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38" w:type="dxa"/>
                  <w:vMerge w:val="continue"/>
                  <w:vAlign w:val="center"/>
                </w:tcPr>
                <w:p w14:paraId="257098E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s="Times New Roman"/>
                      <w:b w:val="0"/>
                      <w:bCs w:val="0"/>
                      <w:color w:val="000000"/>
                      <w:sz w:val="21"/>
                      <w:szCs w:val="21"/>
                      <w:u w:val="none" w:color="auto"/>
                      <w:vertAlign w:val="baseline"/>
                      <w:lang w:val="en-US" w:eastAsia="zh-CN"/>
                    </w:rPr>
                  </w:pPr>
                </w:p>
              </w:tc>
              <w:tc>
                <w:tcPr>
                  <w:tcW w:w="2839" w:type="dxa"/>
                  <w:gridSpan w:val="2"/>
                  <w:vAlign w:val="center"/>
                </w:tcPr>
                <w:p w14:paraId="3321C69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s="Times New Roman"/>
                      <w:b w:val="0"/>
                      <w:bCs w:val="0"/>
                      <w:color w:val="000000"/>
                      <w:sz w:val="21"/>
                      <w:szCs w:val="21"/>
                      <w:u w:val="none" w:color="auto"/>
                      <w:vertAlign w:val="baseline"/>
                      <w:lang w:val="en-US" w:eastAsia="zh-CN"/>
                    </w:rPr>
                  </w:pPr>
                  <w:r>
                    <w:rPr>
                      <w:rFonts w:hint="eastAsia"/>
                    </w:rPr>
                    <w:t>金属粉尘</w:t>
                  </w:r>
                </w:p>
              </w:tc>
              <w:tc>
                <w:tcPr>
                  <w:tcW w:w="2839" w:type="dxa"/>
                  <w:vAlign w:val="center"/>
                </w:tcPr>
                <w:p w14:paraId="6F5476C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eastAsia="宋体" w:cs="Times New Roman"/>
                      <w:b w:val="0"/>
                      <w:bCs w:val="0"/>
                      <w:color w:val="000000"/>
                      <w:sz w:val="21"/>
                      <w:szCs w:val="21"/>
                      <w:u w:val="none" w:color="auto"/>
                      <w:vertAlign w:val="baseline"/>
                      <w:lang w:val="en-US" w:eastAsia="zh-CN"/>
                    </w:rPr>
                  </w:pPr>
                  <w:r>
                    <w:rPr>
                      <w:rFonts w:hint="eastAsia"/>
                      <w:lang w:val="en-US" w:eastAsia="zh-CN"/>
                    </w:rPr>
                    <w:t>0.2</w:t>
                  </w:r>
                </w:p>
              </w:tc>
            </w:tr>
          </w:tbl>
          <w:p w14:paraId="0C33FA4B">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cs="Times New Roman"/>
                <w:b/>
                <w:bCs/>
                <w:color w:val="000000"/>
                <w:sz w:val="24"/>
                <w:szCs w:val="24"/>
                <w:u w:val="none" w:color="auto"/>
                <w:lang w:val="en-US" w:eastAsia="zh-CN"/>
              </w:rPr>
            </w:pPr>
            <w:r>
              <w:rPr>
                <w:rFonts w:hint="eastAsia" w:cs="Times New Roman"/>
                <w:b/>
                <w:bCs/>
                <w:color w:val="000000"/>
                <w:sz w:val="24"/>
                <w:szCs w:val="24"/>
                <w:u w:val="none" w:color="auto"/>
                <w:lang w:val="en-US" w:eastAsia="zh-CN"/>
              </w:rPr>
              <w:t>5、现有工程存在的环境问题</w:t>
            </w:r>
          </w:p>
          <w:p w14:paraId="0FA2A0A8">
            <w:pPr>
              <w:keepNext w:val="0"/>
              <w:keepLines w:val="0"/>
              <w:pageBreakBefore w:val="0"/>
              <w:wordWrap/>
              <w:topLinePunct w:val="0"/>
              <w:bidi w:val="0"/>
              <w:adjustRightInd w:val="0"/>
              <w:snapToGrid w:val="0"/>
              <w:spacing w:line="360" w:lineRule="auto"/>
              <w:ind w:right="0" w:firstLine="480" w:firstLineChars="200"/>
              <w:jc w:val="left"/>
              <w:textAlignment w:val="auto"/>
              <w:rPr>
                <w:rFonts w:hint="default" w:cs="Times New Roman"/>
                <w:bCs/>
                <w:color w:val="000000"/>
                <w:kern w:val="2"/>
                <w:sz w:val="24"/>
                <w:szCs w:val="24"/>
                <w:u w:val="none" w:color="auto"/>
                <w:lang w:val="en-US" w:eastAsia="zh-CN" w:bidi="ar-SA"/>
              </w:rPr>
            </w:pPr>
            <w:r>
              <w:rPr>
                <w:rFonts w:hint="eastAsia" w:cs="Times New Roman"/>
                <w:bCs/>
                <w:color w:val="000000"/>
                <w:kern w:val="2"/>
                <w:sz w:val="24"/>
                <w:szCs w:val="24"/>
                <w:u w:val="none" w:color="auto"/>
                <w:lang w:val="en-US" w:eastAsia="zh-CN" w:bidi="ar-SA"/>
              </w:rPr>
              <w:t>本项目在现有的车间内改建，企业已有的各工程均已履行了环保手续，且均已通过了竣工环保验收。根据竣工环保验收的监测数据以及企业日常监测数据，废气、废水能实现达标排放，设备噪声可以满足厂界达标的要求，固体废物处置去向合理，不会造成二次污染。</w:t>
            </w:r>
          </w:p>
        </w:tc>
      </w:tr>
    </w:tbl>
    <w:p w14:paraId="0C0E705D">
      <w:pPr>
        <w:pStyle w:val="23"/>
        <w:jc w:val="center"/>
        <w:rPr>
          <w:rFonts w:ascii="黑体" w:hAnsi="黑体" w:eastAsia="黑体"/>
          <w:snapToGrid w:val="0"/>
          <w:sz w:val="36"/>
          <w:szCs w:val="36"/>
        </w:rPr>
        <w:sectPr>
          <w:footerReference r:id="rId7" w:type="default"/>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777BE79F">
      <w:pPr>
        <w:pStyle w:val="23"/>
        <w:adjustRightInd w:val="0"/>
        <w:snapToGrid w:val="0"/>
        <w:spacing w:before="0" w:beforeAutospacing="0" w:after="0" w:afterAutospacing="0" w:line="14" w:lineRule="auto"/>
        <w:jc w:val="center"/>
        <w:outlineLvl w:val="9"/>
        <w:rPr>
          <w:rFonts w:hint="eastAsia" w:ascii="黑体" w:hAnsi="黑体" w:eastAsia="黑体"/>
          <w:snapToGrid w:val="0"/>
          <w:sz w:val="30"/>
          <w:szCs w:val="30"/>
        </w:rPr>
      </w:pPr>
    </w:p>
    <w:p w14:paraId="23FCDC3A">
      <w:pPr>
        <w:pStyle w:val="23"/>
        <w:jc w:val="center"/>
        <w:outlineLvl w:val="0"/>
        <w:rPr>
          <w:rFonts w:ascii="黑体" w:hAnsi="黑体" w:eastAsia="黑体"/>
          <w:snapToGrid w:val="0"/>
          <w:sz w:val="30"/>
          <w:szCs w:val="30"/>
        </w:rPr>
      </w:pPr>
      <w:bookmarkStart w:id="6" w:name="_Toc29853"/>
      <w:r>
        <w:rPr>
          <w:rFonts w:hint="eastAsia" w:ascii="黑体" w:hAnsi="黑体" w:eastAsia="黑体"/>
          <w:snapToGrid w:val="0"/>
          <w:sz w:val="30"/>
          <w:szCs w:val="30"/>
        </w:rPr>
        <w:t>三、区域环境质量现状、环境保护目标及评价标准</w:t>
      </w:r>
      <w:bookmarkEnd w:id="6"/>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8522"/>
      </w:tblGrid>
      <w:tr w14:paraId="1AAC66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468" w:type="dxa"/>
            <w:noWrap w:val="0"/>
            <w:vAlign w:val="center"/>
          </w:tcPr>
          <w:p w14:paraId="6C21251D">
            <w:pPr>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区域</w:t>
            </w:r>
          </w:p>
          <w:p w14:paraId="6B0B5238">
            <w:pPr>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环境</w:t>
            </w:r>
          </w:p>
          <w:p w14:paraId="5F2AE4C1">
            <w:pPr>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质量</w:t>
            </w:r>
          </w:p>
          <w:p w14:paraId="3A40B9E6">
            <w:pPr>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现状</w:t>
            </w:r>
          </w:p>
        </w:tc>
        <w:tc>
          <w:tcPr>
            <w:tcW w:w="8522" w:type="dxa"/>
            <w:noWrap w:val="0"/>
            <w:vAlign w:val="center"/>
          </w:tcPr>
          <w:p w14:paraId="23DCE4FB">
            <w:pPr>
              <w:pStyle w:val="65"/>
              <w:numPr>
                <w:ilvl w:val="0"/>
                <w:numId w:val="0"/>
              </w:numPr>
              <w:bidi w:val="0"/>
              <w:rPr>
                <w:rFonts w:hint="default" w:ascii="Times New Roman" w:hAnsi="Times New Roman" w:cs="Times New Roman"/>
                <w:color w:val="auto"/>
                <w:lang w:eastAsia="zh-CN"/>
              </w:rPr>
            </w:pPr>
            <w:r>
              <w:rPr>
                <w:rFonts w:hint="default" w:ascii="Times New Roman" w:hAnsi="Times New Roman" w:eastAsia="宋体" w:cs="Times New Roman"/>
                <w:b/>
                <w:bCs/>
                <w:color w:val="auto"/>
                <w:kern w:val="0"/>
                <w:sz w:val="24"/>
                <w:szCs w:val="21"/>
                <w:lang w:val="en-US" w:eastAsia="zh-CN" w:bidi="ar-SA"/>
              </w:rPr>
              <w:t>一、</w:t>
            </w:r>
            <w:r>
              <w:rPr>
                <w:rFonts w:hint="default" w:ascii="Times New Roman" w:hAnsi="Times New Roman" w:cs="Times New Roman"/>
                <w:color w:val="auto"/>
                <w:lang w:eastAsia="zh-CN"/>
              </w:rPr>
              <w:t>大气环境质量现状</w:t>
            </w:r>
          </w:p>
          <w:p w14:paraId="7C2B26C4">
            <w:pPr>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cs="Times New Roman"/>
                <w:color w:val="000000"/>
                <w:kern w:val="0"/>
                <w:sz w:val="24"/>
                <w:szCs w:val="24"/>
                <w:lang w:val="en-US" w:eastAsia="zh-CN" w:bidi="ar"/>
              </w:rPr>
              <w:t>1、基本因子</w:t>
            </w:r>
          </w:p>
          <w:p w14:paraId="6184C232">
            <w:pPr>
              <w:adjustRightInd w:val="0"/>
              <w:snapToGrid w:val="0"/>
              <w:spacing w:line="360" w:lineRule="auto"/>
              <w:ind w:firstLine="480" w:firstLineChars="200"/>
              <w:rPr>
                <w:sz w:val="24"/>
              </w:rPr>
            </w:pPr>
            <w:r>
              <w:rPr>
                <w:color w:val="000000"/>
                <w:kern w:val="0"/>
                <w:sz w:val="24"/>
                <w:lang w:bidi="ar"/>
              </w:rPr>
              <w:t>本项目环境空气功能区划属二类区，执行《环境空气质量标准》（GB3095-2012）中的二级标准。</w:t>
            </w:r>
            <w:r>
              <w:rPr>
                <w:sz w:val="24"/>
              </w:rPr>
              <w:t>为了解本项目区域环境空气质量现状，本环评引用了株洲市生态环境局发布的《2024年12月及1-12月全市环境空气质量、地表水环境质量状况》</w:t>
            </w:r>
            <w:r>
              <w:rPr>
                <w:color w:val="000000"/>
                <w:kern w:val="0"/>
                <w:sz w:val="24"/>
                <w:lang w:bidi="ar"/>
              </w:rPr>
              <w:t>中的监测数据。统计结果详见下表</w:t>
            </w:r>
            <w:r>
              <w:rPr>
                <w:sz w:val="24"/>
              </w:rPr>
              <w:t>。</w:t>
            </w:r>
          </w:p>
          <w:p w14:paraId="15470668">
            <w:pPr>
              <w:autoSpaceDE w:val="0"/>
              <w:autoSpaceDN w:val="0"/>
              <w:adjustRightInd w:val="0"/>
              <w:ind w:firstLine="1897" w:firstLineChars="900"/>
              <w:rPr>
                <w:b/>
                <w:bCs/>
                <w:szCs w:val="21"/>
              </w:rPr>
            </w:pPr>
            <w:r>
              <w:rPr>
                <w:b/>
                <w:bCs/>
                <w:szCs w:val="21"/>
              </w:rPr>
              <w:t>表3-1   2024年度区域空气质量现状评价表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1930"/>
              <w:gridCol w:w="1560"/>
              <w:gridCol w:w="1594"/>
              <w:gridCol w:w="1127"/>
              <w:gridCol w:w="1200"/>
            </w:tblGrid>
            <w:tr w14:paraId="7B558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0CADA9CB">
                  <w:pPr>
                    <w:autoSpaceDE w:val="0"/>
                    <w:autoSpaceDN w:val="0"/>
                    <w:adjustRightInd w:val="0"/>
                    <w:snapToGrid w:val="0"/>
                    <w:jc w:val="center"/>
                    <w:rPr>
                      <w:szCs w:val="21"/>
                    </w:rPr>
                  </w:pPr>
                  <w:r>
                    <w:rPr>
                      <w:szCs w:val="21"/>
                    </w:rPr>
                    <w:t>污染物</w:t>
                  </w:r>
                </w:p>
              </w:tc>
              <w:tc>
                <w:tcPr>
                  <w:tcW w:w="1853" w:type="dxa"/>
                  <w:tcBorders>
                    <w:top w:val="single" w:color="auto" w:sz="4" w:space="0"/>
                    <w:left w:val="single" w:color="auto" w:sz="4" w:space="0"/>
                    <w:bottom w:val="single" w:color="auto" w:sz="4" w:space="0"/>
                    <w:right w:val="single" w:color="auto" w:sz="4" w:space="0"/>
                  </w:tcBorders>
                  <w:noWrap w:val="0"/>
                  <w:vAlign w:val="center"/>
                </w:tcPr>
                <w:p w14:paraId="722D2BEA">
                  <w:pPr>
                    <w:autoSpaceDE w:val="0"/>
                    <w:autoSpaceDN w:val="0"/>
                    <w:adjustRightInd w:val="0"/>
                    <w:snapToGrid w:val="0"/>
                    <w:jc w:val="center"/>
                    <w:rPr>
                      <w:szCs w:val="21"/>
                    </w:rPr>
                  </w:pPr>
                  <w:r>
                    <w:rPr>
                      <w:szCs w:val="21"/>
                    </w:rPr>
                    <w:t>年评价指标</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76D0101D">
                  <w:pPr>
                    <w:autoSpaceDE w:val="0"/>
                    <w:autoSpaceDN w:val="0"/>
                    <w:adjustRightInd w:val="0"/>
                    <w:snapToGrid w:val="0"/>
                    <w:jc w:val="center"/>
                    <w:rPr>
                      <w:szCs w:val="21"/>
                    </w:rPr>
                  </w:pPr>
                  <w:r>
                    <w:rPr>
                      <w:szCs w:val="21"/>
                    </w:rPr>
                    <w:t>现状浓度（μg/m</w:t>
                  </w:r>
                  <w:r>
                    <w:rPr>
                      <w:szCs w:val="21"/>
                      <w:vertAlign w:val="superscript"/>
                    </w:rPr>
                    <w:t>3</w:t>
                  </w:r>
                  <w:r>
                    <w:rPr>
                      <w:szCs w:val="21"/>
                    </w:rPr>
                    <w:t>）</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5508CE1B">
                  <w:pPr>
                    <w:autoSpaceDE w:val="0"/>
                    <w:autoSpaceDN w:val="0"/>
                    <w:adjustRightInd w:val="0"/>
                    <w:snapToGrid w:val="0"/>
                    <w:jc w:val="center"/>
                    <w:rPr>
                      <w:szCs w:val="21"/>
                    </w:rPr>
                  </w:pPr>
                  <w:r>
                    <w:rPr>
                      <w:szCs w:val="21"/>
                    </w:rPr>
                    <w:t>标准值（μg/m</w:t>
                  </w:r>
                  <w:r>
                    <w:rPr>
                      <w:szCs w:val="21"/>
                      <w:vertAlign w:val="superscript"/>
                    </w:rPr>
                    <w:t>3</w:t>
                  </w:r>
                  <w:r>
                    <w:rPr>
                      <w:szCs w:val="21"/>
                    </w:rPr>
                    <w:t>）</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0C938D3">
                  <w:pPr>
                    <w:autoSpaceDE w:val="0"/>
                    <w:autoSpaceDN w:val="0"/>
                    <w:adjustRightInd w:val="0"/>
                    <w:snapToGrid w:val="0"/>
                    <w:jc w:val="center"/>
                    <w:rPr>
                      <w:szCs w:val="21"/>
                    </w:rPr>
                  </w:pPr>
                  <w:r>
                    <w:rPr>
                      <w:szCs w:val="21"/>
                    </w:rPr>
                    <w:t>占标率/%</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66103210">
                  <w:pPr>
                    <w:autoSpaceDE w:val="0"/>
                    <w:autoSpaceDN w:val="0"/>
                    <w:adjustRightInd w:val="0"/>
                    <w:snapToGrid w:val="0"/>
                    <w:jc w:val="center"/>
                    <w:rPr>
                      <w:szCs w:val="21"/>
                    </w:rPr>
                  </w:pPr>
                  <w:r>
                    <w:rPr>
                      <w:szCs w:val="21"/>
                    </w:rPr>
                    <w:t>达标情况</w:t>
                  </w:r>
                </w:p>
              </w:tc>
            </w:tr>
            <w:tr w14:paraId="1785D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65DC4C2E">
                  <w:pPr>
                    <w:autoSpaceDE w:val="0"/>
                    <w:autoSpaceDN w:val="0"/>
                    <w:adjustRightInd w:val="0"/>
                    <w:snapToGrid w:val="0"/>
                    <w:jc w:val="center"/>
                    <w:rPr>
                      <w:szCs w:val="21"/>
                    </w:rPr>
                  </w:pPr>
                  <w:r>
                    <w:rPr>
                      <w:szCs w:val="21"/>
                    </w:rPr>
                    <w:t>SO</w:t>
                  </w:r>
                  <w:r>
                    <w:rPr>
                      <w:szCs w:val="21"/>
                      <w:vertAlign w:val="subscript"/>
                    </w:rPr>
                    <w:t>2</w:t>
                  </w:r>
                </w:p>
              </w:tc>
              <w:tc>
                <w:tcPr>
                  <w:tcW w:w="1853" w:type="dxa"/>
                  <w:tcBorders>
                    <w:top w:val="single" w:color="auto" w:sz="4" w:space="0"/>
                    <w:left w:val="single" w:color="auto" w:sz="4" w:space="0"/>
                    <w:bottom w:val="single" w:color="auto" w:sz="4" w:space="0"/>
                    <w:right w:val="single" w:color="auto" w:sz="4" w:space="0"/>
                  </w:tcBorders>
                  <w:noWrap w:val="0"/>
                  <w:vAlign w:val="center"/>
                </w:tcPr>
                <w:p w14:paraId="37F8F877">
                  <w:pPr>
                    <w:autoSpaceDE w:val="0"/>
                    <w:autoSpaceDN w:val="0"/>
                    <w:adjustRightInd w:val="0"/>
                    <w:snapToGrid w:val="0"/>
                    <w:jc w:val="center"/>
                    <w:rPr>
                      <w:szCs w:val="21"/>
                    </w:rPr>
                  </w:pPr>
                  <w:r>
                    <w:rPr>
                      <w:szCs w:val="21"/>
                    </w:rPr>
                    <w:t>年平均质量浓度</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0AD3E328">
                  <w:pPr>
                    <w:autoSpaceDE w:val="0"/>
                    <w:autoSpaceDN w:val="0"/>
                    <w:adjustRightInd w:val="0"/>
                    <w:snapToGrid w:val="0"/>
                    <w:jc w:val="center"/>
                    <w:rPr>
                      <w:szCs w:val="21"/>
                    </w:rPr>
                  </w:pPr>
                  <w:r>
                    <w:rPr>
                      <w:szCs w:val="21"/>
                    </w:rPr>
                    <w:t>10</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60DCB337">
                  <w:pPr>
                    <w:autoSpaceDE w:val="0"/>
                    <w:autoSpaceDN w:val="0"/>
                    <w:adjustRightInd w:val="0"/>
                    <w:snapToGrid w:val="0"/>
                    <w:jc w:val="center"/>
                    <w:rPr>
                      <w:szCs w:val="21"/>
                    </w:rPr>
                  </w:pPr>
                  <w:r>
                    <w:rPr>
                      <w:szCs w:val="21"/>
                    </w:rPr>
                    <w:t>60</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4F3556E">
                  <w:pPr>
                    <w:autoSpaceDE w:val="0"/>
                    <w:autoSpaceDN w:val="0"/>
                    <w:adjustRightInd w:val="0"/>
                    <w:snapToGrid w:val="0"/>
                    <w:jc w:val="center"/>
                    <w:rPr>
                      <w:szCs w:val="21"/>
                    </w:rPr>
                  </w:pPr>
                  <w:r>
                    <w:rPr>
                      <w:szCs w:val="21"/>
                    </w:rPr>
                    <w:t>16.67</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3A7B3635">
                  <w:pPr>
                    <w:autoSpaceDE w:val="0"/>
                    <w:autoSpaceDN w:val="0"/>
                    <w:adjustRightInd w:val="0"/>
                    <w:snapToGrid w:val="0"/>
                    <w:jc w:val="center"/>
                    <w:rPr>
                      <w:szCs w:val="21"/>
                    </w:rPr>
                  </w:pPr>
                  <w:r>
                    <w:rPr>
                      <w:szCs w:val="21"/>
                    </w:rPr>
                    <w:t>达标</w:t>
                  </w:r>
                </w:p>
              </w:tc>
            </w:tr>
            <w:tr w14:paraId="7B4FA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222041A2">
                  <w:pPr>
                    <w:autoSpaceDE w:val="0"/>
                    <w:autoSpaceDN w:val="0"/>
                    <w:adjustRightInd w:val="0"/>
                    <w:snapToGrid w:val="0"/>
                    <w:jc w:val="center"/>
                    <w:rPr>
                      <w:szCs w:val="21"/>
                    </w:rPr>
                  </w:pPr>
                  <w:r>
                    <w:rPr>
                      <w:szCs w:val="21"/>
                    </w:rPr>
                    <w:t>NO</w:t>
                  </w:r>
                  <w:r>
                    <w:rPr>
                      <w:szCs w:val="21"/>
                      <w:vertAlign w:val="subscript"/>
                    </w:rPr>
                    <w:t>2</w:t>
                  </w:r>
                </w:p>
              </w:tc>
              <w:tc>
                <w:tcPr>
                  <w:tcW w:w="1853" w:type="dxa"/>
                  <w:tcBorders>
                    <w:top w:val="single" w:color="auto" w:sz="4" w:space="0"/>
                    <w:left w:val="single" w:color="auto" w:sz="4" w:space="0"/>
                    <w:bottom w:val="single" w:color="auto" w:sz="4" w:space="0"/>
                    <w:right w:val="single" w:color="auto" w:sz="4" w:space="0"/>
                  </w:tcBorders>
                  <w:noWrap w:val="0"/>
                  <w:vAlign w:val="center"/>
                </w:tcPr>
                <w:p w14:paraId="34119F35">
                  <w:pPr>
                    <w:autoSpaceDE w:val="0"/>
                    <w:autoSpaceDN w:val="0"/>
                    <w:adjustRightInd w:val="0"/>
                    <w:snapToGrid w:val="0"/>
                    <w:jc w:val="center"/>
                    <w:rPr>
                      <w:szCs w:val="21"/>
                    </w:rPr>
                  </w:pPr>
                  <w:r>
                    <w:rPr>
                      <w:szCs w:val="21"/>
                    </w:rPr>
                    <w:t>年平均质量浓度</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6F07593A">
                  <w:pPr>
                    <w:autoSpaceDE w:val="0"/>
                    <w:autoSpaceDN w:val="0"/>
                    <w:adjustRightInd w:val="0"/>
                    <w:snapToGrid w:val="0"/>
                    <w:jc w:val="center"/>
                    <w:rPr>
                      <w:szCs w:val="21"/>
                    </w:rPr>
                  </w:pPr>
                  <w:r>
                    <w:rPr>
                      <w:szCs w:val="21"/>
                    </w:rPr>
                    <w:t>16</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5963588D">
                  <w:pPr>
                    <w:autoSpaceDE w:val="0"/>
                    <w:autoSpaceDN w:val="0"/>
                    <w:adjustRightInd w:val="0"/>
                    <w:snapToGrid w:val="0"/>
                    <w:jc w:val="center"/>
                    <w:rPr>
                      <w:szCs w:val="21"/>
                    </w:rPr>
                  </w:pPr>
                  <w:r>
                    <w:rPr>
                      <w:szCs w:val="21"/>
                    </w:rPr>
                    <w:t>40</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A43444B">
                  <w:pPr>
                    <w:autoSpaceDE w:val="0"/>
                    <w:autoSpaceDN w:val="0"/>
                    <w:adjustRightInd w:val="0"/>
                    <w:snapToGrid w:val="0"/>
                    <w:jc w:val="center"/>
                    <w:rPr>
                      <w:szCs w:val="21"/>
                    </w:rPr>
                  </w:pPr>
                  <w:r>
                    <w:rPr>
                      <w:szCs w:val="21"/>
                    </w:rPr>
                    <w:t>40</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25DF70D3">
                  <w:pPr>
                    <w:autoSpaceDE w:val="0"/>
                    <w:autoSpaceDN w:val="0"/>
                    <w:adjustRightInd w:val="0"/>
                    <w:snapToGrid w:val="0"/>
                    <w:jc w:val="center"/>
                    <w:rPr>
                      <w:szCs w:val="21"/>
                    </w:rPr>
                  </w:pPr>
                  <w:r>
                    <w:rPr>
                      <w:szCs w:val="21"/>
                    </w:rPr>
                    <w:t>达标</w:t>
                  </w:r>
                </w:p>
              </w:tc>
            </w:tr>
            <w:tr w14:paraId="69D88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6B2A04FD">
                  <w:pPr>
                    <w:autoSpaceDE w:val="0"/>
                    <w:autoSpaceDN w:val="0"/>
                    <w:adjustRightInd w:val="0"/>
                    <w:snapToGrid w:val="0"/>
                    <w:jc w:val="center"/>
                    <w:rPr>
                      <w:szCs w:val="21"/>
                    </w:rPr>
                  </w:pPr>
                  <w:r>
                    <w:rPr>
                      <w:szCs w:val="21"/>
                    </w:rPr>
                    <w:t>PM</w:t>
                  </w:r>
                  <w:r>
                    <w:rPr>
                      <w:szCs w:val="21"/>
                      <w:vertAlign w:val="subscript"/>
                    </w:rPr>
                    <w:t>10</w:t>
                  </w:r>
                </w:p>
              </w:tc>
              <w:tc>
                <w:tcPr>
                  <w:tcW w:w="1853" w:type="dxa"/>
                  <w:tcBorders>
                    <w:top w:val="single" w:color="auto" w:sz="4" w:space="0"/>
                    <w:left w:val="single" w:color="auto" w:sz="4" w:space="0"/>
                    <w:bottom w:val="single" w:color="auto" w:sz="4" w:space="0"/>
                    <w:right w:val="single" w:color="auto" w:sz="4" w:space="0"/>
                  </w:tcBorders>
                  <w:noWrap w:val="0"/>
                  <w:vAlign w:val="center"/>
                </w:tcPr>
                <w:p w14:paraId="5E94BDD3">
                  <w:pPr>
                    <w:autoSpaceDE w:val="0"/>
                    <w:autoSpaceDN w:val="0"/>
                    <w:adjustRightInd w:val="0"/>
                    <w:snapToGrid w:val="0"/>
                    <w:jc w:val="center"/>
                    <w:rPr>
                      <w:szCs w:val="21"/>
                    </w:rPr>
                  </w:pPr>
                  <w:r>
                    <w:rPr>
                      <w:szCs w:val="21"/>
                    </w:rPr>
                    <w:t>年平均质量浓度</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08914DFA">
                  <w:pPr>
                    <w:autoSpaceDE w:val="0"/>
                    <w:autoSpaceDN w:val="0"/>
                    <w:adjustRightInd w:val="0"/>
                    <w:snapToGrid w:val="0"/>
                    <w:jc w:val="center"/>
                    <w:rPr>
                      <w:szCs w:val="21"/>
                    </w:rPr>
                  </w:pPr>
                  <w:r>
                    <w:rPr>
                      <w:szCs w:val="21"/>
                    </w:rPr>
                    <w:t>60</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31556E30">
                  <w:pPr>
                    <w:autoSpaceDE w:val="0"/>
                    <w:autoSpaceDN w:val="0"/>
                    <w:adjustRightInd w:val="0"/>
                    <w:snapToGrid w:val="0"/>
                    <w:jc w:val="center"/>
                    <w:rPr>
                      <w:szCs w:val="21"/>
                    </w:rPr>
                  </w:pPr>
                  <w:r>
                    <w:rPr>
                      <w:szCs w:val="21"/>
                    </w:rPr>
                    <w:t>70</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3006C979">
                  <w:pPr>
                    <w:autoSpaceDE w:val="0"/>
                    <w:autoSpaceDN w:val="0"/>
                    <w:adjustRightInd w:val="0"/>
                    <w:snapToGrid w:val="0"/>
                    <w:jc w:val="center"/>
                    <w:rPr>
                      <w:szCs w:val="21"/>
                    </w:rPr>
                  </w:pPr>
                  <w:r>
                    <w:rPr>
                      <w:szCs w:val="21"/>
                    </w:rPr>
                    <w:t>85.71</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7099E90F">
                  <w:pPr>
                    <w:autoSpaceDE w:val="0"/>
                    <w:autoSpaceDN w:val="0"/>
                    <w:adjustRightInd w:val="0"/>
                    <w:snapToGrid w:val="0"/>
                    <w:jc w:val="center"/>
                    <w:rPr>
                      <w:szCs w:val="21"/>
                    </w:rPr>
                  </w:pPr>
                  <w:r>
                    <w:rPr>
                      <w:szCs w:val="21"/>
                    </w:rPr>
                    <w:t>达标</w:t>
                  </w:r>
                </w:p>
              </w:tc>
            </w:tr>
            <w:tr w14:paraId="3865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010CB2EB">
                  <w:pPr>
                    <w:autoSpaceDE w:val="0"/>
                    <w:autoSpaceDN w:val="0"/>
                    <w:adjustRightInd w:val="0"/>
                    <w:snapToGrid w:val="0"/>
                    <w:jc w:val="center"/>
                    <w:rPr>
                      <w:szCs w:val="21"/>
                    </w:rPr>
                  </w:pPr>
                  <w:r>
                    <w:rPr>
                      <w:szCs w:val="21"/>
                    </w:rPr>
                    <w:t>PM</w:t>
                  </w:r>
                  <w:r>
                    <w:rPr>
                      <w:szCs w:val="21"/>
                      <w:vertAlign w:val="subscript"/>
                    </w:rPr>
                    <w:t>2.5</w:t>
                  </w:r>
                </w:p>
              </w:tc>
              <w:tc>
                <w:tcPr>
                  <w:tcW w:w="1853" w:type="dxa"/>
                  <w:tcBorders>
                    <w:top w:val="single" w:color="auto" w:sz="4" w:space="0"/>
                    <w:left w:val="single" w:color="auto" w:sz="4" w:space="0"/>
                    <w:bottom w:val="single" w:color="auto" w:sz="4" w:space="0"/>
                    <w:right w:val="single" w:color="auto" w:sz="4" w:space="0"/>
                  </w:tcBorders>
                  <w:noWrap w:val="0"/>
                  <w:vAlign w:val="center"/>
                </w:tcPr>
                <w:p w14:paraId="362A54F5">
                  <w:pPr>
                    <w:autoSpaceDE w:val="0"/>
                    <w:autoSpaceDN w:val="0"/>
                    <w:adjustRightInd w:val="0"/>
                    <w:snapToGrid w:val="0"/>
                    <w:jc w:val="center"/>
                    <w:rPr>
                      <w:szCs w:val="21"/>
                    </w:rPr>
                  </w:pPr>
                  <w:r>
                    <w:rPr>
                      <w:szCs w:val="21"/>
                    </w:rPr>
                    <w:t>年平均质量浓度</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77B16129">
                  <w:pPr>
                    <w:autoSpaceDE w:val="0"/>
                    <w:autoSpaceDN w:val="0"/>
                    <w:adjustRightInd w:val="0"/>
                    <w:snapToGrid w:val="0"/>
                    <w:jc w:val="center"/>
                    <w:rPr>
                      <w:szCs w:val="21"/>
                    </w:rPr>
                  </w:pPr>
                  <w:r>
                    <w:rPr>
                      <w:szCs w:val="21"/>
                    </w:rPr>
                    <w:t>37</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52F50256">
                  <w:pPr>
                    <w:autoSpaceDE w:val="0"/>
                    <w:autoSpaceDN w:val="0"/>
                    <w:adjustRightInd w:val="0"/>
                    <w:snapToGrid w:val="0"/>
                    <w:jc w:val="center"/>
                    <w:rPr>
                      <w:szCs w:val="21"/>
                    </w:rPr>
                  </w:pPr>
                  <w:r>
                    <w:rPr>
                      <w:szCs w:val="21"/>
                    </w:rPr>
                    <w:t>35</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513761D">
                  <w:pPr>
                    <w:autoSpaceDE w:val="0"/>
                    <w:autoSpaceDN w:val="0"/>
                    <w:adjustRightInd w:val="0"/>
                    <w:snapToGrid w:val="0"/>
                    <w:jc w:val="center"/>
                    <w:rPr>
                      <w:szCs w:val="21"/>
                    </w:rPr>
                  </w:pPr>
                  <w:r>
                    <w:rPr>
                      <w:szCs w:val="21"/>
                    </w:rPr>
                    <w:t>105.71</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7D991B7E">
                  <w:pPr>
                    <w:autoSpaceDE w:val="0"/>
                    <w:autoSpaceDN w:val="0"/>
                    <w:adjustRightInd w:val="0"/>
                    <w:snapToGrid w:val="0"/>
                    <w:jc w:val="center"/>
                    <w:rPr>
                      <w:szCs w:val="21"/>
                    </w:rPr>
                  </w:pPr>
                  <w:r>
                    <w:rPr>
                      <w:szCs w:val="21"/>
                    </w:rPr>
                    <w:t>不达标</w:t>
                  </w:r>
                </w:p>
              </w:tc>
            </w:tr>
            <w:tr w14:paraId="1ED3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67B74655">
                  <w:pPr>
                    <w:autoSpaceDE w:val="0"/>
                    <w:autoSpaceDN w:val="0"/>
                    <w:adjustRightInd w:val="0"/>
                    <w:snapToGrid w:val="0"/>
                    <w:jc w:val="center"/>
                    <w:rPr>
                      <w:szCs w:val="21"/>
                    </w:rPr>
                  </w:pPr>
                  <w:r>
                    <w:rPr>
                      <w:szCs w:val="21"/>
                    </w:rPr>
                    <w:t>CO</w:t>
                  </w:r>
                </w:p>
              </w:tc>
              <w:tc>
                <w:tcPr>
                  <w:tcW w:w="1853" w:type="dxa"/>
                  <w:tcBorders>
                    <w:top w:val="single" w:color="auto" w:sz="4" w:space="0"/>
                    <w:left w:val="single" w:color="auto" w:sz="4" w:space="0"/>
                    <w:bottom w:val="single" w:color="auto" w:sz="4" w:space="0"/>
                    <w:right w:val="single" w:color="auto" w:sz="4" w:space="0"/>
                  </w:tcBorders>
                  <w:noWrap w:val="0"/>
                  <w:vAlign w:val="center"/>
                </w:tcPr>
                <w:p w14:paraId="70AE2A7B">
                  <w:pPr>
                    <w:autoSpaceDE w:val="0"/>
                    <w:autoSpaceDN w:val="0"/>
                    <w:adjustRightInd w:val="0"/>
                    <w:snapToGrid w:val="0"/>
                    <w:jc w:val="center"/>
                    <w:rPr>
                      <w:szCs w:val="21"/>
                    </w:rPr>
                  </w:pPr>
                  <w:r>
                    <w:rPr>
                      <w:szCs w:val="21"/>
                    </w:rPr>
                    <w:t>百分之95位数日平均质量浓度</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2FD8C790">
                  <w:pPr>
                    <w:autoSpaceDE w:val="0"/>
                    <w:autoSpaceDN w:val="0"/>
                    <w:adjustRightInd w:val="0"/>
                    <w:snapToGrid w:val="0"/>
                    <w:jc w:val="center"/>
                    <w:rPr>
                      <w:szCs w:val="21"/>
                    </w:rPr>
                  </w:pPr>
                  <w:r>
                    <w:rPr>
                      <w:szCs w:val="21"/>
                    </w:rPr>
                    <w:t>900</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7C1D8EAA">
                  <w:pPr>
                    <w:autoSpaceDE w:val="0"/>
                    <w:autoSpaceDN w:val="0"/>
                    <w:adjustRightInd w:val="0"/>
                    <w:snapToGrid w:val="0"/>
                    <w:jc w:val="center"/>
                    <w:rPr>
                      <w:szCs w:val="21"/>
                    </w:rPr>
                  </w:pPr>
                  <w:r>
                    <w:rPr>
                      <w:szCs w:val="21"/>
                    </w:rPr>
                    <w:t>4000</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5FD255C">
                  <w:pPr>
                    <w:autoSpaceDE w:val="0"/>
                    <w:autoSpaceDN w:val="0"/>
                    <w:adjustRightInd w:val="0"/>
                    <w:snapToGrid w:val="0"/>
                    <w:jc w:val="center"/>
                    <w:rPr>
                      <w:szCs w:val="21"/>
                    </w:rPr>
                  </w:pPr>
                  <w:r>
                    <w:rPr>
                      <w:szCs w:val="21"/>
                    </w:rPr>
                    <w:t>22.5</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2D887F30">
                  <w:pPr>
                    <w:autoSpaceDE w:val="0"/>
                    <w:autoSpaceDN w:val="0"/>
                    <w:adjustRightInd w:val="0"/>
                    <w:snapToGrid w:val="0"/>
                    <w:jc w:val="center"/>
                    <w:rPr>
                      <w:szCs w:val="21"/>
                    </w:rPr>
                  </w:pPr>
                  <w:r>
                    <w:rPr>
                      <w:szCs w:val="21"/>
                    </w:rPr>
                    <w:t>达标</w:t>
                  </w:r>
                </w:p>
              </w:tc>
            </w:tr>
            <w:tr w14:paraId="37F8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7E0D4B15">
                  <w:pPr>
                    <w:autoSpaceDE w:val="0"/>
                    <w:autoSpaceDN w:val="0"/>
                    <w:adjustRightInd w:val="0"/>
                    <w:snapToGrid w:val="0"/>
                    <w:jc w:val="center"/>
                    <w:rPr>
                      <w:szCs w:val="21"/>
                    </w:rPr>
                  </w:pPr>
                  <w:r>
                    <w:rPr>
                      <w:szCs w:val="21"/>
                    </w:rPr>
                    <w:t>O</w:t>
                  </w:r>
                  <w:r>
                    <w:rPr>
                      <w:szCs w:val="21"/>
                      <w:vertAlign w:val="subscript"/>
                    </w:rPr>
                    <w:t>3</w:t>
                  </w:r>
                </w:p>
              </w:tc>
              <w:tc>
                <w:tcPr>
                  <w:tcW w:w="1853" w:type="dxa"/>
                  <w:tcBorders>
                    <w:top w:val="single" w:color="auto" w:sz="4" w:space="0"/>
                    <w:left w:val="single" w:color="auto" w:sz="4" w:space="0"/>
                    <w:bottom w:val="single" w:color="auto" w:sz="4" w:space="0"/>
                    <w:right w:val="single" w:color="auto" w:sz="4" w:space="0"/>
                  </w:tcBorders>
                  <w:noWrap w:val="0"/>
                  <w:vAlign w:val="center"/>
                </w:tcPr>
                <w:p w14:paraId="63FF3491">
                  <w:pPr>
                    <w:autoSpaceDE w:val="0"/>
                    <w:autoSpaceDN w:val="0"/>
                    <w:adjustRightInd w:val="0"/>
                    <w:snapToGrid w:val="0"/>
                    <w:jc w:val="center"/>
                    <w:rPr>
                      <w:szCs w:val="21"/>
                    </w:rPr>
                  </w:pPr>
                  <w:r>
                    <w:rPr>
                      <w:szCs w:val="21"/>
                    </w:rPr>
                    <w:t>百分之90位数8h平均质量浓度</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25569BD8">
                  <w:pPr>
                    <w:autoSpaceDE w:val="0"/>
                    <w:autoSpaceDN w:val="0"/>
                    <w:adjustRightInd w:val="0"/>
                    <w:snapToGrid w:val="0"/>
                    <w:jc w:val="center"/>
                    <w:rPr>
                      <w:szCs w:val="21"/>
                    </w:rPr>
                  </w:pPr>
                  <w:r>
                    <w:rPr>
                      <w:szCs w:val="21"/>
                    </w:rPr>
                    <w:t>136</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686F1D23">
                  <w:pPr>
                    <w:autoSpaceDE w:val="0"/>
                    <w:autoSpaceDN w:val="0"/>
                    <w:adjustRightInd w:val="0"/>
                    <w:snapToGrid w:val="0"/>
                    <w:jc w:val="center"/>
                    <w:rPr>
                      <w:szCs w:val="21"/>
                    </w:rPr>
                  </w:pPr>
                  <w:r>
                    <w:rPr>
                      <w:szCs w:val="21"/>
                    </w:rPr>
                    <w:t>160</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088DEE5">
                  <w:pPr>
                    <w:autoSpaceDE w:val="0"/>
                    <w:autoSpaceDN w:val="0"/>
                    <w:adjustRightInd w:val="0"/>
                    <w:snapToGrid w:val="0"/>
                    <w:jc w:val="center"/>
                    <w:rPr>
                      <w:szCs w:val="21"/>
                    </w:rPr>
                  </w:pPr>
                  <w:r>
                    <w:rPr>
                      <w:szCs w:val="21"/>
                    </w:rPr>
                    <w:t>85</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0D313C1E">
                  <w:pPr>
                    <w:autoSpaceDE w:val="0"/>
                    <w:autoSpaceDN w:val="0"/>
                    <w:adjustRightInd w:val="0"/>
                    <w:snapToGrid w:val="0"/>
                    <w:jc w:val="center"/>
                    <w:rPr>
                      <w:szCs w:val="21"/>
                    </w:rPr>
                  </w:pPr>
                  <w:r>
                    <w:rPr>
                      <w:szCs w:val="21"/>
                    </w:rPr>
                    <w:t>达标</w:t>
                  </w:r>
                </w:p>
              </w:tc>
            </w:tr>
          </w:tbl>
          <w:p w14:paraId="6BC16169">
            <w:pPr>
              <w:pStyle w:val="60"/>
              <w:bidi w:val="0"/>
              <w:rPr>
                <w:rFonts w:hint="default" w:ascii="Times New Roman" w:hAnsi="Times New Roman" w:cs="Times New Roman"/>
              </w:rPr>
            </w:pPr>
            <w:r>
              <w:rPr>
                <w:color w:val="000000"/>
                <w:sz w:val="24"/>
              </w:rPr>
              <w:t>由上表可知，醴陵市2024年的SO</w:t>
            </w:r>
            <w:r>
              <w:rPr>
                <w:color w:val="000000"/>
                <w:sz w:val="24"/>
                <w:vertAlign w:val="subscript"/>
              </w:rPr>
              <w:t>2</w:t>
            </w:r>
            <w:r>
              <w:rPr>
                <w:color w:val="000000"/>
                <w:sz w:val="24"/>
              </w:rPr>
              <w:t>、NO</w:t>
            </w:r>
            <w:r>
              <w:rPr>
                <w:color w:val="000000"/>
                <w:sz w:val="24"/>
                <w:vertAlign w:val="subscript"/>
              </w:rPr>
              <w:t>2</w:t>
            </w:r>
            <w:r>
              <w:rPr>
                <w:color w:val="000000"/>
                <w:sz w:val="24"/>
              </w:rPr>
              <w:t>、PM</w:t>
            </w:r>
            <w:r>
              <w:rPr>
                <w:color w:val="000000"/>
                <w:sz w:val="24"/>
                <w:vertAlign w:val="subscript"/>
              </w:rPr>
              <w:t>10</w:t>
            </w:r>
            <w:r>
              <w:rPr>
                <w:color w:val="000000"/>
                <w:sz w:val="24"/>
              </w:rPr>
              <w:t>、CO、O</w:t>
            </w:r>
            <w:r>
              <w:rPr>
                <w:color w:val="000000"/>
                <w:sz w:val="24"/>
                <w:vertAlign w:val="subscript"/>
              </w:rPr>
              <w:t>3</w:t>
            </w:r>
            <w:r>
              <w:rPr>
                <w:color w:val="000000"/>
                <w:sz w:val="24"/>
              </w:rPr>
              <w:t>等浓度均已达到《环境空气质量标准》（GB3096-2012）及修改单中二级标准要求，PM2.5超标因此项目所在地属于不达标区。株洲市于2020年7月15日发布了《株洲市环境空气质量限期达标规划》，规划以2017年为规划基准年，2025年为中期规划目标年，2027年为中远期规划目标年。结合株洲市大气环境特征和空气质量改善需求，从调整产业、能源结构，深化重点污染源减排及加强面源、扬尘污染治理的角度出发，对“十四五”、“十五五”开展分阶段管控，实施大气污染物控制战略。到2025年，中心城区PM</w:t>
            </w:r>
            <w:r>
              <w:rPr>
                <w:color w:val="000000"/>
                <w:sz w:val="24"/>
                <w:vertAlign w:val="subscript"/>
              </w:rPr>
              <w:t>2.5</w:t>
            </w:r>
            <w:r>
              <w:rPr>
                <w:color w:val="000000"/>
                <w:sz w:val="24"/>
              </w:rPr>
              <w:t>年均浓度不高于37微克/立方米，全市PM</w:t>
            </w:r>
            <w:r>
              <w:rPr>
                <w:color w:val="000000"/>
                <w:sz w:val="24"/>
                <w:vertAlign w:val="subscript"/>
              </w:rPr>
              <w:t>10</w:t>
            </w:r>
            <w:r>
              <w:rPr>
                <w:color w:val="000000"/>
                <w:sz w:val="24"/>
              </w:rPr>
              <w:t>年均浓度持续改善，SO</w:t>
            </w:r>
            <w:r>
              <w:rPr>
                <w:color w:val="000000"/>
                <w:sz w:val="24"/>
                <w:vertAlign w:val="subscript"/>
              </w:rPr>
              <w:t>2</w:t>
            </w:r>
            <w:r>
              <w:rPr>
                <w:color w:val="000000"/>
                <w:sz w:val="24"/>
              </w:rPr>
              <w:t>、NO</w:t>
            </w:r>
            <w:r>
              <w:rPr>
                <w:color w:val="000000"/>
                <w:sz w:val="24"/>
                <w:vertAlign w:val="subscript"/>
              </w:rPr>
              <w:t>2</w:t>
            </w:r>
            <w:r>
              <w:rPr>
                <w:color w:val="000000"/>
                <w:sz w:val="24"/>
              </w:rPr>
              <w:t>和CO年均浓度稳定达标，臭氧污染恶化的趋势初步减缓，到2027年，中心城区及其余区县六项空气质量指标均达到国家二级标准</w:t>
            </w:r>
            <w:r>
              <w:rPr>
                <w:rFonts w:hint="default" w:ascii="Times New Roman" w:hAnsi="Times New Roman" w:cs="Times New Roman"/>
              </w:rPr>
              <w:t>。</w:t>
            </w:r>
          </w:p>
          <w:p w14:paraId="629ACB6D">
            <w:pPr>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480" w:firstLineChars="200"/>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2、特征</w:t>
            </w:r>
            <w:r>
              <w:rPr>
                <w:rFonts w:hint="eastAsia" w:cs="Times New Roman"/>
                <w:b w:val="0"/>
                <w:bCs w:val="0"/>
                <w:sz w:val="24"/>
                <w:szCs w:val="24"/>
                <w:lang w:val="en-US" w:eastAsia="zh-CN"/>
              </w:rPr>
              <w:t>污染物</w:t>
            </w:r>
          </w:p>
          <w:p w14:paraId="75D0F5E4">
            <w:pPr>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eastAsia" w:cs="Times New Roman"/>
                <w:sz w:val="24"/>
                <w:szCs w:val="24"/>
                <w:lang w:val="en-US" w:eastAsia="zh-CN"/>
              </w:rPr>
              <w:t>本项目特征污染物为TVOC，</w:t>
            </w:r>
            <w:r>
              <w:rPr>
                <w:rFonts w:hint="default" w:ascii="Times New Roman" w:hAnsi="Times New Roman" w:eastAsia="宋体" w:cs="Times New Roman"/>
                <w:sz w:val="24"/>
                <w:szCs w:val="24"/>
                <w:lang w:val="en-US" w:eastAsia="zh-CN"/>
              </w:rPr>
              <w:t>为了解项目所在区域环境空气质量现状，本次环评引用《</w:t>
            </w:r>
            <w:r>
              <w:rPr>
                <w:rFonts w:hint="eastAsia" w:ascii="Times New Roman" w:hAnsi="Times New Roman" w:eastAsia="宋体" w:cs="Times New Roman"/>
                <w:color w:val="000000"/>
                <w:sz w:val="24"/>
                <w:szCs w:val="24"/>
                <w:u w:val="none" w:color="auto"/>
                <w:lang w:val="en-US" w:eastAsia="zh-CN"/>
              </w:rPr>
              <w:t>湖南醴陵经济开发区调区扩区规划环境影响报告书</w:t>
            </w:r>
            <w:r>
              <w:rPr>
                <w:rFonts w:hint="default" w:ascii="Times New Roman" w:hAnsi="Times New Roman" w:eastAsia="宋体" w:cs="Times New Roman"/>
                <w:sz w:val="24"/>
                <w:szCs w:val="24"/>
                <w:lang w:val="en-US" w:eastAsia="zh-CN"/>
              </w:rPr>
              <w:t>》</w:t>
            </w:r>
            <w:r>
              <w:rPr>
                <w:rFonts w:hint="eastAsia" w:cs="Times New Roman"/>
                <w:sz w:val="24"/>
                <w:szCs w:val="24"/>
                <w:lang w:val="en-US" w:eastAsia="zh-CN"/>
              </w:rPr>
              <w:t>TVOC的现状监测数据，监测地点东富工业园东南源头塘居民点，监测时间</w:t>
            </w:r>
            <w:r>
              <w:rPr>
                <w:rFonts w:hint="default" w:ascii="Times New Roman" w:hAnsi="Times New Roman" w:eastAsia="宋体" w:cs="Times New Roman"/>
                <w:sz w:val="24"/>
                <w:szCs w:val="24"/>
                <w:lang w:val="en-US" w:eastAsia="zh-CN"/>
              </w:rPr>
              <w:t>2023年</w:t>
            </w:r>
            <w:r>
              <w:rPr>
                <w:rFonts w:hint="eastAsia" w:cs="Times New Roman"/>
                <w:sz w:val="24"/>
                <w:szCs w:val="24"/>
                <w:lang w:val="en-US" w:eastAsia="zh-CN"/>
              </w:rPr>
              <w:t>8</w:t>
            </w:r>
            <w:r>
              <w:rPr>
                <w:rFonts w:hint="default" w:ascii="Times New Roman" w:hAnsi="Times New Roman" w:eastAsia="宋体" w:cs="Times New Roman"/>
                <w:sz w:val="24"/>
                <w:szCs w:val="24"/>
                <w:lang w:val="en-US" w:eastAsia="zh-CN"/>
              </w:rPr>
              <w:t>月</w:t>
            </w:r>
            <w:r>
              <w:rPr>
                <w:rFonts w:hint="eastAsia" w:cs="Times New Roman"/>
                <w:sz w:val="24"/>
                <w:szCs w:val="24"/>
                <w:lang w:val="en-US" w:eastAsia="zh-CN"/>
              </w:rPr>
              <w:t>27</w:t>
            </w:r>
            <w:r>
              <w:rPr>
                <w:rFonts w:hint="default" w:ascii="Times New Roman" w:hAnsi="Times New Roman" w:eastAsia="宋体" w:cs="Times New Roman"/>
                <w:sz w:val="24"/>
                <w:szCs w:val="24"/>
                <w:lang w:val="en-US" w:eastAsia="zh-CN"/>
              </w:rPr>
              <w:t>日~</w:t>
            </w:r>
            <w:r>
              <w:rPr>
                <w:rFonts w:hint="eastAsia" w:cs="Times New Roman"/>
                <w:sz w:val="24"/>
                <w:szCs w:val="24"/>
                <w:lang w:val="en-US" w:eastAsia="zh-CN"/>
              </w:rPr>
              <w:t>9月2</w:t>
            </w:r>
            <w:r>
              <w:rPr>
                <w:rFonts w:hint="default" w:ascii="Times New Roman" w:hAnsi="Times New Roman" w:eastAsia="宋体" w:cs="Times New Roman"/>
                <w:sz w:val="24"/>
                <w:szCs w:val="24"/>
                <w:lang w:val="en-US" w:eastAsia="zh-CN"/>
              </w:rPr>
              <w:t>日</w:t>
            </w:r>
            <w:r>
              <w:rPr>
                <w:rFonts w:hint="eastAsia" w:cs="Times New Roman"/>
                <w:sz w:val="24"/>
                <w:szCs w:val="24"/>
                <w:lang w:val="en-US" w:eastAsia="zh-CN"/>
              </w:rPr>
              <w:t>，监测点位距离本项目1km。</w:t>
            </w:r>
            <w:r>
              <w:rPr>
                <w:sz w:val="24"/>
              </w:rPr>
              <w:t>本</w:t>
            </w:r>
            <w:r>
              <w:rPr>
                <w:rFonts w:hint="eastAsia"/>
                <w:sz w:val="24"/>
                <w:lang w:val="en-US" w:eastAsia="zh-CN"/>
              </w:rPr>
              <w:t>监测</w:t>
            </w:r>
            <w:r>
              <w:rPr>
                <w:sz w:val="24"/>
              </w:rPr>
              <w:t>数据在三年期内且在项目周边5公里范围内，引用其监测数据可行。</w:t>
            </w:r>
          </w:p>
          <w:p w14:paraId="6D42A4D7">
            <w:pPr>
              <w:pStyle w:val="60"/>
              <w:bidi w:val="0"/>
              <w:jc w:val="center"/>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rPr>
              <w:t>表3-2 特征因子监测结果表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092"/>
              <w:gridCol w:w="1553"/>
              <w:gridCol w:w="2068"/>
              <w:gridCol w:w="1155"/>
              <w:gridCol w:w="1296"/>
            </w:tblGrid>
            <w:tr w14:paraId="14A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680" w:type="pct"/>
                  <w:noWrap w:val="0"/>
                  <w:vAlign w:val="center"/>
                </w:tcPr>
                <w:p w14:paraId="623AAEFE">
                  <w:pPr>
                    <w:autoSpaceDE w:val="0"/>
                    <w:autoSpaceDN w:val="0"/>
                    <w:adjustRightInd w:val="0"/>
                    <w:jc w:val="center"/>
                    <w:rPr>
                      <w:rFonts w:hint="default" w:ascii="Times New Roman" w:hAnsi="Times New Roman" w:eastAsia="宋体" w:cs="Times New Roman"/>
                      <w:color w:val="000000"/>
                      <w:sz w:val="21"/>
                      <w:szCs w:val="21"/>
                      <w:u w:val="none"/>
                      <w:lang w:val="en-US" w:eastAsia="zh-CN"/>
                    </w:rPr>
                  </w:pPr>
                  <w:r>
                    <w:rPr>
                      <w:rFonts w:hint="eastAsia" w:cs="Times New Roman"/>
                      <w:color w:val="000000"/>
                      <w:sz w:val="21"/>
                      <w:szCs w:val="21"/>
                      <w:u w:val="none"/>
                      <w:lang w:val="en-US" w:eastAsia="zh-CN"/>
                    </w:rPr>
                    <w:t>检测点位</w:t>
                  </w:r>
                </w:p>
              </w:tc>
              <w:tc>
                <w:tcPr>
                  <w:tcW w:w="658" w:type="pct"/>
                  <w:noWrap w:val="0"/>
                  <w:vAlign w:val="center"/>
                </w:tcPr>
                <w:p w14:paraId="7282A98E">
                  <w:pPr>
                    <w:autoSpaceDE w:val="0"/>
                    <w:autoSpaceDN w:val="0"/>
                    <w:adjustRightInd w:val="0"/>
                    <w:jc w:val="center"/>
                    <w:rPr>
                      <w:rFonts w:hint="default" w:ascii="Times New Roman" w:hAnsi="Times New Roman" w:eastAsia="宋体" w:cs="Times New Roman"/>
                      <w:color w:val="000000"/>
                      <w:sz w:val="21"/>
                      <w:szCs w:val="21"/>
                      <w:u w:val="none"/>
                      <w:lang w:val="en-US" w:eastAsia="zh-CN"/>
                    </w:rPr>
                  </w:pPr>
                  <w:r>
                    <w:rPr>
                      <w:rFonts w:hint="eastAsia" w:ascii="Times New Roman" w:hAnsi="Times New Roman" w:eastAsia="宋体" w:cs="Times New Roman"/>
                      <w:color w:val="000000"/>
                      <w:sz w:val="21"/>
                      <w:szCs w:val="21"/>
                      <w:u w:val="none"/>
                      <w:lang w:val="en-US" w:eastAsia="zh-CN"/>
                    </w:rPr>
                    <w:t>检测项目</w:t>
                  </w:r>
                </w:p>
              </w:tc>
              <w:tc>
                <w:tcPr>
                  <w:tcW w:w="936" w:type="pct"/>
                  <w:noWrap w:val="0"/>
                  <w:vAlign w:val="center"/>
                </w:tcPr>
                <w:p w14:paraId="17298748">
                  <w:pPr>
                    <w:autoSpaceDE w:val="0"/>
                    <w:autoSpaceDN w:val="0"/>
                    <w:adjustRightInd w:val="0"/>
                    <w:jc w:val="center"/>
                    <w:rPr>
                      <w:rFonts w:hint="eastAsia" w:ascii="Times New Roman" w:hAnsi="Times New Roman" w:eastAsia="宋体" w:cs="Times New Roman"/>
                      <w:color w:val="000000"/>
                      <w:sz w:val="21"/>
                      <w:szCs w:val="21"/>
                      <w:u w:val="none"/>
                      <w:lang w:val="en-US" w:eastAsia="zh-CN"/>
                    </w:rPr>
                  </w:pPr>
                  <w:r>
                    <w:rPr>
                      <w:rFonts w:hint="eastAsia" w:cs="Times New Roman"/>
                      <w:color w:val="000000"/>
                      <w:sz w:val="21"/>
                      <w:szCs w:val="21"/>
                      <w:u w:val="none"/>
                      <w:lang w:val="en-US" w:eastAsia="zh-CN"/>
                    </w:rPr>
                    <w:t>检测时间</w:t>
                  </w:r>
                </w:p>
              </w:tc>
              <w:tc>
                <w:tcPr>
                  <w:tcW w:w="1246" w:type="pct"/>
                  <w:noWrap w:val="0"/>
                  <w:vAlign w:val="center"/>
                </w:tcPr>
                <w:p w14:paraId="1DFECFB1">
                  <w:pPr>
                    <w:autoSpaceDE w:val="0"/>
                    <w:autoSpaceDN w:val="0"/>
                    <w:adjustRightInd w:val="0"/>
                    <w:jc w:val="center"/>
                    <w:rPr>
                      <w:rFonts w:hint="eastAsia" w:ascii="Times New Roman" w:hAnsi="Times New Roman" w:eastAsia="宋体" w:cs="Times New Roman"/>
                      <w:color w:val="000000"/>
                      <w:sz w:val="21"/>
                      <w:szCs w:val="21"/>
                      <w:u w:val="none"/>
                      <w:lang w:val="en-US" w:eastAsia="zh-CN"/>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检测结果（mg/m</w:t>
                  </w:r>
                  <w:r>
                    <w:rPr>
                      <w:rFonts w:hint="eastAsia" w:ascii="Times New Roman" w:hAnsi="Times New Roman" w:eastAsia="宋体" w:cs="Times New Roman"/>
                      <w:color w:val="000000" w:themeColor="text1"/>
                      <w:sz w:val="21"/>
                      <w:szCs w:val="21"/>
                      <w:u w:val="none" w:color="auto"/>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w:t>
                  </w:r>
                </w:p>
              </w:tc>
              <w:tc>
                <w:tcPr>
                  <w:tcW w:w="696" w:type="pct"/>
                  <w:noWrap w:val="0"/>
                  <w:vAlign w:val="center"/>
                </w:tcPr>
                <w:p w14:paraId="3D8E3BEA">
                  <w:pPr>
                    <w:autoSpaceDE w:val="0"/>
                    <w:autoSpaceDN w:val="0"/>
                    <w:adjustRightInd w:val="0"/>
                    <w:jc w:val="center"/>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val="en-US" w:eastAsia="zh-CN"/>
                    </w:rPr>
                    <w:t>标准值</w:t>
                  </w:r>
                </w:p>
              </w:tc>
              <w:tc>
                <w:tcPr>
                  <w:tcW w:w="781" w:type="pct"/>
                  <w:noWrap w:val="0"/>
                  <w:vAlign w:val="center"/>
                </w:tcPr>
                <w:p w14:paraId="42710E8D">
                  <w:pPr>
                    <w:adjustRightInd w:val="0"/>
                    <w:snapToGrid w:val="0"/>
                    <w:jc w:val="center"/>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b w:val="0"/>
                      <w:bCs w:val="0"/>
                      <w:color w:val="000000"/>
                      <w:sz w:val="21"/>
                      <w:szCs w:val="21"/>
                      <w:u w:val="none"/>
                      <w:lang w:val="en-US" w:eastAsia="zh-CN"/>
                    </w:rPr>
                    <w:t>达标情况</w:t>
                  </w:r>
                </w:p>
              </w:tc>
            </w:tr>
            <w:tr w14:paraId="05E7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pct"/>
                  <w:vMerge w:val="restart"/>
                  <w:noWrap w:val="0"/>
                  <w:vAlign w:val="center"/>
                </w:tcPr>
                <w:p w14:paraId="546BEB05">
                  <w:pPr>
                    <w:autoSpaceDE w:val="0"/>
                    <w:autoSpaceDN w:val="0"/>
                    <w:adjustRightInd w:val="0"/>
                    <w:jc w:val="center"/>
                    <w:rPr>
                      <w:rFonts w:hint="eastAsia" w:cs="Times New Roman"/>
                      <w:color w:val="000000"/>
                      <w:sz w:val="21"/>
                      <w:szCs w:val="21"/>
                      <w:u w:val="none"/>
                      <w:lang w:val="en-US" w:eastAsia="zh-CN"/>
                    </w:rPr>
                  </w:pPr>
                  <w:r>
                    <w:rPr>
                      <w:rFonts w:hint="eastAsia" w:cs="Times New Roman"/>
                      <w:color w:val="000000"/>
                      <w:sz w:val="21"/>
                      <w:szCs w:val="21"/>
                      <w:u w:val="none"/>
                      <w:lang w:val="en-US" w:eastAsia="zh-CN"/>
                    </w:rPr>
                    <w:t>东富工业园东南源头塘居民点</w:t>
                  </w:r>
                </w:p>
              </w:tc>
              <w:tc>
                <w:tcPr>
                  <w:tcW w:w="658" w:type="pct"/>
                  <w:vMerge w:val="restart"/>
                  <w:noWrap w:val="0"/>
                  <w:vAlign w:val="center"/>
                </w:tcPr>
                <w:p w14:paraId="1B1BA77F">
                  <w:pPr>
                    <w:autoSpaceDE w:val="0"/>
                    <w:autoSpaceDN w:val="0"/>
                    <w:adjustRightInd w:val="0"/>
                    <w:jc w:val="center"/>
                    <w:rPr>
                      <w:rFonts w:hint="default" w:ascii="Times New Roman" w:hAnsi="Times New Roman" w:eastAsia="宋体" w:cs="Times New Roman"/>
                      <w:color w:val="000000"/>
                      <w:sz w:val="21"/>
                      <w:szCs w:val="21"/>
                      <w:u w:val="none"/>
                      <w:lang w:val="en-US" w:eastAsia="zh-CN"/>
                    </w:rPr>
                  </w:pPr>
                  <w:r>
                    <w:rPr>
                      <w:rFonts w:hint="eastAsia" w:cs="Times New Roman"/>
                      <w:color w:val="000000"/>
                      <w:sz w:val="21"/>
                      <w:szCs w:val="21"/>
                      <w:u w:val="none"/>
                      <w:lang w:val="en-US" w:eastAsia="zh-CN"/>
                    </w:rPr>
                    <w:t>TVOC</w:t>
                  </w:r>
                </w:p>
              </w:tc>
              <w:tc>
                <w:tcPr>
                  <w:tcW w:w="936" w:type="pct"/>
                  <w:noWrap w:val="0"/>
                  <w:vAlign w:val="center"/>
                </w:tcPr>
                <w:p w14:paraId="678AE78A">
                  <w:pPr>
                    <w:autoSpaceDE w:val="0"/>
                    <w:autoSpaceDN w:val="0"/>
                    <w:adjustRightInd w:val="0"/>
                    <w:jc w:val="center"/>
                    <w:rPr>
                      <w:rFonts w:hint="eastAsia" w:cs="Times New Roman"/>
                      <w:color w:val="000000"/>
                      <w:sz w:val="21"/>
                      <w:szCs w:val="21"/>
                      <w:u w:val="none"/>
                      <w:lang w:val="en-US" w:eastAsia="zh-CN"/>
                    </w:rPr>
                  </w:pPr>
                  <w:r>
                    <w:rPr>
                      <w:rFonts w:hint="eastAsia" w:cs="Times New Roman"/>
                      <w:color w:val="000000"/>
                      <w:sz w:val="21"/>
                      <w:szCs w:val="21"/>
                      <w:u w:val="none"/>
                      <w:lang w:val="en-US" w:eastAsia="zh-CN"/>
                    </w:rPr>
                    <w:t>8月27日</w:t>
                  </w:r>
                </w:p>
              </w:tc>
              <w:tc>
                <w:tcPr>
                  <w:tcW w:w="1246" w:type="pct"/>
                  <w:noWrap w:val="0"/>
                  <w:vAlign w:val="center"/>
                </w:tcPr>
                <w:p w14:paraId="1A0D55D0">
                  <w:pPr>
                    <w:autoSpaceDE w:val="0"/>
                    <w:autoSpaceDN w:val="0"/>
                    <w:adjustRightInd w:val="0"/>
                    <w:jc w:val="center"/>
                    <w:rPr>
                      <w:rFonts w:hint="default" w:ascii="Times New Roman" w:hAnsi="Times New Roman" w:eastAsia="宋体" w:cs="Times New Roman"/>
                      <w:color w:val="000000"/>
                      <w:sz w:val="21"/>
                      <w:szCs w:val="21"/>
                      <w:u w:val="none"/>
                      <w:lang w:val="en-US" w:eastAsia="zh-CN"/>
                    </w:rPr>
                  </w:pPr>
                  <w:r>
                    <w:rPr>
                      <w:rFonts w:hint="eastAsia" w:cs="Times New Roman"/>
                      <w:color w:val="000000"/>
                      <w:sz w:val="21"/>
                      <w:szCs w:val="21"/>
                      <w:u w:val="none"/>
                      <w:lang w:val="en-US" w:eastAsia="zh-CN"/>
                    </w:rPr>
                    <w:t>0.128</w:t>
                  </w:r>
                </w:p>
              </w:tc>
              <w:tc>
                <w:tcPr>
                  <w:tcW w:w="696" w:type="pct"/>
                  <w:vMerge w:val="restart"/>
                  <w:noWrap w:val="0"/>
                  <w:vAlign w:val="center"/>
                </w:tcPr>
                <w:p w14:paraId="6E0B6533">
                  <w:pPr>
                    <w:autoSpaceDE w:val="0"/>
                    <w:autoSpaceDN w:val="0"/>
                    <w:adjustRightInd w:val="0"/>
                    <w:jc w:val="center"/>
                    <w:rPr>
                      <w:rFonts w:hint="default" w:ascii="Times New Roman" w:hAnsi="Times New Roman" w:eastAsia="宋体" w:cs="Times New Roman"/>
                      <w:color w:val="000000"/>
                      <w:sz w:val="21"/>
                      <w:szCs w:val="21"/>
                      <w:u w:val="none"/>
                      <w:lang w:val="en-US" w:eastAsia="zh-CN"/>
                    </w:rPr>
                  </w:pPr>
                  <w:r>
                    <w:rPr>
                      <w:rFonts w:hint="eastAsia" w:cs="Times New Roman"/>
                      <w:color w:val="000000"/>
                      <w:sz w:val="21"/>
                      <w:szCs w:val="21"/>
                      <w:u w:val="none"/>
                      <w:lang w:val="en-US" w:eastAsia="zh-CN"/>
                    </w:rPr>
                    <w:t>0.6</w:t>
                  </w:r>
                </w:p>
              </w:tc>
              <w:tc>
                <w:tcPr>
                  <w:tcW w:w="781" w:type="pct"/>
                  <w:noWrap w:val="0"/>
                  <w:vAlign w:val="center"/>
                </w:tcPr>
                <w:p w14:paraId="781603BC">
                  <w:pPr>
                    <w:adjustRightInd w:val="0"/>
                    <w:snapToGrid w:val="0"/>
                    <w:jc w:val="center"/>
                    <w:rPr>
                      <w:rFonts w:hint="eastAsia"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达标</w:t>
                  </w:r>
                </w:p>
              </w:tc>
            </w:tr>
            <w:tr w14:paraId="337E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pct"/>
                  <w:vMerge w:val="continue"/>
                  <w:noWrap w:val="0"/>
                  <w:vAlign w:val="center"/>
                </w:tcPr>
                <w:p w14:paraId="12E7FBFA">
                  <w:pPr>
                    <w:autoSpaceDE w:val="0"/>
                    <w:autoSpaceDN w:val="0"/>
                    <w:adjustRightInd w:val="0"/>
                    <w:jc w:val="center"/>
                    <w:rPr>
                      <w:rFonts w:hint="default" w:ascii="Times New Roman" w:hAnsi="Times New Roman" w:eastAsia="宋体" w:cs="Times New Roman"/>
                      <w:color w:val="000000"/>
                      <w:sz w:val="21"/>
                      <w:szCs w:val="21"/>
                      <w:u w:val="none"/>
                      <w:lang w:val="en-US" w:eastAsia="zh-CN"/>
                    </w:rPr>
                  </w:pPr>
                </w:p>
              </w:tc>
              <w:tc>
                <w:tcPr>
                  <w:tcW w:w="658" w:type="pct"/>
                  <w:vMerge w:val="continue"/>
                  <w:noWrap w:val="0"/>
                  <w:vAlign w:val="center"/>
                </w:tcPr>
                <w:p w14:paraId="40FD3EF2">
                  <w:pPr>
                    <w:autoSpaceDE w:val="0"/>
                    <w:autoSpaceDN w:val="0"/>
                    <w:adjustRightInd w:val="0"/>
                    <w:jc w:val="center"/>
                    <w:rPr>
                      <w:rFonts w:hint="default" w:ascii="Times New Roman" w:hAnsi="Times New Roman" w:eastAsia="宋体" w:cs="Times New Roman"/>
                      <w:color w:val="000000"/>
                      <w:sz w:val="21"/>
                      <w:szCs w:val="21"/>
                      <w:u w:val="none"/>
                      <w:lang w:val="en-US" w:eastAsia="zh-CN"/>
                    </w:rPr>
                  </w:pPr>
                </w:p>
              </w:tc>
              <w:tc>
                <w:tcPr>
                  <w:tcW w:w="936" w:type="pct"/>
                  <w:noWrap w:val="0"/>
                  <w:vAlign w:val="center"/>
                </w:tcPr>
                <w:p w14:paraId="7853447F">
                  <w:pPr>
                    <w:autoSpaceDE w:val="0"/>
                    <w:autoSpaceDN w:val="0"/>
                    <w:adjustRightInd w:val="0"/>
                    <w:jc w:val="center"/>
                    <w:rPr>
                      <w:rFonts w:hint="default" w:ascii="Times New Roman" w:hAnsi="Times New Roman" w:eastAsia="宋体" w:cs="Times New Roman"/>
                      <w:color w:val="000000"/>
                      <w:sz w:val="21"/>
                      <w:szCs w:val="21"/>
                      <w:u w:val="none"/>
                      <w:lang w:val="en-US" w:eastAsia="zh-CN"/>
                    </w:rPr>
                  </w:pPr>
                  <w:r>
                    <w:rPr>
                      <w:rFonts w:hint="eastAsia" w:cs="Times New Roman"/>
                      <w:color w:val="000000"/>
                      <w:sz w:val="21"/>
                      <w:szCs w:val="21"/>
                      <w:u w:val="none"/>
                      <w:lang w:val="en-US" w:eastAsia="zh-CN"/>
                    </w:rPr>
                    <w:t>8月28日</w:t>
                  </w:r>
                </w:p>
              </w:tc>
              <w:tc>
                <w:tcPr>
                  <w:tcW w:w="1246" w:type="pct"/>
                  <w:noWrap w:val="0"/>
                  <w:vAlign w:val="center"/>
                </w:tcPr>
                <w:p w14:paraId="00ED5DF4">
                  <w:pPr>
                    <w:autoSpaceDE w:val="0"/>
                    <w:autoSpaceDN w:val="0"/>
                    <w:adjustRightInd w:val="0"/>
                    <w:jc w:val="center"/>
                    <w:rPr>
                      <w:rFonts w:hint="default" w:ascii="Times New Roman" w:hAnsi="Times New Roman" w:eastAsia="宋体" w:cs="Times New Roman"/>
                      <w:color w:val="000000"/>
                      <w:sz w:val="21"/>
                      <w:szCs w:val="21"/>
                      <w:u w:val="none"/>
                      <w:lang w:val="en-US" w:eastAsia="zh-CN"/>
                    </w:rPr>
                  </w:pPr>
                  <w:r>
                    <w:rPr>
                      <w:rFonts w:hint="eastAsia" w:cs="Times New Roman"/>
                      <w:color w:val="000000"/>
                      <w:sz w:val="21"/>
                      <w:szCs w:val="21"/>
                      <w:u w:val="none"/>
                      <w:lang w:val="en-US" w:eastAsia="zh-CN"/>
                    </w:rPr>
                    <w:t>0.117</w:t>
                  </w:r>
                </w:p>
              </w:tc>
              <w:tc>
                <w:tcPr>
                  <w:tcW w:w="696" w:type="pct"/>
                  <w:vMerge w:val="continue"/>
                  <w:noWrap w:val="0"/>
                  <w:vAlign w:val="center"/>
                </w:tcPr>
                <w:p w14:paraId="7AB3DFD0">
                  <w:pPr>
                    <w:autoSpaceDE w:val="0"/>
                    <w:autoSpaceDN w:val="0"/>
                    <w:adjustRightInd w:val="0"/>
                    <w:jc w:val="center"/>
                    <w:rPr>
                      <w:rFonts w:hint="default" w:ascii="Times New Roman" w:hAnsi="Times New Roman" w:eastAsia="宋体" w:cs="Times New Roman"/>
                      <w:color w:val="000000"/>
                      <w:sz w:val="21"/>
                      <w:szCs w:val="21"/>
                      <w:u w:val="none"/>
                      <w:lang w:val="en-US" w:eastAsia="zh-CN"/>
                    </w:rPr>
                  </w:pPr>
                </w:p>
              </w:tc>
              <w:tc>
                <w:tcPr>
                  <w:tcW w:w="781" w:type="pct"/>
                  <w:noWrap w:val="0"/>
                  <w:vAlign w:val="center"/>
                </w:tcPr>
                <w:p w14:paraId="0F1C2CA5">
                  <w:pPr>
                    <w:adjustRightInd w:val="0"/>
                    <w:snapToGrid w:val="0"/>
                    <w:jc w:val="center"/>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达标</w:t>
                  </w:r>
                </w:p>
              </w:tc>
            </w:tr>
            <w:tr w14:paraId="6A50F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pct"/>
                  <w:vMerge w:val="continue"/>
                  <w:noWrap w:val="0"/>
                  <w:vAlign w:val="center"/>
                </w:tcPr>
                <w:p w14:paraId="03D46642">
                  <w:pPr>
                    <w:autoSpaceDE w:val="0"/>
                    <w:autoSpaceDN w:val="0"/>
                    <w:adjustRightInd w:val="0"/>
                    <w:jc w:val="center"/>
                    <w:rPr>
                      <w:rFonts w:hint="eastAsia" w:cs="Times New Roman"/>
                      <w:color w:val="000000"/>
                      <w:sz w:val="21"/>
                      <w:szCs w:val="21"/>
                      <w:u w:val="none"/>
                      <w:lang w:val="en-US" w:eastAsia="zh-CN"/>
                    </w:rPr>
                  </w:pPr>
                </w:p>
              </w:tc>
              <w:tc>
                <w:tcPr>
                  <w:tcW w:w="658" w:type="pct"/>
                  <w:vMerge w:val="continue"/>
                  <w:noWrap w:val="0"/>
                  <w:vAlign w:val="center"/>
                </w:tcPr>
                <w:p w14:paraId="74DFAF28">
                  <w:pPr>
                    <w:autoSpaceDE w:val="0"/>
                    <w:autoSpaceDN w:val="0"/>
                    <w:adjustRightInd w:val="0"/>
                    <w:jc w:val="center"/>
                    <w:rPr>
                      <w:rFonts w:hint="eastAsia" w:cs="Times New Roman"/>
                      <w:color w:val="000000"/>
                      <w:sz w:val="21"/>
                      <w:szCs w:val="21"/>
                      <w:u w:val="none"/>
                      <w:lang w:val="en-US" w:eastAsia="zh-CN"/>
                    </w:rPr>
                  </w:pPr>
                </w:p>
              </w:tc>
              <w:tc>
                <w:tcPr>
                  <w:tcW w:w="936" w:type="pct"/>
                  <w:noWrap w:val="0"/>
                  <w:vAlign w:val="center"/>
                </w:tcPr>
                <w:p w14:paraId="50C32FD7">
                  <w:pPr>
                    <w:autoSpaceDE w:val="0"/>
                    <w:autoSpaceDN w:val="0"/>
                    <w:adjustRightInd w:val="0"/>
                    <w:jc w:val="center"/>
                    <w:rPr>
                      <w:rFonts w:hint="eastAsia" w:ascii="Times New Roman" w:hAnsi="Times New Roman" w:eastAsia="宋体" w:cs="Times New Roman"/>
                      <w:color w:val="000000"/>
                      <w:sz w:val="21"/>
                      <w:szCs w:val="21"/>
                      <w:u w:val="none"/>
                      <w:lang w:val="en-US" w:eastAsia="zh-CN"/>
                    </w:rPr>
                  </w:pPr>
                  <w:r>
                    <w:rPr>
                      <w:rFonts w:hint="eastAsia" w:cs="Times New Roman"/>
                      <w:color w:val="000000"/>
                      <w:sz w:val="21"/>
                      <w:szCs w:val="21"/>
                      <w:u w:val="none"/>
                      <w:lang w:val="en-US" w:eastAsia="zh-CN"/>
                    </w:rPr>
                    <w:t>8月29日</w:t>
                  </w:r>
                </w:p>
              </w:tc>
              <w:tc>
                <w:tcPr>
                  <w:tcW w:w="1246" w:type="pct"/>
                  <w:noWrap w:val="0"/>
                  <w:vAlign w:val="center"/>
                </w:tcPr>
                <w:p w14:paraId="2B296821">
                  <w:pPr>
                    <w:autoSpaceDE w:val="0"/>
                    <w:autoSpaceDN w:val="0"/>
                    <w:adjustRightInd w:val="0"/>
                    <w:jc w:val="center"/>
                    <w:rPr>
                      <w:rFonts w:hint="default" w:ascii="Times New Roman" w:hAnsi="Times New Roman" w:eastAsia="宋体" w:cs="Times New Roman"/>
                      <w:color w:val="000000"/>
                      <w:sz w:val="21"/>
                      <w:szCs w:val="21"/>
                      <w:u w:val="none"/>
                      <w:lang w:val="en-US" w:eastAsia="zh-CN"/>
                    </w:rPr>
                  </w:pPr>
                  <w:r>
                    <w:rPr>
                      <w:rFonts w:hint="eastAsia" w:cs="Times New Roman"/>
                      <w:color w:val="000000"/>
                      <w:sz w:val="21"/>
                      <w:szCs w:val="21"/>
                      <w:u w:val="none"/>
                      <w:lang w:val="en-US" w:eastAsia="zh-CN"/>
                    </w:rPr>
                    <w:t>0.112</w:t>
                  </w:r>
                </w:p>
              </w:tc>
              <w:tc>
                <w:tcPr>
                  <w:tcW w:w="696" w:type="pct"/>
                  <w:vMerge w:val="continue"/>
                  <w:noWrap w:val="0"/>
                  <w:vAlign w:val="center"/>
                </w:tcPr>
                <w:p w14:paraId="3202EFAB">
                  <w:pPr>
                    <w:autoSpaceDE w:val="0"/>
                    <w:autoSpaceDN w:val="0"/>
                    <w:adjustRightInd w:val="0"/>
                    <w:jc w:val="center"/>
                    <w:rPr>
                      <w:rFonts w:hint="eastAsia" w:ascii="Times New Roman" w:hAnsi="Times New Roman" w:eastAsia="宋体" w:cs="Times New Roman"/>
                      <w:color w:val="000000"/>
                      <w:sz w:val="21"/>
                      <w:szCs w:val="21"/>
                      <w:u w:val="none"/>
                      <w:lang w:val="en-US" w:eastAsia="zh-CN"/>
                    </w:rPr>
                  </w:pPr>
                </w:p>
              </w:tc>
              <w:tc>
                <w:tcPr>
                  <w:tcW w:w="781" w:type="pct"/>
                  <w:noWrap w:val="0"/>
                  <w:vAlign w:val="center"/>
                </w:tcPr>
                <w:p w14:paraId="073951FE">
                  <w:pPr>
                    <w:adjustRightInd w:val="0"/>
                    <w:snapToGrid w:val="0"/>
                    <w:jc w:val="center"/>
                    <w:rPr>
                      <w:rFonts w:hint="eastAsia"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达标</w:t>
                  </w:r>
                </w:p>
              </w:tc>
            </w:tr>
            <w:tr w14:paraId="1F17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pct"/>
                  <w:vMerge w:val="continue"/>
                  <w:noWrap w:val="0"/>
                  <w:vAlign w:val="center"/>
                </w:tcPr>
                <w:p w14:paraId="4C1F46FB">
                  <w:pPr>
                    <w:autoSpaceDE w:val="0"/>
                    <w:autoSpaceDN w:val="0"/>
                    <w:adjustRightInd w:val="0"/>
                    <w:jc w:val="center"/>
                    <w:rPr>
                      <w:rFonts w:hint="eastAsia" w:cs="Times New Roman"/>
                      <w:color w:val="000000"/>
                      <w:sz w:val="21"/>
                      <w:szCs w:val="21"/>
                      <w:u w:val="none"/>
                      <w:lang w:val="en-US" w:eastAsia="zh-CN"/>
                    </w:rPr>
                  </w:pPr>
                </w:p>
              </w:tc>
              <w:tc>
                <w:tcPr>
                  <w:tcW w:w="658" w:type="pct"/>
                  <w:vMerge w:val="continue"/>
                  <w:noWrap w:val="0"/>
                  <w:vAlign w:val="center"/>
                </w:tcPr>
                <w:p w14:paraId="09A86EA0">
                  <w:pPr>
                    <w:autoSpaceDE w:val="0"/>
                    <w:autoSpaceDN w:val="0"/>
                    <w:adjustRightInd w:val="0"/>
                    <w:jc w:val="center"/>
                    <w:rPr>
                      <w:rFonts w:hint="eastAsia" w:cs="Times New Roman"/>
                      <w:color w:val="000000"/>
                      <w:sz w:val="21"/>
                      <w:szCs w:val="21"/>
                      <w:u w:val="none"/>
                      <w:lang w:val="en-US" w:eastAsia="zh-CN"/>
                    </w:rPr>
                  </w:pPr>
                </w:p>
              </w:tc>
              <w:tc>
                <w:tcPr>
                  <w:tcW w:w="936" w:type="pct"/>
                  <w:noWrap w:val="0"/>
                  <w:vAlign w:val="center"/>
                </w:tcPr>
                <w:p w14:paraId="0EC9ACD2">
                  <w:pPr>
                    <w:autoSpaceDE w:val="0"/>
                    <w:autoSpaceDN w:val="0"/>
                    <w:adjustRightInd w:val="0"/>
                    <w:jc w:val="center"/>
                    <w:rPr>
                      <w:rFonts w:hint="eastAsia" w:ascii="Times New Roman" w:hAnsi="Times New Roman" w:eastAsia="宋体" w:cs="Times New Roman"/>
                      <w:color w:val="000000"/>
                      <w:sz w:val="21"/>
                      <w:szCs w:val="21"/>
                      <w:u w:val="none"/>
                      <w:lang w:val="en-US" w:eastAsia="zh-CN"/>
                    </w:rPr>
                  </w:pPr>
                  <w:r>
                    <w:rPr>
                      <w:rFonts w:hint="eastAsia" w:cs="Times New Roman"/>
                      <w:color w:val="000000"/>
                      <w:sz w:val="21"/>
                      <w:szCs w:val="21"/>
                      <w:u w:val="none"/>
                      <w:lang w:val="en-US" w:eastAsia="zh-CN"/>
                    </w:rPr>
                    <w:t>8月30日</w:t>
                  </w:r>
                </w:p>
              </w:tc>
              <w:tc>
                <w:tcPr>
                  <w:tcW w:w="1246" w:type="pct"/>
                  <w:noWrap w:val="0"/>
                  <w:vAlign w:val="center"/>
                </w:tcPr>
                <w:p w14:paraId="0F52428F">
                  <w:pPr>
                    <w:autoSpaceDE w:val="0"/>
                    <w:autoSpaceDN w:val="0"/>
                    <w:adjustRightInd w:val="0"/>
                    <w:jc w:val="center"/>
                    <w:rPr>
                      <w:rFonts w:hint="default" w:ascii="Times New Roman" w:hAnsi="Times New Roman" w:eastAsia="宋体" w:cs="Times New Roman"/>
                      <w:color w:val="000000"/>
                      <w:sz w:val="21"/>
                      <w:szCs w:val="21"/>
                      <w:u w:val="none"/>
                      <w:lang w:val="en-US" w:eastAsia="zh-CN"/>
                    </w:rPr>
                  </w:pPr>
                  <w:r>
                    <w:rPr>
                      <w:rFonts w:hint="eastAsia" w:cs="Times New Roman"/>
                      <w:color w:val="000000"/>
                      <w:sz w:val="21"/>
                      <w:szCs w:val="21"/>
                      <w:u w:val="none"/>
                      <w:lang w:val="en-US" w:eastAsia="zh-CN"/>
                    </w:rPr>
                    <w:t>0.116</w:t>
                  </w:r>
                </w:p>
              </w:tc>
              <w:tc>
                <w:tcPr>
                  <w:tcW w:w="696" w:type="pct"/>
                  <w:vMerge w:val="continue"/>
                  <w:noWrap w:val="0"/>
                  <w:vAlign w:val="center"/>
                </w:tcPr>
                <w:p w14:paraId="5DA28EEF">
                  <w:pPr>
                    <w:autoSpaceDE w:val="0"/>
                    <w:autoSpaceDN w:val="0"/>
                    <w:adjustRightInd w:val="0"/>
                    <w:jc w:val="center"/>
                    <w:rPr>
                      <w:rFonts w:hint="eastAsia" w:ascii="Times New Roman" w:hAnsi="Times New Roman" w:eastAsia="宋体" w:cs="Times New Roman"/>
                      <w:color w:val="000000"/>
                      <w:sz w:val="21"/>
                      <w:szCs w:val="21"/>
                      <w:u w:val="none"/>
                      <w:lang w:val="en-US" w:eastAsia="zh-CN"/>
                    </w:rPr>
                  </w:pPr>
                </w:p>
              </w:tc>
              <w:tc>
                <w:tcPr>
                  <w:tcW w:w="781" w:type="pct"/>
                  <w:noWrap w:val="0"/>
                  <w:vAlign w:val="center"/>
                </w:tcPr>
                <w:p w14:paraId="321491DD">
                  <w:pPr>
                    <w:adjustRightInd w:val="0"/>
                    <w:snapToGrid w:val="0"/>
                    <w:jc w:val="center"/>
                    <w:rPr>
                      <w:rFonts w:hint="eastAsia"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达标</w:t>
                  </w:r>
                </w:p>
              </w:tc>
            </w:tr>
            <w:tr w14:paraId="3C1C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pct"/>
                  <w:vMerge w:val="continue"/>
                  <w:noWrap w:val="0"/>
                  <w:vAlign w:val="center"/>
                </w:tcPr>
                <w:p w14:paraId="44F51F79">
                  <w:pPr>
                    <w:autoSpaceDE w:val="0"/>
                    <w:autoSpaceDN w:val="0"/>
                    <w:adjustRightInd w:val="0"/>
                    <w:jc w:val="center"/>
                    <w:rPr>
                      <w:rFonts w:hint="eastAsia" w:cs="Times New Roman"/>
                      <w:color w:val="000000"/>
                      <w:sz w:val="21"/>
                      <w:szCs w:val="21"/>
                      <w:u w:val="none"/>
                      <w:lang w:val="en-US" w:eastAsia="zh-CN"/>
                    </w:rPr>
                  </w:pPr>
                </w:p>
              </w:tc>
              <w:tc>
                <w:tcPr>
                  <w:tcW w:w="658" w:type="pct"/>
                  <w:vMerge w:val="continue"/>
                  <w:noWrap w:val="0"/>
                  <w:vAlign w:val="center"/>
                </w:tcPr>
                <w:p w14:paraId="2379EE08">
                  <w:pPr>
                    <w:autoSpaceDE w:val="0"/>
                    <w:autoSpaceDN w:val="0"/>
                    <w:adjustRightInd w:val="0"/>
                    <w:jc w:val="center"/>
                    <w:rPr>
                      <w:rFonts w:hint="eastAsia" w:cs="Times New Roman"/>
                      <w:color w:val="000000"/>
                      <w:sz w:val="21"/>
                      <w:szCs w:val="21"/>
                      <w:u w:val="none"/>
                      <w:lang w:val="en-US" w:eastAsia="zh-CN"/>
                    </w:rPr>
                  </w:pPr>
                </w:p>
              </w:tc>
              <w:tc>
                <w:tcPr>
                  <w:tcW w:w="936" w:type="pct"/>
                  <w:noWrap w:val="0"/>
                  <w:vAlign w:val="center"/>
                </w:tcPr>
                <w:p w14:paraId="558272D3">
                  <w:pPr>
                    <w:autoSpaceDE w:val="0"/>
                    <w:autoSpaceDN w:val="0"/>
                    <w:adjustRightInd w:val="0"/>
                    <w:jc w:val="center"/>
                    <w:rPr>
                      <w:rFonts w:hint="eastAsia" w:ascii="Times New Roman" w:hAnsi="Times New Roman" w:eastAsia="宋体" w:cs="Times New Roman"/>
                      <w:color w:val="000000"/>
                      <w:sz w:val="21"/>
                      <w:szCs w:val="21"/>
                      <w:u w:val="none"/>
                      <w:lang w:val="en-US" w:eastAsia="zh-CN"/>
                    </w:rPr>
                  </w:pPr>
                  <w:r>
                    <w:rPr>
                      <w:rFonts w:hint="eastAsia" w:cs="Times New Roman"/>
                      <w:color w:val="000000"/>
                      <w:sz w:val="21"/>
                      <w:szCs w:val="21"/>
                      <w:u w:val="none"/>
                      <w:lang w:val="en-US" w:eastAsia="zh-CN"/>
                    </w:rPr>
                    <w:t>8月31日</w:t>
                  </w:r>
                </w:p>
              </w:tc>
              <w:tc>
                <w:tcPr>
                  <w:tcW w:w="1246" w:type="pct"/>
                  <w:noWrap w:val="0"/>
                  <w:vAlign w:val="center"/>
                </w:tcPr>
                <w:p w14:paraId="3C843783">
                  <w:pPr>
                    <w:autoSpaceDE w:val="0"/>
                    <w:autoSpaceDN w:val="0"/>
                    <w:adjustRightInd w:val="0"/>
                    <w:jc w:val="center"/>
                    <w:rPr>
                      <w:rFonts w:hint="default" w:ascii="Times New Roman" w:hAnsi="Times New Roman" w:eastAsia="宋体" w:cs="Times New Roman"/>
                      <w:color w:val="000000"/>
                      <w:sz w:val="21"/>
                      <w:szCs w:val="21"/>
                      <w:u w:val="none"/>
                      <w:lang w:val="en-US" w:eastAsia="zh-CN"/>
                    </w:rPr>
                  </w:pPr>
                  <w:r>
                    <w:rPr>
                      <w:rFonts w:hint="eastAsia" w:cs="Times New Roman"/>
                      <w:color w:val="000000"/>
                      <w:sz w:val="21"/>
                      <w:szCs w:val="21"/>
                      <w:u w:val="none"/>
                      <w:lang w:val="en-US" w:eastAsia="zh-CN"/>
                    </w:rPr>
                    <w:t>0.117</w:t>
                  </w:r>
                </w:p>
              </w:tc>
              <w:tc>
                <w:tcPr>
                  <w:tcW w:w="696" w:type="pct"/>
                  <w:vMerge w:val="continue"/>
                  <w:noWrap w:val="0"/>
                  <w:vAlign w:val="center"/>
                </w:tcPr>
                <w:p w14:paraId="1428221E">
                  <w:pPr>
                    <w:autoSpaceDE w:val="0"/>
                    <w:autoSpaceDN w:val="0"/>
                    <w:adjustRightInd w:val="0"/>
                    <w:jc w:val="center"/>
                    <w:rPr>
                      <w:rFonts w:hint="eastAsia" w:ascii="Times New Roman" w:hAnsi="Times New Roman" w:eastAsia="宋体" w:cs="Times New Roman"/>
                      <w:color w:val="000000"/>
                      <w:sz w:val="21"/>
                      <w:szCs w:val="21"/>
                      <w:u w:val="none"/>
                      <w:lang w:val="en-US" w:eastAsia="zh-CN"/>
                    </w:rPr>
                  </w:pPr>
                </w:p>
              </w:tc>
              <w:tc>
                <w:tcPr>
                  <w:tcW w:w="781" w:type="pct"/>
                  <w:noWrap w:val="0"/>
                  <w:vAlign w:val="center"/>
                </w:tcPr>
                <w:p w14:paraId="3B3917DA">
                  <w:pPr>
                    <w:adjustRightInd w:val="0"/>
                    <w:snapToGrid w:val="0"/>
                    <w:jc w:val="center"/>
                    <w:rPr>
                      <w:rFonts w:hint="eastAsia"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达标</w:t>
                  </w:r>
                </w:p>
              </w:tc>
            </w:tr>
            <w:tr w14:paraId="7F0D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pct"/>
                  <w:vMerge w:val="continue"/>
                  <w:noWrap w:val="0"/>
                  <w:vAlign w:val="center"/>
                </w:tcPr>
                <w:p w14:paraId="3C3DCE5A">
                  <w:pPr>
                    <w:autoSpaceDE w:val="0"/>
                    <w:autoSpaceDN w:val="0"/>
                    <w:adjustRightInd w:val="0"/>
                    <w:jc w:val="center"/>
                    <w:rPr>
                      <w:rFonts w:hint="eastAsia" w:cs="Times New Roman"/>
                      <w:color w:val="000000"/>
                      <w:sz w:val="21"/>
                      <w:szCs w:val="21"/>
                      <w:u w:val="none"/>
                      <w:lang w:val="en-US" w:eastAsia="zh-CN"/>
                    </w:rPr>
                  </w:pPr>
                </w:p>
              </w:tc>
              <w:tc>
                <w:tcPr>
                  <w:tcW w:w="658" w:type="pct"/>
                  <w:vMerge w:val="continue"/>
                  <w:noWrap w:val="0"/>
                  <w:vAlign w:val="center"/>
                </w:tcPr>
                <w:p w14:paraId="654E601A">
                  <w:pPr>
                    <w:autoSpaceDE w:val="0"/>
                    <w:autoSpaceDN w:val="0"/>
                    <w:adjustRightInd w:val="0"/>
                    <w:jc w:val="center"/>
                    <w:rPr>
                      <w:rFonts w:hint="eastAsia" w:cs="Times New Roman"/>
                      <w:color w:val="000000"/>
                      <w:sz w:val="21"/>
                      <w:szCs w:val="21"/>
                      <w:u w:val="none"/>
                      <w:lang w:val="en-US" w:eastAsia="zh-CN"/>
                    </w:rPr>
                  </w:pPr>
                </w:p>
              </w:tc>
              <w:tc>
                <w:tcPr>
                  <w:tcW w:w="936" w:type="pct"/>
                  <w:noWrap w:val="0"/>
                  <w:vAlign w:val="center"/>
                </w:tcPr>
                <w:p w14:paraId="39AE24CE">
                  <w:pPr>
                    <w:autoSpaceDE w:val="0"/>
                    <w:autoSpaceDN w:val="0"/>
                    <w:adjustRightInd w:val="0"/>
                    <w:jc w:val="center"/>
                    <w:rPr>
                      <w:rFonts w:hint="eastAsia" w:ascii="Times New Roman" w:hAnsi="Times New Roman" w:eastAsia="宋体" w:cs="Times New Roman"/>
                      <w:color w:val="000000"/>
                      <w:sz w:val="21"/>
                      <w:szCs w:val="21"/>
                      <w:u w:val="none"/>
                      <w:lang w:val="en-US" w:eastAsia="zh-CN"/>
                    </w:rPr>
                  </w:pPr>
                  <w:r>
                    <w:rPr>
                      <w:rFonts w:hint="eastAsia" w:cs="Times New Roman"/>
                      <w:color w:val="000000"/>
                      <w:sz w:val="21"/>
                      <w:szCs w:val="21"/>
                      <w:u w:val="none"/>
                      <w:lang w:val="en-US" w:eastAsia="zh-CN"/>
                    </w:rPr>
                    <w:t>9月1日</w:t>
                  </w:r>
                </w:p>
              </w:tc>
              <w:tc>
                <w:tcPr>
                  <w:tcW w:w="1246" w:type="pct"/>
                  <w:noWrap w:val="0"/>
                  <w:vAlign w:val="center"/>
                </w:tcPr>
                <w:p w14:paraId="441E5E01">
                  <w:pPr>
                    <w:autoSpaceDE w:val="0"/>
                    <w:autoSpaceDN w:val="0"/>
                    <w:adjustRightInd w:val="0"/>
                    <w:jc w:val="center"/>
                    <w:rPr>
                      <w:rFonts w:hint="default" w:ascii="Times New Roman" w:hAnsi="Times New Roman" w:eastAsia="宋体" w:cs="Times New Roman"/>
                      <w:color w:val="000000"/>
                      <w:sz w:val="21"/>
                      <w:szCs w:val="21"/>
                      <w:u w:val="none"/>
                      <w:lang w:val="en-US" w:eastAsia="zh-CN"/>
                    </w:rPr>
                  </w:pPr>
                  <w:r>
                    <w:rPr>
                      <w:rFonts w:hint="eastAsia" w:cs="Times New Roman"/>
                      <w:color w:val="000000"/>
                      <w:sz w:val="21"/>
                      <w:szCs w:val="21"/>
                      <w:u w:val="none"/>
                      <w:lang w:val="en-US" w:eastAsia="zh-CN"/>
                    </w:rPr>
                    <w:t>0.109</w:t>
                  </w:r>
                </w:p>
              </w:tc>
              <w:tc>
                <w:tcPr>
                  <w:tcW w:w="696" w:type="pct"/>
                  <w:vMerge w:val="continue"/>
                  <w:noWrap w:val="0"/>
                  <w:vAlign w:val="center"/>
                </w:tcPr>
                <w:p w14:paraId="4B22DF2C">
                  <w:pPr>
                    <w:autoSpaceDE w:val="0"/>
                    <w:autoSpaceDN w:val="0"/>
                    <w:adjustRightInd w:val="0"/>
                    <w:jc w:val="center"/>
                    <w:rPr>
                      <w:rFonts w:hint="eastAsia" w:ascii="Times New Roman" w:hAnsi="Times New Roman" w:eastAsia="宋体" w:cs="Times New Roman"/>
                      <w:color w:val="000000"/>
                      <w:sz w:val="21"/>
                      <w:szCs w:val="21"/>
                      <w:u w:val="none"/>
                      <w:lang w:val="en-US" w:eastAsia="zh-CN"/>
                    </w:rPr>
                  </w:pPr>
                </w:p>
              </w:tc>
              <w:tc>
                <w:tcPr>
                  <w:tcW w:w="781" w:type="pct"/>
                  <w:noWrap w:val="0"/>
                  <w:vAlign w:val="center"/>
                </w:tcPr>
                <w:p w14:paraId="4DF17190">
                  <w:pPr>
                    <w:adjustRightInd w:val="0"/>
                    <w:snapToGrid w:val="0"/>
                    <w:jc w:val="center"/>
                    <w:rPr>
                      <w:rFonts w:hint="eastAsia"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达标</w:t>
                  </w:r>
                </w:p>
              </w:tc>
            </w:tr>
            <w:tr w14:paraId="3DC34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pct"/>
                  <w:vMerge w:val="continue"/>
                  <w:noWrap w:val="0"/>
                  <w:vAlign w:val="center"/>
                </w:tcPr>
                <w:p w14:paraId="3AB5BBEA">
                  <w:pPr>
                    <w:autoSpaceDE w:val="0"/>
                    <w:autoSpaceDN w:val="0"/>
                    <w:adjustRightInd w:val="0"/>
                    <w:jc w:val="center"/>
                    <w:rPr>
                      <w:rFonts w:hint="eastAsia" w:cs="Times New Roman"/>
                      <w:color w:val="000000"/>
                      <w:sz w:val="21"/>
                      <w:szCs w:val="21"/>
                      <w:u w:val="none"/>
                      <w:lang w:val="en-US" w:eastAsia="zh-CN"/>
                    </w:rPr>
                  </w:pPr>
                </w:p>
              </w:tc>
              <w:tc>
                <w:tcPr>
                  <w:tcW w:w="658" w:type="pct"/>
                  <w:vMerge w:val="continue"/>
                  <w:noWrap w:val="0"/>
                  <w:vAlign w:val="center"/>
                </w:tcPr>
                <w:p w14:paraId="253FFF99">
                  <w:pPr>
                    <w:autoSpaceDE w:val="0"/>
                    <w:autoSpaceDN w:val="0"/>
                    <w:adjustRightInd w:val="0"/>
                    <w:jc w:val="center"/>
                    <w:rPr>
                      <w:rFonts w:hint="eastAsia" w:cs="Times New Roman"/>
                      <w:color w:val="000000"/>
                      <w:sz w:val="21"/>
                      <w:szCs w:val="21"/>
                      <w:u w:val="none"/>
                      <w:lang w:val="en-US" w:eastAsia="zh-CN"/>
                    </w:rPr>
                  </w:pPr>
                </w:p>
              </w:tc>
              <w:tc>
                <w:tcPr>
                  <w:tcW w:w="936" w:type="pct"/>
                  <w:noWrap w:val="0"/>
                  <w:vAlign w:val="center"/>
                </w:tcPr>
                <w:p w14:paraId="10CA796E">
                  <w:pPr>
                    <w:autoSpaceDE w:val="0"/>
                    <w:autoSpaceDN w:val="0"/>
                    <w:adjustRightInd w:val="0"/>
                    <w:jc w:val="center"/>
                    <w:rPr>
                      <w:rFonts w:hint="eastAsia" w:ascii="Times New Roman" w:hAnsi="Times New Roman" w:eastAsia="宋体" w:cs="Times New Roman"/>
                      <w:color w:val="000000"/>
                      <w:sz w:val="21"/>
                      <w:szCs w:val="21"/>
                      <w:u w:val="none"/>
                      <w:lang w:val="en-US" w:eastAsia="zh-CN"/>
                    </w:rPr>
                  </w:pPr>
                  <w:r>
                    <w:rPr>
                      <w:rFonts w:hint="eastAsia" w:cs="Times New Roman"/>
                      <w:color w:val="000000"/>
                      <w:sz w:val="21"/>
                      <w:szCs w:val="21"/>
                      <w:u w:val="none"/>
                      <w:lang w:val="en-US" w:eastAsia="zh-CN"/>
                    </w:rPr>
                    <w:t>9月2日</w:t>
                  </w:r>
                </w:p>
              </w:tc>
              <w:tc>
                <w:tcPr>
                  <w:tcW w:w="1246" w:type="pct"/>
                  <w:noWrap w:val="0"/>
                  <w:vAlign w:val="center"/>
                </w:tcPr>
                <w:p w14:paraId="3F4CA99B">
                  <w:pPr>
                    <w:autoSpaceDE w:val="0"/>
                    <w:autoSpaceDN w:val="0"/>
                    <w:adjustRightInd w:val="0"/>
                    <w:jc w:val="center"/>
                    <w:rPr>
                      <w:rFonts w:hint="default" w:ascii="Times New Roman" w:hAnsi="Times New Roman" w:eastAsia="宋体" w:cs="Times New Roman"/>
                      <w:color w:val="000000"/>
                      <w:sz w:val="21"/>
                      <w:szCs w:val="21"/>
                      <w:u w:val="none"/>
                      <w:lang w:val="en-US" w:eastAsia="zh-CN"/>
                    </w:rPr>
                  </w:pPr>
                  <w:r>
                    <w:rPr>
                      <w:rFonts w:hint="eastAsia" w:cs="Times New Roman"/>
                      <w:color w:val="000000"/>
                      <w:sz w:val="21"/>
                      <w:szCs w:val="21"/>
                      <w:u w:val="none"/>
                      <w:lang w:val="en-US" w:eastAsia="zh-CN"/>
                    </w:rPr>
                    <w:t>0.121</w:t>
                  </w:r>
                </w:p>
              </w:tc>
              <w:tc>
                <w:tcPr>
                  <w:tcW w:w="696" w:type="pct"/>
                  <w:vMerge w:val="continue"/>
                  <w:noWrap w:val="0"/>
                  <w:vAlign w:val="center"/>
                </w:tcPr>
                <w:p w14:paraId="7D8953E8">
                  <w:pPr>
                    <w:autoSpaceDE w:val="0"/>
                    <w:autoSpaceDN w:val="0"/>
                    <w:adjustRightInd w:val="0"/>
                    <w:jc w:val="center"/>
                    <w:rPr>
                      <w:rFonts w:hint="eastAsia" w:ascii="Times New Roman" w:hAnsi="Times New Roman" w:eastAsia="宋体" w:cs="Times New Roman"/>
                      <w:color w:val="000000"/>
                      <w:sz w:val="21"/>
                      <w:szCs w:val="21"/>
                      <w:u w:val="none"/>
                      <w:lang w:val="en-US" w:eastAsia="zh-CN"/>
                    </w:rPr>
                  </w:pPr>
                </w:p>
              </w:tc>
              <w:tc>
                <w:tcPr>
                  <w:tcW w:w="781" w:type="pct"/>
                  <w:noWrap w:val="0"/>
                  <w:vAlign w:val="center"/>
                </w:tcPr>
                <w:p w14:paraId="1BE91E35">
                  <w:pPr>
                    <w:adjustRightInd w:val="0"/>
                    <w:snapToGrid w:val="0"/>
                    <w:jc w:val="center"/>
                    <w:rPr>
                      <w:rFonts w:hint="eastAsia"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达标</w:t>
                  </w:r>
                </w:p>
              </w:tc>
            </w:tr>
          </w:tbl>
          <w:p w14:paraId="2E9881F3">
            <w:pPr>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由上表可知，本项目周边空气环境监测因子</w:t>
            </w:r>
            <w:r>
              <w:rPr>
                <w:rFonts w:hint="eastAsia" w:cs="Times New Roman"/>
                <w:sz w:val="24"/>
                <w:szCs w:val="24"/>
                <w:lang w:val="en-US" w:eastAsia="zh-CN"/>
              </w:rPr>
              <w:t>TVOC（8小时平均）</w:t>
            </w:r>
            <w:r>
              <w:rPr>
                <w:rFonts w:hint="default" w:ascii="Times New Roman" w:hAnsi="Times New Roman" w:eastAsia="宋体" w:cs="Times New Roman"/>
                <w:sz w:val="24"/>
                <w:szCs w:val="24"/>
              </w:rPr>
              <w:t>达标，符合《环境影响评价技术导则大气环境》(HJ2.2-2018)附录 D浓度限值要求。</w:t>
            </w:r>
          </w:p>
          <w:p w14:paraId="3B702AC2">
            <w:pPr>
              <w:pStyle w:val="62"/>
              <w:bidi w:val="0"/>
              <w:rPr>
                <w:rFonts w:hint="default" w:ascii="Times New Roman" w:hAnsi="Times New Roman" w:cs="Times New Roman"/>
                <w:lang w:eastAsia="zh-CN"/>
              </w:rPr>
            </w:pPr>
            <w:r>
              <w:rPr>
                <w:rFonts w:hint="default" w:ascii="Times New Roman" w:hAnsi="Times New Roman" w:cs="Times New Roman"/>
                <w:lang w:eastAsia="zh-CN"/>
              </w:rPr>
              <w:t>二、水环境质量现状</w:t>
            </w:r>
          </w:p>
          <w:p w14:paraId="4193B65A">
            <w:pPr>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480" w:firstLineChars="200"/>
              <w:jc w:val="left"/>
              <w:textAlignment w:val="auto"/>
              <w:rPr>
                <w:rFonts w:hint="default" w:ascii="Times New Roman" w:hAnsi="Times New Roman" w:eastAsia="宋体" w:cs="Times New Roman"/>
                <w:color w:val="000000"/>
                <w:kern w:val="2"/>
                <w:sz w:val="24"/>
                <w:szCs w:val="24"/>
                <w:u w:val="none"/>
                <w:lang w:val="en-US" w:eastAsia="zh-CN" w:bidi="ar-SA"/>
              </w:rPr>
            </w:pPr>
            <w:r>
              <w:rPr>
                <w:rFonts w:hint="default" w:ascii="Times New Roman" w:hAnsi="Times New Roman" w:eastAsia="宋体" w:cs="Times New Roman"/>
                <w:color w:val="000000"/>
                <w:kern w:val="2"/>
                <w:sz w:val="24"/>
                <w:szCs w:val="24"/>
                <w:u w:val="none"/>
                <w:lang w:val="en-US" w:eastAsia="zh-CN" w:bidi="ar-SA"/>
              </w:rPr>
              <w:t>为了解本项目所在区域水环境质量现状，</w:t>
            </w:r>
            <w:r>
              <w:rPr>
                <w:sz w:val="24"/>
              </w:rPr>
              <w:t>本环评收集了株洲市生态环境局发布的《2024年12月及1-12月全市环境空气质量、地表水环境质量状况》中的2024年全市地表水水质状况情况作为水环境评价依据，监测数据统计见下表</w:t>
            </w:r>
            <w:r>
              <w:rPr>
                <w:rFonts w:hint="default" w:ascii="Times New Roman" w:hAnsi="Times New Roman" w:eastAsia="宋体" w:cs="Times New Roman"/>
                <w:color w:val="000000"/>
                <w:kern w:val="2"/>
                <w:sz w:val="24"/>
                <w:szCs w:val="24"/>
                <w:u w:val="none"/>
                <w:lang w:val="en-US" w:eastAsia="zh-CN" w:bidi="ar-SA"/>
              </w:rPr>
              <w:t>：</w:t>
            </w:r>
          </w:p>
          <w:p w14:paraId="00514B85">
            <w:pPr>
              <w:pStyle w:val="55"/>
              <w:keepNext w:val="0"/>
              <w:keepLines w:val="0"/>
              <w:pageBreakBefore w:val="0"/>
              <w:widowControl w:val="0"/>
              <w:kinsoku/>
              <w:wordWrap/>
              <w:overflowPunct/>
              <w:topLinePunct w:val="0"/>
              <w:autoSpaceDE/>
              <w:autoSpaceDN/>
              <w:bidi w:val="0"/>
              <w:adjustRightInd/>
              <w:snapToGrid/>
              <w:spacing w:before="0" w:after="0" w:line="240" w:lineRule="auto"/>
              <w:ind w:left="743"/>
              <w:textAlignment w:val="auto"/>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表3-</w:t>
            </w:r>
            <w:r>
              <w:rPr>
                <w:rFonts w:hint="eastAsia" w:ascii="Times New Roman" w:hAnsi="Times New Roman" w:cs="Times New Roman"/>
                <w:b/>
                <w:bCs/>
                <w:kern w:val="2"/>
                <w:sz w:val="21"/>
                <w:szCs w:val="21"/>
                <w:lang w:val="en-US" w:eastAsia="zh-CN" w:bidi="ar-SA"/>
              </w:rPr>
              <w:t>3</w:t>
            </w:r>
            <w:r>
              <w:rPr>
                <w:rFonts w:hint="default" w:ascii="Times New Roman" w:hAnsi="Times New Roman" w:eastAsia="宋体" w:cs="Times New Roman"/>
                <w:b/>
                <w:bCs/>
                <w:kern w:val="2"/>
                <w:sz w:val="21"/>
                <w:szCs w:val="21"/>
                <w:lang w:val="en-US" w:eastAsia="zh-CN" w:bidi="ar-SA"/>
              </w:rPr>
              <w:t xml:space="preserve">    地表水监测数据统计一览表   单位：mg/L ，pH 无量纲</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682"/>
              <w:gridCol w:w="618"/>
              <w:gridCol w:w="464"/>
              <w:gridCol w:w="465"/>
              <w:gridCol w:w="459"/>
              <w:gridCol w:w="475"/>
              <w:gridCol w:w="475"/>
              <w:gridCol w:w="475"/>
              <w:gridCol w:w="475"/>
              <w:gridCol w:w="475"/>
              <w:gridCol w:w="475"/>
              <w:gridCol w:w="507"/>
              <w:gridCol w:w="507"/>
              <w:gridCol w:w="507"/>
              <w:gridCol w:w="619"/>
            </w:tblGrid>
            <w:tr w14:paraId="47855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6" w:type="dxa"/>
                  <w:vMerge w:val="restart"/>
                  <w:noWrap w:val="0"/>
                  <w:vAlign w:val="center"/>
                </w:tcPr>
                <w:p w14:paraId="35C01783">
                  <w:pPr>
                    <w:pStyle w:val="49"/>
                    <w:spacing w:before="24" w:after="24"/>
                    <w:rPr>
                      <w:rFonts w:ascii="Times New Roman"/>
                      <w:szCs w:val="21"/>
                    </w:rPr>
                  </w:pPr>
                  <w:r>
                    <w:rPr>
                      <w:rFonts w:ascii="Times New Roman"/>
                      <w:szCs w:val="21"/>
                    </w:rPr>
                    <w:t>河流名称</w:t>
                  </w:r>
                </w:p>
              </w:tc>
              <w:tc>
                <w:tcPr>
                  <w:tcW w:w="706" w:type="dxa"/>
                  <w:vMerge w:val="restart"/>
                  <w:noWrap w:val="0"/>
                  <w:vAlign w:val="center"/>
                </w:tcPr>
                <w:p w14:paraId="0A6843A8">
                  <w:pPr>
                    <w:pStyle w:val="49"/>
                    <w:spacing w:before="24" w:after="24"/>
                    <w:rPr>
                      <w:rFonts w:ascii="Times New Roman"/>
                      <w:szCs w:val="21"/>
                    </w:rPr>
                  </w:pPr>
                  <w:r>
                    <w:rPr>
                      <w:rFonts w:ascii="Times New Roman"/>
                      <w:szCs w:val="21"/>
                    </w:rPr>
                    <w:t>断面名称</w:t>
                  </w:r>
                </w:p>
              </w:tc>
              <w:tc>
                <w:tcPr>
                  <w:tcW w:w="636" w:type="dxa"/>
                  <w:vMerge w:val="restart"/>
                  <w:noWrap w:val="0"/>
                  <w:vAlign w:val="center"/>
                </w:tcPr>
                <w:p w14:paraId="11118045">
                  <w:pPr>
                    <w:pStyle w:val="49"/>
                    <w:spacing w:before="24" w:after="24"/>
                    <w:rPr>
                      <w:rFonts w:ascii="Times New Roman"/>
                      <w:szCs w:val="21"/>
                    </w:rPr>
                  </w:pPr>
                  <w:r>
                    <w:rPr>
                      <w:rFonts w:ascii="Times New Roman"/>
                      <w:szCs w:val="21"/>
                    </w:rPr>
                    <w:t>执行标准</w:t>
                  </w:r>
                </w:p>
              </w:tc>
              <w:tc>
                <w:tcPr>
                  <w:tcW w:w="6447" w:type="dxa"/>
                  <w:gridSpan w:val="13"/>
                  <w:noWrap w:val="0"/>
                  <w:vAlign w:val="center"/>
                </w:tcPr>
                <w:p w14:paraId="59166118">
                  <w:pPr>
                    <w:pStyle w:val="49"/>
                    <w:spacing w:before="24" w:after="24"/>
                    <w:rPr>
                      <w:rFonts w:ascii="Times New Roman"/>
                      <w:szCs w:val="21"/>
                    </w:rPr>
                  </w:pPr>
                  <w:r>
                    <w:rPr>
                      <w:rFonts w:ascii="Times New Roman"/>
                      <w:szCs w:val="21"/>
                    </w:rPr>
                    <w:t>水质类别</w:t>
                  </w:r>
                </w:p>
              </w:tc>
            </w:tr>
            <w:tr w14:paraId="16B3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6" w:type="dxa"/>
                  <w:vMerge w:val="continue"/>
                  <w:noWrap w:val="0"/>
                  <w:vAlign w:val="center"/>
                </w:tcPr>
                <w:p w14:paraId="72B5DD5C">
                  <w:pPr>
                    <w:pStyle w:val="49"/>
                    <w:spacing w:before="24" w:after="24"/>
                    <w:rPr>
                      <w:rFonts w:ascii="Times New Roman"/>
                      <w:szCs w:val="21"/>
                    </w:rPr>
                  </w:pPr>
                </w:p>
              </w:tc>
              <w:tc>
                <w:tcPr>
                  <w:tcW w:w="706" w:type="dxa"/>
                  <w:vMerge w:val="continue"/>
                  <w:noWrap w:val="0"/>
                  <w:vAlign w:val="center"/>
                </w:tcPr>
                <w:p w14:paraId="58E2267A">
                  <w:pPr>
                    <w:pStyle w:val="49"/>
                    <w:spacing w:before="24" w:after="24"/>
                    <w:rPr>
                      <w:rFonts w:ascii="Times New Roman"/>
                      <w:szCs w:val="21"/>
                    </w:rPr>
                  </w:pPr>
                </w:p>
              </w:tc>
              <w:tc>
                <w:tcPr>
                  <w:tcW w:w="636" w:type="dxa"/>
                  <w:vMerge w:val="continue"/>
                  <w:noWrap w:val="0"/>
                  <w:vAlign w:val="center"/>
                </w:tcPr>
                <w:p w14:paraId="5AC89F63">
                  <w:pPr>
                    <w:pStyle w:val="49"/>
                    <w:spacing w:before="24" w:after="24"/>
                    <w:rPr>
                      <w:rFonts w:ascii="Times New Roman"/>
                      <w:szCs w:val="21"/>
                    </w:rPr>
                  </w:pPr>
                </w:p>
              </w:tc>
              <w:tc>
                <w:tcPr>
                  <w:tcW w:w="468" w:type="dxa"/>
                  <w:noWrap w:val="0"/>
                  <w:vAlign w:val="center"/>
                </w:tcPr>
                <w:p w14:paraId="3C669053">
                  <w:pPr>
                    <w:pStyle w:val="49"/>
                    <w:spacing w:before="24" w:after="24"/>
                    <w:rPr>
                      <w:rFonts w:ascii="Times New Roman"/>
                      <w:szCs w:val="21"/>
                    </w:rPr>
                  </w:pPr>
                  <w:r>
                    <w:rPr>
                      <w:rFonts w:ascii="Times New Roman"/>
                      <w:szCs w:val="21"/>
                    </w:rPr>
                    <w:t>1月</w:t>
                  </w:r>
                </w:p>
              </w:tc>
              <w:tc>
                <w:tcPr>
                  <w:tcW w:w="468" w:type="dxa"/>
                  <w:noWrap w:val="0"/>
                  <w:vAlign w:val="center"/>
                </w:tcPr>
                <w:p w14:paraId="6BF77285">
                  <w:pPr>
                    <w:pStyle w:val="49"/>
                    <w:spacing w:before="24" w:after="24"/>
                    <w:rPr>
                      <w:rFonts w:ascii="Times New Roman"/>
                      <w:szCs w:val="21"/>
                    </w:rPr>
                  </w:pPr>
                  <w:r>
                    <w:rPr>
                      <w:rFonts w:ascii="Times New Roman"/>
                      <w:szCs w:val="21"/>
                    </w:rPr>
                    <w:t>2月</w:t>
                  </w:r>
                </w:p>
              </w:tc>
              <w:tc>
                <w:tcPr>
                  <w:tcW w:w="462" w:type="dxa"/>
                  <w:noWrap w:val="0"/>
                  <w:vAlign w:val="center"/>
                </w:tcPr>
                <w:p w14:paraId="61857485">
                  <w:pPr>
                    <w:pStyle w:val="49"/>
                    <w:spacing w:before="24" w:after="24"/>
                    <w:rPr>
                      <w:rFonts w:ascii="Times New Roman"/>
                      <w:szCs w:val="21"/>
                    </w:rPr>
                  </w:pPr>
                  <w:r>
                    <w:rPr>
                      <w:rFonts w:ascii="Times New Roman"/>
                      <w:szCs w:val="21"/>
                    </w:rPr>
                    <w:t>3月</w:t>
                  </w:r>
                </w:p>
              </w:tc>
              <w:tc>
                <w:tcPr>
                  <w:tcW w:w="479" w:type="dxa"/>
                  <w:noWrap w:val="0"/>
                  <w:vAlign w:val="center"/>
                </w:tcPr>
                <w:p w14:paraId="27CD03B4">
                  <w:pPr>
                    <w:pStyle w:val="49"/>
                    <w:spacing w:before="24" w:after="24"/>
                    <w:rPr>
                      <w:rFonts w:ascii="Times New Roman"/>
                      <w:szCs w:val="21"/>
                    </w:rPr>
                  </w:pPr>
                  <w:r>
                    <w:rPr>
                      <w:rFonts w:ascii="Times New Roman"/>
                      <w:szCs w:val="21"/>
                    </w:rPr>
                    <w:t>4月</w:t>
                  </w:r>
                </w:p>
              </w:tc>
              <w:tc>
                <w:tcPr>
                  <w:tcW w:w="479" w:type="dxa"/>
                  <w:noWrap w:val="0"/>
                  <w:vAlign w:val="center"/>
                </w:tcPr>
                <w:p w14:paraId="4A3B6742">
                  <w:pPr>
                    <w:pStyle w:val="49"/>
                    <w:spacing w:before="24" w:after="24"/>
                    <w:rPr>
                      <w:rFonts w:ascii="Times New Roman"/>
                      <w:szCs w:val="21"/>
                    </w:rPr>
                  </w:pPr>
                  <w:r>
                    <w:rPr>
                      <w:rFonts w:ascii="Times New Roman"/>
                      <w:szCs w:val="21"/>
                    </w:rPr>
                    <w:t>5月</w:t>
                  </w:r>
                </w:p>
              </w:tc>
              <w:tc>
                <w:tcPr>
                  <w:tcW w:w="479" w:type="dxa"/>
                  <w:noWrap w:val="0"/>
                  <w:vAlign w:val="center"/>
                </w:tcPr>
                <w:p w14:paraId="4F6A8DCF">
                  <w:pPr>
                    <w:pStyle w:val="49"/>
                    <w:spacing w:before="24" w:after="24"/>
                    <w:rPr>
                      <w:rFonts w:ascii="Times New Roman"/>
                      <w:szCs w:val="21"/>
                    </w:rPr>
                  </w:pPr>
                  <w:r>
                    <w:rPr>
                      <w:rFonts w:ascii="Times New Roman"/>
                      <w:szCs w:val="21"/>
                    </w:rPr>
                    <w:t>6月</w:t>
                  </w:r>
                </w:p>
              </w:tc>
              <w:tc>
                <w:tcPr>
                  <w:tcW w:w="479" w:type="dxa"/>
                  <w:noWrap w:val="0"/>
                  <w:vAlign w:val="center"/>
                </w:tcPr>
                <w:p w14:paraId="1AC71EC2">
                  <w:pPr>
                    <w:pStyle w:val="49"/>
                    <w:spacing w:before="24" w:after="24"/>
                    <w:rPr>
                      <w:rFonts w:ascii="Times New Roman"/>
                      <w:szCs w:val="21"/>
                    </w:rPr>
                  </w:pPr>
                  <w:r>
                    <w:rPr>
                      <w:rFonts w:ascii="Times New Roman"/>
                      <w:szCs w:val="21"/>
                    </w:rPr>
                    <w:t>7月</w:t>
                  </w:r>
                </w:p>
              </w:tc>
              <w:tc>
                <w:tcPr>
                  <w:tcW w:w="479" w:type="dxa"/>
                  <w:noWrap w:val="0"/>
                  <w:vAlign w:val="center"/>
                </w:tcPr>
                <w:p w14:paraId="2C68064C">
                  <w:pPr>
                    <w:pStyle w:val="49"/>
                    <w:spacing w:before="24" w:after="24"/>
                    <w:rPr>
                      <w:rFonts w:ascii="Times New Roman"/>
                      <w:szCs w:val="21"/>
                    </w:rPr>
                  </w:pPr>
                  <w:r>
                    <w:rPr>
                      <w:rFonts w:ascii="Times New Roman"/>
                      <w:szCs w:val="21"/>
                    </w:rPr>
                    <w:t>8月</w:t>
                  </w:r>
                </w:p>
              </w:tc>
              <w:tc>
                <w:tcPr>
                  <w:tcW w:w="479" w:type="dxa"/>
                  <w:noWrap w:val="0"/>
                  <w:vAlign w:val="center"/>
                </w:tcPr>
                <w:p w14:paraId="05E6652D">
                  <w:pPr>
                    <w:pStyle w:val="49"/>
                    <w:spacing w:before="24" w:after="24"/>
                    <w:rPr>
                      <w:rFonts w:ascii="Times New Roman"/>
                      <w:szCs w:val="21"/>
                    </w:rPr>
                  </w:pPr>
                  <w:r>
                    <w:rPr>
                      <w:rFonts w:ascii="Times New Roman"/>
                      <w:szCs w:val="21"/>
                    </w:rPr>
                    <w:t>9月</w:t>
                  </w:r>
                </w:p>
              </w:tc>
              <w:tc>
                <w:tcPr>
                  <w:tcW w:w="514" w:type="dxa"/>
                  <w:noWrap w:val="0"/>
                  <w:vAlign w:val="center"/>
                </w:tcPr>
                <w:p w14:paraId="12440820">
                  <w:pPr>
                    <w:pStyle w:val="49"/>
                    <w:spacing w:before="24" w:after="24"/>
                    <w:rPr>
                      <w:rFonts w:ascii="Times New Roman"/>
                      <w:szCs w:val="21"/>
                    </w:rPr>
                  </w:pPr>
                  <w:r>
                    <w:rPr>
                      <w:rFonts w:ascii="Times New Roman"/>
                      <w:szCs w:val="21"/>
                    </w:rPr>
                    <w:t>10月</w:t>
                  </w:r>
                </w:p>
              </w:tc>
              <w:tc>
                <w:tcPr>
                  <w:tcW w:w="514" w:type="dxa"/>
                  <w:noWrap w:val="0"/>
                  <w:vAlign w:val="center"/>
                </w:tcPr>
                <w:p w14:paraId="66E68D76">
                  <w:pPr>
                    <w:pStyle w:val="49"/>
                    <w:spacing w:before="24" w:after="24"/>
                    <w:rPr>
                      <w:rFonts w:ascii="Times New Roman"/>
                      <w:szCs w:val="21"/>
                    </w:rPr>
                  </w:pPr>
                  <w:r>
                    <w:rPr>
                      <w:rFonts w:ascii="Times New Roman"/>
                      <w:szCs w:val="21"/>
                    </w:rPr>
                    <w:t>11月</w:t>
                  </w:r>
                </w:p>
              </w:tc>
              <w:tc>
                <w:tcPr>
                  <w:tcW w:w="514" w:type="dxa"/>
                  <w:noWrap w:val="0"/>
                  <w:vAlign w:val="center"/>
                </w:tcPr>
                <w:p w14:paraId="4D85EDDA">
                  <w:pPr>
                    <w:pStyle w:val="49"/>
                    <w:spacing w:before="24" w:after="24"/>
                    <w:rPr>
                      <w:rFonts w:ascii="Times New Roman"/>
                      <w:szCs w:val="21"/>
                    </w:rPr>
                  </w:pPr>
                  <w:r>
                    <w:rPr>
                      <w:rFonts w:ascii="Times New Roman"/>
                      <w:szCs w:val="21"/>
                    </w:rPr>
                    <w:t>12月</w:t>
                  </w:r>
                </w:p>
              </w:tc>
              <w:tc>
                <w:tcPr>
                  <w:tcW w:w="636" w:type="dxa"/>
                  <w:noWrap w:val="0"/>
                  <w:vAlign w:val="center"/>
                </w:tcPr>
                <w:p w14:paraId="1E80BAF7">
                  <w:pPr>
                    <w:pStyle w:val="49"/>
                    <w:spacing w:before="24" w:after="24"/>
                    <w:rPr>
                      <w:rFonts w:ascii="Times New Roman"/>
                      <w:szCs w:val="21"/>
                    </w:rPr>
                  </w:pPr>
                  <w:r>
                    <w:rPr>
                      <w:rFonts w:ascii="Times New Roman"/>
                      <w:szCs w:val="21"/>
                    </w:rPr>
                    <w:t>全年均值</w:t>
                  </w:r>
                </w:p>
              </w:tc>
            </w:tr>
            <w:tr w14:paraId="7425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6" w:type="dxa"/>
                  <w:noWrap w:val="0"/>
                  <w:vAlign w:val="center"/>
                </w:tcPr>
                <w:p w14:paraId="5284DC82">
                  <w:pPr>
                    <w:pStyle w:val="49"/>
                    <w:spacing w:before="24" w:after="24"/>
                    <w:rPr>
                      <w:rFonts w:ascii="Times New Roman"/>
                      <w:szCs w:val="21"/>
                    </w:rPr>
                  </w:pPr>
                  <w:r>
                    <w:rPr>
                      <w:rFonts w:ascii="Times New Roman"/>
                      <w:szCs w:val="21"/>
                    </w:rPr>
                    <w:t>渌水</w:t>
                  </w:r>
                </w:p>
              </w:tc>
              <w:tc>
                <w:tcPr>
                  <w:tcW w:w="706" w:type="dxa"/>
                  <w:noWrap w:val="0"/>
                  <w:vAlign w:val="center"/>
                </w:tcPr>
                <w:p w14:paraId="648D4517">
                  <w:pPr>
                    <w:pStyle w:val="49"/>
                    <w:spacing w:before="24" w:after="24"/>
                    <w:rPr>
                      <w:rFonts w:ascii="Times New Roman"/>
                      <w:szCs w:val="21"/>
                    </w:rPr>
                  </w:pPr>
                  <w:r>
                    <w:rPr>
                      <w:rFonts w:ascii="Times New Roman"/>
                      <w:szCs w:val="21"/>
                    </w:rPr>
                    <w:t>三刀石断面</w:t>
                  </w:r>
                </w:p>
              </w:tc>
              <w:tc>
                <w:tcPr>
                  <w:tcW w:w="636" w:type="dxa"/>
                  <w:noWrap w:val="0"/>
                  <w:vAlign w:val="center"/>
                </w:tcPr>
                <w:p w14:paraId="4D4E0F5A">
                  <w:pPr>
                    <w:pStyle w:val="49"/>
                    <w:spacing w:before="24" w:after="24"/>
                    <w:rPr>
                      <w:rFonts w:ascii="Times New Roman"/>
                      <w:szCs w:val="21"/>
                    </w:rPr>
                  </w:pPr>
                  <w:r>
                    <w:rPr>
                      <w:rFonts w:ascii="Times New Roman"/>
                      <w:szCs w:val="21"/>
                    </w:rPr>
                    <w:t>Ⅲ</w:t>
                  </w:r>
                </w:p>
              </w:tc>
              <w:tc>
                <w:tcPr>
                  <w:tcW w:w="468" w:type="dxa"/>
                  <w:noWrap w:val="0"/>
                  <w:vAlign w:val="center"/>
                </w:tcPr>
                <w:p w14:paraId="70D35EC7">
                  <w:pPr>
                    <w:pStyle w:val="74"/>
                    <w:snapToGrid w:val="0"/>
                    <w:jc w:val="center"/>
                    <w:rPr>
                      <w:sz w:val="21"/>
                      <w:szCs w:val="21"/>
                    </w:rPr>
                  </w:pPr>
                  <w:r>
                    <w:t>II</w:t>
                  </w:r>
                </w:p>
              </w:tc>
              <w:tc>
                <w:tcPr>
                  <w:tcW w:w="468" w:type="dxa"/>
                  <w:noWrap w:val="0"/>
                  <w:vAlign w:val="center"/>
                </w:tcPr>
                <w:p w14:paraId="66ACDAB5">
                  <w:pPr>
                    <w:pStyle w:val="74"/>
                    <w:snapToGrid w:val="0"/>
                    <w:jc w:val="center"/>
                    <w:rPr>
                      <w:sz w:val="21"/>
                      <w:szCs w:val="21"/>
                    </w:rPr>
                  </w:pPr>
                  <w:r>
                    <w:t>II</w:t>
                  </w:r>
                </w:p>
              </w:tc>
              <w:tc>
                <w:tcPr>
                  <w:tcW w:w="462" w:type="dxa"/>
                  <w:noWrap w:val="0"/>
                  <w:vAlign w:val="center"/>
                </w:tcPr>
                <w:p w14:paraId="66B5C600">
                  <w:pPr>
                    <w:pStyle w:val="74"/>
                    <w:snapToGrid w:val="0"/>
                    <w:jc w:val="center"/>
                    <w:rPr>
                      <w:sz w:val="21"/>
                      <w:szCs w:val="21"/>
                    </w:rPr>
                  </w:pPr>
                  <w:r>
                    <w:t>II</w:t>
                  </w:r>
                </w:p>
              </w:tc>
              <w:tc>
                <w:tcPr>
                  <w:tcW w:w="479" w:type="dxa"/>
                  <w:noWrap w:val="0"/>
                  <w:vAlign w:val="center"/>
                </w:tcPr>
                <w:p w14:paraId="7AE43054">
                  <w:pPr>
                    <w:pStyle w:val="74"/>
                    <w:snapToGrid w:val="0"/>
                    <w:jc w:val="center"/>
                    <w:rPr>
                      <w:sz w:val="21"/>
                      <w:szCs w:val="21"/>
                    </w:rPr>
                  </w:pPr>
                  <w:r>
                    <w:t>II</w:t>
                  </w:r>
                </w:p>
              </w:tc>
              <w:tc>
                <w:tcPr>
                  <w:tcW w:w="479" w:type="dxa"/>
                  <w:noWrap w:val="0"/>
                  <w:vAlign w:val="center"/>
                </w:tcPr>
                <w:p w14:paraId="691C1733">
                  <w:pPr>
                    <w:pStyle w:val="74"/>
                    <w:snapToGrid w:val="0"/>
                    <w:jc w:val="center"/>
                    <w:rPr>
                      <w:sz w:val="21"/>
                      <w:szCs w:val="21"/>
                    </w:rPr>
                  </w:pPr>
                  <w:r>
                    <w:t>II</w:t>
                  </w:r>
                </w:p>
              </w:tc>
              <w:tc>
                <w:tcPr>
                  <w:tcW w:w="479" w:type="dxa"/>
                  <w:noWrap w:val="0"/>
                  <w:vAlign w:val="center"/>
                </w:tcPr>
                <w:p w14:paraId="2A636CD7">
                  <w:pPr>
                    <w:pStyle w:val="74"/>
                    <w:snapToGrid w:val="0"/>
                    <w:jc w:val="center"/>
                    <w:rPr>
                      <w:sz w:val="21"/>
                      <w:szCs w:val="21"/>
                    </w:rPr>
                  </w:pPr>
                  <w:r>
                    <w:t>II</w:t>
                  </w:r>
                </w:p>
              </w:tc>
              <w:tc>
                <w:tcPr>
                  <w:tcW w:w="479" w:type="dxa"/>
                  <w:noWrap w:val="0"/>
                  <w:vAlign w:val="center"/>
                </w:tcPr>
                <w:p w14:paraId="4B64714F">
                  <w:pPr>
                    <w:pStyle w:val="74"/>
                    <w:snapToGrid w:val="0"/>
                    <w:jc w:val="center"/>
                    <w:rPr>
                      <w:sz w:val="21"/>
                      <w:szCs w:val="21"/>
                    </w:rPr>
                  </w:pPr>
                  <w:r>
                    <w:t>Ⅰ</w:t>
                  </w:r>
                </w:p>
              </w:tc>
              <w:tc>
                <w:tcPr>
                  <w:tcW w:w="479" w:type="dxa"/>
                  <w:noWrap w:val="0"/>
                  <w:vAlign w:val="center"/>
                </w:tcPr>
                <w:p w14:paraId="3C2F25BE">
                  <w:pPr>
                    <w:pStyle w:val="74"/>
                    <w:snapToGrid w:val="0"/>
                    <w:jc w:val="center"/>
                    <w:rPr>
                      <w:sz w:val="21"/>
                      <w:szCs w:val="21"/>
                    </w:rPr>
                  </w:pPr>
                  <w:r>
                    <w:t>II</w:t>
                  </w:r>
                </w:p>
              </w:tc>
              <w:tc>
                <w:tcPr>
                  <w:tcW w:w="479" w:type="dxa"/>
                  <w:noWrap w:val="0"/>
                  <w:vAlign w:val="center"/>
                </w:tcPr>
                <w:p w14:paraId="00BB39E2">
                  <w:pPr>
                    <w:pStyle w:val="74"/>
                    <w:snapToGrid w:val="0"/>
                    <w:jc w:val="center"/>
                    <w:rPr>
                      <w:sz w:val="21"/>
                      <w:szCs w:val="21"/>
                    </w:rPr>
                  </w:pPr>
                  <w:r>
                    <w:t>II</w:t>
                  </w:r>
                </w:p>
              </w:tc>
              <w:tc>
                <w:tcPr>
                  <w:tcW w:w="514" w:type="dxa"/>
                  <w:noWrap w:val="0"/>
                  <w:vAlign w:val="center"/>
                </w:tcPr>
                <w:p w14:paraId="1B2F1516">
                  <w:pPr>
                    <w:pStyle w:val="74"/>
                    <w:snapToGrid w:val="0"/>
                    <w:jc w:val="center"/>
                    <w:rPr>
                      <w:sz w:val="21"/>
                      <w:szCs w:val="21"/>
                    </w:rPr>
                  </w:pPr>
                  <w:r>
                    <w:t>II</w:t>
                  </w:r>
                </w:p>
              </w:tc>
              <w:tc>
                <w:tcPr>
                  <w:tcW w:w="514" w:type="dxa"/>
                  <w:noWrap w:val="0"/>
                  <w:vAlign w:val="center"/>
                </w:tcPr>
                <w:p w14:paraId="6FBDA39E">
                  <w:pPr>
                    <w:pStyle w:val="74"/>
                    <w:snapToGrid w:val="0"/>
                    <w:jc w:val="center"/>
                    <w:rPr>
                      <w:sz w:val="21"/>
                      <w:szCs w:val="21"/>
                    </w:rPr>
                  </w:pPr>
                  <w:r>
                    <w:t>II</w:t>
                  </w:r>
                </w:p>
              </w:tc>
              <w:tc>
                <w:tcPr>
                  <w:tcW w:w="514" w:type="dxa"/>
                  <w:noWrap w:val="0"/>
                  <w:vAlign w:val="center"/>
                </w:tcPr>
                <w:p w14:paraId="661E6231">
                  <w:pPr>
                    <w:pStyle w:val="74"/>
                    <w:snapToGrid w:val="0"/>
                    <w:jc w:val="center"/>
                    <w:rPr>
                      <w:sz w:val="21"/>
                      <w:szCs w:val="21"/>
                    </w:rPr>
                  </w:pPr>
                  <w:r>
                    <w:t>II</w:t>
                  </w:r>
                </w:p>
              </w:tc>
              <w:tc>
                <w:tcPr>
                  <w:tcW w:w="636" w:type="dxa"/>
                  <w:noWrap w:val="0"/>
                  <w:vAlign w:val="center"/>
                </w:tcPr>
                <w:p w14:paraId="58ECBD5C">
                  <w:pPr>
                    <w:pStyle w:val="74"/>
                    <w:snapToGrid w:val="0"/>
                    <w:jc w:val="center"/>
                    <w:rPr>
                      <w:sz w:val="21"/>
                      <w:szCs w:val="21"/>
                    </w:rPr>
                  </w:pPr>
                  <w:r>
                    <w:t>II</w:t>
                  </w:r>
                </w:p>
              </w:tc>
            </w:tr>
          </w:tbl>
          <w:p w14:paraId="1D9AFC27">
            <w:pPr>
              <w:pStyle w:val="60"/>
              <w:bidi w:val="0"/>
              <w:rPr>
                <w:rFonts w:hint="default" w:ascii="Times New Roman" w:hAnsi="Times New Roman" w:cs="Times New Roman"/>
                <w:lang w:eastAsia="zh-CN"/>
              </w:rPr>
            </w:pPr>
            <w:r>
              <w:rPr>
                <w:rFonts w:hint="default" w:ascii="Times New Roman" w:hAnsi="Times New Roman" w:cs="Times New Roman"/>
                <w:spacing w:val="1"/>
              </w:rPr>
              <w:t>由上表可知，监测指标满足《</w:t>
            </w:r>
            <w:r>
              <w:rPr>
                <w:rFonts w:hint="default" w:ascii="Times New Roman" w:hAnsi="Times New Roman" w:cs="Times New Roman"/>
              </w:rPr>
              <w:t>地表水环境质量标准》</w:t>
            </w:r>
            <w:r>
              <w:rPr>
                <w:rFonts w:hint="default" w:ascii="Times New Roman" w:hAnsi="Times New Roman" w:eastAsia="Times New Roman" w:cs="Times New Roman"/>
              </w:rPr>
              <w:t>(GB38</w:t>
            </w:r>
            <w:r>
              <w:rPr>
                <w:rFonts w:hint="default" w:ascii="Times New Roman" w:hAnsi="Times New Roman" w:eastAsia="宋体" w:cs="Times New Roman"/>
                <w:spacing w:val="1"/>
              </w:rPr>
              <w:t>38-2002)Ⅲ</w:t>
            </w:r>
            <w:r>
              <w:rPr>
                <w:rFonts w:hint="default" w:ascii="Times New Roman" w:hAnsi="Times New Roman" w:eastAsia="宋体" w:cs="Times New Roman"/>
                <w:spacing w:val="1"/>
                <w:lang w:eastAsia="zh-CN"/>
              </w:rPr>
              <w:t>类</w:t>
            </w:r>
            <w:r>
              <w:rPr>
                <w:rFonts w:hint="default" w:ascii="Times New Roman" w:hAnsi="Times New Roman" w:eastAsia="宋体" w:cs="Times New Roman"/>
                <w:spacing w:val="1"/>
              </w:rPr>
              <w:t>标准，项</w:t>
            </w:r>
            <w:r>
              <w:rPr>
                <w:rFonts w:hint="default" w:ascii="Times New Roman" w:hAnsi="Times New Roman" w:cs="Times New Roman"/>
              </w:rPr>
              <w:t>目</w:t>
            </w:r>
            <w:r>
              <w:rPr>
                <w:rFonts w:hint="default" w:ascii="Times New Roman" w:hAnsi="Times New Roman" w:cs="Times New Roman"/>
                <w:spacing w:val="-1"/>
              </w:rPr>
              <w:t>区域水环境质量现状良好</w:t>
            </w:r>
            <w:r>
              <w:rPr>
                <w:rFonts w:hint="default" w:ascii="Times New Roman" w:hAnsi="Times New Roman" w:cs="Times New Roman"/>
              </w:rPr>
              <w:t>。</w:t>
            </w:r>
          </w:p>
          <w:p w14:paraId="53A8E2B9">
            <w:pPr>
              <w:pStyle w:val="11"/>
              <w:adjustRightInd w:val="0"/>
              <w:snapToGrid w:val="0"/>
              <w:spacing w:after="0" w:line="360" w:lineRule="auto"/>
              <w:ind w:left="0" w:leftChars="0" w:firstLine="0" w:firstLineChars="0"/>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lang w:eastAsia="zh-CN"/>
              </w:rPr>
              <w:t>三</w:t>
            </w:r>
            <w:r>
              <w:rPr>
                <w:rFonts w:hint="default" w:ascii="Times New Roman" w:hAnsi="Times New Roman" w:cs="Times New Roman"/>
                <w:b/>
                <w:color w:val="000000"/>
                <w:sz w:val="21"/>
                <w:szCs w:val="21"/>
              </w:rPr>
              <w:t>、声环境现状</w:t>
            </w:r>
          </w:p>
          <w:p w14:paraId="00889175">
            <w:pPr>
              <w:pStyle w:val="60"/>
              <w:bidi w:val="0"/>
              <w:rPr>
                <w:rFonts w:hint="default" w:ascii="Times New Roman" w:hAnsi="Times New Roman" w:eastAsia="宋体" w:cs="Times New Roman"/>
                <w:spacing w:val="1"/>
                <w:lang w:val="en-US" w:eastAsia="zh-CN"/>
              </w:rPr>
            </w:pPr>
            <w:r>
              <w:rPr>
                <w:rFonts w:hint="eastAsia" w:cs="Times New Roman"/>
                <w:spacing w:val="1"/>
                <w:lang w:val="en-US" w:eastAsia="zh-CN"/>
              </w:rPr>
              <w:t>根据</w:t>
            </w:r>
            <w:r>
              <w:rPr>
                <w:spacing w:val="4"/>
              </w:rPr>
              <w:t>《</w:t>
            </w:r>
            <w:r>
              <w:rPr>
                <w:spacing w:val="3"/>
              </w:rPr>
              <w:t>建设项目环境影响报告表编制技术指</w:t>
            </w:r>
            <w:r>
              <w:rPr>
                <w:spacing w:val="8"/>
              </w:rPr>
              <w:t>南（污染影响类</w:t>
            </w:r>
            <w:r>
              <w:rPr>
                <w:spacing w:val="-20"/>
              </w:rPr>
              <w:t>）（</w:t>
            </w:r>
            <w:r>
              <w:rPr>
                <w:spacing w:val="8"/>
              </w:rPr>
              <w:t>试行）》中具体编制要求“声环境、厂界外周边</w:t>
            </w:r>
            <w:r>
              <w:rPr>
                <w:spacing w:val="-36"/>
              </w:rPr>
              <w:t xml:space="preserve"> </w:t>
            </w:r>
            <w:r>
              <w:rPr>
                <w:rFonts w:ascii="Times New Roman" w:hAnsi="Times New Roman" w:eastAsia="Times New Roman" w:cs="Times New Roman"/>
                <w:spacing w:val="8"/>
              </w:rPr>
              <w:t>50</w:t>
            </w:r>
            <w:r>
              <w:rPr>
                <w:spacing w:val="8"/>
              </w:rPr>
              <w:t>米范围内存在声</w:t>
            </w:r>
            <w:r>
              <w:rPr>
                <w:spacing w:val="7"/>
              </w:rPr>
              <w:t>环境</w:t>
            </w:r>
            <w:r>
              <w:rPr>
                <w:spacing w:val="10"/>
              </w:rPr>
              <w:t>保护目标的建设项目，应监测保护目标声环境质量现状并评价达标</w:t>
            </w:r>
            <w:r>
              <w:rPr>
                <w:spacing w:val="9"/>
              </w:rPr>
              <w:t>情况。</w:t>
            </w:r>
            <w:r>
              <w:rPr>
                <w:rFonts w:hint="eastAsia"/>
                <w:spacing w:val="9"/>
                <w:lang w:val="en-US" w:eastAsia="zh-CN"/>
              </w:rPr>
              <w:t>本项目50m范围内不存在声环境保护目标</w:t>
            </w:r>
            <w:r>
              <w:rPr>
                <w:rFonts w:hint="default" w:ascii="Times New Roman" w:hAnsi="Times New Roman" w:eastAsia="宋体" w:cs="Times New Roman"/>
                <w:spacing w:val="1"/>
                <w:lang w:eastAsia="zh-CN"/>
              </w:rPr>
              <w:t>。</w:t>
            </w:r>
          </w:p>
          <w:p w14:paraId="01339CA2">
            <w:pPr>
              <w:pStyle w:val="62"/>
              <w:bidi w:val="0"/>
              <w:rPr>
                <w:rFonts w:hint="default" w:ascii="Times New Roman" w:hAnsi="Times New Roman" w:cs="Times New Roman"/>
              </w:rPr>
            </w:pPr>
            <w:r>
              <w:rPr>
                <w:rFonts w:hint="default" w:ascii="Times New Roman" w:hAnsi="Times New Roman" w:cs="Times New Roman"/>
                <w:lang w:eastAsia="zh-CN"/>
              </w:rPr>
              <w:t>四、</w:t>
            </w:r>
            <w:r>
              <w:rPr>
                <w:rFonts w:hint="default" w:ascii="Times New Roman" w:hAnsi="Times New Roman" w:cs="Times New Roman"/>
                <w:b/>
                <w:bCs/>
                <w:spacing w:val="-5"/>
              </w:rPr>
              <w:t>地下水、土壤质量现状</w:t>
            </w:r>
          </w:p>
          <w:p w14:paraId="31F4B0C8">
            <w:pPr>
              <w:adjustRightInd w:val="0"/>
              <w:snapToGrid w:val="0"/>
              <w:spacing w:line="360" w:lineRule="auto"/>
              <w:ind w:firstLine="480" w:firstLineChars="200"/>
              <w:jc w:val="left"/>
              <w:rPr>
                <w:rFonts w:hint="default" w:ascii="Times New Roman" w:hAnsi="Times New Roman" w:cs="Times New Roman"/>
                <w:bCs/>
                <w:sz w:val="24"/>
              </w:rPr>
            </w:pPr>
            <w:r>
              <w:rPr>
                <w:rFonts w:hint="default" w:ascii="Times New Roman" w:hAnsi="Times New Roman" w:cs="Times New Roman"/>
                <w:bCs/>
                <w:sz w:val="24"/>
              </w:rPr>
              <w:t>根据《建设项目环境影响报告表编制技术指南（污染影响类）》（试行）：原则上不开展地下水、土壤环境质量现状调查。建设项目存在土壤、地下水环境污染途径的，应结合污染源、保护目标分布情况开展现状调查以留作背景值。</w:t>
            </w:r>
          </w:p>
          <w:p w14:paraId="41F91623">
            <w:pPr>
              <w:pStyle w:val="60"/>
              <w:bidi w:val="0"/>
              <w:rPr>
                <w:rFonts w:hint="default" w:ascii="Times New Roman" w:hAnsi="Times New Roman" w:cs="Times New Roman"/>
              </w:rPr>
            </w:pPr>
            <w:r>
              <w:rPr>
                <w:rFonts w:hint="default" w:ascii="Times New Roman" w:hAnsi="Times New Roman" w:cs="Times New Roman"/>
                <w:bCs/>
              </w:rPr>
              <w:t>项目不涉及地下水集中式饮用水水源和热水、矿泉水、温泉等特殊地下水资源保护区，</w:t>
            </w:r>
            <w:r>
              <w:rPr>
                <w:rFonts w:hint="default" w:ascii="Times New Roman" w:hAnsi="Times New Roman" w:cs="Times New Roman"/>
                <w:szCs w:val="24"/>
              </w:rPr>
              <w:t>项目厂区进行了防渗处理，基本不会对地下水、土壤造成污染</w:t>
            </w:r>
            <w:r>
              <w:rPr>
                <w:rFonts w:hint="default" w:ascii="Times New Roman" w:hAnsi="Times New Roman" w:cs="Times New Roman"/>
                <w:bCs/>
              </w:rPr>
              <w:t>，故项目不再开展背景调查</w:t>
            </w:r>
            <w:r>
              <w:rPr>
                <w:rFonts w:hint="default" w:ascii="Times New Roman" w:hAnsi="Times New Roman" w:cs="Times New Roman"/>
              </w:rPr>
              <w:t>。</w:t>
            </w:r>
          </w:p>
          <w:p w14:paraId="39E78A8C">
            <w:pPr>
              <w:pStyle w:val="62"/>
              <w:bidi w:val="0"/>
              <w:rPr>
                <w:rFonts w:hint="default" w:ascii="Times New Roman" w:hAnsi="Times New Roman" w:cs="Times New Roman"/>
              </w:rPr>
            </w:pPr>
            <w:r>
              <w:rPr>
                <w:rFonts w:hint="default" w:ascii="Times New Roman" w:hAnsi="Times New Roman" w:cs="Times New Roman"/>
                <w:b/>
                <w:bCs/>
                <w:spacing w:val="-8"/>
                <w:lang w:eastAsia="zh-CN"/>
              </w:rPr>
              <w:t>五</w:t>
            </w:r>
            <w:r>
              <w:rPr>
                <w:rFonts w:hint="default" w:ascii="Times New Roman" w:hAnsi="Times New Roman" w:cs="Times New Roman"/>
                <w:b/>
                <w:bCs/>
                <w:spacing w:val="-8"/>
              </w:rPr>
              <w:t>、电磁辐射</w:t>
            </w:r>
          </w:p>
          <w:p w14:paraId="503A4F79">
            <w:pPr>
              <w:pStyle w:val="60"/>
              <w:bidi w:val="0"/>
              <w:rPr>
                <w:rFonts w:hint="default" w:ascii="Times New Roman" w:hAnsi="Times New Roman" w:cs="Times New Roman"/>
              </w:rPr>
            </w:pPr>
            <w:r>
              <w:rPr>
                <w:rFonts w:hint="default" w:ascii="Times New Roman" w:hAnsi="Times New Roman" w:cs="Times New Roman"/>
              </w:rPr>
              <w:t>本项目不涉及电磁辐射设备，不进行电磁辐射影响评价，因此无需进</w:t>
            </w:r>
            <w:r>
              <w:rPr>
                <w:rFonts w:hint="default" w:ascii="Times New Roman" w:hAnsi="Times New Roman" w:cs="Times New Roman"/>
                <w:lang w:eastAsia="zh-CN"/>
              </w:rPr>
              <w:t>行</w:t>
            </w:r>
            <w:r>
              <w:rPr>
                <w:rFonts w:hint="default" w:ascii="Times New Roman" w:hAnsi="Times New Roman" w:cs="Times New Roman"/>
              </w:rPr>
              <w:t>电磁辐射环境现状调查。</w:t>
            </w:r>
          </w:p>
          <w:p w14:paraId="38837A06">
            <w:pPr>
              <w:pStyle w:val="62"/>
              <w:bidi w:val="0"/>
              <w:rPr>
                <w:rFonts w:hint="default" w:ascii="Times New Roman" w:hAnsi="Times New Roman" w:eastAsia="宋体" w:cs="Times New Roman"/>
                <w:b/>
                <w:bCs/>
                <w:spacing w:val="-8"/>
                <w:lang w:eastAsia="zh-CN"/>
              </w:rPr>
            </w:pPr>
            <w:r>
              <w:rPr>
                <w:rFonts w:hint="default" w:ascii="Times New Roman" w:hAnsi="Times New Roman" w:eastAsia="宋体" w:cs="Times New Roman"/>
                <w:b/>
                <w:bCs/>
                <w:spacing w:val="-8"/>
                <w:lang w:eastAsia="zh-CN"/>
              </w:rPr>
              <w:t>六、生态环境</w:t>
            </w:r>
          </w:p>
          <w:p w14:paraId="0A3F396B">
            <w:pPr>
              <w:pStyle w:val="60"/>
              <w:bidi w:val="0"/>
              <w:rPr>
                <w:rFonts w:hint="default" w:ascii="Times New Roman" w:hAnsi="Times New Roman" w:eastAsia="宋体" w:cs="Times New Roman"/>
                <w:lang w:eastAsia="zh-CN"/>
              </w:rPr>
            </w:pPr>
            <w:r>
              <w:rPr>
                <w:rFonts w:hint="default" w:ascii="Times New Roman" w:hAnsi="Times New Roman" w:cs="Times New Roman"/>
                <w:color w:val="000000"/>
                <w:szCs w:val="24"/>
                <w:u w:val="none"/>
              </w:rPr>
              <w:t>无不良生态环境影响</w:t>
            </w:r>
            <w:r>
              <w:rPr>
                <w:rFonts w:hint="default" w:ascii="Times New Roman" w:hAnsi="Times New Roman" w:cs="Times New Roman"/>
                <w:color w:val="000000"/>
                <w:szCs w:val="24"/>
                <w:u w:val="none"/>
                <w:lang w:eastAsia="zh-CN"/>
              </w:rPr>
              <w:t>。</w:t>
            </w:r>
          </w:p>
        </w:tc>
      </w:tr>
      <w:tr w14:paraId="00C9CF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468" w:type="dxa"/>
            <w:noWrap w:val="0"/>
            <w:vAlign w:val="center"/>
          </w:tcPr>
          <w:p w14:paraId="4500F175">
            <w:pPr>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环境</w:t>
            </w:r>
          </w:p>
          <w:p w14:paraId="3111CFEE">
            <w:pPr>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保护</w:t>
            </w:r>
          </w:p>
          <w:p w14:paraId="2782B473">
            <w:pPr>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目标</w:t>
            </w:r>
          </w:p>
        </w:tc>
        <w:tc>
          <w:tcPr>
            <w:tcW w:w="8522" w:type="dxa"/>
            <w:noWrap w:val="0"/>
            <w:vAlign w:val="center"/>
          </w:tcPr>
          <w:p w14:paraId="5B649034">
            <w:pPr>
              <w:adjustRightInd w:val="0"/>
              <w:snapToGrid w:val="0"/>
              <w:spacing w:line="360" w:lineRule="auto"/>
              <w:ind w:firstLine="480" w:firstLineChars="200"/>
              <w:rPr>
                <w:rFonts w:hint="default" w:ascii="Times New Roman" w:hAnsi="Times New Roman" w:cs="Times New Roman"/>
                <w:color w:val="000000"/>
                <w:szCs w:val="21"/>
                <w:u w:val="none"/>
              </w:rPr>
            </w:pPr>
            <w:r>
              <w:rPr>
                <w:rFonts w:hint="default" w:ascii="Times New Roman" w:hAnsi="Times New Roman" w:cs="Times New Roman"/>
                <w:color w:val="000000"/>
                <w:sz w:val="24"/>
                <w:u w:val="none"/>
              </w:rPr>
              <w:t>本项目的环境保护目标见下表：</w:t>
            </w:r>
          </w:p>
          <w:p w14:paraId="748B50B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color w:val="000000"/>
                <w:szCs w:val="21"/>
                <w:u w:val="none"/>
              </w:rPr>
            </w:pPr>
            <w:r>
              <w:rPr>
                <w:rFonts w:hint="default" w:ascii="Times New Roman" w:hAnsi="Times New Roman" w:cs="Times New Roman"/>
                <w:b/>
                <w:color w:val="000000"/>
                <w:szCs w:val="21"/>
                <w:u w:val="none"/>
              </w:rPr>
              <w:t>表3-</w:t>
            </w:r>
            <w:r>
              <w:rPr>
                <w:rFonts w:hint="eastAsia" w:cs="Times New Roman"/>
                <w:b/>
                <w:color w:val="000000"/>
                <w:szCs w:val="21"/>
                <w:u w:val="none"/>
                <w:lang w:val="en-US" w:eastAsia="zh-CN"/>
              </w:rPr>
              <w:t>4</w:t>
            </w:r>
            <w:r>
              <w:rPr>
                <w:rFonts w:hint="default" w:ascii="Times New Roman" w:hAnsi="Times New Roman" w:cs="Times New Roman"/>
                <w:b/>
                <w:color w:val="000000"/>
                <w:szCs w:val="21"/>
                <w:u w:val="none"/>
              </w:rPr>
              <w:t xml:space="preserve"> 大气环境保护目标一览表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793"/>
              <w:gridCol w:w="1843"/>
              <w:gridCol w:w="911"/>
              <w:gridCol w:w="868"/>
              <w:gridCol w:w="1390"/>
              <w:gridCol w:w="1843"/>
            </w:tblGrid>
            <w:tr w14:paraId="779C7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389" w:type="pct"/>
                  <w:noWrap w:val="0"/>
                  <w:vAlign w:val="center"/>
                </w:tcPr>
                <w:p w14:paraId="2A4AC299">
                  <w:pPr>
                    <w:adjustRightInd w:val="0"/>
                    <w:snapToGrid w:val="0"/>
                    <w:jc w:val="center"/>
                    <w:rPr>
                      <w:color w:val="000000"/>
                      <w:szCs w:val="21"/>
                    </w:rPr>
                  </w:pPr>
                  <w:r>
                    <w:rPr>
                      <w:color w:val="000000"/>
                      <w:szCs w:val="21"/>
                    </w:rPr>
                    <w:t>环境</w:t>
                  </w:r>
                </w:p>
                <w:p w14:paraId="45CEB8A2">
                  <w:pPr>
                    <w:adjustRightInd w:val="0"/>
                    <w:snapToGrid w:val="0"/>
                    <w:jc w:val="center"/>
                    <w:rPr>
                      <w:color w:val="000000"/>
                      <w:szCs w:val="21"/>
                    </w:rPr>
                  </w:pPr>
                  <w:r>
                    <w:rPr>
                      <w:color w:val="000000"/>
                      <w:szCs w:val="21"/>
                    </w:rPr>
                    <w:t>要素</w:t>
                  </w:r>
                </w:p>
              </w:tc>
              <w:tc>
                <w:tcPr>
                  <w:tcW w:w="478" w:type="pct"/>
                  <w:noWrap w:val="0"/>
                  <w:vAlign w:val="center"/>
                </w:tcPr>
                <w:p w14:paraId="0A7D6433">
                  <w:pPr>
                    <w:adjustRightInd w:val="0"/>
                    <w:snapToGrid w:val="0"/>
                    <w:jc w:val="center"/>
                    <w:rPr>
                      <w:color w:val="000000"/>
                      <w:szCs w:val="21"/>
                    </w:rPr>
                  </w:pPr>
                  <w:r>
                    <w:rPr>
                      <w:color w:val="000000"/>
                      <w:szCs w:val="21"/>
                    </w:rPr>
                    <w:t>环境保护目标</w:t>
                  </w:r>
                </w:p>
              </w:tc>
              <w:tc>
                <w:tcPr>
                  <w:tcW w:w="1111" w:type="pct"/>
                  <w:noWrap w:val="0"/>
                  <w:vAlign w:val="center"/>
                </w:tcPr>
                <w:p w14:paraId="0D7EA39D">
                  <w:pPr>
                    <w:adjustRightInd w:val="0"/>
                    <w:snapToGrid w:val="0"/>
                    <w:jc w:val="center"/>
                    <w:rPr>
                      <w:color w:val="000000"/>
                      <w:szCs w:val="21"/>
                    </w:rPr>
                  </w:pPr>
                  <w:r>
                    <w:rPr>
                      <w:color w:val="000000"/>
                      <w:szCs w:val="21"/>
                    </w:rPr>
                    <w:t>坐标</w:t>
                  </w:r>
                </w:p>
              </w:tc>
              <w:tc>
                <w:tcPr>
                  <w:tcW w:w="549" w:type="pct"/>
                  <w:noWrap w:val="0"/>
                  <w:vAlign w:val="center"/>
                </w:tcPr>
                <w:p w14:paraId="3E5315E4">
                  <w:pPr>
                    <w:adjustRightInd w:val="0"/>
                    <w:snapToGrid w:val="0"/>
                    <w:jc w:val="center"/>
                    <w:rPr>
                      <w:color w:val="000000"/>
                      <w:szCs w:val="21"/>
                    </w:rPr>
                  </w:pPr>
                  <w:r>
                    <w:rPr>
                      <w:color w:val="000000"/>
                      <w:szCs w:val="21"/>
                    </w:rPr>
                    <w:t>环境功能</w:t>
                  </w:r>
                </w:p>
              </w:tc>
              <w:tc>
                <w:tcPr>
                  <w:tcW w:w="523" w:type="pct"/>
                  <w:noWrap w:val="0"/>
                  <w:vAlign w:val="center"/>
                </w:tcPr>
                <w:p w14:paraId="589AC025">
                  <w:pPr>
                    <w:adjustRightInd w:val="0"/>
                    <w:snapToGrid w:val="0"/>
                    <w:jc w:val="center"/>
                    <w:rPr>
                      <w:color w:val="000000"/>
                      <w:szCs w:val="21"/>
                    </w:rPr>
                  </w:pPr>
                  <w:r>
                    <w:rPr>
                      <w:color w:val="000000"/>
                      <w:szCs w:val="21"/>
                    </w:rPr>
                    <w:t>相对厂区方位</w:t>
                  </w:r>
                </w:p>
              </w:tc>
              <w:tc>
                <w:tcPr>
                  <w:tcW w:w="838" w:type="pct"/>
                  <w:noWrap w:val="0"/>
                  <w:vAlign w:val="center"/>
                </w:tcPr>
                <w:p w14:paraId="37529248">
                  <w:pPr>
                    <w:adjustRightInd w:val="0"/>
                    <w:snapToGrid w:val="0"/>
                    <w:jc w:val="center"/>
                    <w:rPr>
                      <w:color w:val="000000"/>
                      <w:szCs w:val="21"/>
                    </w:rPr>
                  </w:pPr>
                  <w:r>
                    <w:rPr>
                      <w:color w:val="000000"/>
                      <w:szCs w:val="21"/>
                    </w:rPr>
                    <w:t>相对厂区距离</w:t>
                  </w:r>
                </w:p>
              </w:tc>
              <w:tc>
                <w:tcPr>
                  <w:tcW w:w="1109" w:type="pct"/>
                  <w:noWrap w:val="0"/>
                  <w:vAlign w:val="center"/>
                </w:tcPr>
                <w:p w14:paraId="55C26E0E">
                  <w:pPr>
                    <w:adjustRightInd w:val="0"/>
                    <w:snapToGrid w:val="0"/>
                    <w:jc w:val="center"/>
                    <w:rPr>
                      <w:color w:val="000000"/>
                      <w:szCs w:val="21"/>
                    </w:rPr>
                  </w:pPr>
                  <w:r>
                    <w:rPr>
                      <w:color w:val="000000"/>
                      <w:szCs w:val="21"/>
                    </w:rPr>
                    <w:t>保护级别或要求</w:t>
                  </w:r>
                </w:p>
              </w:tc>
            </w:tr>
            <w:tr w14:paraId="19BAC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89" w:type="pct"/>
                  <w:noWrap w:val="0"/>
                  <w:vAlign w:val="center"/>
                </w:tcPr>
                <w:p w14:paraId="53053D4F">
                  <w:pPr>
                    <w:adjustRightInd w:val="0"/>
                    <w:snapToGrid w:val="0"/>
                    <w:jc w:val="center"/>
                    <w:rPr>
                      <w:color w:val="000000"/>
                      <w:szCs w:val="21"/>
                    </w:rPr>
                  </w:pPr>
                  <w:r>
                    <w:rPr>
                      <w:color w:val="000000"/>
                      <w:szCs w:val="21"/>
                    </w:rPr>
                    <w:t>大气</w:t>
                  </w:r>
                </w:p>
                <w:p w14:paraId="004B6FA6">
                  <w:pPr>
                    <w:adjustRightInd w:val="0"/>
                    <w:snapToGrid w:val="0"/>
                    <w:jc w:val="center"/>
                    <w:rPr>
                      <w:color w:val="000000"/>
                      <w:szCs w:val="21"/>
                    </w:rPr>
                  </w:pPr>
                  <w:r>
                    <w:rPr>
                      <w:color w:val="000000"/>
                      <w:szCs w:val="21"/>
                    </w:rPr>
                    <w:t>环境</w:t>
                  </w:r>
                </w:p>
              </w:tc>
              <w:tc>
                <w:tcPr>
                  <w:tcW w:w="478" w:type="pct"/>
                  <w:noWrap w:val="0"/>
                  <w:vAlign w:val="center"/>
                </w:tcPr>
                <w:p w14:paraId="0A43D599">
                  <w:pPr>
                    <w:spacing w:line="320" w:lineRule="exact"/>
                    <w:jc w:val="center"/>
                    <w:rPr>
                      <w:rFonts w:hint="default"/>
                      <w:snapToGrid w:val="0"/>
                      <w:color w:val="000000"/>
                      <w:kern w:val="24"/>
                      <w:szCs w:val="21"/>
                      <w:lang w:val="en-US"/>
                    </w:rPr>
                  </w:pPr>
                  <w:r>
                    <w:rPr>
                      <w:rFonts w:hint="eastAsia"/>
                      <w:snapToGrid w:val="0"/>
                      <w:color w:val="000000"/>
                      <w:kern w:val="24"/>
                      <w:szCs w:val="21"/>
                      <w:lang w:val="en-US" w:eastAsia="zh-CN"/>
                    </w:rPr>
                    <w:t>龙源村居民</w:t>
                  </w:r>
                </w:p>
              </w:tc>
              <w:tc>
                <w:tcPr>
                  <w:tcW w:w="1111" w:type="pct"/>
                  <w:noWrap w:val="0"/>
                  <w:vAlign w:val="center"/>
                </w:tcPr>
                <w:p w14:paraId="0A6844F3">
                  <w:pPr>
                    <w:spacing w:line="320" w:lineRule="exact"/>
                    <w:jc w:val="center"/>
                    <w:rPr>
                      <w:snapToGrid w:val="0"/>
                      <w:color w:val="000000"/>
                      <w:kern w:val="24"/>
                      <w:szCs w:val="21"/>
                    </w:rPr>
                  </w:pPr>
                  <w:r>
                    <w:rPr>
                      <w:snapToGrid w:val="0"/>
                      <w:color w:val="000000"/>
                      <w:kern w:val="24"/>
                      <w:szCs w:val="21"/>
                    </w:rPr>
                    <w:t>经度：</w:t>
                  </w:r>
                  <w:r>
                    <w:rPr>
                      <w:rFonts w:hint="eastAsia"/>
                      <w:snapToGrid w:val="0"/>
                      <w:color w:val="000000"/>
                      <w:kern w:val="24"/>
                      <w:szCs w:val="21"/>
                    </w:rPr>
                    <w:t>113.581048</w:t>
                  </w:r>
                </w:p>
                <w:p w14:paraId="4F17157F">
                  <w:pPr>
                    <w:spacing w:line="320" w:lineRule="exact"/>
                    <w:jc w:val="center"/>
                    <w:rPr>
                      <w:snapToGrid w:val="0"/>
                      <w:color w:val="000000"/>
                      <w:kern w:val="24"/>
                      <w:szCs w:val="21"/>
                    </w:rPr>
                  </w:pPr>
                  <w:r>
                    <w:rPr>
                      <w:snapToGrid w:val="0"/>
                      <w:color w:val="000000"/>
                      <w:kern w:val="24"/>
                      <w:szCs w:val="21"/>
                    </w:rPr>
                    <w:t>纬度：</w:t>
                  </w:r>
                  <w:r>
                    <w:rPr>
                      <w:rFonts w:hint="eastAsia"/>
                      <w:snapToGrid w:val="0"/>
                      <w:color w:val="000000"/>
                      <w:kern w:val="24"/>
                      <w:szCs w:val="21"/>
                    </w:rPr>
                    <w:t>27.619749</w:t>
                  </w:r>
                </w:p>
              </w:tc>
              <w:tc>
                <w:tcPr>
                  <w:tcW w:w="549" w:type="pct"/>
                  <w:noWrap w:val="0"/>
                  <w:vAlign w:val="center"/>
                </w:tcPr>
                <w:p w14:paraId="5BBB2FE5">
                  <w:pPr>
                    <w:adjustRightInd w:val="0"/>
                    <w:snapToGrid w:val="0"/>
                    <w:jc w:val="center"/>
                    <w:rPr>
                      <w:color w:val="000000"/>
                      <w:szCs w:val="21"/>
                    </w:rPr>
                  </w:pPr>
                  <w:r>
                    <w:rPr>
                      <w:color w:val="000000"/>
                      <w:szCs w:val="21"/>
                    </w:rPr>
                    <w:t>居民区，约</w:t>
                  </w:r>
                  <w:r>
                    <w:rPr>
                      <w:rFonts w:hint="eastAsia"/>
                      <w:color w:val="000000"/>
                      <w:szCs w:val="21"/>
                      <w:lang w:val="en-US" w:eastAsia="zh-CN"/>
                    </w:rPr>
                    <w:t>270</w:t>
                  </w:r>
                  <w:r>
                    <w:rPr>
                      <w:color w:val="000000"/>
                      <w:szCs w:val="21"/>
                    </w:rPr>
                    <w:t>户</w:t>
                  </w:r>
                </w:p>
              </w:tc>
              <w:tc>
                <w:tcPr>
                  <w:tcW w:w="523" w:type="pct"/>
                  <w:noWrap w:val="0"/>
                  <w:vAlign w:val="center"/>
                </w:tcPr>
                <w:p w14:paraId="6AF0F895">
                  <w:pPr>
                    <w:adjustRightInd w:val="0"/>
                    <w:snapToGrid w:val="0"/>
                    <w:jc w:val="center"/>
                    <w:rPr>
                      <w:rFonts w:hint="eastAsia" w:eastAsia="宋体"/>
                      <w:color w:val="000000"/>
                      <w:szCs w:val="21"/>
                      <w:lang w:eastAsia="zh-CN"/>
                    </w:rPr>
                  </w:pPr>
                  <w:r>
                    <w:rPr>
                      <w:rFonts w:hint="eastAsia"/>
                      <w:color w:val="000000"/>
                      <w:szCs w:val="21"/>
                      <w:lang w:val="en-US" w:eastAsia="zh-CN"/>
                    </w:rPr>
                    <w:t>西南</w:t>
                  </w:r>
                </w:p>
              </w:tc>
              <w:tc>
                <w:tcPr>
                  <w:tcW w:w="838" w:type="pct"/>
                  <w:noWrap w:val="0"/>
                  <w:vAlign w:val="center"/>
                </w:tcPr>
                <w:p w14:paraId="02BABDD6">
                  <w:pPr>
                    <w:adjustRightInd w:val="0"/>
                    <w:snapToGrid w:val="0"/>
                    <w:jc w:val="center"/>
                    <w:rPr>
                      <w:color w:val="000000"/>
                      <w:szCs w:val="21"/>
                    </w:rPr>
                  </w:pPr>
                  <w:r>
                    <w:rPr>
                      <w:rFonts w:hint="eastAsia"/>
                      <w:color w:val="000000"/>
                      <w:szCs w:val="21"/>
                      <w:lang w:val="en-US" w:eastAsia="zh-CN"/>
                    </w:rPr>
                    <w:t>170</w:t>
                  </w:r>
                  <w:r>
                    <w:rPr>
                      <w:color w:val="000000"/>
                      <w:szCs w:val="21"/>
                    </w:rPr>
                    <w:t>-500m</w:t>
                  </w:r>
                </w:p>
              </w:tc>
              <w:tc>
                <w:tcPr>
                  <w:tcW w:w="1109" w:type="pct"/>
                  <w:noWrap w:val="0"/>
                  <w:vAlign w:val="center"/>
                </w:tcPr>
                <w:p w14:paraId="22BC2144">
                  <w:pPr>
                    <w:adjustRightInd w:val="0"/>
                    <w:snapToGrid w:val="0"/>
                    <w:jc w:val="center"/>
                    <w:rPr>
                      <w:color w:val="000000"/>
                      <w:szCs w:val="21"/>
                    </w:rPr>
                  </w:pPr>
                  <w:r>
                    <w:rPr>
                      <w:color w:val="000000"/>
                      <w:szCs w:val="21"/>
                    </w:rPr>
                    <w:t>《环境空气质量标准》（GB3095-2012）二级</w:t>
                  </w:r>
                </w:p>
              </w:tc>
            </w:tr>
            <w:tr w14:paraId="0DDE6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89" w:type="pct"/>
                  <w:noWrap w:val="0"/>
                  <w:vAlign w:val="center"/>
                </w:tcPr>
                <w:p w14:paraId="4657C682">
                  <w:pPr>
                    <w:adjustRightInd w:val="0"/>
                    <w:snapToGrid w:val="0"/>
                    <w:jc w:val="center"/>
                    <w:rPr>
                      <w:rFonts w:hint="eastAsia" w:eastAsia="宋体"/>
                      <w:color w:val="000000"/>
                      <w:szCs w:val="21"/>
                      <w:lang w:val="en-US" w:eastAsia="zh-CN"/>
                    </w:rPr>
                  </w:pPr>
                  <w:r>
                    <w:rPr>
                      <w:rFonts w:hint="eastAsia"/>
                      <w:color w:val="000000"/>
                      <w:szCs w:val="21"/>
                      <w:lang w:val="en-US" w:eastAsia="zh-CN"/>
                    </w:rPr>
                    <w:t>声环境</w:t>
                  </w:r>
                </w:p>
              </w:tc>
              <w:tc>
                <w:tcPr>
                  <w:tcW w:w="4610" w:type="pct"/>
                  <w:gridSpan w:val="6"/>
                  <w:noWrap w:val="0"/>
                  <w:vAlign w:val="center"/>
                </w:tcPr>
                <w:p w14:paraId="7C8BBE2B">
                  <w:pPr>
                    <w:adjustRightInd w:val="0"/>
                    <w:snapToGrid w:val="0"/>
                    <w:jc w:val="center"/>
                    <w:rPr>
                      <w:color w:val="000000"/>
                      <w:szCs w:val="21"/>
                    </w:rPr>
                  </w:pPr>
                  <w:r>
                    <w:rPr>
                      <w:rFonts w:hint="eastAsia" w:cs="Times New Roman"/>
                      <w:snapToGrid w:val="0"/>
                      <w:color w:val="000000"/>
                      <w:kern w:val="24"/>
                      <w:szCs w:val="21"/>
                      <w:u w:val="none"/>
                      <w:lang w:val="en-US" w:eastAsia="zh-CN"/>
                    </w:rPr>
                    <w:t>50m范围内无居民点</w:t>
                  </w:r>
                </w:p>
              </w:tc>
            </w:tr>
            <w:tr w14:paraId="0DF71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389" w:type="pct"/>
                  <w:noWrap w:val="0"/>
                  <w:vAlign w:val="center"/>
                </w:tcPr>
                <w:p w14:paraId="0F4E6E14">
                  <w:pPr>
                    <w:adjustRightInd w:val="0"/>
                    <w:snapToGrid w:val="0"/>
                    <w:jc w:val="center"/>
                    <w:rPr>
                      <w:rFonts w:hint="eastAsia" w:eastAsia="宋体"/>
                      <w:color w:val="000000"/>
                      <w:szCs w:val="21"/>
                      <w:lang w:val="en-US" w:eastAsia="zh-CN"/>
                    </w:rPr>
                  </w:pPr>
                  <w:r>
                    <w:rPr>
                      <w:rFonts w:hint="eastAsia"/>
                      <w:color w:val="000000"/>
                      <w:szCs w:val="21"/>
                      <w:lang w:val="en-US" w:eastAsia="zh-CN"/>
                    </w:rPr>
                    <w:t>水环境</w:t>
                  </w:r>
                </w:p>
              </w:tc>
              <w:tc>
                <w:tcPr>
                  <w:tcW w:w="478" w:type="pct"/>
                  <w:noWrap w:val="0"/>
                  <w:vAlign w:val="center"/>
                </w:tcPr>
                <w:p w14:paraId="619B2B3F">
                  <w:pPr>
                    <w:spacing w:line="320" w:lineRule="exact"/>
                    <w:jc w:val="center"/>
                    <w:rPr>
                      <w:rFonts w:hint="default"/>
                      <w:snapToGrid w:val="0"/>
                      <w:color w:val="000000"/>
                      <w:kern w:val="24"/>
                      <w:szCs w:val="21"/>
                      <w:lang w:val="en-US" w:eastAsia="zh-CN"/>
                    </w:rPr>
                  </w:pPr>
                  <w:r>
                    <w:rPr>
                      <w:rFonts w:hint="eastAsia"/>
                      <w:snapToGrid w:val="0"/>
                      <w:color w:val="000000"/>
                      <w:kern w:val="24"/>
                      <w:szCs w:val="21"/>
                      <w:lang w:val="en-US" w:eastAsia="zh-CN"/>
                    </w:rPr>
                    <w:t>渌江</w:t>
                  </w:r>
                </w:p>
              </w:tc>
              <w:tc>
                <w:tcPr>
                  <w:tcW w:w="1111" w:type="pct"/>
                  <w:noWrap w:val="0"/>
                  <w:vAlign w:val="center"/>
                </w:tcPr>
                <w:p w14:paraId="0245CB29">
                  <w:pPr>
                    <w:spacing w:line="320" w:lineRule="exact"/>
                    <w:jc w:val="center"/>
                    <w:rPr>
                      <w:rFonts w:hint="default"/>
                      <w:snapToGrid w:val="0"/>
                      <w:color w:val="000000"/>
                      <w:kern w:val="24"/>
                      <w:szCs w:val="21"/>
                      <w:lang w:val="en-US" w:eastAsia="zh-CN"/>
                    </w:rPr>
                  </w:pPr>
                  <w:r>
                    <w:rPr>
                      <w:rFonts w:hint="eastAsia"/>
                      <w:snapToGrid w:val="0"/>
                      <w:color w:val="000000"/>
                      <w:kern w:val="24"/>
                      <w:szCs w:val="21"/>
                      <w:lang w:val="en-US" w:eastAsia="zh-CN"/>
                    </w:rPr>
                    <w:t>/</w:t>
                  </w:r>
                </w:p>
              </w:tc>
              <w:tc>
                <w:tcPr>
                  <w:tcW w:w="549" w:type="pct"/>
                  <w:noWrap w:val="0"/>
                  <w:vAlign w:val="center"/>
                </w:tcPr>
                <w:p w14:paraId="232969F9">
                  <w:pPr>
                    <w:adjustRightInd w:val="0"/>
                    <w:snapToGrid w:val="0"/>
                    <w:jc w:val="center"/>
                    <w:rPr>
                      <w:rFonts w:hint="default" w:eastAsia="宋体"/>
                      <w:color w:val="000000"/>
                      <w:szCs w:val="21"/>
                      <w:lang w:val="en-US" w:eastAsia="zh-CN"/>
                    </w:rPr>
                  </w:pPr>
                  <w:r>
                    <w:rPr>
                      <w:rFonts w:hint="eastAsia"/>
                      <w:color w:val="000000"/>
                      <w:szCs w:val="21"/>
                      <w:lang w:val="en-US" w:eastAsia="zh-CN"/>
                    </w:rPr>
                    <w:t>农业用水区</w:t>
                  </w:r>
                </w:p>
              </w:tc>
              <w:tc>
                <w:tcPr>
                  <w:tcW w:w="523" w:type="pct"/>
                  <w:noWrap w:val="0"/>
                  <w:vAlign w:val="center"/>
                </w:tcPr>
                <w:p w14:paraId="357E272A">
                  <w:pPr>
                    <w:spacing w:line="320" w:lineRule="exact"/>
                    <w:jc w:val="center"/>
                    <w:rPr>
                      <w:rFonts w:hint="eastAsia"/>
                      <w:color w:val="000000"/>
                      <w:szCs w:val="21"/>
                      <w:lang w:val="en-US" w:eastAsia="zh-CN"/>
                    </w:rPr>
                  </w:pPr>
                  <w:r>
                    <w:rPr>
                      <w:rFonts w:hint="eastAsia"/>
                      <w:color w:val="000000"/>
                      <w:szCs w:val="21"/>
                      <w:lang w:val="en-US" w:eastAsia="zh-CN"/>
                    </w:rPr>
                    <w:t>北</w:t>
                  </w:r>
                </w:p>
              </w:tc>
              <w:tc>
                <w:tcPr>
                  <w:tcW w:w="838" w:type="pct"/>
                  <w:noWrap w:val="0"/>
                  <w:vAlign w:val="center"/>
                </w:tcPr>
                <w:p w14:paraId="4026EAF7">
                  <w:pPr>
                    <w:spacing w:line="320" w:lineRule="exact"/>
                    <w:jc w:val="center"/>
                    <w:rPr>
                      <w:rFonts w:hint="eastAsia"/>
                      <w:color w:val="000000"/>
                      <w:szCs w:val="21"/>
                      <w:lang w:val="en-US" w:eastAsia="zh-CN"/>
                    </w:rPr>
                  </w:pPr>
                  <w:r>
                    <w:rPr>
                      <w:rFonts w:hint="eastAsia"/>
                      <w:color w:val="000000"/>
                      <w:szCs w:val="21"/>
                      <w:lang w:val="en-US" w:eastAsia="zh-CN"/>
                    </w:rPr>
                    <w:t>6k</w:t>
                  </w:r>
                  <w:r>
                    <w:rPr>
                      <w:color w:val="000000"/>
                      <w:szCs w:val="21"/>
                    </w:rPr>
                    <w:t>m</w:t>
                  </w:r>
                </w:p>
              </w:tc>
              <w:tc>
                <w:tcPr>
                  <w:tcW w:w="1109" w:type="pct"/>
                  <w:noWrap w:val="0"/>
                  <w:vAlign w:val="center"/>
                </w:tcPr>
                <w:p w14:paraId="38752D4B">
                  <w:pPr>
                    <w:adjustRightInd w:val="0"/>
                    <w:snapToGrid w:val="0"/>
                    <w:jc w:val="center"/>
                    <w:rPr>
                      <w:color w:val="000000"/>
                      <w:szCs w:val="21"/>
                    </w:rPr>
                  </w:pPr>
                  <w:r>
                    <w:rPr>
                      <w:color w:val="000000"/>
                      <w:szCs w:val="21"/>
                    </w:rPr>
                    <w:t>《地表水环境质量标准》GB3838-2002，Ⅲ</w:t>
                  </w:r>
                  <w:r>
                    <w:rPr>
                      <w:snapToGrid w:val="0"/>
                      <w:color w:val="000000"/>
                      <w:kern w:val="24"/>
                      <w:szCs w:val="21"/>
                    </w:rPr>
                    <w:t>类标准</w:t>
                  </w:r>
                </w:p>
              </w:tc>
            </w:tr>
            <w:tr w14:paraId="4BD2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89" w:type="pct"/>
                  <w:noWrap w:val="0"/>
                  <w:vAlign w:val="center"/>
                </w:tcPr>
                <w:p w14:paraId="6D95CD1D">
                  <w:pPr>
                    <w:adjustRightInd w:val="0"/>
                    <w:snapToGrid w:val="0"/>
                    <w:jc w:val="center"/>
                    <w:rPr>
                      <w:rFonts w:hint="eastAsia"/>
                      <w:color w:val="000000"/>
                      <w:szCs w:val="21"/>
                      <w:lang w:val="en-US" w:eastAsia="zh-CN"/>
                    </w:rPr>
                  </w:pPr>
                  <w:r>
                    <w:rPr>
                      <w:color w:val="000000"/>
                      <w:szCs w:val="21"/>
                    </w:rPr>
                    <w:t>地下水环境</w:t>
                  </w:r>
                </w:p>
              </w:tc>
              <w:tc>
                <w:tcPr>
                  <w:tcW w:w="4610" w:type="pct"/>
                  <w:gridSpan w:val="6"/>
                  <w:noWrap w:val="0"/>
                  <w:vAlign w:val="center"/>
                </w:tcPr>
                <w:p w14:paraId="54646401">
                  <w:pPr>
                    <w:spacing w:line="320" w:lineRule="exact"/>
                    <w:jc w:val="center"/>
                    <w:rPr>
                      <w:color w:val="000000"/>
                      <w:szCs w:val="21"/>
                    </w:rPr>
                  </w:pPr>
                  <w:r>
                    <w:rPr>
                      <w:snapToGrid w:val="0"/>
                      <w:color w:val="000000"/>
                      <w:kern w:val="24"/>
                      <w:szCs w:val="21"/>
                    </w:rPr>
                    <w:t>项目厂界500m范围内无地下水集中饮用水源和热水、矿泉水、温泉等特殊的资源</w:t>
                  </w:r>
                </w:p>
              </w:tc>
            </w:tr>
            <w:tr w14:paraId="2FEBA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89" w:type="pct"/>
                  <w:noWrap w:val="0"/>
                  <w:vAlign w:val="center"/>
                </w:tcPr>
                <w:p w14:paraId="4A5F08EA">
                  <w:pPr>
                    <w:adjustRightInd w:val="0"/>
                    <w:snapToGrid w:val="0"/>
                    <w:jc w:val="center"/>
                    <w:rPr>
                      <w:rFonts w:hint="eastAsia"/>
                      <w:color w:val="000000"/>
                      <w:szCs w:val="21"/>
                      <w:lang w:val="en-US" w:eastAsia="zh-CN"/>
                    </w:rPr>
                  </w:pPr>
                  <w:r>
                    <w:rPr>
                      <w:color w:val="000000"/>
                      <w:szCs w:val="21"/>
                    </w:rPr>
                    <w:t>生态环境</w:t>
                  </w:r>
                </w:p>
              </w:tc>
              <w:tc>
                <w:tcPr>
                  <w:tcW w:w="4610" w:type="pct"/>
                  <w:gridSpan w:val="6"/>
                  <w:noWrap w:val="0"/>
                  <w:vAlign w:val="center"/>
                </w:tcPr>
                <w:p w14:paraId="4E0AF7D9">
                  <w:pPr>
                    <w:spacing w:line="320" w:lineRule="exact"/>
                    <w:jc w:val="center"/>
                    <w:rPr>
                      <w:color w:val="000000"/>
                      <w:szCs w:val="21"/>
                    </w:rPr>
                  </w:pPr>
                  <w:r>
                    <w:rPr>
                      <w:snapToGrid w:val="0"/>
                      <w:color w:val="000000"/>
                      <w:kern w:val="24"/>
                      <w:szCs w:val="21"/>
                    </w:rPr>
                    <w:t>项目</w:t>
                  </w:r>
                  <w:r>
                    <w:rPr>
                      <w:rFonts w:hint="eastAsia"/>
                      <w:snapToGrid w:val="0"/>
                      <w:color w:val="000000"/>
                      <w:kern w:val="24"/>
                      <w:szCs w:val="21"/>
                      <w:lang w:val="en-US" w:eastAsia="zh-CN"/>
                    </w:rPr>
                    <w:t>所在地为工业园区范围，</w:t>
                  </w:r>
                  <w:r>
                    <w:rPr>
                      <w:snapToGrid w:val="0"/>
                      <w:color w:val="000000"/>
                      <w:kern w:val="24"/>
                      <w:szCs w:val="21"/>
                    </w:rPr>
                    <w:t>不占用基本农田保护区、公益生态林等，区域内无其他历史文物遗址和风景名胜区等需要特别保护区域</w:t>
                  </w:r>
                </w:p>
              </w:tc>
            </w:tr>
          </w:tbl>
          <w:p w14:paraId="4AB3D73A">
            <w:pPr>
              <w:pStyle w:val="60"/>
              <w:bidi w:val="0"/>
              <w:ind w:left="0" w:leftChars="0" w:firstLine="0" w:firstLineChars="0"/>
              <w:rPr>
                <w:rFonts w:hint="default" w:ascii="Times New Roman" w:hAnsi="Times New Roman" w:cs="Times New Roman"/>
                <w:lang w:eastAsia="zh-CN"/>
              </w:rPr>
            </w:pPr>
          </w:p>
        </w:tc>
      </w:tr>
      <w:tr w14:paraId="1EFCA0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468" w:type="dxa"/>
            <w:noWrap w:val="0"/>
            <w:tcMar>
              <w:left w:w="28" w:type="dxa"/>
              <w:right w:w="28" w:type="dxa"/>
            </w:tcMar>
            <w:vAlign w:val="center"/>
          </w:tcPr>
          <w:p w14:paraId="3512D57D">
            <w:pPr>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污染</w:t>
            </w:r>
          </w:p>
          <w:p w14:paraId="58D3F632">
            <w:pPr>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物排</w:t>
            </w:r>
          </w:p>
          <w:p w14:paraId="12E78634">
            <w:pPr>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放控</w:t>
            </w:r>
          </w:p>
          <w:p w14:paraId="7DD68F39">
            <w:pPr>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制标</w:t>
            </w:r>
          </w:p>
          <w:p w14:paraId="7A91B1D5">
            <w:pPr>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准</w:t>
            </w:r>
          </w:p>
        </w:tc>
        <w:tc>
          <w:tcPr>
            <w:tcW w:w="8522" w:type="dxa"/>
            <w:noWrap w:val="0"/>
            <w:vAlign w:val="center"/>
          </w:tcPr>
          <w:p w14:paraId="0920749B">
            <w:pPr>
              <w:pStyle w:val="62"/>
              <w:bidi w:val="0"/>
              <w:rPr>
                <w:rFonts w:hint="default" w:ascii="Times New Roman" w:hAnsi="Times New Roman" w:cs="Times New Roman"/>
              </w:rPr>
            </w:pPr>
            <w:r>
              <w:rPr>
                <w:rFonts w:hint="default" w:ascii="Times New Roman" w:hAnsi="Times New Roman" w:cs="Times New Roman"/>
                <w:b/>
                <w:bCs/>
                <w:spacing w:val="-13"/>
                <w:lang w:eastAsia="zh-CN"/>
              </w:rPr>
              <w:t>一</w:t>
            </w:r>
            <w:r>
              <w:rPr>
                <w:rFonts w:hint="default" w:ascii="Times New Roman" w:hAnsi="Times New Roman" w:cs="Times New Roman"/>
                <w:b/>
                <w:bCs/>
                <w:spacing w:val="-13"/>
              </w:rPr>
              <w:t>、废水</w:t>
            </w:r>
          </w:p>
          <w:p w14:paraId="5E5B658C">
            <w:pPr>
              <w:adjustRightInd w:val="0"/>
              <w:snapToGrid w:val="0"/>
              <w:spacing w:line="360" w:lineRule="auto"/>
              <w:ind w:firstLine="480" w:firstLineChars="200"/>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本项目</w:t>
            </w:r>
            <w:r>
              <w:rPr>
                <w:rFonts w:hint="eastAsia" w:cs="Times New Roman"/>
                <w:color w:val="000000"/>
                <w:kern w:val="0"/>
                <w:sz w:val="24"/>
                <w:szCs w:val="24"/>
                <w:lang w:val="en-US" w:eastAsia="zh-CN" w:bidi="ar"/>
              </w:rPr>
              <w:t>未新增废水排放。</w:t>
            </w:r>
          </w:p>
          <w:p w14:paraId="3646B7AA">
            <w:pPr>
              <w:pStyle w:val="55"/>
              <w:numPr>
                <w:ilvl w:val="0"/>
                <w:numId w:val="0"/>
              </w:numPr>
              <w:bidi w:val="0"/>
              <w:rPr>
                <w:rFonts w:hint="default" w:ascii="Times New Roman" w:hAnsi="Times New Roman" w:cs="Times New Roman"/>
              </w:rPr>
            </w:pPr>
            <w:r>
              <w:rPr>
                <w:rFonts w:hint="default" w:ascii="Times New Roman" w:hAnsi="Times New Roman" w:eastAsia="宋体" w:cs="Times New Roman"/>
                <w:b/>
                <w:kern w:val="2"/>
                <w:sz w:val="24"/>
                <w:szCs w:val="24"/>
                <w:lang w:val="en-US" w:eastAsia="en-US" w:bidi="ar-SA"/>
              </w:rPr>
              <w:t>二、</w:t>
            </w:r>
            <w:r>
              <w:rPr>
                <w:rFonts w:hint="default" w:ascii="Times New Roman" w:hAnsi="Times New Roman" w:cs="Times New Roman"/>
              </w:rPr>
              <w:t>废气</w:t>
            </w:r>
          </w:p>
          <w:p w14:paraId="20AB2ECB">
            <w:pPr>
              <w:adjustRightInd w:val="0"/>
              <w:snapToGrid w:val="0"/>
              <w:spacing w:line="360" w:lineRule="auto"/>
              <w:ind w:firstLine="480" w:firstLineChars="200"/>
              <w:rPr>
                <w:rFonts w:hint="default" w:ascii="Times New Roman" w:hAnsi="Times New Roman" w:cs="Times New Roman"/>
                <w:bCs/>
                <w:color w:val="000000"/>
                <w:sz w:val="24"/>
                <w:u w:val="none"/>
              </w:rPr>
            </w:pPr>
            <w:r>
              <w:rPr>
                <w:rFonts w:hint="default" w:ascii="Times New Roman" w:hAnsi="Times New Roman" w:eastAsia="宋体" w:cs="Times New Roman"/>
                <w:color w:val="000000"/>
                <w:kern w:val="0"/>
                <w:sz w:val="24"/>
                <w:szCs w:val="24"/>
                <w:lang w:val="en-US" w:eastAsia="zh-CN" w:bidi="ar"/>
              </w:rPr>
              <w:t>本项目</w:t>
            </w:r>
            <w:r>
              <w:rPr>
                <w:rFonts w:hint="eastAsia" w:cs="Times New Roman"/>
                <w:color w:val="000000"/>
                <w:kern w:val="0"/>
                <w:sz w:val="24"/>
                <w:szCs w:val="24"/>
                <w:lang w:val="en-US" w:eastAsia="zh-CN" w:bidi="ar"/>
              </w:rPr>
              <w:t>主要废气为无组织排放挥发性有机物，厂界挥发性有机物（以非甲烷总烃计）排放</w:t>
            </w:r>
            <w:r>
              <w:rPr>
                <w:rFonts w:hint="default" w:ascii="Times New Roman" w:hAnsi="Times New Roman" w:eastAsia="宋体" w:cs="Times New Roman"/>
                <w:color w:val="000000"/>
                <w:kern w:val="0"/>
                <w:sz w:val="24"/>
                <w:szCs w:val="24"/>
                <w:lang w:val="en-US" w:eastAsia="zh-CN" w:bidi="ar"/>
              </w:rPr>
              <w:t>执行</w:t>
            </w:r>
            <w:r>
              <w:rPr>
                <w:rFonts w:hint="default" w:ascii="Times New Roman" w:hAnsi="Times New Roman" w:eastAsia="宋体" w:cs="Times New Roman"/>
                <w:sz w:val="24"/>
                <w:szCs w:val="24"/>
              </w:rPr>
              <w:t>《大气污染物综合排放标准》（GB16297-1996）表2无组织排放监控浓度限值</w:t>
            </w:r>
            <w:r>
              <w:rPr>
                <w:rFonts w:hint="eastAsia" w:cs="Times New Roman"/>
                <w:sz w:val="24"/>
                <w:szCs w:val="24"/>
                <w:lang w:eastAsia="zh-CN"/>
              </w:rPr>
              <w:t>，</w:t>
            </w:r>
            <w:r>
              <w:rPr>
                <w:rFonts w:hint="eastAsia" w:cs="Times New Roman"/>
                <w:sz w:val="24"/>
                <w:szCs w:val="24"/>
                <w:lang w:val="en-US" w:eastAsia="zh-CN"/>
              </w:rPr>
              <w:t>厂区内挥发性有机物（以非甲烷总烃计）排放执行</w:t>
            </w:r>
            <w:r>
              <w:rPr>
                <w:rFonts w:hint="eastAsia" w:cs="Times New Roman"/>
                <w:sz w:val="24"/>
                <w:szCs w:val="24"/>
                <w:lang w:eastAsia="zh-CN"/>
              </w:rPr>
              <w:t>《挥发性有机物无组织排放控制(GB37822-2019)表A.1排放限值</w:t>
            </w:r>
            <w:r>
              <w:rPr>
                <w:rFonts w:hint="default" w:ascii="Times New Roman" w:hAnsi="Times New Roman" w:cs="Times New Roman"/>
                <w:bCs/>
                <w:color w:val="000000"/>
                <w:sz w:val="24"/>
                <w:u w:val="none"/>
              </w:rPr>
              <w:t>。</w:t>
            </w:r>
          </w:p>
          <w:p w14:paraId="5ECBECE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color w:val="000000"/>
                <w:sz w:val="21"/>
                <w:szCs w:val="21"/>
                <w:u w:val="none"/>
                <w:lang w:val="en-US"/>
              </w:rPr>
            </w:pPr>
            <w:r>
              <w:rPr>
                <w:rFonts w:hint="default" w:ascii="Times New Roman" w:hAnsi="Times New Roman" w:eastAsia="宋体" w:cs="Times New Roman"/>
                <w:b/>
                <w:color w:val="000000"/>
                <w:sz w:val="21"/>
                <w:szCs w:val="21"/>
                <w:u w:val="none"/>
              </w:rPr>
              <w:t>表</w:t>
            </w:r>
            <w:r>
              <w:rPr>
                <w:rFonts w:hint="default" w:ascii="Times New Roman" w:hAnsi="Times New Roman" w:eastAsia="宋体" w:cs="Times New Roman"/>
                <w:b/>
                <w:color w:val="000000"/>
                <w:sz w:val="21"/>
                <w:szCs w:val="21"/>
                <w:u w:val="none"/>
                <w:lang w:val="en-US" w:eastAsia="zh-CN"/>
              </w:rPr>
              <w:t>3</w:t>
            </w:r>
            <w:r>
              <w:rPr>
                <w:rFonts w:hint="default" w:ascii="Times New Roman" w:hAnsi="Times New Roman" w:eastAsia="宋体" w:cs="Times New Roman"/>
                <w:b/>
                <w:color w:val="000000"/>
                <w:sz w:val="21"/>
                <w:szCs w:val="21"/>
                <w:u w:val="none"/>
              </w:rPr>
              <w:t>-</w:t>
            </w:r>
            <w:r>
              <w:rPr>
                <w:rFonts w:hint="eastAsia" w:cs="Times New Roman"/>
                <w:b/>
                <w:color w:val="000000"/>
                <w:sz w:val="21"/>
                <w:szCs w:val="21"/>
                <w:u w:val="none"/>
                <w:lang w:val="en-US" w:eastAsia="zh-CN"/>
              </w:rPr>
              <w:t>5</w:t>
            </w:r>
            <w:r>
              <w:rPr>
                <w:rFonts w:hint="default" w:ascii="Times New Roman" w:hAnsi="Times New Roman" w:eastAsia="宋体" w:cs="Times New Roman"/>
                <w:b/>
                <w:color w:val="000000"/>
                <w:sz w:val="21"/>
                <w:szCs w:val="21"/>
                <w:u w:val="none"/>
              </w:rPr>
              <w:t xml:space="preserve">  </w:t>
            </w:r>
            <w:r>
              <w:rPr>
                <w:rFonts w:hint="default" w:ascii="Times New Roman" w:hAnsi="Times New Roman" w:eastAsia="宋体" w:cs="Times New Roman"/>
                <w:b/>
                <w:color w:val="000000"/>
                <w:sz w:val="21"/>
                <w:szCs w:val="21"/>
                <w:u w:val="none"/>
                <w:lang w:eastAsia="zh-CN"/>
              </w:rPr>
              <w:t>大气污染物无组织排放标准</w:t>
            </w:r>
            <w:r>
              <w:rPr>
                <w:rFonts w:hint="default" w:ascii="Times New Roman" w:hAnsi="Times New Roman" w:eastAsia="宋体" w:cs="Times New Roman"/>
                <w:b/>
                <w:color w:val="000000"/>
                <w:sz w:val="21"/>
                <w:szCs w:val="21"/>
                <w:u w:val="none"/>
                <w:lang w:val="en-US" w:eastAsia="zh-CN"/>
              </w:rPr>
              <w:t xml:space="preserve">   单位：</w:t>
            </w:r>
            <w:r>
              <w:rPr>
                <w:rFonts w:hint="default" w:ascii="Times New Roman" w:hAnsi="Times New Roman" w:eastAsia="宋体" w:cs="Times New Roman"/>
                <w:b/>
                <w:color w:val="000000"/>
                <w:sz w:val="21"/>
                <w:szCs w:val="21"/>
                <w:u w:val="none"/>
                <w:lang w:eastAsia="zh-CN"/>
              </w:rPr>
              <w:t>mg/m</w:t>
            </w:r>
            <w:r>
              <w:rPr>
                <w:rFonts w:hint="default" w:ascii="Times New Roman" w:hAnsi="Times New Roman" w:eastAsia="宋体" w:cs="Times New Roman"/>
                <w:b/>
                <w:color w:val="000000"/>
                <w:sz w:val="21"/>
                <w:szCs w:val="21"/>
                <w:u w:val="none"/>
                <w:vertAlign w:val="superscript"/>
                <w:lang w:eastAsia="zh-CN"/>
              </w:rPr>
              <w:t>3</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994"/>
              <w:gridCol w:w="1068"/>
              <w:gridCol w:w="2511"/>
              <w:gridCol w:w="3065"/>
            </w:tblGrid>
            <w:tr w14:paraId="77F8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96" w:type="dxa"/>
                  <w:gridSpan w:val="5"/>
                  <w:noWrap w:val="0"/>
                  <w:vAlign w:val="center"/>
                </w:tcPr>
                <w:p w14:paraId="4CA791E2">
                  <w:pPr>
                    <w:pStyle w:val="58"/>
                    <w:keepNext w:val="0"/>
                    <w:keepLines w:val="0"/>
                    <w:widowControl/>
                    <w:suppressLineNumbers w:val="0"/>
                    <w:spacing w:before="0" w:beforeAutospacing="0" w:after="0" w:afterAutospacing="0"/>
                    <w:ind w:left="0" w:right="0"/>
                    <w:rPr>
                      <w:rFonts w:hint="default" w:cs="Times New Roman"/>
                      <w:color w:val="auto"/>
                    </w:rPr>
                  </w:pPr>
                  <w:r>
                    <w:rPr>
                      <w:rFonts w:hint="default" w:cs="Times New Roman"/>
                      <w:color w:val="auto"/>
                    </w:rPr>
                    <w:t>无组织</w:t>
                  </w:r>
                </w:p>
              </w:tc>
            </w:tr>
            <w:tr w14:paraId="75D8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8" w:type="dxa"/>
                  <w:noWrap w:val="0"/>
                  <w:vAlign w:val="center"/>
                </w:tcPr>
                <w:p w14:paraId="5718048A">
                  <w:pPr>
                    <w:pStyle w:val="58"/>
                    <w:keepNext w:val="0"/>
                    <w:keepLines w:val="0"/>
                    <w:widowControl/>
                    <w:suppressLineNumbers w:val="0"/>
                    <w:spacing w:before="0" w:beforeAutospacing="0" w:after="0" w:afterAutospacing="0"/>
                    <w:ind w:left="0" w:right="0"/>
                    <w:rPr>
                      <w:rFonts w:hint="default" w:cs="Times New Roman"/>
                      <w:color w:val="auto"/>
                    </w:rPr>
                  </w:pPr>
                  <w:r>
                    <w:rPr>
                      <w:rFonts w:hint="default" w:cs="Times New Roman"/>
                      <w:color w:val="auto"/>
                    </w:rPr>
                    <w:t>阶段</w:t>
                  </w:r>
                </w:p>
              </w:tc>
              <w:tc>
                <w:tcPr>
                  <w:tcW w:w="994" w:type="dxa"/>
                  <w:noWrap w:val="0"/>
                  <w:vAlign w:val="center"/>
                </w:tcPr>
                <w:p w14:paraId="6E810ED8">
                  <w:pPr>
                    <w:pStyle w:val="58"/>
                    <w:keepNext w:val="0"/>
                    <w:keepLines w:val="0"/>
                    <w:widowControl/>
                    <w:suppressLineNumbers w:val="0"/>
                    <w:spacing w:before="0" w:beforeAutospacing="0" w:after="0" w:afterAutospacing="0"/>
                    <w:ind w:left="0" w:right="0"/>
                    <w:rPr>
                      <w:rFonts w:hint="default" w:cs="Times New Roman"/>
                      <w:color w:val="auto"/>
                    </w:rPr>
                  </w:pPr>
                  <w:r>
                    <w:rPr>
                      <w:rFonts w:hint="default" w:cs="Times New Roman"/>
                      <w:color w:val="auto"/>
                    </w:rPr>
                    <w:t>排放源</w:t>
                  </w:r>
                </w:p>
              </w:tc>
              <w:tc>
                <w:tcPr>
                  <w:tcW w:w="1068" w:type="dxa"/>
                  <w:noWrap w:val="0"/>
                  <w:vAlign w:val="center"/>
                </w:tcPr>
                <w:p w14:paraId="4E902412">
                  <w:pPr>
                    <w:pStyle w:val="58"/>
                    <w:keepNext w:val="0"/>
                    <w:keepLines w:val="0"/>
                    <w:widowControl/>
                    <w:suppressLineNumbers w:val="0"/>
                    <w:spacing w:before="0" w:beforeAutospacing="0" w:after="0" w:afterAutospacing="0"/>
                    <w:ind w:left="0" w:right="0"/>
                    <w:rPr>
                      <w:rFonts w:hint="default" w:cs="Times New Roman"/>
                      <w:color w:val="auto"/>
                    </w:rPr>
                  </w:pPr>
                  <w:r>
                    <w:rPr>
                      <w:rFonts w:hint="default" w:cs="Times New Roman"/>
                      <w:color w:val="auto"/>
                    </w:rPr>
                    <w:t>污染物</w:t>
                  </w:r>
                </w:p>
              </w:tc>
              <w:tc>
                <w:tcPr>
                  <w:tcW w:w="2511" w:type="dxa"/>
                  <w:noWrap w:val="0"/>
                  <w:vAlign w:val="center"/>
                </w:tcPr>
                <w:p w14:paraId="14C99842">
                  <w:pPr>
                    <w:pStyle w:val="58"/>
                    <w:keepNext w:val="0"/>
                    <w:keepLines w:val="0"/>
                    <w:widowControl/>
                    <w:suppressLineNumbers w:val="0"/>
                    <w:spacing w:before="0" w:beforeAutospacing="0" w:after="0" w:afterAutospacing="0"/>
                    <w:ind w:left="0" w:right="0"/>
                    <w:rPr>
                      <w:rFonts w:hint="default" w:cs="Times New Roman"/>
                      <w:color w:val="auto"/>
                    </w:rPr>
                  </w:pPr>
                  <w:r>
                    <w:rPr>
                      <w:rFonts w:hint="default" w:cs="Times New Roman"/>
                      <w:color w:val="auto"/>
                    </w:rPr>
                    <w:t>排放浓度限值（mg/m</w:t>
                  </w:r>
                  <w:r>
                    <w:rPr>
                      <w:rFonts w:hint="default" w:cs="Times New Roman"/>
                      <w:color w:val="auto"/>
                      <w:vertAlign w:val="superscript"/>
                    </w:rPr>
                    <w:t>3</w:t>
                  </w:r>
                  <w:r>
                    <w:rPr>
                      <w:rFonts w:hint="default" w:cs="Times New Roman"/>
                      <w:color w:val="auto"/>
                    </w:rPr>
                    <w:t>）</w:t>
                  </w:r>
                </w:p>
              </w:tc>
              <w:tc>
                <w:tcPr>
                  <w:tcW w:w="3065" w:type="dxa"/>
                  <w:noWrap w:val="0"/>
                  <w:vAlign w:val="center"/>
                </w:tcPr>
                <w:p w14:paraId="0170180E">
                  <w:pPr>
                    <w:pStyle w:val="58"/>
                    <w:keepNext w:val="0"/>
                    <w:keepLines w:val="0"/>
                    <w:widowControl/>
                    <w:suppressLineNumbers w:val="0"/>
                    <w:spacing w:before="0" w:beforeAutospacing="0" w:after="0" w:afterAutospacing="0"/>
                    <w:ind w:left="0" w:right="0"/>
                    <w:rPr>
                      <w:rFonts w:hint="default" w:cs="Times New Roman"/>
                      <w:color w:val="auto"/>
                    </w:rPr>
                  </w:pPr>
                  <w:r>
                    <w:rPr>
                      <w:rFonts w:hint="default" w:cs="Times New Roman"/>
                      <w:color w:val="auto"/>
                    </w:rPr>
                    <w:t>执行标准</w:t>
                  </w:r>
                </w:p>
              </w:tc>
            </w:tr>
            <w:tr w14:paraId="4058A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658" w:type="dxa"/>
                  <w:vMerge w:val="restart"/>
                  <w:noWrap w:val="0"/>
                  <w:vAlign w:val="center"/>
                </w:tcPr>
                <w:p w14:paraId="596DD355">
                  <w:pPr>
                    <w:pStyle w:val="58"/>
                    <w:keepNext w:val="0"/>
                    <w:keepLines w:val="0"/>
                    <w:widowControl/>
                    <w:suppressLineNumbers w:val="0"/>
                    <w:spacing w:before="0" w:beforeAutospacing="0" w:after="0" w:afterAutospacing="0"/>
                    <w:ind w:left="0" w:right="0"/>
                    <w:rPr>
                      <w:rFonts w:hint="default" w:cs="Times New Roman"/>
                      <w:color w:val="auto"/>
                    </w:rPr>
                  </w:pPr>
                  <w:r>
                    <w:rPr>
                      <w:rFonts w:hint="default" w:cs="Times New Roman"/>
                      <w:color w:val="auto"/>
                    </w:rPr>
                    <w:t>运营期</w:t>
                  </w:r>
                </w:p>
              </w:tc>
              <w:tc>
                <w:tcPr>
                  <w:tcW w:w="994" w:type="dxa"/>
                  <w:vMerge w:val="restart"/>
                  <w:noWrap w:val="0"/>
                  <w:vAlign w:val="center"/>
                </w:tcPr>
                <w:p w14:paraId="49931938">
                  <w:pPr>
                    <w:pStyle w:val="58"/>
                    <w:keepNext w:val="0"/>
                    <w:keepLines w:val="0"/>
                    <w:widowControl/>
                    <w:suppressLineNumbers w:val="0"/>
                    <w:spacing w:before="0" w:beforeAutospacing="0" w:after="0" w:afterAutospacing="0"/>
                    <w:ind w:left="0" w:right="0"/>
                    <w:rPr>
                      <w:rFonts w:hint="default" w:cs="Times New Roman"/>
                      <w:color w:val="auto"/>
                    </w:rPr>
                  </w:pPr>
                  <w:r>
                    <w:rPr>
                      <w:rFonts w:hint="default" w:cs="Times New Roman"/>
                      <w:color w:val="auto"/>
                    </w:rPr>
                    <w:t>无组织废气</w:t>
                  </w:r>
                </w:p>
              </w:tc>
              <w:tc>
                <w:tcPr>
                  <w:tcW w:w="1068" w:type="dxa"/>
                  <w:noWrap w:val="0"/>
                  <w:vAlign w:val="center"/>
                </w:tcPr>
                <w:p w14:paraId="0AE77B11">
                  <w:pPr>
                    <w:pStyle w:val="58"/>
                    <w:keepNext w:val="0"/>
                    <w:keepLines w:val="0"/>
                    <w:widowControl/>
                    <w:suppressLineNumbers w:val="0"/>
                    <w:spacing w:before="0" w:beforeAutospacing="0" w:after="0" w:afterAutospacing="0"/>
                    <w:ind w:left="0" w:leftChars="0" w:right="0" w:rightChars="0" w:firstLine="0" w:firstLineChars="0"/>
                    <w:rPr>
                      <w:rFonts w:hint="default" w:cs="Times New Roman"/>
                      <w:color w:val="auto"/>
                    </w:rPr>
                  </w:pPr>
                  <w:r>
                    <w:rPr>
                      <w:rFonts w:hint="default" w:cs="Times New Roman"/>
                      <w:color w:val="auto"/>
                    </w:rPr>
                    <w:t>非甲烷总烃</w:t>
                  </w:r>
                </w:p>
              </w:tc>
              <w:tc>
                <w:tcPr>
                  <w:tcW w:w="2511" w:type="dxa"/>
                  <w:noWrap w:val="0"/>
                  <w:vAlign w:val="center"/>
                </w:tcPr>
                <w:p w14:paraId="64EE671D">
                  <w:pPr>
                    <w:pStyle w:val="58"/>
                    <w:keepNext w:val="0"/>
                    <w:keepLines w:val="0"/>
                    <w:widowControl/>
                    <w:suppressLineNumbers w:val="0"/>
                    <w:spacing w:before="0" w:beforeAutospacing="0" w:after="0" w:afterAutospacing="0"/>
                    <w:ind w:left="0" w:leftChars="0" w:right="0" w:rightChars="0" w:firstLine="0" w:firstLineChars="0"/>
                    <w:rPr>
                      <w:rFonts w:hint="default" w:cs="Times New Roman"/>
                      <w:color w:val="auto"/>
                    </w:rPr>
                  </w:pPr>
                  <w:r>
                    <w:rPr>
                      <w:rFonts w:hint="eastAsia" w:cs="Times New Roman"/>
                      <w:color w:val="auto"/>
                    </w:rPr>
                    <w:t>4.0</w:t>
                  </w:r>
                </w:p>
              </w:tc>
              <w:tc>
                <w:tcPr>
                  <w:tcW w:w="3065" w:type="dxa"/>
                  <w:noWrap w:val="0"/>
                  <w:vAlign w:val="top"/>
                </w:tcPr>
                <w:p w14:paraId="16E07C21">
                  <w:pPr>
                    <w:pStyle w:val="58"/>
                    <w:keepNext w:val="0"/>
                    <w:keepLines w:val="0"/>
                    <w:widowControl/>
                    <w:suppressLineNumbers w:val="0"/>
                    <w:spacing w:before="0" w:beforeAutospacing="0" w:after="0" w:afterAutospacing="0"/>
                    <w:ind w:left="0" w:leftChars="0" w:right="0" w:rightChars="0" w:firstLine="0" w:firstLineChars="0"/>
                    <w:rPr>
                      <w:rFonts w:hint="default" w:cs="Times New Roman"/>
                      <w:color w:val="auto"/>
                    </w:rPr>
                  </w:pPr>
                  <w:r>
                    <w:rPr>
                      <w:rFonts w:hint="default" w:cs="Times New Roman"/>
                      <w:color w:val="auto"/>
                    </w:rPr>
                    <w:t>《大气污染物综合排放标准》（GB16297- 1996）</w:t>
                  </w:r>
                </w:p>
              </w:tc>
            </w:tr>
            <w:tr w14:paraId="03B0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658" w:type="dxa"/>
                  <w:vMerge w:val="continue"/>
                  <w:noWrap w:val="0"/>
                  <w:vAlign w:val="top"/>
                </w:tcPr>
                <w:p w14:paraId="7ED307C6">
                  <w:pPr>
                    <w:pStyle w:val="58"/>
                    <w:keepNext w:val="0"/>
                    <w:keepLines w:val="0"/>
                    <w:widowControl/>
                    <w:suppressLineNumbers w:val="0"/>
                    <w:spacing w:before="0" w:beforeAutospacing="0" w:after="0" w:afterAutospacing="0"/>
                    <w:ind w:left="0" w:right="0"/>
                    <w:rPr>
                      <w:rFonts w:hint="default" w:cs="Times New Roman"/>
                      <w:color w:val="auto"/>
                    </w:rPr>
                  </w:pPr>
                </w:p>
              </w:tc>
              <w:tc>
                <w:tcPr>
                  <w:tcW w:w="994" w:type="dxa"/>
                  <w:vMerge w:val="continue"/>
                  <w:noWrap w:val="0"/>
                  <w:vAlign w:val="center"/>
                </w:tcPr>
                <w:p w14:paraId="3AB2AFBF">
                  <w:pPr>
                    <w:pStyle w:val="58"/>
                    <w:keepNext w:val="0"/>
                    <w:keepLines w:val="0"/>
                    <w:widowControl/>
                    <w:suppressLineNumbers w:val="0"/>
                    <w:spacing w:before="0" w:beforeAutospacing="0" w:after="0" w:afterAutospacing="0"/>
                    <w:ind w:left="0" w:right="0"/>
                    <w:rPr>
                      <w:rFonts w:hint="default" w:cs="Times New Roman"/>
                      <w:color w:val="auto"/>
                    </w:rPr>
                  </w:pPr>
                </w:p>
              </w:tc>
              <w:tc>
                <w:tcPr>
                  <w:tcW w:w="1068" w:type="dxa"/>
                  <w:vMerge w:val="restart"/>
                  <w:noWrap w:val="0"/>
                  <w:vAlign w:val="center"/>
                </w:tcPr>
                <w:p w14:paraId="680AC2C9">
                  <w:pPr>
                    <w:pStyle w:val="58"/>
                    <w:keepNext w:val="0"/>
                    <w:keepLines w:val="0"/>
                    <w:widowControl/>
                    <w:suppressLineNumbers w:val="0"/>
                    <w:spacing w:before="0" w:beforeAutospacing="0" w:after="0" w:afterAutospacing="0"/>
                    <w:ind w:left="0" w:right="0"/>
                    <w:rPr>
                      <w:rFonts w:hint="default" w:cs="Times New Roman"/>
                      <w:color w:val="auto"/>
                    </w:rPr>
                  </w:pPr>
                  <w:r>
                    <w:rPr>
                      <w:rFonts w:hint="default" w:cs="Times New Roman"/>
                      <w:color w:val="auto"/>
                    </w:rPr>
                    <w:t>非甲烷总烃</w:t>
                  </w:r>
                </w:p>
              </w:tc>
              <w:tc>
                <w:tcPr>
                  <w:tcW w:w="2511" w:type="dxa"/>
                  <w:noWrap w:val="0"/>
                  <w:vAlign w:val="center"/>
                </w:tcPr>
                <w:p w14:paraId="00911B11">
                  <w:pPr>
                    <w:pStyle w:val="58"/>
                    <w:keepNext w:val="0"/>
                    <w:keepLines w:val="0"/>
                    <w:widowControl/>
                    <w:suppressLineNumbers w:val="0"/>
                    <w:spacing w:before="0" w:beforeAutospacing="0" w:after="0" w:afterAutospacing="0"/>
                    <w:ind w:left="0" w:right="0"/>
                    <w:rPr>
                      <w:rFonts w:hint="default" w:cs="Times New Roman"/>
                      <w:color w:val="auto"/>
                    </w:rPr>
                  </w:pPr>
                  <w:r>
                    <w:rPr>
                      <w:rFonts w:hint="default" w:cs="Times New Roman"/>
                      <w:color w:val="auto"/>
                    </w:rPr>
                    <w:t>10（厂房外监控点处1h平</w:t>
                  </w:r>
                  <w:r>
                    <w:rPr>
                      <w:rFonts w:hint="default" w:cs="Times New Roman"/>
                      <w:color w:val="auto"/>
                    </w:rPr>
                    <w:cr/>
                  </w:r>
                  <w:r>
                    <w:rPr>
                      <w:rFonts w:hint="default" w:cs="Times New Roman"/>
                      <w:color w:val="auto"/>
                    </w:rPr>
                    <w:t>浓度值）</w:t>
                  </w:r>
                </w:p>
              </w:tc>
              <w:tc>
                <w:tcPr>
                  <w:tcW w:w="3065" w:type="dxa"/>
                  <w:vMerge w:val="restart"/>
                  <w:noWrap w:val="0"/>
                  <w:vAlign w:val="center"/>
                </w:tcPr>
                <w:p w14:paraId="6A68A438">
                  <w:pPr>
                    <w:pStyle w:val="58"/>
                    <w:keepNext w:val="0"/>
                    <w:keepLines w:val="0"/>
                    <w:widowControl/>
                    <w:suppressLineNumbers w:val="0"/>
                    <w:spacing w:before="0" w:beforeAutospacing="0" w:after="0" w:afterAutospacing="0"/>
                    <w:ind w:left="0" w:right="0"/>
                    <w:rPr>
                      <w:rFonts w:hint="default" w:cs="Times New Roman"/>
                      <w:color w:val="auto"/>
                    </w:rPr>
                  </w:pPr>
                  <w:r>
                    <w:rPr>
                      <w:rFonts w:hint="default" w:cs="Times New Roman"/>
                      <w:color w:val="auto"/>
                    </w:rPr>
                    <w:t>《挥发性有机物无组织排放控制标准》（GB37822-2019）表A.1</w:t>
                  </w:r>
                </w:p>
              </w:tc>
            </w:tr>
            <w:tr w14:paraId="15F3B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658" w:type="dxa"/>
                  <w:vMerge w:val="continue"/>
                  <w:noWrap w:val="0"/>
                  <w:vAlign w:val="top"/>
                </w:tcPr>
                <w:p w14:paraId="7874BA6B">
                  <w:pPr>
                    <w:pStyle w:val="58"/>
                    <w:keepNext w:val="0"/>
                    <w:keepLines w:val="0"/>
                    <w:widowControl/>
                    <w:suppressLineNumbers w:val="0"/>
                    <w:spacing w:before="0" w:beforeAutospacing="0" w:after="0" w:afterAutospacing="0"/>
                    <w:ind w:left="0" w:right="0"/>
                    <w:rPr>
                      <w:rFonts w:hint="default" w:cs="Times New Roman"/>
                      <w:color w:val="auto"/>
                    </w:rPr>
                  </w:pPr>
                </w:p>
              </w:tc>
              <w:tc>
                <w:tcPr>
                  <w:tcW w:w="994" w:type="dxa"/>
                  <w:vMerge w:val="continue"/>
                  <w:noWrap w:val="0"/>
                  <w:vAlign w:val="top"/>
                </w:tcPr>
                <w:p w14:paraId="5856CDC6">
                  <w:pPr>
                    <w:pStyle w:val="58"/>
                    <w:keepNext w:val="0"/>
                    <w:keepLines w:val="0"/>
                    <w:widowControl/>
                    <w:suppressLineNumbers w:val="0"/>
                    <w:spacing w:before="0" w:beforeAutospacing="0" w:after="0" w:afterAutospacing="0"/>
                    <w:ind w:left="0" w:right="0"/>
                    <w:rPr>
                      <w:rFonts w:hint="default" w:cs="Times New Roman"/>
                      <w:color w:val="auto"/>
                    </w:rPr>
                  </w:pPr>
                </w:p>
              </w:tc>
              <w:tc>
                <w:tcPr>
                  <w:tcW w:w="1068" w:type="dxa"/>
                  <w:vMerge w:val="continue"/>
                  <w:noWrap w:val="0"/>
                  <w:vAlign w:val="center"/>
                </w:tcPr>
                <w:p w14:paraId="609EBF5D">
                  <w:pPr>
                    <w:pStyle w:val="58"/>
                    <w:keepNext w:val="0"/>
                    <w:keepLines w:val="0"/>
                    <w:widowControl/>
                    <w:suppressLineNumbers w:val="0"/>
                    <w:spacing w:before="0" w:beforeAutospacing="0" w:after="0" w:afterAutospacing="0"/>
                    <w:ind w:left="0" w:right="0"/>
                    <w:rPr>
                      <w:rFonts w:hint="default" w:cs="Times New Roman"/>
                      <w:color w:val="auto"/>
                    </w:rPr>
                  </w:pPr>
                </w:p>
              </w:tc>
              <w:tc>
                <w:tcPr>
                  <w:tcW w:w="2511" w:type="dxa"/>
                  <w:noWrap w:val="0"/>
                  <w:vAlign w:val="center"/>
                </w:tcPr>
                <w:p w14:paraId="7092999B">
                  <w:pPr>
                    <w:pStyle w:val="58"/>
                    <w:keepNext w:val="0"/>
                    <w:keepLines w:val="0"/>
                    <w:widowControl/>
                    <w:suppressLineNumbers w:val="0"/>
                    <w:spacing w:before="0" w:beforeAutospacing="0" w:after="0" w:afterAutospacing="0"/>
                    <w:ind w:left="0" w:right="0"/>
                    <w:rPr>
                      <w:rFonts w:hint="default" w:cs="Times New Roman"/>
                      <w:color w:val="auto"/>
                    </w:rPr>
                  </w:pPr>
                  <w:r>
                    <w:rPr>
                      <w:rFonts w:hint="default" w:cs="Times New Roman"/>
                      <w:color w:val="auto"/>
                    </w:rPr>
                    <w:t>30（厂房外监控点处任意一次浓度值）</w:t>
                  </w:r>
                </w:p>
              </w:tc>
              <w:tc>
                <w:tcPr>
                  <w:tcW w:w="3065" w:type="dxa"/>
                  <w:vMerge w:val="continue"/>
                  <w:noWrap w:val="0"/>
                  <w:vAlign w:val="top"/>
                </w:tcPr>
                <w:p w14:paraId="2BCE6CB6">
                  <w:pPr>
                    <w:pStyle w:val="58"/>
                    <w:keepNext w:val="0"/>
                    <w:keepLines w:val="0"/>
                    <w:widowControl/>
                    <w:suppressLineNumbers w:val="0"/>
                    <w:spacing w:before="0" w:beforeAutospacing="0" w:after="0" w:afterAutospacing="0"/>
                    <w:ind w:left="0" w:right="0"/>
                    <w:rPr>
                      <w:rFonts w:hint="default" w:cs="Times New Roman"/>
                      <w:color w:val="auto"/>
                    </w:rPr>
                  </w:pPr>
                </w:p>
              </w:tc>
            </w:tr>
          </w:tbl>
          <w:p w14:paraId="25C1E493">
            <w:pPr>
              <w:pStyle w:val="62"/>
              <w:bidi w:val="0"/>
              <w:rPr>
                <w:rFonts w:hint="default" w:ascii="Times New Roman" w:hAnsi="Times New Roman" w:cs="Times New Roman"/>
                <w:lang w:eastAsia="zh-CN"/>
              </w:rPr>
            </w:pPr>
            <w:r>
              <w:rPr>
                <w:rFonts w:hint="default" w:ascii="Times New Roman" w:hAnsi="Times New Roman" w:cs="Times New Roman"/>
                <w:lang w:eastAsia="zh-CN"/>
              </w:rPr>
              <w:t>三、噪声</w:t>
            </w:r>
          </w:p>
          <w:p w14:paraId="2E158D04">
            <w:pPr>
              <w:pStyle w:val="57"/>
              <w:keepNext w:val="0"/>
              <w:keepLines w:val="0"/>
              <w:pageBreakBefore w:val="0"/>
              <w:widowControl w:val="0"/>
              <w:kinsoku/>
              <w:wordWrap/>
              <w:overflowPunct/>
              <w:topLinePunct w:val="0"/>
              <w:autoSpaceDE/>
              <w:autoSpaceDN/>
              <w:bidi w:val="0"/>
              <w:adjustRightInd/>
              <w:snapToGrid/>
              <w:spacing w:line="360" w:lineRule="auto"/>
              <w:ind w:left="102" w:right="102" w:firstLine="488"/>
              <w:textAlignment w:val="auto"/>
              <w:rPr>
                <w:rFonts w:hint="default" w:ascii="Times New Roman" w:hAnsi="Times New Roman" w:cs="Times New Roman"/>
                <w:lang w:val="en-US" w:eastAsia="zh-CN"/>
              </w:rPr>
            </w:pPr>
            <w:r>
              <w:rPr>
                <w:rFonts w:hint="default" w:ascii="Times New Roman" w:hAnsi="Times New Roman" w:cs="Times New Roman"/>
                <w:lang w:eastAsia="zh-CN"/>
              </w:rPr>
              <w:t>表</w:t>
            </w:r>
            <w:r>
              <w:rPr>
                <w:rFonts w:hint="default" w:ascii="Times New Roman" w:hAnsi="Times New Roman" w:cs="Times New Roman"/>
                <w:lang w:val="en-US" w:eastAsia="zh-CN"/>
              </w:rPr>
              <w:t>3-</w:t>
            </w:r>
            <w:r>
              <w:rPr>
                <w:rFonts w:hint="eastAsia" w:cs="Times New Roman"/>
                <w:lang w:val="en-US" w:eastAsia="zh-CN"/>
              </w:rPr>
              <w:t>6</w:t>
            </w:r>
            <w:r>
              <w:rPr>
                <w:rFonts w:hint="default" w:ascii="Times New Roman" w:hAnsi="Times New Roman" w:cs="Times New Roman"/>
                <w:lang w:val="en-US" w:eastAsia="zh-CN"/>
              </w:rPr>
              <w:t xml:space="preserve">  噪声标准执行情况表</w:t>
            </w:r>
          </w:p>
          <w:tbl>
            <w:tblPr>
              <w:tblStyle w:val="56"/>
              <w:tblW w:w="496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568"/>
              <w:gridCol w:w="1571"/>
              <w:gridCol w:w="1500"/>
              <w:gridCol w:w="1601"/>
            </w:tblGrid>
            <w:tr w14:paraId="73CB4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exact"/>
              </w:trPr>
              <w:tc>
                <w:tcPr>
                  <w:tcW w:w="2164" w:type="pct"/>
                  <w:tcBorders>
                    <w:top w:val="single" w:color="000000" w:sz="2" w:space="0"/>
                    <w:left w:val="single" w:color="000000" w:sz="2" w:space="0"/>
                  </w:tcBorders>
                  <w:noWrap w:val="0"/>
                  <w:vAlign w:val="center"/>
                </w:tcPr>
                <w:p w14:paraId="00152275">
                  <w:pPr>
                    <w:pStyle w:val="59"/>
                    <w:bidi w:val="0"/>
                    <w:jc w:val="center"/>
                    <w:rPr>
                      <w:rFonts w:hint="default" w:ascii="Times New Roman" w:hAnsi="Times New Roman" w:cs="Times New Roman"/>
                    </w:rPr>
                  </w:pPr>
                  <w:r>
                    <w:rPr>
                      <w:rFonts w:hint="default" w:ascii="Times New Roman" w:hAnsi="Times New Roman" w:cs="Times New Roman"/>
                    </w:rPr>
                    <w:t>标准名称及代号</w:t>
                  </w:r>
                </w:p>
              </w:tc>
              <w:tc>
                <w:tcPr>
                  <w:tcW w:w="953" w:type="pct"/>
                  <w:tcBorders>
                    <w:top w:val="single" w:color="000000" w:sz="2" w:space="0"/>
                  </w:tcBorders>
                  <w:noWrap w:val="0"/>
                  <w:vAlign w:val="center"/>
                </w:tcPr>
                <w:p w14:paraId="17043D3B">
                  <w:pPr>
                    <w:pStyle w:val="59"/>
                    <w:bidi w:val="0"/>
                    <w:jc w:val="center"/>
                    <w:rPr>
                      <w:rFonts w:hint="default" w:ascii="Times New Roman" w:hAnsi="Times New Roman" w:cs="Times New Roman"/>
                    </w:rPr>
                  </w:pPr>
                  <w:r>
                    <w:rPr>
                      <w:rFonts w:hint="default" w:ascii="Times New Roman" w:hAnsi="Times New Roman" w:cs="Times New Roman"/>
                    </w:rPr>
                    <w:t>功能区</w:t>
                  </w:r>
                </w:p>
              </w:tc>
              <w:tc>
                <w:tcPr>
                  <w:tcW w:w="910" w:type="pct"/>
                  <w:tcBorders>
                    <w:top w:val="single" w:color="000000" w:sz="2" w:space="0"/>
                  </w:tcBorders>
                  <w:noWrap w:val="0"/>
                  <w:vAlign w:val="center"/>
                </w:tcPr>
                <w:p w14:paraId="59B1DFB3">
                  <w:pPr>
                    <w:pStyle w:val="59"/>
                    <w:bidi w:val="0"/>
                    <w:jc w:val="center"/>
                    <w:rPr>
                      <w:rFonts w:hint="default" w:ascii="Times New Roman" w:hAnsi="Times New Roman" w:cs="Times New Roman"/>
                    </w:rPr>
                  </w:pPr>
                  <w:r>
                    <w:rPr>
                      <w:rFonts w:hint="default" w:ascii="Times New Roman" w:hAnsi="Times New Roman" w:cs="Times New Roman"/>
                    </w:rPr>
                    <w:t>昼间</w:t>
                  </w:r>
                </w:p>
              </w:tc>
              <w:tc>
                <w:tcPr>
                  <w:tcW w:w="971" w:type="pct"/>
                  <w:tcBorders>
                    <w:top w:val="single" w:color="000000" w:sz="2" w:space="0"/>
                    <w:right w:val="single" w:color="000000" w:sz="2" w:space="0"/>
                  </w:tcBorders>
                  <w:noWrap w:val="0"/>
                  <w:vAlign w:val="center"/>
                </w:tcPr>
                <w:p w14:paraId="7A411DBB">
                  <w:pPr>
                    <w:pStyle w:val="59"/>
                    <w:bidi w:val="0"/>
                    <w:jc w:val="center"/>
                    <w:rPr>
                      <w:rFonts w:hint="default" w:ascii="Times New Roman" w:hAnsi="Times New Roman" w:cs="Times New Roman"/>
                    </w:rPr>
                  </w:pPr>
                  <w:r>
                    <w:rPr>
                      <w:rFonts w:hint="default" w:ascii="Times New Roman" w:hAnsi="Times New Roman" w:cs="Times New Roman"/>
                    </w:rPr>
                    <w:t>夜间</w:t>
                  </w:r>
                </w:p>
              </w:tc>
            </w:tr>
            <w:tr w14:paraId="01A68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exact"/>
              </w:trPr>
              <w:tc>
                <w:tcPr>
                  <w:tcW w:w="2164" w:type="pct"/>
                  <w:vMerge w:val="restart"/>
                  <w:tcBorders>
                    <w:left w:val="single" w:color="000000" w:sz="2" w:space="0"/>
                  </w:tcBorders>
                  <w:noWrap w:val="0"/>
                  <w:vAlign w:val="center"/>
                </w:tcPr>
                <w:p w14:paraId="6988CBBB">
                  <w:pPr>
                    <w:pStyle w:val="59"/>
                    <w:bidi w:val="0"/>
                    <w:jc w:val="center"/>
                    <w:rPr>
                      <w:rFonts w:hint="default" w:ascii="Times New Roman" w:hAnsi="Times New Roman" w:cs="Times New Roman"/>
                    </w:rPr>
                  </w:pPr>
                  <w:r>
                    <w:rPr>
                      <w:rFonts w:hint="default" w:ascii="Times New Roman" w:hAnsi="Times New Roman" w:cs="Times New Roman"/>
                    </w:rPr>
                    <w:t>《工业企业厂界环境噪声排放标准》</w:t>
                  </w:r>
                </w:p>
                <w:p w14:paraId="02BDD213">
                  <w:pPr>
                    <w:pStyle w:val="59"/>
                    <w:bidi w:val="0"/>
                    <w:jc w:val="center"/>
                    <w:rPr>
                      <w:rFonts w:hint="default" w:ascii="Times New Roman" w:hAnsi="Times New Roman" w:cs="Times New Roman"/>
                    </w:rPr>
                  </w:pPr>
                  <w:r>
                    <w:rPr>
                      <w:rFonts w:hint="default" w:ascii="Times New Roman" w:hAnsi="Times New Roman" w:cs="Times New Roman"/>
                    </w:rPr>
                    <w:t>（GB12348-2008）</w:t>
                  </w:r>
                </w:p>
              </w:tc>
              <w:tc>
                <w:tcPr>
                  <w:tcW w:w="953" w:type="pct"/>
                  <w:noWrap w:val="0"/>
                  <w:vAlign w:val="center"/>
                </w:tcPr>
                <w:p w14:paraId="06DB80B1">
                  <w:pPr>
                    <w:pStyle w:val="59"/>
                    <w:bidi w:val="0"/>
                    <w:jc w:val="center"/>
                    <w:rPr>
                      <w:rFonts w:hint="default" w:ascii="Times New Roman" w:hAnsi="Times New Roman" w:cs="Times New Roman"/>
                    </w:rPr>
                  </w:pPr>
                  <w:r>
                    <w:rPr>
                      <w:rFonts w:hint="eastAsia" w:cs="Times New Roman"/>
                      <w:lang w:val="en-US" w:eastAsia="zh-CN"/>
                    </w:rPr>
                    <w:t>3</w:t>
                  </w:r>
                  <w:r>
                    <w:rPr>
                      <w:rFonts w:hint="default" w:ascii="Times New Roman" w:hAnsi="Times New Roman" w:cs="Times New Roman"/>
                    </w:rPr>
                    <w:t>类</w:t>
                  </w:r>
                </w:p>
              </w:tc>
              <w:tc>
                <w:tcPr>
                  <w:tcW w:w="910" w:type="pct"/>
                  <w:noWrap w:val="0"/>
                  <w:vAlign w:val="center"/>
                </w:tcPr>
                <w:p w14:paraId="335F719E">
                  <w:pPr>
                    <w:pStyle w:val="59"/>
                    <w:bidi w:val="0"/>
                    <w:jc w:val="center"/>
                    <w:rPr>
                      <w:rFonts w:hint="default" w:ascii="Times New Roman" w:hAnsi="Times New Roman" w:eastAsia="宋体" w:cs="Times New Roman"/>
                      <w:lang w:val="en-US" w:eastAsia="zh-CN"/>
                    </w:rPr>
                  </w:pPr>
                  <w:r>
                    <w:rPr>
                      <w:rFonts w:hint="eastAsia" w:cs="Times New Roman"/>
                      <w:lang w:val="en-US" w:eastAsia="zh-CN"/>
                    </w:rPr>
                    <w:t>65</w:t>
                  </w:r>
                </w:p>
              </w:tc>
              <w:tc>
                <w:tcPr>
                  <w:tcW w:w="971" w:type="pct"/>
                  <w:tcBorders>
                    <w:right w:val="single" w:color="000000" w:sz="2" w:space="0"/>
                  </w:tcBorders>
                  <w:noWrap w:val="0"/>
                  <w:vAlign w:val="center"/>
                </w:tcPr>
                <w:p w14:paraId="3EFD9739">
                  <w:pPr>
                    <w:pStyle w:val="59"/>
                    <w:bidi w:val="0"/>
                    <w:jc w:val="center"/>
                    <w:rPr>
                      <w:rFonts w:hint="default" w:ascii="Times New Roman" w:hAnsi="Times New Roman" w:eastAsia="宋体" w:cs="Times New Roman"/>
                      <w:lang w:val="en-US" w:eastAsia="zh-CN"/>
                    </w:rPr>
                  </w:pPr>
                  <w:r>
                    <w:rPr>
                      <w:rFonts w:hint="eastAsia" w:cs="Times New Roman"/>
                      <w:lang w:val="en-US" w:eastAsia="zh-CN"/>
                    </w:rPr>
                    <w:t>55</w:t>
                  </w:r>
                </w:p>
              </w:tc>
            </w:tr>
            <w:tr w14:paraId="61AD8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exact"/>
              </w:trPr>
              <w:tc>
                <w:tcPr>
                  <w:tcW w:w="2164" w:type="pct"/>
                  <w:vMerge w:val="continue"/>
                  <w:tcBorders>
                    <w:left w:val="single" w:color="000000" w:sz="2" w:space="0"/>
                    <w:bottom w:val="single" w:color="000000" w:sz="2" w:space="0"/>
                  </w:tcBorders>
                  <w:noWrap w:val="0"/>
                  <w:vAlign w:val="center"/>
                </w:tcPr>
                <w:p w14:paraId="40641185">
                  <w:pPr>
                    <w:pStyle w:val="59"/>
                    <w:bidi w:val="0"/>
                    <w:jc w:val="center"/>
                    <w:rPr>
                      <w:rFonts w:hint="default" w:ascii="Times New Roman" w:hAnsi="Times New Roman" w:cs="Times New Roman"/>
                    </w:rPr>
                  </w:pPr>
                </w:p>
              </w:tc>
              <w:tc>
                <w:tcPr>
                  <w:tcW w:w="953" w:type="pct"/>
                  <w:tcBorders>
                    <w:bottom w:val="single" w:color="000000" w:sz="2" w:space="0"/>
                  </w:tcBorders>
                  <w:noWrap w:val="0"/>
                  <w:vAlign w:val="center"/>
                </w:tcPr>
                <w:p w14:paraId="43BE2CBC">
                  <w:pPr>
                    <w:pStyle w:val="59"/>
                    <w:bidi w:val="0"/>
                    <w:jc w:val="center"/>
                    <w:rPr>
                      <w:rFonts w:hint="default" w:cs="Times New Roman"/>
                      <w:lang w:val="en-US" w:eastAsia="zh-CN"/>
                    </w:rPr>
                  </w:pPr>
                  <w:r>
                    <w:rPr>
                      <w:rFonts w:hint="eastAsia" w:cs="Times New Roman"/>
                      <w:lang w:val="en-US" w:eastAsia="zh-CN"/>
                    </w:rPr>
                    <w:t>4类</w:t>
                  </w:r>
                </w:p>
              </w:tc>
              <w:tc>
                <w:tcPr>
                  <w:tcW w:w="910" w:type="pct"/>
                  <w:tcBorders>
                    <w:bottom w:val="single" w:color="000000" w:sz="2" w:space="0"/>
                  </w:tcBorders>
                  <w:noWrap w:val="0"/>
                  <w:vAlign w:val="center"/>
                </w:tcPr>
                <w:p w14:paraId="7550655E">
                  <w:pPr>
                    <w:pStyle w:val="59"/>
                    <w:bidi w:val="0"/>
                    <w:jc w:val="center"/>
                    <w:rPr>
                      <w:rFonts w:hint="default" w:cs="Times New Roman"/>
                      <w:lang w:val="en-US" w:eastAsia="zh-CN"/>
                    </w:rPr>
                  </w:pPr>
                  <w:r>
                    <w:rPr>
                      <w:rFonts w:hint="eastAsia" w:cs="Times New Roman"/>
                      <w:lang w:val="en-US" w:eastAsia="zh-CN"/>
                    </w:rPr>
                    <w:t>70</w:t>
                  </w:r>
                </w:p>
              </w:tc>
              <w:tc>
                <w:tcPr>
                  <w:tcW w:w="971" w:type="pct"/>
                  <w:tcBorders>
                    <w:bottom w:val="single" w:color="000000" w:sz="2" w:space="0"/>
                    <w:right w:val="single" w:color="000000" w:sz="2" w:space="0"/>
                  </w:tcBorders>
                  <w:noWrap w:val="0"/>
                  <w:vAlign w:val="center"/>
                </w:tcPr>
                <w:p w14:paraId="23C67A0A">
                  <w:pPr>
                    <w:pStyle w:val="59"/>
                    <w:bidi w:val="0"/>
                    <w:jc w:val="center"/>
                    <w:rPr>
                      <w:rFonts w:hint="default" w:cs="Times New Roman"/>
                      <w:lang w:val="en-US" w:eastAsia="zh-CN"/>
                    </w:rPr>
                  </w:pPr>
                  <w:r>
                    <w:rPr>
                      <w:rFonts w:hint="eastAsia" w:cs="Times New Roman"/>
                      <w:lang w:val="en-US" w:eastAsia="zh-CN"/>
                    </w:rPr>
                    <w:t>55</w:t>
                  </w:r>
                </w:p>
              </w:tc>
            </w:tr>
          </w:tbl>
          <w:p w14:paraId="25834F4C">
            <w:pPr>
              <w:pStyle w:val="62"/>
              <w:bidi w:val="0"/>
              <w:rPr>
                <w:rFonts w:hint="default" w:ascii="Times New Roman" w:hAnsi="Times New Roman" w:cs="Times New Roman"/>
                <w:lang w:eastAsia="zh-CN"/>
              </w:rPr>
            </w:pPr>
            <w:r>
              <w:rPr>
                <w:rFonts w:hint="default" w:ascii="Times New Roman" w:hAnsi="Times New Roman" w:cs="Times New Roman"/>
                <w:lang w:eastAsia="zh-CN"/>
              </w:rPr>
              <w:t>四、固体废物</w:t>
            </w:r>
          </w:p>
          <w:p w14:paraId="72780412">
            <w:pPr>
              <w:pStyle w:val="60"/>
              <w:bidi w:val="0"/>
              <w:rPr>
                <w:rFonts w:hint="default" w:ascii="Times New Roman" w:hAnsi="Times New Roman" w:cs="Times New Roman"/>
                <w:kern w:val="0"/>
                <w:szCs w:val="21"/>
              </w:rPr>
            </w:pPr>
            <w:r>
              <w:rPr>
                <w:rFonts w:hint="default" w:ascii="Times New Roman" w:hAnsi="Times New Roman" w:cs="Times New Roman"/>
                <w:color w:val="000000"/>
                <w:spacing w:val="-2"/>
                <w:sz w:val="24"/>
                <w:u w:val="none"/>
              </w:rPr>
              <w:t>项目一般工业废物处置执行</w:t>
            </w:r>
            <w:r>
              <w:rPr>
                <w:rFonts w:hint="default" w:ascii="Times New Roman" w:hAnsi="Times New Roman" w:cs="Times New Roman"/>
                <w:color w:val="000000"/>
                <w:sz w:val="24"/>
                <w:u w:val="none"/>
                <w:shd w:val="clear" w:color="auto" w:fill="FFFFFF"/>
              </w:rPr>
              <w:t>《一般工业固体废物贮存和填埋污染控制标准》（GB 18599-2020）</w:t>
            </w:r>
            <w:r>
              <w:rPr>
                <w:rFonts w:hint="eastAsia" w:cs="Times New Roman"/>
                <w:color w:val="000000"/>
                <w:sz w:val="24"/>
                <w:u w:val="none"/>
                <w:shd w:val="clear" w:color="auto" w:fill="FFFFFF"/>
                <w:lang w:eastAsia="zh-CN"/>
              </w:rPr>
              <w:t>，</w:t>
            </w:r>
            <w:r>
              <w:rPr>
                <w:rFonts w:cs="Times New Roman"/>
                <w:color w:val="000000"/>
                <w:shd w:val="clear" w:color="auto" w:fill="FFFFFF"/>
                <w:lang w:eastAsia="zh-CN"/>
              </w:rPr>
              <w:t>危险废物执行《危险废物贮存污染控制标准》（GB18597-2023）</w:t>
            </w:r>
            <w:r>
              <w:rPr>
                <w:rFonts w:hint="default" w:ascii="Times New Roman" w:hAnsi="Times New Roman" w:cs="Times New Roman"/>
              </w:rPr>
              <w:t>。</w:t>
            </w:r>
          </w:p>
        </w:tc>
      </w:tr>
      <w:tr w14:paraId="27B137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468" w:type="dxa"/>
            <w:noWrap w:val="0"/>
            <w:vAlign w:val="center"/>
          </w:tcPr>
          <w:p w14:paraId="7B2CF074">
            <w:pPr>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总量</w:t>
            </w:r>
          </w:p>
          <w:p w14:paraId="5A441F7A">
            <w:pPr>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控制</w:t>
            </w:r>
          </w:p>
          <w:p w14:paraId="22DCC701">
            <w:pPr>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指标</w:t>
            </w:r>
          </w:p>
        </w:tc>
        <w:tc>
          <w:tcPr>
            <w:tcW w:w="8522" w:type="dxa"/>
            <w:noWrap w:val="0"/>
            <w:vAlign w:val="center"/>
          </w:tcPr>
          <w:p w14:paraId="6580A3F7">
            <w:pPr>
              <w:adjustRightInd w:val="0"/>
              <w:snapToGrid w:val="0"/>
              <w:jc w:val="center"/>
              <w:rPr>
                <w:rFonts w:hint="default" w:ascii="Times New Roman" w:hAnsi="Times New Roman" w:cs="Times New Roman"/>
                <w:kern w:val="0"/>
                <w:szCs w:val="21"/>
              </w:rPr>
            </w:pPr>
          </w:p>
          <w:p w14:paraId="6D92C40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000000"/>
                <w:spacing w:val="-2"/>
                <w:kern w:val="2"/>
                <w:sz w:val="24"/>
                <w:szCs w:val="24"/>
                <w:u w:val="none"/>
                <w:lang w:val="en-US" w:eastAsia="zh-CN" w:bidi="ar-SA"/>
              </w:rPr>
            </w:pPr>
            <w:r>
              <w:rPr>
                <w:rFonts w:hint="default" w:ascii="Times New Roman" w:hAnsi="Times New Roman" w:cs="Times New Roman"/>
                <w:sz w:val="24"/>
              </w:rPr>
              <w:t>根据湖南省“十三五”主要污染物减排规划中规定湖南省“十三五”主要污染物总量控制目标为化学需氧量、氨氮、二氧化硫、氮氧化物、VOC、总磷</w:t>
            </w:r>
            <w:r>
              <w:rPr>
                <w:rFonts w:hint="eastAsia" w:cs="Times New Roman"/>
                <w:sz w:val="24"/>
                <w:lang w:eastAsia="zh-CN"/>
              </w:rPr>
              <w:t>。</w:t>
            </w:r>
            <w:r>
              <w:rPr>
                <w:rFonts w:hint="default" w:ascii="Times New Roman" w:hAnsi="Times New Roman" w:cs="Times New Roman"/>
                <w:sz w:val="24"/>
              </w:rPr>
              <w:t>由工程分析可知本项目废水为生活污水及生产废水，项目生产废水经厂内污水处理站处理后回用于生产，不外排</w:t>
            </w:r>
            <w:r>
              <w:rPr>
                <w:rFonts w:hint="eastAsia" w:cs="Times New Roman"/>
                <w:sz w:val="24"/>
                <w:lang w:eastAsia="zh-CN"/>
              </w:rPr>
              <w:t>。</w:t>
            </w:r>
            <w:r>
              <w:rPr>
                <w:rFonts w:hint="eastAsia" w:cs="Times New Roman"/>
                <w:sz w:val="24"/>
                <w:lang w:val="en-US" w:eastAsia="zh-CN"/>
              </w:rPr>
              <w:t>本次改建未新增员工</w:t>
            </w:r>
            <w:r>
              <w:rPr>
                <w:rFonts w:hint="default" w:ascii="Times New Roman" w:hAnsi="Times New Roman" w:cs="Times New Roman"/>
                <w:sz w:val="24"/>
              </w:rPr>
              <w:t>，生活污水不增加</w:t>
            </w:r>
            <w:r>
              <w:rPr>
                <w:rFonts w:hint="eastAsia" w:cs="Times New Roman"/>
                <w:sz w:val="24"/>
                <w:lang w:eastAsia="zh-CN"/>
              </w:rPr>
              <w:t>。</w:t>
            </w:r>
            <w:r>
              <w:rPr>
                <w:rFonts w:hint="default" w:ascii="Times New Roman" w:hAnsi="Times New Roman" w:cs="Times New Roman"/>
                <w:color w:val="000000"/>
                <w:sz w:val="24"/>
              </w:rPr>
              <w:t>本项目污染物总量控制因子为VOCs，VOCs排放量</w:t>
            </w:r>
            <w:r>
              <w:rPr>
                <w:rFonts w:hint="eastAsia" w:cs="Times New Roman"/>
                <w:color w:val="000000"/>
                <w:sz w:val="24"/>
                <w:lang w:val="en-US" w:eastAsia="zh-CN"/>
              </w:rPr>
              <w:t>0.215</w:t>
            </w:r>
            <w:r>
              <w:rPr>
                <w:rFonts w:hint="default" w:ascii="Times New Roman" w:hAnsi="Times New Roman" w:cs="Times New Roman"/>
                <w:color w:val="000000"/>
                <w:sz w:val="24"/>
              </w:rPr>
              <w:t>t/a</w:t>
            </w:r>
            <w:r>
              <w:rPr>
                <w:rFonts w:hint="eastAsia" w:ascii="Times New Roman" w:hAnsi="Times New Roman" w:eastAsia="宋体" w:cs="Times New Roman"/>
                <w:color w:val="000000"/>
                <w:spacing w:val="-2"/>
                <w:kern w:val="2"/>
                <w:sz w:val="24"/>
                <w:szCs w:val="24"/>
                <w:u w:val="none"/>
                <w:lang w:val="en-US" w:eastAsia="zh-CN" w:bidi="ar-SA"/>
              </w:rPr>
              <w:t>。</w:t>
            </w:r>
          </w:p>
          <w:p w14:paraId="51B68E5E">
            <w:pPr>
              <w:pStyle w:val="57"/>
              <w:keepNext w:val="0"/>
              <w:keepLines w:val="0"/>
              <w:pageBreakBefore w:val="0"/>
              <w:widowControl w:val="0"/>
              <w:kinsoku/>
              <w:wordWrap/>
              <w:overflowPunct/>
              <w:topLinePunct w:val="0"/>
              <w:autoSpaceDE/>
              <w:autoSpaceDN/>
              <w:bidi w:val="0"/>
              <w:adjustRightInd/>
              <w:snapToGrid/>
              <w:spacing w:line="360" w:lineRule="auto"/>
              <w:ind w:left="102" w:right="102" w:firstLine="488"/>
              <w:jc w:val="center"/>
              <w:textAlignment w:val="auto"/>
              <w:rPr>
                <w:rFonts w:hint="default" w:ascii="Times New Roman" w:hAnsi="Times New Roman" w:cs="Times New Roman"/>
                <w:lang w:val="en-US" w:eastAsia="zh-CN"/>
              </w:rPr>
            </w:pPr>
            <w:r>
              <w:rPr>
                <w:rFonts w:hint="default" w:ascii="Times New Roman" w:hAnsi="Times New Roman" w:cs="Times New Roman"/>
                <w:lang w:eastAsia="zh-CN"/>
              </w:rPr>
              <w:t>表</w:t>
            </w:r>
            <w:r>
              <w:rPr>
                <w:rFonts w:hint="default" w:ascii="Times New Roman" w:hAnsi="Times New Roman" w:cs="Times New Roman"/>
                <w:lang w:val="en-US" w:eastAsia="zh-CN"/>
              </w:rPr>
              <w:t>3-</w:t>
            </w:r>
            <w:r>
              <w:rPr>
                <w:rFonts w:hint="eastAsia" w:cs="Times New Roman"/>
                <w:lang w:val="en-US" w:eastAsia="zh-CN"/>
              </w:rPr>
              <w:t>7</w:t>
            </w:r>
            <w:r>
              <w:rPr>
                <w:rFonts w:hint="default" w:ascii="Times New Roman" w:hAnsi="Times New Roman" w:cs="Times New Roman"/>
                <w:lang w:val="en-US" w:eastAsia="zh-CN"/>
              </w:rPr>
              <w:t xml:space="preserve">  </w:t>
            </w:r>
            <w:r>
              <w:rPr>
                <w:rFonts w:hint="eastAsia" w:cs="Times New Roman"/>
                <w:lang w:val="en-US" w:eastAsia="zh-CN"/>
              </w:rPr>
              <w:t>总量控制指标</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921"/>
              <w:gridCol w:w="920"/>
              <w:gridCol w:w="921"/>
              <w:gridCol w:w="921"/>
              <w:gridCol w:w="921"/>
              <w:gridCol w:w="922"/>
              <w:gridCol w:w="922"/>
              <w:gridCol w:w="922"/>
            </w:tblGrid>
            <w:tr w14:paraId="7EA0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36F9741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spacing w:val="-2"/>
                      <w:kern w:val="2"/>
                      <w:sz w:val="21"/>
                      <w:szCs w:val="21"/>
                      <w:u w:val="none"/>
                      <w:vertAlign w:val="baseline"/>
                      <w:lang w:val="en-US" w:eastAsia="zh-CN" w:bidi="ar-SA"/>
                    </w:rPr>
                  </w:pPr>
                  <w:r>
                    <w:rPr>
                      <w:rFonts w:hint="eastAsia" w:cs="Times New Roman"/>
                      <w:color w:val="000000"/>
                      <w:spacing w:val="-2"/>
                      <w:kern w:val="2"/>
                      <w:sz w:val="21"/>
                      <w:szCs w:val="21"/>
                      <w:u w:val="none"/>
                      <w:vertAlign w:val="baseline"/>
                      <w:lang w:val="en-US" w:eastAsia="zh-CN" w:bidi="ar-SA"/>
                    </w:rPr>
                    <w:t>污染源</w:t>
                  </w:r>
                </w:p>
              </w:tc>
              <w:tc>
                <w:tcPr>
                  <w:tcW w:w="921" w:type="dxa"/>
                  <w:vAlign w:val="center"/>
                </w:tcPr>
                <w:p w14:paraId="53C276C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spacing w:val="-2"/>
                      <w:kern w:val="2"/>
                      <w:sz w:val="21"/>
                      <w:szCs w:val="21"/>
                      <w:u w:val="none"/>
                      <w:vertAlign w:val="baseline"/>
                      <w:lang w:val="en-US" w:eastAsia="zh-CN" w:bidi="ar-SA"/>
                    </w:rPr>
                  </w:pPr>
                  <w:r>
                    <w:rPr>
                      <w:rFonts w:hint="eastAsia" w:cs="Times New Roman"/>
                      <w:color w:val="000000"/>
                      <w:spacing w:val="-2"/>
                      <w:kern w:val="2"/>
                      <w:sz w:val="21"/>
                      <w:szCs w:val="21"/>
                      <w:u w:val="none"/>
                      <w:vertAlign w:val="baseline"/>
                      <w:lang w:val="en-US" w:eastAsia="zh-CN" w:bidi="ar-SA"/>
                    </w:rPr>
                    <w:t>污染物</w:t>
                  </w:r>
                </w:p>
              </w:tc>
              <w:tc>
                <w:tcPr>
                  <w:tcW w:w="920" w:type="dxa"/>
                  <w:vAlign w:val="center"/>
                </w:tcPr>
                <w:p w14:paraId="581C1B2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spacing w:val="-2"/>
                      <w:kern w:val="2"/>
                      <w:sz w:val="21"/>
                      <w:szCs w:val="21"/>
                      <w:u w:val="none"/>
                      <w:vertAlign w:val="baseline"/>
                      <w:lang w:val="en-US" w:eastAsia="zh-CN" w:bidi="ar-SA"/>
                    </w:rPr>
                  </w:pPr>
                  <w:r>
                    <w:rPr>
                      <w:rFonts w:hint="eastAsia" w:cs="Times New Roman"/>
                      <w:color w:val="000000"/>
                      <w:spacing w:val="-2"/>
                      <w:kern w:val="2"/>
                      <w:sz w:val="21"/>
                      <w:szCs w:val="21"/>
                      <w:u w:val="none"/>
                      <w:vertAlign w:val="baseline"/>
                      <w:lang w:val="en-US" w:eastAsia="zh-CN" w:bidi="ar-SA"/>
                    </w:rPr>
                    <w:t>现有工程总量</w:t>
                  </w:r>
                </w:p>
              </w:tc>
              <w:tc>
                <w:tcPr>
                  <w:tcW w:w="921" w:type="dxa"/>
                  <w:vAlign w:val="center"/>
                </w:tcPr>
                <w:p w14:paraId="30CD5B4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cs="Times New Roman"/>
                      <w:color w:val="000000"/>
                      <w:spacing w:val="-2"/>
                      <w:kern w:val="2"/>
                      <w:sz w:val="21"/>
                      <w:szCs w:val="21"/>
                      <w:u w:val="none"/>
                      <w:vertAlign w:val="baseline"/>
                      <w:lang w:val="en-US" w:eastAsia="zh-CN" w:bidi="ar-SA"/>
                    </w:rPr>
                  </w:pPr>
                  <w:r>
                    <w:rPr>
                      <w:rFonts w:hint="eastAsia" w:cs="Times New Roman"/>
                      <w:color w:val="000000"/>
                      <w:spacing w:val="-2"/>
                      <w:kern w:val="2"/>
                      <w:sz w:val="21"/>
                      <w:szCs w:val="21"/>
                      <w:u w:val="none"/>
                      <w:vertAlign w:val="baseline"/>
                      <w:lang w:val="en-US" w:eastAsia="zh-CN" w:bidi="ar-SA"/>
                    </w:rPr>
                    <w:t>“以新带老”削减量</w:t>
                  </w:r>
                </w:p>
              </w:tc>
              <w:tc>
                <w:tcPr>
                  <w:tcW w:w="921" w:type="dxa"/>
                  <w:vAlign w:val="center"/>
                </w:tcPr>
                <w:p w14:paraId="3D514F1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spacing w:val="-2"/>
                      <w:kern w:val="2"/>
                      <w:sz w:val="21"/>
                      <w:szCs w:val="21"/>
                      <w:u w:val="none"/>
                      <w:vertAlign w:val="baseline"/>
                      <w:lang w:val="en-US" w:eastAsia="zh-CN" w:bidi="ar-SA"/>
                    </w:rPr>
                  </w:pPr>
                  <w:r>
                    <w:rPr>
                      <w:rFonts w:hint="eastAsia" w:cs="Times New Roman"/>
                      <w:color w:val="000000"/>
                      <w:spacing w:val="-2"/>
                      <w:kern w:val="2"/>
                      <w:sz w:val="21"/>
                      <w:szCs w:val="21"/>
                      <w:u w:val="none"/>
                      <w:vertAlign w:val="baseline"/>
                      <w:lang w:val="en-US" w:eastAsia="zh-CN" w:bidi="ar-SA"/>
                    </w:rPr>
                    <w:t>本项目总量</w:t>
                  </w:r>
                </w:p>
              </w:tc>
              <w:tc>
                <w:tcPr>
                  <w:tcW w:w="921" w:type="dxa"/>
                  <w:vAlign w:val="center"/>
                </w:tcPr>
                <w:p w14:paraId="4F82BC8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spacing w:val="-2"/>
                      <w:kern w:val="2"/>
                      <w:sz w:val="21"/>
                      <w:szCs w:val="21"/>
                      <w:u w:val="none"/>
                      <w:vertAlign w:val="baseline"/>
                      <w:lang w:val="en-US" w:eastAsia="zh-CN" w:bidi="ar-SA"/>
                    </w:rPr>
                  </w:pPr>
                  <w:r>
                    <w:rPr>
                      <w:rFonts w:hint="eastAsia" w:cs="Times New Roman"/>
                      <w:color w:val="000000"/>
                      <w:spacing w:val="-2"/>
                      <w:kern w:val="2"/>
                      <w:sz w:val="21"/>
                      <w:szCs w:val="21"/>
                      <w:u w:val="none"/>
                      <w:vertAlign w:val="baseline"/>
                      <w:lang w:val="en-US" w:eastAsia="zh-CN" w:bidi="ar-SA"/>
                    </w:rPr>
                    <w:t>改建后全厂排放量</w:t>
                  </w:r>
                </w:p>
              </w:tc>
              <w:tc>
                <w:tcPr>
                  <w:tcW w:w="922" w:type="dxa"/>
                  <w:vAlign w:val="center"/>
                </w:tcPr>
                <w:p w14:paraId="3CE5FB1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spacing w:val="-2"/>
                      <w:kern w:val="2"/>
                      <w:sz w:val="21"/>
                      <w:szCs w:val="21"/>
                      <w:u w:val="none"/>
                      <w:vertAlign w:val="baseline"/>
                      <w:lang w:val="en-US" w:eastAsia="zh-CN" w:bidi="ar-SA"/>
                    </w:rPr>
                  </w:pPr>
                  <w:r>
                    <w:rPr>
                      <w:rFonts w:hint="eastAsia" w:cs="Times New Roman"/>
                      <w:color w:val="000000"/>
                      <w:spacing w:val="-2"/>
                      <w:kern w:val="2"/>
                      <w:sz w:val="21"/>
                      <w:szCs w:val="21"/>
                      <w:u w:val="none"/>
                      <w:vertAlign w:val="baseline"/>
                      <w:lang w:val="en-US" w:eastAsia="zh-CN" w:bidi="ar-SA"/>
                    </w:rPr>
                    <w:t>现有总量指标</w:t>
                  </w:r>
                </w:p>
              </w:tc>
              <w:tc>
                <w:tcPr>
                  <w:tcW w:w="922" w:type="dxa"/>
                  <w:vAlign w:val="center"/>
                </w:tcPr>
                <w:p w14:paraId="1970882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spacing w:val="-2"/>
                      <w:kern w:val="2"/>
                      <w:sz w:val="21"/>
                      <w:szCs w:val="21"/>
                      <w:u w:val="none"/>
                      <w:vertAlign w:val="baseline"/>
                      <w:lang w:val="en-US" w:eastAsia="zh-CN" w:bidi="ar-SA"/>
                    </w:rPr>
                  </w:pPr>
                  <w:r>
                    <w:rPr>
                      <w:rFonts w:hint="eastAsia" w:cs="Times New Roman"/>
                      <w:color w:val="000000"/>
                      <w:spacing w:val="-2"/>
                      <w:kern w:val="2"/>
                      <w:sz w:val="21"/>
                      <w:szCs w:val="21"/>
                      <w:u w:val="none"/>
                      <w:vertAlign w:val="baseline"/>
                      <w:lang w:val="en-US" w:eastAsia="zh-CN" w:bidi="ar-SA"/>
                    </w:rPr>
                    <w:t>相对排污权富余量</w:t>
                  </w:r>
                </w:p>
              </w:tc>
              <w:tc>
                <w:tcPr>
                  <w:tcW w:w="922" w:type="dxa"/>
                  <w:vAlign w:val="center"/>
                </w:tcPr>
                <w:p w14:paraId="40B64B6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cs="Times New Roman"/>
                      <w:color w:val="000000"/>
                      <w:spacing w:val="-2"/>
                      <w:kern w:val="2"/>
                      <w:sz w:val="21"/>
                      <w:szCs w:val="21"/>
                      <w:u w:val="none"/>
                      <w:vertAlign w:val="baseline"/>
                      <w:lang w:val="en-US" w:eastAsia="zh-CN" w:bidi="ar-SA"/>
                    </w:rPr>
                  </w:pPr>
                  <w:r>
                    <w:rPr>
                      <w:rFonts w:hint="eastAsia" w:cs="Times New Roman"/>
                      <w:color w:val="000000"/>
                      <w:spacing w:val="-2"/>
                      <w:kern w:val="2"/>
                      <w:sz w:val="21"/>
                      <w:szCs w:val="21"/>
                      <w:u w:val="none"/>
                      <w:vertAlign w:val="baseline"/>
                      <w:lang w:val="en-US" w:eastAsia="zh-CN" w:bidi="ar-SA"/>
                    </w:rPr>
                    <w:t>建议购买量</w:t>
                  </w:r>
                </w:p>
              </w:tc>
            </w:tr>
            <w:tr w14:paraId="0D65A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6295654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spacing w:val="-2"/>
                      <w:kern w:val="2"/>
                      <w:sz w:val="21"/>
                      <w:szCs w:val="21"/>
                      <w:u w:val="none"/>
                      <w:vertAlign w:val="baseline"/>
                      <w:lang w:val="en-US" w:eastAsia="zh-CN" w:bidi="ar-SA"/>
                    </w:rPr>
                  </w:pPr>
                  <w:r>
                    <w:rPr>
                      <w:rFonts w:hint="eastAsia" w:cs="Times New Roman"/>
                      <w:color w:val="000000"/>
                      <w:spacing w:val="-2"/>
                      <w:kern w:val="2"/>
                      <w:sz w:val="21"/>
                      <w:szCs w:val="21"/>
                      <w:u w:val="none"/>
                      <w:vertAlign w:val="baseline"/>
                      <w:lang w:val="en-US" w:eastAsia="zh-CN" w:bidi="ar-SA"/>
                    </w:rPr>
                    <w:t>废气</w:t>
                  </w:r>
                </w:p>
              </w:tc>
              <w:tc>
                <w:tcPr>
                  <w:tcW w:w="921" w:type="dxa"/>
                  <w:vAlign w:val="center"/>
                </w:tcPr>
                <w:p w14:paraId="67F1DFD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spacing w:val="-2"/>
                      <w:kern w:val="2"/>
                      <w:sz w:val="21"/>
                      <w:szCs w:val="21"/>
                      <w:u w:val="none"/>
                      <w:vertAlign w:val="baseline"/>
                      <w:lang w:val="en-US" w:eastAsia="zh-CN" w:bidi="ar-SA"/>
                    </w:rPr>
                  </w:pPr>
                  <w:r>
                    <w:rPr>
                      <w:rFonts w:hint="eastAsia" w:cs="Times New Roman"/>
                      <w:color w:val="000000"/>
                      <w:spacing w:val="-2"/>
                      <w:kern w:val="2"/>
                      <w:sz w:val="21"/>
                      <w:szCs w:val="21"/>
                      <w:u w:val="none"/>
                      <w:vertAlign w:val="baseline"/>
                      <w:lang w:val="en-US" w:eastAsia="zh-CN" w:bidi="ar-SA"/>
                    </w:rPr>
                    <w:t>VOCs</w:t>
                  </w:r>
                </w:p>
              </w:tc>
              <w:tc>
                <w:tcPr>
                  <w:tcW w:w="920" w:type="dxa"/>
                  <w:vAlign w:val="center"/>
                </w:tcPr>
                <w:p w14:paraId="7213CE0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spacing w:val="-2"/>
                      <w:kern w:val="2"/>
                      <w:sz w:val="21"/>
                      <w:szCs w:val="21"/>
                      <w:u w:val="none"/>
                      <w:vertAlign w:val="baseline"/>
                      <w:lang w:val="en-US" w:eastAsia="zh-CN" w:bidi="ar-SA"/>
                    </w:rPr>
                  </w:pPr>
                  <w:r>
                    <w:rPr>
                      <w:rFonts w:hint="eastAsia" w:cs="Times New Roman"/>
                      <w:color w:val="000000"/>
                      <w:spacing w:val="-2"/>
                      <w:kern w:val="2"/>
                      <w:sz w:val="21"/>
                      <w:szCs w:val="21"/>
                      <w:u w:val="none"/>
                      <w:vertAlign w:val="baseline"/>
                      <w:lang w:val="en-US" w:eastAsia="zh-CN" w:bidi="ar-SA"/>
                    </w:rPr>
                    <w:t>1.286</w:t>
                  </w:r>
                </w:p>
              </w:tc>
              <w:tc>
                <w:tcPr>
                  <w:tcW w:w="921" w:type="dxa"/>
                  <w:vAlign w:val="center"/>
                </w:tcPr>
                <w:p w14:paraId="5D7D054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cs="Times New Roman"/>
                      <w:color w:val="000000"/>
                      <w:spacing w:val="-2"/>
                      <w:kern w:val="2"/>
                      <w:sz w:val="21"/>
                      <w:szCs w:val="21"/>
                      <w:u w:val="none"/>
                      <w:vertAlign w:val="baseline"/>
                      <w:lang w:val="en-US" w:eastAsia="zh-CN" w:bidi="ar-SA"/>
                    </w:rPr>
                  </w:pPr>
                  <w:r>
                    <w:rPr>
                      <w:rFonts w:hint="eastAsia" w:cs="Times New Roman"/>
                      <w:color w:val="000000"/>
                      <w:spacing w:val="-2"/>
                      <w:kern w:val="2"/>
                      <w:sz w:val="21"/>
                      <w:szCs w:val="21"/>
                      <w:u w:val="none"/>
                      <w:vertAlign w:val="baseline"/>
                      <w:lang w:val="en-US" w:eastAsia="zh-CN" w:bidi="ar-SA"/>
                    </w:rPr>
                    <w:t>0.36</w:t>
                  </w:r>
                </w:p>
              </w:tc>
              <w:tc>
                <w:tcPr>
                  <w:tcW w:w="921" w:type="dxa"/>
                  <w:vAlign w:val="center"/>
                </w:tcPr>
                <w:p w14:paraId="04317A0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spacing w:val="-2"/>
                      <w:kern w:val="2"/>
                      <w:sz w:val="21"/>
                      <w:szCs w:val="21"/>
                      <w:u w:val="none"/>
                      <w:vertAlign w:val="baseline"/>
                      <w:lang w:val="en-US" w:eastAsia="zh-CN" w:bidi="ar-SA"/>
                    </w:rPr>
                  </w:pPr>
                  <w:r>
                    <w:rPr>
                      <w:rFonts w:hint="eastAsia" w:cs="Times New Roman"/>
                      <w:color w:val="000000"/>
                      <w:spacing w:val="-2"/>
                      <w:kern w:val="2"/>
                      <w:sz w:val="21"/>
                      <w:szCs w:val="21"/>
                      <w:u w:val="none"/>
                      <w:vertAlign w:val="baseline"/>
                      <w:lang w:val="en-US" w:eastAsia="zh-CN" w:bidi="ar-SA"/>
                    </w:rPr>
                    <w:t>0.215</w:t>
                  </w:r>
                </w:p>
              </w:tc>
              <w:tc>
                <w:tcPr>
                  <w:tcW w:w="921" w:type="dxa"/>
                  <w:vAlign w:val="center"/>
                </w:tcPr>
                <w:p w14:paraId="055F603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spacing w:val="-2"/>
                      <w:kern w:val="2"/>
                      <w:sz w:val="21"/>
                      <w:szCs w:val="21"/>
                      <w:u w:val="none"/>
                      <w:vertAlign w:val="baseline"/>
                      <w:lang w:val="en-US" w:eastAsia="zh-CN" w:bidi="ar-SA"/>
                    </w:rPr>
                  </w:pPr>
                  <w:r>
                    <w:rPr>
                      <w:rFonts w:hint="eastAsia" w:cs="Times New Roman"/>
                      <w:color w:val="000000"/>
                      <w:spacing w:val="-2"/>
                      <w:kern w:val="2"/>
                      <w:sz w:val="21"/>
                      <w:szCs w:val="21"/>
                      <w:u w:val="none"/>
                      <w:vertAlign w:val="baseline"/>
                      <w:lang w:val="en-US" w:eastAsia="zh-CN" w:bidi="ar-SA"/>
                    </w:rPr>
                    <w:t>1.141</w:t>
                  </w:r>
                </w:p>
              </w:tc>
              <w:tc>
                <w:tcPr>
                  <w:tcW w:w="922" w:type="dxa"/>
                  <w:vAlign w:val="center"/>
                </w:tcPr>
                <w:p w14:paraId="404CBA5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spacing w:val="-2"/>
                      <w:kern w:val="2"/>
                      <w:sz w:val="21"/>
                      <w:szCs w:val="21"/>
                      <w:u w:val="none"/>
                      <w:vertAlign w:val="baseline"/>
                      <w:lang w:val="en-US" w:eastAsia="zh-CN" w:bidi="ar-SA"/>
                    </w:rPr>
                  </w:pPr>
                  <w:r>
                    <w:rPr>
                      <w:rFonts w:hint="eastAsia" w:cs="Times New Roman"/>
                      <w:color w:val="000000"/>
                      <w:spacing w:val="-2"/>
                      <w:kern w:val="2"/>
                      <w:sz w:val="21"/>
                      <w:szCs w:val="21"/>
                      <w:u w:val="none"/>
                      <w:vertAlign w:val="baseline"/>
                      <w:lang w:val="en-US" w:eastAsia="zh-CN" w:bidi="ar-SA"/>
                    </w:rPr>
                    <w:t>1.29</w:t>
                  </w:r>
                </w:p>
              </w:tc>
              <w:tc>
                <w:tcPr>
                  <w:tcW w:w="922" w:type="dxa"/>
                  <w:vAlign w:val="center"/>
                </w:tcPr>
                <w:p w14:paraId="43709B5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spacing w:val="-2"/>
                      <w:kern w:val="2"/>
                      <w:sz w:val="21"/>
                      <w:szCs w:val="21"/>
                      <w:u w:val="none"/>
                      <w:vertAlign w:val="baseline"/>
                      <w:lang w:val="en-US" w:eastAsia="zh-CN" w:bidi="ar-SA"/>
                    </w:rPr>
                  </w:pPr>
                  <w:r>
                    <w:rPr>
                      <w:rFonts w:hint="eastAsia" w:cs="Times New Roman"/>
                      <w:color w:val="000000"/>
                      <w:spacing w:val="-2"/>
                      <w:kern w:val="2"/>
                      <w:sz w:val="21"/>
                      <w:szCs w:val="21"/>
                      <w:u w:val="none"/>
                      <w:vertAlign w:val="baseline"/>
                      <w:lang w:val="en-US" w:eastAsia="zh-CN" w:bidi="ar-SA"/>
                    </w:rPr>
                    <w:t>0.149</w:t>
                  </w:r>
                </w:p>
              </w:tc>
              <w:tc>
                <w:tcPr>
                  <w:tcW w:w="922" w:type="dxa"/>
                  <w:vAlign w:val="center"/>
                </w:tcPr>
                <w:p w14:paraId="11E3F6A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spacing w:val="-2"/>
                      <w:kern w:val="2"/>
                      <w:sz w:val="21"/>
                      <w:szCs w:val="21"/>
                      <w:u w:val="none"/>
                      <w:vertAlign w:val="baseline"/>
                      <w:lang w:val="en-US" w:eastAsia="zh-CN" w:bidi="ar-SA"/>
                    </w:rPr>
                  </w:pPr>
                  <w:r>
                    <w:rPr>
                      <w:rFonts w:hint="eastAsia" w:cs="Times New Roman"/>
                      <w:color w:val="000000"/>
                      <w:spacing w:val="-2"/>
                      <w:kern w:val="2"/>
                      <w:sz w:val="21"/>
                      <w:szCs w:val="21"/>
                      <w:u w:val="none"/>
                      <w:vertAlign w:val="baseline"/>
                      <w:lang w:val="en-US" w:eastAsia="zh-CN" w:bidi="ar-SA"/>
                    </w:rPr>
                    <w:t>不需要购买</w:t>
                  </w:r>
                </w:p>
              </w:tc>
            </w:tr>
          </w:tbl>
          <w:p w14:paraId="425D65CB">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jc w:val="left"/>
              <w:textAlignment w:val="auto"/>
              <w:rPr>
                <w:rFonts w:hint="default" w:ascii="Times New Roman" w:hAnsi="Times New Roman" w:eastAsia="宋体" w:cs="Times New Roman"/>
                <w:color w:val="000000"/>
                <w:spacing w:val="-2"/>
                <w:kern w:val="2"/>
                <w:sz w:val="24"/>
                <w:szCs w:val="24"/>
                <w:u w:val="none"/>
                <w:lang w:val="en-US" w:eastAsia="zh-CN" w:bidi="ar-SA"/>
              </w:rPr>
            </w:pPr>
          </w:p>
          <w:p w14:paraId="435CFFF7">
            <w:pPr>
              <w:adjustRightInd w:val="0"/>
              <w:snapToGrid w:val="0"/>
              <w:jc w:val="center"/>
              <w:rPr>
                <w:rFonts w:hint="default" w:ascii="Times New Roman" w:hAnsi="Times New Roman" w:eastAsia="宋体" w:cs="Times New Roman"/>
                <w:color w:val="000000"/>
                <w:spacing w:val="-2"/>
                <w:kern w:val="2"/>
                <w:sz w:val="24"/>
                <w:szCs w:val="24"/>
                <w:u w:val="none"/>
                <w:lang w:val="en-US" w:eastAsia="en-US" w:bidi="ar-SA"/>
              </w:rPr>
            </w:pPr>
          </w:p>
          <w:p w14:paraId="5F257E79">
            <w:pPr>
              <w:adjustRightInd w:val="0"/>
              <w:snapToGrid w:val="0"/>
              <w:jc w:val="center"/>
              <w:rPr>
                <w:rFonts w:hint="default" w:ascii="Times New Roman" w:hAnsi="Times New Roman" w:cs="Times New Roman"/>
                <w:kern w:val="0"/>
                <w:szCs w:val="21"/>
              </w:rPr>
            </w:pPr>
          </w:p>
          <w:p w14:paraId="38E8EC8C">
            <w:pPr>
              <w:adjustRightInd w:val="0"/>
              <w:snapToGrid w:val="0"/>
              <w:jc w:val="center"/>
              <w:rPr>
                <w:rFonts w:hint="default" w:ascii="Times New Roman" w:hAnsi="Times New Roman" w:cs="Times New Roman"/>
                <w:kern w:val="0"/>
                <w:szCs w:val="21"/>
              </w:rPr>
            </w:pPr>
          </w:p>
          <w:p w14:paraId="57B0F747">
            <w:pPr>
              <w:adjustRightInd w:val="0"/>
              <w:snapToGrid w:val="0"/>
              <w:jc w:val="both"/>
              <w:rPr>
                <w:rFonts w:hint="default" w:ascii="Times New Roman" w:hAnsi="Times New Roman" w:cs="Times New Roman"/>
                <w:kern w:val="0"/>
                <w:szCs w:val="21"/>
              </w:rPr>
            </w:pPr>
          </w:p>
        </w:tc>
      </w:tr>
    </w:tbl>
    <w:p w14:paraId="6382A8D4">
      <w:pPr>
        <w:pStyle w:val="23"/>
        <w:jc w:val="center"/>
        <w:outlineLvl w:val="0"/>
        <w:rPr>
          <w:rFonts w:ascii="黑体" w:hAnsi="黑体" w:eastAsia="黑体"/>
          <w:snapToGrid w:val="0"/>
          <w:sz w:val="30"/>
          <w:szCs w:val="30"/>
        </w:rPr>
      </w:pPr>
      <w:r>
        <w:rPr>
          <w:rFonts w:ascii="黑体" w:hAnsi="黑体" w:eastAsia="黑体"/>
          <w:snapToGrid w:val="0"/>
          <w:sz w:val="36"/>
          <w:szCs w:val="36"/>
        </w:rPr>
        <w:br w:type="page"/>
      </w:r>
      <w:bookmarkStart w:id="7" w:name="_Toc5307"/>
      <w:r>
        <w:rPr>
          <w:rFonts w:hint="eastAsia" w:ascii="黑体" w:hAnsi="黑体" w:eastAsia="黑体"/>
          <w:snapToGrid w:val="0"/>
          <w:sz w:val="30"/>
          <w:szCs w:val="30"/>
        </w:rPr>
        <w:t>四、主要环境影响和保护措施</w:t>
      </w:r>
      <w:bookmarkEnd w:id="7"/>
    </w:p>
    <w:tbl>
      <w:tblPr>
        <w:tblStyle w:val="27"/>
        <w:tblW w:w="89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66"/>
        <w:gridCol w:w="8662"/>
      </w:tblGrid>
      <w:tr w14:paraId="0BCDAD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266" w:type="dxa"/>
            <w:noWrap w:val="0"/>
            <w:tcMar>
              <w:left w:w="28" w:type="dxa"/>
              <w:right w:w="28" w:type="dxa"/>
            </w:tcMar>
            <w:vAlign w:val="center"/>
          </w:tcPr>
          <w:p w14:paraId="7C699A56">
            <w:pPr>
              <w:pStyle w:val="23"/>
              <w:adjustRightInd w:val="0"/>
              <w:snapToGrid w:val="0"/>
              <w:spacing w:before="0" w:beforeAutospacing="0" w:after="0" w:afterAutospacing="0"/>
              <w:jc w:val="center"/>
              <w:rPr>
                <w:rFonts w:hint="default" w:ascii="Times New Roman" w:hAnsi="Times New Roman" w:cs="Times New Roman"/>
                <w:bCs/>
                <w:color w:val="000000"/>
                <w:kern w:val="2"/>
                <w:sz w:val="21"/>
                <w:szCs w:val="21"/>
                <w:u w:val="none" w:color="auto"/>
              </w:rPr>
            </w:pPr>
            <w:r>
              <w:rPr>
                <w:rFonts w:hint="default" w:ascii="Times New Roman" w:hAnsi="Times New Roman" w:cs="Times New Roman"/>
                <w:color w:val="000000"/>
                <w:kern w:val="2"/>
                <w:sz w:val="21"/>
                <w:szCs w:val="21"/>
                <w:u w:val="none" w:color="auto"/>
              </w:rPr>
              <w:t>施工期环境保护措施</w:t>
            </w:r>
          </w:p>
        </w:tc>
        <w:tc>
          <w:tcPr>
            <w:tcW w:w="8662" w:type="dxa"/>
            <w:noWrap w:val="0"/>
            <w:vAlign w:val="center"/>
          </w:tcPr>
          <w:p w14:paraId="75A80AF4">
            <w:pPr>
              <w:keepNext w:val="0"/>
              <w:keepLines w:val="0"/>
              <w:pageBreakBefore w:val="0"/>
              <w:widowControl w:val="0"/>
              <w:kinsoku/>
              <w:wordWrap/>
              <w:overflowPunct/>
              <w:topLinePunct w:val="0"/>
              <w:autoSpaceDE/>
              <w:autoSpaceDN/>
              <w:bidi w:val="0"/>
              <w:adjustRightInd w:val="0"/>
              <w:snapToGrid w:val="0"/>
              <w:spacing w:line="360" w:lineRule="auto"/>
              <w:rPr>
                <w:rFonts w:hint="default" w:ascii="Times New Roman" w:hAnsi="Times New Roman" w:eastAsia="宋体" w:cs="Times New Roman"/>
                <w:bCs/>
                <w:color w:val="000000"/>
                <w:spacing w:val="-10"/>
                <w:szCs w:val="21"/>
                <w:u w:val="none" w:color="auto"/>
                <w:lang w:eastAsia="zh-CN"/>
              </w:rPr>
            </w:pPr>
            <w:r>
              <w:rPr>
                <w:rFonts w:hint="default" w:ascii="Times New Roman" w:hAnsi="Times New Roman" w:eastAsia="宋体" w:cs="Times New Roman"/>
                <w:sz w:val="24"/>
                <w:szCs w:val="24"/>
              </w:rPr>
              <w:t>本</w:t>
            </w:r>
            <w:r>
              <w:rPr>
                <w:rFonts w:hint="eastAsia" w:cs="Times New Roman"/>
                <w:sz w:val="24"/>
                <w:szCs w:val="24"/>
                <w:lang w:val="en-US" w:eastAsia="zh-CN"/>
              </w:rPr>
              <w:t>次改建在现有厂房内进行，不涉及施工，无施工期环境影响</w:t>
            </w:r>
            <w:r>
              <w:rPr>
                <w:rFonts w:hint="default" w:ascii="Times New Roman" w:hAnsi="Times New Roman" w:cs="Times New Roman"/>
                <w:color w:val="000000"/>
                <w:sz w:val="24"/>
                <w:szCs w:val="24"/>
                <w:u w:val="none" w:color="auto"/>
                <w:lang w:eastAsia="zh-CN"/>
              </w:rPr>
              <w:t>。</w:t>
            </w:r>
          </w:p>
        </w:tc>
      </w:tr>
      <w:tr w14:paraId="3A0B72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90" w:hRule="atLeast"/>
          <w:jc w:val="center"/>
        </w:trPr>
        <w:tc>
          <w:tcPr>
            <w:tcW w:w="266" w:type="dxa"/>
            <w:noWrap w:val="0"/>
            <w:tcMar>
              <w:left w:w="28" w:type="dxa"/>
              <w:right w:w="28" w:type="dxa"/>
            </w:tcMar>
            <w:vAlign w:val="center"/>
          </w:tcPr>
          <w:p w14:paraId="436655BD">
            <w:pPr>
              <w:adjustRightInd w:val="0"/>
              <w:snapToGrid w:val="0"/>
              <w:jc w:val="center"/>
              <w:rPr>
                <w:rFonts w:hint="default" w:ascii="Times New Roman" w:hAnsi="Times New Roman" w:cs="Times New Roman"/>
                <w:bCs/>
                <w:color w:val="000000"/>
                <w:szCs w:val="21"/>
                <w:u w:val="none" w:color="auto"/>
              </w:rPr>
            </w:pPr>
            <w:r>
              <w:rPr>
                <w:rFonts w:hint="default" w:ascii="Times New Roman" w:hAnsi="Times New Roman" w:cs="Times New Roman"/>
                <w:bCs/>
                <w:color w:val="000000"/>
                <w:szCs w:val="21"/>
                <w:u w:val="none" w:color="auto"/>
              </w:rPr>
              <w:t>运营</w:t>
            </w:r>
          </w:p>
          <w:p w14:paraId="4943EC0E">
            <w:pPr>
              <w:adjustRightInd w:val="0"/>
              <w:snapToGrid w:val="0"/>
              <w:jc w:val="center"/>
              <w:rPr>
                <w:rFonts w:hint="default" w:ascii="Times New Roman" w:hAnsi="Times New Roman" w:cs="Times New Roman"/>
                <w:bCs/>
                <w:color w:val="000000"/>
                <w:szCs w:val="21"/>
                <w:u w:val="none" w:color="auto"/>
              </w:rPr>
            </w:pPr>
            <w:r>
              <w:rPr>
                <w:rFonts w:hint="default" w:ascii="Times New Roman" w:hAnsi="Times New Roman" w:cs="Times New Roman"/>
                <w:bCs/>
                <w:color w:val="000000"/>
                <w:szCs w:val="21"/>
                <w:u w:val="none" w:color="auto"/>
              </w:rPr>
              <w:t>期环</w:t>
            </w:r>
          </w:p>
          <w:p w14:paraId="6A9C00B1">
            <w:pPr>
              <w:adjustRightInd w:val="0"/>
              <w:snapToGrid w:val="0"/>
              <w:jc w:val="center"/>
              <w:rPr>
                <w:rFonts w:hint="default" w:ascii="Times New Roman" w:hAnsi="Times New Roman" w:cs="Times New Roman"/>
                <w:bCs/>
                <w:color w:val="000000"/>
                <w:szCs w:val="21"/>
                <w:u w:val="none" w:color="auto"/>
              </w:rPr>
            </w:pPr>
            <w:r>
              <w:rPr>
                <w:rFonts w:hint="default" w:ascii="Times New Roman" w:hAnsi="Times New Roman" w:cs="Times New Roman"/>
                <w:bCs/>
                <w:color w:val="000000"/>
                <w:szCs w:val="21"/>
                <w:u w:val="none" w:color="auto"/>
              </w:rPr>
              <w:t>境影</w:t>
            </w:r>
          </w:p>
          <w:p w14:paraId="246EB6CE">
            <w:pPr>
              <w:adjustRightInd w:val="0"/>
              <w:snapToGrid w:val="0"/>
              <w:jc w:val="center"/>
              <w:rPr>
                <w:rFonts w:hint="default" w:ascii="Times New Roman" w:hAnsi="Times New Roman" w:cs="Times New Roman"/>
                <w:bCs/>
                <w:color w:val="000000"/>
                <w:szCs w:val="21"/>
                <w:u w:val="none" w:color="auto"/>
              </w:rPr>
            </w:pPr>
            <w:r>
              <w:rPr>
                <w:rFonts w:hint="default" w:ascii="Times New Roman" w:hAnsi="Times New Roman" w:cs="Times New Roman"/>
                <w:bCs/>
                <w:color w:val="000000"/>
                <w:szCs w:val="21"/>
                <w:u w:val="none" w:color="auto"/>
              </w:rPr>
              <w:t>响和</w:t>
            </w:r>
          </w:p>
          <w:p w14:paraId="5601ECC7">
            <w:pPr>
              <w:adjustRightInd w:val="0"/>
              <w:snapToGrid w:val="0"/>
              <w:jc w:val="center"/>
              <w:rPr>
                <w:rFonts w:hint="default" w:ascii="Times New Roman" w:hAnsi="Times New Roman" w:cs="Times New Roman"/>
                <w:bCs/>
                <w:color w:val="000000"/>
                <w:szCs w:val="21"/>
                <w:u w:val="none" w:color="auto"/>
              </w:rPr>
            </w:pPr>
            <w:r>
              <w:rPr>
                <w:rFonts w:hint="default" w:ascii="Times New Roman" w:hAnsi="Times New Roman" w:cs="Times New Roman"/>
                <w:bCs/>
                <w:color w:val="000000"/>
                <w:szCs w:val="21"/>
                <w:u w:val="none" w:color="auto"/>
              </w:rPr>
              <w:t>保护</w:t>
            </w:r>
          </w:p>
          <w:p w14:paraId="5581131D">
            <w:pPr>
              <w:adjustRightInd w:val="0"/>
              <w:snapToGrid w:val="0"/>
              <w:jc w:val="center"/>
              <w:rPr>
                <w:rFonts w:hint="default" w:ascii="Times New Roman" w:hAnsi="Times New Roman" w:cs="Times New Roman"/>
                <w:bCs/>
                <w:color w:val="000000"/>
                <w:szCs w:val="21"/>
                <w:u w:val="none" w:color="auto"/>
              </w:rPr>
            </w:pPr>
            <w:r>
              <w:rPr>
                <w:rFonts w:hint="default" w:ascii="Times New Roman" w:hAnsi="Times New Roman" w:cs="Times New Roman"/>
                <w:bCs/>
                <w:color w:val="000000"/>
                <w:szCs w:val="21"/>
                <w:u w:val="none" w:color="auto"/>
              </w:rPr>
              <w:t>措施</w:t>
            </w:r>
          </w:p>
        </w:tc>
        <w:tc>
          <w:tcPr>
            <w:tcW w:w="8662" w:type="dxa"/>
            <w:noWrap w:val="0"/>
            <w:vAlign w:val="center"/>
          </w:tcPr>
          <w:p w14:paraId="65CE94D4">
            <w:pPr>
              <w:pStyle w:val="62"/>
              <w:numPr>
                <w:ilvl w:val="0"/>
                <w:numId w:val="4"/>
              </w:numPr>
              <w:bidi w:val="0"/>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eastAsia="zh-CN"/>
              </w:rPr>
              <w:t>废气</w:t>
            </w:r>
          </w:p>
          <w:p w14:paraId="7006B56F">
            <w:pPr>
              <w:pStyle w:val="62"/>
              <w:bidi w:val="0"/>
              <w:rPr>
                <w:rFonts w:hint="default" w:ascii="Times New Roman" w:hAnsi="Times New Roman" w:cs="Times New Roman"/>
                <w:color w:val="000000"/>
                <w:u w:val="none" w:color="auto"/>
                <w:lang w:val="en-US" w:eastAsia="zh-CN"/>
              </w:rPr>
            </w:pPr>
            <w:r>
              <w:rPr>
                <w:rFonts w:hint="eastAsia" w:cs="Times New Roman"/>
                <w:color w:val="000000"/>
                <w:u w:val="none" w:color="auto"/>
                <w:lang w:val="en-US" w:eastAsia="zh-CN"/>
              </w:rPr>
              <w:t>1、</w:t>
            </w:r>
            <w:r>
              <w:rPr>
                <w:rFonts w:hint="default" w:ascii="Times New Roman" w:hAnsi="Times New Roman" w:cs="Times New Roman"/>
                <w:color w:val="000000"/>
                <w:u w:val="none" w:color="auto"/>
                <w:lang w:val="en-US" w:eastAsia="zh-CN"/>
              </w:rPr>
              <w:t>污染物源强产生核算</w:t>
            </w:r>
          </w:p>
          <w:p w14:paraId="49FC503A">
            <w:pPr>
              <w:keepNext w:val="0"/>
              <w:keepLines w:val="0"/>
              <w:pageBreakBefore w:val="0"/>
              <w:widowControl w:val="0"/>
              <w:tabs>
                <w:tab w:val="left" w:pos="3465"/>
              </w:tabs>
              <w:kinsoku/>
              <w:wordWrap/>
              <w:overflowPunct/>
              <w:topLinePunct w:val="0"/>
              <w:autoSpaceDE/>
              <w:autoSpaceDN/>
              <w:bidi w:val="0"/>
              <w:adjustRightInd w:val="0"/>
              <w:snapToGrid w:val="0"/>
              <w:spacing w:line="360" w:lineRule="auto"/>
              <w:ind w:firstLine="480" w:firstLineChars="200"/>
              <w:rPr>
                <w:rFonts w:hint="default" w:cs="Times New Roman"/>
                <w:color w:val="000000"/>
                <w:sz w:val="24"/>
                <w:szCs w:val="24"/>
                <w:u w:val="none" w:color="auto"/>
                <w:lang w:val="en-US" w:eastAsia="zh-CN"/>
              </w:rPr>
            </w:pPr>
            <w:r>
              <w:rPr>
                <w:rFonts w:hint="eastAsia" w:cs="Times New Roman"/>
                <w:color w:val="000000"/>
                <w:sz w:val="24"/>
                <w:szCs w:val="24"/>
                <w:u w:val="none" w:color="auto"/>
                <w:lang w:val="en-US" w:eastAsia="zh-CN"/>
              </w:rPr>
              <w:t>（1）喷墨印刷烘干废气</w:t>
            </w:r>
          </w:p>
          <w:p w14:paraId="0F2034C3">
            <w:pPr>
              <w:keepNext w:val="0"/>
              <w:keepLines w:val="0"/>
              <w:pageBreakBefore w:val="0"/>
              <w:widowControl w:val="0"/>
              <w:tabs>
                <w:tab w:val="left" w:pos="3465"/>
              </w:tabs>
              <w:kinsoku/>
              <w:wordWrap/>
              <w:overflowPunct/>
              <w:topLinePunct w:val="0"/>
              <w:autoSpaceDE/>
              <w:autoSpaceDN/>
              <w:bidi w:val="0"/>
              <w:adjustRightInd w:val="0"/>
              <w:snapToGrid w:val="0"/>
              <w:spacing w:line="360" w:lineRule="auto"/>
              <w:ind w:firstLine="480" w:firstLineChars="200"/>
              <w:rPr>
                <w:rFonts w:hint="default" w:cs="Times New Roman"/>
                <w:color w:val="000000"/>
                <w:sz w:val="24"/>
                <w:szCs w:val="24"/>
                <w:u w:val="none" w:color="auto"/>
                <w:lang w:val="en-US" w:eastAsia="zh-CN"/>
              </w:rPr>
            </w:pPr>
            <w:r>
              <w:rPr>
                <w:rFonts w:hint="eastAsia" w:cs="Times New Roman"/>
                <w:color w:val="000000"/>
                <w:sz w:val="24"/>
                <w:szCs w:val="24"/>
                <w:u w:val="none" w:color="auto"/>
                <w:lang w:val="en-US" w:eastAsia="zh-CN"/>
              </w:rPr>
              <w:t>喷墨使用的油墨为水性油墨，根据</w:t>
            </w:r>
            <w:r>
              <w:rPr>
                <w:rFonts w:hint="default" w:ascii="Times New Roman" w:hAnsi="Times New Roman" w:cs="Times New Roman"/>
                <w:color w:val="000000"/>
                <w:lang w:eastAsia="zh-CN"/>
              </w:rPr>
              <w:t>生产厂</w:t>
            </w:r>
            <w:r>
              <w:rPr>
                <w:rFonts w:hint="default" w:ascii="Times New Roman" w:hAnsi="Times New Roman" w:cs="Times New Roman"/>
                <w:color w:val="000000"/>
                <w:sz w:val="24"/>
                <w:szCs w:val="24"/>
                <w:lang w:eastAsia="zh-CN"/>
              </w:rPr>
              <w:t>家提供的</w:t>
            </w:r>
            <w:r>
              <w:rPr>
                <w:rFonts w:hint="eastAsia" w:cs="Times New Roman"/>
                <w:color w:val="000000"/>
                <w:sz w:val="24"/>
                <w:szCs w:val="24"/>
                <w:lang w:val="en-US" w:eastAsia="zh-CN"/>
              </w:rPr>
              <w:t>材料数据安全表，水性油墨成分：二丙二醇甲醚10~15%，二乙二醇单丁醚5~40%，二元酸二甲酯1~5%，乙二醇二醋酸脂1~10%，聚酯丙烯酸脂3~5%，颜料5~25%。二丙二醇甲醚、二元酸二甲酯、乙二醇二醋酸脂、乙二醇二醋酸脂属于中低挥发性有机物，沸点在190~250</w:t>
            </w:r>
            <w:r>
              <w:rPr>
                <w:rFonts w:hint="eastAsia" w:ascii="宋体" w:hAnsi="宋体" w:eastAsia="宋体" w:cs="宋体"/>
                <w:color w:val="000000"/>
                <w:sz w:val="24"/>
                <w:szCs w:val="24"/>
                <w:lang w:val="en-US" w:eastAsia="zh-CN"/>
              </w:rPr>
              <w:t>℃</w:t>
            </w:r>
            <w:r>
              <w:rPr>
                <w:rFonts w:hint="eastAsia" w:cs="Times New Roman"/>
                <w:color w:val="000000"/>
                <w:sz w:val="24"/>
                <w:szCs w:val="24"/>
                <w:lang w:val="en-US" w:eastAsia="zh-CN"/>
              </w:rPr>
              <w:t>（详见原材料理化性质分析），喷墨印刷为常温工作，烘干温度为120</w:t>
            </w:r>
            <w:r>
              <w:rPr>
                <w:rFonts w:hint="eastAsia" w:ascii="宋体" w:hAnsi="宋体" w:eastAsia="宋体" w:cs="宋体"/>
                <w:color w:val="000000"/>
                <w:sz w:val="24"/>
                <w:szCs w:val="24"/>
                <w:lang w:val="en-US" w:eastAsia="zh-CN"/>
              </w:rPr>
              <w:t>℃</w:t>
            </w:r>
            <w:r>
              <w:rPr>
                <w:rFonts w:hint="eastAsia" w:cs="Times New Roman"/>
                <w:color w:val="000000"/>
                <w:sz w:val="24"/>
                <w:szCs w:val="24"/>
                <w:lang w:val="en-US" w:eastAsia="zh-CN"/>
              </w:rPr>
              <w:t>，挥发量较少，挥发性有机物核算参考</w:t>
            </w:r>
            <w:r>
              <w:rPr>
                <w:rFonts w:hint="default" w:cs="Times New Roman"/>
                <w:color w:val="000000"/>
                <w:sz w:val="24"/>
                <w:szCs w:val="24"/>
                <w:lang w:val="en-US" w:eastAsia="zh-CN"/>
              </w:rPr>
              <w:t>《</w:t>
            </w:r>
            <w:r>
              <w:rPr>
                <w:rFonts w:hint="eastAsia" w:cs="Times New Roman"/>
                <w:color w:val="000000"/>
                <w:sz w:val="24"/>
                <w:szCs w:val="24"/>
                <w:lang w:val="en-US" w:eastAsia="zh-CN"/>
              </w:rPr>
              <w:t>油墨中可挥发性有机化合物（VOCs）含量限值</w:t>
            </w:r>
            <w:r>
              <w:rPr>
                <w:rFonts w:hint="default" w:cs="Times New Roman"/>
                <w:color w:val="000000"/>
                <w:sz w:val="24"/>
                <w:szCs w:val="24"/>
                <w:lang w:val="en-US" w:eastAsia="zh-CN"/>
              </w:rPr>
              <w:t>》（GB</w:t>
            </w:r>
            <w:r>
              <w:rPr>
                <w:rFonts w:hint="eastAsia" w:cs="Times New Roman"/>
                <w:color w:val="000000"/>
                <w:sz w:val="24"/>
                <w:szCs w:val="24"/>
                <w:lang w:val="en-US" w:eastAsia="zh-CN"/>
              </w:rPr>
              <w:t>38507-2020</w:t>
            </w:r>
            <w:r>
              <w:rPr>
                <w:rFonts w:hint="default" w:cs="Times New Roman"/>
                <w:color w:val="000000"/>
                <w:sz w:val="24"/>
                <w:szCs w:val="24"/>
                <w:lang w:val="en-US" w:eastAsia="zh-CN"/>
              </w:rPr>
              <w:t>）</w:t>
            </w:r>
            <w:r>
              <w:rPr>
                <w:rFonts w:hint="eastAsia" w:cs="Times New Roman"/>
                <w:color w:val="000000"/>
                <w:sz w:val="24"/>
                <w:szCs w:val="24"/>
                <w:lang w:val="en-US" w:eastAsia="zh-CN"/>
              </w:rPr>
              <w:t>，喷墨印刷水性油墨挥发性有机化合物（VOCs）限值</w:t>
            </w:r>
            <w:r>
              <w:rPr>
                <w:rFonts w:hint="default" w:ascii="Arial" w:hAnsi="Arial" w:cs="Arial"/>
                <w:color w:val="000000"/>
                <w:sz w:val="24"/>
                <w:szCs w:val="24"/>
                <w:lang w:val="en-US" w:eastAsia="zh-CN"/>
              </w:rPr>
              <w:t>≤</w:t>
            </w:r>
            <w:r>
              <w:rPr>
                <w:rFonts w:hint="eastAsia" w:cs="Times New Roman"/>
                <w:color w:val="000000"/>
                <w:sz w:val="24"/>
                <w:szCs w:val="24"/>
                <w:lang w:val="en-US" w:eastAsia="zh-CN"/>
              </w:rPr>
              <w:t>30%，原水性油墨使用量为1.5t/a，VOCs产生量为0.45t/a，改建后水性油墨使用量为0.3t/a，VOCs产生量为0.09t/a，在厂区内无组织排放。</w:t>
            </w:r>
          </w:p>
          <w:p w14:paraId="0E1AD7F7">
            <w:pPr>
              <w:keepNext w:val="0"/>
              <w:keepLines w:val="0"/>
              <w:pageBreakBefore w:val="0"/>
              <w:widowControl w:val="0"/>
              <w:tabs>
                <w:tab w:val="left" w:pos="3465"/>
              </w:tabs>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color w:val="000000"/>
                <w:sz w:val="24"/>
                <w:szCs w:val="24"/>
                <w:u w:val="none" w:color="auto"/>
                <w:lang w:val="en-US" w:eastAsia="zh-CN"/>
              </w:rPr>
            </w:pPr>
            <w:r>
              <w:rPr>
                <w:rFonts w:hint="eastAsia" w:cs="Times New Roman"/>
                <w:color w:val="000000"/>
                <w:sz w:val="24"/>
                <w:szCs w:val="24"/>
                <w:u w:val="none" w:color="auto"/>
                <w:lang w:val="en-US" w:eastAsia="zh-CN"/>
              </w:rPr>
              <w:t>（2）丝印烘干废气</w:t>
            </w:r>
          </w:p>
          <w:p w14:paraId="341FDC0F">
            <w:pPr>
              <w:pStyle w:val="60"/>
              <w:bidi w:val="0"/>
              <w:rPr>
                <w:rFonts w:hint="default" w:ascii="Times New Roman" w:hAnsi="Times New Roman" w:eastAsia="宋体" w:cs="Times New Roman"/>
                <w:color w:val="000000"/>
                <w:sz w:val="24"/>
                <w:szCs w:val="24"/>
                <w:u w:val="none" w:color="auto"/>
                <w:lang w:val="en-US" w:eastAsia="zh-CN"/>
              </w:rPr>
            </w:pPr>
            <w:r>
              <w:rPr>
                <w:rFonts w:hint="eastAsia" w:cs="Times New Roman"/>
                <w:color w:val="000000"/>
                <w:sz w:val="24"/>
                <w:szCs w:val="24"/>
                <w:u w:val="none" w:color="auto"/>
                <w:lang w:val="en-US" w:eastAsia="zh-CN"/>
              </w:rPr>
              <w:t>丝印烘干工序使用的玻璃油墨和稀释剂</w:t>
            </w:r>
            <w:r>
              <w:rPr>
                <w:rFonts w:hint="default" w:ascii="Times New Roman" w:hAnsi="Times New Roman" w:cs="Times New Roman"/>
                <w:color w:val="000000"/>
                <w:lang w:eastAsia="zh-CN"/>
              </w:rPr>
              <w:t>含有机溶剂挥发产生有机废气</w:t>
            </w:r>
            <w:r>
              <w:rPr>
                <w:rFonts w:hint="eastAsia" w:cs="Times New Roman"/>
                <w:color w:val="000000"/>
                <w:lang w:eastAsia="zh-CN"/>
              </w:rPr>
              <w:t>，</w:t>
            </w:r>
            <w:r>
              <w:rPr>
                <w:rFonts w:hint="default" w:ascii="Times New Roman" w:hAnsi="Times New Roman" w:cs="Times New Roman"/>
                <w:color w:val="000000"/>
                <w:lang w:eastAsia="zh-CN"/>
              </w:rPr>
              <w:t>根据生产厂</w:t>
            </w:r>
            <w:r>
              <w:rPr>
                <w:rFonts w:hint="default" w:ascii="Times New Roman" w:hAnsi="Times New Roman" w:cs="Times New Roman"/>
                <w:color w:val="000000"/>
                <w:sz w:val="24"/>
                <w:szCs w:val="24"/>
                <w:lang w:eastAsia="zh-CN"/>
              </w:rPr>
              <w:t>家提供的</w:t>
            </w:r>
            <w:r>
              <w:rPr>
                <w:rFonts w:hint="eastAsia" w:cs="Times New Roman"/>
                <w:color w:val="000000"/>
                <w:sz w:val="24"/>
                <w:szCs w:val="24"/>
                <w:lang w:val="en-US" w:eastAsia="zh-CN"/>
              </w:rPr>
              <w:t>材料数据安全表</w:t>
            </w:r>
            <w:r>
              <w:rPr>
                <w:rFonts w:hint="default" w:ascii="Times New Roman" w:hAnsi="Times New Roman" w:cs="Times New Roman"/>
                <w:color w:val="000000"/>
                <w:sz w:val="24"/>
                <w:szCs w:val="24"/>
                <w:lang w:eastAsia="zh-CN"/>
              </w:rPr>
              <w:t>，调墨油</w:t>
            </w:r>
            <w:r>
              <w:rPr>
                <w:rFonts w:hint="eastAsia" w:cs="Times New Roman"/>
                <w:color w:val="000000"/>
                <w:sz w:val="24"/>
                <w:szCs w:val="24"/>
                <w:lang w:val="en-US" w:eastAsia="zh-CN"/>
              </w:rPr>
              <w:t>成分：</w:t>
            </w:r>
            <w:r>
              <w:rPr>
                <w:rFonts w:hint="eastAsia" w:ascii="Times New Roman" w:hAnsi="Times New Roman" w:cs="Times New Roman"/>
                <w:sz w:val="24"/>
                <w:szCs w:val="24"/>
                <w:vertAlign w:val="baseline"/>
                <w:lang w:val="en-US" w:eastAsia="zh-CN"/>
              </w:rPr>
              <w:t>无机溶剂（SiO</w:t>
            </w:r>
            <w:r>
              <w:rPr>
                <w:rFonts w:hint="eastAsia" w:ascii="Times New Roman" w:hAnsi="Times New Roman" w:cs="Times New Roman"/>
                <w:sz w:val="24"/>
                <w:szCs w:val="24"/>
                <w:vertAlign w:val="subscript"/>
                <w:lang w:val="en-US" w:eastAsia="zh-CN"/>
              </w:rPr>
              <w:t>2</w:t>
            </w:r>
            <w:r>
              <w:rPr>
                <w:rFonts w:hint="eastAsia" w:ascii="Times New Roman" w:hAnsi="Times New Roman" w:cs="Times New Roman"/>
                <w:sz w:val="24"/>
                <w:szCs w:val="24"/>
                <w:vertAlign w:val="baseline"/>
                <w:lang w:val="en-US" w:eastAsia="zh-CN"/>
              </w:rPr>
              <w:t>-Bi</w:t>
            </w:r>
            <w:r>
              <w:rPr>
                <w:rFonts w:hint="eastAsia" w:ascii="Times New Roman" w:hAnsi="Times New Roman" w:cs="Times New Roman"/>
                <w:sz w:val="24"/>
                <w:szCs w:val="24"/>
                <w:vertAlign w:val="subscript"/>
                <w:lang w:val="en-US" w:eastAsia="zh-CN"/>
              </w:rPr>
              <w:t>2</w:t>
            </w:r>
            <w:r>
              <w:rPr>
                <w:rFonts w:hint="eastAsia" w:ascii="Times New Roman" w:hAnsi="Times New Roman" w:cs="Times New Roman"/>
                <w:sz w:val="24"/>
                <w:szCs w:val="24"/>
                <w:vertAlign w:val="baseline"/>
                <w:lang w:val="en-US" w:eastAsia="zh-CN"/>
              </w:rPr>
              <w:t>O</w:t>
            </w:r>
            <w:r>
              <w:rPr>
                <w:rFonts w:hint="eastAsia" w:ascii="Times New Roman" w:hAnsi="Times New Roman" w:cs="Times New Roman"/>
                <w:sz w:val="24"/>
                <w:szCs w:val="24"/>
                <w:vertAlign w:val="subscript"/>
                <w:lang w:val="en-US" w:eastAsia="zh-CN"/>
              </w:rPr>
              <w:t>3</w:t>
            </w:r>
            <w:r>
              <w:rPr>
                <w:rFonts w:hint="eastAsia" w:ascii="Times New Roman" w:hAnsi="Times New Roman" w:cs="Times New Roman"/>
                <w:sz w:val="24"/>
                <w:szCs w:val="24"/>
                <w:vertAlign w:val="baseline"/>
                <w:lang w:val="en-US" w:eastAsia="zh-CN"/>
              </w:rPr>
              <w:t>-B</w:t>
            </w:r>
            <w:r>
              <w:rPr>
                <w:rFonts w:hint="eastAsia" w:ascii="Times New Roman" w:hAnsi="Times New Roman" w:cs="Times New Roman"/>
                <w:sz w:val="24"/>
                <w:szCs w:val="24"/>
                <w:vertAlign w:val="subscript"/>
                <w:lang w:val="en-US" w:eastAsia="zh-CN"/>
              </w:rPr>
              <w:t>2</w:t>
            </w:r>
            <w:r>
              <w:rPr>
                <w:rFonts w:hint="eastAsia" w:ascii="Times New Roman" w:hAnsi="Times New Roman" w:cs="Times New Roman"/>
                <w:sz w:val="24"/>
                <w:szCs w:val="24"/>
                <w:vertAlign w:val="baseline"/>
                <w:lang w:val="en-US" w:eastAsia="zh-CN"/>
              </w:rPr>
              <w:t>O</w:t>
            </w:r>
            <w:r>
              <w:rPr>
                <w:rFonts w:hint="eastAsia" w:ascii="Times New Roman" w:hAnsi="Times New Roman" w:cs="Times New Roman"/>
                <w:sz w:val="24"/>
                <w:szCs w:val="24"/>
                <w:vertAlign w:val="subscript"/>
                <w:lang w:val="en-US" w:eastAsia="zh-CN"/>
              </w:rPr>
              <w:t>3</w:t>
            </w:r>
            <w:r>
              <w:rPr>
                <w:rFonts w:hint="eastAsia" w:ascii="Times New Roman" w:hAnsi="Times New Roman" w:cs="Times New Roman"/>
                <w:sz w:val="24"/>
                <w:szCs w:val="24"/>
                <w:vertAlign w:val="baseline"/>
                <w:lang w:val="en-US" w:eastAsia="zh-CN"/>
              </w:rPr>
              <w:t>）</w:t>
            </w:r>
            <w:r>
              <w:rPr>
                <w:rFonts w:hint="eastAsia" w:cs="Times New Roman"/>
                <w:sz w:val="24"/>
                <w:szCs w:val="24"/>
                <w:vertAlign w:val="baseline"/>
                <w:lang w:val="en-US" w:eastAsia="zh-CN"/>
              </w:rPr>
              <w:t>40-50%，</w:t>
            </w:r>
            <w:r>
              <w:rPr>
                <w:rFonts w:hint="eastAsia" w:ascii="Times New Roman" w:hAnsi="Times New Roman" w:cs="Times New Roman"/>
                <w:sz w:val="24"/>
                <w:szCs w:val="24"/>
                <w:vertAlign w:val="baseline"/>
                <w:lang w:val="en-US" w:eastAsia="zh-CN"/>
              </w:rPr>
              <w:t>无机颜料(Cr</w:t>
            </w:r>
            <w:r>
              <w:rPr>
                <w:rFonts w:hint="eastAsia" w:ascii="Times New Roman" w:hAnsi="Times New Roman" w:cs="Times New Roman"/>
                <w:sz w:val="24"/>
                <w:szCs w:val="24"/>
                <w:vertAlign w:val="subscript"/>
                <w:lang w:val="en-US" w:eastAsia="zh-CN"/>
              </w:rPr>
              <w:t>2</w:t>
            </w:r>
            <w:r>
              <w:rPr>
                <w:rFonts w:hint="eastAsia" w:ascii="Times New Roman" w:hAnsi="Times New Roman" w:cs="Times New Roman"/>
                <w:sz w:val="24"/>
                <w:szCs w:val="24"/>
                <w:vertAlign w:val="baseline"/>
                <w:lang w:val="en-US" w:eastAsia="zh-CN"/>
              </w:rPr>
              <w:t>O</w:t>
            </w:r>
            <w:r>
              <w:rPr>
                <w:rFonts w:hint="eastAsia" w:ascii="Times New Roman" w:hAnsi="Times New Roman" w:cs="Times New Roman"/>
                <w:sz w:val="24"/>
                <w:szCs w:val="24"/>
                <w:vertAlign w:val="subscript"/>
                <w:lang w:val="en-US" w:eastAsia="zh-CN"/>
              </w:rPr>
              <w:t>3</w:t>
            </w:r>
            <w:r>
              <w:rPr>
                <w:rFonts w:hint="eastAsia" w:ascii="Times New Roman" w:hAnsi="Times New Roman" w:cs="Times New Roman"/>
                <w:sz w:val="24"/>
                <w:szCs w:val="24"/>
                <w:vertAlign w:val="baseline"/>
                <w:lang w:val="en-US" w:eastAsia="zh-CN"/>
              </w:rPr>
              <w:t>、CuO、MnO</w:t>
            </w:r>
            <w:r>
              <w:rPr>
                <w:rFonts w:hint="eastAsia" w:ascii="Times New Roman" w:hAnsi="Times New Roman" w:cs="Times New Roman"/>
                <w:sz w:val="24"/>
                <w:szCs w:val="24"/>
                <w:vertAlign w:val="subscript"/>
                <w:lang w:val="en-US" w:eastAsia="zh-CN"/>
              </w:rPr>
              <w:t>2</w:t>
            </w:r>
            <w:r>
              <w:rPr>
                <w:rFonts w:hint="eastAsia" w:ascii="Times New Roman" w:hAnsi="Times New Roman" w:cs="Times New Roman"/>
                <w:sz w:val="24"/>
                <w:szCs w:val="24"/>
                <w:vertAlign w:val="baseline"/>
                <w:lang w:val="en-US" w:eastAsia="zh-CN"/>
              </w:rPr>
              <w:t>、 Co</w:t>
            </w:r>
            <w:r>
              <w:rPr>
                <w:rFonts w:hint="eastAsia" w:ascii="Times New Roman" w:hAnsi="Times New Roman" w:cs="Times New Roman"/>
                <w:sz w:val="24"/>
                <w:szCs w:val="24"/>
                <w:vertAlign w:val="subscript"/>
                <w:lang w:val="en-US" w:eastAsia="zh-CN"/>
              </w:rPr>
              <w:t>2</w:t>
            </w:r>
            <w:r>
              <w:rPr>
                <w:rFonts w:hint="eastAsia" w:ascii="Times New Roman" w:hAnsi="Times New Roman" w:cs="Times New Roman"/>
                <w:sz w:val="24"/>
                <w:szCs w:val="24"/>
                <w:vertAlign w:val="baseline"/>
                <w:lang w:val="en-US" w:eastAsia="zh-CN"/>
              </w:rPr>
              <w:t>O</w:t>
            </w:r>
            <w:r>
              <w:rPr>
                <w:rFonts w:hint="eastAsia" w:ascii="Times New Roman" w:hAnsi="Times New Roman" w:cs="Times New Roman"/>
                <w:sz w:val="24"/>
                <w:szCs w:val="24"/>
                <w:vertAlign w:val="subscript"/>
                <w:lang w:val="en-US" w:eastAsia="zh-CN"/>
              </w:rPr>
              <w:t>3</w:t>
            </w:r>
            <w:r>
              <w:rPr>
                <w:rFonts w:hint="eastAsia" w:ascii="Times New Roman" w:hAnsi="Times New Roman" w:cs="Times New Roman"/>
                <w:sz w:val="24"/>
                <w:szCs w:val="24"/>
                <w:vertAlign w:val="baseline"/>
                <w:lang w:val="en-US" w:eastAsia="zh-CN"/>
              </w:rPr>
              <w:t>、ZnO)</w:t>
            </w:r>
            <w:r>
              <w:rPr>
                <w:rFonts w:hint="eastAsia" w:cs="Times New Roman"/>
                <w:sz w:val="24"/>
                <w:szCs w:val="24"/>
                <w:vertAlign w:val="baseline"/>
                <w:lang w:val="en-US" w:eastAsia="zh-CN"/>
              </w:rPr>
              <w:t>18-39%，</w:t>
            </w:r>
            <w:r>
              <w:rPr>
                <w:rFonts w:hint="eastAsia" w:ascii="Times New Roman" w:hAnsi="Times New Roman" w:cs="Times New Roman"/>
                <w:sz w:val="24"/>
                <w:szCs w:val="24"/>
                <w:vertAlign w:val="baseline"/>
                <w:lang w:val="en-US" w:eastAsia="zh-CN"/>
              </w:rPr>
              <w:t>松油醇</w:t>
            </w:r>
            <w:r>
              <w:rPr>
                <w:rFonts w:hint="eastAsia" w:cs="Times New Roman"/>
                <w:sz w:val="24"/>
                <w:szCs w:val="24"/>
                <w:vertAlign w:val="baseline"/>
                <w:lang w:val="en-US" w:eastAsia="zh-CN"/>
              </w:rPr>
              <w:t>15-19%，纤维素树脂1-10%</w:t>
            </w:r>
            <w:r>
              <w:rPr>
                <w:rFonts w:hint="eastAsia" w:cs="Times New Roman"/>
                <w:color w:val="000000"/>
                <w:sz w:val="24"/>
                <w:szCs w:val="24"/>
                <w:lang w:val="en-US" w:eastAsia="zh-CN"/>
              </w:rPr>
              <w:t>。稀释剂全挥</w:t>
            </w:r>
            <w:r>
              <w:rPr>
                <w:rFonts w:hint="eastAsia" w:cs="Times New Roman"/>
                <w:color w:val="000000"/>
                <w:lang w:val="en-US" w:eastAsia="zh-CN"/>
              </w:rPr>
              <w:t>发，VOCs取最大值计算</w:t>
            </w:r>
            <w:r>
              <w:rPr>
                <w:rFonts w:hint="eastAsia" w:ascii="Times New Roman" w:hAnsi="Times New Roman" w:eastAsia="宋体" w:cs="Times New Roman"/>
                <w:sz w:val="24"/>
                <w:szCs w:val="24"/>
                <w:lang w:val="en-US" w:eastAsia="zh-CN"/>
              </w:rPr>
              <w:t>。</w:t>
            </w:r>
          </w:p>
          <w:p w14:paraId="3E0A28DD">
            <w:pPr>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表4-1  项目涉及物料VOCs含量及挥发量表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1932"/>
              <w:gridCol w:w="2644"/>
              <w:gridCol w:w="2159"/>
            </w:tblGrid>
            <w:tr w14:paraId="0575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06" w:type="pct"/>
                  <w:noWrap w:val="0"/>
                  <w:vAlign w:val="center"/>
                </w:tcPr>
                <w:p w14:paraId="5FA3B012">
                  <w:pPr>
                    <w:pStyle w:val="62"/>
                    <w:jc w:val="center"/>
                    <w:rPr>
                      <w:rFonts w:hint="default" w:ascii="Times New Roman" w:hAnsi="Times New Roman" w:cs="Times New Roman"/>
                      <w:b w:val="0"/>
                      <w:bCs/>
                      <w:color w:val="000000" w:themeColor="text1"/>
                      <w:sz w:val="21"/>
                      <w:szCs w:val="21"/>
                      <w:u w:val="none"/>
                      <w14:textFill>
                        <w14:solidFill>
                          <w14:schemeClr w14:val="tx1"/>
                        </w14:solidFill>
                      </w14:textFill>
                    </w:rPr>
                  </w:pPr>
                  <w:r>
                    <w:rPr>
                      <w:rFonts w:hint="default" w:ascii="Times New Roman" w:hAnsi="Times New Roman" w:cs="Times New Roman"/>
                      <w:b w:val="0"/>
                      <w:bCs/>
                      <w:color w:val="000000" w:themeColor="text1"/>
                      <w:sz w:val="21"/>
                      <w:szCs w:val="21"/>
                      <w:u w:val="none"/>
                      <w14:textFill>
                        <w14:solidFill>
                          <w14:schemeClr w14:val="tx1"/>
                        </w14:solidFill>
                      </w14:textFill>
                    </w:rPr>
                    <w:t>物料名称</w:t>
                  </w:r>
                </w:p>
              </w:tc>
              <w:tc>
                <w:tcPr>
                  <w:tcW w:w="1145" w:type="pct"/>
                  <w:noWrap w:val="0"/>
                  <w:vAlign w:val="center"/>
                </w:tcPr>
                <w:p w14:paraId="1390E44B">
                  <w:pPr>
                    <w:pStyle w:val="62"/>
                    <w:jc w:val="center"/>
                    <w:rPr>
                      <w:rFonts w:hint="default" w:ascii="Times New Roman" w:hAnsi="Times New Roman" w:cs="Times New Roman"/>
                      <w:b w:val="0"/>
                      <w:bCs/>
                      <w:color w:val="000000" w:themeColor="text1"/>
                      <w:sz w:val="21"/>
                      <w:szCs w:val="21"/>
                      <w:u w:val="none"/>
                      <w14:textFill>
                        <w14:solidFill>
                          <w14:schemeClr w14:val="tx1"/>
                        </w14:solidFill>
                      </w14:textFill>
                    </w:rPr>
                  </w:pPr>
                  <w:r>
                    <w:rPr>
                      <w:rFonts w:hint="default" w:ascii="Times New Roman" w:hAnsi="Times New Roman" w:cs="Times New Roman"/>
                      <w:b w:val="0"/>
                      <w:bCs/>
                      <w:color w:val="000000" w:themeColor="text1"/>
                      <w:sz w:val="21"/>
                      <w:szCs w:val="21"/>
                      <w:u w:val="none"/>
                      <w14:textFill>
                        <w14:solidFill>
                          <w14:schemeClr w14:val="tx1"/>
                        </w14:solidFill>
                      </w14:textFill>
                    </w:rPr>
                    <w:t>物料用量（t/a）</w:t>
                  </w:r>
                </w:p>
              </w:tc>
              <w:tc>
                <w:tcPr>
                  <w:tcW w:w="1567" w:type="pct"/>
                  <w:noWrap w:val="0"/>
                  <w:vAlign w:val="center"/>
                </w:tcPr>
                <w:p w14:paraId="50621119">
                  <w:pPr>
                    <w:pStyle w:val="62"/>
                    <w:jc w:val="center"/>
                    <w:rPr>
                      <w:rFonts w:hint="default" w:ascii="Times New Roman" w:hAnsi="Times New Roman" w:cs="Times New Roman"/>
                      <w:b w:val="0"/>
                      <w:bCs/>
                      <w:color w:val="000000" w:themeColor="text1"/>
                      <w:sz w:val="21"/>
                      <w:szCs w:val="21"/>
                      <w:u w:val="none"/>
                      <w14:textFill>
                        <w14:solidFill>
                          <w14:schemeClr w14:val="tx1"/>
                        </w14:solidFill>
                      </w14:textFill>
                    </w:rPr>
                  </w:pPr>
                  <w:r>
                    <w:rPr>
                      <w:rFonts w:hint="default" w:ascii="Times New Roman" w:hAnsi="Times New Roman" w:cs="Times New Roman"/>
                      <w:b w:val="0"/>
                      <w:bCs/>
                      <w:color w:val="000000" w:themeColor="text1"/>
                      <w:sz w:val="21"/>
                      <w:szCs w:val="21"/>
                      <w:u w:val="none"/>
                      <w14:textFill>
                        <w14:solidFill>
                          <w14:schemeClr w14:val="tx1"/>
                        </w14:solidFill>
                      </w14:textFill>
                    </w:rPr>
                    <w:t>VOCs含量（%）</w:t>
                  </w:r>
                </w:p>
              </w:tc>
              <w:tc>
                <w:tcPr>
                  <w:tcW w:w="1280" w:type="pct"/>
                  <w:noWrap w:val="0"/>
                  <w:vAlign w:val="center"/>
                </w:tcPr>
                <w:p w14:paraId="728A6D2B">
                  <w:pPr>
                    <w:pStyle w:val="62"/>
                    <w:jc w:val="center"/>
                    <w:rPr>
                      <w:rFonts w:hint="default" w:ascii="Times New Roman" w:hAnsi="Times New Roman" w:cs="Times New Roman"/>
                      <w:b w:val="0"/>
                      <w:bCs/>
                      <w:color w:val="000000" w:themeColor="text1"/>
                      <w:sz w:val="21"/>
                      <w:szCs w:val="21"/>
                      <w:u w:val="none"/>
                      <w14:textFill>
                        <w14:solidFill>
                          <w14:schemeClr w14:val="tx1"/>
                        </w14:solidFill>
                      </w14:textFill>
                    </w:rPr>
                  </w:pPr>
                  <w:r>
                    <w:rPr>
                      <w:rFonts w:hint="default" w:ascii="Times New Roman" w:hAnsi="Times New Roman" w:cs="Times New Roman"/>
                      <w:b w:val="0"/>
                      <w:bCs/>
                      <w:color w:val="000000" w:themeColor="text1"/>
                      <w:sz w:val="21"/>
                      <w:szCs w:val="21"/>
                      <w:u w:val="none"/>
                      <w14:textFill>
                        <w14:solidFill>
                          <w14:schemeClr w14:val="tx1"/>
                        </w14:solidFill>
                      </w14:textFill>
                    </w:rPr>
                    <w:t>VOCs挥发量（t/a）</w:t>
                  </w:r>
                </w:p>
              </w:tc>
            </w:tr>
            <w:tr w14:paraId="6620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06" w:type="pct"/>
                  <w:noWrap w:val="0"/>
                  <w:vAlign w:val="center"/>
                </w:tcPr>
                <w:p w14:paraId="39954463">
                  <w:pPr>
                    <w:pStyle w:val="62"/>
                    <w:jc w:val="center"/>
                    <w:rPr>
                      <w:rFonts w:hint="default" w:ascii="Times New Roman" w:hAnsi="Times New Roman" w:cs="Times New Roman"/>
                      <w:b w:val="0"/>
                      <w:bCs/>
                      <w:color w:val="000000" w:themeColor="text1"/>
                      <w:sz w:val="21"/>
                      <w:szCs w:val="21"/>
                      <w:u w:val="none"/>
                      <w14:textFill>
                        <w14:solidFill>
                          <w14:schemeClr w14:val="tx1"/>
                        </w14:solidFill>
                      </w14:textFill>
                    </w:rPr>
                  </w:pPr>
                  <w:r>
                    <w:rPr>
                      <w:rFonts w:hint="default" w:ascii="Times New Roman" w:hAnsi="Times New Roman" w:cs="Times New Roman"/>
                      <w:b w:val="0"/>
                      <w:bCs/>
                      <w:color w:val="000000" w:themeColor="text1"/>
                      <w:sz w:val="21"/>
                      <w:szCs w:val="21"/>
                      <w:u w:val="none"/>
                      <w14:textFill>
                        <w14:solidFill>
                          <w14:schemeClr w14:val="tx1"/>
                        </w14:solidFill>
                      </w14:textFill>
                    </w:rPr>
                    <w:t>调墨油</w:t>
                  </w:r>
                </w:p>
              </w:tc>
              <w:tc>
                <w:tcPr>
                  <w:tcW w:w="1145" w:type="pct"/>
                  <w:noWrap w:val="0"/>
                  <w:vAlign w:val="center"/>
                </w:tcPr>
                <w:p w14:paraId="643EFBD1">
                  <w:pPr>
                    <w:pStyle w:val="62"/>
                    <w:jc w:val="center"/>
                    <w:rPr>
                      <w:rFonts w:hint="eastAsia" w:ascii="Times New Roman" w:hAnsi="Times New Roman" w:eastAsia="宋体" w:cs="Times New Roman"/>
                      <w:b w:val="0"/>
                      <w:bCs/>
                      <w:color w:val="000000" w:themeColor="text1"/>
                      <w:sz w:val="21"/>
                      <w:szCs w:val="21"/>
                      <w:u w:val="none"/>
                      <w:lang w:eastAsia="zh-CN"/>
                      <w14:textFill>
                        <w14:solidFill>
                          <w14:schemeClr w14:val="tx1"/>
                        </w14:solidFill>
                      </w14:textFill>
                    </w:rPr>
                  </w:pPr>
                  <w:r>
                    <w:rPr>
                      <w:rFonts w:hint="eastAsia" w:cs="Times New Roman"/>
                      <w:b w:val="0"/>
                      <w:bCs/>
                      <w:color w:val="000000" w:themeColor="text1"/>
                      <w:sz w:val="21"/>
                      <w:szCs w:val="21"/>
                      <w:u w:val="none"/>
                      <w:lang w:val="en-US" w:eastAsia="zh-CN"/>
                      <w14:textFill>
                        <w14:solidFill>
                          <w14:schemeClr w14:val="tx1"/>
                        </w14:solidFill>
                      </w14:textFill>
                    </w:rPr>
                    <w:t>1</w:t>
                  </w:r>
                </w:p>
              </w:tc>
              <w:tc>
                <w:tcPr>
                  <w:tcW w:w="1567" w:type="pct"/>
                  <w:noWrap w:val="0"/>
                  <w:vAlign w:val="center"/>
                </w:tcPr>
                <w:p w14:paraId="03AAB9DB">
                  <w:pPr>
                    <w:pStyle w:val="62"/>
                    <w:jc w:val="center"/>
                    <w:rPr>
                      <w:rFonts w:hint="default" w:ascii="Times New Roman" w:hAnsi="Times New Roman" w:cs="Times New Roman"/>
                      <w:b w:val="0"/>
                      <w:bCs/>
                      <w:color w:val="000000" w:themeColor="text1"/>
                      <w:sz w:val="21"/>
                      <w:szCs w:val="21"/>
                      <w:u w:val="none"/>
                      <w14:textFill>
                        <w14:solidFill>
                          <w14:schemeClr w14:val="tx1"/>
                        </w14:solidFill>
                      </w14:textFill>
                    </w:rPr>
                  </w:pPr>
                  <w:r>
                    <w:rPr>
                      <w:rFonts w:hint="eastAsia" w:cs="Times New Roman"/>
                      <w:b w:val="0"/>
                      <w:bCs/>
                      <w:color w:val="000000" w:themeColor="text1"/>
                      <w:sz w:val="21"/>
                      <w:szCs w:val="21"/>
                      <w:u w:val="none"/>
                      <w:lang w:val="en-US" w:eastAsia="zh-CN"/>
                      <w14:textFill>
                        <w14:solidFill>
                          <w14:schemeClr w14:val="tx1"/>
                        </w14:solidFill>
                      </w14:textFill>
                    </w:rPr>
                    <w:t>15-19</w:t>
                  </w:r>
                  <w:r>
                    <w:rPr>
                      <w:rFonts w:hint="default" w:ascii="Times New Roman" w:hAnsi="Times New Roman" w:cs="Times New Roman"/>
                      <w:b w:val="0"/>
                      <w:bCs/>
                      <w:color w:val="000000" w:themeColor="text1"/>
                      <w:sz w:val="21"/>
                      <w:szCs w:val="21"/>
                      <w:u w:val="none"/>
                      <w14:textFill>
                        <w14:solidFill>
                          <w14:schemeClr w14:val="tx1"/>
                        </w14:solidFill>
                      </w14:textFill>
                    </w:rPr>
                    <w:t>%</w:t>
                  </w:r>
                </w:p>
              </w:tc>
              <w:tc>
                <w:tcPr>
                  <w:tcW w:w="1280" w:type="pct"/>
                  <w:noWrap w:val="0"/>
                  <w:vAlign w:val="center"/>
                </w:tcPr>
                <w:p w14:paraId="61CBED0C">
                  <w:pPr>
                    <w:pStyle w:val="62"/>
                    <w:jc w:val="center"/>
                    <w:rPr>
                      <w:rFonts w:hint="default" w:ascii="Times New Roman" w:hAnsi="Times New Roman" w:eastAsia="宋体" w:cs="Times New Roman"/>
                      <w:b w:val="0"/>
                      <w:bCs/>
                      <w:color w:val="000000" w:themeColor="text1"/>
                      <w:sz w:val="21"/>
                      <w:szCs w:val="21"/>
                      <w:u w:val="none"/>
                      <w:lang w:val="en-US" w:eastAsia="zh-CN"/>
                      <w14:textFill>
                        <w14:solidFill>
                          <w14:schemeClr w14:val="tx1"/>
                        </w14:solidFill>
                      </w14:textFill>
                    </w:rPr>
                  </w:pPr>
                  <w:r>
                    <w:rPr>
                      <w:rFonts w:hint="eastAsia" w:cs="Times New Roman"/>
                      <w:b w:val="0"/>
                      <w:bCs/>
                      <w:color w:val="000000" w:themeColor="text1"/>
                      <w:sz w:val="21"/>
                      <w:szCs w:val="21"/>
                      <w:u w:val="none"/>
                      <w:lang w:val="en-US" w:eastAsia="zh-CN"/>
                      <w14:textFill>
                        <w14:solidFill>
                          <w14:schemeClr w14:val="tx1"/>
                        </w14:solidFill>
                      </w14:textFill>
                    </w:rPr>
                    <w:t>0.19</w:t>
                  </w:r>
                </w:p>
              </w:tc>
            </w:tr>
            <w:tr w14:paraId="580DE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06" w:type="pct"/>
                  <w:noWrap w:val="0"/>
                  <w:vAlign w:val="center"/>
                </w:tcPr>
                <w:p w14:paraId="223A0B3A">
                  <w:pPr>
                    <w:pStyle w:val="62"/>
                    <w:jc w:val="center"/>
                    <w:rPr>
                      <w:rFonts w:hint="default" w:ascii="Times New Roman" w:hAnsi="Times New Roman" w:cs="Times New Roman"/>
                      <w:b w:val="0"/>
                      <w:bCs/>
                      <w:color w:val="000000" w:themeColor="text1"/>
                      <w:sz w:val="21"/>
                      <w:szCs w:val="21"/>
                      <w:u w:val="none"/>
                      <w14:textFill>
                        <w14:solidFill>
                          <w14:schemeClr w14:val="tx1"/>
                        </w14:solidFill>
                      </w14:textFill>
                    </w:rPr>
                  </w:pPr>
                  <w:r>
                    <w:rPr>
                      <w:rFonts w:hint="default" w:ascii="Times New Roman" w:hAnsi="Times New Roman" w:cs="Times New Roman"/>
                      <w:b w:val="0"/>
                      <w:bCs/>
                      <w:color w:val="000000" w:themeColor="text1"/>
                      <w:sz w:val="21"/>
                      <w:szCs w:val="21"/>
                      <w:u w:val="none"/>
                      <w14:textFill>
                        <w14:solidFill>
                          <w14:schemeClr w14:val="tx1"/>
                        </w14:solidFill>
                      </w14:textFill>
                    </w:rPr>
                    <w:t>稀释剂</w:t>
                  </w:r>
                </w:p>
              </w:tc>
              <w:tc>
                <w:tcPr>
                  <w:tcW w:w="1145" w:type="pct"/>
                  <w:noWrap w:val="0"/>
                  <w:vAlign w:val="center"/>
                </w:tcPr>
                <w:p w14:paraId="03FA54E0">
                  <w:pPr>
                    <w:pStyle w:val="62"/>
                    <w:jc w:val="center"/>
                    <w:rPr>
                      <w:rFonts w:hint="default" w:ascii="Times New Roman" w:hAnsi="Times New Roman" w:eastAsia="宋体" w:cs="Times New Roman"/>
                      <w:b w:val="0"/>
                      <w:bCs/>
                      <w:color w:val="000000" w:themeColor="text1"/>
                      <w:sz w:val="21"/>
                      <w:szCs w:val="21"/>
                      <w:u w:val="none"/>
                      <w:lang w:val="en-US" w:eastAsia="zh-CN"/>
                      <w14:textFill>
                        <w14:solidFill>
                          <w14:schemeClr w14:val="tx1"/>
                        </w14:solidFill>
                      </w14:textFill>
                    </w:rPr>
                  </w:pPr>
                  <w:r>
                    <w:rPr>
                      <w:rFonts w:hint="eastAsia" w:cs="Times New Roman"/>
                      <w:b w:val="0"/>
                      <w:bCs/>
                      <w:color w:val="000000" w:themeColor="text1"/>
                      <w:sz w:val="21"/>
                      <w:szCs w:val="21"/>
                      <w:u w:val="none"/>
                      <w:lang w:val="en-US" w:eastAsia="zh-CN"/>
                      <w14:textFill>
                        <w14:solidFill>
                          <w14:schemeClr w14:val="tx1"/>
                        </w14:solidFill>
                      </w14:textFill>
                    </w:rPr>
                    <w:t>0.025</w:t>
                  </w:r>
                </w:p>
              </w:tc>
              <w:tc>
                <w:tcPr>
                  <w:tcW w:w="1567" w:type="pct"/>
                  <w:noWrap w:val="0"/>
                  <w:vAlign w:val="center"/>
                </w:tcPr>
                <w:p w14:paraId="3A0ECFD4">
                  <w:pPr>
                    <w:pStyle w:val="62"/>
                    <w:jc w:val="center"/>
                    <w:rPr>
                      <w:rFonts w:hint="eastAsia" w:ascii="Times New Roman" w:hAnsi="Times New Roman" w:eastAsia="宋体" w:cs="Times New Roman"/>
                      <w:b w:val="0"/>
                      <w:bCs/>
                      <w:color w:val="000000" w:themeColor="text1"/>
                      <w:sz w:val="21"/>
                      <w:szCs w:val="21"/>
                      <w:u w:val="none"/>
                      <w:lang w:eastAsia="zh-CN"/>
                      <w14:textFill>
                        <w14:solidFill>
                          <w14:schemeClr w14:val="tx1"/>
                        </w14:solidFill>
                      </w14:textFill>
                    </w:rPr>
                  </w:pPr>
                  <w:r>
                    <w:rPr>
                      <w:rFonts w:hint="default" w:ascii="Times New Roman" w:hAnsi="Times New Roman" w:cs="Times New Roman"/>
                      <w:b w:val="0"/>
                      <w:bCs/>
                      <w:color w:val="000000" w:themeColor="text1"/>
                      <w:sz w:val="21"/>
                      <w:szCs w:val="21"/>
                      <w:u w:val="none"/>
                      <w14:textFill>
                        <w14:solidFill>
                          <w14:schemeClr w14:val="tx1"/>
                        </w14:solidFill>
                      </w14:textFill>
                    </w:rPr>
                    <w:t>100%</w:t>
                  </w:r>
                </w:p>
              </w:tc>
              <w:tc>
                <w:tcPr>
                  <w:tcW w:w="1280" w:type="pct"/>
                  <w:noWrap w:val="0"/>
                  <w:vAlign w:val="center"/>
                </w:tcPr>
                <w:p w14:paraId="023798C2">
                  <w:pPr>
                    <w:pStyle w:val="62"/>
                    <w:jc w:val="center"/>
                    <w:rPr>
                      <w:rFonts w:hint="default" w:ascii="Times New Roman" w:hAnsi="Times New Roman" w:eastAsia="宋体" w:cs="Times New Roman"/>
                      <w:b w:val="0"/>
                      <w:bCs/>
                      <w:color w:val="000000" w:themeColor="text1"/>
                      <w:sz w:val="21"/>
                      <w:szCs w:val="21"/>
                      <w:u w:val="none"/>
                      <w:lang w:val="en-US" w:eastAsia="zh-CN"/>
                      <w14:textFill>
                        <w14:solidFill>
                          <w14:schemeClr w14:val="tx1"/>
                        </w14:solidFill>
                      </w14:textFill>
                    </w:rPr>
                  </w:pPr>
                  <w:r>
                    <w:rPr>
                      <w:rFonts w:hint="eastAsia" w:cs="Times New Roman"/>
                      <w:b w:val="0"/>
                      <w:bCs/>
                      <w:color w:val="000000" w:themeColor="text1"/>
                      <w:sz w:val="21"/>
                      <w:szCs w:val="21"/>
                      <w:u w:val="none"/>
                      <w:lang w:val="en-US" w:eastAsia="zh-CN"/>
                      <w14:textFill>
                        <w14:solidFill>
                          <w14:schemeClr w14:val="tx1"/>
                        </w14:solidFill>
                      </w14:textFill>
                    </w:rPr>
                    <w:t>0.025</w:t>
                  </w:r>
                </w:p>
              </w:tc>
            </w:tr>
            <w:tr w14:paraId="651E8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719" w:type="pct"/>
                  <w:gridSpan w:val="3"/>
                  <w:noWrap w:val="0"/>
                  <w:vAlign w:val="center"/>
                </w:tcPr>
                <w:p w14:paraId="45A8AF11">
                  <w:pPr>
                    <w:pStyle w:val="62"/>
                    <w:jc w:val="center"/>
                    <w:rPr>
                      <w:rFonts w:hint="default" w:ascii="Times New Roman" w:hAnsi="Times New Roman" w:cs="Times New Roman"/>
                      <w:b w:val="0"/>
                      <w:bCs/>
                      <w:color w:val="000000" w:themeColor="text1"/>
                      <w:sz w:val="21"/>
                      <w:szCs w:val="21"/>
                      <w:u w:val="none"/>
                      <w14:textFill>
                        <w14:solidFill>
                          <w14:schemeClr w14:val="tx1"/>
                        </w14:solidFill>
                      </w14:textFill>
                    </w:rPr>
                  </w:pPr>
                  <w:r>
                    <w:rPr>
                      <w:rFonts w:hint="default" w:ascii="Times New Roman" w:hAnsi="Times New Roman" w:cs="Times New Roman"/>
                      <w:b w:val="0"/>
                      <w:bCs/>
                      <w:color w:val="000000" w:themeColor="text1"/>
                      <w:sz w:val="21"/>
                      <w:szCs w:val="21"/>
                      <w:u w:val="none"/>
                      <w14:textFill>
                        <w14:solidFill>
                          <w14:schemeClr w14:val="tx1"/>
                        </w14:solidFill>
                      </w14:textFill>
                    </w:rPr>
                    <w:t>合计</w:t>
                  </w:r>
                </w:p>
              </w:tc>
              <w:tc>
                <w:tcPr>
                  <w:tcW w:w="1280" w:type="pct"/>
                  <w:noWrap w:val="0"/>
                  <w:vAlign w:val="center"/>
                </w:tcPr>
                <w:p w14:paraId="4C2E9115">
                  <w:pPr>
                    <w:pStyle w:val="62"/>
                    <w:jc w:val="center"/>
                    <w:rPr>
                      <w:rFonts w:hint="default" w:ascii="Times New Roman" w:hAnsi="Times New Roman" w:eastAsia="宋体" w:cs="Times New Roman"/>
                      <w:b w:val="0"/>
                      <w:bCs/>
                      <w:color w:val="000000" w:themeColor="text1"/>
                      <w:sz w:val="21"/>
                      <w:szCs w:val="21"/>
                      <w:u w:val="none"/>
                      <w:lang w:val="en-US" w:eastAsia="zh-CN"/>
                      <w14:textFill>
                        <w14:solidFill>
                          <w14:schemeClr w14:val="tx1"/>
                        </w14:solidFill>
                      </w14:textFill>
                    </w:rPr>
                  </w:pPr>
                  <w:r>
                    <w:rPr>
                      <w:rFonts w:hint="eastAsia" w:cs="Times New Roman"/>
                      <w:b w:val="0"/>
                      <w:bCs/>
                      <w:color w:val="000000" w:themeColor="text1"/>
                      <w:sz w:val="21"/>
                      <w:szCs w:val="21"/>
                      <w:u w:val="none"/>
                      <w:lang w:val="en-US" w:eastAsia="zh-CN"/>
                      <w14:textFill>
                        <w14:solidFill>
                          <w14:schemeClr w14:val="tx1"/>
                        </w14:solidFill>
                      </w14:textFill>
                    </w:rPr>
                    <w:t>0.215</w:t>
                  </w:r>
                </w:p>
              </w:tc>
            </w:tr>
          </w:tbl>
          <w:p w14:paraId="6F28EB52">
            <w:pPr>
              <w:pStyle w:val="60"/>
              <w:bidi w:val="0"/>
              <w:rPr>
                <w:rFonts w:hint="default" w:eastAsia="宋体" w:cs="Times New Roman"/>
                <w:color w:val="000000"/>
                <w:sz w:val="24"/>
                <w:szCs w:val="24"/>
                <w:u w:val="none" w:color="auto"/>
                <w:lang w:val="en-US" w:eastAsia="zh-CN"/>
              </w:rPr>
            </w:pPr>
            <w:r>
              <w:rPr>
                <w:rFonts w:hint="eastAsia" w:eastAsia="宋体" w:cs="Times New Roman"/>
                <w:color w:val="000000"/>
                <w:sz w:val="24"/>
                <w:szCs w:val="24"/>
                <w:u w:val="none" w:color="auto"/>
                <w:lang w:val="en-US" w:eastAsia="zh-CN"/>
              </w:rPr>
              <w:t>综上，项目丝印、烘干工序产生VOCs为0.215t/a（0.035kg/h），在厂区内无组织排放。</w:t>
            </w:r>
          </w:p>
          <w:p w14:paraId="40B40121">
            <w:pPr>
              <w:pStyle w:val="62"/>
              <w:bidi w:val="0"/>
              <w:rPr>
                <w:rFonts w:hint="default" w:ascii="Times New Roman" w:hAnsi="Times New Roman" w:cs="Times New Roman"/>
                <w:color w:val="000000"/>
                <w:u w:val="none" w:color="auto"/>
                <w:lang w:val="en-US" w:eastAsia="zh-CN"/>
              </w:rPr>
            </w:pPr>
            <w:r>
              <w:rPr>
                <w:rFonts w:hint="eastAsia" w:cs="Times New Roman"/>
                <w:color w:val="000000"/>
                <w:u w:val="none" w:color="auto"/>
                <w:lang w:val="en-US" w:eastAsia="zh-CN"/>
              </w:rPr>
              <w:t>2、</w:t>
            </w:r>
            <w:r>
              <w:rPr>
                <w:rFonts w:hint="default" w:ascii="Times New Roman" w:hAnsi="Times New Roman" w:cs="Times New Roman"/>
                <w:color w:val="000000"/>
                <w:u w:val="none" w:color="auto"/>
                <w:lang w:val="en-US" w:eastAsia="zh-CN"/>
              </w:rPr>
              <w:t>废气治理设施可行性分析</w:t>
            </w:r>
          </w:p>
          <w:p w14:paraId="63DB9796">
            <w:pPr>
              <w:pStyle w:val="60"/>
              <w:bidi w:val="0"/>
              <w:rPr>
                <w:rFonts w:hint="eastAsia" w:cs="Times New Roman"/>
                <w:sz w:val="24"/>
                <w:szCs w:val="24"/>
                <w:lang w:val="en-US" w:eastAsia="zh-CN"/>
              </w:rPr>
            </w:pPr>
            <w:r>
              <w:rPr>
                <w:rFonts w:hint="eastAsia" w:cs="Times New Roman"/>
                <w:sz w:val="24"/>
                <w:szCs w:val="24"/>
                <w:lang w:val="en-US" w:eastAsia="zh-CN"/>
              </w:rPr>
              <w:t>本项目印刷使用的玻璃油墨挥发份含量较低，且使用量不大，所以有机废气产生量较小约0.215t/a（0.035kg/h），丝印工序在独立密闭隔间内。根据《挥发性有机物无组织排放控制标准》（GB37822-2019）“收集的废气中NMHC初始排放速率≥3 kg/h 时，应配置VOCs处理设施，处理效率不应低于80%；对于重点地区，收集的废气中NMHC初始排放速率&gt;2kg/h时，应配置VOCs处理设施，处理效率不应低于 80%”，本项目废气排放速率&lt;2kg/h，可不配置VOCs废气处理设施。因此，本项目废气无组织排放可行。</w:t>
            </w:r>
          </w:p>
          <w:p w14:paraId="21C2E5D7">
            <w:pPr>
              <w:pStyle w:val="62"/>
              <w:bidi w:val="0"/>
              <w:rPr>
                <w:rFonts w:hint="default" w:ascii="Times New Roman" w:hAnsi="Times New Roman" w:cs="Times New Roman"/>
                <w:color w:val="000000"/>
                <w:u w:val="none" w:color="auto"/>
                <w:lang w:val="en-US" w:eastAsia="zh-CN"/>
              </w:rPr>
            </w:pPr>
            <w:r>
              <w:rPr>
                <w:rFonts w:hint="eastAsia" w:cs="Times New Roman"/>
                <w:color w:val="000000"/>
                <w:u w:val="none" w:color="auto"/>
                <w:lang w:val="en-US" w:eastAsia="zh-CN"/>
              </w:rPr>
              <w:t>3、</w:t>
            </w:r>
            <w:r>
              <w:rPr>
                <w:rFonts w:hint="default" w:ascii="Times New Roman" w:hAnsi="Times New Roman" w:cs="Times New Roman"/>
                <w:color w:val="000000"/>
                <w:u w:val="none" w:color="auto"/>
                <w:lang w:val="en-US" w:eastAsia="zh-CN"/>
              </w:rPr>
              <w:t>废气监测计划</w:t>
            </w:r>
          </w:p>
          <w:p w14:paraId="0F7AD78A">
            <w:pPr>
              <w:pStyle w:val="60"/>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根据据《排污单位自行监测技术指南 总则》（HJ819-2017），本项目废气监测要求见表</w:t>
            </w:r>
          </w:p>
          <w:p w14:paraId="3DC6ACCB">
            <w:pPr>
              <w:pStyle w:val="57"/>
              <w:bidi w:val="0"/>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表4-</w:t>
            </w:r>
            <w:r>
              <w:rPr>
                <w:rFonts w:hint="eastAsia" w:cs="Times New Roman"/>
                <w:color w:val="000000"/>
                <w:u w:val="none" w:color="auto"/>
                <w:lang w:val="en-US" w:eastAsia="zh-CN"/>
              </w:rPr>
              <w:t>1</w:t>
            </w:r>
            <w:r>
              <w:rPr>
                <w:rFonts w:hint="default" w:ascii="Times New Roman" w:hAnsi="Times New Roman" w:cs="Times New Roman"/>
                <w:color w:val="000000"/>
                <w:u w:val="none" w:color="auto"/>
                <w:lang w:val="en-US" w:eastAsia="zh-CN"/>
              </w:rPr>
              <w:t xml:space="preserve">  废气监测计划</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1319"/>
              <w:gridCol w:w="1611"/>
              <w:gridCol w:w="1358"/>
              <w:gridCol w:w="2885"/>
            </w:tblGrid>
            <w:tr w14:paraId="61E4A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6" w:type="pct"/>
                  <w:noWrap w:val="0"/>
                  <w:vAlign w:val="center"/>
                </w:tcPr>
                <w:p w14:paraId="7FDB9CC8">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default" w:ascii="Times New Roman" w:hAnsi="Times New Roman" w:eastAsia="宋体" w:cs="Times New Roman"/>
                      <w:color w:val="000000"/>
                      <w:kern w:val="0"/>
                      <w:sz w:val="21"/>
                      <w:szCs w:val="21"/>
                      <w:u w:val="none"/>
                      <w:lang w:val="en-US" w:eastAsia="zh-CN" w:bidi="ar"/>
                    </w:rPr>
                    <w:t>监测类型</w:t>
                  </w:r>
                </w:p>
              </w:tc>
              <w:tc>
                <w:tcPr>
                  <w:tcW w:w="782" w:type="pct"/>
                  <w:noWrap w:val="0"/>
                  <w:vAlign w:val="center"/>
                </w:tcPr>
                <w:p w14:paraId="2CD78FB2">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default" w:ascii="Times New Roman" w:hAnsi="Times New Roman" w:eastAsia="宋体" w:cs="Times New Roman"/>
                      <w:color w:val="000000"/>
                      <w:kern w:val="0"/>
                      <w:sz w:val="21"/>
                      <w:szCs w:val="21"/>
                      <w:u w:val="none"/>
                      <w:lang w:val="en-US" w:eastAsia="zh-CN" w:bidi="ar"/>
                    </w:rPr>
                    <w:t>监测点位</w:t>
                  </w:r>
                </w:p>
              </w:tc>
              <w:tc>
                <w:tcPr>
                  <w:tcW w:w="955" w:type="pct"/>
                  <w:noWrap w:val="0"/>
                  <w:vAlign w:val="center"/>
                </w:tcPr>
                <w:p w14:paraId="6DA1D0BB">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default" w:ascii="Times New Roman" w:hAnsi="Times New Roman" w:eastAsia="宋体" w:cs="Times New Roman"/>
                      <w:color w:val="000000"/>
                      <w:kern w:val="0"/>
                      <w:sz w:val="21"/>
                      <w:szCs w:val="21"/>
                      <w:u w:val="none"/>
                      <w:lang w:val="en-US" w:eastAsia="zh-CN" w:bidi="ar"/>
                    </w:rPr>
                    <w:t>检测指标</w:t>
                  </w:r>
                </w:p>
              </w:tc>
              <w:tc>
                <w:tcPr>
                  <w:tcW w:w="805" w:type="pct"/>
                  <w:noWrap w:val="0"/>
                  <w:vAlign w:val="center"/>
                </w:tcPr>
                <w:p w14:paraId="692556E7">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default" w:ascii="Times New Roman" w:hAnsi="Times New Roman" w:eastAsia="宋体" w:cs="Times New Roman"/>
                      <w:color w:val="000000"/>
                      <w:kern w:val="0"/>
                      <w:sz w:val="21"/>
                      <w:szCs w:val="21"/>
                      <w:u w:val="none"/>
                      <w:lang w:val="en-US" w:eastAsia="zh-CN" w:bidi="ar"/>
                    </w:rPr>
                    <w:t>检测频次</w:t>
                  </w:r>
                </w:p>
              </w:tc>
              <w:tc>
                <w:tcPr>
                  <w:tcW w:w="1710" w:type="pct"/>
                  <w:noWrap w:val="0"/>
                  <w:vAlign w:val="center"/>
                </w:tcPr>
                <w:p w14:paraId="5A593178">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default" w:ascii="Times New Roman" w:hAnsi="Times New Roman" w:eastAsia="宋体" w:cs="Times New Roman"/>
                      <w:color w:val="000000"/>
                      <w:kern w:val="0"/>
                      <w:sz w:val="21"/>
                      <w:szCs w:val="21"/>
                      <w:u w:val="none"/>
                      <w:lang w:val="en-US" w:eastAsia="zh-CN" w:bidi="ar"/>
                    </w:rPr>
                    <w:t>执行标准</w:t>
                  </w:r>
                </w:p>
              </w:tc>
            </w:tr>
            <w:tr w14:paraId="6EC3C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jc w:val="center"/>
              </w:trPr>
              <w:tc>
                <w:tcPr>
                  <w:tcW w:w="746" w:type="pct"/>
                  <w:vMerge w:val="restart"/>
                  <w:noWrap w:val="0"/>
                  <w:vAlign w:val="center"/>
                </w:tcPr>
                <w:p w14:paraId="76EF7D99">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default" w:ascii="Times New Roman" w:hAnsi="Times New Roman" w:eastAsia="宋体" w:cs="Times New Roman"/>
                      <w:color w:val="000000"/>
                      <w:kern w:val="0"/>
                      <w:sz w:val="21"/>
                      <w:szCs w:val="21"/>
                      <w:u w:val="none"/>
                      <w:lang w:val="en-US" w:eastAsia="zh-CN" w:bidi="ar"/>
                    </w:rPr>
                    <w:t>无组织废气</w:t>
                  </w:r>
                </w:p>
              </w:tc>
              <w:tc>
                <w:tcPr>
                  <w:tcW w:w="782" w:type="pct"/>
                  <w:noWrap w:val="0"/>
                  <w:vAlign w:val="center"/>
                </w:tcPr>
                <w:p w14:paraId="662C42F9">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default" w:ascii="Times New Roman" w:hAnsi="Times New Roman" w:eastAsia="宋体" w:cs="Times New Roman"/>
                      <w:color w:val="000000"/>
                      <w:kern w:val="0"/>
                      <w:sz w:val="21"/>
                      <w:szCs w:val="21"/>
                      <w:u w:val="none"/>
                      <w:lang w:val="en-US" w:eastAsia="zh-CN" w:bidi="ar"/>
                    </w:rPr>
                    <w:t>厂界</w:t>
                  </w:r>
                </w:p>
              </w:tc>
              <w:tc>
                <w:tcPr>
                  <w:tcW w:w="955" w:type="pct"/>
                  <w:vMerge w:val="restart"/>
                  <w:noWrap w:val="0"/>
                  <w:vAlign w:val="center"/>
                </w:tcPr>
                <w:p w14:paraId="48D793C0">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eastAsia" w:cs="Times New Roman"/>
                      <w:color w:val="000000"/>
                      <w:kern w:val="0"/>
                      <w:sz w:val="21"/>
                      <w:szCs w:val="21"/>
                      <w:u w:val="none"/>
                      <w:lang w:val="en-US" w:eastAsia="zh-CN" w:bidi="ar"/>
                    </w:rPr>
                    <w:t>非甲烷总烃</w:t>
                  </w:r>
                </w:p>
              </w:tc>
              <w:tc>
                <w:tcPr>
                  <w:tcW w:w="805" w:type="pct"/>
                  <w:vMerge w:val="restart"/>
                  <w:noWrap w:val="0"/>
                  <w:vAlign w:val="center"/>
                </w:tcPr>
                <w:p w14:paraId="37CA53E0">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default" w:ascii="Times New Roman" w:hAnsi="Times New Roman" w:eastAsia="宋体" w:cs="Times New Roman"/>
                      <w:color w:val="000000"/>
                      <w:kern w:val="0"/>
                      <w:sz w:val="21"/>
                      <w:szCs w:val="21"/>
                      <w:u w:val="none"/>
                      <w:lang w:val="en-US" w:eastAsia="zh-CN" w:bidi="ar"/>
                    </w:rPr>
                    <w:t>1次/年</w:t>
                  </w:r>
                </w:p>
              </w:tc>
              <w:tc>
                <w:tcPr>
                  <w:tcW w:w="1710" w:type="pct"/>
                  <w:noWrap w:val="0"/>
                  <w:vAlign w:val="center"/>
                </w:tcPr>
                <w:p w14:paraId="0D859D3E">
                  <w:pPr>
                    <w:adjustRightInd w:val="0"/>
                    <w:snapToGrid w:val="0"/>
                    <w:jc w:val="center"/>
                    <w:rPr>
                      <w:rFonts w:hint="default" w:ascii="Times New Roman" w:hAnsi="Times New Roman" w:eastAsia="宋体" w:cs="Times New Roman"/>
                      <w:color w:val="000000"/>
                      <w:kern w:val="0"/>
                      <w:sz w:val="21"/>
                      <w:szCs w:val="21"/>
                      <w:u w:val="none"/>
                      <w:lang w:val="en-US" w:eastAsia="zh-CN" w:bidi="ar"/>
                    </w:rPr>
                  </w:pPr>
                  <w:r>
                    <w:rPr>
                      <w:rFonts w:hint="default" w:ascii="Times New Roman" w:hAnsi="Times New Roman" w:eastAsia="宋体" w:cs="Times New Roman"/>
                      <w:bCs/>
                      <w:color w:val="auto"/>
                      <w:sz w:val="21"/>
                      <w:szCs w:val="21"/>
                      <w:u w:val="none"/>
                    </w:rPr>
                    <w:t>《</w:t>
                  </w:r>
                  <w:r>
                    <w:rPr>
                      <w:rFonts w:hint="default" w:ascii="Times New Roman" w:hAnsi="Times New Roman" w:eastAsia="宋体" w:cs="Times New Roman"/>
                      <w:bCs/>
                      <w:color w:val="auto"/>
                      <w:sz w:val="21"/>
                      <w:szCs w:val="21"/>
                      <w:u w:val="none"/>
                      <w:lang w:eastAsia="zh-CN"/>
                    </w:rPr>
                    <w:t>大气污染物综合排放标准</w:t>
                  </w:r>
                  <w:r>
                    <w:rPr>
                      <w:rFonts w:hint="default" w:ascii="Times New Roman" w:hAnsi="Times New Roman" w:eastAsia="宋体" w:cs="Times New Roman"/>
                      <w:bCs/>
                      <w:color w:val="auto"/>
                      <w:sz w:val="21"/>
                      <w:szCs w:val="21"/>
                      <w:u w:val="none"/>
                    </w:rPr>
                    <w:t>》（GB</w:t>
                  </w:r>
                  <w:r>
                    <w:rPr>
                      <w:rFonts w:hint="default" w:ascii="Times New Roman" w:hAnsi="Times New Roman" w:eastAsia="宋体" w:cs="Times New Roman"/>
                      <w:bCs/>
                      <w:color w:val="auto"/>
                      <w:sz w:val="21"/>
                      <w:szCs w:val="21"/>
                      <w:u w:val="none"/>
                      <w:lang w:val="en-US" w:eastAsia="zh-CN"/>
                    </w:rPr>
                    <w:t>16297</w:t>
                  </w:r>
                  <w:r>
                    <w:rPr>
                      <w:rFonts w:hint="default" w:ascii="Times New Roman" w:hAnsi="Times New Roman" w:eastAsia="宋体" w:cs="Times New Roman"/>
                      <w:bCs/>
                      <w:color w:val="auto"/>
                      <w:sz w:val="21"/>
                      <w:szCs w:val="21"/>
                      <w:u w:val="none"/>
                    </w:rPr>
                    <w:t>-</w:t>
                  </w:r>
                  <w:r>
                    <w:rPr>
                      <w:rFonts w:hint="default" w:ascii="Times New Roman" w:hAnsi="Times New Roman" w:eastAsia="宋体" w:cs="Times New Roman"/>
                      <w:bCs/>
                      <w:color w:val="auto"/>
                      <w:sz w:val="21"/>
                      <w:szCs w:val="21"/>
                      <w:u w:val="none"/>
                      <w:lang w:val="en-US" w:eastAsia="zh-CN"/>
                    </w:rPr>
                    <w:t>1996</w:t>
                  </w:r>
                  <w:r>
                    <w:rPr>
                      <w:rFonts w:hint="default" w:ascii="Times New Roman" w:hAnsi="Times New Roman" w:eastAsia="宋体" w:cs="Times New Roman"/>
                      <w:bCs/>
                      <w:color w:val="auto"/>
                      <w:sz w:val="21"/>
                      <w:szCs w:val="21"/>
                      <w:u w:val="none"/>
                    </w:rPr>
                    <w:t>）表</w:t>
                  </w:r>
                  <w:r>
                    <w:rPr>
                      <w:rFonts w:hint="default" w:ascii="Times New Roman" w:hAnsi="Times New Roman" w:eastAsia="宋体" w:cs="Times New Roman"/>
                      <w:bCs/>
                      <w:color w:val="auto"/>
                      <w:sz w:val="21"/>
                      <w:szCs w:val="21"/>
                      <w:u w:val="none"/>
                      <w:lang w:val="en-US" w:eastAsia="zh-CN"/>
                    </w:rPr>
                    <w:t>2</w:t>
                  </w:r>
                  <w:r>
                    <w:rPr>
                      <w:rFonts w:hint="default" w:ascii="Times New Roman" w:hAnsi="Times New Roman" w:eastAsia="宋体" w:cs="Times New Roman"/>
                      <w:bCs/>
                      <w:color w:val="auto"/>
                      <w:sz w:val="21"/>
                      <w:szCs w:val="21"/>
                      <w:u w:val="none"/>
                      <w:lang w:eastAsia="zh-CN"/>
                    </w:rPr>
                    <w:t>无组织排放监控浓度限值</w:t>
                  </w:r>
                </w:p>
              </w:tc>
            </w:tr>
            <w:tr w14:paraId="573B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jc w:val="center"/>
              </w:trPr>
              <w:tc>
                <w:tcPr>
                  <w:tcW w:w="746" w:type="pct"/>
                  <w:vMerge w:val="continue"/>
                  <w:noWrap w:val="0"/>
                  <w:vAlign w:val="center"/>
                </w:tcPr>
                <w:p w14:paraId="57B5C397">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p>
              </w:tc>
              <w:tc>
                <w:tcPr>
                  <w:tcW w:w="782" w:type="pct"/>
                  <w:noWrap w:val="0"/>
                  <w:vAlign w:val="center"/>
                </w:tcPr>
                <w:p w14:paraId="5E83D5CD">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eastAsia" w:cs="Times New Roman"/>
                      <w:color w:val="000000"/>
                      <w:kern w:val="0"/>
                      <w:sz w:val="21"/>
                      <w:szCs w:val="21"/>
                      <w:u w:val="none"/>
                      <w:lang w:val="en-US" w:eastAsia="zh-CN" w:bidi="ar"/>
                    </w:rPr>
                    <w:t>厂区</w:t>
                  </w:r>
                </w:p>
              </w:tc>
              <w:tc>
                <w:tcPr>
                  <w:tcW w:w="955" w:type="pct"/>
                  <w:vMerge w:val="continue"/>
                  <w:noWrap w:val="0"/>
                  <w:vAlign w:val="center"/>
                </w:tcPr>
                <w:p w14:paraId="31AEF3EB">
                  <w:pPr>
                    <w:keepNext w:val="0"/>
                    <w:keepLines w:val="0"/>
                    <w:pageBreakBefore w:val="0"/>
                    <w:widowControl/>
                    <w:kinsoku/>
                    <w:wordWrap/>
                    <w:overflowPunct/>
                    <w:topLinePunct w:val="0"/>
                    <w:autoSpaceDE/>
                    <w:autoSpaceDN/>
                    <w:bidi w:val="0"/>
                    <w:adjustRightInd/>
                    <w:snapToGrid/>
                    <w:spacing w:before="0" w:after="0"/>
                    <w:jc w:val="center"/>
                    <w:textAlignment w:val="auto"/>
                    <w:rPr>
                      <w:rFonts w:hint="eastAsia" w:cs="Times New Roman"/>
                      <w:color w:val="000000"/>
                      <w:kern w:val="0"/>
                      <w:sz w:val="21"/>
                      <w:szCs w:val="21"/>
                      <w:u w:val="none"/>
                      <w:lang w:val="en-US" w:eastAsia="zh-CN" w:bidi="ar"/>
                    </w:rPr>
                  </w:pPr>
                </w:p>
              </w:tc>
              <w:tc>
                <w:tcPr>
                  <w:tcW w:w="805" w:type="pct"/>
                  <w:vMerge w:val="continue"/>
                  <w:noWrap w:val="0"/>
                  <w:vAlign w:val="center"/>
                </w:tcPr>
                <w:p w14:paraId="59DA9B49">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p>
              </w:tc>
              <w:tc>
                <w:tcPr>
                  <w:tcW w:w="1710" w:type="pct"/>
                  <w:noWrap w:val="0"/>
                  <w:vAlign w:val="center"/>
                </w:tcPr>
                <w:p w14:paraId="718E6C53">
                  <w:pPr>
                    <w:adjustRightInd w:val="0"/>
                    <w:snapToGrid w:val="0"/>
                    <w:jc w:val="center"/>
                    <w:rPr>
                      <w:rFonts w:hint="default" w:ascii="Times New Roman" w:hAnsi="Times New Roman" w:eastAsia="宋体" w:cs="Times New Roman"/>
                      <w:color w:val="000000"/>
                      <w:kern w:val="0"/>
                      <w:sz w:val="21"/>
                      <w:szCs w:val="21"/>
                      <w:u w:val="none"/>
                      <w:lang w:val="en-US" w:eastAsia="zh-CN" w:bidi="ar"/>
                    </w:rPr>
                  </w:pPr>
                  <w:r>
                    <w:rPr>
                      <w:rFonts w:hint="default" w:ascii="Times New Roman" w:hAnsi="Times New Roman" w:eastAsia="宋体" w:cs="Times New Roman"/>
                      <w:bCs/>
                      <w:color w:val="auto"/>
                      <w:sz w:val="21"/>
                      <w:szCs w:val="21"/>
                      <w:u w:val="none"/>
                    </w:rPr>
                    <w:t>《挥发性有机物无组织排放控制(GB37822-2019)表A.1排放限值</w:t>
                  </w:r>
                </w:p>
              </w:tc>
            </w:tr>
          </w:tbl>
          <w:p w14:paraId="248F2E1D">
            <w:pPr>
              <w:pStyle w:val="62"/>
              <w:numPr>
                <w:ilvl w:val="0"/>
                <w:numId w:val="4"/>
              </w:numPr>
              <w:bidi w:val="0"/>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废水</w:t>
            </w:r>
          </w:p>
          <w:p w14:paraId="49566AF5">
            <w:pPr>
              <w:pStyle w:val="60"/>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Times New Roman"/>
                <w:color w:val="000000"/>
                <w:u w:val="none" w:color="auto"/>
                <w:lang w:val="en-US" w:eastAsia="zh-CN"/>
              </w:rPr>
            </w:pPr>
            <w:r>
              <w:rPr>
                <w:rFonts w:hint="eastAsia" w:cs="Times New Roman"/>
                <w:color w:val="auto"/>
                <w:sz w:val="24"/>
                <w:szCs w:val="24"/>
                <w:highlight w:val="none"/>
                <w:lang w:val="en-US" w:eastAsia="zh-CN"/>
              </w:rPr>
              <w:t>本次改建未新增员工，无生产废水产生</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lang w:eastAsia="zh-CN"/>
              </w:rPr>
              <w:t>因此，</w:t>
            </w:r>
            <w:r>
              <w:rPr>
                <w:rFonts w:hint="eastAsia" w:cs="Times New Roman"/>
                <w:color w:val="auto"/>
                <w:sz w:val="24"/>
                <w:szCs w:val="24"/>
                <w:highlight w:val="none"/>
                <w:lang w:val="en-US" w:eastAsia="zh-CN"/>
              </w:rPr>
              <w:t>本次改建未新增废水排放</w:t>
            </w:r>
            <w:r>
              <w:rPr>
                <w:rFonts w:hint="default" w:ascii="Times New Roman" w:hAnsi="Times New Roman" w:cs="Times New Roman"/>
                <w:color w:val="auto"/>
                <w:sz w:val="24"/>
                <w:szCs w:val="24"/>
                <w:highlight w:val="none"/>
                <w:lang w:eastAsia="zh-CN"/>
              </w:rPr>
              <w:t>。</w:t>
            </w:r>
          </w:p>
          <w:p w14:paraId="48F35D71">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color w:val="000000"/>
                <w:sz w:val="24"/>
                <w:szCs w:val="24"/>
                <w:u w:val="none" w:color="auto"/>
                <w:lang w:val="en-US" w:eastAsia="zh-CN"/>
              </w:rPr>
            </w:pPr>
            <w:r>
              <w:rPr>
                <w:rFonts w:hint="eastAsia" w:ascii="Times New Roman" w:hAnsi="Times New Roman" w:eastAsia="宋体" w:cs="Times New Roman"/>
                <w:b/>
                <w:bCs/>
                <w:color w:val="000000"/>
                <w:sz w:val="24"/>
                <w:szCs w:val="24"/>
                <w:u w:val="none" w:color="auto"/>
                <w:lang w:val="en-US" w:eastAsia="zh-CN"/>
              </w:rPr>
              <w:t>三、噪声</w:t>
            </w:r>
          </w:p>
          <w:p w14:paraId="36C19D7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ascii="Times New Roman" w:hAnsi="Times New Roman" w:eastAsia="宋体" w:cs="Times New Roman"/>
                <w:color w:val="000000"/>
                <w:sz w:val="24"/>
                <w:szCs w:val="24"/>
                <w:u w:val="none" w:color="auto"/>
                <w:lang w:val="en-US" w:eastAsia="zh-CN"/>
              </w:rPr>
              <w:t>本项目主要噪声有</w:t>
            </w:r>
            <w:r>
              <w:rPr>
                <w:rFonts w:hint="eastAsia" w:cs="Times New Roman"/>
                <w:color w:val="000000"/>
                <w:sz w:val="24"/>
                <w:szCs w:val="24"/>
                <w:u w:val="none" w:color="auto"/>
                <w:lang w:val="en-US" w:eastAsia="zh-CN"/>
              </w:rPr>
              <w:t>为丝网印刷机</w:t>
            </w:r>
            <w:r>
              <w:rPr>
                <w:rFonts w:hint="eastAsia" w:ascii="Times New Roman" w:hAnsi="Times New Roman" w:eastAsia="宋体" w:cs="Times New Roman"/>
                <w:color w:val="000000"/>
                <w:sz w:val="24"/>
                <w:szCs w:val="24"/>
                <w:u w:val="none" w:color="auto"/>
                <w:lang w:val="en-US" w:eastAsia="zh-CN"/>
              </w:rPr>
              <w:t>运行噪声。</w:t>
            </w:r>
            <w:r>
              <w:rPr>
                <w:rFonts w:hint="eastAsia" w:cs="Times New Roman"/>
                <w:color w:val="000000"/>
                <w:sz w:val="24"/>
                <w:szCs w:val="24"/>
                <w:u w:val="none" w:color="auto"/>
                <w:lang w:val="en-US" w:eastAsia="zh-CN"/>
              </w:rPr>
              <w:t>丝网印刷机位于室内，且</w:t>
            </w:r>
            <w:r>
              <w:rPr>
                <w:rFonts w:hint="eastAsia" w:cs="Times New Roman"/>
                <w:sz w:val="24"/>
                <w:szCs w:val="24"/>
                <w:lang w:val="en-US" w:eastAsia="zh-CN"/>
              </w:rPr>
              <w:t>在独立密闭隔间内</w:t>
            </w:r>
            <w:r>
              <w:rPr>
                <w:rFonts w:hint="eastAsia" w:ascii="Times New Roman" w:hAnsi="Times New Roman" w:eastAsia="宋体" w:cs="Times New Roman"/>
                <w:color w:val="000000"/>
                <w:sz w:val="24"/>
                <w:szCs w:val="24"/>
                <w:u w:val="none" w:color="auto"/>
                <w:lang w:val="en-US" w:eastAsia="zh-CN"/>
              </w:rPr>
              <w:t>，在运行时噪声源强为</w:t>
            </w:r>
            <w:r>
              <w:rPr>
                <w:rFonts w:hint="eastAsia" w:cs="Times New Roman"/>
                <w:color w:val="000000"/>
                <w:sz w:val="24"/>
                <w:szCs w:val="24"/>
                <w:u w:val="none" w:color="auto"/>
                <w:lang w:val="en-US" w:eastAsia="zh-CN"/>
              </w:rPr>
              <w:t>80</w:t>
            </w:r>
            <w:r>
              <w:rPr>
                <w:rFonts w:hint="eastAsia" w:ascii="Times New Roman" w:hAnsi="Times New Roman" w:eastAsia="宋体" w:cs="Times New Roman"/>
                <w:color w:val="000000"/>
                <w:sz w:val="24"/>
                <w:szCs w:val="24"/>
                <w:u w:val="none" w:color="auto"/>
                <w:lang w:val="en-US" w:eastAsia="zh-CN"/>
              </w:rPr>
              <w:t>dB（A），项目主要噪声源的声级值见表4-</w:t>
            </w:r>
            <w:r>
              <w:rPr>
                <w:rFonts w:hint="eastAsia" w:cs="Times New Roman"/>
                <w:color w:val="000000"/>
                <w:sz w:val="24"/>
                <w:szCs w:val="24"/>
                <w:u w:val="none" w:color="auto"/>
                <w:lang w:val="en-US" w:eastAsia="zh-CN"/>
              </w:rPr>
              <w:t>2</w:t>
            </w:r>
            <w:r>
              <w:rPr>
                <w:rFonts w:hint="eastAsia" w:ascii="Times New Roman" w:hAnsi="Times New Roman" w:eastAsia="宋体" w:cs="Times New Roman"/>
                <w:color w:val="000000"/>
                <w:sz w:val="24"/>
                <w:szCs w:val="24"/>
                <w:u w:val="none" w:color="auto"/>
                <w:lang w:val="en-US" w:eastAsia="zh-CN"/>
              </w:rPr>
              <w:t>。</w:t>
            </w:r>
          </w:p>
          <w:p w14:paraId="441EBBE5">
            <w:pPr>
              <w:pStyle w:val="60"/>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cs="Times New Roman"/>
                <w:color w:val="000000"/>
                <w:u w:val="none" w:color="auto"/>
                <w:lang w:val="en-US" w:eastAsia="zh-CN"/>
              </w:rPr>
            </w:pPr>
          </w:p>
        </w:tc>
      </w:tr>
    </w:tbl>
    <w:p w14:paraId="2940EC1C">
      <w:pPr>
        <w:adjustRightInd w:val="0"/>
        <w:snapToGrid w:val="0"/>
        <w:spacing w:line="360" w:lineRule="auto"/>
        <w:rPr>
          <w:rFonts w:hint="eastAsia" w:ascii="宋体" w:cs="宋体"/>
          <w:b/>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64"/>
        <w:gridCol w:w="12424"/>
      </w:tblGrid>
      <w:tr w14:paraId="1A0536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78" w:hRule="atLeast"/>
          <w:jc w:val="center"/>
        </w:trPr>
        <w:tc>
          <w:tcPr>
            <w:tcW w:w="364" w:type="dxa"/>
            <w:noWrap w:val="0"/>
            <w:tcMar>
              <w:left w:w="28" w:type="dxa"/>
              <w:right w:w="28" w:type="dxa"/>
            </w:tcMar>
            <w:vAlign w:val="center"/>
          </w:tcPr>
          <w:p w14:paraId="60208556">
            <w:pPr>
              <w:adjustRightInd w:val="0"/>
              <w:snapToGrid w:val="0"/>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运营</w:t>
            </w:r>
          </w:p>
          <w:p w14:paraId="070E688B">
            <w:pPr>
              <w:adjustRightInd w:val="0"/>
              <w:snapToGrid w:val="0"/>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期环</w:t>
            </w:r>
          </w:p>
          <w:p w14:paraId="60E5ACDB">
            <w:pPr>
              <w:adjustRightInd w:val="0"/>
              <w:snapToGrid w:val="0"/>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境影</w:t>
            </w:r>
          </w:p>
          <w:p w14:paraId="0D413F11">
            <w:pPr>
              <w:adjustRightInd w:val="0"/>
              <w:snapToGrid w:val="0"/>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响和</w:t>
            </w:r>
          </w:p>
          <w:p w14:paraId="406A5934">
            <w:pPr>
              <w:adjustRightInd w:val="0"/>
              <w:snapToGrid w:val="0"/>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保护</w:t>
            </w:r>
          </w:p>
          <w:p w14:paraId="6434C5C6">
            <w:pPr>
              <w:adjustRightInd w:val="0"/>
              <w:snapToGrid w:val="0"/>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措施</w:t>
            </w:r>
          </w:p>
        </w:tc>
        <w:tc>
          <w:tcPr>
            <w:tcW w:w="12424" w:type="dxa"/>
            <w:noWrap w:val="0"/>
            <w:vAlign w:val="center"/>
          </w:tcPr>
          <w:p w14:paraId="0529A5E3">
            <w:pPr>
              <w:pStyle w:val="57"/>
              <w:bidi w:val="0"/>
              <w:spacing w:before="0"/>
              <w:ind w:left="0" w:right="0" w:firstLine="0"/>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表4-</w:t>
            </w:r>
            <w:r>
              <w:rPr>
                <w:rFonts w:hint="eastAsia" w:cs="Times New Roman"/>
                <w:color w:val="000000"/>
                <w:u w:val="none" w:color="auto"/>
                <w:lang w:val="en-US" w:eastAsia="zh-CN"/>
              </w:rPr>
              <w:t>2</w:t>
            </w:r>
            <w:r>
              <w:rPr>
                <w:rFonts w:hint="default" w:ascii="Times New Roman" w:hAnsi="Times New Roman" w:cs="Times New Roman"/>
                <w:color w:val="000000"/>
                <w:u w:val="none" w:color="auto"/>
                <w:lang w:val="en-US" w:eastAsia="zh-CN"/>
              </w:rPr>
              <w:t xml:space="preserve">   噪声源及防治措施一览表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2"/>
              <w:gridCol w:w="502"/>
              <w:gridCol w:w="582"/>
              <w:gridCol w:w="503"/>
              <w:gridCol w:w="503"/>
              <w:gridCol w:w="503"/>
              <w:gridCol w:w="549"/>
              <w:gridCol w:w="593"/>
              <w:gridCol w:w="593"/>
              <w:gridCol w:w="593"/>
              <w:gridCol w:w="510"/>
              <w:gridCol w:w="639"/>
              <w:gridCol w:w="503"/>
              <w:gridCol w:w="639"/>
              <w:gridCol w:w="505"/>
              <w:gridCol w:w="593"/>
              <w:gridCol w:w="582"/>
              <w:gridCol w:w="639"/>
              <w:gridCol w:w="503"/>
              <w:gridCol w:w="639"/>
              <w:gridCol w:w="503"/>
              <w:gridCol w:w="520"/>
            </w:tblGrid>
            <w:tr w14:paraId="01C0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9" w:type="pct"/>
                  <w:vMerge w:val="restart"/>
                  <w:noWrap w:val="0"/>
                  <w:vAlign w:val="center"/>
                </w:tcPr>
                <w:p w14:paraId="6EF75EA9">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default" w:ascii="Times New Roman" w:hAnsi="Times New Roman" w:eastAsia="宋体" w:cs="Times New Roman"/>
                      <w:color w:val="000000"/>
                      <w:kern w:val="0"/>
                      <w:sz w:val="21"/>
                      <w:szCs w:val="21"/>
                      <w:u w:val="none"/>
                      <w:lang w:val="en-US" w:eastAsia="zh-CN" w:bidi="ar"/>
                    </w:rPr>
                    <w:t>建筑物名称</w:t>
                  </w:r>
                </w:p>
              </w:tc>
              <w:tc>
                <w:tcPr>
                  <w:tcW w:w="209" w:type="pct"/>
                  <w:vMerge w:val="restart"/>
                  <w:noWrap w:val="0"/>
                  <w:vAlign w:val="center"/>
                </w:tcPr>
                <w:p w14:paraId="497E5E96">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default" w:ascii="Times New Roman" w:hAnsi="Times New Roman" w:eastAsia="宋体" w:cs="Times New Roman"/>
                      <w:color w:val="000000"/>
                      <w:kern w:val="0"/>
                      <w:sz w:val="21"/>
                      <w:szCs w:val="21"/>
                      <w:u w:val="none"/>
                      <w:lang w:val="en-US" w:eastAsia="zh-CN" w:bidi="ar"/>
                    </w:rPr>
                    <w:t>声源名称</w:t>
                  </w:r>
                </w:p>
              </w:tc>
              <w:tc>
                <w:tcPr>
                  <w:tcW w:w="209" w:type="pct"/>
                  <w:noWrap w:val="0"/>
                  <w:vAlign w:val="center"/>
                </w:tcPr>
                <w:p w14:paraId="6098D0DA">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eastAsia" w:ascii="Times New Roman" w:hAnsi="Times New Roman" w:eastAsia="宋体" w:cs="Times New Roman"/>
                      <w:color w:val="000000"/>
                      <w:kern w:val="0"/>
                      <w:sz w:val="21"/>
                      <w:szCs w:val="21"/>
                      <w:u w:val="none"/>
                      <w:lang w:val="en-US" w:eastAsia="zh-CN" w:bidi="ar"/>
                    </w:rPr>
                    <w:t>声源源强</w:t>
                  </w:r>
                </w:p>
              </w:tc>
              <w:tc>
                <w:tcPr>
                  <w:tcW w:w="209" w:type="pct"/>
                  <w:vMerge w:val="restart"/>
                  <w:noWrap w:val="0"/>
                  <w:vAlign w:val="center"/>
                </w:tcPr>
                <w:p w14:paraId="6A25D9D9">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default" w:ascii="Times New Roman" w:hAnsi="Times New Roman" w:eastAsia="宋体" w:cs="Times New Roman"/>
                      <w:color w:val="000000"/>
                      <w:kern w:val="0"/>
                      <w:sz w:val="21"/>
                      <w:szCs w:val="21"/>
                      <w:u w:val="none"/>
                      <w:lang w:val="en-US" w:eastAsia="zh-CN" w:bidi="ar"/>
                    </w:rPr>
                    <w:t>声源控制措施</w:t>
                  </w:r>
                </w:p>
              </w:tc>
              <w:tc>
                <w:tcPr>
                  <w:tcW w:w="646" w:type="pct"/>
                  <w:gridSpan w:val="3"/>
                  <w:noWrap w:val="0"/>
                  <w:vAlign w:val="center"/>
                </w:tcPr>
                <w:p w14:paraId="57971B1C">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default" w:ascii="Times New Roman" w:hAnsi="Times New Roman" w:eastAsia="宋体" w:cs="Times New Roman"/>
                      <w:color w:val="000000"/>
                      <w:kern w:val="0"/>
                      <w:sz w:val="21"/>
                      <w:szCs w:val="21"/>
                      <w:u w:val="none"/>
                      <w:lang w:val="en-US" w:eastAsia="zh-CN" w:bidi="ar"/>
                    </w:rPr>
                    <w:t>空间相对位置/m</w:t>
                  </w:r>
                </w:p>
              </w:tc>
              <w:tc>
                <w:tcPr>
                  <w:tcW w:w="950" w:type="pct"/>
                  <w:gridSpan w:val="4"/>
                  <w:noWrap w:val="0"/>
                  <w:vAlign w:val="center"/>
                </w:tcPr>
                <w:p w14:paraId="760E9E30">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default" w:ascii="Times New Roman" w:hAnsi="Times New Roman" w:eastAsia="宋体" w:cs="Times New Roman"/>
                      <w:color w:val="000000"/>
                      <w:kern w:val="0"/>
                      <w:sz w:val="21"/>
                      <w:szCs w:val="21"/>
                      <w:u w:val="none"/>
                      <w:lang w:val="en-US" w:eastAsia="zh-CN" w:bidi="ar"/>
                    </w:rPr>
                    <w:t>距室内边界距离/m</w:t>
                  </w:r>
                </w:p>
              </w:tc>
              <w:tc>
                <w:tcPr>
                  <w:tcW w:w="949" w:type="pct"/>
                  <w:gridSpan w:val="4"/>
                  <w:noWrap w:val="0"/>
                  <w:vAlign w:val="center"/>
                </w:tcPr>
                <w:p w14:paraId="5C2D57D8">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default" w:ascii="Times New Roman" w:hAnsi="Times New Roman" w:eastAsia="宋体" w:cs="Times New Roman"/>
                      <w:color w:val="000000"/>
                      <w:kern w:val="0"/>
                      <w:sz w:val="21"/>
                      <w:szCs w:val="21"/>
                      <w:u w:val="none"/>
                      <w:lang w:val="en-US" w:eastAsia="zh-CN" w:bidi="ar"/>
                    </w:rPr>
                    <w:t>室内边界声级/dB（A）</w:t>
                  </w:r>
                </w:p>
              </w:tc>
              <w:tc>
                <w:tcPr>
                  <w:tcW w:w="246" w:type="pct"/>
                  <w:vMerge w:val="restart"/>
                  <w:noWrap w:val="0"/>
                  <w:vAlign w:val="center"/>
                </w:tcPr>
                <w:p w14:paraId="13656588">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default" w:ascii="Times New Roman" w:hAnsi="Times New Roman" w:eastAsia="宋体" w:cs="Times New Roman"/>
                      <w:color w:val="000000"/>
                      <w:kern w:val="0"/>
                      <w:sz w:val="21"/>
                      <w:szCs w:val="21"/>
                      <w:u w:val="none"/>
                      <w:lang w:val="en-US" w:eastAsia="zh-CN" w:bidi="ar"/>
                    </w:rPr>
                    <w:t>运行时段</w:t>
                  </w:r>
                </w:p>
              </w:tc>
              <w:tc>
                <w:tcPr>
                  <w:tcW w:w="209" w:type="pct"/>
                  <w:vMerge w:val="restart"/>
                  <w:noWrap w:val="0"/>
                  <w:vAlign w:val="center"/>
                </w:tcPr>
                <w:p w14:paraId="6F26FF31">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default" w:ascii="Times New Roman" w:hAnsi="Times New Roman" w:eastAsia="宋体" w:cs="Times New Roman"/>
                      <w:color w:val="000000"/>
                      <w:kern w:val="0"/>
                      <w:sz w:val="21"/>
                      <w:szCs w:val="21"/>
                      <w:u w:val="none"/>
                      <w:lang w:val="en-US" w:eastAsia="zh-CN" w:bidi="ar"/>
                    </w:rPr>
                    <w:t>建筑物插入损失/dB（A）</w:t>
                  </w:r>
                </w:p>
              </w:tc>
              <w:tc>
                <w:tcPr>
                  <w:tcW w:w="1159" w:type="pct"/>
                  <w:gridSpan w:val="5"/>
                  <w:noWrap w:val="0"/>
                  <w:vAlign w:val="center"/>
                </w:tcPr>
                <w:p w14:paraId="27F9D230">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default" w:ascii="Times New Roman" w:hAnsi="Times New Roman" w:eastAsia="宋体" w:cs="Times New Roman"/>
                      <w:color w:val="000000"/>
                      <w:kern w:val="0"/>
                      <w:sz w:val="21"/>
                      <w:szCs w:val="21"/>
                      <w:u w:val="none"/>
                      <w:lang w:val="en-US" w:eastAsia="zh-CN" w:bidi="ar"/>
                    </w:rPr>
                    <w:t>建筑物外噪声声压级/dB（A）</w:t>
                  </w:r>
                </w:p>
              </w:tc>
            </w:tr>
            <w:tr w14:paraId="6D47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9" w:type="pct"/>
                  <w:vMerge w:val="continue"/>
                  <w:noWrap w:val="0"/>
                  <w:vAlign w:val="center"/>
                </w:tcPr>
                <w:p w14:paraId="140D5E44">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p>
              </w:tc>
              <w:tc>
                <w:tcPr>
                  <w:tcW w:w="209" w:type="pct"/>
                  <w:vMerge w:val="continue"/>
                  <w:noWrap w:val="0"/>
                  <w:vAlign w:val="center"/>
                </w:tcPr>
                <w:p w14:paraId="359B31C6">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p>
              </w:tc>
              <w:tc>
                <w:tcPr>
                  <w:tcW w:w="209" w:type="pct"/>
                  <w:noWrap w:val="0"/>
                  <w:vAlign w:val="center"/>
                </w:tcPr>
                <w:p w14:paraId="3E59E024">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default" w:ascii="Times New Roman" w:hAnsi="Times New Roman" w:eastAsia="宋体" w:cs="Times New Roman"/>
                      <w:color w:val="000000"/>
                      <w:kern w:val="0"/>
                      <w:sz w:val="21"/>
                      <w:szCs w:val="21"/>
                      <w:u w:val="none"/>
                      <w:lang w:val="en-US" w:eastAsia="zh-CN" w:bidi="ar"/>
                    </w:rPr>
                    <w:t>声功率级/dB（A）</w:t>
                  </w:r>
                </w:p>
              </w:tc>
              <w:tc>
                <w:tcPr>
                  <w:tcW w:w="209" w:type="pct"/>
                  <w:vMerge w:val="continue"/>
                  <w:noWrap w:val="0"/>
                  <w:vAlign w:val="center"/>
                </w:tcPr>
                <w:p w14:paraId="3C3E6147">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p>
              </w:tc>
              <w:tc>
                <w:tcPr>
                  <w:tcW w:w="209" w:type="pct"/>
                  <w:noWrap w:val="0"/>
                  <w:vAlign w:val="center"/>
                </w:tcPr>
                <w:p w14:paraId="768D149C">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default" w:ascii="Times New Roman" w:hAnsi="Times New Roman" w:eastAsia="宋体" w:cs="Times New Roman"/>
                      <w:color w:val="000000"/>
                      <w:kern w:val="0"/>
                      <w:sz w:val="21"/>
                      <w:szCs w:val="21"/>
                      <w:u w:val="none"/>
                      <w:lang w:val="en-US" w:eastAsia="zh-CN" w:bidi="ar"/>
                    </w:rPr>
                    <w:t>X</w:t>
                  </w:r>
                </w:p>
              </w:tc>
              <w:tc>
                <w:tcPr>
                  <w:tcW w:w="209" w:type="pct"/>
                  <w:noWrap w:val="0"/>
                  <w:vAlign w:val="center"/>
                </w:tcPr>
                <w:p w14:paraId="337075C2">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default" w:ascii="Times New Roman" w:hAnsi="Times New Roman" w:eastAsia="宋体" w:cs="Times New Roman"/>
                      <w:color w:val="000000"/>
                      <w:kern w:val="0"/>
                      <w:sz w:val="21"/>
                      <w:szCs w:val="21"/>
                      <w:u w:val="none"/>
                      <w:lang w:val="en-US" w:eastAsia="zh-CN" w:bidi="ar"/>
                    </w:rPr>
                    <w:t>Y</w:t>
                  </w:r>
                </w:p>
              </w:tc>
              <w:tc>
                <w:tcPr>
                  <w:tcW w:w="227" w:type="pct"/>
                  <w:noWrap w:val="0"/>
                  <w:vAlign w:val="center"/>
                </w:tcPr>
                <w:p w14:paraId="2499F8C6">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default" w:ascii="Times New Roman" w:hAnsi="Times New Roman" w:eastAsia="宋体" w:cs="Times New Roman"/>
                      <w:color w:val="000000"/>
                      <w:kern w:val="0"/>
                      <w:sz w:val="21"/>
                      <w:szCs w:val="21"/>
                      <w:u w:val="none"/>
                      <w:lang w:val="en-US" w:eastAsia="zh-CN" w:bidi="ar"/>
                    </w:rPr>
                    <w:t>Z</w:t>
                  </w:r>
                </w:p>
              </w:tc>
              <w:tc>
                <w:tcPr>
                  <w:tcW w:w="246" w:type="pct"/>
                  <w:noWrap w:val="0"/>
                  <w:vAlign w:val="center"/>
                </w:tcPr>
                <w:p w14:paraId="314CE1BC">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eastAsia" w:ascii="Times New Roman" w:hAnsi="Times New Roman" w:eastAsia="宋体" w:cs="Times New Roman"/>
                      <w:color w:val="000000"/>
                      <w:kern w:val="0"/>
                      <w:sz w:val="21"/>
                      <w:szCs w:val="21"/>
                      <w:u w:val="none"/>
                      <w:lang w:val="en-US" w:eastAsia="zh-CN" w:bidi="ar"/>
                    </w:rPr>
                    <w:t>东</w:t>
                  </w:r>
                </w:p>
              </w:tc>
              <w:tc>
                <w:tcPr>
                  <w:tcW w:w="246" w:type="pct"/>
                  <w:noWrap w:val="0"/>
                  <w:vAlign w:val="center"/>
                </w:tcPr>
                <w:p w14:paraId="1DD79CA6">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eastAsia" w:ascii="Times New Roman" w:hAnsi="Times New Roman" w:eastAsia="宋体" w:cs="Times New Roman"/>
                      <w:color w:val="000000"/>
                      <w:kern w:val="0"/>
                      <w:sz w:val="21"/>
                      <w:szCs w:val="21"/>
                      <w:u w:val="none"/>
                      <w:lang w:val="en-US" w:eastAsia="zh-CN" w:bidi="ar"/>
                    </w:rPr>
                    <w:t>南</w:t>
                  </w:r>
                </w:p>
              </w:tc>
              <w:tc>
                <w:tcPr>
                  <w:tcW w:w="246" w:type="pct"/>
                  <w:noWrap w:val="0"/>
                  <w:vAlign w:val="center"/>
                </w:tcPr>
                <w:p w14:paraId="54E597E1">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eastAsia" w:ascii="Times New Roman" w:hAnsi="Times New Roman" w:eastAsia="宋体" w:cs="Times New Roman"/>
                      <w:color w:val="000000"/>
                      <w:kern w:val="0"/>
                      <w:sz w:val="21"/>
                      <w:szCs w:val="21"/>
                      <w:u w:val="none"/>
                      <w:lang w:val="en-US" w:eastAsia="zh-CN" w:bidi="ar"/>
                    </w:rPr>
                    <w:t>西</w:t>
                  </w:r>
                </w:p>
              </w:tc>
              <w:tc>
                <w:tcPr>
                  <w:tcW w:w="209" w:type="pct"/>
                  <w:noWrap w:val="0"/>
                  <w:vAlign w:val="center"/>
                </w:tcPr>
                <w:p w14:paraId="6A80B725">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eastAsia" w:ascii="Times New Roman" w:hAnsi="Times New Roman" w:eastAsia="宋体" w:cs="Times New Roman"/>
                      <w:color w:val="000000"/>
                      <w:kern w:val="0"/>
                      <w:sz w:val="21"/>
                      <w:szCs w:val="21"/>
                      <w:u w:val="none"/>
                      <w:lang w:val="en-US" w:eastAsia="zh-CN" w:bidi="ar"/>
                    </w:rPr>
                    <w:t>北</w:t>
                  </w:r>
                </w:p>
              </w:tc>
              <w:tc>
                <w:tcPr>
                  <w:tcW w:w="265" w:type="pct"/>
                  <w:noWrap w:val="0"/>
                  <w:vAlign w:val="center"/>
                </w:tcPr>
                <w:p w14:paraId="58956891">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eastAsia" w:ascii="Times New Roman" w:hAnsi="Times New Roman" w:eastAsia="宋体" w:cs="Times New Roman"/>
                      <w:color w:val="000000"/>
                      <w:kern w:val="0"/>
                      <w:sz w:val="21"/>
                      <w:szCs w:val="21"/>
                      <w:u w:val="none"/>
                      <w:lang w:val="en-US" w:eastAsia="zh-CN" w:bidi="ar"/>
                    </w:rPr>
                    <w:t>东</w:t>
                  </w:r>
                </w:p>
              </w:tc>
              <w:tc>
                <w:tcPr>
                  <w:tcW w:w="209" w:type="pct"/>
                  <w:noWrap w:val="0"/>
                  <w:vAlign w:val="center"/>
                </w:tcPr>
                <w:p w14:paraId="1D236866">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eastAsia" w:ascii="Times New Roman" w:hAnsi="Times New Roman" w:eastAsia="宋体" w:cs="Times New Roman"/>
                      <w:color w:val="000000"/>
                      <w:kern w:val="0"/>
                      <w:sz w:val="21"/>
                      <w:szCs w:val="21"/>
                      <w:u w:val="none"/>
                      <w:lang w:val="en-US" w:eastAsia="zh-CN" w:bidi="ar"/>
                    </w:rPr>
                    <w:t>南</w:t>
                  </w:r>
                </w:p>
              </w:tc>
              <w:tc>
                <w:tcPr>
                  <w:tcW w:w="265" w:type="pct"/>
                  <w:noWrap w:val="0"/>
                  <w:vAlign w:val="center"/>
                </w:tcPr>
                <w:p w14:paraId="775D2521">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eastAsia" w:ascii="Times New Roman" w:hAnsi="Times New Roman" w:eastAsia="宋体" w:cs="Times New Roman"/>
                      <w:color w:val="000000"/>
                      <w:kern w:val="0"/>
                      <w:sz w:val="21"/>
                      <w:szCs w:val="21"/>
                      <w:u w:val="none"/>
                      <w:lang w:val="en-US" w:eastAsia="zh-CN" w:bidi="ar"/>
                    </w:rPr>
                    <w:t>西</w:t>
                  </w:r>
                </w:p>
              </w:tc>
              <w:tc>
                <w:tcPr>
                  <w:tcW w:w="209" w:type="pct"/>
                  <w:noWrap w:val="0"/>
                  <w:vAlign w:val="center"/>
                </w:tcPr>
                <w:p w14:paraId="25DDED1E">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eastAsia" w:ascii="Times New Roman" w:hAnsi="Times New Roman" w:eastAsia="宋体" w:cs="Times New Roman"/>
                      <w:color w:val="000000"/>
                      <w:kern w:val="0"/>
                      <w:sz w:val="21"/>
                      <w:szCs w:val="21"/>
                      <w:u w:val="none"/>
                      <w:lang w:val="en-US" w:eastAsia="zh-CN" w:bidi="ar"/>
                    </w:rPr>
                    <w:t>北</w:t>
                  </w:r>
                </w:p>
              </w:tc>
              <w:tc>
                <w:tcPr>
                  <w:tcW w:w="246" w:type="pct"/>
                  <w:vMerge w:val="continue"/>
                  <w:noWrap w:val="0"/>
                  <w:vAlign w:val="center"/>
                </w:tcPr>
                <w:p w14:paraId="205765A8">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p>
              </w:tc>
              <w:tc>
                <w:tcPr>
                  <w:tcW w:w="209" w:type="pct"/>
                  <w:vMerge w:val="continue"/>
                  <w:noWrap w:val="0"/>
                  <w:vAlign w:val="center"/>
                </w:tcPr>
                <w:p w14:paraId="6F09512C">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p>
              </w:tc>
              <w:tc>
                <w:tcPr>
                  <w:tcW w:w="265" w:type="pct"/>
                  <w:noWrap w:val="0"/>
                  <w:vAlign w:val="center"/>
                </w:tcPr>
                <w:p w14:paraId="02B84DCA">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eastAsia" w:ascii="Times New Roman" w:hAnsi="Times New Roman" w:eastAsia="宋体" w:cs="Times New Roman"/>
                      <w:color w:val="000000"/>
                      <w:kern w:val="0"/>
                      <w:sz w:val="21"/>
                      <w:szCs w:val="21"/>
                      <w:u w:val="none"/>
                      <w:lang w:val="en-US" w:eastAsia="zh-CN" w:bidi="ar"/>
                    </w:rPr>
                    <w:t>东</w:t>
                  </w:r>
                </w:p>
              </w:tc>
              <w:tc>
                <w:tcPr>
                  <w:tcW w:w="209" w:type="pct"/>
                  <w:noWrap w:val="0"/>
                  <w:vAlign w:val="center"/>
                </w:tcPr>
                <w:p w14:paraId="549560E3">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eastAsia" w:ascii="Times New Roman" w:hAnsi="Times New Roman" w:eastAsia="宋体" w:cs="Times New Roman"/>
                      <w:color w:val="000000"/>
                      <w:kern w:val="0"/>
                      <w:sz w:val="21"/>
                      <w:szCs w:val="21"/>
                      <w:u w:val="none"/>
                      <w:lang w:val="en-US" w:eastAsia="zh-CN" w:bidi="ar"/>
                    </w:rPr>
                    <w:t>南</w:t>
                  </w:r>
                </w:p>
              </w:tc>
              <w:tc>
                <w:tcPr>
                  <w:tcW w:w="265" w:type="pct"/>
                  <w:noWrap w:val="0"/>
                  <w:vAlign w:val="center"/>
                </w:tcPr>
                <w:p w14:paraId="6931DF0B">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eastAsia" w:ascii="Times New Roman" w:hAnsi="Times New Roman" w:eastAsia="宋体" w:cs="Times New Roman"/>
                      <w:color w:val="000000"/>
                      <w:kern w:val="0"/>
                      <w:sz w:val="21"/>
                      <w:szCs w:val="21"/>
                      <w:u w:val="none"/>
                      <w:lang w:val="en-US" w:eastAsia="zh-CN" w:bidi="ar"/>
                    </w:rPr>
                    <w:t>西</w:t>
                  </w:r>
                </w:p>
              </w:tc>
              <w:tc>
                <w:tcPr>
                  <w:tcW w:w="209" w:type="pct"/>
                  <w:noWrap w:val="0"/>
                  <w:vAlign w:val="center"/>
                </w:tcPr>
                <w:p w14:paraId="0DBC9107">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eastAsia" w:ascii="Times New Roman" w:hAnsi="Times New Roman" w:eastAsia="宋体" w:cs="Times New Roman"/>
                      <w:color w:val="000000"/>
                      <w:kern w:val="0"/>
                      <w:sz w:val="21"/>
                      <w:szCs w:val="21"/>
                      <w:u w:val="none"/>
                      <w:lang w:val="en-US" w:eastAsia="zh-CN" w:bidi="ar"/>
                    </w:rPr>
                    <w:t>北</w:t>
                  </w:r>
                </w:p>
              </w:tc>
              <w:tc>
                <w:tcPr>
                  <w:tcW w:w="209" w:type="pct"/>
                  <w:noWrap w:val="0"/>
                  <w:vAlign w:val="center"/>
                </w:tcPr>
                <w:p w14:paraId="7881EB95">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default" w:ascii="Times New Roman" w:hAnsi="Times New Roman" w:eastAsia="宋体" w:cs="Times New Roman"/>
                      <w:color w:val="000000"/>
                      <w:kern w:val="0"/>
                      <w:sz w:val="21"/>
                      <w:szCs w:val="21"/>
                      <w:u w:val="none"/>
                      <w:lang w:val="en-US" w:eastAsia="zh-CN" w:bidi="ar"/>
                    </w:rPr>
                    <w:t>建筑物外距离</w:t>
                  </w:r>
                </w:p>
              </w:tc>
            </w:tr>
            <w:tr w14:paraId="3E5E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9" w:type="pct"/>
                  <w:noWrap w:val="0"/>
                  <w:vAlign w:val="center"/>
                </w:tcPr>
                <w:p w14:paraId="5E1AD07C">
                  <w:pPr>
                    <w:keepNext w:val="0"/>
                    <w:keepLines w:val="0"/>
                    <w:pageBreakBefore w:val="0"/>
                    <w:widowControl/>
                    <w:kinsoku/>
                    <w:wordWrap/>
                    <w:overflowPunct/>
                    <w:topLinePunct w:val="0"/>
                    <w:autoSpaceDE/>
                    <w:autoSpaceDN/>
                    <w:bidi w:val="0"/>
                    <w:adjustRightInd/>
                    <w:snapToGrid/>
                    <w:spacing w:before="0" w:after="0"/>
                    <w:jc w:val="center"/>
                    <w:textAlignment w:val="auto"/>
                    <w:rPr>
                      <w:rFonts w:hint="eastAsia" w:ascii="Times New Roman" w:hAnsi="Times New Roman" w:eastAsia="宋体" w:cs="Times New Roman"/>
                      <w:color w:val="000000"/>
                      <w:kern w:val="0"/>
                      <w:sz w:val="21"/>
                      <w:szCs w:val="21"/>
                      <w:u w:val="none"/>
                      <w:lang w:val="en-US" w:eastAsia="zh-CN" w:bidi="ar"/>
                    </w:rPr>
                  </w:pPr>
                  <w:r>
                    <w:rPr>
                      <w:rFonts w:hint="eastAsia" w:ascii="Times New Roman" w:hAnsi="Times New Roman" w:eastAsia="宋体" w:cs="Times New Roman"/>
                      <w:color w:val="000000"/>
                      <w:kern w:val="0"/>
                      <w:sz w:val="21"/>
                      <w:szCs w:val="21"/>
                      <w:u w:val="none"/>
                      <w:lang w:val="en-US" w:eastAsia="zh-CN" w:bidi="ar"/>
                    </w:rPr>
                    <w:t>生产厂房</w:t>
                  </w:r>
                </w:p>
              </w:tc>
              <w:tc>
                <w:tcPr>
                  <w:tcW w:w="209" w:type="pct"/>
                  <w:noWrap w:val="0"/>
                  <w:vAlign w:val="center"/>
                </w:tcPr>
                <w:p w14:paraId="056046A8">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eastAsia" w:ascii="Times New Roman" w:hAnsi="Times New Roman" w:eastAsia="宋体" w:cs="Times New Roman"/>
                      <w:color w:val="000000"/>
                      <w:kern w:val="0"/>
                      <w:sz w:val="21"/>
                      <w:szCs w:val="21"/>
                      <w:u w:val="none"/>
                      <w:lang w:val="en-US" w:eastAsia="zh-CN" w:bidi="ar"/>
                    </w:rPr>
                    <w:t>丝网印刷机</w:t>
                  </w:r>
                </w:p>
              </w:tc>
              <w:tc>
                <w:tcPr>
                  <w:tcW w:w="209" w:type="pct"/>
                  <w:noWrap w:val="0"/>
                  <w:vAlign w:val="center"/>
                </w:tcPr>
                <w:p w14:paraId="7110FE0F">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eastAsia" w:ascii="Times New Roman" w:hAnsi="Times New Roman" w:eastAsia="宋体" w:cs="Times New Roman"/>
                      <w:color w:val="000000"/>
                      <w:kern w:val="0"/>
                      <w:sz w:val="21"/>
                      <w:szCs w:val="21"/>
                      <w:u w:val="none"/>
                      <w:lang w:val="en-US" w:eastAsia="zh-CN" w:bidi="ar"/>
                    </w:rPr>
                    <w:t>80</w:t>
                  </w:r>
                </w:p>
              </w:tc>
              <w:tc>
                <w:tcPr>
                  <w:tcW w:w="209" w:type="pct"/>
                  <w:noWrap w:val="0"/>
                  <w:vAlign w:val="center"/>
                </w:tcPr>
                <w:p w14:paraId="0C51EAA2">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eastAsia" w:ascii="Times New Roman" w:hAnsi="Times New Roman" w:eastAsia="宋体" w:cs="Times New Roman"/>
                      <w:color w:val="000000"/>
                      <w:kern w:val="0"/>
                      <w:sz w:val="21"/>
                      <w:szCs w:val="21"/>
                      <w:u w:val="none"/>
                      <w:lang w:val="en-US" w:eastAsia="zh-CN" w:bidi="ar"/>
                    </w:rPr>
                    <w:t>减振、</w:t>
                  </w:r>
                  <w:r>
                    <w:rPr>
                      <w:rFonts w:hint="default" w:ascii="Times New Roman" w:hAnsi="Times New Roman" w:eastAsia="宋体" w:cs="Times New Roman"/>
                      <w:color w:val="000000"/>
                      <w:kern w:val="0"/>
                      <w:sz w:val="21"/>
                      <w:szCs w:val="21"/>
                      <w:u w:val="none"/>
                      <w:lang w:val="en-US" w:eastAsia="zh-CN" w:bidi="ar"/>
                    </w:rPr>
                    <w:t>厂房隔声</w:t>
                  </w:r>
                </w:p>
              </w:tc>
              <w:tc>
                <w:tcPr>
                  <w:tcW w:w="209" w:type="pct"/>
                  <w:noWrap w:val="0"/>
                  <w:vAlign w:val="center"/>
                </w:tcPr>
                <w:p w14:paraId="3941AC7D">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eastAsia" w:ascii="Times New Roman" w:hAnsi="Times New Roman" w:eastAsia="宋体" w:cs="Times New Roman"/>
                      <w:color w:val="000000"/>
                      <w:kern w:val="0"/>
                      <w:sz w:val="21"/>
                      <w:szCs w:val="21"/>
                      <w:u w:val="none"/>
                      <w:lang w:val="en-US" w:eastAsia="zh-CN" w:bidi="ar"/>
                    </w:rPr>
                    <w:t>50</w:t>
                  </w:r>
                </w:p>
              </w:tc>
              <w:tc>
                <w:tcPr>
                  <w:tcW w:w="209" w:type="pct"/>
                  <w:noWrap w:val="0"/>
                  <w:vAlign w:val="center"/>
                </w:tcPr>
                <w:p w14:paraId="2951B888">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eastAsia" w:ascii="Times New Roman" w:hAnsi="Times New Roman" w:eastAsia="宋体" w:cs="Times New Roman"/>
                      <w:color w:val="000000"/>
                      <w:kern w:val="0"/>
                      <w:sz w:val="21"/>
                      <w:szCs w:val="21"/>
                      <w:u w:val="none"/>
                      <w:lang w:val="en-US" w:eastAsia="zh-CN" w:bidi="ar"/>
                    </w:rPr>
                    <w:t>40</w:t>
                  </w:r>
                </w:p>
              </w:tc>
              <w:tc>
                <w:tcPr>
                  <w:tcW w:w="227" w:type="pct"/>
                  <w:noWrap w:val="0"/>
                  <w:vAlign w:val="center"/>
                </w:tcPr>
                <w:p w14:paraId="1FF0BC78">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eastAsia" w:ascii="Times New Roman" w:hAnsi="Times New Roman" w:eastAsia="宋体" w:cs="Times New Roman"/>
                      <w:color w:val="000000"/>
                      <w:kern w:val="0"/>
                      <w:sz w:val="21"/>
                      <w:szCs w:val="21"/>
                      <w:u w:val="none"/>
                      <w:lang w:val="en-US" w:eastAsia="zh-CN" w:bidi="ar"/>
                    </w:rPr>
                    <w:t>1.2</w:t>
                  </w:r>
                </w:p>
              </w:tc>
              <w:tc>
                <w:tcPr>
                  <w:tcW w:w="246" w:type="pct"/>
                  <w:noWrap w:val="0"/>
                  <w:vAlign w:val="center"/>
                </w:tcPr>
                <w:p w14:paraId="2A926BF1">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eastAsia" w:ascii="Times New Roman" w:hAnsi="Times New Roman" w:eastAsia="宋体" w:cs="Times New Roman"/>
                      <w:color w:val="000000"/>
                      <w:kern w:val="0"/>
                      <w:sz w:val="21"/>
                      <w:szCs w:val="21"/>
                      <w:u w:val="none"/>
                      <w:lang w:val="en-US" w:eastAsia="zh-CN" w:bidi="ar"/>
                    </w:rPr>
                    <w:t>150</w:t>
                  </w:r>
                </w:p>
              </w:tc>
              <w:tc>
                <w:tcPr>
                  <w:tcW w:w="246" w:type="pct"/>
                  <w:noWrap w:val="0"/>
                  <w:vAlign w:val="center"/>
                </w:tcPr>
                <w:p w14:paraId="39D1E3B5">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eastAsia" w:ascii="Times New Roman" w:hAnsi="Times New Roman" w:eastAsia="宋体" w:cs="Times New Roman"/>
                      <w:color w:val="000000"/>
                      <w:kern w:val="0"/>
                      <w:sz w:val="21"/>
                      <w:szCs w:val="21"/>
                      <w:u w:val="none"/>
                      <w:lang w:val="en-US" w:eastAsia="zh-CN" w:bidi="ar"/>
                    </w:rPr>
                    <w:t>100</w:t>
                  </w:r>
                </w:p>
              </w:tc>
              <w:tc>
                <w:tcPr>
                  <w:tcW w:w="246" w:type="pct"/>
                  <w:noWrap w:val="0"/>
                  <w:vAlign w:val="center"/>
                </w:tcPr>
                <w:p w14:paraId="2DDA20A0">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eastAsia" w:ascii="Times New Roman" w:hAnsi="Times New Roman" w:eastAsia="宋体" w:cs="Times New Roman"/>
                      <w:color w:val="000000"/>
                      <w:kern w:val="0"/>
                      <w:sz w:val="21"/>
                      <w:szCs w:val="21"/>
                      <w:u w:val="none"/>
                      <w:lang w:val="en-US" w:eastAsia="zh-CN" w:bidi="ar"/>
                    </w:rPr>
                    <w:t>150</w:t>
                  </w:r>
                </w:p>
              </w:tc>
              <w:tc>
                <w:tcPr>
                  <w:tcW w:w="209" w:type="pct"/>
                  <w:noWrap w:val="0"/>
                  <w:vAlign w:val="center"/>
                </w:tcPr>
                <w:p w14:paraId="0DAFE105">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eastAsia" w:ascii="Times New Roman" w:hAnsi="Times New Roman" w:eastAsia="宋体" w:cs="Times New Roman"/>
                      <w:color w:val="000000"/>
                      <w:kern w:val="0"/>
                      <w:sz w:val="21"/>
                      <w:szCs w:val="21"/>
                      <w:u w:val="none"/>
                      <w:lang w:val="en-US" w:eastAsia="zh-CN" w:bidi="ar"/>
                    </w:rPr>
                    <w:t>10</w:t>
                  </w:r>
                </w:p>
              </w:tc>
              <w:tc>
                <w:tcPr>
                  <w:tcW w:w="265" w:type="pct"/>
                  <w:noWrap w:val="0"/>
                  <w:vAlign w:val="center"/>
                </w:tcPr>
                <w:p w14:paraId="2ACBBB45">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eastAsia" w:ascii="Times New Roman" w:hAnsi="Times New Roman" w:eastAsia="宋体" w:cs="Times New Roman"/>
                      <w:color w:val="000000"/>
                      <w:kern w:val="0"/>
                      <w:sz w:val="21"/>
                      <w:szCs w:val="21"/>
                      <w:u w:val="none"/>
                      <w:lang w:val="en-US" w:eastAsia="zh-CN" w:bidi="ar"/>
                    </w:rPr>
                    <w:t>36.4</w:t>
                  </w:r>
                </w:p>
              </w:tc>
              <w:tc>
                <w:tcPr>
                  <w:tcW w:w="209" w:type="pct"/>
                  <w:noWrap w:val="0"/>
                  <w:vAlign w:val="center"/>
                </w:tcPr>
                <w:p w14:paraId="648386A8">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eastAsia" w:ascii="Times New Roman" w:hAnsi="Times New Roman" w:eastAsia="宋体" w:cs="Times New Roman"/>
                      <w:color w:val="000000"/>
                      <w:kern w:val="0"/>
                      <w:sz w:val="21"/>
                      <w:szCs w:val="21"/>
                      <w:u w:val="none"/>
                      <w:lang w:val="en-US" w:eastAsia="zh-CN" w:bidi="ar"/>
                    </w:rPr>
                    <w:t>40</w:t>
                  </w:r>
                </w:p>
              </w:tc>
              <w:tc>
                <w:tcPr>
                  <w:tcW w:w="265" w:type="pct"/>
                  <w:noWrap w:val="0"/>
                  <w:vAlign w:val="center"/>
                </w:tcPr>
                <w:p w14:paraId="04C157A8">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eastAsia" w:ascii="Times New Roman" w:hAnsi="Times New Roman" w:eastAsia="宋体" w:cs="Times New Roman"/>
                      <w:color w:val="000000"/>
                      <w:kern w:val="0"/>
                      <w:sz w:val="21"/>
                      <w:szCs w:val="21"/>
                      <w:u w:val="none"/>
                      <w:lang w:val="en-US" w:eastAsia="zh-CN" w:bidi="ar"/>
                    </w:rPr>
                    <w:t>36.4</w:t>
                  </w:r>
                </w:p>
              </w:tc>
              <w:tc>
                <w:tcPr>
                  <w:tcW w:w="209" w:type="pct"/>
                  <w:noWrap w:val="0"/>
                  <w:vAlign w:val="center"/>
                </w:tcPr>
                <w:p w14:paraId="44BFAB38">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eastAsia" w:ascii="Times New Roman" w:hAnsi="Times New Roman" w:eastAsia="宋体" w:cs="Times New Roman"/>
                      <w:color w:val="000000"/>
                      <w:kern w:val="0"/>
                      <w:sz w:val="21"/>
                      <w:szCs w:val="21"/>
                      <w:u w:val="none"/>
                      <w:lang w:val="en-US" w:eastAsia="zh-CN" w:bidi="ar"/>
                    </w:rPr>
                    <w:t>60</w:t>
                  </w:r>
                </w:p>
              </w:tc>
              <w:tc>
                <w:tcPr>
                  <w:tcW w:w="246" w:type="pct"/>
                  <w:noWrap w:val="0"/>
                  <w:vAlign w:val="center"/>
                </w:tcPr>
                <w:p w14:paraId="50B9C702">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eastAsia" w:ascii="Times New Roman" w:hAnsi="Times New Roman" w:eastAsia="宋体" w:cs="Times New Roman"/>
                      <w:color w:val="000000"/>
                      <w:kern w:val="0"/>
                      <w:sz w:val="21"/>
                      <w:szCs w:val="21"/>
                      <w:u w:val="none"/>
                      <w:lang w:val="en-US" w:eastAsia="zh-CN" w:bidi="ar"/>
                    </w:rPr>
                    <w:t>24</w:t>
                  </w:r>
                  <w:r>
                    <w:rPr>
                      <w:rFonts w:hint="default" w:ascii="Times New Roman" w:hAnsi="Times New Roman" w:eastAsia="宋体" w:cs="Times New Roman"/>
                      <w:color w:val="000000"/>
                      <w:kern w:val="0"/>
                      <w:sz w:val="21"/>
                      <w:szCs w:val="21"/>
                      <w:u w:val="none"/>
                      <w:lang w:val="en-US" w:eastAsia="zh-CN" w:bidi="ar"/>
                    </w:rPr>
                    <w:t>h</w:t>
                  </w:r>
                </w:p>
              </w:tc>
              <w:tc>
                <w:tcPr>
                  <w:tcW w:w="209" w:type="pct"/>
                  <w:noWrap w:val="0"/>
                  <w:vAlign w:val="center"/>
                </w:tcPr>
                <w:p w14:paraId="512AB185">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eastAsia" w:ascii="Times New Roman" w:hAnsi="Times New Roman" w:eastAsia="宋体" w:cs="Times New Roman"/>
                      <w:color w:val="000000"/>
                      <w:kern w:val="0"/>
                      <w:sz w:val="21"/>
                      <w:szCs w:val="21"/>
                      <w:u w:val="none"/>
                      <w:lang w:val="en-US" w:eastAsia="zh-CN" w:bidi="ar"/>
                    </w:rPr>
                    <w:t>20</w:t>
                  </w:r>
                </w:p>
              </w:tc>
              <w:tc>
                <w:tcPr>
                  <w:tcW w:w="265" w:type="pct"/>
                  <w:noWrap w:val="0"/>
                  <w:vAlign w:val="center"/>
                </w:tcPr>
                <w:p w14:paraId="04E5F644">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eastAsia" w:ascii="Times New Roman" w:hAnsi="Times New Roman" w:eastAsia="宋体" w:cs="Times New Roman"/>
                      <w:color w:val="000000"/>
                      <w:kern w:val="0"/>
                      <w:sz w:val="21"/>
                      <w:szCs w:val="21"/>
                      <w:u w:val="none"/>
                      <w:lang w:val="en-US" w:eastAsia="zh-CN" w:bidi="ar"/>
                    </w:rPr>
                    <w:t>16.4</w:t>
                  </w:r>
                </w:p>
              </w:tc>
              <w:tc>
                <w:tcPr>
                  <w:tcW w:w="209" w:type="pct"/>
                  <w:noWrap w:val="0"/>
                  <w:vAlign w:val="center"/>
                </w:tcPr>
                <w:p w14:paraId="77E3CC6C">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eastAsia" w:ascii="Times New Roman" w:hAnsi="Times New Roman" w:eastAsia="宋体" w:cs="Times New Roman"/>
                      <w:color w:val="000000"/>
                      <w:kern w:val="0"/>
                      <w:sz w:val="21"/>
                      <w:szCs w:val="21"/>
                      <w:u w:val="none"/>
                      <w:lang w:val="en-US" w:eastAsia="zh-CN" w:bidi="ar"/>
                    </w:rPr>
                    <w:t>20</w:t>
                  </w:r>
                </w:p>
              </w:tc>
              <w:tc>
                <w:tcPr>
                  <w:tcW w:w="265" w:type="pct"/>
                  <w:noWrap w:val="0"/>
                  <w:vAlign w:val="center"/>
                </w:tcPr>
                <w:p w14:paraId="36E2A505">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eastAsia" w:ascii="Times New Roman" w:hAnsi="Times New Roman" w:eastAsia="宋体" w:cs="Times New Roman"/>
                      <w:color w:val="000000"/>
                      <w:kern w:val="0"/>
                      <w:sz w:val="21"/>
                      <w:szCs w:val="21"/>
                      <w:u w:val="none"/>
                      <w:lang w:val="en-US" w:eastAsia="zh-CN" w:bidi="ar"/>
                    </w:rPr>
                    <w:t>16.4</w:t>
                  </w:r>
                </w:p>
              </w:tc>
              <w:tc>
                <w:tcPr>
                  <w:tcW w:w="209" w:type="pct"/>
                  <w:noWrap w:val="0"/>
                  <w:vAlign w:val="center"/>
                </w:tcPr>
                <w:p w14:paraId="66319829">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eastAsia" w:ascii="Times New Roman" w:hAnsi="Times New Roman" w:eastAsia="宋体" w:cs="Times New Roman"/>
                      <w:color w:val="000000"/>
                      <w:kern w:val="0"/>
                      <w:sz w:val="21"/>
                      <w:szCs w:val="21"/>
                      <w:u w:val="none"/>
                      <w:lang w:val="en-US" w:eastAsia="zh-CN" w:bidi="ar"/>
                    </w:rPr>
                    <w:t>40</w:t>
                  </w:r>
                </w:p>
              </w:tc>
              <w:tc>
                <w:tcPr>
                  <w:tcW w:w="209" w:type="pct"/>
                  <w:noWrap w:val="0"/>
                  <w:vAlign w:val="center"/>
                </w:tcPr>
                <w:p w14:paraId="1A6170FF">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default" w:ascii="Times New Roman" w:hAnsi="Times New Roman" w:eastAsia="宋体" w:cs="Times New Roman"/>
                      <w:color w:val="000000"/>
                      <w:kern w:val="0"/>
                      <w:sz w:val="21"/>
                      <w:szCs w:val="21"/>
                      <w:u w:val="none"/>
                      <w:lang w:val="en-US" w:eastAsia="zh-CN" w:bidi="ar"/>
                    </w:rPr>
                    <w:t>1</w:t>
                  </w:r>
                </w:p>
              </w:tc>
            </w:tr>
            <w:tr w14:paraId="64BD9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22"/>
                  <w:noWrap w:val="0"/>
                  <w:vAlign w:val="center"/>
                </w:tcPr>
                <w:p w14:paraId="2177B27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sz w:val="24"/>
                      <w:szCs w:val="24"/>
                      <w:u w:val="none" w:color="auto"/>
                      <w:lang w:val="en-US" w:eastAsia="zh-CN"/>
                    </w:rPr>
                  </w:pPr>
                  <w:r>
                    <w:rPr>
                      <w:rFonts w:hint="eastAsia" w:ascii="Times New Roman" w:hAnsi="Times New Roman" w:eastAsia="宋体" w:cs="Times New Roman"/>
                      <w:color w:val="000000"/>
                      <w:sz w:val="24"/>
                      <w:szCs w:val="24"/>
                      <w:u w:val="none" w:color="auto"/>
                      <w:lang w:val="en-US" w:eastAsia="zh-CN"/>
                    </w:rPr>
                    <w:t>备注：以厂房西南角为原点，坐标113.583605，27.621380</w:t>
                  </w:r>
                </w:p>
              </w:tc>
            </w:tr>
          </w:tbl>
          <w:p w14:paraId="20FD291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sz w:val="24"/>
                <w:szCs w:val="24"/>
                <w:u w:val="none" w:color="auto"/>
              </w:rPr>
            </w:pPr>
            <w:r>
              <w:rPr>
                <w:rFonts w:hint="default" w:ascii="Times New Roman" w:hAnsi="Times New Roman" w:cs="Times New Roman"/>
                <w:color w:val="000000"/>
                <w:sz w:val="24"/>
                <w:szCs w:val="24"/>
                <w:u w:val="none" w:color="auto"/>
                <w:lang w:val="en-US" w:eastAsia="zh-CN"/>
              </w:rPr>
              <w:t>项目</w:t>
            </w:r>
            <w:r>
              <w:rPr>
                <w:rFonts w:hint="default" w:ascii="Times New Roman" w:hAnsi="Times New Roman" w:cs="Times New Roman"/>
                <w:color w:val="000000"/>
                <w:sz w:val="24"/>
                <w:szCs w:val="24"/>
                <w:u w:val="none" w:color="auto"/>
              </w:rPr>
              <w:t>噪声源主要为室内噪声源</w:t>
            </w:r>
            <w:r>
              <w:rPr>
                <w:rFonts w:hint="default" w:ascii="Times New Roman" w:hAnsi="Times New Roman" w:cs="Times New Roman"/>
                <w:color w:val="000000"/>
                <w:sz w:val="24"/>
                <w:szCs w:val="24"/>
                <w:u w:val="none" w:color="auto"/>
                <w:lang w:eastAsia="zh-CN"/>
              </w:rPr>
              <w:t>，</w:t>
            </w:r>
            <w:r>
              <w:rPr>
                <w:rFonts w:hint="default" w:ascii="Times New Roman" w:hAnsi="Times New Roman" w:cs="Times New Roman"/>
                <w:color w:val="000000"/>
                <w:sz w:val="24"/>
                <w:szCs w:val="24"/>
                <w:u w:val="none" w:color="auto"/>
              </w:rPr>
              <w:t>根据《环境影响评价技术导则 声环境》（HJ2.4-2021）中的有关规定，</w:t>
            </w:r>
            <w:r>
              <w:rPr>
                <w:rFonts w:hint="default" w:ascii="Times New Roman" w:hAnsi="Times New Roman" w:cs="Times New Roman"/>
                <w:color w:val="000000"/>
                <w:sz w:val="24"/>
                <w:szCs w:val="24"/>
                <w:u w:val="none" w:color="auto"/>
                <w:lang w:val="en-US" w:eastAsia="zh-CN"/>
              </w:rPr>
              <w:t>声环境影响预测采用《环境影响评价技术导则 声环境》（HJ2.4-2021）中的工业噪声预测模式。</w:t>
            </w:r>
          </w:p>
          <w:p w14:paraId="085117A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sz w:val="24"/>
                <w:szCs w:val="24"/>
                <w:u w:val="none" w:color="auto"/>
              </w:rPr>
            </w:pPr>
            <w:r>
              <w:rPr>
                <w:rFonts w:hint="default" w:ascii="Times New Roman" w:hAnsi="Times New Roman" w:eastAsia="宋体" w:cs="Times New Roman"/>
                <w:color w:val="000000"/>
                <w:sz w:val="24"/>
                <w:szCs w:val="24"/>
                <w:u w:val="none" w:color="auto"/>
              </w:rPr>
              <w:t>（1）噪声预测模式</w:t>
            </w:r>
          </w:p>
          <w:p w14:paraId="6E1E1332">
            <w:pPr>
              <w:pStyle w:val="7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sz w:val="24"/>
                <w:szCs w:val="24"/>
                <w:u w:val="none" w:color="auto"/>
              </w:rPr>
            </w:pPr>
            <w:r>
              <w:rPr>
                <w:rFonts w:hint="default" w:ascii="Times New Roman" w:hAnsi="Times New Roman" w:eastAsia="宋体" w:cs="Times New Roman"/>
                <w:color w:val="000000"/>
                <w:sz w:val="24"/>
                <w:szCs w:val="24"/>
                <w:u w:val="none" w:color="auto"/>
              </w:rPr>
              <w:t>根据声环境评价导则的规定，选取预测模式，应用过程中将根据具体情况作必要简化。</w:t>
            </w:r>
          </w:p>
          <w:p w14:paraId="282F2AAC">
            <w:pPr>
              <w:pStyle w:val="7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2"/>
                <w:sz w:val="24"/>
                <w:szCs w:val="24"/>
                <w:u w:val="none" w:color="auto"/>
                <w:lang w:val="en-US" w:eastAsia="zh-CN" w:bidi="ar-SA"/>
              </w:rPr>
            </w:pPr>
            <w:r>
              <w:rPr>
                <w:rFonts w:hint="default" w:ascii="Times New Roman" w:hAnsi="Times New Roman" w:eastAsia="宋体" w:cs="Times New Roman"/>
                <w:color w:val="000000"/>
                <w:sz w:val="24"/>
                <w:szCs w:val="24"/>
                <w:u w:val="none" w:color="auto"/>
              </w:rPr>
              <w:t>①</w:t>
            </w:r>
            <w:r>
              <w:rPr>
                <w:rFonts w:hint="default" w:ascii="Times New Roman" w:hAnsi="Times New Roman" w:eastAsia="宋体" w:cs="Times New Roman"/>
                <w:color w:val="000000"/>
                <w:kern w:val="2"/>
                <w:sz w:val="24"/>
                <w:szCs w:val="24"/>
                <w:u w:val="none" w:color="auto"/>
                <w:lang w:val="en-US" w:eastAsia="zh-CN" w:bidi="ar-SA"/>
              </w:rPr>
              <w:t>室内点声源的预测</w:t>
            </w:r>
          </w:p>
          <w:p w14:paraId="00995886">
            <w:pPr>
              <w:pStyle w:val="7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sz w:val="24"/>
                <w:szCs w:val="24"/>
                <w:u w:val="none" w:color="auto"/>
              </w:rPr>
            </w:pPr>
            <w:r>
              <w:rPr>
                <w:rFonts w:hint="default" w:ascii="Times New Roman" w:hAnsi="Times New Roman" w:eastAsia="宋体" w:cs="Times New Roman"/>
                <w:color w:val="000000"/>
                <w:kern w:val="2"/>
                <w:sz w:val="24"/>
                <w:szCs w:val="24"/>
                <w:u w:val="none" w:color="auto"/>
                <w:lang w:val="en-US" w:eastAsia="zh-CN" w:bidi="ar-SA"/>
              </w:rPr>
              <w:t>a.室内靠近围护结构处的倍频带声压级：</w:t>
            </w:r>
          </w:p>
          <w:p w14:paraId="4482FFB1">
            <w:pPr>
              <w:pStyle w:val="6"/>
              <w:keepNext w:val="0"/>
              <w:keepLines w:val="0"/>
              <w:pageBreakBefore w:val="0"/>
              <w:kinsoku/>
              <w:wordWrap/>
              <w:overflowPunct/>
              <w:topLinePunct w:val="0"/>
              <w:autoSpaceDE/>
              <w:autoSpaceDN/>
              <w:bidi w:val="0"/>
              <w:adjustRightInd/>
              <w:snapToGrid/>
              <w:spacing w:line="360" w:lineRule="auto"/>
              <w:ind w:firstLine="560"/>
              <w:jc w:val="center"/>
              <w:textAlignment w:val="auto"/>
              <w:rPr>
                <w:rFonts w:hint="default" w:ascii="Times New Roman" w:hAnsi="Times New Roman" w:eastAsia="宋体" w:cs="Times New Roman"/>
                <w:color w:val="000000"/>
                <w:sz w:val="24"/>
                <w:szCs w:val="24"/>
                <w:u w:val="none" w:color="auto"/>
              </w:rPr>
            </w:pPr>
            <w:r>
              <w:rPr>
                <w:rFonts w:hint="default" w:ascii="Times New Roman" w:hAnsi="Times New Roman" w:eastAsia="宋体" w:cs="Times New Roman"/>
                <w:color w:val="000000"/>
                <w:position w:val="-32"/>
                <w:sz w:val="24"/>
                <w:szCs w:val="24"/>
                <w:u w:val="none" w:color="auto"/>
              </w:rPr>
              <w:object>
                <v:shape id="_x0000_i1025" o:spt="75" type="#_x0000_t75" style="height:38.15pt;width:132.75pt;" o:ole="t" filled="f" o:preferrelative="t" stroked="f" coordsize="21600,21600">
                  <v:path/>
                  <v:fill on="f" focussize="0,0"/>
                  <v:stroke on="f"/>
                  <v:imagedata r:id="rId14" o:title=""/>
                  <o:lock v:ext="edit" aspectratio="t"/>
                  <w10:wrap type="none"/>
                  <w10:anchorlock/>
                </v:shape>
                <o:OLEObject Type="Embed" ProgID="Equation.3" ShapeID="_x0000_i1025" DrawAspect="Content" ObjectID="_1468075725" r:id="rId13">
                  <o:LockedField>false</o:LockedField>
                </o:OLEObject>
              </w:object>
            </w:r>
          </w:p>
          <w:p w14:paraId="5FF1E458">
            <w:pPr>
              <w:pStyle w:val="7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000000"/>
                <w:kern w:val="2"/>
                <w:sz w:val="24"/>
                <w:szCs w:val="24"/>
                <w:u w:val="none" w:color="auto"/>
                <w:lang w:val="en-US" w:eastAsia="zh-CN" w:bidi="ar-SA"/>
              </w:rPr>
            </w:pPr>
            <w:r>
              <w:rPr>
                <w:rFonts w:hint="default" w:ascii="Times New Roman" w:hAnsi="Times New Roman" w:eastAsia="宋体" w:cs="Times New Roman"/>
                <w:color w:val="000000"/>
                <w:kern w:val="2"/>
                <w:sz w:val="24"/>
                <w:szCs w:val="24"/>
                <w:u w:val="none" w:color="auto"/>
                <w:lang w:val="en-US" w:eastAsia="zh-CN" w:bidi="ar-SA"/>
              </w:rPr>
              <w:t>式中：</w:t>
            </w:r>
          </w:p>
          <w:p w14:paraId="7D681215">
            <w:pPr>
              <w:pStyle w:val="7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000000"/>
                <w:kern w:val="2"/>
                <w:sz w:val="24"/>
                <w:szCs w:val="24"/>
                <w:u w:val="none" w:color="auto"/>
                <w:lang w:val="en-US" w:eastAsia="zh-CN" w:bidi="ar-SA"/>
              </w:rPr>
            </w:pPr>
            <w:r>
              <w:rPr>
                <w:rFonts w:hint="default" w:ascii="Times New Roman" w:hAnsi="Times New Roman" w:eastAsia="宋体" w:cs="Times New Roman"/>
                <w:color w:val="000000"/>
                <w:kern w:val="2"/>
                <w:sz w:val="24"/>
                <w:szCs w:val="24"/>
                <w:u w:val="none" w:color="auto"/>
                <w:lang w:val="en-US" w:eastAsia="zh-CN" w:bidi="ar-SA"/>
              </w:rPr>
              <w:t>r1—为室内某源距离围护结构的距离；</w:t>
            </w:r>
          </w:p>
          <w:p w14:paraId="05ADB493">
            <w:pPr>
              <w:pStyle w:val="7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bCs/>
                <w:color w:val="auto"/>
                <w:spacing w:val="-10"/>
                <w:szCs w:val="21"/>
                <w:u w:val="none" w:color="auto"/>
                <w:lang w:val="en-US" w:eastAsia="zh-CN"/>
              </w:rPr>
            </w:pPr>
            <w:r>
              <w:rPr>
                <w:rFonts w:hint="default" w:ascii="Times New Roman" w:hAnsi="Times New Roman" w:eastAsia="宋体" w:cs="Times New Roman"/>
                <w:color w:val="000000"/>
                <w:kern w:val="2"/>
                <w:sz w:val="24"/>
                <w:szCs w:val="24"/>
                <w:u w:val="none" w:color="auto"/>
                <w:lang w:val="en-US" w:eastAsia="zh-CN" w:bidi="ar-SA"/>
              </w:rPr>
              <w:t>R—为房间常数；</w:t>
            </w:r>
          </w:p>
        </w:tc>
      </w:tr>
    </w:tbl>
    <w:p w14:paraId="0A17AD60">
      <w:pPr>
        <w:adjustRightInd w:val="0"/>
        <w:snapToGrid w:val="0"/>
        <w:spacing w:line="360" w:lineRule="auto"/>
        <w:rPr>
          <w:rFonts w:hint="eastAsia" w:ascii="宋体" w:cs="宋体"/>
          <w:b/>
          <w:kern w:val="0"/>
          <w:sz w:val="28"/>
          <w:szCs w:val="28"/>
        </w:rPr>
        <w:sectPr>
          <w:pgSz w:w="16840" w:h="11907" w:orient="landscape"/>
          <w:pgMar w:top="1531" w:right="1701" w:bottom="1531" w:left="2127" w:header="851" w:footer="851" w:gutter="0"/>
          <w:pgBorders>
            <w:top w:val="none" w:sz="0" w:space="0"/>
            <w:left w:val="none" w:sz="0" w:space="0"/>
            <w:bottom w:val="none" w:sz="0" w:space="0"/>
            <w:right w:val="none" w:sz="0" w:space="0"/>
          </w:pgBorders>
          <w:cols w:space="720" w:num="1"/>
          <w:docGrid w:linePitch="312" w:charSpace="0"/>
        </w:sectPr>
      </w:pPr>
    </w:p>
    <w:tbl>
      <w:tblPr>
        <w:tblStyle w:val="27"/>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8165"/>
      </w:tblGrid>
      <w:tr w14:paraId="41F1F9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23" w:hRule="atLeast"/>
          <w:jc w:val="center"/>
        </w:trPr>
        <w:tc>
          <w:tcPr>
            <w:tcW w:w="816" w:type="dxa"/>
            <w:noWrap w:val="0"/>
            <w:tcMar>
              <w:left w:w="28" w:type="dxa"/>
              <w:right w:w="28" w:type="dxa"/>
            </w:tcMar>
            <w:vAlign w:val="center"/>
          </w:tcPr>
          <w:p w14:paraId="08CA70F9">
            <w:pPr>
              <w:pStyle w:val="23"/>
              <w:keepNext w:val="0"/>
              <w:keepLines w:val="0"/>
              <w:pageBreakBefore w:val="0"/>
              <w:kinsoku/>
              <w:wordWrap/>
              <w:overflowPunct/>
              <w:topLinePunct w:val="0"/>
              <w:bidi w:val="0"/>
              <w:adjustRightInd w:val="0"/>
              <w:snapToGrid w:val="0"/>
              <w:spacing w:before="0" w:beforeAutospacing="0" w:after="0" w:afterAutospacing="0" w:line="360" w:lineRule="auto"/>
              <w:jc w:val="center"/>
              <w:rPr>
                <w:rFonts w:hint="default" w:ascii="Times New Roman" w:hAnsi="Times New Roman" w:cs="Times New Roman"/>
                <w:bCs/>
                <w:color w:val="000000"/>
                <w:szCs w:val="21"/>
                <w:u w:val="none" w:color="auto"/>
              </w:rPr>
            </w:pPr>
          </w:p>
        </w:tc>
        <w:tc>
          <w:tcPr>
            <w:tcW w:w="8165" w:type="dxa"/>
            <w:noWrap w:val="0"/>
            <w:vAlign w:val="center"/>
          </w:tcPr>
          <w:p w14:paraId="2B918224">
            <w:pPr>
              <w:pStyle w:val="7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000000"/>
                <w:kern w:val="2"/>
                <w:sz w:val="24"/>
                <w:szCs w:val="24"/>
                <w:u w:val="none" w:color="auto"/>
                <w:lang w:val="en-US" w:eastAsia="zh-CN" w:bidi="ar-SA"/>
              </w:rPr>
            </w:pPr>
            <w:r>
              <w:rPr>
                <w:rFonts w:hint="default" w:ascii="Times New Roman" w:hAnsi="Times New Roman" w:eastAsia="宋体" w:cs="Times New Roman"/>
                <w:color w:val="000000"/>
                <w:kern w:val="2"/>
                <w:sz w:val="24"/>
                <w:szCs w:val="24"/>
                <w:u w:val="none" w:color="auto"/>
                <w:lang w:val="en-US" w:eastAsia="zh-CN" w:bidi="ar-SA"/>
              </w:rPr>
              <w:t>Q—为方向性因子。</w:t>
            </w:r>
          </w:p>
          <w:p w14:paraId="70F01EE7">
            <w:pPr>
              <w:pStyle w:val="7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000000"/>
                <w:kern w:val="2"/>
                <w:sz w:val="24"/>
                <w:szCs w:val="24"/>
                <w:u w:val="none" w:color="auto"/>
                <w:lang w:val="en-US" w:eastAsia="zh-CN" w:bidi="ar-SA"/>
              </w:rPr>
            </w:pPr>
            <w:r>
              <w:rPr>
                <w:rFonts w:hint="default" w:ascii="Times New Roman" w:hAnsi="Times New Roman" w:eastAsia="宋体" w:cs="Times New Roman"/>
                <w:color w:val="000000"/>
                <w:kern w:val="2"/>
                <w:sz w:val="24"/>
                <w:szCs w:val="24"/>
                <w:u w:val="none" w:color="auto"/>
                <w:lang w:val="en-US" w:eastAsia="zh-CN" w:bidi="ar-SA"/>
              </w:rPr>
              <w:t>b.室内声源在靠近围护结构处产生的总倍频带声压级：</w:t>
            </w:r>
          </w:p>
          <w:p w14:paraId="40FE89EF">
            <w:pPr>
              <w:pStyle w:val="6"/>
              <w:keepNext w:val="0"/>
              <w:keepLines w:val="0"/>
              <w:pageBreakBefore w:val="0"/>
              <w:kinsoku/>
              <w:wordWrap/>
              <w:overflowPunct/>
              <w:topLinePunct w:val="0"/>
              <w:autoSpaceDE/>
              <w:autoSpaceDN/>
              <w:bidi w:val="0"/>
              <w:adjustRightInd/>
              <w:snapToGrid/>
              <w:spacing w:line="360" w:lineRule="auto"/>
              <w:ind w:firstLine="560"/>
              <w:jc w:val="center"/>
              <w:textAlignment w:val="auto"/>
              <w:rPr>
                <w:rFonts w:hint="default" w:ascii="Times New Roman" w:hAnsi="Times New Roman" w:eastAsia="宋体" w:cs="Times New Roman"/>
                <w:color w:val="000000"/>
                <w:sz w:val="24"/>
                <w:szCs w:val="24"/>
                <w:u w:val="none" w:color="auto"/>
              </w:rPr>
            </w:pPr>
            <w:r>
              <w:rPr>
                <w:rFonts w:hint="default" w:ascii="Times New Roman" w:hAnsi="Times New Roman" w:eastAsia="宋体" w:cs="Times New Roman"/>
                <w:color w:val="000000"/>
                <w:position w:val="-30"/>
                <w:sz w:val="24"/>
                <w:szCs w:val="24"/>
                <w:u w:val="none" w:color="auto"/>
              </w:rPr>
              <w:object>
                <v:shape id="_x0000_i1026" o:spt="75" type="#_x0000_t75" style="height:36pt;width:130.65pt;" o:ole="t" filled="f" o:preferrelative="t" stroked="f" coordsize="21600,21600">
                  <v:path/>
                  <v:fill on="f" focussize="0,0"/>
                  <v:stroke on="f"/>
                  <v:imagedata r:id="rId16" o:title=""/>
                  <o:lock v:ext="edit" aspectratio="t"/>
                  <w10:wrap type="none"/>
                  <w10:anchorlock/>
                </v:shape>
                <o:OLEObject Type="Embed" ProgID="Equation.3" ShapeID="_x0000_i1026" DrawAspect="Content" ObjectID="_1468075726" r:id="rId15">
                  <o:LockedField>false</o:LockedField>
                </o:OLEObject>
              </w:object>
            </w:r>
          </w:p>
          <w:p w14:paraId="347985F7">
            <w:pPr>
              <w:pStyle w:val="76"/>
              <w:keepNext w:val="0"/>
              <w:keepLines w:val="0"/>
              <w:pageBreakBefore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000000"/>
                <w:kern w:val="2"/>
                <w:sz w:val="24"/>
                <w:szCs w:val="24"/>
                <w:u w:val="none" w:color="auto"/>
                <w:lang w:val="en-US" w:eastAsia="zh-CN" w:bidi="ar-SA"/>
              </w:rPr>
            </w:pPr>
            <w:r>
              <w:rPr>
                <w:rFonts w:hint="default" w:ascii="Times New Roman" w:hAnsi="Times New Roman" w:eastAsia="宋体" w:cs="Times New Roman"/>
                <w:color w:val="000000"/>
                <w:kern w:val="2"/>
                <w:sz w:val="24"/>
                <w:szCs w:val="24"/>
                <w:u w:val="none" w:color="auto"/>
                <w:lang w:val="en-US" w:eastAsia="zh-CN" w:bidi="ar-SA"/>
              </w:rPr>
              <w:t>c.室外靠近围护结构处的总的声压级：</w:t>
            </w:r>
          </w:p>
          <w:p w14:paraId="2B94C9B9">
            <w:pPr>
              <w:pStyle w:val="6"/>
              <w:keepNext w:val="0"/>
              <w:keepLines w:val="0"/>
              <w:pageBreakBefore w:val="0"/>
              <w:kinsoku/>
              <w:wordWrap/>
              <w:overflowPunct/>
              <w:topLinePunct w:val="0"/>
              <w:autoSpaceDE/>
              <w:autoSpaceDN/>
              <w:bidi w:val="0"/>
              <w:adjustRightInd/>
              <w:snapToGrid/>
              <w:spacing w:line="360" w:lineRule="auto"/>
              <w:ind w:firstLine="560"/>
              <w:jc w:val="center"/>
              <w:textAlignment w:val="auto"/>
              <w:rPr>
                <w:rFonts w:hint="default" w:ascii="Times New Roman" w:hAnsi="Times New Roman" w:eastAsia="宋体" w:cs="Times New Roman"/>
                <w:color w:val="000000"/>
                <w:sz w:val="24"/>
                <w:szCs w:val="24"/>
                <w:u w:val="none" w:color="auto"/>
                <w:lang w:val="fr-FR"/>
              </w:rPr>
            </w:pPr>
            <w:bookmarkStart w:id="8" w:name="_Toc396117300"/>
            <w:r>
              <w:rPr>
                <w:rFonts w:hint="default" w:ascii="Times New Roman" w:hAnsi="Times New Roman" w:eastAsia="宋体" w:cs="Times New Roman"/>
                <w:color w:val="000000"/>
                <w:sz w:val="24"/>
                <w:szCs w:val="24"/>
                <w:u w:val="none" w:color="auto"/>
                <w:lang w:val="fr-FR"/>
              </w:rPr>
              <w:t>L</w:t>
            </w:r>
            <w:r>
              <w:rPr>
                <w:rFonts w:hint="default" w:ascii="Times New Roman" w:hAnsi="Times New Roman" w:eastAsia="宋体" w:cs="Times New Roman"/>
                <w:color w:val="000000"/>
                <w:sz w:val="24"/>
                <w:szCs w:val="24"/>
                <w:u w:val="none" w:color="auto"/>
                <w:vertAlign w:val="subscript"/>
                <w:lang w:val="en-US" w:eastAsia="zh-CN"/>
              </w:rPr>
              <w:t>p2i</w:t>
            </w:r>
            <w:r>
              <w:rPr>
                <w:rFonts w:hint="default" w:ascii="Times New Roman" w:hAnsi="Times New Roman" w:eastAsia="宋体" w:cs="Times New Roman"/>
                <w:color w:val="000000"/>
                <w:sz w:val="24"/>
                <w:szCs w:val="24"/>
                <w:u w:val="none" w:color="auto"/>
                <w:lang w:val="fr-FR"/>
              </w:rPr>
              <w:t>(T)=L</w:t>
            </w:r>
            <w:r>
              <w:rPr>
                <w:rFonts w:hint="default" w:ascii="Times New Roman" w:hAnsi="Times New Roman" w:eastAsia="宋体" w:cs="Times New Roman"/>
                <w:color w:val="000000"/>
                <w:sz w:val="24"/>
                <w:szCs w:val="24"/>
                <w:u w:val="none" w:color="auto"/>
                <w:vertAlign w:val="subscript"/>
                <w:lang w:val="en-US" w:eastAsia="zh-CN"/>
              </w:rPr>
              <w:t>pli</w:t>
            </w:r>
            <w:r>
              <w:rPr>
                <w:rFonts w:hint="default" w:ascii="Times New Roman" w:hAnsi="Times New Roman" w:eastAsia="宋体" w:cs="Times New Roman"/>
                <w:color w:val="000000"/>
                <w:sz w:val="24"/>
                <w:szCs w:val="24"/>
                <w:u w:val="none" w:color="auto"/>
                <w:lang w:val="fr-FR"/>
              </w:rPr>
              <w:t>(T)-(</w:t>
            </w:r>
            <w:r>
              <w:rPr>
                <w:rFonts w:hint="default" w:ascii="Times New Roman" w:hAnsi="Times New Roman" w:eastAsia="宋体" w:cs="Times New Roman"/>
                <w:color w:val="000000"/>
                <w:sz w:val="24"/>
                <w:szCs w:val="24"/>
                <w:u w:val="none" w:color="auto"/>
                <w:lang w:val="en-US" w:eastAsia="zh-CN"/>
              </w:rPr>
              <w:t>TLi</w:t>
            </w:r>
            <w:r>
              <w:rPr>
                <w:rFonts w:hint="default" w:ascii="Times New Roman" w:hAnsi="Times New Roman" w:eastAsia="宋体" w:cs="Times New Roman"/>
                <w:color w:val="000000"/>
                <w:sz w:val="24"/>
                <w:szCs w:val="24"/>
                <w:u w:val="none" w:color="auto"/>
                <w:lang w:val="fr-FR"/>
              </w:rPr>
              <w:t>+6)</w:t>
            </w:r>
            <w:bookmarkEnd w:id="8"/>
          </w:p>
          <w:p w14:paraId="2A2965F5">
            <w:pPr>
              <w:pStyle w:val="76"/>
              <w:keepNext w:val="0"/>
              <w:keepLines w:val="0"/>
              <w:pageBreakBefore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000000"/>
                <w:kern w:val="2"/>
                <w:sz w:val="24"/>
                <w:szCs w:val="24"/>
                <w:u w:val="none" w:color="auto"/>
                <w:lang w:val="en-US" w:eastAsia="zh-CN" w:bidi="ar-SA"/>
              </w:rPr>
            </w:pPr>
            <w:r>
              <w:rPr>
                <w:rFonts w:hint="default" w:ascii="Times New Roman" w:hAnsi="Times New Roman" w:eastAsia="宋体" w:cs="Times New Roman"/>
                <w:color w:val="000000"/>
                <w:kern w:val="2"/>
                <w:sz w:val="24"/>
                <w:szCs w:val="24"/>
                <w:u w:val="none" w:color="auto"/>
                <w:lang w:val="en-US" w:eastAsia="zh-CN" w:bidi="ar-SA"/>
              </w:rPr>
              <w:t>d.室外声压级换算成等效的室外声源：</w:t>
            </w:r>
          </w:p>
          <w:p w14:paraId="65EAE107">
            <w:pPr>
              <w:pStyle w:val="6"/>
              <w:keepNext w:val="0"/>
              <w:keepLines w:val="0"/>
              <w:pageBreakBefore w:val="0"/>
              <w:kinsoku/>
              <w:wordWrap/>
              <w:overflowPunct/>
              <w:topLinePunct w:val="0"/>
              <w:autoSpaceDE/>
              <w:autoSpaceDN/>
              <w:bidi w:val="0"/>
              <w:adjustRightInd/>
              <w:snapToGrid/>
              <w:spacing w:line="360" w:lineRule="auto"/>
              <w:ind w:firstLine="560"/>
              <w:jc w:val="center"/>
              <w:textAlignment w:val="auto"/>
              <w:rPr>
                <w:rFonts w:hint="default" w:ascii="Times New Roman" w:hAnsi="Times New Roman" w:eastAsia="宋体" w:cs="Times New Roman"/>
                <w:color w:val="000000"/>
                <w:sz w:val="24"/>
                <w:szCs w:val="24"/>
                <w:u w:val="none" w:color="auto"/>
              </w:rPr>
            </w:pPr>
            <w:bookmarkStart w:id="9" w:name="_Toc396117301"/>
            <w:r>
              <w:rPr>
                <w:rFonts w:hint="default" w:ascii="Times New Roman" w:hAnsi="Times New Roman" w:eastAsia="宋体" w:cs="Times New Roman"/>
                <w:color w:val="000000"/>
                <w:sz w:val="24"/>
                <w:szCs w:val="24"/>
                <w:u w:val="none" w:color="auto"/>
              </w:rPr>
              <w:t>Lw=L</w:t>
            </w:r>
            <w:r>
              <w:rPr>
                <w:rFonts w:hint="default" w:ascii="Times New Roman" w:hAnsi="Times New Roman" w:eastAsia="宋体" w:cs="Times New Roman"/>
                <w:color w:val="000000"/>
                <w:sz w:val="24"/>
                <w:szCs w:val="24"/>
                <w:u w:val="none" w:color="auto"/>
                <w:vertAlign w:val="subscript"/>
                <w:lang w:val="en-US" w:eastAsia="zh-CN"/>
              </w:rPr>
              <w:t>p</w:t>
            </w:r>
            <w:r>
              <w:rPr>
                <w:rFonts w:hint="default" w:ascii="Times New Roman" w:hAnsi="Times New Roman" w:eastAsia="宋体" w:cs="Times New Roman"/>
                <w:color w:val="000000"/>
                <w:sz w:val="24"/>
                <w:szCs w:val="24"/>
                <w:u w:val="none" w:color="auto"/>
                <w:vertAlign w:val="subscript"/>
              </w:rPr>
              <w:t>2</w:t>
            </w:r>
            <w:r>
              <w:rPr>
                <w:rFonts w:hint="default" w:ascii="Times New Roman" w:hAnsi="Times New Roman" w:eastAsia="宋体" w:cs="Times New Roman"/>
                <w:color w:val="000000"/>
                <w:sz w:val="24"/>
                <w:szCs w:val="24"/>
                <w:u w:val="none" w:color="auto"/>
              </w:rPr>
              <w:t>(T)+10lgS</w:t>
            </w:r>
            <w:bookmarkEnd w:id="9"/>
          </w:p>
          <w:p w14:paraId="091373C9">
            <w:pPr>
              <w:pStyle w:val="76"/>
              <w:keepNext w:val="0"/>
              <w:keepLines w:val="0"/>
              <w:pageBreakBefore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000000"/>
                <w:kern w:val="2"/>
                <w:sz w:val="24"/>
                <w:szCs w:val="24"/>
                <w:u w:val="none" w:color="auto"/>
                <w:lang w:val="en-US" w:eastAsia="zh-CN" w:bidi="ar-SA"/>
              </w:rPr>
            </w:pPr>
            <w:r>
              <w:rPr>
                <w:rFonts w:hint="default" w:ascii="Times New Roman" w:hAnsi="Times New Roman" w:eastAsia="宋体" w:cs="Times New Roman"/>
                <w:color w:val="000000"/>
                <w:kern w:val="2"/>
                <w:sz w:val="24"/>
                <w:szCs w:val="24"/>
                <w:u w:val="none" w:color="auto"/>
                <w:lang w:val="en-US" w:eastAsia="zh-CN" w:bidi="ar-SA"/>
              </w:rPr>
              <w:t>式中：</w:t>
            </w:r>
          </w:p>
          <w:p w14:paraId="5210B7F1">
            <w:pPr>
              <w:pStyle w:val="76"/>
              <w:keepNext w:val="0"/>
              <w:keepLines w:val="0"/>
              <w:pageBreakBefore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000000"/>
                <w:kern w:val="2"/>
                <w:sz w:val="24"/>
                <w:szCs w:val="24"/>
                <w:u w:val="none" w:color="auto"/>
                <w:lang w:val="en-US" w:eastAsia="zh-CN" w:bidi="ar-SA"/>
              </w:rPr>
            </w:pPr>
            <w:r>
              <w:rPr>
                <w:rFonts w:hint="default" w:ascii="Times New Roman" w:hAnsi="Times New Roman" w:eastAsia="宋体" w:cs="Times New Roman"/>
                <w:color w:val="000000"/>
                <w:kern w:val="2"/>
                <w:sz w:val="24"/>
                <w:szCs w:val="24"/>
                <w:u w:val="none" w:color="auto"/>
                <w:lang w:val="en-US" w:eastAsia="zh-CN" w:bidi="ar-SA"/>
              </w:rPr>
              <w:t>S—为透声面积。</w:t>
            </w:r>
          </w:p>
          <w:p w14:paraId="59F258D6">
            <w:pPr>
              <w:pStyle w:val="76"/>
              <w:keepNext w:val="0"/>
              <w:keepLines w:val="0"/>
              <w:pageBreakBefore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000000"/>
                <w:kern w:val="2"/>
                <w:sz w:val="24"/>
                <w:szCs w:val="24"/>
                <w:u w:val="none" w:color="auto"/>
                <w:lang w:val="en-US" w:eastAsia="zh-CN" w:bidi="ar-SA"/>
              </w:rPr>
            </w:pPr>
            <w:r>
              <w:rPr>
                <w:rFonts w:hint="default" w:ascii="Times New Roman" w:hAnsi="Times New Roman" w:eastAsia="宋体" w:cs="Times New Roman"/>
                <w:color w:val="000000"/>
                <w:kern w:val="2"/>
                <w:sz w:val="24"/>
                <w:szCs w:val="24"/>
                <w:u w:val="none" w:color="auto"/>
                <w:lang w:val="en-US" w:eastAsia="zh-CN" w:bidi="ar-SA"/>
              </w:rPr>
              <w:t>e.等效室外声源的位置为围护结构的位置，其倍频带声功率级为Lw，由此按室外声源方法计算等效室外声源在预测点产生的声级。</w:t>
            </w:r>
          </w:p>
          <w:p w14:paraId="1F478351">
            <w:pPr>
              <w:pStyle w:val="76"/>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000000"/>
                <w:sz w:val="24"/>
                <w:szCs w:val="24"/>
                <w:u w:val="none" w:color="auto"/>
              </w:rPr>
            </w:pPr>
            <w:r>
              <w:rPr>
                <w:rFonts w:hint="default" w:ascii="Times New Roman" w:hAnsi="Times New Roman" w:eastAsia="宋体" w:cs="Times New Roman"/>
                <w:color w:val="000000"/>
                <w:kern w:val="2"/>
                <w:sz w:val="24"/>
                <w:szCs w:val="24"/>
                <w:u w:val="none" w:color="auto"/>
                <w:lang w:val="en-US" w:eastAsia="zh-CN" w:bidi="ar-SA"/>
              </w:rPr>
              <w:t>②</w:t>
            </w:r>
            <w:r>
              <w:rPr>
                <w:rFonts w:hint="default" w:ascii="Times New Roman" w:hAnsi="Times New Roman" w:eastAsia="宋体" w:cs="Times New Roman"/>
                <w:color w:val="000000"/>
                <w:sz w:val="24"/>
                <w:szCs w:val="24"/>
                <w:u w:val="none" w:color="auto"/>
              </w:rPr>
              <w:t>室外点声源在预测点的倍频带声压级</w:t>
            </w:r>
          </w:p>
          <w:p w14:paraId="75BAB57D">
            <w:pPr>
              <w:pStyle w:val="76"/>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000000"/>
                <w:sz w:val="24"/>
                <w:szCs w:val="24"/>
                <w:u w:val="none" w:color="auto"/>
              </w:rPr>
            </w:pPr>
            <w:r>
              <w:rPr>
                <w:rFonts w:hint="default" w:ascii="Times New Roman" w:hAnsi="Times New Roman" w:eastAsia="宋体" w:cs="Times New Roman"/>
                <w:color w:val="000000"/>
                <w:sz w:val="24"/>
                <w:szCs w:val="24"/>
                <w:u w:val="none" w:color="auto"/>
              </w:rPr>
              <w:t>a.某个点源在预测点的倍频带声压级</w:t>
            </w:r>
          </w:p>
          <w:p w14:paraId="62F2DBEE">
            <w:pPr>
              <w:pStyle w:val="6"/>
              <w:keepNext w:val="0"/>
              <w:keepLines w:val="0"/>
              <w:pageBreakBefore w:val="0"/>
              <w:kinsoku/>
              <w:wordWrap/>
              <w:overflowPunct/>
              <w:topLinePunct w:val="0"/>
              <w:autoSpaceDE/>
              <w:autoSpaceDN/>
              <w:bidi w:val="0"/>
              <w:adjustRightInd/>
              <w:snapToGrid/>
              <w:spacing w:line="360" w:lineRule="auto"/>
              <w:ind w:firstLine="560"/>
              <w:jc w:val="center"/>
              <w:textAlignment w:val="auto"/>
              <w:rPr>
                <w:rFonts w:hint="default" w:ascii="Times New Roman" w:hAnsi="Times New Roman" w:eastAsia="宋体" w:cs="Times New Roman"/>
                <w:color w:val="000000"/>
                <w:sz w:val="24"/>
                <w:szCs w:val="24"/>
                <w:u w:val="none" w:color="auto"/>
              </w:rPr>
            </w:pPr>
            <w:r>
              <w:rPr>
                <w:rFonts w:hint="default" w:ascii="Times New Roman" w:hAnsi="Times New Roman" w:eastAsia="宋体" w:cs="Times New Roman"/>
                <w:color w:val="000000"/>
                <w:position w:val="-12"/>
                <w:sz w:val="24"/>
                <w:szCs w:val="24"/>
                <w:u w:val="none" w:color="auto"/>
              </w:rPr>
              <w:object>
                <v:shape id="_x0000_i1027" o:spt="75" type="#_x0000_t75" style="height:18.8pt;width:162.85pt;" o:ole="t" filled="f" o:preferrelative="t" stroked="f" coordsize="21600,21600">
                  <v:path/>
                  <v:fill on="f" focussize="0,0"/>
                  <v:stroke on="f"/>
                  <v:imagedata r:id="rId18" o:title=""/>
                  <o:lock v:ext="edit" aspectratio="t"/>
                  <w10:wrap type="none"/>
                  <w10:anchorlock/>
                </v:shape>
                <o:OLEObject Type="Embed" ProgID="Equation.3" ShapeID="_x0000_i1027" DrawAspect="Content" ObjectID="_1468075727" r:id="rId17">
                  <o:LockedField>false</o:LockedField>
                </o:OLEObject>
              </w:object>
            </w:r>
          </w:p>
          <w:p w14:paraId="3218B16F">
            <w:pPr>
              <w:pStyle w:val="76"/>
              <w:keepNext w:val="0"/>
              <w:keepLines w:val="0"/>
              <w:pageBreakBefore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000000"/>
                <w:sz w:val="24"/>
                <w:szCs w:val="24"/>
                <w:u w:val="none" w:color="auto"/>
              </w:rPr>
            </w:pPr>
            <w:r>
              <w:rPr>
                <w:rFonts w:hint="default" w:ascii="Times New Roman" w:hAnsi="Times New Roman" w:eastAsia="宋体" w:cs="Times New Roman"/>
                <w:color w:val="000000"/>
                <w:sz w:val="24"/>
                <w:szCs w:val="24"/>
                <w:u w:val="none" w:color="auto"/>
              </w:rPr>
              <w:t>式中：</w:t>
            </w:r>
          </w:p>
          <w:p w14:paraId="5C9D14CE">
            <w:pPr>
              <w:pStyle w:val="76"/>
              <w:keepNext w:val="0"/>
              <w:keepLines w:val="0"/>
              <w:pageBreakBefore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000000"/>
                <w:sz w:val="24"/>
                <w:szCs w:val="24"/>
                <w:u w:val="none" w:color="auto"/>
              </w:rPr>
            </w:pPr>
            <w:r>
              <w:rPr>
                <w:rFonts w:hint="default" w:ascii="Times New Roman" w:hAnsi="Times New Roman" w:eastAsia="宋体" w:cs="Times New Roman"/>
                <w:color w:val="000000"/>
                <w:sz w:val="24"/>
                <w:szCs w:val="24"/>
                <w:u w:val="none" w:color="auto"/>
              </w:rPr>
              <w:t>L</w:t>
            </w:r>
            <w:r>
              <w:rPr>
                <w:rFonts w:hint="default" w:ascii="Times New Roman" w:hAnsi="Times New Roman" w:eastAsia="宋体" w:cs="Times New Roman"/>
                <w:color w:val="000000"/>
                <w:sz w:val="24"/>
                <w:szCs w:val="24"/>
                <w:u w:val="none" w:color="auto"/>
                <w:lang w:val="en-US" w:eastAsia="zh-CN"/>
              </w:rPr>
              <w:t>p</w:t>
            </w:r>
            <w:r>
              <w:rPr>
                <w:rFonts w:hint="default" w:ascii="Times New Roman" w:hAnsi="Times New Roman" w:eastAsia="宋体" w:cs="Times New Roman"/>
                <w:color w:val="000000"/>
                <w:sz w:val="24"/>
                <w:szCs w:val="24"/>
                <w:u w:val="none" w:color="auto"/>
              </w:rPr>
              <w:t>（r）——点声源在预测点产生的倍频带声压级；</w:t>
            </w:r>
          </w:p>
          <w:p w14:paraId="57F46F44">
            <w:pPr>
              <w:pStyle w:val="76"/>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sz w:val="24"/>
                <w:szCs w:val="24"/>
                <w:u w:val="none" w:color="auto"/>
              </w:rPr>
            </w:pPr>
            <w:bookmarkStart w:id="10" w:name="_Toc396117298"/>
            <w:r>
              <w:rPr>
                <w:rFonts w:hint="default" w:ascii="Times New Roman" w:hAnsi="Times New Roman" w:eastAsia="宋体" w:cs="Times New Roman"/>
                <w:color w:val="000000"/>
                <w:sz w:val="24"/>
                <w:szCs w:val="24"/>
                <w:u w:val="none" w:color="auto"/>
              </w:rPr>
              <w:t>L</w:t>
            </w:r>
            <w:r>
              <w:rPr>
                <w:rFonts w:hint="default" w:ascii="Times New Roman" w:hAnsi="Times New Roman" w:eastAsia="宋体" w:cs="Times New Roman"/>
                <w:color w:val="000000"/>
                <w:sz w:val="24"/>
                <w:szCs w:val="24"/>
                <w:u w:val="none" w:color="auto"/>
                <w:lang w:val="en-US" w:eastAsia="zh-CN"/>
              </w:rPr>
              <w:t>p</w:t>
            </w:r>
            <w:r>
              <w:rPr>
                <w:rFonts w:hint="default" w:ascii="Times New Roman" w:hAnsi="Times New Roman" w:eastAsia="宋体" w:cs="Times New Roman"/>
                <w:color w:val="000000"/>
                <w:sz w:val="24"/>
                <w:szCs w:val="24"/>
                <w:u w:val="none" w:color="auto"/>
              </w:rPr>
              <w:t>（r</w:t>
            </w:r>
            <w:r>
              <w:rPr>
                <w:rFonts w:hint="default" w:ascii="Times New Roman" w:hAnsi="Times New Roman" w:eastAsia="宋体" w:cs="Times New Roman"/>
                <w:color w:val="000000"/>
                <w:sz w:val="24"/>
                <w:szCs w:val="24"/>
                <w:u w:val="none" w:color="auto"/>
                <w:vertAlign w:val="subscript"/>
              </w:rPr>
              <w:t>0</w:t>
            </w:r>
            <w:r>
              <w:rPr>
                <w:rFonts w:hint="default" w:ascii="Times New Roman" w:hAnsi="Times New Roman" w:eastAsia="宋体" w:cs="Times New Roman"/>
                <w:color w:val="000000"/>
                <w:sz w:val="24"/>
                <w:szCs w:val="24"/>
                <w:u w:val="none" w:color="auto"/>
              </w:rPr>
              <w:t>）——参考位置r</w:t>
            </w:r>
            <w:r>
              <w:rPr>
                <w:rFonts w:hint="default" w:ascii="Times New Roman" w:hAnsi="Times New Roman" w:eastAsia="宋体" w:cs="Times New Roman"/>
                <w:color w:val="000000"/>
                <w:sz w:val="24"/>
                <w:szCs w:val="24"/>
                <w:u w:val="none" w:color="auto"/>
                <w:vertAlign w:val="subscript"/>
              </w:rPr>
              <w:t>0</w:t>
            </w:r>
            <w:r>
              <w:rPr>
                <w:rFonts w:hint="default" w:ascii="Times New Roman" w:hAnsi="Times New Roman" w:eastAsia="宋体" w:cs="Times New Roman"/>
                <w:color w:val="000000"/>
                <w:sz w:val="24"/>
                <w:szCs w:val="24"/>
                <w:u w:val="none" w:color="auto"/>
              </w:rPr>
              <w:t>处的倍频带声压级；</w:t>
            </w:r>
            <w:bookmarkEnd w:id="10"/>
          </w:p>
          <w:p w14:paraId="52C3B949">
            <w:pPr>
              <w:pStyle w:val="76"/>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sz w:val="24"/>
                <w:szCs w:val="24"/>
                <w:u w:val="none" w:color="auto"/>
              </w:rPr>
            </w:pPr>
            <w:r>
              <w:rPr>
                <w:rFonts w:hint="default" w:ascii="Times New Roman" w:hAnsi="Times New Roman" w:eastAsia="宋体" w:cs="Times New Roman"/>
                <w:color w:val="000000"/>
                <w:sz w:val="24"/>
                <w:szCs w:val="24"/>
                <w:u w:val="none" w:color="auto"/>
              </w:rPr>
              <w:t>r——预测点距声源的距离，m；</w:t>
            </w:r>
          </w:p>
          <w:p w14:paraId="1C9E4F91">
            <w:pPr>
              <w:pStyle w:val="76"/>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sz w:val="24"/>
                <w:szCs w:val="24"/>
                <w:u w:val="none" w:color="auto"/>
              </w:rPr>
            </w:pPr>
            <w:r>
              <w:rPr>
                <w:rFonts w:hint="default" w:ascii="Times New Roman" w:hAnsi="Times New Roman" w:eastAsia="宋体" w:cs="Times New Roman"/>
                <w:color w:val="000000"/>
                <w:sz w:val="24"/>
                <w:szCs w:val="24"/>
                <w:u w:val="none" w:color="auto"/>
              </w:rPr>
              <w:t>r</w:t>
            </w:r>
            <w:r>
              <w:rPr>
                <w:rFonts w:hint="default" w:ascii="Times New Roman" w:hAnsi="Times New Roman" w:eastAsia="宋体" w:cs="Times New Roman"/>
                <w:color w:val="000000"/>
                <w:sz w:val="24"/>
                <w:szCs w:val="24"/>
                <w:u w:val="none" w:color="auto"/>
                <w:vertAlign w:val="subscript"/>
              </w:rPr>
              <w:t>0</w:t>
            </w:r>
            <w:r>
              <w:rPr>
                <w:rFonts w:hint="default" w:ascii="Times New Roman" w:hAnsi="Times New Roman" w:eastAsia="宋体" w:cs="Times New Roman"/>
                <w:color w:val="000000"/>
                <w:sz w:val="24"/>
                <w:szCs w:val="24"/>
                <w:u w:val="none" w:color="auto"/>
              </w:rPr>
              <w:t>——参考位置距声源的距离，m；</w:t>
            </w:r>
          </w:p>
          <w:p w14:paraId="61F24C7C">
            <w:pPr>
              <w:pStyle w:val="76"/>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sz w:val="24"/>
                <w:szCs w:val="24"/>
                <w:u w:val="none" w:color="auto"/>
              </w:rPr>
            </w:pPr>
            <w:r>
              <w:rPr>
                <w:rFonts w:hint="default" w:ascii="Times New Roman" w:hAnsi="Times New Roman" w:eastAsia="宋体" w:cs="Times New Roman"/>
                <w:color w:val="000000"/>
                <w:sz w:val="24"/>
                <w:szCs w:val="24"/>
                <w:u w:val="none" w:color="auto"/>
              </w:rPr>
              <w:t>ΔL</w:t>
            </w:r>
            <w:r>
              <w:rPr>
                <w:rFonts w:hint="default" w:ascii="Times New Roman" w:hAnsi="Times New Roman" w:eastAsia="宋体" w:cs="Times New Roman"/>
                <w:color w:val="000000"/>
                <w:sz w:val="24"/>
                <w:szCs w:val="24"/>
                <w:u w:val="none" w:color="auto"/>
                <w:lang w:val="en-US" w:eastAsia="zh-CN"/>
              </w:rPr>
              <w:t>p</w:t>
            </w:r>
            <w:r>
              <w:rPr>
                <w:rFonts w:hint="default" w:ascii="Times New Roman" w:hAnsi="Times New Roman" w:eastAsia="宋体" w:cs="Times New Roman"/>
                <w:color w:val="000000"/>
                <w:sz w:val="24"/>
                <w:szCs w:val="24"/>
                <w:u w:val="none" w:color="auto"/>
              </w:rPr>
              <w:t>——各种因素引起的衰减量，包括声屏障、空气吸收和地面效应引起的衰减，其计算方式分别为：</w:t>
            </w:r>
          </w:p>
          <w:p w14:paraId="5456A5C8">
            <w:pPr>
              <w:pStyle w:val="6"/>
              <w:keepNext w:val="0"/>
              <w:keepLines w:val="0"/>
              <w:pageBreakBefore w:val="0"/>
              <w:kinsoku/>
              <w:wordWrap/>
              <w:overflowPunct/>
              <w:topLinePunct w:val="0"/>
              <w:autoSpaceDE/>
              <w:autoSpaceDN/>
              <w:bidi w:val="0"/>
              <w:adjustRightInd/>
              <w:snapToGrid/>
              <w:spacing w:line="360" w:lineRule="auto"/>
              <w:ind w:firstLine="560"/>
              <w:jc w:val="center"/>
              <w:textAlignment w:val="auto"/>
              <w:rPr>
                <w:rFonts w:hint="default" w:ascii="Times New Roman" w:hAnsi="Times New Roman" w:eastAsia="宋体" w:cs="Times New Roman"/>
                <w:color w:val="000000"/>
                <w:sz w:val="24"/>
                <w:szCs w:val="24"/>
                <w:u w:val="none" w:color="auto"/>
                <w:lang w:val="pt-BR"/>
              </w:rPr>
            </w:pPr>
            <w:r>
              <w:rPr>
                <w:rFonts w:hint="default" w:ascii="Times New Roman" w:hAnsi="Times New Roman" w:eastAsia="宋体" w:cs="Times New Roman"/>
                <w:color w:val="000000"/>
                <w:sz w:val="24"/>
                <w:szCs w:val="24"/>
                <w:u w:val="none" w:color="auto"/>
                <w:lang w:val="pt-BR"/>
              </w:rPr>
              <w:t>Abar=</w:t>
            </w:r>
            <w:r>
              <w:rPr>
                <w:rFonts w:hint="default" w:ascii="Times New Roman" w:hAnsi="Times New Roman" w:eastAsia="宋体" w:cs="Times New Roman"/>
                <w:color w:val="000000"/>
                <w:sz w:val="24"/>
                <w:szCs w:val="24"/>
                <w:u w:val="none" w:color="auto"/>
              </w:rPr>
              <w:object>
                <v:shape id="_x0000_i1028" o:spt="75" type="#_x0000_t75" style="height:38.15pt;width:202.6pt;" o:ole="t" fillcolor="#ACA899" filled="f" o:preferrelative="t" stroked="f" coordsize="21600,21600">
                  <v:path/>
                  <v:fill on="f" focussize="0,0"/>
                  <v:stroke on="f"/>
                  <v:imagedata r:id="rId20" o:title=""/>
                  <o:lock v:ext="edit" aspectratio="t"/>
                  <w10:wrap type="none"/>
                  <w10:anchorlock/>
                </v:shape>
                <o:OLEObject Type="Embed" ProgID="Equation.3" ShapeID="_x0000_i1028" DrawAspect="Content" ObjectID="_1468075728" r:id="rId19">
                  <o:LockedField>false</o:LockedField>
                </o:OLEObject>
              </w:object>
            </w:r>
          </w:p>
          <w:p w14:paraId="382CD8CA">
            <w:pPr>
              <w:pStyle w:val="6"/>
              <w:keepNext w:val="0"/>
              <w:keepLines w:val="0"/>
              <w:pageBreakBefore w:val="0"/>
              <w:kinsoku/>
              <w:wordWrap/>
              <w:overflowPunct/>
              <w:topLinePunct w:val="0"/>
              <w:autoSpaceDE/>
              <w:autoSpaceDN/>
              <w:bidi w:val="0"/>
              <w:adjustRightInd/>
              <w:snapToGrid/>
              <w:spacing w:line="360" w:lineRule="auto"/>
              <w:ind w:firstLine="560"/>
              <w:jc w:val="center"/>
              <w:textAlignment w:val="auto"/>
              <w:rPr>
                <w:rFonts w:hint="default" w:ascii="Times New Roman" w:hAnsi="Times New Roman" w:eastAsia="宋体" w:cs="Times New Roman"/>
                <w:color w:val="000000"/>
                <w:sz w:val="24"/>
                <w:szCs w:val="24"/>
                <w:u w:val="none" w:color="auto"/>
                <w:lang w:val="pt-BR"/>
              </w:rPr>
            </w:pPr>
            <w:r>
              <w:rPr>
                <w:rFonts w:hint="default" w:ascii="Times New Roman" w:hAnsi="Times New Roman" w:eastAsia="宋体" w:cs="Times New Roman"/>
                <w:color w:val="000000"/>
                <w:sz w:val="24"/>
                <w:szCs w:val="24"/>
                <w:u w:val="none" w:color="auto"/>
                <w:lang w:val="pt-BR"/>
              </w:rPr>
              <w:t>Aatm=</w:t>
            </w:r>
            <w:r>
              <w:rPr>
                <w:rFonts w:hint="default" w:ascii="Times New Roman" w:hAnsi="Times New Roman" w:eastAsia="宋体" w:cs="Times New Roman"/>
                <w:color w:val="000000"/>
                <w:sz w:val="24"/>
                <w:szCs w:val="24"/>
                <w:u w:val="none" w:color="auto"/>
              </w:rPr>
              <w:t>α</w:t>
            </w:r>
            <w:r>
              <w:rPr>
                <w:rFonts w:hint="default" w:ascii="Times New Roman" w:hAnsi="Times New Roman" w:eastAsia="宋体" w:cs="Times New Roman"/>
                <w:color w:val="000000"/>
                <w:sz w:val="24"/>
                <w:szCs w:val="24"/>
                <w:u w:val="none" w:color="auto"/>
                <w:lang w:val="pt-BR"/>
              </w:rPr>
              <w:t>(r-r0)/100；</w:t>
            </w:r>
          </w:p>
          <w:p w14:paraId="335A70D5">
            <w:pPr>
              <w:pStyle w:val="6"/>
              <w:keepNext w:val="0"/>
              <w:keepLines w:val="0"/>
              <w:pageBreakBefore w:val="0"/>
              <w:kinsoku/>
              <w:wordWrap/>
              <w:overflowPunct/>
              <w:topLinePunct w:val="0"/>
              <w:autoSpaceDE/>
              <w:autoSpaceDN/>
              <w:bidi w:val="0"/>
              <w:adjustRightInd/>
              <w:snapToGrid/>
              <w:spacing w:line="360" w:lineRule="auto"/>
              <w:ind w:firstLine="560"/>
              <w:jc w:val="center"/>
              <w:textAlignment w:val="auto"/>
              <w:rPr>
                <w:rFonts w:hint="default" w:ascii="Times New Roman" w:hAnsi="Times New Roman" w:eastAsia="宋体" w:cs="Times New Roman"/>
                <w:color w:val="000000"/>
                <w:sz w:val="24"/>
                <w:szCs w:val="24"/>
                <w:u w:val="none" w:color="auto"/>
                <w:lang w:val="pt-BR"/>
              </w:rPr>
            </w:pPr>
            <w:r>
              <w:rPr>
                <w:rFonts w:hint="default" w:ascii="Times New Roman" w:hAnsi="Times New Roman" w:eastAsia="宋体" w:cs="Times New Roman"/>
                <w:color w:val="000000"/>
                <w:sz w:val="24"/>
                <w:szCs w:val="24"/>
                <w:u w:val="none" w:color="auto"/>
                <w:lang w:val="pt-BR"/>
              </w:rPr>
              <w:t>Aexc=5lg(r-r0)；</w:t>
            </w:r>
          </w:p>
          <w:p w14:paraId="32604C06">
            <w:pPr>
              <w:pStyle w:val="76"/>
              <w:keepNext w:val="0"/>
              <w:keepLines w:val="0"/>
              <w:pageBreakBefore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000000"/>
                <w:sz w:val="24"/>
                <w:szCs w:val="24"/>
                <w:u w:val="none" w:color="auto"/>
                <w:lang w:val="pt-BR"/>
              </w:rPr>
            </w:pPr>
            <w:r>
              <w:rPr>
                <w:rFonts w:hint="default" w:ascii="Times New Roman" w:hAnsi="Times New Roman" w:eastAsia="宋体" w:cs="Times New Roman"/>
                <w:color w:val="000000"/>
                <w:sz w:val="24"/>
                <w:szCs w:val="24"/>
                <w:u w:val="none" w:color="auto"/>
                <w:lang w:val="pt-BR"/>
              </w:rPr>
              <w:t>b.</w:t>
            </w:r>
            <w:r>
              <w:rPr>
                <w:rFonts w:hint="default" w:ascii="Times New Roman" w:hAnsi="Times New Roman" w:eastAsia="宋体" w:cs="Times New Roman"/>
                <w:color w:val="000000"/>
                <w:sz w:val="24"/>
                <w:szCs w:val="24"/>
                <w:u w:val="none" w:color="auto"/>
              </w:rPr>
              <w:t>如果已知声源的倍频带声功率级</w:t>
            </w:r>
            <w:r>
              <w:rPr>
                <w:rFonts w:hint="default" w:ascii="Times New Roman" w:hAnsi="Times New Roman" w:eastAsia="宋体" w:cs="Times New Roman"/>
                <w:color w:val="000000"/>
                <w:sz w:val="24"/>
                <w:szCs w:val="24"/>
                <w:u w:val="none" w:color="auto"/>
                <w:lang w:val="pt-BR"/>
              </w:rPr>
              <w:t>Lwcot，</w:t>
            </w:r>
            <w:r>
              <w:rPr>
                <w:rFonts w:hint="default" w:ascii="Times New Roman" w:hAnsi="Times New Roman" w:eastAsia="宋体" w:cs="Times New Roman"/>
                <w:color w:val="000000"/>
                <w:sz w:val="24"/>
                <w:szCs w:val="24"/>
                <w:u w:val="none" w:color="auto"/>
              </w:rPr>
              <w:t>且声源可看作是位于地面上的</w:t>
            </w:r>
            <w:r>
              <w:rPr>
                <w:rFonts w:hint="default" w:ascii="Times New Roman" w:hAnsi="Times New Roman" w:eastAsia="宋体" w:cs="Times New Roman"/>
                <w:color w:val="000000"/>
                <w:sz w:val="24"/>
                <w:szCs w:val="24"/>
                <w:u w:val="none" w:color="auto"/>
                <w:lang w:val="pt-BR"/>
              </w:rPr>
              <w:t>，</w:t>
            </w:r>
            <w:r>
              <w:rPr>
                <w:rFonts w:hint="default" w:ascii="Times New Roman" w:hAnsi="Times New Roman" w:eastAsia="宋体" w:cs="Times New Roman"/>
                <w:color w:val="000000"/>
                <w:sz w:val="24"/>
                <w:szCs w:val="24"/>
                <w:u w:val="none" w:color="auto"/>
              </w:rPr>
              <w:t>则</w:t>
            </w:r>
            <w:r>
              <w:rPr>
                <w:rFonts w:hint="default" w:ascii="Times New Roman" w:hAnsi="Times New Roman" w:eastAsia="宋体" w:cs="Times New Roman"/>
                <w:color w:val="000000"/>
                <w:sz w:val="24"/>
                <w:szCs w:val="24"/>
                <w:u w:val="none" w:color="auto"/>
                <w:lang w:val="pt-BR"/>
              </w:rPr>
              <w:t>：</w:t>
            </w:r>
          </w:p>
          <w:p w14:paraId="628B572A">
            <w:pPr>
              <w:pStyle w:val="6"/>
              <w:keepNext w:val="0"/>
              <w:keepLines w:val="0"/>
              <w:pageBreakBefore w:val="0"/>
              <w:kinsoku/>
              <w:wordWrap/>
              <w:overflowPunct/>
              <w:topLinePunct w:val="0"/>
              <w:autoSpaceDE/>
              <w:autoSpaceDN/>
              <w:bidi w:val="0"/>
              <w:adjustRightInd/>
              <w:snapToGrid/>
              <w:spacing w:line="360" w:lineRule="auto"/>
              <w:ind w:firstLine="560"/>
              <w:jc w:val="center"/>
              <w:textAlignment w:val="auto"/>
              <w:rPr>
                <w:rFonts w:hint="default" w:ascii="Times New Roman" w:hAnsi="Times New Roman" w:eastAsia="宋体" w:cs="Times New Roman"/>
                <w:color w:val="000000"/>
                <w:sz w:val="24"/>
                <w:szCs w:val="24"/>
                <w:u w:val="none" w:color="auto"/>
              </w:rPr>
            </w:pPr>
            <w:bookmarkStart w:id="11" w:name="_Toc396117299"/>
            <w:r>
              <w:rPr>
                <w:rFonts w:hint="default" w:ascii="Times New Roman" w:hAnsi="Times New Roman" w:eastAsia="宋体" w:cs="Times New Roman"/>
                <w:color w:val="000000"/>
                <w:sz w:val="24"/>
                <w:szCs w:val="24"/>
                <w:u w:val="none" w:color="auto"/>
              </w:rPr>
              <w:t>Lcot=Lwcot-20lgr0-8</w:t>
            </w:r>
            <w:bookmarkEnd w:id="11"/>
          </w:p>
          <w:p w14:paraId="13993392">
            <w:pPr>
              <w:pStyle w:val="6"/>
              <w:keepNext w:val="0"/>
              <w:keepLines w:val="0"/>
              <w:pageBreakBefore w:val="0"/>
              <w:kinsoku/>
              <w:wordWrap/>
              <w:overflowPunct/>
              <w:topLinePunct w:val="0"/>
              <w:autoSpaceDE/>
              <w:autoSpaceDN/>
              <w:bidi w:val="0"/>
              <w:adjustRightInd/>
              <w:snapToGrid/>
              <w:spacing w:line="360" w:lineRule="auto"/>
              <w:ind w:firstLine="560"/>
              <w:textAlignment w:val="auto"/>
              <w:rPr>
                <w:rFonts w:hint="default" w:ascii="Times New Roman" w:hAnsi="Times New Roman" w:eastAsia="宋体" w:cs="Times New Roman"/>
                <w:color w:val="000000"/>
                <w:kern w:val="2"/>
                <w:sz w:val="24"/>
                <w:szCs w:val="24"/>
                <w:u w:val="none" w:color="auto"/>
                <w:lang w:val="en-US" w:eastAsia="zh-CN" w:bidi="ar-SA"/>
              </w:rPr>
            </w:pPr>
            <w:r>
              <w:rPr>
                <w:rFonts w:hint="default" w:ascii="Times New Roman" w:hAnsi="Times New Roman" w:eastAsia="宋体" w:cs="Times New Roman"/>
                <w:color w:val="000000"/>
                <w:kern w:val="2"/>
                <w:sz w:val="24"/>
                <w:szCs w:val="24"/>
                <w:u w:val="none" w:color="auto"/>
                <w:lang w:val="en-US" w:eastAsia="zh-CN" w:bidi="ar-SA"/>
              </w:rPr>
              <w:t>c.由各倍频带声压级合成计算出该声源产生的A声级LA：</w:t>
            </w:r>
          </w:p>
          <w:p w14:paraId="3BDB7142">
            <w:pPr>
              <w:pStyle w:val="6"/>
              <w:keepNext w:val="0"/>
              <w:keepLines w:val="0"/>
              <w:pageBreakBefore w:val="0"/>
              <w:kinsoku/>
              <w:wordWrap/>
              <w:overflowPunct/>
              <w:topLinePunct w:val="0"/>
              <w:autoSpaceDE/>
              <w:autoSpaceDN/>
              <w:bidi w:val="0"/>
              <w:adjustRightInd/>
              <w:snapToGrid/>
              <w:spacing w:line="360" w:lineRule="auto"/>
              <w:ind w:firstLine="560"/>
              <w:jc w:val="center"/>
              <w:textAlignment w:val="auto"/>
              <w:rPr>
                <w:rFonts w:hint="default" w:ascii="Times New Roman" w:hAnsi="Times New Roman" w:eastAsia="宋体" w:cs="Times New Roman"/>
                <w:color w:val="000000"/>
                <w:sz w:val="24"/>
                <w:szCs w:val="24"/>
                <w:u w:val="none" w:color="auto"/>
              </w:rPr>
            </w:pPr>
            <w:r>
              <w:rPr>
                <w:rFonts w:hint="default" w:ascii="Times New Roman" w:hAnsi="Times New Roman" w:eastAsia="宋体" w:cs="Times New Roman"/>
                <w:color w:val="000000"/>
                <w:sz w:val="24"/>
                <w:szCs w:val="24"/>
                <w:u w:val="none" w:color="auto"/>
              </w:rPr>
              <w:object>
                <v:shape id="_x0000_i1029" o:spt="75" type="#_x0000_t75" style="height:36pt;width:125.75pt;" o:ole="t" fillcolor="#ACA899" filled="f" o:preferrelative="t" stroked="f" coordsize="21600,21600">
                  <v:path/>
                  <v:fill on="f" focussize="0,0"/>
                  <v:stroke on="f"/>
                  <v:imagedata r:id="rId22" o:title=""/>
                  <o:lock v:ext="edit" aspectratio="t"/>
                  <w10:wrap type="none"/>
                  <w10:anchorlock/>
                </v:shape>
                <o:OLEObject Type="Embed" ProgID="Equation.3" ShapeID="_x0000_i1029" DrawAspect="Content" ObjectID="_1468075729" r:id="rId21">
                  <o:LockedField>false</o:LockedField>
                </o:OLEObject>
              </w:object>
            </w:r>
          </w:p>
          <w:p w14:paraId="646D1BC0">
            <w:pPr>
              <w:pStyle w:val="76"/>
              <w:keepNext w:val="0"/>
              <w:keepLines w:val="0"/>
              <w:pageBreakBefore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000000"/>
                <w:kern w:val="2"/>
                <w:sz w:val="24"/>
                <w:szCs w:val="24"/>
                <w:u w:val="none" w:color="auto"/>
                <w:lang w:val="en-US" w:eastAsia="zh-CN" w:bidi="ar-SA"/>
              </w:rPr>
            </w:pPr>
            <w:r>
              <w:rPr>
                <w:rFonts w:hint="default" w:ascii="Times New Roman" w:hAnsi="Times New Roman" w:eastAsia="宋体" w:cs="Times New Roman"/>
                <w:color w:val="000000"/>
                <w:kern w:val="2"/>
                <w:sz w:val="24"/>
                <w:szCs w:val="24"/>
                <w:u w:val="none" w:color="auto"/>
                <w:lang w:val="en-US" w:eastAsia="zh-CN" w:bidi="ar-SA"/>
              </w:rPr>
              <w:t>式中ΔLi为A计权网络修正值。</w:t>
            </w:r>
          </w:p>
          <w:p w14:paraId="62321E6B">
            <w:pPr>
              <w:pStyle w:val="76"/>
              <w:keepNext w:val="0"/>
              <w:keepLines w:val="0"/>
              <w:pageBreakBefore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000000"/>
                <w:kern w:val="2"/>
                <w:sz w:val="24"/>
                <w:szCs w:val="24"/>
                <w:u w:val="none" w:color="auto"/>
                <w:lang w:val="en-US" w:eastAsia="zh-CN" w:bidi="ar-SA"/>
              </w:rPr>
            </w:pPr>
            <w:r>
              <w:rPr>
                <w:rFonts w:hint="default" w:ascii="Times New Roman" w:hAnsi="Times New Roman" w:eastAsia="宋体" w:cs="Times New Roman"/>
                <w:color w:val="000000"/>
                <w:kern w:val="2"/>
                <w:sz w:val="24"/>
                <w:szCs w:val="24"/>
                <w:u w:val="none" w:color="auto"/>
                <w:lang w:val="en-US" w:eastAsia="zh-CN" w:bidi="ar-SA"/>
              </w:rPr>
              <w:t>d.各声源在预测点产生的声级的合成</w:t>
            </w:r>
          </w:p>
          <w:p w14:paraId="4DA871B8">
            <w:pPr>
              <w:pStyle w:val="76"/>
              <w:keepNext w:val="0"/>
              <w:keepLines w:val="0"/>
              <w:pageBreakBefore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color w:val="000000"/>
                <w:sz w:val="24"/>
                <w:u w:val="none" w:color="auto"/>
              </w:rPr>
            </w:pPr>
            <w:r>
              <w:rPr>
                <w:rFonts w:hint="default" w:ascii="Times New Roman" w:hAnsi="Times New Roman" w:eastAsia="宋体" w:cs="Times New Roman"/>
                <w:color w:val="000000"/>
                <w:sz w:val="24"/>
                <w:szCs w:val="24"/>
                <w:u w:val="none" w:color="auto"/>
              </w:rPr>
              <w:object>
                <v:shape id="_x0000_i1030" o:spt="75" type="#_x0000_t75" style="height:36pt;width:111.8pt;" o:ole="t" fillcolor="#ACA899" filled="f" o:preferrelative="t" stroked="f" coordsize="21600,21600">
                  <v:path/>
                  <v:fill on="f" focussize="0,0"/>
                  <v:stroke on="f"/>
                  <v:imagedata r:id="rId24" o:title=""/>
                  <o:lock v:ext="edit" aspectratio="t"/>
                  <w10:wrap type="none"/>
                  <w10:anchorlock/>
                </v:shape>
                <o:OLEObject Type="Embed" ProgID="Equation.3" ShapeID="_x0000_i1030" DrawAspect="Content" ObjectID="_1468075730" r:id="rId23">
                  <o:LockedField>false</o:LockedField>
                </o:OLEObject>
              </w:object>
            </w:r>
          </w:p>
          <w:p w14:paraId="2DD3A6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2）预测结果</w:t>
            </w:r>
          </w:p>
          <w:p w14:paraId="74453EE4">
            <w:pPr>
              <w:pStyle w:val="21"/>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cs="Times New Roman"/>
                <w:b/>
                <w:color w:val="000000"/>
                <w:szCs w:val="21"/>
                <w:u w:val="none" w:color="auto"/>
                <w:lang w:val="en-US"/>
              </w:rPr>
            </w:pPr>
            <w:r>
              <w:rPr>
                <w:rFonts w:hint="default" w:ascii="Times New Roman" w:hAnsi="Times New Roman" w:cs="Times New Roman"/>
                <w:color w:val="000000"/>
                <w:sz w:val="24"/>
                <w:u w:val="none" w:color="auto"/>
              </w:rPr>
              <w:t>产噪设备声级值，代入点声源衰减模式计算，项目运行过程中，各预测点声级值预测结果见表</w:t>
            </w:r>
            <w:r>
              <w:rPr>
                <w:rFonts w:hint="default" w:ascii="Times New Roman" w:hAnsi="Times New Roman" w:cs="Times New Roman"/>
                <w:color w:val="000000"/>
                <w:sz w:val="24"/>
                <w:u w:val="none" w:color="auto"/>
                <w:lang w:val="en-US" w:eastAsia="zh-CN"/>
              </w:rPr>
              <w:t>4-</w:t>
            </w:r>
            <w:r>
              <w:rPr>
                <w:rFonts w:hint="eastAsia" w:cs="Times New Roman"/>
                <w:color w:val="000000"/>
                <w:sz w:val="24"/>
                <w:u w:val="none" w:color="auto"/>
                <w:lang w:val="en-US" w:eastAsia="zh-CN"/>
              </w:rPr>
              <w:t>3。</w:t>
            </w:r>
          </w:p>
          <w:p w14:paraId="5CC0051C">
            <w:pPr>
              <w:pStyle w:val="21"/>
              <w:ind w:left="422" w:hanging="422"/>
              <w:jc w:val="center"/>
              <w:rPr>
                <w:rFonts w:hint="default" w:ascii="Times New Roman" w:hAnsi="Times New Roman" w:cs="Times New Roman"/>
                <w:b/>
                <w:color w:val="000000"/>
                <w:sz w:val="24"/>
                <w:u w:val="none" w:color="auto"/>
              </w:rPr>
            </w:pPr>
            <w:r>
              <w:rPr>
                <w:rFonts w:hint="default" w:ascii="Times New Roman" w:hAnsi="Times New Roman" w:cs="Times New Roman"/>
                <w:b/>
                <w:color w:val="000000"/>
                <w:szCs w:val="21"/>
                <w:u w:val="none" w:color="auto"/>
              </w:rPr>
              <w:t>表4</w:t>
            </w:r>
            <w:r>
              <w:rPr>
                <w:rFonts w:hint="eastAsia" w:cs="Times New Roman"/>
                <w:b/>
                <w:color w:val="000000"/>
                <w:szCs w:val="21"/>
                <w:u w:val="none" w:color="auto"/>
                <w:lang w:val="en-US" w:eastAsia="zh-CN"/>
              </w:rPr>
              <w:t>-3</w:t>
            </w:r>
            <w:r>
              <w:rPr>
                <w:rFonts w:hint="default" w:ascii="Times New Roman" w:hAnsi="Times New Roman" w:cs="Times New Roman"/>
                <w:b/>
                <w:color w:val="000000"/>
                <w:szCs w:val="21"/>
                <w:u w:val="none" w:color="auto"/>
              </w:rPr>
              <w:t xml:space="preserve">    噪声预测结果     单位dB（A）</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6"/>
              <w:gridCol w:w="1200"/>
              <w:gridCol w:w="1735"/>
              <w:gridCol w:w="1955"/>
              <w:gridCol w:w="1220"/>
            </w:tblGrid>
            <w:tr w14:paraId="38378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6" w:type="dxa"/>
                  <w:noWrap w:val="0"/>
                  <w:vAlign w:val="center"/>
                </w:tcPr>
                <w:p w14:paraId="4E62500A">
                  <w:pPr>
                    <w:tabs>
                      <w:tab w:val="left" w:pos="1280"/>
                    </w:tabs>
                    <w:adjustRightInd w:val="0"/>
                    <w:snapToGrid w:val="0"/>
                    <w:spacing w:line="360" w:lineRule="auto"/>
                    <w:jc w:val="center"/>
                    <w:textAlignment w:val="baseline"/>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预测点位</w:t>
                  </w:r>
                </w:p>
              </w:tc>
              <w:tc>
                <w:tcPr>
                  <w:tcW w:w="1200" w:type="dxa"/>
                  <w:noWrap w:val="0"/>
                  <w:vAlign w:val="center"/>
                </w:tcPr>
                <w:p w14:paraId="23676FE7">
                  <w:pPr>
                    <w:tabs>
                      <w:tab w:val="left" w:pos="1280"/>
                    </w:tabs>
                    <w:adjustRightInd w:val="0"/>
                    <w:snapToGrid w:val="0"/>
                    <w:spacing w:line="360" w:lineRule="auto"/>
                    <w:jc w:val="center"/>
                    <w:textAlignment w:val="baseline"/>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时段</w:t>
                  </w:r>
                </w:p>
              </w:tc>
              <w:tc>
                <w:tcPr>
                  <w:tcW w:w="1735" w:type="dxa"/>
                  <w:noWrap w:val="0"/>
                  <w:vAlign w:val="center"/>
                </w:tcPr>
                <w:p w14:paraId="0A49B15C">
                  <w:pPr>
                    <w:tabs>
                      <w:tab w:val="left" w:pos="1280"/>
                    </w:tabs>
                    <w:adjustRightInd w:val="0"/>
                    <w:snapToGrid w:val="0"/>
                    <w:spacing w:line="360" w:lineRule="auto"/>
                    <w:jc w:val="center"/>
                    <w:textAlignment w:val="baseline"/>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lang w:eastAsia="zh-CN"/>
                    </w:rPr>
                    <w:t>贡献值</w:t>
                  </w:r>
                  <w:r>
                    <w:rPr>
                      <w:rFonts w:hint="default" w:ascii="Times New Roman" w:hAnsi="Times New Roman" w:cs="Times New Roman"/>
                      <w:color w:val="000000"/>
                      <w:u w:val="none" w:color="auto"/>
                    </w:rPr>
                    <w:t>dB(A)</w:t>
                  </w:r>
                </w:p>
              </w:tc>
              <w:tc>
                <w:tcPr>
                  <w:tcW w:w="1955" w:type="dxa"/>
                  <w:noWrap w:val="0"/>
                  <w:vAlign w:val="center"/>
                </w:tcPr>
                <w:p w14:paraId="14194397">
                  <w:pPr>
                    <w:tabs>
                      <w:tab w:val="left" w:pos="1280"/>
                    </w:tabs>
                    <w:adjustRightInd w:val="0"/>
                    <w:snapToGrid w:val="0"/>
                    <w:spacing w:line="360" w:lineRule="auto"/>
                    <w:jc w:val="center"/>
                    <w:textAlignment w:val="baseline"/>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标准限值</w:t>
                  </w:r>
                  <w:r>
                    <w:rPr>
                      <w:rFonts w:hint="default" w:ascii="Times New Roman" w:hAnsi="Times New Roman" w:cs="Times New Roman"/>
                      <w:color w:val="000000"/>
                      <w:u w:val="none" w:color="auto"/>
                    </w:rPr>
                    <w:t>dB(A)</w:t>
                  </w:r>
                </w:p>
              </w:tc>
              <w:tc>
                <w:tcPr>
                  <w:tcW w:w="1220" w:type="dxa"/>
                  <w:noWrap w:val="0"/>
                  <w:vAlign w:val="center"/>
                </w:tcPr>
                <w:p w14:paraId="44B20CC3">
                  <w:pPr>
                    <w:tabs>
                      <w:tab w:val="left" w:pos="1280"/>
                    </w:tabs>
                    <w:adjustRightInd w:val="0"/>
                    <w:snapToGrid w:val="0"/>
                    <w:spacing w:line="360" w:lineRule="auto"/>
                    <w:jc w:val="center"/>
                    <w:textAlignment w:val="baseline"/>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达标情况</w:t>
                  </w:r>
                </w:p>
              </w:tc>
            </w:tr>
            <w:tr w14:paraId="7714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826" w:type="dxa"/>
                  <w:vMerge w:val="restart"/>
                  <w:noWrap w:val="0"/>
                  <w:vAlign w:val="center"/>
                </w:tcPr>
                <w:p w14:paraId="706A511D">
                  <w:pPr>
                    <w:tabs>
                      <w:tab w:val="left" w:pos="1280"/>
                    </w:tabs>
                    <w:adjustRightInd w:val="0"/>
                    <w:snapToGrid w:val="0"/>
                    <w:spacing w:line="360" w:lineRule="auto"/>
                    <w:jc w:val="center"/>
                    <w:textAlignment w:val="baseline"/>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东侧</w:t>
                  </w:r>
                </w:p>
              </w:tc>
              <w:tc>
                <w:tcPr>
                  <w:tcW w:w="1200" w:type="dxa"/>
                  <w:noWrap w:val="0"/>
                  <w:vAlign w:val="center"/>
                </w:tcPr>
                <w:p w14:paraId="005EB1CE">
                  <w:pPr>
                    <w:tabs>
                      <w:tab w:val="left" w:pos="1280"/>
                    </w:tabs>
                    <w:adjustRightInd w:val="0"/>
                    <w:snapToGrid w:val="0"/>
                    <w:spacing w:line="360" w:lineRule="auto"/>
                    <w:jc w:val="center"/>
                    <w:textAlignment w:val="baseline"/>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昼间</w:t>
                  </w:r>
                </w:p>
              </w:tc>
              <w:tc>
                <w:tcPr>
                  <w:tcW w:w="1735" w:type="dxa"/>
                  <w:noWrap w:val="0"/>
                  <w:vAlign w:val="center"/>
                </w:tcPr>
                <w:p w14:paraId="1A936DDB">
                  <w:pPr>
                    <w:tabs>
                      <w:tab w:val="left" w:pos="1280"/>
                    </w:tabs>
                    <w:adjustRightInd w:val="0"/>
                    <w:snapToGrid w:val="0"/>
                    <w:spacing w:line="360" w:lineRule="auto"/>
                    <w:jc w:val="center"/>
                    <w:textAlignment w:val="baseline"/>
                    <w:rPr>
                      <w:rFonts w:hint="default" w:ascii="Times New Roman" w:hAnsi="Times New Roman" w:eastAsia="宋体" w:cs="Times New Roman"/>
                      <w:color w:val="000000"/>
                      <w:szCs w:val="21"/>
                      <w:u w:val="none" w:color="auto"/>
                      <w:lang w:val="en-US" w:eastAsia="zh-CN"/>
                    </w:rPr>
                  </w:pPr>
                  <w:r>
                    <w:rPr>
                      <w:rFonts w:hint="eastAsia" w:cs="Times New Roman"/>
                      <w:color w:val="000000"/>
                      <w:szCs w:val="21"/>
                      <w:u w:val="none" w:color="auto"/>
                      <w:lang w:val="en-US" w:eastAsia="zh-CN"/>
                    </w:rPr>
                    <w:t>16.4</w:t>
                  </w:r>
                </w:p>
              </w:tc>
              <w:tc>
                <w:tcPr>
                  <w:tcW w:w="1955" w:type="dxa"/>
                  <w:noWrap w:val="0"/>
                  <w:vAlign w:val="center"/>
                </w:tcPr>
                <w:p w14:paraId="06B0A110">
                  <w:pPr>
                    <w:tabs>
                      <w:tab w:val="left" w:pos="1280"/>
                    </w:tabs>
                    <w:adjustRightInd w:val="0"/>
                    <w:snapToGrid w:val="0"/>
                    <w:spacing w:line="360" w:lineRule="auto"/>
                    <w:jc w:val="center"/>
                    <w:textAlignment w:val="baseline"/>
                    <w:rPr>
                      <w:rFonts w:hint="default" w:ascii="Times New Roman" w:hAnsi="Times New Roman" w:eastAsia="宋体" w:cs="Times New Roman"/>
                      <w:color w:val="000000"/>
                      <w:szCs w:val="21"/>
                      <w:u w:val="none" w:color="auto"/>
                      <w:lang w:val="en-US" w:eastAsia="zh-CN"/>
                    </w:rPr>
                  </w:pPr>
                  <w:r>
                    <w:rPr>
                      <w:rFonts w:hint="eastAsia" w:cs="Times New Roman"/>
                      <w:color w:val="000000"/>
                      <w:szCs w:val="21"/>
                      <w:u w:val="none" w:color="auto"/>
                      <w:lang w:val="en-US" w:eastAsia="zh-CN"/>
                    </w:rPr>
                    <w:t>65</w:t>
                  </w:r>
                </w:p>
              </w:tc>
              <w:tc>
                <w:tcPr>
                  <w:tcW w:w="1220" w:type="dxa"/>
                  <w:noWrap w:val="0"/>
                  <w:vAlign w:val="center"/>
                </w:tcPr>
                <w:p w14:paraId="0AFC892E">
                  <w:pPr>
                    <w:adjustRightInd w:val="0"/>
                    <w:snapToGrid w:val="0"/>
                    <w:spacing w:line="360" w:lineRule="auto"/>
                    <w:jc w:val="center"/>
                    <w:textAlignment w:val="baseline"/>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达标</w:t>
                  </w:r>
                </w:p>
              </w:tc>
            </w:tr>
            <w:tr w14:paraId="152D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6" w:type="dxa"/>
                  <w:vMerge w:val="continue"/>
                  <w:noWrap w:val="0"/>
                  <w:vAlign w:val="center"/>
                </w:tcPr>
                <w:p w14:paraId="38D1C338">
                  <w:pPr>
                    <w:tabs>
                      <w:tab w:val="left" w:pos="1280"/>
                    </w:tabs>
                    <w:adjustRightInd w:val="0"/>
                    <w:snapToGrid w:val="0"/>
                    <w:spacing w:line="360" w:lineRule="auto"/>
                    <w:jc w:val="center"/>
                    <w:textAlignment w:val="baseline"/>
                    <w:rPr>
                      <w:rFonts w:hint="default" w:ascii="Times New Roman" w:hAnsi="Times New Roman" w:cs="Times New Roman"/>
                      <w:color w:val="000000"/>
                      <w:szCs w:val="21"/>
                      <w:u w:val="none" w:color="auto"/>
                    </w:rPr>
                  </w:pPr>
                </w:p>
              </w:tc>
              <w:tc>
                <w:tcPr>
                  <w:tcW w:w="1200" w:type="dxa"/>
                  <w:noWrap w:val="0"/>
                  <w:vAlign w:val="center"/>
                </w:tcPr>
                <w:p w14:paraId="26DA34D3">
                  <w:pPr>
                    <w:tabs>
                      <w:tab w:val="left" w:pos="1280"/>
                    </w:tabs>
                    <w:adjustRightInd w:val="0"/>
                    <w:snapToGrid w:val="0"/>
                    <w:spacing w:line="360" w:lineRule="auto"/>
                    <w:jc w:val="center"/>
                    <w:textAlignment w:val="baseline"/>
                    <w:rPr>
                      <w:rFonts w:hint="eastAsia" w:ascii="Times New Roman" w:hAnsi="Times New Roman" w:eastAsia="宋体" w:cs="Times New Roman"/>
                      <w:color w:val="000000"/>
                      <w:szCs w:val="21"/>
                      <w:u w:val="none" w:color="auto"/>
                      <w:lang w:val="en-US" w:eastAsia="zh-CN"/>
                    </w:rPr>
                  </w:pPr>
                  <w:r>
                    <w:rPr>
                      <w:rFonts w:hint="eastAsia" w:ascii="Times New Roman" w:hAnsi="Times New Roman" w:cs="Times New Roman"/>
                      <w:color w:val="000000"/>
                      <w:szCs w:val="21"/>
                      <w:u w:val="none" w:color="auto"/>
                      <w:lang w:val="en-US" w:eastAsia="zh-CN"/>
                    </w:rPr>
                    <w:t>夜间</w:t>
                  </w:r>
                </w:p>
              </w:tc>
              <w:tc>
                <w:tcPr>
                  <w:tcW w:w="1735" w:type="dxa"/>
                  <w:noWrap w:val="0"/>
                  <w:vAlign w:val="center"/>
                </w:tcPr>
                <w:p w14:paraId="7646B45D">
                  <w:pPr>
                    <w:tabs>
                      <w:tab w:val="left" w:pos="1280"/>
                    </w:tabs>
                    <w:adjustRightInd w:val="0"/>
                    <w:snapToGrid w:val="0"/>
                    <w:spacing w:line="360" w:lineRule="auto"/>
                    <w:jc w:val="center"/>
                    <w:textAlignment w:val="baseline"/>
                    <w:rPr>
                      <w:rFonts w:hint="default" w:ascii="Times New Roman" w:hAnsi="Times New Roman" w:cs="Times New Roman"/>
                      <w:color w:val="000000"/>
                      <w:szCs w:val="21"/>
                      <w:u w:val="none" w:color="auto"/>
                      <w:lang w:val="en-US" w:eastAsia="zh-CN"/>
                    </w:rPr>
                  </w:pPr>
                  <w:r>
                    <w:rPr>
                      <w:rFonts w:hint="eastAsia" w:cs="Times New Roman"/>
                      <w:color w:val="000000"/>
                      <w:szCs w:val="21"/>
                      <w:u w:val="none" w:color="auto"/>
                      <w:lang w:val="en-US" w:eastAsia="zh-CN"/>
                    </w:rPr>
                    <w:t>16.4</w:t>
                  </w:r>
                </w:p>
              </w:tc>
              <w:tc>
                <w:tcPr>
                  <w:tcW w:w="1955" w:type="dxa"/>
                  <w:noWrap w:val="0"/>
                  <w:vAlign w:val="center"/>
                </w:tcPr>
                <w:p w14:paraId="537BD9CA">
                  <w:pPr>
                    <w:tabs>
                      <w:tab w:val="left" w:pos="1280"/>
                    </w:tabs>
                    <w:adjustRightInd w:val="0"/>
                    <w:snapToGrid w:val="0"/>
                    <w:spacing w:line="360" w:lineRule="auto"/>
                    <w:jc w:val="center"/>
                    <w:textAlignment w:val="baseline"/>
                    <w:rPr>
                      <w:rFonts w:hint="default" w:ascii="Times New Roman" w:hAnsi="Times New Roman" w:cs="Times New Roman"/>
                      <w:color w:val="000000"/>
                      <w:szCs w:val="21"/>
                      <w:u w:val="none" w:color="auto"/>
                      <w:lang w:val="en-US" w:eastAsia="zh-CN"/>
                    </w:rPr>
                  </w:pPr>
                  <w:r>
                    <w:rPr>
                      <w:rFonts w:hint="eastAsia" w:cs="Times New Roman"/>
                      <w:color w:val="000000"/>
                      <w:szCs w:val="21"/>
                      <w:u w:val="none" w:color="auto"/>
                      <w:lang w:val="en-US" w:eastAsia="zh-CN"/>
                    </w:rPr>
                    <w:t>55</w:t>
                  </w:r>
                </w:p>
              </w:tc>
              <w:tc>
                <w:tcPr>
                  <w:tcW w:w="1220" w:type="dxa"/>
                  <w:noWrap w:val="0"/>
                  <w:vAlign w:val="center"/>
                </w:tcPr>
                <w:p w14:paraId="3B2A624D">
                  <w:pPr>
                    <w:adjustRightInd w:val="0"/>
                    <w:snapToGrid w:val="0"/>
                    <w:spacing w:line="360" w:lineRule="auto"/>
                    <w:jc w:val="center"/>
                    <w:textAlignment w:val="baseline"/>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达标</w:t>
                  </w:r>
                </w:p>
              </w:tc>
            </w:tr>
            <w:tr w14:paraId="36E3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6" w:type="dxa"/>
                  <w:vMerge w:val="restart"/>
                  <w:noWrap w:val="0"/>
                  <w:vAlign w:val="center"/>
                </w:tcPr>
                <w:p w14:paraId="3BC02C73">
                  <w:pPr>
                    <w:tabs>
                      <w:tab w:val="left" w:pos="1280"/>
                    </w:tabs>
                    <w:adjustRightInd w:val="0"/>
                    <w:snapToGrid w:val="0"/>
                    <w:spacing w:line="360" w:lineRule="auto"/>
                    <w:jc w:val="center"/>
                    <w:textAlignment w:val="baseline"/>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南侧</w:t>
                  </w:r>
                </w:p>
              </w:tc>
              <w:tc>
                <w:tcPr>
                  <w:tcW w:w="1200" w:type="dxa"/>
                  <w:noWrap w:val="0"/>
                  <w:vAlign w:val="center"/>
                </w:tcPr>
                <w:p w14:paraId="74034DCF">
                  <w:pPr>
                    <w:tabs>
                      <w:tab w:val="left" w:pos="1280"/>
                    </w:tabs>
                    <w:adjustRightInd w:val="0"/>
                    <w:snapToGrid w:val="0"/>
                    <w:spacing w:line="360" w:lineRule="auto"/>
                    <w:jc w:val="center"/>
                    <w:textAlignment w:val="baseline"/>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昼间</w:t>
                  </w:r>
                </w:p>
              </w:tc>
              <w:tc>
                <w:tcPr>
                  <w:tcW w:w="1735" w:type="dxa"/>
                  <w:noWrap w:val="0"/>
                  <w:vAlign w:val="center"/>
                </w:tcPr>
                <w:p w14:paraId="754C67D3">
                  <w:pPr>
                    <w:tabs>
                      <w:tab w:val="left" w:pos="1280"/>
                    </w:tabs>
                    <w:adjustRightInd w:val="0"/>
                    <w:snapToGrid w:val="0"/>
                    <w:spacing w:line="360" w:lineRule="auto"/>
                    <w:jc w:val="center"/>
                    <w:textAlignment w:val="baseline"/>
                    <w:rPr>
                      <w:rFonts w:hint="default" w:ascii="Times New Roman" w:hAnsi="Times New Roman" w:eastAsia="宋体" w:cs="Times New Roman"/>
                      <w:color w:val="000000"/>
                      <w:szCs w:val="21"/>
                      <w:u w:val="none" w:color="auto"/>
                      <w:lang w:val="en-US" w:eastAsia="zh-CN"/>
                    </w:rPr>
                  </w:pPr>
                  <w:r>
                    <w:rPr>
                      <w:rFonts w:hint="eastAsia" w:cs="Times New Roman"/>
                      <w:color w:val="000000"/>
                      <w:szCs w:val="21"/>
                      <w:u w:val="none" w:color="auto"/>
                      <w:lang w:val="en-US" w:eastAsia="zh-CN"/>
                    </w:rPr>
                    <w:t>20</w:t>
                  </w:r>
                </w:p>
              </w:tc>
              <w:tc>
                <w:tcPr>
                  <w:tcW w:w="1955" w:type="dxa"/>
                  <w:noWrap w:val="0"/>
                  <w:vAlign w:val="center"/>
                </w:tcPr>
                <w:p w14:paraId="71BF7ED9">
                  <w:pPr>
                    <w:tabs>
                      <w:tab w:val="left" w:pos="1280"/>
                    </w:tabs>
                    <w:adjustRightInd w:val="0"/>
                    <w:snapToGrid w:val="0"/>
                    <w:spacing w:line="360" w:lineRule="auto"/>
                    <w:jc w:val="center"/>
                    <w:textAlignment w:val="baseline"/>
                    <w:rPr>
                      <w:rFonts w:hint="default" w:ascii="Times New Roman" w:hAnsi="Times New Roman" w:cs="Times New Roman"/>
                      <w:color w:val="000000"/>
                      <w:szCs w:val="21"/>
                      <w:u w:val="none" w:color="auto"/>
                      <w:lang w:val="en-US"/>
                    </w:rPr>
                  </w:pPr>
                  <w:r>
                    <w:rPr>
                      <w:rFonts w:hint="eastAsia" w:cs="Times New Roman"/>
                      <w:color w:val="000000"/>
                      <w:szCs w:val="21"/>
                      <w:u w:val="none" w:color="auto"/>
                      <w:lang w:val="en-US" w:eastAsia="zh-CN"/>
                    </w:rPr>
                    <w:t>70</w:t>
                  </w:r>
                </w:p>
              </w:tc>
              <w:tc>
                <w:tcPr>
                  <w:tcW w:w="1220" w:type="dxa"/>
                  <w:noWrap w:val="0"/>
                  <w:vAlign w:val="center"/>
                </w:tcPr>
                <w:p w14:paraId="44B94592">
                  <w:pPr>
                    <w:adjustRightInd w:val="0"/>
                    <w:snapToGrid w:val="0"/>
                    <w:spacing w:line="360" w:lineRule="auto"/>
                    <w:jc w:val="center"/>
                    <w:textAlignment w:val="baseline"/>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达标</w:t>
                  </w:r>
                </w:p>
              </w:tc>
            </w:tr>
            <w:tr w14:paraId="7BEFD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6" w:type="dxa"/>
                  <w:vMerge w:val="continue"/>
                  <w:noWrap w:val="0"/>
                  <w:vAlign w:val="center"/>
                </w:tcPr>
                <w:p w14:paraId="49AF11E3">
                  <w:pPr>
                    <w:tabs>
                      <w:tab w:val="left" w:pos="1280"/>
                    </w:tabs>
                    <w:adjustRightInd w:val="0"/>
                    <w:snapToGrid w:val="0"/>
                    <w:spacing w:line="360" w:lineRule="auto"/>
                    <w:jc w:val="center"/>
                    <w:textAlignment w:val="baseline"/>
                    <w:rPr>
                      <w:rFonts w:hint="default" w:ascii="Times New Roman" w:hAnsi="Times New Roman" w:cs="Times New Roman"/>
                      <w:color w:val="000000"/>
                      <w:szCs w:val="21"/>
                      <w:u w:val="none" w:color="auto"/>
                    </w:rPr>
                  </w:pPr>
                </w:p>
              </w:tc>
              <w:tc>
                <w:tcPr>
                  <w:tcW w:w="1200" w:type="dxa"/>
                  <w:noWrap w:val="0"/>
                  <w:vAlign w:val="center"/>
                </w:tcPr>
                <w:p w14:paraId="28A72C9F">
                  <w:pPr>
                    <w:tabs>
                      <w:tab w:val="left" w:pos="1280"/>
                    </w:tabs>
                    <w:adjustRightInd w:val="0"/>
                    <w:snapToGrid w:val="0"/>
                    <w:spacing w:line="360" w:lineRule="auto"/>
                    <w:jc w:val="center"/>
                    <w:textAlignment w:val="baseline"/>
                    <w:rPr>
                      <w:rFonts w:hint="eastAsia" w:ascii="Times New Roman" w:hAnsi="Times New Roman" w:eastAsia="宋体" w:cs="Times New Roman"/>
                      <w:color w:val="000000"/>
                      <w:szCs w:val="21"/>
                      <w:u w:val="none" w:color="auto"/>
                      <w:lang w:val="en-US" w:eastAsia="zh-CN"/>
                    </w:rPr>
                  </w:pPr>
                  <w:r>
                    <w:rPr>
                      <w:rFonts w:hint="eastAsia" w:ascii="Times New Roman" w:hAnsi="Times New Roman" w:cs="Times New Roman"/>
                      <w:color w:val="000000"/>
                      <w:szCs w:val="21"/>
                      <w:u w:val="none" w:color="auto"/>
                      <w:lang w:val="en-US" w:eastAsia="zh-CN"/>
                    </w:rPr>
                    <w:t>夜间</w:t>
                  </w:r>
                </w:p>
              </w:tc>
              <w:tc>
                <w:tcPr>
                  <w:tcW w:w="1735" w:type="dxa"/>
                  <w:noWrap w:val="0"/>
                  <w:vAlign w:val="center"/>
                </w:tcPr>
                <w:p w14:paraId="6F2FB8B7">
                  <w:pPr>
                    <w:tabs>
                      <w:tab w:val="left" w:pos="1280"/>
                    </w:tabs>
                    <w:adjustRightInd w:val="0"/>
                    <w:snapToGrid w:val="0"/>
                    <w:spacing w:line="360" w:lineRule="auto"/>
                    <w:jc w:val="center"/>
                    <w:textAlignment w:val="baseline"/>
                    <w:rPr>
                      <w:rFonts w:hint="default" w:ascii="Times New Roman" w:hAnsi="Times New Roman" w:cs="Times New Roman"/>
                      <w:color w:val="000000"/>
                      <w:szCs w:val="21"/>
                      <w:u w:val="none" w:color="auto"/>
                      <w:lang w:val="en-US" w:eastAsia="zh-CN"/>
                    </w:rPr>
                  </w:pPr>
                  <w:r>
                    <w:rPr>
                      <w:rFonts w:hint="eastAsia" w:cs="Times New Roman"/>
                      <w:color w:val="000000"/>
                      <w:szCs w:val="21"/>
                      <w:u w:val="none" w:color="auto"/>
                      <w:lang w:val="en-US" w:eastAsia="zh-CN"/>
                    </w:rPr>
                    <w:t>20</w:t>
                  </w:r>
                </w:p>
              </w:tc>
              <w:tc>
                <w:tcPr>
                  <w:tcW w:w="1955" w:type="dxa"/>
                  <w:noWrap w:val="0"/>
                  <w:vAlign w:val="center"/>
                </w:tcPr>
                <w:p w14:paraId="4157D5FB">
                  <w:pPr>
                    <w:tabs>
                      <w:tab w:val="left" w:pos="1280"/>
                    </w:tabs>
                    <w:adjustRightInd w:val="0"/>
                    <w:snapToGrid w:val="0"/>
                    <w:spacing w:line="360" w:lineRule="auto"/>
                    <w:jc w:val="center"/>
                    <w:textAlignment w:val="baseline"/>
                    <w:rPr>
                      <w:rFonts w:hint="eastAsia" w:ascii="Times New Roman" w:hAnsi="Times New Roman" w:cs="Times New Roman"/>
                      <w:color w:val="000000"/>
                      <w:szCs w:val="21"/>
                      <w:u w:val="none" w:color="auto"/>
                      <w:lang w:val="en-US" w:eastAsia="zh-CN"/>
                    </w:rPr>
                  </w:pPr>
                  <w:r>
                    <w:rPr>
                      <w:rFonts w:hint="eastAsia" w:cs="Times New Roman"/>
                      <w:color w:val="000000"/>
                      <w:szCs w:val="21"/>
                      <w:u w:val="none" w:color="auto"/>
                      <w:lang w:val="en-US" w:eastAsia="zh-CN"/>
                    </w:rPr>
                    <w:t>55</w:t>
                  </w:r>
                </w:p>
              </w:tc>
              <w:tc>
                <w:tcPr>
                  <w:tcW w:w="1220" w:type="dxa"/>
                  <w:noWrap w:val="0"/>
                  <w:vAlign w:val="center"/>
                </w:tcPr>
                <w:p w14:paraId="26DFABE2">
                  <w:pPr>
                    <w:adjustRightInd w:val="0"/>
                    <w:snapToGrid w:val="0"/>
                    <w:spacing w:line="360" w:lineRule="auto"/>
                    <w:jc w:val="center"/>
                    <w:textAlignment w:val="baseline"/>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达标</w:t>
                  </w:r>
                </w:p>
              </w:tc>
            </w:tr>
            <w:tr w14:paraId="4BE2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6" w:type="dxa"/>
                  <w:vMerge w:val="restart"/>
                  <w:noWrap w:val="0"/>
                  <w:vAlign w:val="center"/>
                </w:tcPr>
                <w:p w14:paraId="6B836973">
                  <w:pPr>
                    <w:tabs>
                      <w:tab w:val="left" w:pos="1280"/>
                    </w:tabs>
                    <w:adjustRightInd w:val="0"/>
                    <w:snapToGrid w:val="0"/>
                    <w:spacing w:line="360" w:lineRule="auto"/>
                    <w:jc w:val="center"/>
                    <w:textAlignment w:val="baseline"/>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西侧</w:t>
                  </w:r>
                </w:p>
              </w:tc>
              <w:tc>
                <w:tcPr>
                  <w:tcW w:w="1200" w:type="dxa"/>
                  <w:noWrap w:val="0"/>
                  <w:vAlign w:val="center"/>
                </w:tcPr>
                <w:p w14:paraId="245ACE2A">
                  <w:pPr>
                    <w:tabs>
                      <w:tab w:val="left" w:pos="1280"/>
                    </w:tabs>
                    <w:adjustRightInd w:val="0"/>
                    <w:snapToGrid w:val="0"/>
                    <w:spacing w:line="360" w:lineRule="auto"/>
                    <w:jc w:val="center"/>
                    <w:textAlignment w:val="baseline"/>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昼间</w:t>
                  </w:r>
                </w:p>
              </w:tc>
              <w:tc>
                <w:tcPr>
                  <w:tcW w:w="1735" w:type="dxa"/>
                  <w:noWrap w:val="0"/>
                  <w:vAlign w:val="center"/>
                </w:tcPr>
                <w:p w14:paraId="526341A0">
                  <w:pPr>
                    <w:tabs>
                      <w:tab w:val="left" w:pos="1280"/>
                    </w:tabs>
                    <w:adjustRightInd w:val="0"/>
                    <w:snapToGrid w:val="0"/>
                    <w:spacing w:line="360" w:lineRule="auto"/>
                    <w:jc w:val="center"/>
                    <w:textAlignment w:val="baseline"/>
                    <w:rPr>
                      <w:rFonts w:hint="default" w:ascii="Times New Roman" w:hAnsi="Times New Roman" w:eastAsia="宋体" w:cs="Times New Roman"/>
                      <w:color w:val="000000"/>
                      <w:szCs w:val="21"/>
                      <w:u w:val="none" w:color="auto"/>
                      <w:lang w:val="en-US" w:eastAsia="zh-CN"/>
                    </w:rPr>
                  </w:pPr>
                  <w:r>
                    <w:rPr>
                      <w:rFonts w:hint="eastAsia" w:cs="Times New Roman"/>
                      <w:color w:val="000000"/>
                      <w:szCs w:val="21"/>
                      <w:u w:val="none" w:color="auto"/>
                      <w:lang w:val="en-US" w:eastAsia="zh-CN"/>
                    </w:rPr>
                    <w:t>16.4</w:t>
                  </w:r>
                </w:p>
              </w:tc>
              <w:tc>
                <w:tcPr>
                  <w:tcW w:w="1955" w:type="dxa"/>
                  <w:noWrap w:val="0"/>
                  <w:vAlign w:val="center"/>
                </w:tcPr>
                <w:p w14:paraId="610A3915">
                  <w:pPr>
                    <w:tabs>
                      <w:tab w:val="left" w:pos="1280"/>
                    </w:tabs>
                    <w:adjustRightInd w:val="0"/>
                    <w:snapToGrid w:val="0"/>
                    <w:spacing w:line="360" w:lineRule="auto"/>
                    <w:jc w:val="center"/>
                    <w:textAlignment w:val="baseline"/>
                    <w:rPr>
                      <w:rFonts w:hint="default" w:ascii="Times New Roman" w:hAnsi="Times New Roman" w:cs="Times New Roman"/>
                      <w:color w:val="000000"/>
                      <w:szCs w:val="21"/>
                      <w:u w:val="none" w:color="auto"/>
                    </w:rPr>
                  </w:pPr>
                  <w:r>
                    <w:rPr>
                      <w:rFonts w:hint="eastAsia" w:cs="Times New Roman"/>
                      <w:color w:val="000000"/>
                      <w:szCs w:val="21"/>
                      <w:u w:val="none" w:color="auto"/>
                      <w:lang w:val="en-US" w:eastAsia="zh-CN"/>
                    </w:rPr>
                    <w:t>65</w:t>
                  </w:r>
                </w:p>
              </w:tc>
              <w:tc>
                <w:tcPr>
                  <w:tcW w:w="1220" w:type="dxa"/>
                  <w:noWrap w:val="0"/>
                  <w:vAlign w:val="center"/>
                </w:tcPr>
                <w:p w14:paraId="7AA16435">
                  <w:pPr>
                    <w:adjustRightInd w:val="0"/>
                    <w:snapToGrid w:val="0"/>
                    <w:spacing w:line="360" w:lineRule="auto"/>
                    <w:jc w:val="center"/>
                    <w:textAlignment w:val="baseline"/>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达标</w:t>
                  </w:r>
                </w:p>
              </w:tc>
            </w:tr>
            <w:tr w14:paraId="62F8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6" w:type="dxa"/>
                  <w:vMerge w:val="continue"/>
                  <w:noWrap w:val="0"/>
                  <w:vAlign w:val="center"/>
                </w:tcPr>
                <w:p w14:paraId="052F8A7D">
                  <w:pPr>
                    <w:tabs>
                      <w:tab w:val="left" w:pos="1280"/>
                    </w:tabs>
                    <w:adjustRightInd w:val="0"/>
                    <w:snapToGrid w:val="0"/>
                    <w:spacing w:line="360" w:lineRule="auto"/>
                    <w:jc w:val="center"/>
                    <w:textAlignment w:val="baseline"/>
                    <w:rPr>
                      <w:rFonts w:hint="default" w:ascii="Times New Roman" w:hAnsi="Times New Roman" w:cs="Times New Roman"/>
                      <w:color w:val="000000"/>
                      <w:szCs w:val="21"/>
                      <w:u w:val="none" w:color="auto"/>
                    </w:rPr>
                  </w:pPr>
                </w:p>
              </w:tc>
              <w:tc>
                <w:tcPr>
                  <w:tcW w:w="1200" w:type="dxa"/>
                  <w:noWrap w:val="0"/>
                  <w:vAlign w:val="center"/>
                </w:tcPr>
                <w:p w14:paraId="6E8EFE41">
                  <w:pPr>
                    <w:tabs>
                      <w:tab w:val="left" w:pos="1280"/>
                    </w:tabs>
                    <w:adjustRightInd w:val="0"/>
                    <w:snapToGrid w:val="0"/>
                    <w:spacing w:line="360" w:lineRule="auto"/>
                    <w:jc w:val="center"/>
                    <w:textAlignment w:val="baseline"/>
                    <w:rPr>
                      <w:rFonts w:hint="eastAsia" w:ascii="Times New Roman" w:hAnsi="Times New Roman" w:eastAsia="宋体" w:cs="Times New Roman"/>
                      <w:color w:val="000000"/>
                      <w:szCs w:val="21"/>
                      <w:u w:val="none" w:color="auto"/>
                      <w:lang w:val="en-US" w:eastAsia="zh-CN"/>
                    </w:rPr>
                  </w:pPr>
                  <w:r>
                    <w:rPr>
                      <w:rFonts w:hint="eastAsia" w:ascii="Times New Roman" w:hAnsi="Times New Roman" w:cs="Times New Roman"/>
                      <w:color w:val="000000"/>
                      <w:szCs w:val="21"/>
                      <w:u w:val="none" w:color="auto"/>
                      <w:lang w:val="en-US" w:eastAsia="zh-CN"/>
                    </w:rPr>
                    <w:t>夜间</w:t>
                  </w:r>
                </w:p>
              </w:tc>
              <w:tc>
                <w:tcPr>
                  <w:tcW w:w="1735" w:type="dxa"/>
                  <w:noWrap w:val="0"/>
                  <w:vAlign w:val="center"/>
                </w:tcPr>
                <w:p w14:paraId="6B19B4CD">
                  <w:pPr>
                    <w:tabs>
                      <w:tab w:val="left" w:pos="1280"/>
                    </w:tabs>
                    <w:adjustRightInd w:val="0"/>
                    <w:snapToGrid w:val="0"/>
                    <w:spacing w:line="360" w:lineRule="auto"/>
                    <w:jc w:val="center"/>
                    <w:textAlignment w:val="baseline"/>
                    <w:rPr>
                      <w:rFonts w:hint="default" w:ascii="Times New Roman" w:hAnsi="Times New Roman" w:cs="Times New Roman"/>
                      <w:color w:val="000000"/>
                      <w:szCs w:val="21"/>
                      <w:u w:val="none" w:color="auto"/>
                      <w:lang w:val="en-US" w:eastAsia="zh-CN"/>
                    </w:rPr>
                  </w:pPr>
                  <w:r>
                    <w:rPr>
                      <w:rFonts w:hint="eastAsia" w:cs="Times New Roman"/>
                      <w:color w:val="000000"/>
                      <w:szCs w:val="21"/>
                      <w:u w:val="none" w:color="auto"/>
                      <w:lang w:val="en-US" w:eastAsia="zh-CN"/>
                    </w:rPr>
                    <w:t>16.4</w:t>
                  </w:r>
                </w:p>
              </w:tc>
              <w:tc>
                <w:tcPr>
                  <w:tcW w:w="1955" w:type="dxa"/>
                  <w:noWrap w:val="0"/>
                  <w:vAlign w:val="center"/>
                </w:tcPr>
                <w:p w14:paraId="37CFEBFD">
                  <w:pPr>
                    <w:tabs>
                      <w:tab w:val="left" w:pos="1280"/>
                    </w:tabs>
                    <w:adjustRightInd w:val="0"/>
                    <w:snapToGrid w:val="0"/>
                    <w:spacing w:line="360" w:lineRule="auto"/>
                    <w:jc w:val="center"/>
                    <w:textAlignment w:val="baseline"/>
                    <w:rPr>
                      <w:rFonts w:hint="eastAsia" w:ascii="Times New Roman" w:hAnsi="Times New Roman" w:cs="Times New Roman"/>
                      <w:color w:val="000000"/>
                      <w:szCs w:val="21"/>
                      <w:u w:val="none" w:color="auto"/>
                      <w:lang w:val="en-US" w:eastAsia="zh-CN"/>
                    </w:rPr>
                  </w:pPr>
                  <w:r>
                    <w:rPr>
                      <w:rFonts w:hint="eastAsia" w:cs="Times New Roman"/>
                      <w:color w:val="000000"/>
                      <w:szCs w:val="21"/>
                      <w:u w:val="none" w:color="auto"/>
                      <w:lang w:val="en-US" w:eastAsia="zh-CN"/>
                    </w:rPr>
                    <w:t>55</w:t>
                  </w:r>
                </w:p>
              </w:tc>
              <w:tc>
                <w:tcPr>
                  <w:tcW w:w="1220" w:type="dxa"/>
                  <w:noWrap w:val="0"/>
                  <w:vAlign w:val="center"/>
                </w:tcPr>
                <w:p w14:paraId="77133E69">
                  <w:pPr>
                    <w:adjustRightInd w:val="0"/>
                    <w:snapToGrid w:val="0"/>
                    <w:spacing w:line="360" w:lineRule="auto"/>
                    <w:jc w:val="center"/>
                    <w:textAlignment w:val="baseline"/>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达标</w:t>
                  </w:r>
                </w:p>
              </w:tc>
            </w:tr>
            <w:tr w14:paraId="6C8F3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6" w:type="dxa"/>
                  <w:vMerge w:val="restart"/>
                  <w:noWrap w:val="0"/>
                  <w:vAlign w:val="center"/>
                </w:tcPr>
                <w:p w14:paraId="463C5C48">
                  <w:pPr>
                    <w:tabs>
                      <w:tab w:val="left" w:pos="1280"/>
                    </w:tabs>
                    <w:adjustRightInd w:val="0"/>
                    <w:snapToGrid w:val="0"/>
                    <w:spacing w:line="360" w:lineRule="auto"/>
                    <w:jc w:val="center"/>
                    <w:textAlignment w:val="baseline"/>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北侧</w:t>
                  </w:r>
                </w:p>
              </w:tc>
              <w:tc>
                <w:tcPr>
                  <w:tcW w:w="1200" w:type="dxa"/>
                  <w:noWrap w:val="0"/>
                  <w:vAlign w:val="center"/>
                </w:tcPr>
                <w:p w14:paraId="33C2F26F">
                  <w:pPr>
                    <w:tabs>
                      <w:tab w:val="left" w:pos="1280"/>
                    </w:tabs>
                    <w:adjustRightInd w:val="0"/>
                    <w:snapToGrid w:val="0"/>
                    <w:spacing w:line="360" w:lineRule="auto"/>
                    <w:jc w:val="center"/>
                    <w:textAlignment w:val="baseline"/>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昼间</w:t>
                  </w:r>
                </w:p>
              </w:tc>
              <w:tc>
                <w:tcPr>
                  <w:tcW w:w="1735" w:type="dxa"/>
                  <w:noWrap w:val="0"/>
                  <w:vAlign w:val="center"/>
                </w:tcPr>
                <w:p w14:paraId="7F275588">
                  <w:pPr>
                    <w:tabs>
                      <w:tab w:val="left" w:pos="1280"/>
                    </w:tabs>
                    <w:adjustRightInd w:val="0"/>
                    <w:snapToGrid w:val="0"/>
                    <w:spacing w:line="360" w:lineRule="auto"/>
                    <w:jc w:val="center"/>
                    <w:textAlignment w:val="baseline"/>
                    <w:rPr>
                      <w:rFonts w:hint="default" w:ascii="Times New Roman" w:hAnsi="Times New Roman" w:eastAsia="宋体" w:cs="Times New Roman"/>
                      <w:color w:val="000000"/>
                      <w:szCs w:val="21"/>
                      <w:u w:val="none" w:color="auto"/>
                      <w:lang w:val="en-US" w:eastAsia="zh-CN"/>
                    </w:rPr>
                  </w:pPr>
                  <w:r>
                    <w:rPr>
                      <w:rFonts w:hint="eastAsia" w:cs="Times New Roman"/>
                      <w:color w:val="000000"/>
                      <w:szCs w:val="21"/>
                      <w:u w:val="none" w:color="auto"/>
                      <w:lang w:val="en-US" w:eastAsia="zh-CN"/>
                    </w:rPr>
                    <w:t>40</w:t>
                  </w:r>
                </w:p>
              </w:tc>
              <w:tc>
                <w:tcPr>
                  <w:tcW w:w="1955" w:type="dxa"/>
                  <w:noWrap w:val="0"/>
                  <w:vAlign w:val="center"/>
                </w:tcPr>
                <w:p w14:paraId="0306F857">
                  <w:pPr>
                    <w:tabs>
                      <w:tab w:val="left" w:pos="1280"/>
                    </w:tabs>
                    <w:adjustRightInd w:val="0"/>
                    <w:snapToGrid w:val="0"/>
                    <w:spacing w:line="360" w:lineRule="auto"/>
                    <w:jc w:val="center"/>
                    <w:textAlignment w:val="baseline"/>
                    <w:rPr>
                      <w:rFonts w:hint="default" w:ascii="Times New Roman" w:hAnsi="Times New Roman" w:cs="Times New Roman"/>
                      <w:color w:val="000000"/>
                      <w:szCs w:val="21"/>
                      <w:u w:val="none" w:color="auto"/>
                    </w:rPr>
                  </w:pPr>
                  <w:r>
                    <w:rPr>
                      <w:rFonts w:hint="eastAsia" w:cs="Times New Roman"/>
                      <w:color w:val="000000"/>
                      <w:szCs w:val="21"/>
                      <w:u w:val="none" w:color="auto"/>
                      <w:lang w:val="en-US" w:eastAsia="zh-CN"/>
                    </w:rPr>
                    <w:t>65</w:t>
                  </w:r>
                </w:p>
              </w:tc>
              <w:tc>
                <w:tcPr>
                  <w:tcW w:w="1220" w:type="dxa"/>
                  <w:noWrap w:val="0"/>
                  <w:vAlign w:val="center"/>
                </w:tcPr>
                <w:p w14:paraId="5B99CAC2">
                  <w:pPr>
                    <w:adjustRightInd w:val="0"/>
                    <w:snapToGrid w:val="0"/>
                    <w:spacing w:line="360" w:lineRule="auto"/>
                    <w:jc w:val="center"/>
                    <w:textAlignment w:val="baseline"/>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达标</w:t>
                  </w:r>
                </w:p>
              </w:tc>
            </w:tr>
            <w:tr w14:paraId="3A69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6" w:type="dxa"/>
                  <w:vMerge w:val="continue"/>
                  <w:noWrap w:val="0"/>
                  <w:vAlign w:val="center"/>
                </w:tcPr>
                <w:p w14:paraId="12455E84">
                  <w:pPr>
                    <w:tabs>
                      <w:tab w:val="left" w:pos="1280"/>
                    </w:tabs>
                    <w:adjustRightInd w:val="0"/>
                    <w:snapToGrid w:val="0"/>
                    <w:spacing w:line="360" w:lineRule="auto"/>
                    <w:jc w:val="center"/>
                    <w:textAlignment w:val="baseline"/>
                    <w:rPr>
                      <w:rFonts w:hint="default" w:ascii="Times New Roman" w:hAnsi="Times New Roman" w:cs="Times New Roman"/>
                      <w:color w:val="000000"/>
                      <w:szCs w:val="21"/>
                      <w:u w:val="none" w:color="auto"/>
                    </w:rPr>
                  </w:pPr>
                </w:p>
              </w:tc>
              <w:tc>
                <w:tcPr>
                  <w:tcW w:w="1200" w:type="dxa"/>
                  <w:noWrap w:val="0"/>
                  <w:vAlign w:val="center"/>
                </w:tcPr>
                <w:p w14:paraId="1570FE1E">
                  <w:pPr>
                    <w:tabs>
                      <w:tab w:val="left" w:pos="1280"/>
                    </w:tabs>
                    <w:adjustRightInd w:val="0"/>
                    <w:snapToGrid w:val="0"/>
                    <w:spacing w:line="360" w:lineRule="auto"/>
                    <w:jc w:val="center"/>
                    <w:textAlignment w:val="baseline"/>
                    <w:rPr>
                      <w:rFonts w:hint="eastAsia" w:ascii="Times New Roman" w:hAnsi="Times New Roman" w:eastAsia="宋体" w:cs="Times New Roman"/>
                      <w:color w:val="000000"/>
                      <w:szCs w:val="21"/>
                      <w:u w:val="none" w:color="auto"/>
                      <w:lang w:val="en-US" w:eastAsia="zh-CN"/>
                    </w:rPr>
                  </w:pPr>
                  <w:r>
                    <w:rPr>
                      <w:rFonts w:hint="eastAsia" w:ascii="Times New Roman" w:hAnsi="Times New Roman" w:cs="Times New Roman"/>
                      <w:color w:val="000000"/>
                      <w:szCs w:val="21"/>
                      <w:u w:val="none" w:color="auto"/>
                      <w:lang w:val="en-US" w:eastAsia="zh-CN"/>
                    </w:rPr>
                    <w:t>夜间</w:t>
                  </w:r>
                </w:p>
              </w:tc>
              <w:tc>
                <w:tcPr>
                  <w:tcW w:w="1735" w:type="dxa"/>
                  <w:noWrap w:val="0"/>
                  <w:vAlign w:val="center"/>
                </w:tcPr>
                <w:p w14:paraId="6D76F77A">
                  <w:pPr>
                    <w:tabs>
                      <w:tab w:val="left" w:pos="1280"/>
                    </w:tabs>
                    <w:adjustRightInd w:val="0"/>
                    <w:snapToGrid w:val="0"/>
                    <w:spacing w:line="360" w:lineRule="auto"/>
                    <w:jc w:val="center"/>
                    <w:textAlignment w:val="baseline"/>
                    <w:rPr>
                      <w:rFonts w:hint="default" w:ascii="Times New Roman" w:hAnsi="Times New Roman" w:cs="Times New Roman"/>
                      <w:color w:val="000000"/>
                      <w:szCs w:val="21"/>
                      <w:u w:val="none" w:color="auto"/>
                      <w:lang w:val="en-US" w:eastAsia="zh-CN"/>
                    </w:rPr>
                  </w:pPr>
                  <w:r>
                    <w:rPr>
                      <w:rFonts w:hint="eastAsia" w:cs="Times New Roman"/>
                      <w:color w:val="000000"/>
                      <w:szCs w:val="21"/>
                      <w:u w:val="none" w:color="auto"/>
                      <w:lang w:val="en-US" w:eastAsia="zh-CN"/>
                    </w:rPr>
                    <w:t>40</w:t>
                  </w:r>
                </w:p>
              </w:tc>
              <w:tc>
                <w:tcPr>
                  <w:tcW w:w="1955" w:type="dxa"/>
                  <w:noWrap w:val="0"/>
                  <w:vAlign w:val="center"/>
                </w:tcPr>
                <w:p w14:paraId="434C9AAD">
                  <w:pPr>
                    <w:tabs>
                      <w:tab w:val="left" w:pos="1280"/>
                    </w:tabs>
                    <w:adjustRightInd w:val="0"/>
                    <w:snapToGrid w:val="0"/>
                    <w:spacing w:line="360" w:lineRule="auto"/>
                    <w:jc w:val="center"/>
                    <w:textAlignment w:val="baseline"/>
                    <w:rPr>
                      <w:rFonts w:hint="eastAsia" w:ascii="Times New Roman" w:hAnsi="Times New Roman" w:cs="Times New Roman"/>
                      <w:color w:val="000000"/>
                      <w:szCs w:val="21"/>
                      <w:u w:val="none" w:color="auto"/>
                      <w:lang w:val="en-US" w:eastAsia="zh-CN"/>
                    </w:rPr>
                  </w:pPr>
                  <w:r>
                    <w:rPr>
                      <w:rFonts w:hint="eastAsia" w:cs="Times New Roman"/>
                      <w:color w:val="000000"/>
                      <w:szCs w:val="21"/>
                      <w:u w:val="none" w:color="auto"/>
                      <w:lang w:val="en-US" w:eastAsia="zh-CN"/>
                    </w:rPr>
                    <w:t>55</w:t>
                  </w:r>
                </w:p>
              </w:tc>
              <w:tc>
                <w:tcPr>
                  <w:tcW w:w="1220" w:type="dxa"/>
                  <w:noWrap w:val="0"/>
                  <w:vAlign w:val="center"/>
                </w:tcPr>
                <w:p w14:paraId="7650D173">
                  <w:pPr>
                    <w:adjustRightInd w:val="0"/>
                    <w:snapToGrid w:val="0"/>
                    <w:spacing w:line="360" w:lineRule="auto"/>
                    <w:jc w:val="center"/>
                    <w:textAlignment w:val="baseline"/>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达标</w:t>
                  </w:r>
                </w:p>
              </w:tc>
            </w:tr>
          </w:tbl>
          <w:p w14:paraId="2B566DF5">
            <w:pPr>
              <w:tabs>
                <w:tab w:val="left" w:pos="1280"/>
              </w:tabs>
              <w:adjustRightInd w:val="0"/>
              <w:snapToGrid w:val="0"/>
              <w:spacing w:line="360" w:lineRule="auto"/>
              <w:ind w:firstLine="480" w:firstLineChars="200"/>
              <w:textAlignment w:val="baseline"/>
              <w:rPr>
                <w:rFonts w:hint="default" w:ascii="Times New Roman" w:hAnsi="Times New Roman" w:eastAsia="宋体" w:cs="Times New Roman"/>
                <w:color w:val="000000"/>
                <w:sz w:val="24"/>
                <w:szCs w:val="24"/>
                <w:u w:val="none" w:color="auto"/>
              </w:rPr>
            </w:pPr>
            <w:r>
              <w:rPr>
                <w:rFonts w:hint="default" w:ascii="Times New Roman" w:hAnsi="Times New Roman" w:eastAsia="宋体" w:cs="Times New Roman"/>
                <w:color w:val="000000"/>
                <w:sz w:val="24"/>
                <w:szCs w:val="24"/>
                <w:u w:val="none" w:color="auto"/>
                <w:lang w:eastAsia="zh-CN"/>
              </w:rPr>
              <w:t>由</w:t>
            </w:r>
            <w:r>
              <w:rPr>
                <w:rFonts w:hint="default" w:ascii="Times New Roman" w:hAnsi="Times New Roman" w:eastAsia="宋体" w:cs="Times New Roman"/>
                <w:color w:val="000000"/>
                <w:sz w:val="24"/>
                <w:szCs w:val="24"/>
                <w:u w:val="none" w:color="auto"/>
                <w:lang w:val="en-US" w:eastAsia="zh-CN"/>
              </w:rPr>
              <w:t>可知，</w:t>
            </w:r>
            <w:r>
              <w:rPr>
                <w:rFonts w:hint="default" w:ascii="Times New Roman" w:hAnsi="Times New Roman" w:eastAsia="宋体" w:cs="Times New Roman"/>
                <w:color w:val="000000"/>
                <w:sz w:val="24"/>
                <w:szCs w:val="24"/>
                <w:u w:val="none" w:color="auto"/>
              </w:rPr>
              <w:t>在采取隔声、减振等措施的前提下，项目东、西、北侧厂界噪声贡献值均满足《工业企业厂界环境噪声排放标准》(GB12348-2008)中的</w:t>
            </w:r>
            <w:r>
              <w:rPr>
                <w:rFonts w:hint="eastAsia" w:cs="Times New Roman"/>
                <w:color w:val="000000"/>
                <w:sz w:val="24"/>
                <w:szCs w:val="24"/>
                <w:u w:val="none" w:color="auto"/>
                <w:lang w:val="en-US" w:eastAsia="zh-CN"/>
              </w:rPr>
              <w:t>3</w:t>
            </w:r>
            <w:r>
              <w:rPr>
                <w:rFonts w:hint="default" w:ascii="Times New Roman" w:hAnsi="Times New Roman" w:eastAsia="宋体" w:cs="Times New Roman"/>
                <w:color w:val="000000"/>
                <w:sz w:val="24"/>
                <w:szCs w:val="24"/>
                <w:u w:val="none" w:color="auto"/>
              </w:rPr>
              <w:t>类标准限值要求，</w:t>
            </w:r>
            <w:r>
              <w:rPr>
                <w:rFonts w:hint="eastAsia" w:cs="Times New Roman"/>
                <w:color w:val="000000"/>
                <w:sz w:val="24"/>
                <w:szCs w:val="24"/>
                <w:u w:val="none" w:color="auto"/>
                <w:lang w:val="en-US" w:eastAsia="zh-CN"/>
              </w:rPr>
              <w:t>南侧厂界噪声满足</w:t>
            </w:r>
            <w:r>
              <w:rPr>
                <w:rFonts w:hint="default" w:ascii="Times New Roman" w:hAnsi="Times New Roman" w:eastAsia="宋体" w:cs="Times New Roman"/>
                <w:color w:val="000000"/>
                <w:sz w:val="24"/>
                <w:szCs w:val="24"/>
                <w:u w:val="none" w:color="auto"/>
              </w:rPr>
              <w:t>《工业企业厂界环境噪声排放标准》(GB12348-2008)中的</w:t>
            </w:r>
            <w:r>
              <w:rPr>
                <w:rFonts w:hint="eastAsia" w:cs="Times New Roman"/>
                <w:color w:val="000000"/>
                <w:sz w:val="24"/>
                <w:szCs w:val="24"/>
                <w:u w:val="none" w:color="auto"/>
                <w:lang w:val="en-US" w:eastAsia="zh-CN"/>
              </w:rPr>
              <w:t>4</w:t>
            </w:r>
            <w:r>
              <w:rPr>
                <w:rFonts w:hint="default" w:ascii="Times New Roman" w:hAnsi="Times New Roman" w:eastAsia="宋体" w:cs="Times New Roman"/>
                <w:color w:val="000000"/>
                <w:sz w:val="24"/>
                <w:szCs w:val="24"/>
                <w:u w:val="none" w:color="auto"/>
              </w:rPr>
              <w:t>类标准限值要求，</w:t>
            </w:r>
            <w:r>
              <w:rPr>
                <w:rFonts w:hint="eastAsia" w:cs="Times New Roman"/>
                <w:color w:val="000000"/>
                <w:sz w:val="24"/>
                <w:szCs w:val="24"/>
                <w:u w:val="none" w:color="auto"/>
                <w:lang w:val="en-US" w:eastAsia="zh-CN"/>
              </w:rPr>
              <w:t>企业周边50m范围内无居民点</w:t>
            </w:r>
            <w:r>
              <w:rPr>
                <w:rFonts w:hint="eastAsia" w:cs="Times New Roman"/>
                <w:color w:val="auto"/>
                <w:sz w:val="24"/>
                <w:szCs w:val="24"/>
                <w:u w:val="none"/>
                <w:lang w:eastAsia="zh-CN"/>
              </w:rPr>
              <w:t>，</w:t>
            </w:r>
            <w:r>
              <w:rPr>
                <w:rFonts w:hint="default" w:ascii="Times New Roman" w:hAnsi="Times New Roman" w:eastAsia="宋体" w:cs="Times New Roman"/>
                <w:color w:val="000000"/>
                <w:sz w:val="24"/>
                <w:szCs w:val="24"/>
                <w:u w:val="none" w:color="auto"/>
              </w:rPr>
              <w:t>项目噪声对区域环境保护目标的影响不大。</w:t>
            </w:r>
          </w:p>
          <w:p w14:paraId="6B67CFAB">
            <w:pPr>
              <w:keepNext w:val="0"/>
              <w:keepLines w:val="0"/>
              <w:pageBreakBefore w:val="0"/>
              <w:tabs>
                <w:tab w:val="left" w:pos="1280"/>
              </w:tabs>
              <w:kinsoku/>
              <w:wordWrap/>
              <w:overflowPunct/>
              <w:topLinePunct w:val="0"/>
              <w:bidi w:val="0"/>
              <w:adjustRightInd w:val="0"/>
              <w:snapToGrid w:val="0"/>
              <w:spacing w:line="360" w:lineRule="auto"/>
              <w:ind w:firstLine="480" w:firstLineChars="200"/>
              <w:textAlignment w:val="baseline"/>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（3）噪声监测计划</w:t>
            </w:r>
          </w:p>
          <w:p w14:paraId="083B4699">
            <w:pPr>
              <w:keepNext w:val="0"/>
              <w:keepLines w:val="0"/>
              <w:pageBreakBefore w:val="0"/>
              <w:kinsoku/>
              <w:wordWrap/>
              <w:overflowPunct/>
              <w:topLinePunct w:val="0"/>
              <w:bidi w:val="0"/>
              <w:adjustRightInd w:val="0"/>
              <w:snapToGrid w:val="0"/>
              <w:spacing w:line="360" w:lineRule="auto"/>
              <w:ind w:firstLine="480" w:firstLineChars="200"/>
              <w:rPr>
                <w:rFonts w:hint="default" w:ascii="Times New Roman" w:hAnsi="Times New Roman" w:cs="Times New Roman"/>
                <w:b/>
                <w:bCs/>
                <w:color w:val="000000"/>
                <w:sz w:val="24"/>
                <w:u w:val="none" w:color="auto"/>
              </w:rPr>
            </w:pPr>
            <w:r>
              <w:rPr>
                <w:rFonts w:hint="default" w:ascii="Times New Roman" w:hAnsi="Times New Roman" w:cs="Times New Roman"/>
                <w:color w:val="000000"/>
                <w:sz w:val="24"/>
                <w:u w:val="none" w:color="auto"/>
              </w:rPr>
              <w:t>根据照《排污单位自行监测技术指南 总则》（HJ819-2017）制定公司的监测计划和工作方案，具体噪声监测计划见下表。</w:t>
            </w:r>
          </w:p>
          <w:p w14:paraId="3E52BA75">
            <w:pPr>
              <w:pStyle w:val="21"/>
              <w:keepNext w:val="0"/>
              <w:keepLines w:val="0"/>
              <w:pageBreakBefore w:val="0"/>
              <w:kinsoku/>
              <w:wordWrap/>
              <w:overflowPunct/>
              <w:topLinePunct w:val="0"/>
              <w:bidi w:val="0"/>
              <w:spacing w:line="360" w:lineRule="auto"/>
              <w:ind w:left="422" w:hanging="422"/>
              <w:jc w:val="center"/>
              <w:rPr>
                <w:rFonts w:hint="default" w:ascii="Times New Roman" w:hAnsi="Times New Roman" w:cs="Times New Roman"/>
                <w:b/>
                <w:color w:val="000000"/>
                <w:szCs w:val="21"/>
                <w:u w:val="none" w:color="auto"/>
              </w:rPr>
            </w:pPr>
            <w:r>
              <w:rPr>
                <w:rFonts w:hint="default" w:ascii="Times New Roman" w:hAnsi="Times New Roman" w:cs="Times New Roman"/>
                <w:b/>
                <w:color w:val="000000"/>
                <w:szCs w:val="21"/>
                <w:u w:val="none" w:color="auto"/>
              </w:rPr>
              <w:t>表4-</w:t>
            </w:r>
            <w:r>
              <w:rPr>
                <w:rFonts w:hint="eastAsia" w:cs="Times New Roman"/>
                <w:b/>
                <w:color w:val="000000"/>
                <w:szCs w:val="21"/>
                <w:u w:val="none" w:color="auto"/>
                <w:lang w:val="en-US" w:eastAsia="zh-CN"/>
              </w:rPr>
              <w:t xml:space="preserve">4 </w:t>
            </w:r>
            <w:r>
              <w:rPr>
                <w:rFonts w:hint="default" w:ascii="Times New Roman" w:hAnsi="Times New Roman" w:cs="Times New Roman"/>
                <w:b/>
                <w:color w:val="000000"/>
                <w:szCs w:val="21"/>
                <w:u w:val="none" w:color="auto"/>
              </w:rPr>
              <w:t xml:space="preserve"> 噪声监测计划</w:t>
            </w:r>
          </w:p>
          <w:tbl>
            <w:tblPr>
              <w:tblStyle w:val="27"/>
              <w:tblpPr w:leftFromText="180" w:rightFromText="180" w:vertAnchor="text" w:horzAnchor="margin" w:tblpXSpec="center" w:tblpY="38"/>
              <w:tblW w:w="4991"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57" w:type="dxa"/>
                <w:bottom w:w="0" w:type="dxa"/>
                <w:right w:w="57" w:type="dxa"/>
              </w:tblCellMar>
            </w:tblPr>
            <w:tblGrid>
              <w:gridCol w:w="1073"/>
              <w:gridCol w:w="1166"/>
              <w:gridCol w:w="1266"/>
              <w:gridCol w:w="1028"/>
              <w:gridCol w:w="3387"/>
            </w:tblGrid>
            <w:tr w14:paraId="495B0F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83" w:hRule="atLeast"/>
                <w:jc w:val="center"/>
              </w:trPr>
              <w:tc>
                <w:tcPr>
                  <w:tcW w:w="677" w:type="pct"/>
                  <w:noWrap w:val="0"/>
                  <w:vAlign w:val="center"/>
                </w:tcPr>
                <w:p w14:paraId="0191AFF4">
                  <w:pPr>
                    <w:keepNext w:val="0"/>
                    <w:keepLines w:val="0"/>
                    <w:pageBreakBefore w:val="0"/>
                    <w:kinsoku/>
                    <w:wordWrap/>
                    <w:overflowPunct/>
                    <w:topLinePunct w:val="0"/>
                    <w:bidi w:val="0"/>
                    <w:adjustRightInd w:val="0"/>
                    <w:snapToGrid w:val="0"/>
                    <w:spacing w:line="360" w:lineRule="auto"/>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类别</w:t>
                  </w:r>
                </w:p>
              </w:tc>
              <w:tc>
                <w:tcPr>
                  <w:tcW w:w="736" w:type="pct"/>
                  <w:noWrap w:val="0"/>
                  <w:vAlign w:val="center"/>
                </w:tcPr>
                <w:p w14:paraId="7AFCDB76">
                  <w:pPr>
                    <w:keepNext w:val="0"/>
                    <w:keepLines w:val="0"/>
                    <w:pageBreakBefore w:val="0"/>
                    <w:kinsoku/>
                    <w:wordWrap/>
                    <w:overflowPunct/>
                    <w:topLinePunct w:val="0"/>
                    <w:bidi w:val="0"/>
                    <w:adjustRightInd w:val="0"/>
                    <w:snapToGrid w:val="0"/>
                    <w:spacing w:line="360" w:lineRule="auto"/>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监测地点</w:t>
                  </w:r>
                </w:p>
              </w:tc>
              <w:tc>
                <w:tcPr>
                  <w:tcW w:w="799" w:type="pct"/>
                  <w:noWrap w:val="0"/>
                  <w:vAlign w:val="center"/>
                </w:tcPr>
                <w:p w14:paraId="7C65E721">
                  <w:pPr>
                    <w:keepNext w:val="0"/>
                    <w:keepLines w:val="0"/>
                    <w:pageBreakBefore w:val="0"/>
                    <w:kinsoku/>
                    <w:wordWrap/>
                    <w:overflowPunct/>
                    <w:topLinePunct w:val="0"/>
                    <w:bidi w:val="0"/>
                    <w:adjustRightInd w:val="0"/>
                    <w:snapToGrid w:val="0"/>
                    <w:spacing w:line="360" w:lineRule="auto"/>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监测指标</w:t>
                  </w:r>
                </w:p>
              </w:tc>
              <w:tc>
                <w:tcPr>
                  <w:tcW w:w="649" w:type="pct"/>
                  <w:noWrap w:val="0"/>
                  <w:vAlign w:val="center"/>
                </w:tcPr>
                <w:p w14:paraId="68374209">
                  <w:pPr>
                    <w:keepNext w:val="0"/>
                    <w:keepLines w:val="0"/>
                    <w:pageBreakBefore w:val="0"/>
                    <w:kinsoku/>
                    <w:wordWrap/>
                    <w:overflowPunct/>
                    <w:topLinePunct w:val="0"/>
                    <w:bidi w:val="0"/>
                    <w:adjustRightInd w:val="0"/>
                    <w:snapToGrid w:val="0"/>
                    <w:spacing w:line="360" w:lineRule="auto"/>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监测频率</w:t>
                  </w:r>
                </w:p>
              </w:tc>
              <w:tc>
                <w:tcPr>
                  <w:tcW w:w="2137" w:type="pct"/>
                  <w:noWrap w:val="0"/>
                  <w:vAlign w:val="center"/>
                </w:tcPr>
                <w:p w14:paraId="19B13BE9">
                  <w:pPr>
                    <w:keepNext w:val="0"/>
                    <w:keepLines w:val="0"/>
                    <w:pageBreakBefore w:val="0"/>
                    <w:kinsoku/>
                    <w:wordWrap/>
                    <w:overflowPunct/>
                    <w:topLinePunct w:val="0"/>
                    <w:bidi w:val="0"/>
                    <w:adjustRightInd w:val="0"/>
                    <w:snapToGrid w:val="0"/>
                    <w:spacing w:line="360" w:lineRule="auto"/>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执行排放标准</w:t>
                  </w:r>
                </w:p>
              </w:tc>
            </w:tr>
            <w:tr w14:paraId="6C5FC8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83" w:hRule="atLeast"/>
                <w:jc w:val="center"/>
              </w:trPr>
              <w:tc>
                <w:tcPr>
                  <w:tcW w:w="677" w:type="pct"/>
                  <w:noWrap w:val="0"/>
                  <w:vAlign w:val="center"/>
                </w:tcPr>
                <w:p w14:paraId="497A83AD">
                  <w:pPr>
                    <w:keepNext w:val="0"/>
                    <w:keepLines w:val="0"/>
                    <w:pageBreakBefore w:val="0"/>
                    <w:kinsoku/>
                    <w:wordWrap/>
                    <w:overflowPunct/>
                    <w:topLinePunct w:val="0"/>
                    <w:bidi w:val="0"/>
                    <w:adjustRightInd w:val="0"/>
                    <w:snapToGrid w:val="0"/>
                    <w:spacing w:line="360" w:lineRule="auto"/>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噪声</w:t>
                  </w:r>
                </w:p>
              </w:tc>
              <w:tc>
                <w:tcPr>
                  <w:tcW w:w="736" w:type="pct"/>
                  <w:noWrap w:val="0"/>
                  <w:vAlign w:val="center"/>
                </w:tcPr>
                <w:p w14:paraId="77BACCB3">
                  <w:pPr>
                    <w:keepNext w:val="0"/>
                    <w:keepLines w:val="0"/>
                    <w:pageBreakBefore w:val="0"/>
                    <w:kinsoku/>
                    <w:wordWrap/>
                    <w:overflowPunct/>
                    <w:topLinePunct w:val="0"/>
                    <w:bidi w:val="0"/>
                    <w:adjustRightInd w:val="0"/>
                    <w:snapToGrid w:val="0"/>
                    <w:spacing w:line="360" w:lineRule="auto"/>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厂界四周</w:t>
                  </w:r>
                </w:p>
              </w:tc>
              <w:tc>
                <w:tcPr>
                  <w:tcW w:w="799" w:type="pct"/>
                  <w:noWrap w:val="0"/>
                  <w:vAlign w:val="center"/>
                </w:tcPr>
                <w:p w14:paraId="1A84F8B9">
                  <w:pPr>
                    <w:keepNext w:val="0"/>
                    <w:keepLines w:val="0"/>
                    <w:pageBreakBefore w:val="0"/>
                    <w:kinsoku/>
                    <w:wordWrap/>
                    <w:overflowPunct/>
                    <w:topLinePunct w:val="0"/>
                    <w:bidi w:val="0"/>
                    <w:adjustRightInd w:val="0"/>
                    <w:snapToGrid w:val="0"/>
                    <w:spacing w:line="360" w:lineRule="auto"/>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噪声</w:t>
                  </w:r>
                </w:p>
              </w:tc>
              <w:tc>
                <w:tcPr>
                  <w:tcW w:w="649" w:type="pct"/>
                  <w:noWrap w:val="0"/>
                  <w:vAlign w:val="center"/>
                </w:tcPr>
                <w:p w14:paraId="412D0948">
                  <w:pPr>
                    <w:keepNext w:val="0"/>
                    <w:keepLines w:val="0"/>
                    <w:pageBreakBefore w:val="0"/>
                    <w:kinsoku/>
                    <w:wordWrap/>
                    <w:overflowPunct/>
                    <w:topLinePunct w:val="0"/>
                    <w:bidi w:val="0"/>
                    <w:adjustRightInd w:val="0"/>
                    <w:snapToGrid w:val="0"/>
                    <w:spacing w:line="360" w:lineRule="auto"/>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1次/季度</w:t>
                  </w:r>
                </w:p>
              </w:tc>
              <w:tc>
                <w:tcPr>
                  <w:tcW w:w="2137" w:type="pct"/>
                  <w:noWrap w:val="0"/>
                  <w:vAlign w:val="center"/>
                </w:tcPr>
                <w:p w14:paraId="62EEE08F">
                  <w:pPr>
                    <w:keepNext w:val="0"/>
                    <w:keepLines w:val="0"/>
                    <w:pageBreakBefore w:val="0"/>
                    <w:kinsoku/>
                    <w:wordWrap/>
                    <w:overflowPunct/>
                    <w:topLinePunct w:val="0"/>
                    <w:bidi w:val="0"/>
                    <w:adjustRightInd w:val="0"/>
                    <w:snapToGrid w:val="0"/>
                    <w:spacing w:line="360" w:lineRule="auto"/>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《工业企业厂界环境噪声排放标准》（GB12348-2008）</w:t>
                  </w:r>
                  <w:r>
                    <w:rPr>
                      <w:rFonts w:hint="eastAsia" w:cs="Times New Roman"/>
                      <w:color w:val="000000"/>
                      <w:szCs w:val="21"/>
                      <w:u w:val="none" w:color="auto"/>
                      <w:lang w:val="en-US" w:eastAsia="zh-CN"/>
                    </w:rPr>
                    <w:t>3</w:t>
                  </w:r>
                  <w:r>
                    <w:rPr>
                      <w:rFonts w:hint="default" w:ascii="Times New Roman" w:hAnsi="Times New Roman" w:cs="Times New Roman"/>
                      <w:color w:val="000000"/>
                      <w:szCs w:val="21"/>
                      <w:u w:val="none" w:color="auto"/>
                    </w:rPr>
                    <w:t>类</w:t>
                  </w:r>
                  <w:r>
                    <w:rPr>
                      <w:rFonts w:hint="eastAsia" w:cs="Times New Roman"/>
                      <w:color w:val="000000"/>
                      <w:szCs w:val="21"/>
                      <w:u w:val="none" w:color="auto"/>
                      <w:lang w:eastAsia="zh-CN"/>
                    </w:rPr>
                    <w:t>、</w:t>
                  </w:r>
                  <w:r>
                    <w:rPr>
                      <w:rFonts w:hint="eastAsia" w:cs="Times New Roman"/>
                      <w:color w:val="000000"/>
                      <w:szCs w:val="21"/>
                      <w:u w:val="none" w:color="auto"/>
                      <w:lang w:val="en-US" w:eastAsia="zh-CN"/>
                    </w:rPr>
                    <w:t>4类</w:t>
                  </w:r>
                  <w:r>
                    <w:rPr>
                      <w:rFonts w:hint="default" w:ascii="Times New Roman" w:hAnsi="Times New Roman" w:cs="Times New Roman"/>
                      <w:color w:val="000000"/>
                      <w:szCs w:val="21"/>
                      <w:u w:val="none" w:color="auto"/>
                    </w:rPr>
                    <w:t>标准</w:t>
                  </w:r>
                </w:p>
              </w:tc>
            </w:tr>
          </w:tbl>
          <w:p w14:paraId="591A9565">
            <w:pPr>
              <w:pStyle w:val="62"/>
              <w:numPr>
                <w:ilvl w:val="0"/>
                <w:numId w:val="0"/>
              </w:numPr>
              <w:bidi w:val="0"/>
              <w:ind w:left="0" w:leftChars="0" w:firstLine="0" w:firstLineChars="0"/>
              <w:rPr>
                <w:rFonts w:hint="default" w:ascii="Times New Roman" w:hAnsi="Times New Roman" w:cs="Times New Roman"/>
                <w:color w:val="000000"/>
                <w:u w:val="none" w:color="auto"/>
                <w:lang w:val="en-US" w:eastAsia="zh-CN"/>
              </w:rPr>
            </w:pPr>
            <w:r>
              <w:rPr>
                <w:rFonts w:hint="eastAsia" w:cs="Times New Roman"/>
                <w:b/>
                <w:color w:val="000000"/>
                <w:kern w:val="0"/>
                <w:sz w:val="24"/>
                <w:szCs w:val="21"/>
                <w:lang w:val="en-US" w:eastAsia="zh-CN" w:bidi="ar-SA"/>
              </w:rPr>
              <w:t>四</w:t>
            </w:r>
            <w:r>
              <w:rPr>
                <w:rFonts w:hint="eastAsia" w:ascii="Times New Roman" w:hAnsi="Times New Roman" w:eastAsia="宋体" w:cs="Times New Roman"/>
                <w:b/>
                <w:color w:val="000000"/>
                <w:kern w:val="0"/>
                <w:sz w:val="24"/>
                <w:szCs w:val="21"/>
                <w:lang w:val="en-US" w:eastAsia="zh-CN" w:bidi="ar-SA"/>
              </w:rPr>
              <w:t>、</w:t>
            </w:r>
            <w:r>
              <w:rPr>
                <w:rFonts w:hint="default" w:ascii="Times New Roman" w:hAnsi="Times New Roman" w:cs="Times New Roman"/>
                <w:color w:val="000000"/>
                <w:u w:val="none" w:color="auto"/>
                <w:lang w:val="en-US" w:eastAsia="zh-CN"/>
              </w:rPr>
              <w:t>固体废物</w:t>
            </w:r>
          </w:p>
          <w:p w14:paraId="42342FF6">
            <w:pPr>
              <w:pStyle w:val="57"/>
              <w:keepNext w:val="0"/>
              <w:keepLines w:val="0"/>
              <w:pageBreakBefore w:val="0"/>
              <w:widowControl w:val="0"/>
              <w:kinsoku/>
              <w:wordWrap/>
              <w:overflowPunct/>
              <w:topLinePunct w:val="0"/>
              <w:autoSpaceDE/>
              <w:autoSpaceDN/>
              <w:bidi w:val="0"/>
              <w:adjustRightInd/>
              <w:snapToGrid/>
              <w:spacing w:before="0" w:line="360" w:lineRule="auto"/>
              <w:ind w:left="102" w:right="102" w:firstLine="488"/>
              <w:textAlignment w:val="auto"/>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表4-</w:t>
            </w:r>
            <w:r>
              <w:rPr>
                <w:rFonts w:hint="eastAsia" w:cs="Times New Roman"/>
                <w:color w:val="000000"/>
                <w:u w:val="none" w:color="auto"/>
                <w:lang w:val="en-US" w:eastAsia="zh-CN"/>
              </w:rPr>
              <w:t>5</w:t>
            </w:r>
            <w:r>
              <w:rPr>
                <w:rFonts w:hint="default" w:ascii="Times New Roman" w:hAnsi="Times New Roman" w:cs="Times New Roman"/>
                <w:color w:val="000000"/>
                <w:u w:val="none" w:color="auto"/>
                <w:lang w:val="en-US" w:eastAsia="zh-CN"/>
              </w:rPr>
              <w:t xml:space="preserve">  固体废物产排情况表</w:t>
            </w:r>
          </w:p>
          <w:tbl>
            <w:tblPr>
              <w:tblStyle w:val="27"/>
              <w:tblW w:w="4986"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57" w:type="dxa"/>
                <w:bottom w:w="0" w:type="dxa"/>
                <w:right w:w="57" w:type="dxa"/>
              </w:tblCellMar>
            </w:tblPr>
            <w:tblGrid>
              <w:gridCol w:w="554"/>
              <w:gridCol w:w="579"/>
              <w:gridCol w:w="1845"/>
              <w:gridCol w:w="1283"/>
              <w:gridCol w:w="704"/>
              <w:gridCol w:w="1703"/>
              <w:gridCol w:w="1239"/>
            </w:tblGrid>
            <w:tr w14:paraId="101CF1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276" w:hRule="atLeast"/>
                <w:jc w:val="center"/>
              </w:trPr>
              <w:tc>
                <w:tcPr>
                  <w:tcW w:w="350" w:type="pct"/>
                  <w:noWrap w:val="0"/>
                  <w:vAlign w:val="center"/>
                </w:tcPr>
                <w:p w14:paraId="41698D3A">
                  <w:pPr>
                    <w:pStyle w:val="67"/>
                    <w:rPr>
                      <w:rFonts w:hint="default" w:ascii="Times New Roman" w:hAnsi="Times New Roman" w:cs="Times New Roman"/>
                      <w:color w:val="000000"/>
                    </w:rPr>
                  </w:pPr>
                  <w:bookmarkStart w:id="12" w:name="_Hlk77151739"/>
                  <w:bookmarkStart w:id="13" w:name="_Hlk78790885"/>
                  <w:r>
                    <w:rPr>
                      <w:rFonts w:hint="default" w:ascii="Times New Roman" w:hAnsi="Times New Roman" w:cs="Times New Roman"/>
                      <w:color w:val="000000"/>
                    </w:rPr>
                    <w:t>废物分类</w:t>
                  </w:r>
                </w:p>
              </w:tc>
              <w:tc>
                <w:tcPr>
                  <w:tcW w:w="366" w:type="pct"/>
                  <w:noWrap w:val="0"/>
                  <w:vAlign w:val="center"/>
                </w:tcPr>
                <w:p w14:paraId="27A1E53A">
                  <w:pPr>
                    <w:pStyle w:val="67"/>
                    <w:rPr>
                      <w:rFonts w:hint="default" w:ascii="Times New Roman" w:hAnsi="Times New Roman" w:cs="Times New Roman"/>
                      <w:color w:val="000000"/>
                    </w:rPr>
                  </w:pPr>
                  <w:r>
                    <w:rPr>
                      <w:rFonts w:hint="default" w:ascii="Times New Roman" w:hAnsi="Times New Roman" w:cs="Times New Roman"/>
                      <w:color w:val="000000"/>
                    </w:rPr>
                    <w:t>废物来源</w:t>
                  </w:r>
                </w:p>
              </w:tc>
              <w:tc>
                <w:tcPr>
                  <w:tcW w:w="1166" w:type="pct"/>
                  <w:noWrap w:val="0"/>
                  <w:vAlign w:val="center"/>
                </w:tcPr>
                <w:p w14:paraId="7E47D517">
                  <w:pPr>
                    <w:pStyle w:val="67"/>
                    <w:rPr>
                      <w:rFonts w:hint="default" w:ascii="Times New Roman" w:hAnsi="Times New Roman" w:cs="Times New Roman"/>
                      <w:color w:val="000000"/>
                    </w:rPr>
                  </w:pPr>
                  <w:r>
                    <w:rPr>
                      <w:rFonts w:hint="default" w:ascii="Times New Roman" w:hAnsi="Times New Roman" w:cs="Times New Roman"/>
                      <w:color w:val="000000"/>
                    </w:rPr>
                    <w:t>废物名称</w:t>
                  </w:r>
                </w:p>
              </w:tc>
              <w:tc>
                <w:tcPr>
                  <w:tcW w:w="811" w:type="pct"/>
                  <w:noWrap w:val="0"/>
                  <w:vAlign w:val="center"/>
                </w:tcPr>
                <w:p w14:paraId="23A5D277">
                  <w:pPr>
                    <w:pStyle w:val="67"/>
                    <w:rPr>
                      <w:rFonts w:hint="default" w:ascii="Times New Roman" w:hAnsi="Times New Roman" w:cs="Times New Roman"/>
                      <w:color w:val="000000"/>
                    </w:rPr>
                  </w:pPr>
                  <w:r>
                    <w:rPr>
                      <w:rFonts w:hint="default" w:ascii="Times New Roman" w:hAnsi="Times New Roman" w:cs="Times New Roman"/>
                      <w:color w:val="000000"/>
                    </w:rPr>
                    <w:t>产生量</w:t>
                  </w:r>
                </w:p>
              </w:tc>
              <w:tc>
                <w:tcPr>
                  <w:tcW w:w="445" w:type="pct"/>
                  <w:noWrap w:val="0"/>
                  <w:vAlign w:val="center"/>
                </w:tcPr>
                <w:p w14:paraId="2A98E73F">
                  <w:pPr>
                    <w:pStyle w:val="67"/>
                    <w:rPr>
                      <w:rFonts w:hint="default" w:ascii="Times New Roman" w:hAnsi="Times New Roman" w:cs="Times New Roman"/>
                      <w:color w:val="000000"/>
                    </w:rPr>
                  </w:pPr>
                  <w:r>
                    <w:rPr>
                      <w:rFonts w:hint="default" w:ascii="Times New Roman" w:hAnsi="Times New Roman" w:cs="Times New Roman"/>
                      <w:color w:val="000000"/>
                    </w:rPr>
                    <w:t>废物类别</w:t>
                  </w:r>
                </w:p>
              </w:tc>
              <w:tc>
                <w:tcPr>
                  <w:tcW w:w="1076" w:type="pct"/>
                  <w:noWrap w:val="0"/>
                  <w:vAlign w:val="center"/>
                </w:tcPr>
                <w:p w14:paraId="07A737FB">
                  <w:pPr>
                    <w:pStyle w:val="67"/>
                    <w:rPr>
                      <w:rFonts w:hint="default" w:ascii="Times New Roman" w:hAnsi="Times New Roman" w:cs="Times New Roman"/>
                      <w:color w:val="000000"/>
                    </w:rPr>
                  </w:pPr>
                  <w:r>
                    <w:rPr>
                      <w:rFonts w:hint="default" w:ascii="Times New Roman" w:hAnsi="Times New Roman" w:cs="Times New Roman"/>
                      <w:color w:val="000000"/>
                    </w:rPr>
                    <w:t>废物代码</w:t>
                  </w:r>
                </w:p>
              </w:tc>
              <w:tc>
                <w:tcPr>
                  <w:tcW w:w="783" w:type="pct"/>
                  <w:noWrap w:val="0"/>
                  <w:vAlign w:val="center"/>
                </w:tcPr>
                <w:p w14:paraId="53094D5D">
                  <w:pPr>
                    <w:pStyle w:val="67"/>
                    <w:rPr>
                      <w:rFonts w:hint="default" w:ascii="Times New Roman" w:hAnsi="Times New Roman" w:cs="Times New Roman"/>
                      <w:color w:val="000000"/>
                    </w:rPr>
                  </w:pPr>
                  <w:r>
                    <w:rPr>
                      <w:rFonts w:hint="default" w:ascii="Times New Roman" w:hAnsi="Times New Roman" w:cs="Times New Roman"/>
                      <w:color w:val="000000"/>
                    </w:rPr>
                    <w:t>排放去向</w:t>
                  </w:r>
                </w:p>
              </w:tc>
            </w:tr>
            <w:bookmarkEnd w:id="12"/>
            <w:bookmarkEnd w:id="13"/>
            <w:tr w14:paraId="5E1C1B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90" w:hRule="atLeast"/>
                <w:jc w:val="center"/>
              </w:trPr>
              <w:tc>
                <w:tcPr>
                  <w:tcW w:w="350" w:type="pct"/>
                  <w:vMerge w:val="restart"/>
                  <w:noWrap w:val="0"/>
                  <w:vAlign w:val="center"/>
                </w:tcPr>
                <w:p w14:paraId="2011F07E">
                  <w:pPr>
                    <w:pStyle w:val="67"/>
                    <w:rPr>
                      <w:rFonts w:hint="default" w:ascii="Times New Roman" w:hAnsi="Times New Roman" w:cs="Times New Roman"/>
                      <w:color w:val="000000"/>
                    </w:rPr>
                  </w:pPr>
                  <w:bookmarkStart w:id="14" w:name="_Hlk77254939"/>
                  <w:r>
                    <w:rPr>
                      <w:rFonts w:hint="default" w:ascii="Times New Roman" w:hAnsi="Times New Roman" w:cs="Times New Roman"/>
                      <w:color w:val="000000"/>
                    </w:rPr>
                    <w:t>危险废物</w:t>
                  </w:r>
                </w:p>
              </w:tc>
              <w:tc>
                <w:tcPr>
                  <w:tcW w:w="366" w:type="pct"/>
                  <w:vMerge w:val="restart"/>
                  <w:noWrap w:val="0"/>
                  <w:vAlign w:val="center"/>
                </w:tcPr>
                <w:p w14:paraId="2AD4F45D">
                  <w:pPr>
                    <w:pStyle w:val="67"/>
                    <w:rPr>
                      <w:rFonts w:hint="default" w:ascii="Times New Roman" w:hAnsi="Times New Roman" w:cs="Times New Roman"/>
                      <w:color w:val="000000"/>
                    </w:rPr>
                  </w:pPr>
                  <w:r>
                    <w:rPr>
                      <w:rFonts w:hint="default" w:ascii="Times New Roman" w:hAnsi="Times New Roman" w:cs="Times New Roman"/>
                      <w:color w:val="000000"/>
                    </w:rPr>
                    <w:t>生产过程</w:t>
                  </w:r>
                </w:p>
              </w:tc>
              <w:tc>
                <w:tcPr>
                  <w:tcW w:w="1166" w:type="pct"/>
                  <w:tcBorders>
                    <w:bottom w:val="single" w:color="auto" w:sz="4" w:space="0"/>
                  </w:tcBorders>
                  <w:noWrap w:val="0"/>
                  <w:vAlign w:val="center"/>
                </w:tcPr>
                <w:p w14:paraId="6C5CB0DA">
                  <w:pPr>
                    <w:pStyle w:val="67"/>
                    <w:rPr>
                      <w:rFonts w:hint="default" w:ascii="Times New Roman" w:hAnsi="Times New Roman" w:cs="Times New Roman"/>
                      <w:color w:val="000000"/>
                    </w:rPr>
                  </w:pPr>
                  <w:r>
                    <w:rPr>
                      <w:rFonts w:hint="eastAsia" w:ascii="Times New Roman" w:hAnsi="Times New Roman" w:cs="Times New Roman"/>
                      <w:color w:val="000000"/>
                      <w:lang w:val="en-US" w:eastAsia="zh-CN"/>
                    </w:rPr>
                    <w:t>油墨、稀释剂</w:t>
                  </w:r>
                  <w:r>
                    <w:rPr>
                      <w:rFonts w:hint="default" w:ascii="Times New Roman" w:hAnsi="Times New Roman" w:cs="Times New Roman"/>
                      <w:color w:val="000000"/>
                    </w:rPr>
                    <w:t>等废包装物</w:t>
                  </w:r>
                </w:p>
              </w:tc>
              <w:tc>
                <w:tcPr>
                  <w:tcW w:w="811" w:type="pct"/>
                  <w:noWrap w:val="0"/>
                  <w:vAlign w:val="center"/>
                </w:tcPr>
                <w:p w14:paraId="5900E9CE">
                  <w:pPr>
                    <w:pStyle w:val="67"/>
                    <w:rPr>
                      <w:rFonts w:hint="default" w:ascii="Times New Roman" w:hAnsi="Times New Roman" w:cs="Times New Roman"/>
                      <w:color w:val="000000"/>
                    </w:rPr>
                  </w:pPr>
                  <w:r>
                    <w:rPr>
                      <w:rFonts w:hint="eastAsia" w:ascii="Times New Roman" w:hAnsi="Times New Roman" w:cs="Times New Roman"/>
                      <w:color w:val="000000"/>
                      <w:lang w:val="en-US" w:eastAsia="zh-CN"/>
                    </w:rPr>
                    <w:t>0.025</w:t>
                  </w:r>
                  <w:r>
                    <w:rPr>
                      <w:rFonts w:hint="default" w:ascii="Times New Roman" w:hAnsi="Times New Roman" w:cs="Times New Roman"/>
                      <w:color w:val="000000"/>
                    </w:rPr>
                    <w:t>t/a</w:t>
                  </w:r>
                </w:p>
              </w:tc>
              <w:tc>
                <w:tcPr>
                  <w:tcW w:w="445" w:type="pct"/>
                  <w:noWrap w:val="0"/>
                  <w:vAlign w:val="center"/>
                </w:tcPr>
                <w:p w14:paraId="2FFCB41A">
                  <w:pPr>
                    <w:pStyle w:val="67"/>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HW49</w:t>
                  </w:r>
                </w:p>
              </w:tc>
              <w:tc>
                <w:tcPr>
                  <w:tcW w:w="1076" w:type="pct"/>
                  <w:noWrap w:val="0"/>
                  <w:vAlign w:val="center"/>
                </w:tcPr>
                <w:p w14:paraId="1E879076">
                  <w:pPr>
                    <w:pStyle w:val="67"/>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900-041-49</w:t>
                  </w:r>
                </w:p>
              </w:tc>
              <w:tc>
                <w:tcPr>
                  <w:tcW w:w="783" w:type="pct"/>
                  <w:vMerge w:val="restart"/>
                  <w:noWrap w:val="0"/>
                  <w:vAlign w:val="center"/>
                </w:tcPr>
                <w:p w14:paraId="1AAC6DD1">
                  <w:pPr>
                    <w:pStyle w:val="67"/>
                    <w:rPr>
                      <w:rFonts w:hint="default" w:ascii="Times New Roman" w:hAnsi="Times New Roman" w:cs="Times New Roman"/>
                      <w:color w:val="000000"/>
                    </w:rPr>
                  </w:pPr>
                  <w:r>
                    <w:rPr>
                      <w:rFonts w:hint="default" w:ascii="Times New Roman" w:hAnsi="Times New Roman" w:cs="Times New Roman"/>
                      <w:color w:val="000000"/>
                      <w:kern w:val="24"/>
                    </w:rPr>
                    <w:t>交有资质的单位进处理</w:t>
                  </w:r>
                </w:p>
              </w:tc>
            </w:tr>
            <w:tr w14:paraId="70EA20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595" w:hRule="atLeast"/>
                <w:jc w:val="center"/>
              </w:trPr>
              <w:tc>
                <w:tcPr>
                  <w:tcW w:w="350" w:type="pct"/>
                  <w:vMerge w:val="continue"/>
                  <w:noWrap w:val="0"/>
                  <w:vAlign w:val="center"/>
                </w:tcPr>
                <w:p w14:paraId="62F0F930">
                  <w:pPr>
                    <w:pStyle w:val="67"/>
                    <w:rPr>
                      <w:rFonts w:hint="default" w:ascii="Times New Roman" w:hAnsi="Times New Roman" w:cs="Times New Roman"/>
                      <w:color w:val="000000"/>
                    </w:rPr>
                  </w:pPr>
                </w:p>
              </w:tc>
              <w:tc>
                <w:tcPr>
                  <w:tcW w:w="366" w:type="pct"/>
                  <w:vMerge w:val="continue"/>
                  <w:noWrap w:val="0"/>
                  <w:vAlign w:val="center"/>
                </w:tcPr>
                <w:p w14:paraId="60AFAFD8">
                  <w:pPr>
                    <w:pStyle w:val="67"/>
                    <w:rPr>
                      <w:rFonts w:hint="default" w:ascii="Times New Roman" w:hAnsi="Times New Roman" w:cs="Times New Roman"/>
                      <w:color w:val="000000"/>
                    </w:rPr>
                  </w:pPr>
                </w:p>
              </w:tc>
              <w:tc>
                <w:tcPr>
                  <w:tcW w:w="1166" w:type="pct"/>
                  <w:tcBorders>
                    <w:top w:val="single" w:color="auto" w:sz="4" w:space="0"/>
                    <w:bottom w:val="single" w:color="auto" w:sz="4" w:space="0"/>
                  </w:tcBorders>
                  <w:noWrap w:val="0"/>
                  <w:vAlign w:val="center"/>
                </w:tcPr>
                <w:p w14:paraId="03D69C26">
                  <w:pPr>
                    <w:pStyle w:val="67"/>
                    <w:rPr>
                      <w:rFonts w:hint="default" w:ascii="Times New Roman" w:hAnsi="Times New Roman" w:cs="Times New Roman"/>
                      <w:color w:val="000000"/>
                    </w:rPr>
                  </w:pPr>
                  <w:r>
                    <w:rPr>
                      <w:rFonts w:hint="default" w:ascii="Times New Roman" w:hAnsi="Times New Roman" w:cs="Times New Roman"/>
                      <w:color w:val="000000"/>
                    </w:rPr>
                    <w:t>废抹布手套</w:t>
                  </w:r>
                </w:p>
              </w:tc>
              <w:tc>
                <w:tcPr>
                  <w:tcW w:w="811" w:type="pct"/>
                  <w:noWrap w:val="0"/>
                  <w:vAlign w:val="center"/>
                </w:tcPr>
                <w:p w14:paraId="7B5E5FB8">
                  <w:pPr>
                    <w:pStyle w:val="67"/>
                    <w:rPr>
                      <w:rFonts w:hint="default" w:ascii="Times New Roman" w:hAnsi="Times New Roman" w:cs="Times New Roman"/>
                      <w:color w:val="000000"/>
                    </w:rPr>
                  </w:pPr>
                  <w:r>
                    <w:rPr>
                      <w:rFonts w:hint="eastAsia" w:ascii="Times New Roman" w:hAnsi="Times New Roman" w:cs="Times New Roman"/>
                      <w:color w:val="000000"/>
                      <w:lang w:val="en-US" w:eastAsia="zh-CN"/>
                    </w:rPr>
                    <w:t>0.04</w:t>
                  </w:r>
                  <w:r>
                    <w:rPr>
                      <w:rFonts w:hint="default" w:ascii="Times New Roman" w:hAnsi="Times New Roman" w:cs="Times New Roman"/>
                      <w:color w:val="000000"/>
                    </w:rPr>
                    <w:t>t/a</w:t>
                  </w:r>
                </w:p>
              </w:tc>
              <w:tc>
                <w:tcPr>
                  <w:tcW w:w="445" w:type="pct"/>
                  <w:noWrap w:val="0"/>
                  <w:vAlign w:val="center"/>
                </w:tcPr>
                <w:p w14:paraId="1B5BC808">
                  <w:pPr>
                    <w:pStyle w:val="67"/>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HW49</w:t>
                  </w:r>
                </w:p>
              </w:tc>
              <w:tc>
                <w:tcPr>
                  <w:tcW w:w="1076" w:type="pct"/>
                  <w:noWrap w:val="0"/>
                  <w:vAlign w:val="center"/>
                </w:tcPr>
                <w:p w14:paraId="4CD2692A">
                  <w:pPr>
                    <w:pStyle w:val="67"/>
                    <w:rPr>
                      <w:rFonts w:hint="default" w:ascii="Times New Roman" w:hAnsi="Times New Roman" w:eastAsia="宋体" w:cs="Times New Roman"/>
                      <w:color w:val="000000"/>
                      <w:kern w:val="0"/>
                      <w:szCs w:val="24"/>
                      <w:lang w:val="en-US" w:eastAsia="zh-CN"/>
                    </w:rPr>
                  </w:pPr>
                  <w:r>
                    <w:rPr>
                      <w:rFonts w:hint="eastAsia" w:ascii="Times New Roman" w:hAnsi="Times New Roman" w:cs="Times New Roman"/>
                      <w:color w:val="000000"/>
                      <w:kern w:val="0"/>
                      <w:szCs w:val="24"/>
                      <w:lang w:val="en-US" w:eastAsia="zh-CN"/>
                    </w:rPr>
                    <w:t>900-253-12</w:t>
                  </w:r>
                </w:p>
              </w:tc>
              <w:tc>
                <w:tcPr>
                  <w:tcW w:w="783" w:type="pct"/>
                  <w:vMerge w:val="continue"/>
                  <w:noWrap w:val="0"/>
                  <w:vAlign w:val="center"/>
                </w:tcPr>
                <w:p w14:paraId="720DDC58">
                  <w:pPr>
                    <w:pStyle w:val="67"/>
                    <w:rPr>
                      <w:rFonts w:hint="default" w:ascii="Times New Roman" w:hAnsi="Times New Roman" w:cs="Times New Roman"/>
                      <w:color w:val="000000"/>
                      <w:kern w:val="24"/>
                    </w:rPr>
                  </w:pPr>
                </w:p>
              </w:tc>
            </w:tr>
            <w:bookmarkEnd w:id="14"/>
          </w:tbl>
          <w:p w14:paraId="43B6AD95">
            <w:pPr>
              <w:pStyle w:val="62"/>
              <w:bidi w:val="0"/>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4.1固废产生情况</w:t>
            </w:r>
          </w:p>
          <w:p w14:paraId="0114D00E">
            <w:pPr>
              <w:pStyle w:val="60"/>
              <w:bidi w:val="0"/>
              <w:rPr>
                <w:rFonts w:hint="default" w:ascii="Times New Roman" w:hAnsi="Times New Roman" w:eastAsia="宋体" w:cs="Times New Roman"/>
                <w:b w:val="0"/>
                <w:color w:val="000000"/>
                <w:kern w:val="2"/>
                <w:sz w:val="24"/>
                <w:szCs w:val="24"/>
                <w:u w:val="none" w:color="auto"/>
                <w:lang w:val="en-US" w:eastAsia="zh-CN" w:bidi="ar-SA"/>
              </w:rPr>
            </w:pPr>
            <w:r>
              <w:rPr>
                <w:rFonts w:hint="eastAsia" w:cs="Times New Roman"/>
                <w:b w:val="0"/>
                <w:color w:val="000000"/>
                <w:kern w:val="2"/>
                <w:sz w:val="24"/>
                <w:szCs w:val="24"/>
                <w:u w:val="none" w:color="auto"/>
                <w:lang w:val="en-US" w:eastAsia="zh-CN" w:bidi="ar-SA"/>
              </w:rPr>
              <w:t>本项目固体废物主要为油墨、稀释剂等废包装物和废抹布手套，未新增员工，不产生生活垃圾</w:t>
            </w:r>
          </w:p>
          <w:p w14:paraId="5ED8CED8">
            <w:pPr>
              <w:pStyle w:val="60"/>
              <w:bidi w:val="0"/>
              <w:rPr>
                <w:rFonts w:hint="default" w:ascii="Times New Roman" w:hAnsi="Times New Roman" w:eastAsia="宋体" w:cs="Times New Roman"/>
                <w:b w:val="0"/>
                <w:color w:val="000000"/>
                <w:kern w:val="2"/>
                <w:sz w:val="24"/>
                <w:szCs w:val="24"/>
                <w:u w:val="none" w:color="auto"/>
                <w:lang w:val="en-US" w:eastAsia="zh-CN" w:bidi="ar-SA"/>
              </w:rPr>
            </w:pPr>
            <w:r>
              <w:rPr>
                <w:rFonts w:hint="default" w:ascii="Times New Roman" w:hAnsi="Times New Roman" w:eastAsia="宋体" w:cs="Times New Roman"/>
                <w:b w:val="0"/>
                <w:color w:val="000000"/>
                <w:kern w:val="2"/>
                <w:sz w:val="24"/>
                <w:szCs w:val="24"/>
                <w:u w:val="none" w:color="auto"/>
                <w:lang w:val="en-US" w:eastAsia="zh-CN" w:bidi="ar-SA"/>
              </w:rPr>
              <w:t>（</w:t>
            </w:r>
            <w:r>
              <w:rPr>
                <w:rFonts w:hint="eastAsia" w:cs="Times New Roman"/>
                <w:b w:val="0"/>
                <w:color w:val="000000"/>
                <w:kern w:val="2"/>
                <w:sz w:val="24"/>
                <w:szCs w:val="24"/>
                <w:u w:val="none" w:color="auto"/>
                <w:lang w:val="en-US" w:eastAsia="zh-CN" w:bidi="ar-SA"/>
              </w:rPr>
              <w:t>1</w:t>
            </w:r>
            <w:r>
              <w:rPr>
                <w:rFonts w:hint="default" w:ascii="Times New Roman" w:hAnsi="Times New Roman" w:eastAsia="宋体" w:cs="Times New Roman"/>
                <w:b w:val="0"/>
                <w:color w:val="000000"/>
                <w:kern w:val="2"/>
                <w:sz w:val="24"/>
                <w:szCs w:val="24"/>
                <w:u w:val="none" w:color="auto"/>
                <w:lang w:val="en-US" w:eastAsia="zh-CN" w:bidi="ar-SA"/>
              </w:rPr>
              <w:t>）</w:t>
            </w:r>
            <w:r>
              <w:rPr>
                <w:rFonts w:hint="eastAsia" w:cs="Times New Roman"/>
                <w:b w:val="0"/>
                <w:color w:val="000000"/>
                <w:kern w:val="2"/>
                <w:sz w:val="24"/>
                <w:szCs w:val="24"/>
                <w:u w:val="none" w:color="auto"/>
                <w:lang w:val="en-US" w:eastAsia="zh-CN" w:bidi="ar-SA"/>
              </w:rPr>
              <w:t>油墨、稀释剂等废包装物</w:t>
            </w:r>
          </w:p>
          <w:p w14:paraId="5B2DC253">
            <w:pPr>
              <w:pStyle w:val="60"/>
              <w:bidi w:val="0"/>
              <w:rPr>
                <w:rFonts w:hint="default" w:ascii="Times New Roman" w:hAnsi="Times New Roman" w:eastAsia="宋体" w:cs="Times New Roman"/>
                <w:b w:val="0"/>
                <w:color w:val="000000"/>
                <w:kern w:val="2"/>
                <w:sz w:val="24"/>
                <w:szCs w:val="24"/>
                <w:u w:val="none" w:color="auto"/>
                <w:lang w:val="en-US" w:eastAsia="zh-CN" w:bidi="ar-SA"/>
              </w:rPr>
            </w:pPr>
            <w:r>
              <w:rPr>
                <w:rFonts w:hint="default" w:ascii="Times New Roman" w:hAnsi="Times New Roman" w:eastAsia="宋体" w:cs="Times New Roman"/>
                <w:b w:val="0"/>
                <w:color w:val="000000"/>
                <w:kern w:val="2"/>
                <w:sz w:val="24"/>
                <w:szCs w:val="24"/>
                <w:u w:val="none" w:color="auto"/>
                <w:lang w:val="en-US" w:eastAsia="zh-CN" w:bidi="ar-SA"/>
              </w:rPr>
              <w:t>根据建设单位提供资料，产生量约为</w:t>
            </w:r>
            <w:r>
              <w:rPr>
                <w:rFonts w:hint="eastAsia" w:cs="Times New Roman"/>
                <w:b w:val="0"/>
                <w:color w:val="000000"/>
                <w:kern w:val="2"/>
                <w:sz w:val="24"/>
                <w:szCs w:val="24"/>
                <w:u w:val="none" w:color="auto"/>
                <w:lang w:val="en-US" w:eastAsia="zh-CN" w:bidi="ar-SA"/>
              </w:rPr>
              <w:t>0.025</w:t>
            </w:r>
            <w:r>
              <w:rPr>
                <w:rFonts w:hint="default" w:ascii="Times New Roman" w:hAnsi="Times New Roman" w:eastAsia="宋体" w:cs="Times New Roman"/>
                <w:b w:val="0"/>
                <w:color w:val="000000"/>
                <w:kern w:val="2"/>
                <w:sz w:val="24"/>
                <w:szCs w:val="24"/>
                <w:u w:val="none" w:color="auto"/>
                <w:lang w:val="en-US" w:eastAsia="zh-CN" w:bidi="ar-SA"/>
              </w:rPr>
              <w:t>t/a，属于危险废物，危险废物类别为HW49，代码 900-041-49（含有或沾染毒性、感染性危险废物的废弃包装物、容器、过滤吸附介质），收集后暂存于危废暂存间，定期委托有资质单位处置。</w:t>
            </w:r>
          </w:p>
          <w:p w14:paraId="14EF487A">
            <w:pPr>
              <w:pStyle w:val="60"/>
              <w:bidi w:val="0"/>
              <w:rPr>
                <w:rFonts w:hint="default" w:ascii="Times New Roman" w:hAnsi="Times New Roman" w:eastAsia="宋体" w:cs="Times New Roman"/>
                <w:b w:val="0"/>
                <w:color w:val="000000"/>
                <w:kern w:val="2"/>
                <w:sz w:val="24"/>
                <w:szCs w:val="24"/>
                <w:u w:val="none" w:color="auto"/>
                <w:lang w:val="en-US" w:eastAsia="en-US" w:bidi="ar-SA"/>
              </w:rPr>
            </w:pPr>
            <w:r>
              <w:rPr>
                <w:rFonts w:hint="default" w:ascii="Times New Roman" w:hAnsi="Times New Roman" w:eastAsia="宋体" w:cs="Times New Roman"/>
                <w:b w:val="0"/>
                <w:color w:val="000000"/>
                <w:kern w:val="2"/>
                <w:sz w:val="24"/>
                <w:szCs w:val="24"/>
                <w:u w:val="none" w:color="auto"/>
                <w:lang w:val="en-US" w:eastAsia="zh-CN" w:bidi="ar-SA"/>
              </w:rPr>
              <w:t>（</w:t>
            </w:r>
            <w:r>
              <w:rPr>
                <w:rFonts w:hint="eastAsia" w:cs="Times New Roman"/>
                <w:b w:val="0"/>
                <w:color w:val="000000"/>
                <w:kern w:val="2"/>
                <w:sz w:val="24"/>
                <w:szCs w:val="24"/>
                <w:u w:val="none" w:color="auto"/>
                <w:lang w:val="en-US" w:eastAsia="zh-CN" w:bidi="ar-SA"/>
              </w:rPr>
              <w:t>2</w:t>
            </w:r>
            <w:r>
              <w:rPr>
                <w:rFonts w:hint="default" w:ascii="Times New Roman" w:hAnsi="Times New Roman" w:eastAsia="宋体" w:cs="Times New Roman"/>
                <w:b w:val="0"/>
                <w:color w:val="000000"/>
                <w:kern w:val="2"/>
                <w:sz w:val="24"/>
                <w:szCs w:val="24"/>
                <w:u w:val="none" w:color="auto"/>
                <w:lang w:val="en-US" w:eastAsia="zh-CN" w:bidi="ar-SA"/>
              </w:rPr>
              <w:t>）</w:t>
            </w:r>
            <w:r>
              <w:rPr>
                <w:rFonts w:hint="eastAsia" w:cs="Times New Roman"/>
                <w:b w:val="0"/>
                <w:color w:val="000000"/>
                <w:kern w:val="2"/>
                <w:sz w:val="24"/>
                <w:szCs w:val="24"/>
                <w:u w:val="none" w:color="auto"/>
                <w:lang w:val="en-US" w:eastAsia="zh-CN" w:bidi="ar-SA"/>
              </w:rPr>
              <w:t>废抹布手套</w:t>
            </w:r>
          </w:p>
          <w:p w14:paraId="1C125C51">
            <w:pPr>
              <w:pStyle w:val="60"/>
              <w:bidi w:val="0"/>
              <w:rPr>
                <w:rFonts w:hint="default" w:ascii="Times New Roman" w:hAnsi="Times New Roman" w:eastAsia="宋体" w:cs="Times New Roman"/>
                <w:b w:val="0"/>
                <w:color w:val="000000"/>
                <w:kern w:val="2"/>
                <w:sz w:val="24"/>
                <w:szCs w:val="24"/>
                <w:u w:val="none" w:color="auto"/>
                <w:lang w:val="en-US" w:eastAsia="zh-CN" w:bidi="ar-SA"/>
              </w:rPr>
            </w:pPr>
            <w:r>
              <w:rPr>
                <w:rFonts w:hint="eastAsia"/>
                <w:kern w:val="24"/>
                <w:sz w:val="24"/>
                <w:lang w:val="en-US" w:eastAsia="zh-CN"/>
              </w:rPr>
              <w:t>员工在印刷过程带手套作业，会产生沾油墨的废手套，及擦拭印刷机产生的废抹布均沾有油墨，属于危险废物，产生量约0.04t/a，危险废物类别为HW12染料、涂料废物，代码为900-253-12（使用油墨和有机溶剂进行丝网印刷过程中产生的废物），收集后暂存于厂区危险废物暂存间内，定期交由危废处理资质单位处置</w:t>
            </w:r>
            <w:r>
              <w:rPr>
                <w:rFonts w:hint="default" w:ascii="Times New Roman" w:hAnsi="Times New Roman" w:eastAsia="宋体" w:cs="Times New Roman"/>
                <w:b w:val="0"/>
                <w:color w:val="000000"/>
                <w:kern w:val="2"/>
                <w:sz w:val="24"/>
                <w:szCs w:val="24"/>
                <w:u w:val="none" w:color="auto"/>
                <w:lang w:val="en-US" w:eastAsia="zh-CN" w:bidi="ar-SA"/>
              </w:rPr>
              <w:t>。</w:t>
            </w:r>
          </w:p>
          <w:p w14:paraId="5FE9B8D0">
            <w:pPr>
              <w:pStyle w:val="62"/>
              <w:bidi w:val="0"/>
              <w:rPr>
                <w:rFonts w:hint="default" w:ascii="Times New Roman" w:hAnsi="Times New Roman" w:cs="Times New Roman"/>
                <w:b/>
                <w:bCs/>
                <w:color w:val="000000"/>
                <w:u w:val="none" w:color="auto"/>
              </w:rPr>
            </w:pPr>
            <w:r>
              <w:rPr>
                <w:rFonts w:hint="default" w:ascii="Times New Roman" w:hAnsi="Times New Roman" w:cs="Times New Roman"/>
                <w:color w:val="000000"/>
                <w:u w:val="none" w:color="auto"/>
                <w:lang w:val="en-US" w:eastAsia="zh-CN"/>
              </w:rPr>
              <w:t>4.2</w:t>
            </w:r>
            <w:r>
              <w:rPr>
                <w:rFonts w:hint="default" w:ascii="Times New Roman" w:hAnsi="Times New Roman" w:cs="Times New Roman"/>
                <w:color w:val="000000"/>
                <w:sz w:val="24"/>
                <w:u w:val="none" w:color="auto"/>
                <w:lang w:eastAsia="zh-CN"/>
              </w:rPr>
              <w:t>固体废物环境管理要求</w:t>
            </w:r>
          </w:p>
          <w:p w14:paraId="0EDABAA9">
            <w:pPr>
              <w:pStyle w:val="60"/>
              <w:bidi w:val="0"/>
              <w:rPr>
                <w:rFonts w:hint="eastAsia" w:ascii="Times New Roman" w:hAnsi="Times New Roman" w:cs="Times New Roman"/>
                <w:color w:val="000000"/>
                <w:kern w:val="0"/>
                <w:szCs w:val="24"/>
                <w:lang w:eastAsia="zh-CN" w:bidi="ar"/>
              </w:rPr>
            </w:pPr>
            <w:r>
              <w:rPr>
                <w:rFonts w:hint="eastAsia" w:cs="Times New Roman"/>
                <w:color w:val="000000"/>
                <w:kern w:val="0"/>
                <w:szCs w:val="24"/>
                <w:lang w:val="en-US" w:eastAsia="zh-CN" w:bidi="ar"/>
              </w:rPr>
              <w:t>本项目产生的固体废物主要为危险废物，废抹布手套、油墨、稀释剂等废包装物分类收集在危废暂存间，现有危废暂存间面积30m</w:t>
            </w:r>
            <w:r>
              <w:rPr>
                <w:rFonts w:hint="eastAsia" w:cs="Times New Roman"/>
                <w:color w:val="000000"/>
                <w:kern w:val="0"/>
                <w:szCs w:val="24"/>
                <w:vertAlign w:val="superscript"/>
                <w:lang w:val="en-US" w:eastAsia="zh-CN" w:bidi="ar"/>
              </w:rPr>
              <w:t>2</w:t>
            </w:r>
            <w:r>
              <w:rPr>
                <w:rFonts w:hint="eastAsia" w:cs="Times New Roman"/>
                <w:color w:val="000000"/>
                <w:kern w:val="0"/>
                <w:szCs w:val="24"/>
                <w:lang w:val="en-US" w:eastAsia="zh-CN" w:bidi="ar"/>
              </w:rPr>
              <w:t>，本项目危险废物产生量较小0.065t/a，现有危废暂存间能够满足暂存需求</w:t>
            </w:r>
            <w:r>
              <w:rPr>
                <w:rFonts w:hint="eastAsia" w:ascii="Times New Roman" w:hAnsi="Times New Roman" w:cs="Times New Roman"/>
                <w:color w:val="000000"/>
                <w:kern w:val="0"/>
                <w:szCs w:val="24"/>
                <w:lang w:eastAsia="zh-CN" w:bidi="ar"/>
              </w:rPr>
              <w:t>。</w:t>
            </w:r>
          </w:p>
          <w:p w14:paraId="79A19AC8">
            <w:pPr>
              <w:pStyle w:val="60"/>
              <w:bidi w:val="0"/>
              <w:rPr>
                <w:rFonts w:hint="default" w:ascii="Times New Roman" w:hAnsi="Times New Roman" w:eastAsia="宋体" w:cs="Times New Roman"/>
                <w:color w:val="000000"/>
                <w:kern w:val="0"/>
                <w:sz w:val="24"/>
                <w:szCs w:val="24"/>
                <w:u w:val="none" w:color="auto"/>
                <w:lang w:val="en-US" w:eastAsia="zh-CN" w:bidi="ar"/>
              </w:rPr>
            </w:pPr>
            <w:r>
              <w:rPr>
                <w:rFonts w:hint="eastAsia" w:cs="Times New Roman"/>
                <w:color w:val="000000"/>
                <w:kern w:val="0"/>
                <w:szCs w:val="24"/>
                <w:lang w:val="en-US" w:eastAsia="zh-CN" w:bidi="ar"/>
              </w:rPr>
              <w:t>项目危废暂存间严格按照</w:t>
            </w:r>
            <w:r>
              <w:rPr>
                <w:rFonts w:hint="default" w:ascii="Times New Roman" w:hAnsi="Times New Roman" w:cs="Times New Roman"/>
                <w:color w:val="000000"/>
                <w:kern w:val="0"/>
                <w:lang w:eastAsia="zh-CN" w:bidi="ar"/>
              </w:rPr>
              <w:t>《危险废物收集、贮存、运输技术规范》（HJ2025-2012）、《危险废物贮存污染控制标准》（GB18597-2023）</w:t>
            </w:r>
            <w:r>
              <w:rPr>
                <w:rFonts w:hint="eastAsia" w:cs="Times New Roman"/>
                <w:color w:val="000000"/>
                <w:kern w:val="0"/>
                <w:lang w:val="en-US" w:eastAsia="zh-CN" w:bidi="ar"/>
              </w:rPr>
              <w:t>等相关规定</w:t>
            </w:r>
            <w:r>
              <w:rPr>
                <w:rFonts w:hint="eastAsia" w:cs="Times New Roman"/>
                <w:color w:val="000000"/>
                <w:kern w:val="0"/>
                <w:szCs w:val="24"/>
                <w:lang w:val="en-US" w:eastAsia="zh-CN" w:bidi="ar"/>
              </w:rPr>
              <w:t>建设和管理</w:t>
            </w:r>
            <w:r>
              <w:rPr>
                <w:rFonts w:hint="eastAsia" w:cs="Times New Roman"/>
                <w:color w:val="000000"/>
                <w:kern w:val="0"/>
                <w:lang w:val="en-US" w:eastAsia="zh-CN" w:bidi="ar"/>
              </w:rPr>
              <w:t>，危险废物暂存间设立有明显的标志，地面及墙体均按照防风、防雨、防晒、防渗漏的要求建设，设有专人进行管理，设立了危险废物贮存台账表。</w:t>
            </w:r>
          </w:p>
          <w:p w14:paraId="1BD7780E">
            <w:pPr>
              <w:pStyle w:val="62"/>
              <w:numPr>
                <w:ilvl w:val="0"/>
                <w:numId w:val="0"/>
              </w:numPr>
              <w:bidi w:val="0"/>
              <w:ind w:leftChars="0"/>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五、地下水、土壤</w:t>
            </w:r>
          </w:p>
          <w:p w14:paraId="12E88ED7">
            <w:pPr>
              <w:pStyle w:val="60"/>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Cs w:val="24"/>
              </w:rPr>
            </w:pPr>
            <w:r>
              <w:rPr>
                <w:rFonts w:hint="eastAsia" w:ascii="Times New Roman" w:hAnsi="Times New Roman" w:cs="Times New Roman"/>
                <w:szCs w:val="24"/>
                <w:lang w:val="en-US" w:eastAsia="zh-CN"/>
              </w:rPr>
              <w:t>根据工程分析，建设项目可能对地下水、土壤环境产生影响的位置主要为本项目新增的原辅材料暂存处。本项目新增稀释剂和釉墨的暂存，暂存于车间内的原料暂存区，地面已进行硬化，并有设专人管理，出现泄漏时容易及时发现并采取防治措施，在对表面处理区域地面进行防渗设计的情况下，污染物很难进入包气带土壤和潜水含水层对地下水、土壤环境造成影响</w:t>
            </w:r>
            <w:r>
              <w:rPr>
                <w:rFonts w:hint="eastAsia" w:cs="Times New Roman"/>
                <w:szCs w:val="24"/>
                <w:lang w:val="en-US" w:eastAsia="zh-CN"/>
              </w:rPr>
              <w:t>。</w:t>
            </w:r>
          </w:p>
          <w:p w14:paraId="17B6ED2F">
            <w:pPr>
              <w:pStyle w:val="60"/>
              <w:bidi w:val="0"/>
              <w:ind w:left="0" w:leftChars="0" w:firstLine="0" w:firstLineChars="0"/>
              <w:rPr>
                <w:rFonts w:hint="default" w:ascii="Times New Roman" w:hAnsi="Times New Roman" w:eastAsia="宋体" w:cs="Times New Roman"/>
                <w:b/>
                <w:color w:val="000000"/>
                <w:kern w:val="0"/>
                <w:sz w:val="24"/>
                <w:szCs w:val="21"/>
                <w:u w:val="none" w:color="auto"/>
                <w:lang w:val="en-US" w:eastAsia="zh-CN" w:bidi="ar-SA"/>
              </w:rPr>
            </w:pPr>
            <w:r>
              <w:rPr>
                <w:rFonts w:hint="default" w:ascii="Times New Roman" w:hAnsi="Times New Roman" w:eastAsia="宋体" w:cs="Times New Roman"/>
                <w:b/>
                <w:color w:val="000000"/>
                <w:kern w:val="0"/>
                <w:sz w:val="24"/>
                <w:szCs w:val="21"/>
                <w:u w:val="none" w:color="auto"/>
                <w:lang w:val="en-US" w:eastAsia="zh-CN" w:bidi="ar-SA"/>
              </w:rPr>
              <w:t>六、环境风险</w:t>
            </w:r>
          </w:p>
          <w:p w14:paraId="1EB5AFA8">
            <w:pPr>
              <w:pStyle w:val="60"/>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Cs w:val="24"/>
                <w:lang w:val="en-US" w:eastAsia="zh-CN"/>
              </w:rPr>
            </w:pPr>
            <w:r>
              <w:rPr>
                <w:rFonts w:hint="default" w:ascii="Times New Roman" w:hAnsi="Times New Roman" w:cs="Times New Roman"/>
                <w:szCs w:val="24"/>
                <w:lang w:val="en-US" w:eastAsia="zh-CN"/>
              </w:rPr>
              <w:t>对照《建设项目环境风险评价技术导则》（HJ169—2018） 进行环境风险评价。 根据对建设项目危险物质的调查情况及收集的危险物质安全技术说明书等资料，对照《建设项目环境风险评价技术导则》（HJ169—2018）附录B，</w:t>
            </w:r>
            <w:r>
              <w:rPr>
                <w:rFonts w:hint="eastAsia" w:ascii="Times New Roman" w:hAnsi="Times New Roman" w:cs="Times New Roman"/>
                <w:szCs w:val="24"/>
                <w:lang w:val="en-US" w:eastAsia="zh-CN"/>
              </w:rPr>
              <w:t>本项目</w:t>
            </w:r>
            <w:r>
              <w:rPr>
                <w:rFonts w:hint="eastAsia" w:cs="Times New Roman"/>
                <w:szCs w:val="24"/>
                <w:lang w:val="en-US" w:eastAsia="zh-CN"/>
              </w:rPr>
              <w:t>环境风险物质主要为危险废物</w:t>
            </w:r>
            <w:r>
              <w:rPr>
                <w:rFonts w:hint="eastAsia" w:ascii="Times New Roman" w:hAnsi="Times New Roman" w:cs="Times New Roman"/>
                <w:szCs w:val="24"/>
                <w:lang w:val="en-US" w:eastAsia="zh-CN"/>
              </w:rPr>
              <w:t>。</w:t>
            </w:r>
          </w:p>
          <w:p w14:paraId="050F532C">
            <w:pPr>
              <w:pStyle w:val="60"/>
              <w:ind w:firstLine="480"/>
              <w:rPr>
                <w:rFonts w:hint="default" w:ascii="Times New Roman" w:hAnsi="Times New Roman" w:cs="Times New Roman"/>
                <w:color w:val="000000"/>
                <w:lang w:eastAsia="zh-CN"/>
              </w:rPr>
            </w:pPr>
            <w:r>
              <w:rPr>
                <w:rFonts w:hint="default" w:ascii="Times New Roman" w:hAnsi="Times New Roman" w:cs="Times New Roman"/>
                <w:color w:val="000000"/>
                <w:lang w:eastAsia="zh-CN"/>
              </w:rPr>
              <w:t>计算建设项目所涉及每种风险物质在厂界内的最大存在总量与其在《建设项目环境风险评价技术导则》（HJ/T169-2018）附录B中对应的临界量的比值Q。在不同厂区的同一种物质，按其在厂界内的最大存在总量计算。</w:t>
            </w:r>
          </w:p>
          <w:p w14:paraId="46BCB724">
            <w:pPr>
              <w:pStyle w:val="60"/>
              <w:ind w:firstLine="480"/>
              <w:rPr>
                <w:rFonts w:hint="default" w:ascii="Times New Roman" w:hAnsi="Times New Roman" w:cs="Times New Roman"/>
                <w:color w:val="000000"/>
                <w:lang w:eastAsia="zh-CN"/>
              </w:rPr>
            </w:pPr>
            <w:r>
              <w:rPr>
                <w:rFonts w:hint="default" w:ascii="Times New Roman" w:hAnsi="Times New Roman" w:cs="Times New Roman"/>
                <w:color w:val="000000"/>
                <w:lang w:eastAsia="zh-CN"/>
              </w:rPr>
              <w:t>危险物质数量与临界量比值（Q）计算公式如下：</w:t>
            </w:r>
          </w:p>
          <w:p w14:paraId="0ED590A1">
            <w:pPr>
              <w:pStyle w:val="60"/>
              <w:ind w:firstLine="480"/>
              <w:jc w:val="center"/>
              <w:rPr>
                <w:rFonts w:hint="default" w:ascii="Times New Roman" w:hAnsi="Times New Roman" w:cs="Times New Roman"/>
                <w:color w:val="000000"/>
              </w:rPr>
            </w:pPr>
            <w:r>
              <w:rPr>
                <w:rFonts w:hint="default" w:ascii="Times New Roman" w:hAnsi="Times New Roman" w:cs="Times New Roman"/>
                <w:color w:val="000000"/>
              </w:rPr>
              <w:t>Q=q1/Q1+ q2/Q2+ … qn/Qn</w:t>
            </w:r>
          </w:p>
          <w:p w14:paraId="6489FF7A">
            <w:pPr>
              <w:pStyle w:val="60"/>
              <w:ind w:firstLine="480"/>
              <w:rPr>
                <w:rFonts w:hint="default" w:ascii="Times New Roman" w:hAnsi="Times New Roman" w:cs="Times New Roman"/>
                <w:color w:val="000000"/>
                <w:lang w:eastAsia="zh-CN"/>
              </w:rPr>
            </w:pPr>
            <w:r>
              <w:rPr>
                <w:rFonts w:hint="default" w:ascii="Times New Roman" w:hAnsi="Times New Roman" w:cs="Times New Roman"/>
                <w:color w:val="000000"/>
              </w:rPr>
              <w:t>式中：q1，q2，...，qn——每种危险物质的最大存在总量，t；</w:t>
            </w:r>
          </w:p>
          <w:p w14:paraId="6F6BC552">
            <w:pPr>
              <w:pStyle w:val="60"/>
              <w:ind w:firstLine="480"/>
              <w:rPr>
                <w:rFonts w:hint="default" w:ascii="Times New Roman" w:hAnsi="Times New Roman" w:cs="Times New Roman"/>
                <w:color w:val="000000"/>
                <w:lang w:eastAsia="zh-CN"/>
              </w:rPr>
            </w:pPr>
            <w:r>
              <w:rPr>
                <w:rFonts w:hint="default" w:ascii="Times New Roman" w:hAnsi="Times New Roman" w:cs="Times New Roman"/>
                <w:color w:val="000000"/>
                <w:lang w:eastAsia="zh-CN"/>
              </w:rPr>
              <w:t>Q1，Q2，...，Qn——每种危险物质的临界量，t。</w:t>
            </w:r>
          </w:p>
          <w:p w14:paraId="6E3B968B">
            <w:pPr>
              <w:pStyle w:val="60"/>
              <w:ind w:firstLine="480"/>
              <w:rPr>
                <w:rFonts w:hint="default" w:ascii="Times New Roman" w:hAnsi="Times New Roman" w:cs="Times New Roman"/>
                <w:color w:val="000000"/>
                <w:lang w:eastAsia="zh-CN"/>
              </w:rPr>
            </w:pPr>
            <w:r>
              <w:rPr>
                <w:rFonts w:hint="default" w:ascii="Times New Roman" w:hAnsi="Times New Roman" w:cs="Times New Roman"/>
                <w:color w:val="000000"/>
                <w:lang w:eastAsia="zh-CN"/>
              </w:rPr>
              <w:t>当Q＜1时，该项目环境风险潜势为Ⅰ。</w:t>
            </w:r>
          </w:p>
          <w:p w14:paraId="2B746147">
            <w:pPr>
              <w:pStyle w:val="60"/>
              <w:ind w:firstLine="480"/>
              <w:rPr>
                <w:rFonts w:hint="default" w:ascii="Times New Roman" w:hAnsi="Times New Roman" w:cs="Times New Roman"/>
                <w:color w:val="000000"/>
                <w:lang w:eastAsia="zh-CN"/>
              </w:rPr>
            </w:pPr>
            <w:r>
              <w:rPr>
                <w:rFonts w:hint="default" w:ascii="Times New Roman" w:hAnsi="Times New Roman" w:cs="Times New Roman"/>
                <w:color w:val="000000"/>
                <w:lang w:eastAsia="zh-CN"/>
              </w:rPr>
              <w:t>当Q≥1时，将Q值划分为：（1）1≤Q＜10；（2）10≤Q＜100；（3）Q≥100。</w:t>
            </w:r>
          </w:p>
          <w:p w14:paraId="4F3FC5AC">
            <w:pPr>
              <w:pStyle w:val="60"/>
              <w:ind w:firstLine="480"/>
              <w:rPr>
                <w:rFonts w:hint="default" w:ascii="Times New Roman" w:hAnsi="Times New Roman" w:cs="Times New Roman"/>
                <w:color w:val="000000"/>
                <w:lang w:eastAsia="zh-CN"/>
              </w:rPr>
            </w:pPr>
            <w:r>
              <w:rPr>
                <w:rFonts w:hint="default" w:ascii="Times New Roman" w:hAnsi="Times New Roman" w:cs="Times New Roman"/>
                <w:color w:val="000000"/>
                <w:lang w:eastAsia="zh-CN"/>
              </w:rPr>
              <w:t>根据《建设项目环境风险评价技术导则》（HJ169-2018）附录B重点关注的风险物质及临界量，按附录B表B.1的危险物质临界量按表B.2中推荐值选取。</w:t>
            </w:r>
          </w:p>
          <w:p w14:paraId="0BB6C926">
            <w:pPr>
              <w:pStyle w:val="57"/>
              <w:spacing w:line="360" w:lineRule="auto"/>
              <w:ind w:left="102" w:right="102" w:firstLine="488"/>
              <w:rPr>
                <w:rFonts w:hint="default" w:ascii="Times New Roman" w:hAnsi="Times New Roman" w:cs="Times New Roman"/>
                <w:color w:val="000000"/>
                <w:lang w:eastAsia="zh-CN"/>
              </w:rPr>
            </w:pPr>
            <w:r>
              <w:rPr>
                <w:rFonts w:hint="default" w:ascii="Times New Roman" w:hAnsi="Times New Roman" w:cs="Times New Roman"/>
                <w:color w:val="000000"/>
                <w:lang w:eastAsia="zh-CN"/>
              </w:rPr>
              <w:t>表4-</w:t>
            </w:r>
            <w:r>
              <w:rPr>
                <w:rFonts w:hint="eastAsia" w:cs="Times New Roman"/>
                <w:color w:val="000000"/>
                <w:lang w:val="en-US" w:eastAsia="zh-CN"/>
              </w:rPr>
              <w:t xml:space="preserve">6  </w:t>
            </w:r>
            <w:r>
              <w:rPr>
                <w:rFonts w:hint="default" w:ascii="Times New Roman" w:hAnsi="Times New Roman" w:cs="Times New Roman"/>
                <w:color w:val="000000"/>
                <w:lang w:eastAsia="zh-CN"/>
              </w:rPr>
              <w:t>项目Q值计算成果表</w:t>
            </w:r>
          </w:p>
          <w:tbl>
            <w:tblPr>
              <w:tblStyle w:val="27"/>
              <w:tblW w:w="4993"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623"/>
              <w:gridCol w:w="2885"/>
              <w:gridCol w:w="1345"/>
              <w:gridCol w:w="1065"/>
            </w:tblGrid>
            <w:tr w14:paraId="27EB17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 w:hRule="atLeast"/>
                <w:jc w:val="center"/>
              </w:trPr>
              <w:tc>
                <w:tcPr>
                  <w:tcW w:w="1656" w:type="pct"/>
                  <w:noWrap w:val="0"/>
                  <w:vAlign w:val="center"/>
                </w:tcPr>
                <w:p w14:paraId="7C8F18EF">
                  <w:pPr>
                    <w:adjustRightInd w:val="0"/>
                    <w:snapToGrid w:val="0"/>
                    <w:jc w:val="center"/>
                    <w:rPr>
                      <w:rFonts w:hint="default" w:ascii="Times New Roman" w:hAnsi="Times New Roman" w:cs="Times New Roman"/>
                      <w:bCs/>
                      <w:color w:val="000000"/>
                      <w:szCs w:val="21"/>
                    </w:rPr>
                  </w:pPr>
                  <w:r>
                    <w:rPr>
                      <w:rFonts w:hint="default" w:ascii="Times New Roman" w:hAnsi="Times New Roman" w:cs="Times New Roman"/>
                      <w:bCs/>
                      <w:color w:val="000000"/>
                      <w:szCs w:val="21"/>
                    </w:rPr>
                    <w:t>危险物质</w:t>
                  </w:r>
                </w:p>
              </w:tc>
              <w:tc>
                <w:tcPr>
                  <w:tcW w:w="1821" w:type="pct"/>
                  <w:noWrap w:val="0"/>
                  <w:vAlign w:val="center"/>
                </w:tcPr>
                <w:p w14:paraId="0F304319">
                  <w:pPr>
                    <w:widowControl/>
                    <w:jc w:val="center"/>
                    <w:rPr>
                      <w:rFonts w:hint="default" w:ascii="Times New Roman" w:hAnsi="Times New Roman" w:cs="Times New Roman"/>
                      <w:bCs/>
                      <w:color w:val="000000"/>
                      <w:kern w:val="0"/>
                      <w:szCs w:val="21"/>
                    </w:rPr>
                  </w:pPr>
                  <w:r>
                    <w:rPr>
                      <w:rFonts w:hint="default" w:ascii="Times New Roman" w:hAnsi="Times New Roman" w:cs="Times New Roman"/>
                      <w:bCs/>
                      <w:color w:val="000000"/>
                      <w:kern w:val="0"/>
                      <w:szCs w:val="21"/>
                    </w:rPr>
                    <w:t>最大储存量（吨）</w:t>
                  </w:r>
                </w:p>
              </w:tc>
              <w:tc>
                <w:tcPr>
                  <w:tcW w:w="849" w:type="pct"/>
                  <w:noWrap w:val="0"/>
                  <w:vAlign w:val="center"/>
                </w:tcPr>
                <w:p w14:paraId="15B3A3E6">
                  <w:pPr>
                    <w:adjustRightInd w:val="0"/>
                    <w:snapToGrid w:val="0"/>
                    <w:jc w:val="center"/>
                    <w:rPr>
                      <w:rFonts w:hint="default" w:ascii="Times New Roman" w:hAnsi="Times New Roman" w:cs="Times New Roman"/>
                      <w:bCs/>
                      <w:color w:val="000000"/>
                      <w:szCs w:val="21"/>
                    </w:rPr>
                  </w:pPr>
                  <w:r>
                    <w:rPr>
                      <w:rFonts w:hint="default" w:ascii="Times New Roman" w:hAnsi="Times New Roman" w:cs="Times New Roman"/>
                      <w:bCs/>
                      <w:color w:val="000000"/>
                      <w:szCs w:val="21"/>
                    </w:rPr>
                    <w:t>临界量（吨）</w:t>
                  </w:r>
                </w:p>
              </w:tc>
              <w:tc>
                <w:tcPr>
                  <w:tcW w:w="672" w:type="pct"/>
                  <w:noWrap w:val="0"/>
                  <w:vAlign w:val="center"/>
                </w:tcPr>
                <w:p w14:paraId="3544CBF7">
                  <w:pPr>
                    <w:adjustRightInd w:val="0"/>
                    <w:snapToGrid w:val="0"/>
                    <w:jc w:val="center"/>
                    <w:rPr>
                      <w:rFonts w:hint="default" w:ascii="Times New Roman" w:hAnsi="Times New Roman" w:cs="Times New Roman"/>
                      <w:bCs/>
                      <w:color w:val="000000"/>
                      <w:szCs w:val="21"/>
                    </w:rPr>
                  </w:pPr>
                  <w:r>
                    <w:rPr>
                      <w:rFonts w:hint="default" w:ascii="Times New Roman" w:hAnsi="Times New Roman" w:cs="Times New Roman"/>
                      <w:bCs/>
                      <w:color w:val="000000"/>
                      <w:sz w:val="24"/>
                    </w:rPr>
                    <w:t>Q</w:t>
                  </w:r>
                </w:p>
              </w:tc>
            </w:tr>
            <w:tr w14:paraId="70FA6F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1" w:hRule="atLeast"/>
                <w:jc w:val="center"/>
              </w:trPr>
              <w:tc>
                <w:tcPr>
                  <w:tcW w:w="1656" w:type="pct"/>
                  <w:noWrap w:val="0"/>
                  <w:vAlign w:val="center"/>
                </w:tcPr>
                <w:p w14:paraId="6697C0D9">
                  <w:pPr>
                    <w:jc w:val="center"/>
                    <w:rPr>
                      <w:rFonts w:hint="eastAsia" w:ascii="Times New Roman" w:hAnsi="Times New Roman" w:eastAsia="宋体" w:cs="Times New Roman"/>
                      <w:bCs/>
                      <w:color w:val="000000"/>
                      <w:szCs w:val="21"/>
                      <w:lang w:eastAsia="zh-CN"/>
                    </w:rPr>
                  </w:pPr>
                  <w:r>
                    <w:rPr>
                      <w:rFonts w:hint="eastAsia" w:ascii="Times New Roman" w:hAnsi="Times New Roman" w:cs="Times New Roman"/>
                      <w:bCs/>
                      <w:color w:val="000000"/>
                      <w:szCs w:val="21"/>
                      <w:lang w:val="en-US" w:eastAsia="zh-CN"/>
                    </w:rPr>
                    <w:t>危险废物</w:t>
                  </w:r>
                </w:p>
              </w:tc>
              <w:tc>
                <w:tcPr>
                  <w:tcW w:w="1821" w:type="pct"/>
                  <w:noWrap w:val="0"/>
                  <w:vAlign w:val="center"/>
                </w:tcPr>
                <w:p w14:paraId="4AA40D3D">
                  <w:pPr>
                    <w:jc w:val="center"/>
                    <w:rPr>
                      <w:rFonts w:hint="default" w:ascii="Times New Roman" w:hAnsi="Times New Roman" w:eastAsia="宋体" w:cs="Times New Roman"/>
                      <w:bCs/>
                      <w:color w:val="000000"/>
                      <w:szCs w:val="21"/>
                      <w:lang w:val="en-US" w:eastAsia="zh-CN"/>
                    </w:rPr>
                  </w:pPr>
                  <w:r>
                    <w:rPr>
                      <w:rFonts w:hint="eastAsia" w:cs="Times New Roman"/>
                      <w:bCs/>
                      <w:color w:val="000000"/>
                      <w:szCs w:val="21"/>
                      <w:lang w:val="en-US" w:eastAsia="zh-CN"/>
                    </w:rPr>
                    <w:t>0.065</w:t>
                  </w:r>
                </w:p>
              </w:tc>
              <w:tc>
                <w:tcPr>
                  <w:tcW w:w="849" w:type="pct"/>
                  <w:noWrap w:val="0"/>
                  <w:vAlign w:val="center"/>
                </w:tcPr>
                <w:p w14:paraId="31290BE3">
                  <w:pPr>
                    <w:jc w:val="center"/>
                    <w:rPr>
                      <w:rFonts w:hint="default" w:ascii="Times New Roman" w:hAnsi="Times New Roman" w:cs="Times New Roman"/>
                      <w:bCs/>
                      <w:color w:val="000000"/>
                      <w:szCs w:val="21"/>
                    </w:rPr>
                  </w:pPr>
                  <w:r>
                    <w:rPr>
                      <w:rFonts w:hint="default" w:ascii="Times New Roman" w:hAnsi="Times New Roman" w:cs="Times New Roman"/>
                      <w:bCs/>
                      <w:color w:val="000000"/>
                      <w:szCs w:val="21"/>
                    </w:rPr>
                    <w:t>50</w:t>
                  </w:r>
                </w:p>
              </w:tc>
              <w:tc>
                <w:tcPr>
                  <w:tcW w:w="672" w:type="pct"/>
                  <w:noWrap w:val="0"/>
                  <w:vAlign w:val="center"/>
                </w:tcPr>
                <w:p w14:paraId="6CADE628">
                  <w:pPr>
                    <w:jc w:val="center"/>
                    <w:rPr>
                      <w:rFonts w:hint="default" w:ascii="Times New Roman" w:hAnsi="Times New Roman" w:eastAsia="宋体" w:cs="Times New Roman"/>
                      <w:bCs/>
                      <w:color w:val="000000"/>
                      <w:szCs w:val="21"/>
                      <w:lang w:val="en-US" w:eastAsia="zh-CN"/>
                    </w:rPr>
                  </w:pPr>
                  <w:r>
                    <w:rPr>
                      <w:rFonts w:hint="eastAsia" w:cs="Times New Roman"/>
                      <w:bCs/>
                      <w:color w:val="000000"/>
                      <w:szCs w:val="21"/>
                      <w:lang w:val="en-US" w:eastAsia="zh-CN"/>
                    </w:rPr>
                    <w:t>0.0013</w:t>
                  </w:r>
                </w:p>
              </w:tc>
            </w:tr>
          </w:tbl>
          <w:p w14:paraId="02C72567">
            <w:pPr>
              <w:pStyle w:val="60"/>
              <w:ind w:firstLine="480"/>
              <w:rPr>
                <w:rFonts w:hint="default" w:ascii="Times New Roman" w:hAnsi="Times New Roman" w:cs="Times New Roman"/>
                <w:color w:val="000000"/>
                <w:lang w:eastAsia="zh-CN"/>
              </w:rPr>
            </w:pPr>
            <w:r>
              <w:rPr>
                <w:rFonts w:hint="default" w:ascii="Times New Roman" w:hAnsi="Times New Roman" w:cs="Times New Roman"/>
                <w:color w:val="000000"/>
                <w:lang w:eastAsia="zh-CN"/>
              </w:rPr>
              <w:t>本项目Q＜1，故本项目无需进行风险专项评价。</w:t>
            </w:r>
          </w:p>
          <w:p w14:paraId="4EF7C045">
            <w:pPr>
              <w:pStyle w:val="60"/>
              <w:ind w:firstLine="480"/>
              <w:rPr>
                <w:rFonts w:hint="default" w:ascii="Times New Roman" w:hAnsi="Times New Roman" w:cs="Times New Roman"/>
                <w:color w:val="000000"/>
                <w:lang w:eastAsia="zh-CN"/>
              </w:rPr>
            </w:pPr>
            <w:r>
              <w:rPr>
                <w:rFonts w:hint="default" w:ascii="Times New Roman" w:hAnsi="Times New Roman" w:cs="Times New Roman"/>
                <w:color w:val="000000"/>
                <w:lang w:eastAsia="zh-CN"/>
              </w:rPr>
              <w:t>由上表可知，本项目的Q总为0.0904（&lt;1），直接判定环境风险潜势（P）为I，对照评价工作等级划分表可知，进行简单分析即可</w:t>
            </w:r>
            <w:r>
              <w:rPr>
                <w:rFonts w:hint="eastAsia" w:cs="Times New Roman"/>
                <w:color w:val="000000"/>
                <w:lang w:eastAsia="zh-CN"/>
              </w:rPr>
              <w:t>。</w:t>
            </w:r>
          </w:p>
          <w:p w14:paraId="147FEA67">
            <w:pPr>
              <w:adjustRightInd w:val="0"/>
              <w:snapToGrid w:val="0"/>
              <w:spacing w:line="360" w:lineRule="auto"/>
              <w:ind w:firstLine="422" w:firstLineChars="200"/>
              <w:jc w:val="center"/>
              <w:rPr>
                <w:rFonts w:hint="default" w:ascii="Times New Roman" w:hAnsi="Times New Roman" w:cs="Times New Roman"/>
                <w:szCs w:val="21"/>
              </w:rPr>
            </w:pPr>
            <w:r>
              <w:rPr>
                <w:rFonts w:hint="default" w:ascii="Times New Roman" w:hAnsi="Times New Roman" w:cs="Times New Roman"/>
                <w:b/>
                <w:bCs/>
                <w:szCs w:val="21"/>
              </w:rPr>
              <w:t>表4-</w:t>
            </w:r>
            <w:r>
              <w:rPr>
                <w:rFonts w:hint="eastAsia" w:cs="Times New Roman"/>
                <w:b/>
                <w:bCs/>
                <w:szCs w:val="21"/>
                <w:lang w:val="en-US" w:eastAsia="zh-CN"/>
              </w:rPr>
              <w:t xml:space="preserve">7 </w:t>
            </w:r>
            <w:r>
              <w:rPr>
                <w:rFonts w:hint="default" w:ascii="Times New Roman" w:hAnsi="Times New Roman" w:cs="Times New Roman"/>
                <w:b/>
                <w:bCs/>
                <w:szCs w:val="21"/>
              </w:rPr>
              <w:t xml:space="preserve"> 建设项目环境风险简单分析内容表</w:t>
            </w:r>
          </w:p>
          <w:tbl>
            <w:tblPr>
              <w:tblStyle w:val="27"/>
              <w:tblW w:w="4996" w:type="pct"/>
              <w:tblInd w:w="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455"/>
              <w:gridCol w:w="1100"/>
              <w:gridCol w:w="1555"/>
              <w:gridCol w:w="977"/>
              <w:gridCol w:w="1841"/>
            </w:tblGrid>
            <w:tr w14:paraId="340EE3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48" w:type="pct"/>
                  <w:noWrap w:val="0"/>
                  <w:vAlign w:val="center"/>
                </w:tcPr>
                <w:p w14:paraId="35D7AA5E">
                  <w:pPr>
                    <w:widowControl/>
                    <w:adjustRightInd w:val="0"/>
                    <w:snapToGrid w:val="0"/>
                    <w:spacing w:line="360" w:lineRule="auto"/>
                    <w:jc w:val="center"/>
                    <w:rPr>
                      <w:rFonts w:hint="default" w:ascii="Times New Roman" w:hAnsi="Times New Roman" w:cs="Times New Roman"/>
                      <w:color w:val="000000"/>
                      <w:kern w:val="0"/>
                      <w:sz w:val="21"/>
                      <w:szCs w:val="21"/>
                      <w:u w:val="none"/>
                    </w:rPr>
                  </w:pPr>
                  <w:r>
                    <w:rPr>
                      <w:rFonts w:hint="default" w:ascii="Times New Roman" w:hAnsi="Times New Roman" w:cs="Times New Roman"/>
                      <w:color w:val="000000"/>
                      <w:kern w:val="0"/>
                      <w:sz w:val="21"/>
                      <w:szCs w:val="21"/>
                      <w:u w:val="none"/>
                    </w:rPr>
                    <w:t>建设项目名称</w:t>
                  </w:r>
                </w:p>
              </w:tc>
              <w:tc>
                <w:tcPr>
                  <w:tcW w:w="3451" w:type="pct"/>
                  <w:gridSpan w:val="4"/>
                  <w:noWrap w:val="0"/>
                  <w:vAlign w:val="center"/>
                </w:tcPr>
                <w:p w14:paraId="64F3C6BC">
                  <w:pPr>
                    <w:widowControl/>
                    <w:adjustRightInd w:val="0"/>
                    <w:snapToGrid w:val="0"/>
                    <w:spacing w:line="360" w:lineRule="auto"/>
                    <w:jc w:val="center"/>
                    <w:rPr>
                      <w:rFonts w:hint="default" w:ascii="Times New Roman" w:hAnsi="Times New Roman" w:cs="Times New Roman"/>
                      <w:color w:val="000000"/>
                      <w:kern w:val="0"/>
                      <w:sz w:val="21"/>
                      <w:szCs w:val="21"/>
                      <w:u w:val="none"/>
                      <w:lang w:val="en-US"/>
                    </w:rPr>
                  </w:pPr>
                  <w:r>
                    <w:rPr>
                      <w:rFonts w:hint="default" w:ascii="Times New Roman" w:hAnsi="Times New Roman" w:cs="Times New Roman"/>
                      <w:szCs w:val="21"/>
                      <w:lang w:val="en-US" w:eastAsia="zh-CN"/>
                    </w:rPr>
                    <w:t>湖南旗滨节能玻璃有限公司彩印玻璃</w:t>
                  </w:r>
                  <w:r>
                    <w:rPr>
                      <w:rFonts w:hint="eastAsia" w:cs="Times New Roman"/>
                      <w:szCs w:val="21"/>
                      <w:lang w:val="en-US" w:eastAsia="zh-CN"/>
                    </w:rPr>
                    <w:t>改建</w:t>
                  </w:r>
                  <w:r>
                    <w:rPr>
                      <w:rFonts w:hint="default" w:ascii="Times New Roman" w:hAnsi="Times New Roman" w:cs="Times New Roman"/>
                      <w:szCs w:val="21"/>
                      <w:lang w:val="en-US" w:eastAsia="zh-CN"/>
                    </w:rPr>
                    <w:t>项目</w:t>
                  </w:r>
                </w:p>
              </w:tc>
            </w:tr>
            <w:tr w14:paraId="6D5FB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48" w:type="pct"/>
                  <w:noWrap w:val="0"/>
                  <w:vAlign w:val="center"/>
                </w:tcPr>
                <w:p w14:paraId="13C2E106">
                  <w:pPr>
                    <w:widowControl/>
                    <w:adjustRightInd w:val="0"/>
                    <w:snapToGrid w:val="0"/>
                    <w:spacing w:line="360" w:lineRule="auto"/>
                    <w:jc w:val="center"/>
                    <w:rPr>
                      <w:rFonts w:hint="default" w:ascii="Times New Roman" w:hAnsi="Times New Roman" w:cs="Times New Roman"/>
                      <w:color w:val="000000"/>
                      <w:kern w:val="0"/>
                      <w:sz w:val="21"/>
                      <w:szCs w:val="21"/>
                      <w:u w:val="none"/>
                    </w:rPr>
                  </w:pPr>
                  <w:r>
                    <w:rPr>
                      <w:rFonts w:hint="default" w:ascii="Times New Roman" w:hAnsi="Times New Roman" w:cs="Times New Roman"/>
                      <w:color w:val="000000"/>
                      <w:kern w:val="0"/>
                      <w:sz w:val="21"/>
                      <w:szCs w:val="21"/>
                      <w:u w:val="none"/>
                    </w:rPr>
                    <w:t>建设地点</w:t>
                  </w:r>
                </w:p>
              </w:tc>
              <w:tc>
                <w:tcPr>
                  <w:tcW w:w="3451" w:type="pct"/>
                  <w:gridSpan w:val="4"/>
                  <w:noWrap w:val="0"/>
                  <w:vAlign w:val="center"/>
                </w:tcPr>
                <w:p w14:paraId="044F3ACD">
                  <w:pPr>
                    <w:widowControl/>
                    <w:adjustRightInd w:val="0"/>
                    <w:snapToGrid w:val="0"/>
                    <w:spacing w:line="360" w:lineRule="auto"/>
                    <w:jc w:val="center"/>
                    <w:rPr>
                      <w:rFonts w:hint="default" w:ascii="Times New Roman" w:hAnsi="Times New Roman" w:cs="Times New Roman"/>
                      <w:color w:val="000000"/>
                      <w:kern w:val="0"/>
                      <w:sz w:val="21"/>
                      <w:szCs w:val="21"/>
                      <w:u w:val="none"/>
                      <w:lang w:val="en-US"/>
                    </w:rPr>
                  </w:pPr>
                  <w:r>
                    <w:rPr>
                      <w:rFonts w:hint="eastAsia" w:cs="Times New Roman"/>
                      <w:lang w:val="en-US" w:eastAsia="zh-CN"/>
                    </w:rPr>
                    <w:t>湖南省醴陵市经济开发区醴商创新创业园1号栋4楼</w:t>
                  </w:r>
                </w:p>
              </w:tc>
            </w:tr>
            <w:tr w14:paraId="7E33F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48" w:type="pct"/>
                  <w:noWrap w:val="0"/>
                  <w:vAlign w:val="center"/>
                </w:tcPr>
                <w:p w14:paraId="4F68532C">
                  <w:pPr>
                    <w:widowControl/>
                    <w:adjustRightInd w:val="0"/>
                    <w:snapToGrid w:val="0"/>
                    <w:spacing w:line="360" w:lineRule="auto"/>
                    <w:jc w:val="center"/>
                    <w:rPr>
                      <w:rFonts w:hint="default" w:ascii="Times New Roman" w:hAnsi="Times New Roman" w:cs="Times New Roman"/>
                      <w:color w:val="000000"/>
                      <w:kern w:val="0"/>
                      <w:sz w:val="21"/>
                      <w:szCs w:val="21"/>
                      <w:u w:val="none"/>
                    </w:rPr>
                  </w:pPr>
                  <w:r>
                    <w:rPr>
                      <w:rFonts w:hint="default" w:ascii="Times New Roman" w:hAnsi="Times New Roman" w:cs="Times New Roman"/>
                      <w:color w:val="000000"/>
                      <w:kern w:val="0"/>
                      <w:sz w:val="21"/>
                      <w:szCs w:val="21"/>
                      <w:u w:val="none"/>
                    </w:rPr>
                    <w:t>地理坐标</w:t>
                  </w:r>
                </w:p>
              </w:tc>
              <w:tc>
                <w:tcPr>
                  <w:tcW w:w="694" w:type="pct"/>
                  <w:noWrap w:val="0"/>
                  <w:vAlign w:val="center"/>
                </w:tcPr>
                <w:p w14:paraId="215E04F5">
                  <w:pPr>
                    <w:widowControl/>
                    <w:adjustRightInd w:val="0"/>
                    <w:snapToGrid w:val="0"/>
                    <w:spacing w:line="360" w:lineRule="auto"/>
                    <w:jc w:val="center"/>
                    <w:rPr>
                      <w:rFonts w:hint="default" w:ascii="Times New Roman" w:hAnsi="Times New Roman" w:cs="Times New Roman"/>
                      <w:color w:val="000000"/>
                      <w:kern w:val="0"/>
                      <w:sz w:val="21"/>
                      <w:szCs w:val="21"/>
                      <w:u w:val="none"/>
                    </w:rPr>
                  </w:pPr>
                  <w:r>
                    <w:rPr>
                      <w:rFonts w:hint="default" w:ascii="Times New Roman" w:hAnsi="Times New Roman" w:cs="Times New Roman"/>
                      <w:color w:val="000000"/>
                      <w:kern w:val="0"/>
                      <w:sz w:val="21"/>
                      <w:szCs w:val="21"/>
                      <w:u w:val="none"/>
                    </w:rPr>
                    <w:t>经度</w:t>
                  </w:r>
                </w:p>
              </w:tc>
              <w:tc>
                <w:tcPr>
                  <w:tcW w:w="981" w:type="pct"/>
                  <w:noWrap w:val="0"/>
                  <w:vAlign w:val="center"/>
                </w:tcPr>
                <w:p w14:paraId="6A4349B5">
                  <w:pPr>
                    <w:widowControl/>
                    <w:adjustRightInd w:val="0"/>
                    <w:snapToGrid w:val="0"/>
                    <w:spacing w:line="360" w:lineRule="auto"/>
                    <w:jc w:val="center"/>
                    <w:rPr>
                      <w:rFonts w:hint="default" w:ascii="Times New Roman" w:hAnsi="Times New Roman" w:cs="Times New Roman"/>
                      <w:color w:val="000000"/>
                      <w:kern w:val="0"/>
                      <w:sz w:val="21"/>
                      <w:szCs w:val="21"/>
                      <w:u w:val="none"/>
                    </w:rPr>
                  </w:pPr>
                  <w:r>
                    <w:rPr>
                      <w:color w:val="000000"/>
                      <w:szCs w:val="21"/>
                    </w:rPr>
                    <w:t>113°</w:t>
                  </w:r>
                  <w:r>
                    <w:rPr>
                      <w:rFonts w:hint="eastAsia"/>
                      <w:color w:val="000000"/>
                      <w:szCs w:val="21"/>
                      <w:lang w:val="en-US" w:eastAsia="zh-CN"/>
                    </w:rPr>
                    <w:t>27</w:t>
                  </w:r>
                  <w:r>
                    <w:rPr>
                      <w:color w:val="000000"/>
                      <w:szCs w:val="21"/>
                    </w:rPr>
                    <w:t>`</w:t>
                  </w:r>
                  <w:r>
                    <w:rPr>
                      <w:rFonts w:hint="eastAsia"/>
                      <w:color w:val="000000"/>
                      <w:szCs w:val="21"/>
                    </w:rPr>
                    <w:t>41.458</w:t>
                  </w:r>
                  <w:r>
                    <w:rPr>
                      <w:color w:val="000000"/>
                      <w:szCs w:val="21"/>
                    </w:rPr>
                    <w:t>"</w:t>
                  </w:r>
                </w:p>
              </w:tc>
              <w:tc>
                <w:tcPr>
                  <w:tcW w:w="616" w:type="pct"/>
                  <w:noWrap w:val="0"/>
                  <w:vAlign w:val="center"/>
                </w:tcPr>
                <w:p w14:paraId="608E5EC4">
                  <w:pPr>
                    <w:widowControl/>
                    <w:adjustRightInd w:val="0"/>
                    <w:snapToGrid w:val="0"/>
                    <w:spacing w:line="360" w:lineRule="auto"/>
                    <w:jc w:val="center"/>
                    <w:rPr>
                      <w:rFonts w:hint="default" w:ascii="Times New Roman" w:hAnsi="Times New Roman" w:cs="Times New Roman"/>
                      <w:color w:val="000000"/>
                      <w:kern w:val="0"/>
                      <w:sz w:val="21"/>
                      <w:szCs w:val="21"/>
                      <w:u w:val="none"/>
                    </w:rPr>
                  </w:pPr>
                  <w:r>
                    <w:rPr>
                      <w:rFonts w:hint="default" w:ascii="Times New Roman" w:hAnsi="Times New Roman" w:cs="Times New Roman"/>
                      <w:color w:val="000000"/>
                      <w:kern w:val="0"/>
                      <w:sz w:val="21"/>
                      <w:szCs w:val="21"/>
                      <w:u w:val="none"/>
                    </w:rPr>
                    <w:t>纬度</w:t>
                  </w:r>
                </w:p>
              </w:tc>
              <w:tc>
                <w:tcPr>
                  <w:tcW w:w="1158" w:type="pct"/>
                  <w:noWrap w:val="0"/>
                  <w:vAlign w:val="center"/>
                </w:tcPr>
                <w:p w14:paraId="62AC639C">
                  <w:pPr>
                    <w:widowControl/>
                    <w:adjustRightInd w:val="0"/>
                    <w:snapToGrid w:val="0"/>
                    <w:spacing w:line="360" w:lineRule="auto"/>
                    <w:jc w:val="center"/>
                    <w:rPr>
                      <w:rFonts w:hint="default" w:ascii="Times New Roman" w:hAnsi="Times New Roman" w:cs="Times New Roman"/>
                      <w:color w:val="000000"/>
                      <w:kern w:val="0"/>
                      <w:sz w:val="21"/>
                      <w:szCs w:val="21"/>
                      <w:u w:val="none"/>
                    </w:rPr>
                  </w:pPr>
                  <w:r>
                    <w:rPr>
                      <w:color w:val="000000"/>
                      <w:szCs w:val="21"/>
                    </w:rPr>
                    <w:t>27°</w:t>
                  </w:r>
                  <w:r>
                    <w:rPr>
                      <w:rFonts w:hint="eastAsia"/>
                      <w:color w:val="000000"/>
                      <w:szCs w:val="21"/>
                      <w:lang w:val="en-US" w:eastAsia="zh-CN"/>
                    </w:rPr>
                    <w:t>42</w:t>
                  </w:r>
                  <w:r>
                    <w:rPr>
                      <w:color w:val="000000"/>
                      <w:szCs w:val="21"/>
                    </w:rPr>
                    <w:t>`</w:t>
                  </w:r>
                  <w:r>
                    <w:rPr>
                      <w:rFonts w:hint="eastAsia"/>
                      <w:color w:val="000000"/>
                      <w:szCs w:val="21"/>
                    </w:rPr>
                    <w:t>50.983</w:t>
                  </w:r>
                  <w:r>
                    <w:rPr>
                      <w:color w:val="000000"/>
                      <w:szCs w:val="21"/>
                    </w:rPr>
                    <w:t>"</w:t>
                  </w:r>
                </w:p>
              </w:tc>
            </w:tr>
            <w:tr w14:paraId="17723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48" w:type="pct"/>
                  <w:noWrap w:val="0"/>
                  <w:vAlign w:val="center"/>
                </w:tcPr>
                <w:p w14:paraId="24B05039">
                  <w:pPr>
                    <w:widowControl/>
                    <w:adjustRightInd w:val="0"/>
                    <w:snapToGrid w:val="0"/>
                    <w:spacing w:line="360" w:lineRule="auto"/>
                    <w:jc w:val="center"/>
                    <w:rPr>
                      <w:rFonts w:hint="default" w:ascii="Times New Roman" w:hAnsi="Times New Roman" w:cs="Times New Roman"/>
                      <w:color w:val="000000"/>
                      <w:kern w:val="0"/>
                      <w:sz w:val="21"/>
                      <w:szCs w:val="21"/>
                      <w:u w:val="none"/>
                    </w:rPr>
                  </w:pPr>
                  <w:r>
                    <w:rPr>
                      <w:rFonts w:hint="default" w:ascii="Times New Roman" w:hAnsi="Times New Roman" w:cs="Times New Roman"/>
                      <w:color w:val="000000"/>
                      <w:kern w:val="0"/>
                      <w:sz w:val="21"/>
                      <w:szCs w:val="21"/>
                      <w:u w:val="none"/>
                    </w:rPr>
                    <w:t>主要风险物质及分布</w:t>
                  </w:r>
                </w:p>
              </w:tc>
              <w:tc>
                <w:tcPr>
                  <w:tcW w:w="3451" w:type="pct"/>
                  <w:gridSpan w:val="4"/>
                  <w:noWrap w:val="0"/>
                  <w:vAlign w:val="center"/>
                </w:tcPr>
                <w:p w14:paraId="56119C80">
                  <w:pPr>
                    <w:pStyle w:val="58"/>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1"/>
                      <w:szCs w:val="21"/>
                      <w:u w:val="none"/>
                      <w:lang w:val="en-US"/>
                    </w:rPr>
                  </w:pPr>
                  <w:r>
                    <w:rPr>
                      <w:rFonts w:hint="eastAsia" w:cs="Times New Roman"/>
                      <w:color w:val="000000"/>
                      <w:kern w:val="0"/>
                      <w:sz w:val="21"/>
                      <w:szCs w:val="21"/>
                      <w:u w:val="none"/>
                      <w:lang w:val="en-US" w:eastAsia="zh-CN" w:bidi="ar-SA"/>
                    </w:rPr>
                    <w:t>/</w:t>
                  </w:r>
                </w:p>
              </w:tc>
            </w:tr>
            <w:tr w14:paraId="4AEC6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0" w:hRule="atLeast"/>
              </w:trPr>
              <w:tc>
                <w:tcPr>
                  <w:tcW w:w="1548" w:type="pct"/>
                  <w:noWrap w:val="0"/>
                  <w:vAlign w:val="center"/>
                </w:tcPr>
                <w:p w14:paraId="0531A3D1">
                  <w:pPr>
                    <w:widowControl/>
                    <w:adjustRightInd w:val="0"/>
                    <w:snapToGrid w:val="0"/>
                    <w:spacing w:line="360" w:lineRule="auto"/>
                    <w:jc w:val="center"/>
                    <w:rPr>
                      <w:rFonts w:hint="default" w:ascii="Times New Roman" w:hAnsi="Times New Roman" w:cs="Times New Roman"/>
                      <w:color w:val="000000"/>
                      <w:kern w:val="0"/>
                      <w:sz w:val="21"/>
                      <w:szCs w:val="21"/>
                      <w:u w:val="none"/>
                    </w:rPr>
                  </w:pPr>
                  <w:r>
                    <w:rPr>
                      <w:rFonts w:hint="default" w:ascii="Times New Roman" w:hAnsi="Times New Roman" w:cs="Times New Roman"/>
                      <w:color w:val="000000"/>
                      <w:kern w:val="0"/>
                      <w:sz w:val="21"/>
                      <w:szCs w:val="21"/>
                      <w:u w:val="none"/>
                    </w:rPr>
                    <w:t>环境影响途径及危害后果（大气、地表水、地下水等）</w:t>
                  </w:r>
                </w:p>
              </w:tc>
              <w:tc>
                <w:tcPr>
                  <w:tcW w:w="3451" w:type="pct"/>
                  <w:gridSpan w:val="4"/>
                  <w:noWrap w:val="0"/>
                  <w:vAlign w:val="center"/>
                </w:tcPr>
                <w:p w14:paraId="5D28C242">
                  <w:pPr>
                    <w:pStyle w:val="58"/>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000000"/>
                      <w:kern w:val="0"/>
                      <w:sz w:val="21"/>
                      <w:szCs w:val="21"/>
                      <w:u w:val="none"/>
                      <w:lang w:val="en-US" w:eastAsia="zh-CN" w:bidi="ar-SA"/>
                    </w:rPr>
                  </w:pPr>
                  <w:r>
                    <w:rPr>
                      <w:rFonts w:hint="eastAsia" w:cs="Times New Roman"/>
                      <w:color w:val="000000"/>
                      <w:kern w:val="0"/>
                      <w:sz w:val="21"/>
                      <w:szCs w:val="21"/>
                      <w:u w:val="none"/>
                      <w:lang w:val="en-US" w:eastAsia="zh-CN" w:bidi="ar-SA"/>
                    </w:rPr>
                    <w:t>本项目主要环境风险为危险废物泄漏渗入地下导致局部土壤和地下水污染。</w:t>
                  </w:r>
                </w:p>
              </w:tc>
            </w:tr>
            <w:tr w14:paraId="21DF9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48" w:type="pct"/>
                  <w:noWrap w:val="0"/>
                  <w:vAlign w:val="center"/>
                </w:tcPr>
                <w:p w14:paraId="16928FBB">
                  <w:pPr>
                    <w:widowControl/>
                    <w:adjustRightInd w:val="0"/>
                    <w:snapToGrid w:val="0"/>
                    <w:spacing w:line="360" w:lineRule="auto"/>
                    <w:jc w:val="center"/>
                    <w:rPr>
                      <w:rFonts w:hint="default" w:ascii="Times New Roman" w:hAnsi="Times New Roman" w:cs="Times New Roman"/>
                      <w:color w:val="000000"/>
                      <w:kern w:val="0"/>
                      <w:sz w:val="21"/>
                      <w:szCs w:val="21"/>
                      <w:u w:val="none"/>
                    </w:rPr>
                  </w:pPr>
                  <w:r>
                    <w:rPr>
                      <w:rFonts w:hint="default" w:ascii="Times New Roman" w:hAnsi="Times New Roman" w:cs="Times New Roman"/>
                      <w:color w:val="000000"/>
                      <w:kern w:val="0"/>
                      <w:sz w:val="21"/>
                      <w:szCs w:val="21"/>
                      <w:u w:val="none"/>
                    </w:rPr>
                    <w:t>风险防范措施要求</w:t>
                  </w:r>
                </w:p>
              </w:tc>
              <w:tc>
                <w:tcPr>
                  <w:tcW w:w="3451" w:type="pct"/>
                  <w:gridSpan w:val="4"/>
                  <w:noWrap w:val="0"/>
                  <w:vAlign w:val="center"/>
                </w:tcPr>
                <w:p w14:paraId="2E3387DB">
                  <w:pPr>
                    <w:pStyle w:val="58"/>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000000"/>
                      <w:kern w:val="0"/>
                      <w:sz w:val="21"/>
                      <w:szCs w:val="21"/>
                      <w:u w:val="none"/>
                      <w:lang w:val="en-US" w:eastAsia="zh-CN" w:bidi="ar-SA"/>
                    </w:rPr>
                  </w:pPr>
                  <w:r>
                    <w:rPr>
                      <w:rFonts w:hint="eastAsia" w:cs="Times New Roman"/>
                      <w:color w:val="000000"/>
                      <w:kern w:val="0"/>
                      <w:sz w:val="21"/>
                      <w:szCs w:val="21"/>
                      <w:u w:val="none"/>
                      <w:lang w:val="en-US" w:eastAsia="zh-CN" w:bidi="ar-SA"/>
                    </w:rPr>
                    <w:t>危险废物分类收集暂存于厂区危险废物暂存间，实行分级分类管理，并落实“六防”（防风、防雨、防晒、防渗、防漏、防腐）、“四专”管措施（专门危废暂存间，专门识别标志，建立专业档案，实行专人负责）、制度上墙、信息联网(视频信息、门禁信息、电子称信息、电子标签信息)；严格执行危险废物转移联单制度，交有资质单位处置，转运次数至少1次/年</w:t>
                  </w:r>
                  <w:r>
                    <w:rPr>
                      <w:rFonts w:hint="eastAsia" w:ascii="Times New Roman" w:hAnsi="Times New Roman" w:eastAsia="宋体" w:cs="Times New Roman"/>
                      <w:color w:val="000000"/>
                      <w:kern w:val="0"/>
                      <w:sz w:val="21"/>
                      <w:szCs w:val="21"/>
                      <w:u w:val="none"/>
                      <w:lang w:val="en-US" w:eastAsia="zh-CN" w:bidi="ar-SA"/>
                    </w:rPr>
                    <w:t>。</w:t>
                  </w:r>
                </w:p>
              </w:tc>
            </w:tr>
            <w:tr w14:paraId="7A8F8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000" w:type="pct"/>
                  <w:gridSpan w:val="5"/>
                  <w:noWrap w:val="0"/>
                  <w:vAlign w:val="center"/>
                </w:tcPr>
                <w:p w14:paraId="7B93076A">
                  <w:pPr>
                    <w:widowControl/>
                    <w:adjustRightInd w:val="0"/>
                    <w:snapToGrid w:val="0"/>
                    <w:spacing w:line="360" w:lineRule="auto"/>
                    <w:jc w:val="left"/>
                    <w:rPr>
                      <w:rFonts w:hint="default" w:ascii="Times New Roman" w:hAnsi="Times New Roman" w:cs="Times New Roman"/>
                      <w:color w:val="000000"/>
                      <w:kern w:val="0"/>
                      <w:sz w:val="21"/>
                      <w:szCs w:val="21"/>
                      <w:u w:val="none"/>
                    </w:rPr>
                  </w:pPr>
                  <w:r>
                    <w:rPr>
                      <w:rFonts w:hint="default" w:ascii="Times New Roman" w:hAnsi="Times New Roman" w:cs="Times New Roman"/>
                      <w:color w:val="000000"/>
                      <w:kern w:val="0"/>
                      <w:sz w:val="21"/>
                      <w:szCs w:val="21"/>
                      <w:u w:val="none"/>
                    </w:rPr>
                    <w:t>填表说明：项目Q值＜1，风险潜势为I，可开展简单分析</w:t>
                  </w:r>
                </w:p>
              </w:tc>
            </w:tr>
          </w:tbl>
          <w:p w14:paraId="2AA8CEC5">
            <w:pPr>
              <w:pStyle w:val="62"/>
              <w:widowControl w:val="0"/>
              <w:numPr>
                <w:ilvl w:val="0"/>
                <w:numId w:val="0"/>
              </w:numPr>
              <w:bidi w:val="0"/>
              <w:adjustRightInd w:val="0"/>
              <w:snapToGrid w:val="0"/>
              <w:spacing w:line="360" w:lineRule="auto"/>
              <w:jc w:val="both"/>
              <w:rPr>
                <w:rFonts w:hint="default" w:ascii="Times New Roman" w:hAnsi="Times New Roman" w:eastAsia="宋体" w:cs="Times New Roman"/>
                <w:color w:val="000000"/>
                <w:sz w:val="24"/>
                <w:szCs w:val="24"/>
                <w:u w:val="none" w:color="auto"/>
              </w:rPr>
            </w:pPr>
            <w:r>
              <w:rPr>
                <w:rFonts w:hint="default" w:ascii="Times New Roman" w:hAnsi="Times New Roman" w:eastAsia="宋体" w:cs="Times New Roman"/>
                <w:color w:val="000000"/>
                <w:sz w:val="24"/>
                <w:szCs w:val="24"/>
                <w:u w:val="none" w:color="auto"/>
                <w:lang w:eastAsia="zh-CN"/>
              </w:rPr>
              <w:t>七、</w:t>
            </w:r>
            <w:r>
              <w:rPr>
                <w:rFonts w:hint="default" w:ascii="Times New Roman" w:hAnsi="Times New Roman" w:eastAsia="宋体" w:cs="Times New Roman"/>
                <w:color w:val="000000"/>
                <w:sz w:val="24"/>
                <w:szCs w:val="24"/>
                <w:u w:val="none" w:color="auto"/>
              </w:rPr>
              <w:t>电磁辐射</w:t>
            </w:r>
          </w:p>
          <w:p w14:paraId="334EB8CB">
            <w:pPr>
              <w:pStyle w:val="60"/>
              <w:bidi w:val="0"/>
              <w:rPr>
                <w:rFonts w:hint="default" w:ascii="Times New Roman" w:hAnsi="Times New Roman" w:eastAsia="宋体" w:cs="Times New Roman"/>
                <w:color w:val="000000"/>
                <w:sz w:val="24"/>
                <w:szCs w:val="24"/>
                <w:u w:val="none" w:color="auto"/>
              </w:rPr>
            </w:pPr>
            <w:r>
              <w:rPr>
                <w:rStyle w:val="61"/>
                <w:rFonts w:hint="default" w:ascii="Times New Roman" w:hAnsi="Times New Roman" w:cs="Times New Roman"/>
                <w:color w:val="000000"/>
                <w:u w:val="none" w:color="auto"/>
              </w:rPr>
              <w:t>项目不涉及电磁辐射。</w:t>
            </w:r>
          </w:p>
          <w:p w14:paraId="56D5135A">
            <w:pPr>
              <w:pStyle w:val="62"/>
              <w:widowControl w:val="0"/>
              <w:numPr>
                <w:ilvl w:val="0"/>
                <w:numId w:val="0"/>
              </w:numPr>
              <w:bidi w:val="0"/>
              <w:adjustRightInd w:val="0"/>
              <w:snapToGrid w:val="0"/>
              <w:spacing w:line="360" w:lineRule="auto"/>
              <w:jc w:val="both"/>
              <w:rPr>
                <w:rFonts w:hint="default" w:ascii="Times New Roman" w:hAnsi="Times New Roman" w:eastAsia="宋体" w:cs="Times New Roman"/>
                <w:color w:val="000000"/>
                <w:sz w:val="24"/>
                <w:szCs w:val="24"/>
                <w:u w:val="none" w:color="auto"/>
              </w:rPr>
            </w:pPr>
            <w:r>
              <w:rPr>
                <w:rFonts w:hint="default" w:ascii="Times New Roman" w:hAnsi="Times New Roman" w:eastAsia="宋体" w:cs="Times New Roman"/>
                <w:color w:val="000000"/>
                <w:sz w:val="24"/>
                <w:szCs w:val="24"/>
                <w:u w:val="none" w:color="auto"/>
                <w:lang w:eastAsia="zh-CN"/>
              </w:rPr>
              <w:t>八、</w:t>
            </w:r>
            <w:r>
              <w:rPr>
                <w:rFonts w:hint="default" w:ascii="Times New Roman" w:hAnsi="Times New Roman" w:eastAsia="宋体" w:cs="Times New Roman"/>
                <w:color w:val="000000"/>
                <w:sz w:val="24"/>
                <w:szCs w:val="24"/>
                <w:u w:val="none" w:color="auto"/>
              </w:rPr>
              <w:t>生态环境影响</w:t>
            </w:r>
          </w:p>
          <w:p w14:paraId="510C34FD">
            <w:pPr>
              <w:pStyle w:val="60"/>
              <w:bidi w:val="0"/>
              <w:rPr>
                <w:rFonts w:hint="default" w:ascii="Times New Roman" w:hAnsi="Times New Roman" w:cs="Times New Roman"/>
                <w:color w:val="000000"/>
                <w:u w:val="none" w:color="auto"/>
                <w:lang w:val="en-US" w:eastAsia="zh-CN"/>
              </w:rPr>
            </w:pPr>
            <w:r>
              <w:rPr>
                <w:rFonts w:ascii="宋体" w:hAnsi="宋体" w:eastAsia="宋体" w:cs="宋体"/>
                <w:sz w:val="24"/>
                <w:szCs w:val="24"/>
              </w:rPr>
              <w:t>本项目不占用基本农田、不占用生态公益林，不属于醴陵市生态保护红线范围。</w:t>
            </w:r>
            <w:r>
              <w:rPr>
                <w:rFonts w:hint="eastAsia" w:cs="Times New Roman"/>
                <w:strike w:val="0"/>
                <w:dstrike w:val="0"/>
                <w:color w:val="000000"/>
                <w:sz w:val="24"/>
                <w:u w:val="none" w:color="auto"/>
                <w:lang w:val="en-US" w:eastAsia="zh-CN"/>
              </w:rPr>
              <w:t>在现有厂房内改建</w:t>
            </w:r>
            <w:r>
              <w:rPr>
                <w:rFonts w:hint="default" w:ascii="Times New Roman" w:hAnsi="Times New Roman" w:eastAsia="宋体" w:cs="Times New Roman"/>
                <w:strike w:val="0"/>
                <w:dstrike w:val="0"/>
                <w:color w:val="000000"/>
                <w:sz w:val="24"/>
                <w:u w:val="none" w:color="auto"/>
                <w:lang w:val="en-US" w:eastAsia="zh-CN"/>
              </w:rPr>
              <w:t>，不另新增用地，未改变生态环境，因此无生态影响</w:t>
            </w:r>
            <w:r>
              <w:rPr>
                <w:rFonts w:hint="default" w:ascii="Times New Roman" w:hAnsi="Times New Roman" w:cs="Times New Roman"/>
                <w:color w:val="000000"/>
                <w:u w:val="none" w:color="auto"/>
              </w:rPr>
              <w:t>。</w:t>
            </w:r>
          </w:p>
          <w:p w14:paraId="09FF110E">
            <w:pPr>
              <w:pStyle w:val="62"/>
              <w:widowControl w:val="0"/>
              <w:numPr>
                <w:ilvl w:val="0"/>
                <w:numId w:val="0"/>
              </w:numPr>
              <w:bidi w:val="0"/>
              <w:adjustRightInd w:val="0"/>
              <w:snapToGrid w:val="0"/>
              <w:spacing w:line="360" w:lineRule="auto"/>
              <w:jc w:val="both"/>
              <w:rPr>
                <w:rFonts w:hint="default" w:ascii="Times New Roman" w:hAnsi="Times New Roman" w:eastAsia="宋体" w:cs="Times New Roman"/>
                <w:color w:val="000000"/>
                <w:sz w:val="24"/>
                <w:szCs w:val="24"/>
                <w:u w:val="none" w:color="auto"/>
              </w:rPr>
            </w:pPr>
            <w:r>
              <w:rPr>
                <w:rFonts w:hint="default" w:ascii="Times New Roman" w:hAnsi="Times New Roman" w:eastAsia="宋体" w:cs="Times New Roman"/>
                <w:b/>
                <w:bCs/>
                <w:color w:val="000000"/>
                <w:kern w:val="2"/>
                <w:sz w:val="24"/>
                <w:szCs w:val="24"/>
                <w:u w:val="none" w:color="auto"/>
                <w:lang w:val="en-US" w:eastAsia="zh-CN" w:bidi="ar-SA"/>
              </w:rPr>
              <w:t>九、</w:t>
            </w:r>
            <w:r>
              <w:rPr>
                <w:rFonts w:hint="default" w:ascii="Times New Roman" w:hAnsi="Times New Roman" w:eastAsia="宋体" w:cs="Times New Roman"/>
                <w:color w:val="000000"/>
                <w:sz w:val="24"/>
                <w:szCs w:val="24"/>
                <w:u w:val="none" w:color="auto"/>
                <w:lang w:eastAsia="zh-CN"/>
              </w:rPr>
              <w:t>排污许可规范设置</w:t>
            </w:r>
            <w:r>
              <w:rPr>
                <w:rFonts w:hint="default" w:ascii="Times New Roman" w:hAnsi="Times New Roman" w:eastAsia="宋体" w:cs="Times New Roman"/>
                <w:color w:val="000000"/>
                <w:sz w:val="24"/>
                <w:szCs w:val="24"/>
                <w:u w:val="none" w:color="auto"/>
              </w:rPr>
              <w:t xml:space="preserve"> </w:t>
            </w:r>
          </w:p>
          <w:p w14:paraId="260A6CEF">
            <w:pPr>
              <w:numPr>
                <w:ilvl w:val="0"/>
                <w:numId w:val="0"/>
              </w:numPr>
              <w:adjustRightInd w:val="0"/>
              <w:snapToGrid w:val="0"/>
              <w:spacing w:line="360" w:lineRule="auto"/>
              <w:rPr>
                <w:rFonts w:hint="default" w:ascii="Times New Roman" w:hAnsi="Times New Roman" w:eastAsia="宋体" w:cs="Times New Roman"/>
                <w:b/>
                <w:bCs/>
                <w:color w:val="000000"/>
                <w:kern w:val="2"/>
                <w:sz w:val="24"/>
                <w:szCs w:val="24"/>
                <w:u w:val="none" w:color="auto"/>
                <w:lang w:val="en-US" w:eastAsia="zh-CN" w:bidi="ar-SA"/>
              </w:rPr>
            </w:pPr>
            <w:r>
              <w:rPr>
                <w:rFonts w:hint="eastAsia" w:cs="Times New Roman"/>
                <w:b/>
                <w:bCs/>
                <w:color w:val="000000"/>
                <w:kern w:val="2"/>
                <w:sz w:val="24"/>
                <w:szCs w:val="24"/>
                <w:u w:val="none" w:color="auto"/>
                <w:lang w:val="en-US" w:eastAsia="zh-CN" w:bidi="ar-SA"/>
              </w:rPr>
              <w:t>1、</w:t>
            </w:r>
            <w:r>
              <w:rPr>
                <w:rFonts w:hint="default" w:ascii="Times New Roman" w:hAnsi="Times New Roman" w:eastAsia="宋体" w:cs="Times New Roman"/>
                <w:b/>
                <w:bCs/>
                <w:color w:val="000000"/>
                <w:kern w:val="2"/>
                <w:sz w:val="24"/>
                <w:szCs w:val="24"/>
                <w:u w:val="none" w:color="auto"/>
                <w:lang w:val="en-US" w:eastAsia="zh-CN" w:bidi="ar-SA"/>
              </w:rPr>
              <w:t>排污许可证管理类别</w:t>
            </w:r>
          </w:p>
          <w:p w14:paraId="350D5B49">
            <w:pPr>
              <w:numPr>
                <w:ilvl w:val="0"/>
                <w:numId w:val="0"/>
              </w:numPr>
              <w:spacing w:line="360" w:lineRule="auto"/>
              <w:ind w:firstLine="480" w:firstLineChars="200"/>
              <w:rPr>
                <w:rFonts w:hint="default" w:ascii="Times New Roman" w:hAnsi="Times New Roman" w:cs="Times New Roman"/>
                <w:color w:val="000000"/>
                <w:sz w:val="24"/>
                <w:szCs w:val="24"/>
                <w:u w:val="none" w:color="auto"/>
              </w:rPr>
            </w:pPr>
            <w:r>
              <w:rPr>
                <w:rFonts w:hint="default" w:ascii="Times New Roman" w:hAnsi="Times New Roman" w:cs="Times New Roman"/>
                <w:color w:val="000000"/>
                <w:sz w:val="24"/>
                <w:szCs w:val="24"/>
                <w:u w:val="none" w:color="auto"/>
              </w:rPr>
              <w:t>根据《固定源排污许可分类管理名录》（2019版）中</w:t>
            </w:r>
            <w:r>
              <w:rPr>
                <w:rFonts w:hint="default" w:ascii="Times New Roman" w:hAnsi="Times New Roman" w:cs="Times New Roman"/>
                <w:color w:val="000000"/>
                <w:sz w:val="24"/>
                <w:szCs w:val="24"/>
                <w:u w:val="none" w:color="auto"/>
                <w:lang w:eastAsia="zh-CN"/>
              </w:rPr>
              <w:t>“</w:t>
            </w:r>
            <w:r>
              <w:rPr>
                <w:rFonts w:hint="default" w:ascii="Times New Roman" w:hAnsi="Times New Roman" w:cs="Times New Roman"/>
                <w:color w:val="000000"/>
                <w:sz w:val="24"/>
                <w:szCs w:val="24"/>
                <w:u w:val="none" w:color="auto"/>
              </w:rPr>
              <w:t>二十五、非金属矿物制品业30</w:t>
            </w:r>
            <w:r>
              <w:rPr>
                <w:rFonts w:hint="eastAsia" w:ascii="Times New Roman" w:hAnsi="Times New Roman" w:cs="Times New Roman"/>
                <w:color w:val="000000"/>
                <w:sz w:val="24"/>
                <w:szCs w:val="24"/>
                <w:u w:val="none" w:color="auto"/>
                <w:lang w:eastAsia="zh-CN"/>
              </w:rPr>
              <w:t>，</w:t>
            </w:r>
            <w:r>
              <w:rPr>
                <w:rFonts w:hint="eastAsia" w:ascii="Times New Roman" w:hAnsi="Times New Roman" w:cs="Times New Roman"/>
                <w:color w:val="000000"/>
                <w:sz w:val="24"/>
                <w:szCs w:val="24"/>
                <w:u w:val="none" w:color="auto"/>
                <w:lang w:val="en-US" w:eastAsia="zh-CN"/>
              </w:rPr>
              <w:t>玻璃制造304</w:t>
            </w:r>
            <w:r>
              <w:rPr>
                <w:rFonts w:hint="default" w:ascii="Times New Roman" w:hAnsi="Times New Roman" w:cs="Times New Roman"/>
                <w:color w:val="000000"/>
                <w:sz w:val="24"/>
                <w:szCs w:val="24"/>
                <w:u w:val="none" w:color="auto"/>
              </w:rPr>
              <w:t>，特种玻璃制造3042</w:t>
            </w:r>
            <w:r>
              <w:rPr>
                <w:rFonts w:hint="default" w:ascii="Times New Roman" w:hAnsi="Times New Roman" w:cs="Times New Roman"/>
                <w:color w:val="000000"/>
                <w:sz w:val="24"/>
                <w:szCs w:val="24"/>
                <w:u w:val="none" w:color="auto"/>
                <w:lang w:eastAsia="zh-CN"/>
              </w:rPr>
              <w:t>”实行</w:t>
            </w:r>
            <w:r>
              <w:rPr>
                <w:rFonts w:hint="eastAsia" w:cs="Times New Roman"/>
                <w:color w:val="000000"/>
                <w:sz w:val="24"/>
                <w:szCs w:val="24"/>
                <w:u w:val="none" w:color="auto"/>
                <w:lang w:val="en-US" w:eastAsia="zh-CN"/>
              </w:rPr>
              <w:t>简化管理</w:t>
            </w:r>
            <w:r>
              <w:rPr>
                <w:rFonts w:hint="eastAsia" w:ascii="Times New Roman" w:hAnsi="Times New Roman" w:cs="Times New Roman"/>
                <w:color w:val="000000"/>
                <w:sz w:val="24"/>
                <w:szCs w:val="24"/>
                <w:u w:val="none" w:color="auto"/>
                <w:lang w:eastAsia="zh-CN"/>
              </w:rPr>
              <w:t>，</w:t>
            </w:r>
            <w:r>
              <w:rPr>
                <w:rFonts w:hint="eastAsia" w:cs="Times New Roman"/>
                <w:color w:val="000000"/>
                <w:sz w:val="24"/>
                <w:szCs w:val="24"/>
                <w:u w:val="none" w:color="auto"/>
                <w:lang w:eastAsia="zh-CN"/>
              </w:rPr>
              <w:t>企业</w:t>
            </w:r>
            <w:r>
              <w:rPr>
                <w:rFonts w:hint="default" w:ascii="Times New Roman" w:hAnsi="Times New Roman" w:cs="Times New Roman"/>
                <w:color w:val="000000"/>
                <w:sz w:val="24"/>
                <w:szCs w:val="24"/>
                <w:u w:val="none" w:color="auto"/>
              </w:rPr>
              <w:t>应在有实际排污前重新申领排污许可证。</w:t>
            </w:r>
          </w:p>
          <w:p w14:paraId="46E9C016">
            <w:pPr>
              <w:numPr>
                <w:ilvl w:val="0"/>
                <w:numId w:val="0"/>
              </w:numPr>
              <w:adjustRightInd w:val="0"/>
              <w:snapToGrid w:val="0"/>
              <w:spacing w:line="360" w:lineRule="auto"/>
              <w:rPr>
                <w:rFonts w:hint="default" w:ascii="Times New Roman" w:hAnsi="Times New Roman" w:eastAsia="宋体" w:cs="Times New Roman"/>
                <w:b/>
                <w:bCs/>
                <w:color w:val="000000"/>
                <w:kern w:val="2"/>
                <w:sz w:val="24"/>
                <w:szCs w:val="24"/>
                <w:u w:val="none" w:color="auto"/>
                <w:lang w:val="en-US" w:eastAsia="zh-CN" w:bidi="ar-SA"/>
              </w:rPr>
            </w:pPr>
            <w:r>
              <w:rPr>
                <w:rFonts w:hint="eastAsia" w:cs="Times New Roman"/>
                <w:b/>
                <w:bCs/>
                <w:color w:val="000000"/>
                <w:kern w:val="2"/>
                <w:sz w:val="24"/>
                <w:szCs w:val="24"/>
                <w:u w:val="none" w:color="auto"/>
                <w:lang w:val="en-US" w:eastAsia="zh-CN" w:bidi="ar-SA"/>
              </w:rPr>
              <w:t>2、</w:t>
            </w:r>
            <w:r>
              <w:rPr>
                <w:rFonts w:hint="default" w:ascii="Times New Roman" w:hAnsi="Times New Roman" w:eastAsia="宋体" w:cs="Times New Roman"/>
                <w:b/>
                <w:bCs/>
                <w:color w:val="000000"/>
                <w:kern w:val="2"/>
                <w:sz w:val="24"/>
                <w:szCs w:val="24"/>
                <w:u w:val="none" w:color="auto"/>
                <w:lang w:val="en-US" w:eastAsia="zh-CN" w:bidi="ar-SA"/>
              </w:rPr>
              <w:t>排污许可证申报</w:t>
            </w:r>
          </w:p>
          <w:p w14:paraId="44FA63BE">
            <w:pPr>
              <w:spacing w:line="360" w:lineRule="auto"/>
              <w:ind w:firstLine="480" w:firstLineChars="200"/>
              <w:rPr>
                <w:rFonts w:hint="default" w:ascii="Times New Roman" w:hAnsi="Times New Roman" w:eastAsia="宋体" w:cs="Times New Roman"/>
                <w:color w:val="000000"/>
                <w:sz w:val="24"/>
                <w:szCs w:val="24"/>
                <w:u w:val="none" w:color="auto"/>
                <w:lang w:val="en-US" w:eastAsia="zh-CN"/>
              </w:rPr>
            </w:pPr>
            <w:r>
              <w:rPr>
                <w:rFonts w:hint="default" w:ascii="Times New Roman" w:hAnsi="Times New Roman" w:cs="Times New Roman"/>
                <w:sz w:val="24"/>
              </w:rPr>
              <w:t>本项目建设单位在全国排污许可证管理信息平台进行排污许可证账号的注册，根据相关排污许可证申请与核发技术规范和环境影响报告（取得环评批复）进行填报本单位排污许可证信息</w:t>
            </w:r>
            <w:r>
              <w:rPr>
                <w:rFonts w:hint="default" w:ascii="Times New Roman" w:hAnsi="Times New Roman" w:eastAsia="宋体" w:cs="Times New Roman"/>
                <w:color w:val="000000"/>
                <w:sz w:val="24"/>
                <w:szCs w:val="24"/>
                <w:u w:val="none" w:color="auto"/>
                <w:lang w:val="en-US" w:eastAsia="zh-CN"/>
              </w:rPr>
              <w:t>。</w:t>
            </w:r>
          </w:p>
          <w:p w14:paraId="4CF6430C">
            <w:pPr>
              <w:numPr>
                <w:ilvl w:val="0"/>
                <w:numId w:val="0"/>
              </w:numPr>
              <w:adjustRightInd w:val="0"/>
              <w:snapToGrid w:val="0"/>
              <w:spacing w:line="360" w:lineRule="auto"/>
              <w:rPr>
                <w:rFonts w:hint="default" w:ascii="Times New Roman" w:hAnsi="Times New Roman" w:eastAsia="宋体" w:cs="Times New Roman"/>
                <w:b/>
                <w:bCs/>
                <w:color w:val="000000"/>
                <w:kern w:val="2"/>
                <w:sz w:val="24"/>
                <w:szCs w:val="24"/>
                <w:u w:val="none" w:color="auto"/>
                <w:lang w:val="en-US" w:eastAsia="zh-CN" w:bidi="ar-SA"/>
              </w:rPr>
            </w:pPr>
            <w:r>
              <w:rPr>
                <w:rFonts w:hint="eastAsia" w:cs="Times New Roman"/>
                <w:b/>
                <w:bCs/>
                <w:color w:val="000000"/>
                <w:kern w:val="2"/>
                <w:sz w:val="24"/>
                <w:szCs w:val="24"/>
                <w:u w:val="none" w:color="auto"/>
                <w:lang w:val="en-US" w:eastAsia="zh-CN" w:bidi="ar-SA"/>
              </w:rPr>
              <w:t>3、</w:t>
            </w:r>
            <w:r>
              <w:rPr>
                <w:rFonts w:hint="default" w:ascii="Times New Roman" w:hAnsi="Times New Roman" w:eastAsia="宋体" w:cs="Times New Roman"/>
                <w:b/>
                <w:bCs/>
                <w:color w:val="000000"/>
                <w:kern w:val="2"/>
                <w:sz w:val="24"/>
                <w:szCs w:val="24"/>
                <w:u w:val="none" w:color="auto"/>
                <w:lang w:val="en-US" w:eastAsia="zh-CN" w:bidi="ar-SA"/>
              </w:rPr>
              <w:t>总量核定</w:t>
            </w:r>
          </w:p>
          <w:p w14:paraId="5346F933">
            <w:pPr>
              <w:spacing w:line="360" w:lineRule="auto"/>
              <w:jc w:val="center"/>
              <w:rPr>
                <w:rFonts w:hint="default" w:ascii="Times New Roman" w:hAnsi="Times New Roman" w:cs="Times New Roman"/>
                <w:b/>
                <w:bCs/>
                <w:color w:val="000000"/>
              </w:rPr>
            </w:pPr>
            <w:r>
              <w:rPr>
                <w:rFonts w:hint="default" w:ascii="Times New Roman" w:hAnsi="Times New Roman" w:cs="Times New Roman"/>
                <w:b/>
                <w:bCs/>
                <w:color w:val="000000"/>
              </w:rPr>
              <w:t>表4-</w:t>
            </w:r>
            <w:r>
              <w:rPr>
                <w:rFonts w:hint="eastAsia" w:cs="Times New Roman"/>
                <w:b/>
                <w:bCs/>
                <w:color w:val="000000"/>
                <w:lang w:val="en-US" w:eastAsia="zh-CN"/>
              </w:rPr>
              <w:t>8</w:t>
            </w:r>
            <w:r>
              <w:rPr>
                <w:rFonts w:hint="default" w:ascii="Times New Roman" w:hAnsi="Times New Roman" w:cs="Times New Roman"/>
                <w:b/>
                <w:bCs/>
                <w:color w:val="000000"/>
              </w:rPr>
              <w:t xml:space="preserve">  本项目总量指标申请表    单位：t/a</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1323"/>
              <w:gridCol w:w="2395"/>
              <w:gridCol w:w="1982"/>
              <w:gridCol w:w="1150"/>
            </w:tblGrid>
            <w:tr w14:paraId="3943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84" w:type="pct"/>
                  <w:noWrap w:val="0"/>
                  <w:vAlign w:val="center"/>
                </w:tcPr>
                <w:p w14:paraId="0BE4536F">
                  <w:pPr>
                    <w:pStyle w:val="9"/>
                    <w:widowControl w:val="0"/>
                    <w:spacing w:line="240"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种类</w:t>
                  </w:r>
                </w:p>
              </w:tc>
              <w:tc>
                <w:tcPr>
                  <w:tcW w:w="833" w:type="pct"/>
                  <w:noWrap w:val="0"/>
                  <w:vAlign w:val="center"/>
                </w:tcPr>
                <w:p w14:paraId="2E4DD896">
                  <w:pPr>
                    <w:pStyle w:val="9"/>
                    <w:widowControl w:val="0"/>
                    <w:spacing w:line="240"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污染物名称</w:t>
                  </w:r>
                </w:p>
              </w:tc>
              <w:tc>
                <w:tcPr>
                  <w:tcW w:w="1508" w:type="pct"/>
                  <w:noWrap w:val="0"/>
                  <w:vAlign w:val="center"/>
                </w:tcPr>
                <w:p w14:paraId="0A1336CA">
                  <w:pPr>
                    <w:pStyle w:val="9"/>
                    <w:widowControl w:val="0"/>
                    <w:spacing w:line="240"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排放量</w:t>
                  </w:r>
                </w:p>
              </w:tc>
              <w:tc>
                <w:tcPr>
                  <w:tcW w:w="1248" w:type="pct"/>
                  <w:noWrap w:val="0"/>
                  <w:vAlign w:val="center"/>
                </w:tcPr>
                <w:p w14:paraId="40DE07C1">
                  <w:pPr>
                    <w:pStyle w:val="9"/>
                    <w:widowControl w:val="0"/>
                    <w:spacing w:line="240"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建议申请量</w:t>
                  </w:r>
                </w:p>
              </w:tc>
              <w:tc>
                <w:tcPr>
                  <w:tcW w:w="724" w:type="pct"/>
                  <w:noWrap w:val="0"/>
                  <w:vAlign w:val="center"/>
                </w:tcPr>
                <w:p w14:paraId="25A37FB7">
                  <w:pPr>
                    <w:pStyle w:val="9"/>
                    <w:widowControl w:val="0"/>
                    <w:spacing w:line="240"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来源</w:t>
                  </w:r>
                </w:p>
              </w:tc>
            </w:tr>
            <w:tr w14:paraId="49A69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84" w:type="pct"/>
                  <w:noWrap w:val="0"/>
                  <w:vAlign w:val="center"/>
                </w:tcPr>
                <w:p w14:paraId="4978B4DE">
                  <w:pPr>
                    <w:pStyle w:val="9"/>
                    <w:widowControl w:val="0"/>
                    <w:spacing w:line="240"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废气</w:t>
                  </w:r>
                </w:p>
              </w:tc>
              <w:tc>
                <w:tcPr>
                  <w:tcW w:w="833" w:type="pct"/>
                  <w:noWrap w:val="0"/>
                  <w:vAlign w:val="center"/>
                </w:tcPr>
                <w:p w14:paraId="18EF084D">
                  <w:pPr>
                    <w:pStyle w:val="9"/>
                    <w:widowControl w:val="0"/>
                    <w:spacing w:line="240"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VOCs</w:t>
                  </w:r>
                </w:p>
              </w:tc>
              <w:tc>
                <w:tcPr>
                  <w:tcW w:w="1508" w:type="pct"/>
                  <w:noWrap w:val="0"/>
                  <w:vAlign w:val="center"/>
                </w:tcPr>
                <w:p w14:paraId="6805FB4B">
                  <w:pPr>
                    <w:widowControl w:val="0"/>
                    <w:spacing w:line="240" w:lineRule="auto"/>
                    <w:jc w:val="center"/>
                    <w:rPr>
                      <w:rFonts w:hint="default" w:ascii="Times New Roman" w:hAnsi="Times New Roman" w:cs="Times New Roman"/>
                      <w:color w:val="000000"/>
                      <w:sz w:val="21"/>
                      <w:szCs w:val="21"/>
                      <w:lang w:val="en-US"/>
                    </w:rPr>
                  </w:pPr>
                  <w:r>
                    <w:rPr>
                      <w:rFonts w:hint="eastAsia"/>
                      <w:color w:val="000000"/>
                      <w:szCs w:val="21"/>
                      <w:lang w:val="en-US" w:eastAsia="zh-CN"/>
                    </w:rPr>
                    <w:t>0.215</w:t>
                  </w:r>
                </w:p>
              </w:tc>
              <w:tc>
                <w:tcPr>
                  <w:tcW w:w="1248" w:type="pct"/>
                  <w:noWrap w:val="0"/>
                  <w:vAlign w:val="center"/>
                </w:tcPr>
                <w:p w14:paraId="50721D75">
                  <w:pPr>
                    <w:widowControl w:val="0"/>
                    <w:spacing w:line="240" w:lineRule="auto"/>
                    <w:jc w:val="center"/>
                    <w:rPr>
                      <w:rFonts w:hint="default" w:ascii="Times New Roman" w:hAnsi="Times New Roman" w:cs="Times New Roman"/>
                      <w:color w:val="000000"/>
                      <w:sz w:val="21"/>
                      <w:szCs w:val="21"/>
                      <w:lang w:val="en-US"/>
                    </w:rPr>
                  </w:pPr>
                  <w:r>
                    <w:rPr>
                      <w:rFonts w:hint="eastAsia"/>
                      <w:color w:val="000000"/>
                      <w:szCs w:val="21"/>
                      <w:lang w:val="en-US" w:eastAsia="zh-CN"/>
                    </w:rPr>
                    <w:t>0.215</w:t>
                  </w:r>
                </w:p>
              </w:tc>
              <w:tc>
                <w:tcPr>
                  <w:tcW w:w="724" w:type="pct"/>
                  <w:noWrap w:val="0"/>
                  <w:vAlign w:val="center"/>
                </w:tcPr>
                <w:p w14:paraId="1C08A693">
                  <w:pPr>
                    <w:pStyle w:val="9"/>
                    <w:widowControl w:val="0"/>
                    <w:spacing w:line="240"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核定</w:t>
                  </w:r>
                </w:p>
              </w:tc>
            </w:tr>
          </w:tbl>
          <w:p w14:paraId="6DF3519B">
            <w:pPr>
              <w:numPr>
                <w:ilvl w:val="0"/>
                <w:numId w:val="0"/>
              </w:numPr>
              <w:adjustRightInd w:val="0"/>
              <w:snapToGrid w:val="0"/>
              <w:spacing w:line="360" w:lineRule="auto"/>
              <w:rPr>
                <w:rFonts w:hint="default" w:ascii="Times New Roman" w:hAnsi="Times New Roman" w:eastAsia="宋体" w:cs="Times New Roman"/>
                <w:b/>
                <w:bCs/>
                <w:color w:val="000000"/>
                <w:kern w:val="2"/>
                <w:sz w:val="24"/>
                <w:szCs w:val="24"/>
                <w:u w:val="none" w:color="auto"/>
                <w:lang w:val="en-US" w:eastAsia="zh-CN" w:bidi="ar-SA"/>
              </w:rPr>
            </w:pPr>
            <w:r>
              <w:rPr>
                <w:rFonts w:hint="eastAsia" w:cs="Times New Roman"/>
                <w:b/>
                <w:bCs/>
                <w:color w:val="000000"/>
                <w:kern w:val="2"/>
                <w:sz w:val="24"/>
                <w:szCs w:val="24"/>
                <w:u w:val="none" w:color="auto"/>
                <w:lang w:val="en-US" w:eastAsia="zh-CN" w:bidi="ar-SA"/>
              </w:rPr>
              <w:t>4、</w:t>
            </w:r>
            <w:r>
              <w:rPr>
                <w:rFonts w:hint="default" w:ascii="Times New Roman" w:hAnsi="Times New Roman" w:eastAsia="宋体" w:cs="Times New Roman"/>
                <w:b/>
                <w:bCs/>
                <w:color w:val="000000"/>
                <w:kern w:val="2"/>
                <w:sz w:val="24"/>
                <w:szCs w:val="24"/>
                <w:u w:val="none" w:color="auto"/>
                <w:lang w:val="en-US" w:eastAsia="zh-CN" w:bidi="ar-SA"/>
              </w:rPr>
              <w:t>排放标准</w:t>
            </w:r>
          </w:p>
          <w:p w14:paraId="4E5BA4D2">
            <w:pPr>
              <w:spacing w:line="360" w:lineRule="auto"/>
              <w:ind w:firstLine="480" w:firstLineChars="200"/>
              <w:rPr>
                <w:rFonts w:hint="default" w:ascii="Times New Roman" w:hAnsi="Times New Roman" w:eastAsia="宋体" w:cs="Times New Roman"/>
                <w:color w:val="000000"/>
                <w:sz w:val="24"/>
                <w:szCs w:val="24"/>
                <w:u w:val="none" w:color="auto"/>
                <w:lang w:val="en-US" w:eastAsia="zh-CN"/>
              </w:rPr>
            </w:pPr>
            <w:r>
              <w:rPr>
                <w:rFonts w:hint="eastAsia" w:ascii="Times New Roman" w:hAnsi="Times New Roman" w:eastAsia="宋体" w:cs="Times New Roman"/>
                <w:sz w:val="24"/>
                <w:lang w:val="en-US" w:eastAsia="zh-CN"/>
              </w:rPr>
              <w:t>见“</w:t>
            </w:r>
            <w:r>
              <w:rPr>
                <w:rFonts w:hint="eastAsia" w:ascii="Times New Roman" w:hAnsi="Times New Roman" w:eastAsia="宋体" w:cs="Times New Roman"/>
                <w:sz w:val="24"/>
              </w:rPr>
              <w:t>区域环境质量现状、环境保护目标及评价标准</w:t>
            </w:r>
            <w:r>
              <w:rPr>
                <w:rFonts w:hint="eastAsia" w:ascii="Times New Roman" w:hAnsi="Times New Roman" w:eastAsia="宋体" w:cs="Times New Roman"/>
                <w:sz w:val="24"/>
                <w:lang w:val="en-US" w:eastAsia="zh-CN"/>
              </w:rPr>
              <w:t>”</w:t>
            </w:r>
            <w:r>
              <w:rPr>
                <w:rFonts w:hint="default" w:ascii="Times New Roman" w:hAnsi="Times New Roman" w:eastAsia="宋体" w:cs="Times New Roman"/>
                <w:color w:val="000000"/>
                <w:sz w:val="24"/>
                <w:szCs w:val="24"/>
                <w:u w:val="none" w:color="auto"/>
                <w:lang w:val="en-US" w:eastAsia="zh-CN"/>
              </w:rPr>
              <w:t>。</w:t>
            </w:r>
          </w:p>
          <w:p w14:paraId="6FB175F5">
            <w:pPr>
              <w:keepNext w:val="0"/>
              <w:keepLines w:val="0"/>
              <w:pageBreakBefore w:val="0"/>
              <w:numPr>
                <w:ilvl w:val="0"/>
                <w:numId w:val="0"/>
              </w:numPr>
              <w:kinsoku/>
              <w:wordWrap/>
              <w:overflowPunct/>
              <w:topLinePunct w:val="0"/>
              <w:autoSpaceDE/>
              <w:autoSpaceDN/>
              <w:bidi w:val="0"/>
              <w:adjustRightInd w:val="0"/>
              <w:snapToGrid w:val="0"/>
              <w:spacing w:line="360" w:lineRule="auto"/>
              <w:rPr>
                <w:rFonts w:hint="default" w:ascii="Times New Roman" w:hAnsi="Times New Roman" w:eastAsia="宋体" w:cs="Times New Roman"/>
                <w:b/>
                <w:bCs/>
                <w:color w:val="000000"/>
                <w:kern w:val="2"/>
                <w:sz w:val="24"/>
                <w:szCs w:val="24"/>
                <w:u w:val="none" w:color="auto"/>
                <w:lang w:val="en-US" w:eastAsia="zh-CN" w:bidi="ar-SA"/>
              </w:rPr>
            </w:pPr>
            <w:r>
              <w:rPr>
                <w:rFonts w:hint="eastAsia" w:cs="Times New Roman"/>
                <w:b/>
                <w:bCs/>
                <w:color w:val="000000"/>
                <w:kern w:val="2"/>
                <w:sz w:val="24"/>
                <w:szCs w:val="24"/>
                <w:u w:val="none" w:color="auto"/>
                <w:lang w:val="en-US" w:eastAsia="zh-CN" w:bidi="ar-SA"/>
              </w:rPr>
              <w:t>5、</w:t>
            </w:r>
            <w:r>
              <w:rPr>
                <w:rFonts w:hint="default" w:ascii="Times New Roman" w:hAnsi="Times New Roman" w:eastAsia="宋体" w:cs="Times New Roman"/>
                <w:b/>
                <w:bCs/>
                <w:color w:val="000000"/>
                <w:kern w:val="2"/>
                <w:sz w:val="24"/>
                <w:szCs w:val="24"/>
                <w:u w:val="none" w:color="auto"/>
                <w:lang w:val="en-US" w:eastAsia="zh-CN" w:bidi="ar-SA"/>
              </w:rPr>
              <w:t>执行报告</w:t>
            </w:r>
          </w:p>
          <w:p w14:paraId="4285FDD1">
            <w:pPr>
              <w:keepNext w:val="0"/>
              <w:keepLines w:val="0"/>
              <w:pageBreakBefore w:val="0"/>
              <w:numPr>
                <w:ilvl w:val="0"/>
                <w:numId w:val="0"/>
              </w:numPr>
              <w:kinsoku/>
              <w:wordWrap/>
              <w:overflowPunct/>
              <w:topLinePunct w:val="0"/>
              <w:autoSpaceDE/>
              <w:autoSpaceDN/>
              <w:bidi w:val="0"/>
              <w:spacing w:line="360" w:lineRule="auto"/>
              <w:ind w:firstLine="480" w:firstLineChars="200"/>
              <w:rPr>
                <w:rFonts w:hint="eastAsia"/>
                <w:sz w:val="24"/>
              </w:rPr>
            </w:pPr>
            <w:r>
              <w:rPr>
                <w:rFonts w:hint="eastAsia"/>
                <w:sz w:val="24"/>
              </w:rPr>
              <w:t>本排污单位应提交年度执行报告。</w:t>
            </w:r>
          </w:p>
          <w:p w14:paraId="072FD803">
            <w:pPr>
              <w:keepNext w:val="0"/>
              <w:keepLines w:val="0"/>
              <w:pageBreakBefore w:val="0"/>
              <w:numPr>
                <w:ilvl w:val="0"/>
                <w:numId w:val="0"/>
              </w:numPr>
              <w:kinsoku/>
              <w:wordWrap/>
              <w:overflowPunct/>
              <w:topLinePunct w:val="0"/>
              <w:autoSpaceDE/>
              <w:autoSpaceDN/>
              <w:bidi w:val="0"/>
              <w:spacing w:line="360" w:lineRule="auto"/>
              <w:ind w:firstLine="480" w:firstLineChars="200"/>
              <w:rPr>
                <w:rFonts w:hint="default" w:ascii="Times New Roman" w:hAnsi="Times New Roman" w:eastAsia="宋体" w:cs="Times New Roman"/>
                <w:color w:val="000000"/>
                <w:sz w:val="24"/>
                <w:szCs w:val="24"/>
                <w:u w:val="none" w:color="auto"/>
                <w:lang w:val="en-US" w:eastAsia="zh-CN"/>
              </w:rPr>
            </w:pPr>
            <w:r>
              <w:rPr>
                <w:rFonts w:hint="eastAsia"/>
                <w:sz w:val="24"/>
              </w:rPr>
              <w:t>年度执行报告应于次年一月底前提交至排污许可证核发部门；对于持证时间不足三个月的，当年可不上报年度执行报告，排污许可证执行情况纳入下一年年度执行报告</w:t>
            </w:r>
            <w:r>
              <w:rPr>
                <w:rFonts w:hint="default" w:ascii="Times New Roman" w:hAnsi="Times New Roman" w:eastAsia="宋体" w:cs="Times New Roman"/>
                <w:color w:val="000000"/>
                <w:sz w:val="24"/>
                <w:szCs w:val="24"/>
                <w:u w:val="none" w:color="auto"/>
                <w:lang w:val="en-US" w:eastAsia="zh-CN"/>
              </w:rPr>
              <w:t>。</w:t>
            </w:r>
          </w:p>
          <w:p w14:paraId="128A306A">
            <w:pPr>
              <w:pStyle w:val="75"/>
              <w:keepNext w:val="0"/>
              <w:keepLines w:val="0"/>
              <w:pageBreakBefore w:val="0"/>
              <w:kinsoku/>
              <w:wordWrap/>
              <w:overflowPunct/>
              <w:topLinePunct w:val="0"/>
              <w:autoSpaceDE/>
              <w:autoSpaceDN/>
              <w:bidi w:val="0"/>
              <w:spacing w:before="0" w:beforeLines="0" w:line="360" w:lineRule="auto"/>
              <w:ind w:left="0" w:leftChars="0" w:firstLine="0" w:firstLineChars="0"/>
              <w:outlineLvl w:val="2"/>
              <w:rPr>
                <w:rFonts w:hint="default" w:ascii="Times New Roman" w:hAnsi="Times New Roman" w:eastAsia="宋体" w:cs="Times New Roman"/>
                <w:b/>
                <w:bCs/>
                <w:color w:val="000000"/>
                <w:kern w:val="2"/>
                <w:sz w:val="24"/>
                <w:szCs w:val="24"/>
                <w:u w:val="none" w:color="auto"/>
                <w:lang w:val="en-US" w:eastAsia="zh-CN" w:bidi="ar-SA"/>
              </w:rPr>
            </w:pPr>
            <w:r>
              <w:rPr>
                <w:rFonts w:hint="eastAsia" w:ascii="Times New Roman" w:hAnsi="Times New Roman" w:cs="Times New Roman"/>
                <w:b/>
                <w:bCs/>
                <w:color w:val="000000"/>
                <w:kern w:val="2"/>
                <w:sz w:val="24"/>
                <w:szCs w:val="24"/>
                <w:u w:val="none" w:color="auto"/>
                <w:lang w:val="en-US" w:eastAsia="zh-CN" w:bidi="ar-SA"/>
              </w:rPr>
              <w:t>6、</w:t>
            </w:r>
            <w:r>
              <w:rPr>
                <w:rFonts w:hint="default" w:ascii="Times New Roman" w:hAnsi="Times New Roman" w:eastAsia="宋体" w:cs="Times New Roman"/>
                <w:b/>
                <w:bCs/>
                <w:color w:val="000000"/>
                <w:kern w:val="2"/>
                <w:sz w:val="24"/>
                <w:szCs w:val="24"/>
                <w:u w:val="none" w:color="auto"/>
                <w:lang w:val="en-US" w:eastAsia="zh-CN" w:bidi="ar-SA"/>
              </w:rPr>
              <w:t>台账要求</w:t>
            </w:r>
          </w:p>
          <w:p w14:paraId="2B86BB56">
            <w:pPr>
              <w:keepNext w:val="0"/>
              <w:keepLines w:val="0"/>
              <w:pageBreakBefore w:val="0"/>
              <w:numPr>
                <w:ilvl w:val="0"/>
                <w:numId w:val="0"/>
              </w:numPr>
              <w:kinsoku/>
              <w:wordWrap/>
              <w:overflowPunct/>
              <w:topLinePunct w:val="0"/>
              <w:autoSpaceDE/>
              <w:autoSpaceDN/>
              <w:bidi w:val="0"/>
              <w:spacing w:line="360" w:lineRule="auto"/>
              <w:ind w:firstLine="480" w:firstLineChars="200"/>
              <w:rPr>
                <w:rFonts w:hint="eastAsia"/>
                <w:sz w:val="24"/>
              </w:rPr>
            </w:pPr>
            <w:r>
              <w:rPr>
                <w:rFonts w:hint="eastAsia"/>
                <w:sz w:val="24"/>
              </w:rPr>
              <w:t>排污单位应建立环境管理台账记录制度，落实环境管理台账记录的责任部门和责任人，明确工作职责，包括台账的记录、整理、维护和管理等，并对环境管理台账的真实性、完整性和规范性负责。</w:t>
            </w:r>
          </w:p>
          <w:p w14:paraId="65DC64A8">
            <w:pPr>
              <w:keepNext w:val="0"/>
              <w:keepLines w:val="0"/>
              <w:pageBreakBefore w:val="0"/>
              <w:numPr>
                <w:ilvl w:val="0"/>
                <w:numId w:val="0"/>
              </w:numPr>
              <w:kinsoku/>
              <w:wordWrap/>
              <w:overflowPunct/>
              <w:topLinePunct w:val="0"/>
              <w:autoSpaceDE/>
              <w:autoSpaceDN/>
              <w:bidi w:val="0"/>
              <w:spacing w:line="360" w:lineRule="auto"/>
              <w:ind w:firstLine="480" w:firstLineChars="200"/>
              <w:rPr>
                <w:rFonts w:hint="default" w:ascii="Times New Roman" w:hAnsi="Times New Roman" w:eastAsia="宋体" w:cs="Times New Roman"/>
                <w:color w:val="000000"/>
                <w:sz w:val="24"/>
                <w:szCs w:val="24"/>
                <w:u w:val="none" w:color="auto"/>
                <w:lang w:val="en-US" w:eastAsia="zh-CN"/>
              </w:rPr>
            </w:pPr>
            <w:r>
              <w:rPr>
                <w:rFonts w:hint="eastAsia"/>
                <w:sz w:val="24"/>
              </w:rPr>
              <w:t>环境管理台账记录内容包括</w:t>
            </w:r>
            <w:r>
              <w:rPr>
                <w:rFonts w:hint="eastAsia"/>
                <w:sz w:val="24"/>
                <w:lang w:val="en-US" w:eastAsia="zh-CN"/>
              </w:rPr>
              <w:t>设备</w:t>
            </w:r>
            <w:r>
              <w:rPr>
                <w:rFonts w:hint="eastAsia"/>
                <w:sz w:val="24"/>
              </w:rPr>
              <w:t>运行管理信息、污染防治设施运行管理信息、监测记录信息等，形式电子台账或纸质台账，保存期限原则上不少于3年</w:t>
            </w:r>
            <w:r>
              <w:rPr>
                <w:rFonts w:hint="default" w:ascii="Times New Roman" w:hAnsi="Times New Roman" w:eastAsia="宋体" w:cs="Times New Roman"/>
                <w:color w:val="000000"/>
                <w:sz w:val="24"/>
                <w:szCs w:val="24"/>
                <w:u w:val="none" w:color="auto"/>
                <w:lang w:val="en-US" w:eastAsia="zh-CN"/>
              </w:rPr>
              <w:t>。</w:t>
            </w:r>
          </w:p>
          <w:p w14:paraId="110557DE">
            <w:pPr>
              <w:pStyle w:val="75"/>
              <w:keepNext w:val="0"/>
              <w:keepLines w:val="0"/>
              <w:pageBreakBefore w:val="0"/>
              <w:widowControl/>
              <w:kinsoku/>
              <w:wordWrap/>
              <w:overflowPunct/>
              <w:topLinePunct w:val="0"/>
              <w:autoSpaceDE/>
              <w:autoSpaceDN/>
              <w:bidi w:val="0"/>
              <w:adjustRightInd w:val="0"/>
              <w:snapToGrid/>
              <w:spacing w:before="0" w:beforeLines="0" w:line="360" w:lineRule="auto"/>
              <w:ind w:left="0" w:leftChars="0" w:firstLine="0" w:firstLineChars="0"/>
              <w:textAlignment w:val="baseline"/>
              <w:outlineLvl w:val="2"/>
              <w:rPr>
                <w:rFonts w:hint="default" w:ascii="Times New Roman" w:hAnsi="Times New Roman" w:eastAsia="宋体" w:cs="Times New Roman"/>
                <w:b/>
                <w:bCs/>
                <w:color w:val="000000"/>
                <w:kern w:val="2"/>
                <w:sz w:val="24"/>
                <w:szCs w:val="24"/>
                <w:u w:val="none" w:color="auto"/>
                <w:lang w:val="en-US" w:eastAsia="zh-CN" w:bidi="ar-SA"/>
              </w:rPr>
            </w:pPr>
            <w:r>
              <w:rPr>
                <w:rFonts w:hint="eastAsia" w:ascii="Times New Roman" w:hAnsi="Times New Roman" w:cs="Times New Roman"/>
                <w:b/>
                <w:bCs/>
                <w:color w:val="000000"/>
                <w:kern w:val="2"/>
                <w:sz w:val="24"/>
                <w:szCs w:val="24"/>
                <w:u w:val="none" w:color="auto"/>
                <w:lang w:val="en-US" w:eastAsia="zh-CN" w:bidi="ar-SA"/>
              </w:rPr>
              <w:t>7、</w:t>
            </w:r>
            <w:r>
              <w:rPr>
                <w:rFonts w:hint="default" w:ascii="Times New Roman" w:hAnsi="Times New Roman" w:eastAsia="宋体" w:cs="Times New Roman"/>
                <w:b/>
                <w:bCs/>
                <w:color w:val="000000"/>
                <w:kern w:val="2"/>
                <w:sz w:val="24"/>
                <w:szCs w:val="24"/>
                <w:u w:val="none" w:color="auto"/>
                <w:lang w:val="en-US" w:eastAsia="zh-CN" w:bidi="ar-SA"/>
              </w:rPr>
              <w:t>管理要求</w:t>
            </w:r>
          </w:p>
          <w:p w14:paraId="0CC5EC7A">
            <w:pPr>
              <w:pStyle w:val="60"/>
              <w:keepNext w:val="0"/>
              <w:keepLines w:val="0"/>
              <w:pageBreakBefore w:val="0"/>
              <w:kinsoku/>
              <w:wordWrap/>
              <w:overflowPunct/>
              <w:topLinePunct w:val="0"/>
              <w:autoSpaceDE/>
              <w:autoSpaceDN/>
              <w:bidi w:val="0"/>
              <w:spacing w:line="360" w:lineRule="auto"/>
              <w:rPr>
                <w:rFonts w:hint="default" w:ascii="Times New Roman" w:hAnsi="Times New Roman" w:cs="Times New Roman"/>
                <w:color w:val="000000"/>
                <w:u w:val="none" w:color="auto"/>
              </w:rPr>
            </w:pPr>
            <w:r>
              <w:rPr>
                <w:rFonts w:hint="default"/>
                <w:szCs w:val="24"/>
              </w:rPr>
              <w:t>企业必须在启动生产设施或者发生实际排污之前申请取得排污许可证或者填报排污登记表，并按证排污，且不得超标、超总量排污，按要求做好台账记录和自行监测</w:t>
            </w:r>
            <w:r>
              <w:rPr>
                <w:rFonts w:hint="default" w:ascii="Times New Roman" w:hAnsi="Times New Roman" w:cs="Times New Roman"/>
                <w:color w:val="000000"/>
                <w:u w:val="none" w:color="auto"/>
              </w:rPr>
              <w:t>。</w:t>
            </w:r>
          </w:p>
          <w:p w14:paraId="2D6BA009">
            <w:pPr>
              <w:pStyle w:val="62"/>
              <w:widowControl w:val="0"/>
              <w:numPr>
                <w:ilvl w:val="0"/>
                <w:numId w:val="0"/>
              </w:numPr>
              <w:bidi w:val="0"/>
              <w:adjustRightInd w:val="0"/>
              <w:snapToGrid w:val="0"/>
              <w:spacing w:line="360" w:lineRule="auto"/>
              <w:jc w:val="both"/>
              <w:rPr>
                <w:rFonts w:hint="default" w:ascii="Times New Roman" w:hAnsi="Times New Roman" w:eastAsia="宋体" w:cs="Times New Roman"/>
                <w:b/>
                <w:bCs/>
                <w:color w:val="000000"/>
                <w:kern w:val="2"/>
                <w:sz w:val="24"/>
                <w:szCs w:val="24"/>
                <w:u w:val="none" w:color="auto"/>
                <w:lang w:val="en-US" w:eastAsia="zh-CN" w:bidi="ar-SA"/>
              </w:rPr>
            </w:pPr>
            <w:r>
              <w:rPr>
                <w:rFonts w:hint="default" w:ascii="Times New Roman" w:hAnsi="Times New Roman" w:eastAsia="宋体" w:cs="Times New Roman"/>
                <w:b/>
                <w:bCs/>
                <w:color w:val="000000"/>
                <w:kern w:val="2"/>
                <w:sz w:val="24"/>
                <w:szCs w:val="24"/>
                <w:u w:val="none" w:color="auto"/>
                <w:lang w:val="en-US" w:eastAsia="zh-CN" w:bidi="ar-SA"/>
              </w:rPr>
              <w:t>十、排污口规范化管理</w:t>
            </w:r>
          </w:p>
          <w:p w14:paraId="13C4FCB0">
            <w:pPr>
              <w:pStyle w:val="60"/>
              <w:bidi w:val="0"/>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本次环评按照原国家环境保护总局环发〔1999〕24号《关于开展排放口规范化整治工作的通知》中的相关规定，并按照《污染源监测技术规范》要求，排放口须设置规范的、便于测量流量、流速的测流段和采样点。上述内容作为本项目竣工环保验收的重要内容之一，排放口规范化的工作需要由具有专业资质的单位负责施工建设，具体要求如下：</w:t>
            </w:r>
          </w:p>
          <w:p w14:paraId="53FA1CE7">
            <w:pPr>
              <w:pStyle w:val="60"/>
              <w:bidi w:val="0"/>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废气排放口必须符合规定的高度和按《污染源监测技术规范》便于采样、监测的要求，设置直径不小于75mm的采样口。如无法满足要求的，其采样口与环境监测部门共同确认。</w:t>
            </w:r>
          </w:p>
          <w:p w14:paraId="158521AD">
            <w:pPr>
              <w:pStyle w:val="60"/>
              <w:bidi w:val="0"/>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废水排放口按照《排污口规范化整治技术要求(试行)》和《地表水和污水监测技</w:t>
            </w:r>
            <w:bookmarkStart w:id="15" w:name="六、结论"/>
            <w:bookmarkEnd w:id="15"/>
            <w:r>
              <w:rPr>
                <w:rFonts w:hint="default" w:ascii="Times New Roman" w:hAnsi="Times New Roman" w:eastAsia="宋体" w:cs="Times New Roman"/>
                <w:color w:val="000000"/>
                <w:kern w:val="0"/>
                <w:sz w:val="24"/>
                <w:szCs w:val="24"/>
                <w:u w:val="none" w:color="auto"/>
                <w:lang w:val="en-US" w:eastAsia="zh-CN" w:bidi="ar"/>
              </w:rPr>
              <w:t>术规范》(HJ/T91)的要求规范设置废水外排口。</w:t>
            </w:r>
          </w:p>
          <w:p w14:paraId="73C3D13F">
            <w:pPr>
              <w:pStyle w:val="60"/>
              <w:bidi w:val="0"/>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排放口按照国家标准《环境保护图形标志》（GB15562.1-1995）（GB15562.2-1995）的规定，设置规范的环境保护图形标志牌。</w:t>
            </w:r>
          </w:p>
          <w:p w14:paraId="52833064">
            <w:pPr>
              <w:pStyle w:val="60"/>
              <w:bidi w:val="0"/>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污染物排放口，应按照国家《环境保护图形标志排放口（源）》（GB1556.2-1995）、《环境保护图形标志固体废物贮存（处置）场》（GB15562.2-1995）修改单、 </w:t>
            </w:r>
            <w:r>
              <w:rPr>
                <w:rFonts w:hint="default" w:ascii="Times New Roman" w:hAnsi="Times New Roman" w:eastAsia="宋体" w:cs="Times New Roman"/>
                <w:color w:val="000000"/>
                <w:kern w:val="0"/>
                <w:sz w:val="24"/>
                <w:szCs w:val="24"/>
                <w:u w:val="none" w:color="auto"/>
                <w:lang w:val="en-US" w:eastAsia="zh-CN" w:bidi="ar"/>
              </w:rPr>
              <w:fldChar w:fldCharType="begin"/>
            </w:r>
            <w:r>
              <w:rPr>
                <w:rFonts w:hint="default" w:ascii="Times New Roman" w:hAnsi="Times New Roman" w:eastAsia="宋体" w:cs="Times New Roman"/>
                <w:color w:val="000000"/>
                <w:kern w:val="0"/>
                <w:sz w:val="24"/>
                <w:szCs w:val="24"/>
                <w:u w:val="none" w:color="auto"/>
                <w:lang w:val="en-US" w:eastAsia="zh-CN" w:bidi="ar"/>
              </w:rPr>
              <w:instrText xml:space="preserve"> HYPERLINK "https://www.mee.gov.cn/ywgz/fgbz/bz/bzwb/gthw/wxfwjbffbz/202302/W020230224650971041729.pdf" </w:instrText>
            </w:r>
            <w:r>
              <w:rPr>
                <w:rFonts w:hint="default" w:ascii="Times New Roman" w:hAnsi="Times New Roman" w:eastAsia="宋体" w:cs="Times New Roman"/>
                <w:color w:val="000000"/>
                <w:kern w:val="0"/>
                <w:sz w:val="24"/>
                <w:szCs w:val="24"/>
                <w:u w:val="none" w:color="auto"/>
                <w:lang w:val="en-US" w:eastAsia="zh-CN" w:bidi="ar"/>
              </w:rPr>
              <w:fldChar w:fldCharType="separate"/>
            </w:r>
            <w:r>
              <w:rPr>
                <w:rFonts w:hint="default" w:ascii="Times New Roman" w:hAnsi="Times New Roman" w:eastAsia="宋体" w:cs="Times New Roman"/>
                <w:color w:val="000000"/>
                <w:kern w:val="0"/>
                <w:sz w:val="24"/>
                <w:szCs w:val="24"/>
                <w:u w:val="none" w:color="auto"/>
                <w:lang w:val="en-US" w:eastAsia="zh-CN" w:bidi="ar"/>
              </w:rPr>
              <w:t>危险废物识别标志设置技术规范（HJ1276—2022）</w:t>
            </w:r>
            <w:r>
              <w:rPr>
                <w:rFonts w:hint="default" w:ascii="Times New Roman" w:hAnsi="Times New Roman" w:eastAsia="宋体" w:cs="Times New Roman"/>
                <w:color w:val="000000"/>
                <w:kern w:val="0"/>
                <w:sz w:val="24"/>
                <w:szCs w:val="24"/>
                <w:u w:val="none" w:color="auto"/>
                <w:lang w:val="en-US" w:eastAsia="zh-CN" w:bidi="ar"/>
              </w:rPr>
              <w:fldChar w:fldCharType="end"/>
            </w:r>
            <w:r>
              <w:rPr>
                <w:rFonts w:hint="default" w:ascii="Times New Roman" w:hAnsi="Times New Roman" w:eastAsia="宋体" w:cs="Times New Roman"/>
                <w:color w:val="000000"/>
                <w:kern w:val="0"/>
                <w:sz w:val="24"/>
                <w:szCs w:val="24"/>
                <w:u w:val="none" w:color="auto"/>
                <w:lang w:val="en-US" w:eastAsia="zh-CN" w:bidi="ar"/>
              </w:rPr>
              <w:t>的规定，设置原国家环保总局统一制作的环境保护标志牌，排放口图像标志见下表：</w:t>
            </w:r>
          </w:p>
          <w:p w14:paraId="66623A50">
            <w:pPr>
              <w:pStyle w:val="73"/>
              <w:spacing w:line="360" w:lineRule="auto"/>
              <w:rPr>
                <w:rFonts w:hint="default" w:ascii="Times New Roman" w:hAnsi="Times New Roman" w:eastAsia="宋体" w:cs="Times New Roman"/>
                <w:b/>
                <w:color w:val="000000"/>
                <w:sz w:val="21"/>
                <w:szCs w:val="21"/>
                <w:u w:val="none" w:color="auto"/>
              </w:rPr>
            </w:pPr>
            <w:r>
              <w:rPr>
                <w:rFonts w:hint="default" w:ascii="Times New Roman" w:hAnsi="Times New Roman" w:eastAsia="宋体" w:cs="Times New Roman"/>
                <w:b/>
                <w:color w:val="000000"/>
                <w:sz w:val="21"/>
                <w:szCs w:val="21"/>
                <w:u w:val="none" w:color="auto"/>
              </w:rPr>
              <w:t>表</w:t>
            </w:r>
            <w:r>
              <w:rPr>
                <w:rFonts w:hint="default" w:ascii="Times New Roman" w:hAnsi="Times New Roman" w:cs="Times New Roman"/>
                <w:b/>
                <w:color w:val="000000"/>
                <w:sz w:val="21"/>
                <w:szCs w:val="21"/>
                <w:u w:val="none" w:color="auto"/>
                <w:lang w:val="en-US" w:eastAsia="zh-CN"/>
              </w:rPr>
              <w:t>4</w:t>
            </w:r>
            <w:r>
              <w:rPr>
                <w:rFonts w:hint="default" w:ascii="Times New Roman" w:hAnsi="Times New Roman" w:eastAsia="宋体" w:cs="Times New Roman"/>
                <w:b/>
                <w:color w:val="000000"/>
                <w:sz w:val="21"/>
                <w:szCs w:val="21"/>
                <w:u w:val="none" w:color="auto"/>
              </w:rPr>
              <w:t>-</w:t>
            </w:r>
            <w:r>
              <w:rPr>
                <w:rFonts w:hint="eastAsia" w:cs="Times New Roman"/>
                <w:b/>
                <w:color w:val="000000"/>
                <w:sz w:val="21"/>
                <w:szCs w:val="21"/>
                <w:u w:val="none" w:color="auto"/>
                <w:lang w:val="en-US" w:eastAsia="zh-CN"/>
              </w:rPr>
              <w:t xml:space="preserve">9  </w:t>
            </w:r>
            <w:r>
              <w:rPr>
                <w:rFonts w:hint="default" w:ascii="Times New Roman" w:hAnsi="Times New Roman" w:cs="Times New Roman"/>
                <w:b/>
                <w:color w:val="000000"/>
                <w:sz w:val="21"/>
                <w:szCs w:val="21"/>
                <w:u w:val="none" w:color="auto"/>
                <w:lang w:val="en-US" w:eastAsia="zh-CN"/>
              </w:rPr>
              <w:t xml:space="preserve"> </w:t>
            </w:r>
            <w:r>
              <w:rPr>
                <w:rFonts w:hint="default" w:ascii="Times New Roman" w:hAnsi="Times New Roman" w:eastAsia="宋体" w:cs="Times New Roman"/>
                <w:b/>
                <w:color w:val="000000"/>
                <w:sz w:val="21"/>
                <w:szCs w:val="21"/>
                <w:u w:val="none" w:color="auto"/>
              </w:rPr>
              <w:t>排放口环境保护标志</w:t>
            </w:r>
          </w:p>
          <w:tbl>
            <w:tblPr>
              <w:tblStyle w:val="27"/>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089"/>
              <w:gridCol w:w="1869"/>
              <w:gridCol w:w="1561"/>
              <w:gridCol w:w="2417"/>
            </w:tblGrid>
            <w:tr w14:paraId="3384D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316" w:type="pct"/>
                  <w:noWrap w:val="0"/>
                  <w:vAlign w:val="top"/>
                </w:tcPr>
                <w:p w14:paraId="53D1A67F">
                  <w:pPr>
                    <w:pStyle w:val="74"/>
                    <w:spacing w:before="68"/>
                    <w:ind w:left="107"/>
                    <w:rPr>
                      <w:rFonts w:hint="default" w:ascii="Times New Roman" w:hAnsi="Times New Roman" w:cs="Times New Roman"/>
                      <w:color w:val="000000"/>
                      <w:sz w:val="20"/>
                      <w:u w:val="none" w:color="auto"/>
                    </w:rPr>
                  </w:pPr>
                  <w:r>
                    <w:rPr>
                      <w:rFonts w:hint="default" w:ascii="Times New Roman" w:hAnsi="Times New Roman" w:cs="Times New Roman"/>
                      <w:color w:val="000000"/>
                      <w:spacing w:val="-2"/>
                      <w:sz w:val="20"/>
                      <w:u w:val="none" w:color="auto"/>
                    </w:rPr>
                    <w:t>提示图形</w:t>
                  </w:r>
                  <w:r>
                    <w:rPr>
                      <w:rFonts w:hint="default" w:ascii="Times New Roman" w:hAnsi="Times New Roman" w:cs="Times New Roman"/>
                      <w:color w:val="000000"/>
                      <w:spacing w:val="-6"/>
                      <w:sz w:val="20"/>
                      <w:u w:val="none" w:color="auto"/>
                    </w:rPr>
                    <w:t>符号</w:t>
                  </w:r>
                </w:p>
              </w:tc>
              <w:tc>
                <w:tcPr>
                  <w:tcW w:w="1177" w:type="pct"/>
                  <w:noWrap w:val="0"/>
                  <w:vAlign w:val="top"/>
                </w:tcPr>
                <w:p w14:paraId="036C4D23">
                  <w:pPr>
                    <w:pStyle w:val="74"/>
                    <w:spacing w:before="68"/>
                    <w:ind w:left="108"/>
                    <w:rPr>
                      <w:rFonts w:hint="default" w:ascii="Times New Roman" w:hAnsi="Times New Roman" w:cs="Times New Roman"/>
                      <w:color w:val="000000"/>
                      <w:sz w:val="20"/>
                      <w:u w:val="none" w:color="auto"/>
                    </w:rPr>
                  </w:pPr>
                  <w:r>
                    <w:rPr>
                      <w:rFonts w:hint="default" w:ascii="Times New Roman" w:hAnsi="Times New Roman" w:cs="Times New Roman"/>
                      <w:color w:val="000000"/>
                      <w:spacing w:val="-2"/>
                      <w:sz w:val="20"/>
                      <w:u w:val="none" w:color="auto"/>
                    </w:rPr>
                    <w:t>警告图形</w:t>
                  </w:r>
                  <w:r>
                    <w:rPr>
                      <w:rFonts w:hint="default" w:ascii="Times New Roman" w:hAnsi="Times New Roman" w:cs="Times New Roman"/>
                      <w:color w:val="000000"/>
                      <w:spacing w:val="-6"/>
                      <w:sz w:val="20"/>
                      <w:u w:val="none" w:color="auto"/>
                    </w:rPr>
                    <w:t>符号</w:t>
                  </w:r>
                </w:p>
              </w:tc>
              <w:tc>
                <w:tcPr>
                  <w:tcW w:w="983" w:type="pct"/>
                  <w:noWrap w:val="0"/>
                  <w:vAlign w:val="top"/>
                </w:tcPr>
                <w:p w14:paraId="1A728B52">
                  <w:pPr>
                    <w:pStyle w:val="74"/>
                    <w:spacing w:before="68"/>
                    <w:ind w:left="107"/>
                    <w:rPr>
                      <w:rFonts w:hint="default" w:ascii="Times New Roman" w:hAnsi="Times New Roman" w:cs="Times New Roman"/>
                      <w:color w:val="000000"/>
                      <w:sz w:val="20"/>
                      <w:u w:val="none" w:color="auto"/>
                    </w:rPr>
                  </w:pPr>
                  <w:r>
                    <w:rPr>
                      <w:rFonts w:hint="default" w:ascii="Times New Roman" w:hAnsi="Times New Roman" w:cs="Times New Roman"/>
                      <w:color w:val="000000"/>
                      <w:spacing w:val="-2"/>
                      <w:sz w:val="20"/>
                      <w:u w:val="none" w:color="auto"/>
                    </w:rPr>
                    <w:t>名</w:t>
                  </w:r>
                  <w:r>
                    <w:rPr>
                      <w:rFonts w:hint="default" w:ascii="Times New Roman" w:hAnsi="Times New Roman" w:cs="Times New Roman"/>
                      <w:color w:val="000000"/>
                      <w:spacing w:val="-10"/>
                      <w:sz w:val="20"/>
                      <w:u w:val="none" w:color="auto"/>
                    </w:rPr>
                    <w:t>称</w:t>
                  </w:r>
                </w:p>
              </w:tc>
              <w:tc>
                <w:tcPr>
                  <w:tcW w:w="1522" w:type="pct"/>
                  <w:noWrap w:val="0"/>
                  <w:vAlign w:val="top"/>
                </w:tcPr>
                <w:p w14:paraId="792C6AA3">
                  <w:pPr>
                    <w:pStyle w:val="74"/>
                    <w:spacing w:before="68"/>
                    <w:ind w:left="108"/>
                    <w:rPr>
                      <w:rFonts w:hint="default" w:ascii="Times New Roman" w:hAnsi="Times New Roman" w:cs="Times New Roman"/>
                      <w:color w:val="000000"/>
                      <w:sz w:val="20"/>
                      <w:u w:val="none" w:color="auto"/>
                    </w:rPr>
                  </w:pPr>
                  <w:r>
                    <w:rPr>
                      <w:rFonts w:hint="default" w:ascii="Times New Roman" w:hAnsi="Times New Roman" w:cs="Times New Roman"/>
                      <w:color w:val="000000"/>
                      <w:spacing w:val="-2"/>
                      <w:sz w:val="20"/>
                      <w:u w:val="none" w:color="auto"/>
                    </w:rPr>
                    <w:t>功</w:t>
                  </w:r>
                  <w:r>
                    <w:rPr>
                      <w:rFonts w:hint="default" w:ascii="Times New Roman" w:hAnsi="Times New Roman" w:cs="Times New Roman"/>
                      <w:color w:val="000000"/>
                      <w:spacing w:val="-10"/>
                      <w:sz w:val="20"/>
                      <w:u w:val="none" w:color="auto"/>
                    </w:rPr>
                    <w:t>能</w:t>
                  </w:r>
                </w:p>
              </w:tc>
            </w:tr>
            <w:tr w14:paraId="377ED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5" w:hRule="atLeast"/>
              </w:trPr>
              <w:tc>
                <w:tcPr>
                  <w:tcW w:w="1316" w:type="pct"/>
                  <w:noWrap w:val="0"/>
                  <w:vAlign w:val="top"/>
                </w:tcPr>
                <w:p w14:paraId="2F76B984">
                  <w:pPr>
                    <w:pStyle w:val="74"/>
                    <w:ind w:left="107"/>
                    <w:rPr>
                      <w:rFonts w:hint="default" w:ascii="Times New Roman" w:hAnsi="Times New Roman" w:cs="Times New Roman"/>
                      <w:color w:val="000000"/>
                      <w:sz w:val="20"/>
                      <w:u w:val="none" w:color="auto"/>
                    </w:rPr>
                  </w:pPr>
                  <w:r>
                    <w:rPr>
                      <w:rFonts w:hint="default" w:ascii="Times New Roman" w:hAnsi="Times New Roman" w:cs="Times New Roman"/>
                      <w:color w:val="000000"/>
                      <w:sz w:val="20"/>
                      <w:u w:val="none" w:color="auto"/>
                    </w:rPr>
                    <w:drawing>
                      <wp:inline distT="0" distB="0" distL="114300" distR="114300">
                        <wp:extent cx="786130" cy="786130"/>
                        <wp:effectExtent l="0" t="0" r="13970" b="13970"/>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pic:cNvPicPr>
                                  <a:picLocks noChangeAspect="1"/>
                                </pic:cNvPicPr>
                              </pic:nvPicPr>
                              <pic:blipFill>
                                <a:blip r:embed="rId25"/>
                                <a:stretch>
                                  <a:fillRect/>
                                </a:stretch>
                              </pic:blipFill>
                              <pic:spPr>
                                <a:xfrm>
                                  <a:off x="0" y="0"/>
                                  <a:ext cx="786130" cy="786130"/>
                                </a:xfrm>
                                <a:prstGeom prst="rect">
                                  <a:avLst/>
                                </a:prstGeom>
                                <a:noFill/>
                                <a:ln>
                                  <a:noFill/>
                                </a:ln>
                              </pic:spPr>
                            </pic:pic>
                          </a:graphicData>
                        </a:graphic>
                      </wp:inline>
                    </w:drawing>
                  </w:r>
                </w:p>
              </w:tc>
              <w:tc>
                <w:tcPr>
                  <w:tcW w:w="1177" w:type="pct"/>
                  <w:noWrap w:val="0"/>
                  <w:vAlign w:val="top"/>
                </w:tcPr>
                <w:p w14:paraId="7F81E241">
                  <w:pPr>
                    <w:pStyle w:val="74"/>
                    <w:ind w:left="108" w:right="-44"/>
                    <w:rPr>
                      <w:rFonts w:hint="default" w:ascii="Times New Roman" w:hAnsi="Times New Roman" w:cs="Times New Roman"/>
                      <w:color w:val="000000"/>
                      <w:sz w:val="20"/>
                      <w:u w:val="none" w:color="auto"/>
                    </w:rPr>
                  </w:pPr>
                  <w:r>
                    <w:rPr>
                      <w:rFonts w:hint="default" w:ascii="Times New Roman" w:hAnsi="Times New Roman" w:cs="Times New Roman"/>
                      <w:color w:val="000000"/>
                      <w:sz w:val="20"/>
                      <w:u w:val="none" w:color="auto"/>
                    </w:rPr>
                    <w:drawing>
                      <wp:inline distT="0" distB="0" distL="114300" distR="114300">
                        <wp:extent cx="967740" cy="800735"/>
                        <wp:effectExtent l="0" t="0" r="3810" b="18415"/>
                        <wp:docPr id="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pic:cNvPicPr>
                                  <a:picLocks noChangeAspect="1"/>
                                </pic:cNvPicPr>
                              </pic:nvPicPr>
                              <pic:blipFill>
                                <a:blip r:embed="rId26"/>
                                <a:stretch>
                                  <a:fillRect/>
                                </a:stretch>
                              </pic:blipFill>
                              <pic:spPr>
                                <a:xfrm>
                                  <a:off x="0" y="0"/>
                                  <a:ext cx="967740" cy="800735"/>
                                </a:xfrm>
                                <a:prstGeom prst="rect">
                                  <a:avLst/>
                                </a:prstGeom>
                                <a:noFill/>
                                <a:ln>
                                  <a:noFill/>
                                </a:ln>
                              </pic:spPr>
                            </pic:pic>
                          </a:graphicData>
                        </a:graphic>
                      </wp:inline>
                    </w:drawing>
                  </w:r>
                </w:p>
              </w:tc>
              <w:tc>
                <w:tcPr>
                  <w:tcW w:w="983" w:type="pct"/>
                  <w:noWrap w:val="0"/>
                  <w:vAlign w:val="top"/>
                </w:tcPr>
                <w:p w14:paraId="7915AE24">
                  <w:pPr>
                    <w:pStyle w:val="74"/>
                    <w:rPr>
                      <w:rFonts w:hint="default" w:ascii="Times New Roman" w:hAnsi="Times New Roman" w:cs="Times New Roman"/>
                      <w:color w:val="000000"/>
                      <w:sz w:val="20"/>
                      <w:u w:val="none" w:color="auto"/>
                    </w:rPr>
                  </w:pPr>
                </w:p>
                <w:p w14:paraId="7A67A88D">
                  <w:pPr>
                    <w:pStyle w:val="74"/>
                    <w:spacing w:before="8"/>
                    <w:rPr>
                      <w:rFonts w:hint="default" w:ascii="Times New Roman" w:hAnsi="Times New Roman" w:cs="Times New Roman"/>
                      <w:color w:val="000000"/>
                      <w:sz w:val="19"/>
                      <w:u w:val="none" w:color="auto"/>
                    </w:rPr>
                  </w:pPr>
                </w:p>
                <w:p w14:paraId="68A1D6CD">
                  <w:pPr>
                    <w:pStyle w:val="74"/>
                    <w:ind w:left="107"/>
                    <w:rPr>
                      <w:rFonts w:hint="default" w:ascii="Times New Roman" w:hAnsi="Times New Roman" w:cs="Times New Roman"/>
                      <w:color w:val="000000"/>
                      <w:sz w:val="20"/>
                      <w:u w:val="none" w:color="auto"/>
                    </w:rPr>
                  </w:pPr>
                  <w:r>
                    <w:rPr>
                      <w:rFonts w:hint="default" w:ascii="Times New Roman" w:hAnsi="Times New Roman" w:cs="Times New Roman"/>
                      <w:color w:val="000000"/>
                      <w:spacing w:val="-2"/>
                      <w:sz w:val="20"/>
                      <w:u w:val="none" w:color="auto"/>
                    </w:rPr>
                    <w:t>废气排放</w:t>
                  </w:r>
                  <w:r>
                    <w:rPr>
                      <w:rFonts w:hint="default" w:ascii="Times New Roman" w:hAnsi="Times New Roman" w:cs="Times New Roman"/>
                      <w:color w:val="000000"/>
                      <w:spacing w:val="-10"/>
                      <w:sz w:val="20"/>
                      <w:u w:val="none" w:color="auto"/>
                    </w:rPr>
                    <w:t>口</w:t>
                  </w:r>
                </w:p>
              </w:tc>
              <w:tc>
                <w:tcPr>
                  <w:tcW w:w="1522" w:type="pct"/>
                  <w:noWrap w:val="0"/>
                  <w:vAlign w:val="top"/>
                </w:tcPr>
                <w:p w14:paraId="2ACCE22F">
                  <w:pPr>
                    <w:pStyle w:val="74"/>
                    <w:rPr>
                      <w:rFonts w:hint="default" w:ascii="Times New Roman" w:hAnsi="Times New Roman" w:cs="Times New Roman"/>
                      <w:color w:val="000000"/>
                      <w:sz w:val="20"/>
                      <w:u w:val="none" w:color="auto"/>
                    </w:rPr>
                  </w:pPr>
                </w:p>
                <w:p w14:paraId="228EA0D1">
                  <w:pPr>
                    <w:pStyle w:val="74"/>
                    <w:spacing w:before="8"/>
                    <w:rPr>
                      <w:rFonts w:hint="default" w:ascii="Times New Roman" w:hAnsi="Times New Roman" w:cs="Times New Roman"/>
                      <w:color w:val="000000"/>
                      <w:sz w:val="19"/>
                      <w:u w:val="none" w:color="auto"/>
                    </w:rPr>
                  </w:pPr>
                </w:p>
                <w:p w14:paraId="31CE88D7">
                  <w:pPr>
                    <w:pStyle w:val="74"/>
                    <w:ind w:left="108"/>
                    <w:rPr>
                      <w:rFonts w:hint="default" w:ascii="Times New Roman" w:hAnsi="Times New Roman" w:cs="Times New Roman"/>
                      <w:color w:val="000000"/>
                      <w:sz w:val="20"/>
                      <w:u w:val="none" w:color="auto"/>
                    </w:rPr>
                  </w:pPr>
                  <w:r>
                    <w:rPr>
                      <w:rFonts w:hint="default" w:ascii="Times New Roman" w:hAnsi="Times New Roman" w:cs="Times New Roman"/>
                      <w:color w:val="000000"/>
                      <w:spacing w:val="-2"/>
                      <w:sz w:val="20"/>
                      <w:u w:val="none" w:color="auto"/>
                    </w:rPr>
                    <w:t>表示废气向大气环境排</w:t>
                  </w:r>
                  <w:r>
                    <w:rPr>
                      <w:rFonts w:hint="default" w:ascii="Times New Roman" w:hAnsi="Times New Roman" w:cs="Times New Roman"/>
                      <w:color w:val="000000"/>
                      <w:spacing w:val="-10"/>
                      <w:sz w:val="20"/>
                      <w:u w:val="none" w:color="auto"/>
                    </w:rPr>
                    <w:t>放</w:t>
                  </w:r>
                </w:p>
              </w:tc>
            </w:tr>
            <w:tr w14:paraId="609A5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4" w:hRule="atLeast"/>
              </w:trPr>
              <w:tc>
                <w:tcPr>
                  <w:tcW w:w="1316" w:type="pct"/>
                  <w:noWrap w:val="0"/>
                  <w:vAlign w:val="top"/>
                </w:tcPr>
                <w:p w14:paraId="24BD9FE3">
                  <w:pPr>
                    <w:pStyle w:val="74"/>
                    <w:ind w:left="107"/>
                    <w:rPr>
                      <w:rFonts w:hint="default" w:ascii="Times New Roman" w:hAnsi="Times New Roman" w:cs="Times New Roman"/>
                      <w:color w:val="000000"/>
                      <w:sz w:val="20"/>
                      <w:u w:val="none" w:color="auto"/>
                    </w:rPr>
                  </w:pPr>
                  <w:r>
                    <w:rPr>
                      <w:rFonts w:hint="default" w:ascii="Times New Roman" w:hAnsi="Times New Roman" w:cs="Times New Roman"/>
                      <w:color w:val="000000"/>
                      <w:sz w:val="20"/>
                      <w:u w:val="none" w:color="auto"/>
                    </w:rPr>
                    <w:drawing>
                      <wp:inline distT="0" distB="0" distL="114300" distR="114300">
                        <wp:extent cx="848360" cy="847725"/>
                        <wp:effectExtent l="0" t="0" r="8890" b="9525"/>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pic:cNvPicPr>
                                  <a:picLocks noChangeAspect="1"/>
                                </pic:cNvPicPr>
                              </pic:nvPicPr>
                              <pic:blipFill>
                                <a:blip r:embed="rId27"/>
                                <a:stretch>
                                  <a:fillRect/>
                                </a:stretch>
                              </pic:blipFill>
                              <pic:spPr>
                                <a:xfrm>
                                  <a:off x="0" y="0"/>
                                  <a:ext cx="848360" cy="847725"/>
                                </a:xfrm>
                                <a:prstGeom prst="rect">
                                  <a:avLst/>
                                </a:prstGeom>
                                <a:noFill/>
                                <a:ln>
                                  <a:noFill/>
                                </a:ln>
                              </pic:spPr>
                            </pic:pic>
                          </a:graphicData>
                        </a:graphic>
                      </wp:inline>
                    </w:drawing>
                  </w:r>
                </w:p>
              </w:tc>
              <w:tc>
                <w:tcPr>
                  <w:tcW w:w="1177" w:type="pct"/>
                  <w:noWrap w:val="0"/>
                  <w:vAlign w:val="top"/>
                </w:tcPr>
                <w:p w14:paraId="626425A3">
                  <w:pPr>
                    <w:pStyle w:val="74"/>
                    <w:rPr>
                      <w:rFonts w:hint="default" w:ascii="Times New Roman" w:hAnsi="Times New Roman" w:cs="Times New Roman"/>
                      <w:color w:val="000000"/>
                      <w:sz w:val="3"/>
                      <w:u w:val="none" w:color="auto"/>
                    </w:rPr>
                  </w:pPr>
                </w:p>
                <w:p w14:paraId="64C3436E">
                  <w:pPr>
                    <w:pStyle w:val="74"/>
                    <w:ind w:left="108" w:right="-44"/>
                    <w:rPr>
                      <w:rFonts w:hint="default" w:ascii="Times New Roman" w:hAnsi="Times New Roman" w:cs="Times New Roman"/>
                      <w:color w:val="000000"/>
                      <w:sz w:val="20"/>
                      <w:u w:val="none" w:color="auto"/>
                    </w:rPr>
                  </w:pPr>
                  <w:r>
                    <w:rPr>
                      <w:rFonts w:hint="default" w:ascii="Times New Roman" w:hAnsi="Times New Roman" w:cs="Times New Roman"/>
                      <w:color w:val="000000"/>
                      <w:sz w:val="20"/>
                      <w:u w:val="none" w:color="auto"/>
                    </w:rPr>
                    <w:drawing>
                      <wp:inline distT="0" distB="0" distL="114300" distR="114300">
                        <wp:extent cx="967740" cy="800735"/>
                        <wp:effectExtent l="0" t="0" r="3810" b="18415"/>
                        <wp:docPr id="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pic:cNvPicPr>
                                  <a:picLocks noChangeAspect="1"/>
                                </pic:cNvPicPr>
                              </pic:nvPicPr>
                              <pic:blipFill>
                                <a:blip r:embed="rId28"/>
                                <a:stretch>
                                  <a:fillRect/>
                                </a:stretch>
                              </pic:blipFill>
                              <pic:spPr>
                                <a:xfrm>
                                  <a:off x="0" y="0"/>
                                  <a:ext cx="967740" cy="800735"/>
                                </a:xfrm>
                                <a:prstGeom prst="rect">
                                  <a:avLst/>
                                </a:prstGeom>
                                <a:noFill/>
                                <a:ln>
                                  <a:noFill/>
                                </a:ln>
                              </pic:spPr>
                            </pic:pic>
                          </a:graphicData>
                        </a:graphic>
                      </wp:inline>
                    </w:drawing>
                  </w:r>
                </w:p>
              </w:tc>
              <w:tc>
                <w:tcPr>
                  <w:tcW w:w="983" w:type="pct"/>
                  <w:noWrap w:val="0"/>
                  <w:vAlign w:val="top"/>
                </w:tcPr>
                <w:p w14:paraId="6440D487">
                  <w:pPr>
                    <w:pStyle w:val="74"/>
                    <w:rPr>
                      <w:rFonts w:hint="default" w:ascii="Times New Roman" w:hAnsi="Times New Roman" w:cs="Times New Roman"/>
                      <w:color w:val="000000"/>
                      <w:sz w:val="20"/>
                      <w:u w:val="none" w:color="auto"/>
                    </w:rPr>
                  </w:pPr>
                </w:p>
                <w:p w14:paraId="2FCC7032">
                  <w:pPr>
                    <w:pStyle w:val="74"/>
                    <w:spacing w:before="10"/>
                    <w:rPr>
                      <w:rFonts w:hint="default" w:ascii="Times New Roman" w:hAnsi="Times New Roman" w:cs="Times New Roman"/>
                      <w:color w:val="000000"/>
                      <w:sz w:val="22"/>
                      <w:u w:val="none" w:color="auto"/>
                    </w:rPr>
                  </w:pPr>
                </w:p>
                <w:p w14:paraId="01854C1C">
                  <w:pPr>
                    <w:pStyle w:val="74"/>
                    <w:ind w:left="107"/>
                    <w:rPr>
                      <w:rFonts w:hint="default" w:ascii="Times New Roman" w:hAnsi="Times New Roman" w:cs="Times New Roman"/>
                      <w:color w:val="000000"/>
                      <w:sz w:val="20"/>
                      <w:u w:val="none" w:color="auto"/>
                    </w:rPr>
                  </w:pPr>
                  <w:r>
                    <w:rPr>
                      <w:rFonts w:hint="default" w:ascii="Times New Roman" w:hAnsi="Times New Roman" w:cs="Times New Roman"/>
                      <w:color w:val="000000"/>
                      <w:spacing w:val="-2"/>
                      <w:sz w:val="20"/>
                      <w:u w:val="none" w:color="auto"/>
                    </w:rPr>
                    <w:t>一般固体</w:t>
                  </w:r>
                  <w:r>
                    <w:rPr>
                      <w:rFonts w:hint="default" w:ascii="Times New Roman" w:hAnsi="Times New Roman" w:cs="Times New Roman"/>
                      <w:color w:val="000000"/>
                      <w:spacing w:val="-6"/>
                      <w:sz w:val="20"/>
                      <w:u w:val="none" w:color="auto"/>
                    </w:rPr>
                    <w:t>废物</w:t>
                  </w:r>
                </w:p>
              </w:tc>
              <w:tc>
                <w:tcPr>
                  <w:tcW w:w="1522" w:type="pct"/>
                  <w:noWrap w:val="0"/>
                  <w:vAlign w:val="top"/>
                </w:tcPr>
                <w:p w14:paraId="5DA8A74C">
                  <w:pPr>
                    <w:pStyle w:val="74"/>
                    <w:rPr>
                      <w:rFonts w:hint="default" w:ascii="Times New Roman" w:hAnsi="Times New Roman" w:cs="Times New Roman"/>
                      <w:color w:val="000000"/>
                      <w:sz w:val="20"/>
                      <w:u w:val="none" w:color="auto"/>
                    </w:rPr>
                  </w:pPr>
                </w:p>
                <w:p w14:paraId="279BA9ED">
                  <w:pPr>
                    <w:pStyle w:val="74"/>
                    <w:spacing w:before="162" w:line="242" w:lineRule="auto"/>
                    <w:ind w:left="108" w:right="195"/>
                    <w:rPr>
                      <w:rFonts w:hint="default" w:ascii="Times New Roman" w:hAnsi="Times New Roman" w:cs="Times New Roman"/>
                      <w:color w:val="000000"/>
                      <w:sz w:val="20"/>
                      <w:u w:val="none" w:color="auto"/>
                    </w:rPr>
                  </w:pPr>
                  <w:r>
                    <w:rPr>
                      <w:rFonts w:hint="default" w:ascii="Times New Roman" w:hAnsi="Times New Roman" w:cs="Times New Roman"/>
                      <w:color w:val="000000"/>
                      <w:spacing w:val="-2"/>
                      <w:sz w:val="20"/>
                      <w:u w:val="none" w:color="auto"/>
                    </w:rPr>
                    <w:t>表示一般固体废物贮存、</w:t>
                  </w:r>
                  <w:r>
                    <w:rPr>
                      <w:rFonts w:hint="default" w:ascii="Times New Roman" w:hAnsi="Times New Roman" w:cs="Times New Roman"/>
                      <w:color w:val="000000"/>
                      <w:spacing w:val="-4"/>
                      <w:sz w:val="20"/>
                      <w:u w:val="none" w:color="auto"/>
                    </w:rPr>
                    <w:t>处置场</w:t>
                  </w:r>
                </w:p>
              </w:tc>
            </w:tr>
            <w:tr w14:paraId="05A30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trPr>
              <w:tc>
                <w:tcPr>
                  <w:tcW w:w="1316" w:type="pct"/>
                  <w:noWrap w:val="0"/>
                  <w:vAlign w:val="top"/>
                </w:tcPr>
                <w:p w14:paraId="14726AB7">
                  <w:pPr>
                    <w:pStyle w:val="74"/>
                    <w:rPr>
                      <w:rFonts w:hint="default" w:ascii="Times New Roman" w:hAnsi="Times New Roman" w:cs="Times New Roman"/>
                      <w:color w:val="000000"/>
                      <w:sz w:val="22"/>
                      <w:u w:val="none" w:color="auto"/>
                    </w:rPr>
                  </w:pPr>
                </w:p>
                <w:p w14:paraId="0AB826F0">
                  <w:pPr>
                    <w:pStyle w:val="74"/>
                    <w:spacing w:before="162"/>
                    <w:ind w:left="107"/>
                    <w:rPr>
                      <w:rFonts w:hint="default" w:ascii="Times New Roman" w:hAnsi="Times New Roman" w:cs="Times New Roman"/>
                      <w:color w:val="000000"/>
                      <w:sz w:val="20"/>
                      <w:u w:val="none" w:color="auto"/>
                    </w:rPr>
                  </w:pPr>
                  <w:r>
                    <w:rPr>
                      <w:rFonts w:hint="default" w:ascii="Times New Roman" w:hAnsi="Times New Roman" w:cs="Times New Roman"/>
                      <w:color w:val="000000"/>
                      <w:w w:val="99"/>
                      <w:sz w:val="20"/>
                      <w:u w:val="none" w:color="auto"/>
                    </w:rPr>
                    <w:t>/</w:t>
                  </w:r>
                </w:p>
              </w:tc>
              <w:tc>
                <w:tcPr>
                  <w:tcW w:w="1177" w:type="pct"/>
                  <w:noWrap w:val="0"/>
                  <w:vAlign w:val="top"/>
                </w:tcPr>
                <w:p w14:paraId="3D73DDF8">
                  <w:pPr>
                    <w:pStyle w:val="74"/>
                    <w:rPr>
                      <w:rFonts w:hint="default" w:ascii="Times New Roman" w:hAnsi="Times New Roman" w:cs="Times New Roman"/>
                      <w:color w:val="000000"/>
                      <w:sz w:val="5"/>
                      <w:u w:val="none" w:color="auto"/>
                    </w:rPr>
                  </w:pPr>
                </w:p>
                <w:p w14:paraId="4457BC62">
                  <w:pPr>
                    <w:pStyle w:val="74"/>
                    <w:ind w:left="239"/>
                    <w:rPr>
                      <w:rFonts w:hint="default" w:ascii="Times New Roman" w:hAnsi="Times New Roman" w:cs="Times New Roman"/>
                      <w:color w:val="000000"/>
                      <w:sz w:val="20"/>
                      <w:u w:val="none" w:color="auto"/>
                    </w:rPr>
                  </w:pPr>
                  <w:r>
                    <w:rPr>
                      <w:rFonts w:hint="default" w:ascii="Times New Roman" w:hAnsi="Times New Roman" w:cs="Times New Roman"/>
                      <w:color w:val="000000"/>
                      <w:sz w:val="20"/>
                      <w:u w:val="none" w:color="auto"/>
                    </w:rPr>
                    <w:drawing>
                      <wp:inline distT="0" distB="0" distL="114300" distR="114300">
                        <wp:extent cx="772160" cy="655320"/>
                        <wp:effectExtent l="0" t="0" r="8890" b="11430"/>
                        <wp:docPr id="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2"/>
                                <pic:cNvPicPr>
                                  <a:picLocks noChangeAspect="1"/>
                                </pic:cNvPicPr>
                              </pic:nvPicPr>
                              <pic:blipFill>
                                <a:blip r:embed="rId29"/>
                                <a:stretch>
                                  <a:fillRect/>
                                </a:stretch>
                              </pic:blipFill>
                              <pic:spPr>
                                <a:xfrm>
                                  <a:off x="0" y="0"/>
                                  <a:ext cx="772160" cy="655320"/>
                                </a:xfrm>
                                <a:prstGeom prst="rect">
                                  <a:avLst/>
                                </a:prstGeom>
                                <a:noFill/>
                                <a:ln>
                                  <a:noFill/>
                                </a:ln>
                              </pic:spPr>
                            </pic:pic>
                          </a:graphicData>
                        </a:graphic>
                      </wp:inline>
                    </w:drawing>
                  </w:r>
                </w:p>
              </w:tc>
              <w:tc>
                <w:tcPr>
                  <w:tcW w:w="983" w:type="pct"/>
                  <w:noWrap w:val="0"/>
                  <w:vAlign w:val="top"/>
                </w:tcPr>
                <w:p w14:paraId="2D0585F0">
                  <w:pPr>
                    <w:pStyle w:val="74"/>
                    <w:rPr>
                      <w:rFonts w:hint="default" w:ascii="Times New Roman" w:hAnsi="Times New Roman" w:cs="Times New Roman"/>
                      <w:color w:val="000000"/>
                      <w:sz w:val="20"/>
                      <w:u w:val="none" w:color="auto"/>
                    </w:rPr>
                  </w:pPr>
                </w:p>
                <w:p w14:paraId="0737C916">
                  <w:pPr>
                    <w:pStyle w:val="74"/>
                    <w:spacing w:before="175"/>
                    <w:ind w:left="107"/>
                    <w:rPr>
                      <w:rFonts w:hint="default" w:ascii="Times New Roman" w:hAnsi="Times New Roman" w:cs="Times New Roman"/>
                      <w:color w:val="000000"/>
                      <w:sz w:val="20"/>
                      <w:u w:val="none" w:color="auto"/>
                    </w:rPr>
                  </w:pPr>
                  <w:r>
                    <w:rPr>
                      <w:rFonts w:hint="default" w:ascii="Times New Roman" w:hAnsi="Times New Roman" w:cs="Times New Roman"/>
                      <w:color w:val="000000"/>
                      <w:spacing w:val="-2"/>
                      <w:sz w:val="20"/>
                      <w:u w:val="none" w:color="auto"/>
                    </w:rPr>
                    <w:t>危险废</w:t>
                  </w:r>
                  <w:r>
                    <w:rPr>
                      <w:rFonts w:hint="default" w:ascii="Times New Roman" w:hAnsi="Times New Roman" w:cs="Times New Roman"/>
                      <w:color w:val="000000"/>
                      <w:spacing w:val="-10"/>
                      <w:sz w:val="20"/>
                      <w:u w:val="none" w:color="auto"/>
                    </w:rPr>
                    <w:t>物</w:t>
                  </w:r>
                </w:p>
              </w:tc>
              <w:tc>
                <w:tcPr>
                  <w:tcW w:w="1522" w:type="pct"/>
                  <w:noWrap w:val="0"/>
                  <w:vAlign w:val="top"/>
                </w:tcPr>
                <w:p w14:paraId="63FFB7E8">
                  <w:pPr>
                    <w:pStyle w:val="74"/>
                    <w:spacing w:before="6"/>
                    <w:rPr>
                      <w:rFonts w:hint="default" w:ascii="Times New Roman" w:hAnsi="Times New Roman" w:cs="Times New Roman"/>
                      <w:color w:val="000000"/>
                      <w:sz w:val="23"/>
                      <w:u w:val="none" w:color="auto"/>
                    </w:rPr>
                  </w:pPr>
                </w:p>
                <w:p w14:paraId="0D1A6E36">
                  <w:pPr>
                    <w:pStyle w:val="74"/>
                    <w:spacing w:before="1" w:line="242" w:lineRule="auto"/>
                    <w:ind w:left="108" w:right="195"/>
                    <w:rPr>
                      <w:rFonts w:hint="default" w:ascii="Times New Roman" w:hAnsi="Times New Roman" w:cs="Times New Roman"/>
                      <w:color w:val="000000"/>
                      <w:sz w:val="20"/>
                      <w:u w:val="none" w:color="auto"/>
                    </w:rPr>
                  </w:pPr>
                  <w:r>
                    <w:rPr>
                      <w:rFonts w:hint="default" w:ascii="Times New Roman" w:hAnsi="Times New Roman" w:cs="Times New Roman"/>
                      <w:color w:val="000000"/>
                      <w:spacing w:val="-2"/>
                      <w:sz w:val="20"/>
                      <w:u w:val="none" w:color="auto"/>
                    </w:rPr>
                    <w:t>表示危险废物贮存、处置</w:t>
                  </w:r>
                  <w:r>
                    <w:rPr>
                      <w:rFonts w:hint="default" w:ascii="Times New Roman" w:hAnsi="Times New Roman" w:cs="Times New Roman"/>
                      <w:color w:val="000000"/>
                      <w:spacing w:val="-6"/>
                      <w:sz w:val="20"/>
                      <w:u w:val="none" w:color="auto"/>
                    </w:rPr>
                    <w:t>场所</w:t>
                  </w:r>
                </w:p>
              </w:tc>
            </w:tr>
            <w:tr w14:paraId="4C594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3" w:hRule="atLeast"/>
              </w:trPr>
              <w:tc>
                <w:tcPr>
                  <w:tcW w:w="1316" w:type="pct"/>
                  <w:noWrap w:val="0"/>
                  <w:vAlign w:val="top"/>
                </w:tcPr>
                <w:p w14:paraId="20A0D3B6">
                  <w:pPr>
                    <w:pStyle w:val="74"/>
                    <w:ind w:left="107"/>
                    <w:rPr>
                      <w:rFonts w:hint="default" w:ascii="Times New Roman" w:hAnsi="Times New Roman" w:cs="Times New Roman"/>
                      <w:color w:val="000000"/>
                      <w:sz w:val="20"/>
                      <w:u w:val="none" w:color="auto"/>
                    </w:rPr>
                  </w:pPr>
                  <w:r>
                    <w:rPr>
                      <w:rFonts w:hint="default" w:ascii="Times New Roman" w:hAnsi="Times New Roman" w:cs="Times New Roman"/>
                      <w:color w:val="000000"/>
                      <w:sz w:val="20"/>
                      <w:u w:val="none" w:color="auto"/>
                    </w:rPr>
                    <w:drawing>
                      <wp:inline distT="0" distB="0" distL="114300" distR="114300">
                        <wp:extent cx="847725" cy="847725"/>
                        <wp:effectExtent l="0" t="0" r="9525" b="9525"/>
                        <wp:docPr id="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3"/>
                                <pic:cNvPicPr>
                                  <a:picLocks noChangeAspect="1"/>
                                </pic:cNvPicPr>
                              </pic:nvPicPr>
                              <pic:blipFill>
                                <a:blip r:embed="rId30"/>
                                <a:stretch>
                                  <a:fillRect/>
                                </a:stretch>
                              </pic:blipFill>
                              <pic:spPr>
                                <a:xfrm>
                                  <a:off x="0" y="0"/>
                                  <a:ext cx="847725" cy="847725"/>
                                </a:xfrm>
                                <a:prstGeom prst="rect">
                                  <a:avLst/>
                                </a:prstGeom>
                                <a:noFill/>
                                <a:ln>
                                  <a:noFill/>
                                </a:ln>
                              </pic:spPr>
                            </pic:pic>
                          </a:graphicData>
                        </a:graphic>
                      </wp:inline>
                    </w:drawing>
                  </w:r>
                </w:p>
              </w:tc>
              <w:tc>
                <w:tcPr>
                  <w:tcW w:w="1177" w:type="pct"/>
                  <w:noWrap w:val="0"/>
                  <w:vAlign w:val="top"/>
                </w:tcPr>
                <w:p w14:paraId="1A1B6719">
                  <w:pPr>
                    <w:pStyle w:val="74"/>
                    <w:ind w:left="108" w:right="-15"/>
                    <w:rPr>
                      <w:rFonts w:hint="default" w:ascii="Times New Roman" w:hAnsi="Times New Roman" w:cs="Times New Roman"/>
                      <w:color w:val="000000"/>
                      <w:sz w:val="20"/>
                      <w:u w:val="none" w:color="auto"/>
                    </w:rPr>
                  </w:pPr>
                  <w:r>
                    <w:rPr>
                      <w:rFonts w:hint="default" w:ascii="Times New Roman" w:hAnsi="Times New Roman" w:cs="Times New Roman"/>
                      <w:color w:val="000000"/>
                      <w:sz w:val="20"/>
                      <w:u w:val="none" w:color="auto"/>
                    </w:rPr>
                    <w:drawing>
                      <wp:inline distT="0" distB="0" distL="114300" distR="114300">
                        <wp:extent cx="952500" cy="847725"/>
                        <wp:effectExtent l="0" t="0" r="0" b="9525"/>
                        <wp:docPr id="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4"/>
                                <pic:cNvPicPr>
                                  <a:picLocks noChangeAspect="1"/>
                                </pic:cNvPicPr>
                              </pic:nvPicPr>
                              <pic:blipFill>
                                <a:blip r:embed="rId31"/>
                                <a:stretch>
                                  <a:fillRect/>
                                </a:stretch>
                              </pic:blipFill>
                              <pic:spPr>
                                <a:xfrm>
                                  <a:off x="0" y="0"/>
                                  <a:ext cx="952500" cy="847725"/>
                                </a:xfrm>
                                <a:prstGeom prst="rect">
                                  <a:avLst/>
                                </a:prstGeom>
                                <a:noFill/>
                                <a:ln>
                                  <a:noFill/>
                                </a:ln>
                              </pic:spPr>
                            </pic:pic>
                          </a:graphicData>
                        </a:graphic>
                      </wp:inline>
                    </w:drawing>
                  </w:r>
                </w:p>
              </w:tc>
              <w:tc>
                <w:tcPr>
                  <w:tcW w:w="983" w:type="pct"/>
                  <w:noWrap w:val="0"/>
                  <w:vAlign w:val="top"/>
                </w:tcPr>
                <w:p w14:paraId="4CF4D90C">
                  <w:pPr>
                    <w:pStyle w:val="74"/>
                    <w:rPr>
                      <w:rFonts w:hint="default" w:ascii="Times New Roman" w:hAnsi="Times New Roman" w:cs="Times New Roman"/>
                      <w:color w:val="000000"/>
                      <w:sz w:val="20"/>
                      <w:u w:val="none" w:color="auto"/>
                    </w:rPr>
                  </w:pPr>
                </w:p>
                <w:p w14:paraId="199D2390">
                  <w:pPr>
                    <w:pStyle w:val="74"/>
                    <w:spacing w:before="4"/>
                    <w:rPr>
                      <w:rFonts w:hint="default" w:ascii="Times New Roman" w:hAnsi="Times New Roman" w:cs="Times New Roman"/>
                      <w:color w:val="000000"/>
                      <w:sz w:val="22"/>
                      <w:u w:val="none" w:color="auto"/>
                    </w:rPr>
                  </w:pPr>
                </w:p>
                <w:p w14:paraId="27DEA540">
                  <w:pPr>
                    <w:pStyle w:val="74"/>
                    <w:spacing w:before="1"/>
                    <w:ind w:left="107"/>
                    <w:rPr>
                      <w:rFonts w:hint="default" w:ascii="Times New Roman" w:hAnsi="Times New Roman" w:cs="Times New Roman"/>
                      <w:color w:val="000000"/>
                      <w:sz w:val="20"/>
                      <w:u w:val="none" w:color="auto"/>
                    </w:rPr>
                  </w:pPr>
                  <w:r>
                    <w:rPr>
                      <w:rFonts w:hint="default" w:ascii="Times New Roman" w:hAnsi="Times New Roman" w:cs="Times New Roman"/>
                      <w:color w:val="000000"/>
                      <w:spacing w:val="-2"/>
                      <w:sz w:val="20"/>
                      <w:u w:val="none" w:color="auto"/>
                    </w:rPr>
                    <w:t>车间噪声</w:t>
                  </w:r>
                  <w:r>
                    <w:rPr>
                      <w:rFonts w:hint="default" w:ascii="Times New Roman" w:hAnsi="Times New Roman" w:cs="Times New Roman"/>
                      <w:color w:val="000000"/>
                      <w:spacing w:val="-10"/>
                      <w:sz w:val="20"/>
                      <w:u w:val="none" w:color="auto"/>
                    </w:rPr>
                    <w:t>源</w:t>
                  </w:r>
                </w:p>
              </w:tc>
              <w:tc>
                <w:tcPr>
                  <w:tcW w:w="1522" w:type="pct"/>
                  <w:noWrap w:val="0"/>
                  <w:vAlign w:val="top"/>
                </w:tcPr>
                <w:p w14:paraId="7871C7DE">
                  <w:pPr>
                    <w:pStyle w:val="74"/>
                    <w:rPr>
                      <w:rFonts w:hint="default" w:ascii="Times New Roman" w:hAnsi="Times New Roman" w:cs="Times New Roman"/>
                      <w:color w:val="000000"/>
                      <w:sz w:val="20"/>
                      <w:u w:val="none" w:color="auto"/>
                    </w:rPr>
                  </w:pPr>
                </w:p>
                <w:p w14:paraId="0B0EFE73">
                  <w:pPr>
                    <w:pStyle w:val="74"/>
                    <w:spacing w:before="4"/>
                    <w:rPr>
                      <w:rFonts w:hint="default" w:ascii="Times New Roman" w:hAnsi="Times New Roman" w:cs="Times New Roman"/>
                      <w:color w:val="000000"/>
                      <w:sz w:val="22"/>
                      <w:u w:val="none" w:color="auto"/>
                    </w:rPr>
                  </w:pPr>
                </w:p>
                <w:p w14:paraId="787A1806">
                  <w:pPr>
                    <w:pStyle w:val="74"/>
                    <w:spacing w:before="1"/>
                    <w:ind w:left="108"/>
                    <w:rPr>
                      <w:rFonts w:hint="default" w:ascii="Times New Roman" w:hAnsi="Times New Roman" w:cs="Times New Roman"/>
                      <w:color w:val="000000"/>
                      <w:sz w:val="20"/>
                      <w:u w:val="none" w:color="auto"/>
                    </w:rPr>
                  </w:pPr>
                  <w:r>
                    <w:rPr>
                      <w:rFonts w:hint="default" w:ascii="Times New Roman" w:hAnsi="Times New Roman" w:cs="Times New Roman"/>
                      <w:color w:val="000000"/>
                      <w:spacing w:val="-2"/>
                      <w:sz w:val="20"/>
                      <w:u w:val="none" w:color="auto"/>
                    </w:rPr>
                    <w:t>表示噪声向外环境排</w:t>
                  </w:r>
                  <w:r>
                    <w:rPr>
                      <w:rFonts w:hint="default" w:ascii="Times New Roman" w:hAnsi="Times New Roman" w:cs="Times New Roman"/>
                      <w:color w:val="000000"/>
                      <w:spacing w:val="-10"/>
                      <w:sz w:val="20"/>
                      <w:u w:val="none" w:color="auto"/>
                    </w:rPr>
                    <w:t>放</w:t>
                  </w:r>
                </w:p>
              </w:tc>
            </w:tr>
          </w:tbl>
          <w:p w14:paraId="77FA5EA2">
            <w:pPr>
              <w:pStyle w:val="11"/>
              <w:spacing w:after="0" w:line="360" w:lineRule="auto"/>
              <w:ind w:left="0" w:leftChars="0" w:firstLine="480" w:firstLineChars="200"/>
              <w:jc w:val="left"/>
              <w:rPr>
                <w:rFonts w:hint="default" w:ascii="Times New Roman" w:hAnsi="Times New Roman" w:eastAsia="宋体" w:cs="Times New Roman"/>
                <w:color w:val="000000"/>
                <w:kern w:val="2"/>
                <w:sz w:val="24"/>
                <w:szCs w:val="24"/>
                <w:u w:val="none" w:color="auto"/>
                <w:lang w:val="en-US" w:eastAsia="zh-CN"/>
              </w:rPr>
            </w:pPr>
            <w:r>
              <w:rPr>
                <w:rFonts w:hint="default" w:ascii="Times New Roman" w:hAnsi="Times New Roman" w:eastAsia="宋体" w:cs="Times New Roman"/>
                <w:color w:val="000000"/>
                <w:kern w:val="2"/>
                <w:sz w:val="24"/>
                <w:szCs w:val="24"/>
                <w:u w:val="none" w:color="auto"/>
                <w:lang w:val="en-US" w:eastAsia="zh-CN"/>
              </w:rPr>
              <w:t>①排放口的环境保护标志牌应设置在靠近采样点的醒目处，标志牌设置高度为其上缘距地面约2m。</w:t>
            </w:r>
          </w:p>
          <w:p w14:paraId="0F60EAD3">
            <w:pPr>
              <w:pStyle w:val="11"/>
              <w:spacing w:after="0" w:line="360" w:lineRule="auto"/>
              <w:ind w:left="0" w:leftChars="0" w:firstLine="480" w:firstLineChars="200"/>
              <w:jc w:val="left"/>
              <w:rPr>
                <w:rFonts w:hint="default" w:ascii="Times New Roman" w:hAnsi="Times New Roman" w:eastAsia="宋体" w:cs="Times New Roman"/>
                <w:color w:val="000000"/>
                <w:kern w:val="2"/>
                <w:sz w:val="24"/>
                <w:szCs w:val="24"/>
                <w:u w:val="none" w:color="auto"/>
                <w:lang w:val="en-US" w:eastAsia="zh-CN"/>
              </w:rPr>
            </w:pPr>
            <w:r>
              <w:rPr>
                <w:rFonts w:hint="default" w:ascii="Times New Roman" w:hAnsi="Times New Roman" w:eastAsia="宋体" w:cs="Times New Roman"/>
                <w:color w:val="000000"/>
                <w:kern w:val="2"/>
                <w:sz w:val="24"/>
                <w:szCs w:val="24"/>
                <w:u w:val="none" w:color="auto"/>
                <w:lang w:val="en-US" w:eastAsia="zh-CN"/>
              </w:rPr>
              <w:t>②图形颜色及装置颜色</w:t>
            </w:r>
          </w:p>
          <w:p w14:paraId="56B8F8D8">
            <w:pPr>
              <w:pStyle w:val="11"/>
              <w:spacing w:after="0" w:line="360" w:lineRule="auto"/>
              <w:ind w:left="0" w:leftChars="0" w:firstLine="480" w:firstLineChars="200"/>
              <w:jc w:val="left"/>
              <w:rPr>
                <w:rFonts w:hint="default" w:ascii="Times New Roman" w:hAnsi="Times New Roman" w:eastAsia="宋体" w:cs="Times New Roman"/>
                <w:color w:val="000000"/>
                <w:kern w:val="2"/>
                <w:sz w:val="24"/>
                <w:szCs w:val="24"/>
                <w:u w:val="none" w:color="auto"/>
                <w:lang w:val="en-US" w:eastAsia="zh-CN"/>
              </w:rPr>
            </w:pPr>
            <w:r>
              <w:rPr>
                <w:rFonts w:hint="default" w:ascii="Times New Roman" w:hAnsi="Times New Roman" w:eastAsia="宋体" w:cs="Times New Roman"/>
                <w:color w:val="000000"/>
                <w:kern w:val="2"/>
                <w:sz w:val="24"/>
                <w:szCs w:val="24"/>
                <w:u w:val="none" w:color="auto"/>
                <w:lang w:val="en-US" w:eastAsia="zh-CN"/>
              </w:rPr>
              <w:t>提示标志：底和立柱为绿色，图案、边框、支架和文字为白色；警告标志：底和立柱为黄色，图案、边框、支架和文字为黑色</w:t>
            </w:r>
          </w:p>
          <w:p w14:paraId="0C300251">
            <w:pPr>
              <w:pStyle w:val="11"/>
              <w:spacing w:after="0" w:line="360" w:lineRule="auto"/>
              <w:ind w:left="0" w:leftChars="0" w:firstLine="480" w:firstLineChars="200"/>
              <w:jc w:val="left"/>
              <w:rPr>
                <w:rFonts w:hint="default" w:ascii="Times New Roman" w:hAnsi="Times New Roman" w:eastAsia="宋体" w:cs="Times New Roman"/>
                <w:color w:val="000000"/>
                <w:kern w:val="2"/>
                <w:sz w:val="24"/>
                <w:szCs w:val="24"/>
                <w:u w:val="none" w:color="auto"/>
                <w:lang w:val="en-US" w:eastAsia="zh-CN"/>
              </w:rPr>
            </w:pPr>
            <w:r>
              <w:rPr>
                <w:rFonts w:hint="default" w:ascii="Times New Roman" w:hAnsi="Times New Roman" w:eastAsia="宋体" w:cs="Times New Roman"/>
                <w:color w:val="000000"/>
                <w:kern w:val="2"/>
                <w:sz w:val="24"/>
                <w:szCs w:val="24"/>
                <w:u w:val="none" w:color="auto"/>
                <w:lang w:val="en-US" w:eastAsia="zh-CN"/>
              </w:rPr>
              <w:t>（二）日常环境管理制度</w:t>
            </w:r>
          </w:p>
          <w:p w14:paraId="590A46E2">
            <w:pPr>
              <w:pStyle w:val="11"/>
              <w:spacing w:after="0" w:line="360" w:lineRule="auto"/>
              <w:ind w:left="0" w:leftChars="0" w:firstLine="480" w:firstLineChars="200"/>
              <w:jc w:val="left"/>
              <w:rPr>
                <w:rFonts w:hint="default" w:ascii="Times New Roman" w:hAnsi="Times New Roman" w:eastAsia="宋体" w:cs="Times New Roman"/>
                <w:color w:val="000000"/>
                <w:kern w:val="2"/>
                <w:sz w:val="24"/>
                <w:szCs w:val="24"/>
                <w:u w:val="none" w:color="auto"/>
                <w:lang w:val="en-US" w:eastAsia="zh-CN"/>
              </w:rPr>
            </w:pPr>
            <w:r>
              <w:rPr>
                <w:rFonts w:hint="default" w:ascii="Times New Roman" w:hAnsi="Times New Roman" w:eastAsia="宋体" w:cs="Times New Roman"/>
                <w:color w:val="000000"/>
                <w:kern w:val="2"/>
                <w:sz w:val="24"/>
                <w:szCs w:val="24"/>
                <w:u w:val="none" w:color="auto"/>
                <w:lang w:val="en-US" w:eastAsia="zh-CN"/>
              </w:rPr>
              <w:t>（1）企业应建立日常环境管理制度。</w:t>
            </w:r>
          </w:p>
          <w:p w14:paraId="510597FE">
            <w:pPr>
              <w:pStyle w:val="11"/>
              <w:spacing w:after="0" w:line="360" w:lineRule="auto"/>
              <w:ind w:left="0" w:leftChars="0" w:firstLine="480" w:firstLineChars="200"/>
              <w:jc w:val="left"/>
              <w:rPr>
                <w:rFonts w:hint="default" w:ascii="Times New Roman" w:hAnsi="Times New Roman" w:eastAsia="宋体" w:cs="Times New Roman"/>
                <w:color w:val="000000"/>
                <w:kern w:val="2"/>
                <w:sz w:val="24"/>
                <w:szCs w:val="24"/>
                <w:u w:val="none" w:color="auto"/>
                <w:lang w:val="en-US" w:eastAsia="zh-CN"/>
              </w:rPr>
            </w:pPr>
            <w:r>
              <w:rPr>
                <w:rFonts w:hint="default" w:ascii="Times New Roman" w:hAnsi="Times New Roman" w:eastAsia="宋体" w:cs="Times New Roman"/>
                <w:color w:val="000000"/>
                <w:kern w:val="2"/>
                <w:sz w:val="24"/>
                <w:szCs w:val="24"/>
                <w:u w:val="none" w:color="auto"/>
                <w:lang w:val="en-US" w:eastAsia="zh-CN"/>
              </w:rPr>
              <w:t>（2）建立日常环境管理台帐。针对项目运行过程产生的废水、噪声、固废、环境风险等方面建立规范的环境管理台账，台账内容应包括环保设施设备清单、专业操作及维护人员配备、环保设施运行及维护费用、环保设施运行记录、事故检修计划、耗材消耗、污染物排放或处置量、环保设施稳定运行保障计划等。</w:t>
            </w:r>
          </w:p>
          <w:p w14:paraId="3FBFDCA0">
            <w:pPr>
              <w:pStyle w:val="11"/>
              <w:spacing w:after="0" w:line="360" w:lineRule="auto"/>
              <w:ind w:left="0" w:leftChars="0" w:firstLine="480" w:firstLineChars="200"/>
              <w:jc w:val="left"/>
              <w:rPr>
                <w:rFonts w:hint="default" w:ascii="Times New Roman" w:hAnsi="Times New Roman" w:eastAsia="宋体" w:cs="Times New Roman"/>
                <w:color w:val="000000"/>
                <w:kern w:val="2"/>
                <w:sz w:val="24"/>
                <w:szCs w:val="24"/>
                <w:u w:val="none" w:color="auto"/>
                <w:lang w:val="en-US" w:eastAsia="zh-CN"/>
              </w:rPr>
            </w:pPr>
            <w:r>
              <w:rPr>
                <w:rFonts w:hint="default" w:ascii="Times New Roman" w:hAnsi="Times New Roman" w:eastAsia="宋体" w:cs="Times New Roman"/>
                <w:color w:val="000000"/>
                <w:kern w:val="2"/>
                <w:sz w:val="24"/>
                <w:szCs w:val="24"/>
                <w:u w:val="none" w:color="auto"/>
                <w:lang w:val="en-US" w:eastAsia="zh-CN"/>
              </w:rPr>
              <w:t>（3）进行各类固废台帐统计。</w:t>
            </w:r>
          </w:p>
          <w:p w14:paraId="148924C1">
            <w:pPr>
              <w:pStyle w:val="11"/>
              <w:spacing w:after="0" w:line="360" w:lineRule="auto"/>
              <w:ind w:left="0" w:leftChars="0" w:firstLine="480" w:firstLineChars="200"/>
              <w:jc w:val="left"/>
              <w:rPr>
                <w:rFonts w:hint="default" w:ascii="Times New Roman" w:hAnsi="Times New Roman" w:eastAsia="宋体" w:cs="Times New Roman"/>
                <w:color w:val="000000"/>
                <w:kern w:val="2"/>
                <w:sz w:val="24"/>
                <w:szCs w:val="24"/>
                <w:u w:val="none" w:color="auto"/>
                <w:lang w:val="en-US" w:eastAsia="zh-CN"/>
              </w:rPr>
            </w:pPr>
            <w:r>
              <w:rPr>
                <w:rFonts w:hint="default" w:ascii="Times New Roman" w:hAnsi="Times New Roman" w:eastAsia="宋体" w:cs="Times New Roman"/>
                <w:color w:val="000000"/>
                <w:kern w:val="2"/>
                <w:sz w:val="24"/>
                <w:szCs w:val="24"/>
                <w:u w:val="none" w:color="auto"/>
                <w:lang w:val="en-US" w:eastAsia="zh-CN"/>
              </w:rPr>
              <w:t>（4）做好各项环保设施日常运行、维护及费用记录；建立定期检查、维修和维修后验收制度，保证设备、设施完好，运转率达到考核要求。</w:t>
            </w:r>
          </w:p>
          <w:p w14:paraId="55E705D8">
            <w:pPr>
              <w:pStyle w:val="11"/>
              <w:spacing w:after="0" w:line="360" w:lineRule="auto"/>
              <w:ind w:left="0" w:leftChars="0" w:firstLine="480" w:firstLineChars="200"/>
              <w:jc w:val="left"/>
              <w:rPr>
                <w:rFonts w:hint="default" w:ascii="Times New Roman" w:hAnsi="Times New Roman" w:eastAsia="宋体" w:cs="Times New Roman"/>
                <w:color w:val="000000"/>
                <w:kern w:val="2"/>
                <w:sz w:val="24"/>
                <w:szCs w:val="24"/>
                <w:u w:val="none" w:color="auto"/>
                <w:lang w:val="en-US" w:eastAsia="zh-CN"/>
              </w:rPr>
            </w:pPr>
            <w:r>
              <w:rPr>
                <w:rFonts w:hint="default" w:ascii="Times New Roman" w:hAnsi="Times New Roman" w:eastAsia="宋体" w:cs="Times New Roman"/>
                <w:color w:val="000000"/>
                <w:kern w:val="2"/>
                <w:sz w:val="24"/>
                <w:szCs w:val="24"/>
                <w:u w:val="none" w:color="auto"/>
                <w:lang w:val="en-US" w:eastAsia="zh-CN"/>
              </w:rPr>
              <w:t>（5）对员工进行环保法律、法规教育和宣传，提高员工环保意识，对环保岗位进行培训考核。</w:t>
            </w:r>
          </w:p>
          <w:p w14:paraId="57368343">
            <w:pPr>
              <w:pStyle w:val="62"/>
              <w:widowControl w:val="0"/>
              <w:numPr>
                <w:ilvl w:val="0"/>
                <w:numId w:val="0"/>
              </w:numPr>
              <w:bidi w:val="0"/>
              <w:adjustRightInd w:val="0"/>
              <w:snapToGrid w:val="0"/>
              <w:spacing w:line="360" w:lineRule="auto"/>
              <w:jc w:val="both"/>
              <w:rPr>
                <w:rFonts w:hint="default" w:ascii="Times New Roman" w:hAnsi="Times New Roman" w:eastAsia="宋体" w:cs="Times New Roman"/>
                <w:b/>
                <w:bCs/>
                <w:color w:val="000000"/>
                <w:kern w:val="2"/>
                <w:sz w:val="24"/>
                <w:szCs w:val="24"/>
                <w:u w:val="none" w:color="auto"/>
                <w:lang w:val="en-US" w:eastAsia="zh-CN" w:bidi="ar-SA"/>
              </w:rPr>
            </w:pPr>
            <w:r>
              <w:rPr>
                <w:rFonts w:hint="default" w:ascii="Times New Roman" w:hAnsi="Times New Roman" w:eastAsia="宋体" w:cs="Times New Roman"/>
                <w:b/>
                <w:bCs/>
                <w:color w:val="000000"/>
                <w:kern w:val="2"/>
                <w:sz w:val="24"/>
                <w:szCs w:val="24"/>
                <w:u w:val="none" w:color="auto"/>
                <w:lang w:val="en-US" w:eastAsia="zh-CN" w:bidi="ar-SA"/>
              </w:rPr>
              <w:t>十</w:t>
            </w:r>
            <w:r>
              <w:rPr>
                <w:rFonts w:hint="eastAsia" w:eastAsia="宋体" w:cs="Times New Roman"/>
                <w:b/>
                <w:bCs/>
                <w:color w:val="000000"/>
                <w:kern w:val="2"/>
                <w:sz w:val="24"/>
                <w:szCs w:val="24"/>
                <w:u w:val="none" w:color="auto"/>
                <w:lang w:val="en-US" w:eastAsia="zh-CN" w:bidi="ar-SA"/>
              </w:rPr>
              <w:t>一</w:t>
            </w:r>
            <w:r>
              <w:rPr>
                <w:rFonts w:hint="default" w:ascii="Times New Roman" w:hAnsi="Times New Roman" w:eastAsia="宋体" w:cs="Times New Roman"/>
                <w:b/>
                <w:bCs/>
                <w:color w:val="000000"/>
                <w:kern w:val="2"/>
                <w:sz w:val="24"/>
                <w:szCs w:val="24"/>
                <w:u w:val="none" w:color="auto"/>
                <w:lang w:val="en-US" w:eastAsia="zh-CN" w:bidi="ar-SA"/>
              </w:rPr>
              <w:t>、</w:t>
            </w:r>
            <w:r>
              <w:rPr>
                <w:rFonts w:hint="eastAsia" w:eastAsia="宋体" w:cs="Times New Roman"/>
                <w:b/>
                <w:bCs/>
                <w:color w:val="000000"/>
                <w:kern w:val="2"/>
                <w:sz w:val="24"/>
                <w:szCs w:val="24"/>
                <w:u w:val="none" w:color="auto"/>
                <w:lang w:val="en-US" w:eastAsia="zh-CN" w:bidi="ar-SA"/>
              </w:rPr>
              <w:t>改建</w:t>
            </w:r>
            <w:r>
              <w:rPr>
                <w:rFonts w:hint="default" w:ascii="Times New Roman" w:hAnsi="Times New Roman" w:eastAsia="宋体" w:cs="Times New Roman"/>
                <w:b/>
                <w:bCs/>
                <w:color w:val="000000"/>
                <w:kern w:val="2"/>
                <w:sz w:val="24"/>
                <w:szCs w:val="24"/>
                <w:u w:val="none" w:color="auto"/>
                <w:lang w:val="en-US" w:eastAsia="zh-CN" w:bidi="ar-SA"/>
              </w:rPr>
              <w:t>前后污染物排放“三本帐”</w:t>
            </w:r>
          </w:p>
          <w:p w14:paraId="10ED8CFA">
            <w:pPr>
              <w:keepNext w:val="0"/>
              <w:keepLines w:val="0"/>
              <w:pageBreakBefore w:val="0"/>
              <w:tabs>
                <w:tab w:val="left" w:pos="1280"/>
              </w:tabs>
              <w:kinsoku/>
              <w:wordWrap/>
              <w:overflowPunct/>
              <w:topLinePunct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改建</w:t>
            </w:r>
            <w:r>
              <w:rPr>
                <w:rFonts w:ascii="宋体" w:hAnsi="宋体" w:eastAsia="宋体" w:cs="宋体"/>
                <w:sz w:val="24"/>
                <w:szCs w:val="24"/>
              </w:rPr>
              <w:t>前后厂内污染物排放变化情况见下表</w:t>
            </w:r>
            <w:r>
              <w:rPr>
                <w:rFonts w:hint="eastAsia" w:ascii="宋体" w:hAnsi="宋体" w:eastAsia="宋体" w:cs="宋体"/>
                <w:sz w:val="24"/>
                <w:szCs w:val="24"/>
                <w:lang w:eastAsia="zh-CN"/>
              </w:rPr>
              <w:t>。</w:t>
            </w:r>
          </w:p>
          <w:p w14:paraId="304F9B2E">
            <w:pPr>
              <w:pStyle w:val="73"/>
              <w:spacing w:line="360" w:lineRule="auto"/>
              <w:rPr>
                <w:rFonts w:hint="default" w:ascii="Times New Roman" w:hAnsi="Times New Roman" w:eastAsia="宋体" w:cs="Times New Roman"/>
                <w:b/>
                <w:color w:val="000000"/>
                <w:sz w:val="21"/>
                <w:szCs w:val="21"/>
                <w:u w:val="none" w:color="auto"/>
                <w:lang w:val="en-US" w:eastAsia="zh-CN"/>
              </w:rPr>
            </w:pPr>
            <w:r>
              <w:rPr>
                <w:rFonts w:hint="default" w:ascii="Times New Roman" w:hAnsi="Times New Roman" w:eastAsia="宋体" w:cs="Times New Roman"/>
                <w:b/>
                <w:color w:val="000000"/>
                <w:sz w:val="21"/>
                <w:szCs w:val="21"/>
                <w:u w:val="none" w:color="auto"/>
              </w:rPr>
              <w:t>表</w:t>
            </w:r>
            <w:r>
              <w:rPr>
                <w:rFonts w:hint="default" w:ascii="Times New Roman" w:hAnsi="Times New Roman" w:cs="Times New Roman"/>
                <w:b/>
                <w:color w:val="000000"/>
                <w:sz w:val="21"/>
                <w:szCs w:val="21"/>
                <w:u w:val="none" w:color="auto"/>
                <w:lang w:val="en-US" w:eastAsia="zh-CN"/>
              </w:rPr>
              <w:t>4</w:t>
            </w:r>
            <w:r>
              <w:rPr>
                <w:rFonts w:hint="default" w:ascii="Times New Roman" w:hAnsi="Times New Roman" w:eastAsia="宋体" w:cs="Times New Roman"/>
                <w:b/>
                <w:color w:val="000000"/>
                <w:sz w:val="21"/>
                <w:szCs w:val="21"/>
                <w:u w:val="none" w:color="auto"/>
              </w:rPr>
              <w:t>-</w:t>
            </w:r>
            <w:r>
              <w:rPr>
                <w:rFonts w:hint="eastAsia" w:cs="Times New Roman"/>
                <w:b/>
                <w:color w:val="000000"/>
                <w:sz w:val="21"/>
                <w:szCs w:val="21"/>
                <w:u w:val="none" w:color="auto"/>
                <w:lang w:val="en-US" w:eastAsia="zh-CN"/>
              </w:rPr>
              <w:t xml:space="preserve">10  </w:t>
            </w:r>
            <w:r>
              <w:rPr>
                <w:rFonts w:hint="default" w:ascii="Times New Roman" w:hAnsi="Times New Roman" w:cs="Times New Roman"/>
                <w:b/>
                <w:color w:val="000000"/>
                <w:sz w:val="21"/>
                <w:szCs w:val="21"/>
                <w:u w:val="none" w:color="auto"/>
                <w:lang w:val="en-US" w:eastAsia="zh-CN"/>
              </w:rPr>
              <w:t xml:space="preserve"> </w:t>
            </w:r>
            <w:r>
              <w:rPr>
                <w:rFonts w:hint="eastAsia" w:eastAsia="宋体" w:cs="Times New Roman"/>
                <w:b/>
                <w:color w:val="000000"/>
                <w:sz w:val="21"/>
                <w:szCs w:val="21"/>
                <w:u w:val="none" w:color="auto"/>
                <w:lang w:val="en-US" w:eastAsia="zh-CN"/>
              </w:rPr>
              <w:t>项目污染物排放“三本账”</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719"/>
              <w:gridCol w:w="810"/>
              <w:gridCol w:w="1132"/>
              <w:gridCol w:w="1124"/>
              <w:gridCol w:w="1124"/>
              <w:gridCol w:w="1124"/>
              <w:gridCol w:w="1124"/>
            </w:tblGrid>
            <w:tr w14:paraId="6AEE6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452" w:type="pct"/>
                  <w:gridSpan w:val="3"/>
                  <w:vAlign w:val="center"/>
                </w:tcPr>
                <w:p w14:paraId="12B07C35">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污染物名称</w:t>
                  </w:r>
                </w:p>
              </w:tc>
              <w:tc>
                <w:tcPr>
                  <w:tcW w:w="713" w:type="pct"/>
                  <w:vAlign w:val="center"/>
                </w:tcPr>
                <w:p w14:paraId="68C35186">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现有项目厂区排放量（t/a）</w:t>
                  </w:r>
                </w:p>
              </w:tc>
              <w:tc>
                <w:tcPr>
                  <w:tcW w:w="708" w:type="pct"/>
                  <w:vAlign w:val="center"/>
                </w:tcPr>
                <w:p w14:paraId="11468343">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本项目厂区排放量（t/a）</w:t>
                  </w:r>
                </w:p>
              </w:tc>
              <w:tc>
                <w:tcPr>
                  <w:tcW w:w="708" w:type="pct"/>
                  <w:vAlign w:val="center"/>
                </w:tcPr>
                <w:p w14:paraId="202D9BD0">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以新带老削减量（t/a）</w:t>
                  </w:r>
                </w:p>
              </w:tc>
              <w:tc>
                <w:tcPr>
                  <w:tcW w:w="708" w:type="pct"/>
                  <w:vAlign w:val="center"/>
                </w:tcPr>
                <w:p w14:paraId="1E559827">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本项目建成后全</w:t>
                  </w:r>
                  <w:r>
                    <w:rPr>
                      <w:rFonts w:hint="eastAsia" w:ascii="Times New Roman" w:hAnsi="Times New Roman" w:eastAsia="宋体" w:cs="Times New Roman"/>
                      <w:sz w:val="21"/>
                      <w:szCs w:val="21"/>
                      <w:vertAlign w:val="baseline"/>
                      <w:lang w:val="en-US" w:eastAsia="zh-CN"/>
                    </w:rPr>
                    <w:t>厂</w:t>
                  </w:r>
                  <w:r>
                    <w:rPr>
                      <w:rFonts w:hint="default" w:ascii="Times New Roman" w:hAnsi="Times New Roman" w:eastAsia="宋体" w:cs="Times New Roman"/>
                      <w:sz w:val="21"/>
                      <w:szCs w:val="21"/>
                      <w:vertAlign w:val="baseline"/>
                      <w:lang w:val="en-US" w:eastAsia="zh-CN"/>
                    </w:rPr>
                    <w:t>排放量（t/a）</w:t>
                  </w:r>
                </w:p>
              </w:tc>
              <w:tc>
                <w:tcPr>
                  <w:tcW w:w="708" w:type="pct"/>
                  <w:vAlign w:val="center"/>
                </w:tcPr>
                <w:p w14:paraId="5B917245">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增减量（t/a）</w:t>
                  </w:r>
                </w:p>
              </w:tc>
            </w:tr>
            <w:tr w14:paraId="25C1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pct"/>
                  <w:vMerge w:val="restart"/>
                  <w:vAlign w:val="center"/>
                </w:tcPr>
                <w:p w14:paraId="5DA84B46">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废水</w:t>
                  </w:r>
                </w:p>
              </w:tc>
              <w:tc>
                <w:tcPr>
                  <w:tcW w:w="453" w:type="pct"/>
                  <w:vMerge w:val="restart"/>
                  <w:vAlign w:val="center"/>
                </w:tcPr>
                <w:p w14:paraId="08ADAE01">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生活污水</w:t>
                  </w:r>
                </w:p>
              </w:tc>
              <w:tc>
                <w:tcPr>
                  <w:tcW w:w="510" w:type="pct"/>
                  <w:vAlign w:val="center"/>
                </w:tcPr>
                <w:p w14:paraId="244F7D93">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水量</w:t>
                  </w:r>
                </w:p>
              </w:tc>
              <w:tc>
                <w:tcPr>
                  <w:tcW w:w="713" w:type="pct"/>
                  <w:vAlign w:val="center"/>
                </w:tcPr>
                <w:p w14:paraId="542D82A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vertAlign w:val="baseline"/>
                      <w:lang w:eastAsia="zh-CN"/>
                    </w:rPr>
                  </w:pPr>
                  <w:r>
                    <w:rPr>
                      <w:rFonts w:hint="eastAsia" w:cs="Times New Roman"/>
                      <w:b w:val="0"/>
                      <w:bCs w:val="0"/>
                      <w:color w:val="000000"/>
                      <w:sz w:val="21"/>
                      <w:szCs w:val="21"/>
                      <w:u w:val="none" w:color="auto"/>
                      <w:vertAlign w:val="baseline"/>
                      <w:lang w:val="en-US" w:eastAsia="zh-CN"/>
                    </w:rPr>
                    <w:t>8950</w:t>
                  </w:r>
                </w:p>
              </w:tc>
              <w:tc>
                <w:tcPr>
                  <w:tcW w:w="708" w:type="pct"/>
                  <w:vAlign w:val="center"/>
                </w:tcPr>
                <w:p w14:paraId="5652BE57">
                  <w:pPr>
                    <w:keepNext w:val="0"/>
                    <w:keepLines w:val="0"/>
                    <w:pageBreakBefore w:val="0"/>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0</w:t>
                  </w:r>
                </w:p>
              </w:tc>
              <w:tc>
                <w:tcPr>
                  <w:tcW w:w="708" w:type="pct"/>
                  <w:vAlign w:val="center"/>
                </w:tcPr>
                <w:p w14:paraId="4A93A9A1">
                  <w:pPr>
                    <w:keepNext w:val="0"/>
                    <w:keepLines w:val="0"/>
                    <w:pageBreakBefore w:val="0"/>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val="en-US" w:eastAsia="zh-CN"/>
                    </w:rPr>
                    <w:t>0</w:t>
                  </w:r>
                </w:p>
              </w:tc>
              <w:tc>
                <w:tcPr>
                  <w:tcW w:w="708" w:type="pct"/>
                  <w:vAlign w:val="center"/>
                </w:tcPr>
                <w:p w14:paraId="40BB115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vertAlign w:val="baseline"/>
                      <w:lang w:eastAsia="zh-CN"/>
                    </w:rPr>
                  </w:pPr>
                  <w:r>
                    <w:rPr>
                      <w:rFonts w:hint="eastAsia" w:cs="Times New Roman"/>
                      <w:b w:val="0"/>
                      <w:bCs w:val="0"/>
                      <w:color w:val="000000"/>
                      <w:sz w:val="21"/>
                      <w:szCs w:val="21"/>
                      <w:u w:val="none" w:color="auto"/>
                      <w:vertAlign w:val="baseline"/>
                      <w:lang w:val="en-US" w:eastAsia="zh-CN"/>
                    </w:rPr>
                    <w:t>8950</w:t>
                  </w:r>
                </w:p>
              </w:tc>
              <w:tc>
                <w:tcPr>
                  <w:tcW w:w="708" w:type="pct"/>
                  <w:vAlign w:val="center"/>
                </w:tcPr>
                <w:p w14:paraId="16B00862">
                  <w:pPr>
                    <w:keepNext w:val="0"/>
                    <w:keepLines w:val="0"/>
                    <w:pageBreakBefore w:val="0"/>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val="en-US" w:eastAsia="zh-CN"/>
                    </w:rPr>
                    <w:t>0</w:t>
                  </w:r>
                </w:p>
              </w:tc>
            </w:tr>
            <w:tr w14:paraId="5B02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pct"/>
                  <w:vMerge w:val="continue"/>
                  <w:vAlign w:val="center"/>
                </w:tcPr>
                <w:p w14:paraId="3BF53249">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p>
              </w:tc>
              <w:tc>
                <w:tcPr>
                  <w:tcW w:w="453" w:type="pct"/>
                  <w:vMerge w:val="continue"/>
                  <w:vAlign w:val="center"/>
                </w:tcPr>
                <w:p w14:paraId="6AF8C9A3">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p>
              </w:tc>
              <w:tc>
                <w:tcPr>
                  <w:tcW w:w="510" w:type="pct"/>
                  <w:vAlign w:val="center"/>
                </w:tcPr>
                <w:p w14:paraId="782B791E">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COD</w:t>
                  </w:r>
                </w:p>
              </w:tc>
              <w:tc>
                <w:tcPr>
                  <w:tcW w:w="713" w:type="pct"/>
                  <w:vAlign w:val="center"/>
                </w:tcPr>
                <w:p w14:paraId="23D3E3F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vertAlign w:val="baseline"/>
                      <w:lang w:eastAsia="zh-CN"/>
                    </w:rPr>
                  </w:pPr>
                  <w:r>
                    <w:rPr>
                      <w:rFonts w:hint="eastAsia" w:cs="Times New Roman"/>
                      <w:b w:val="0"/>
                      <w:bCs w:val="0"/>
                      <w:color w:val="000000"/>
                      <w:sz w:val="21"/>
                      <w:szCs w:val="21"/>
                      <w:u w:val="none" w:color="auto"/>
                      <w:vertAlign w:val="baseline"/>
                      <w:lang w:val="en-US" w:eastAsia="zh-CN"/>
                    </w:rPr>
                    <w:t>2.68</w:t>
                  </w:r>
                </w:p>
              </w:tc>
              <w:tc>
                <w:tcPr>
                  <w:tcW w:w="708" w:type="pct"/>
                  <w:vAlign w:val="center"/>
                </w:tcPr>
                <w:p w14:paraId="2273E6A8">
                  <w:pPr>
                    <w:keepNext w:val="0"/>
                    <w:keepLines w:val="0"/>
                    <w:pageBreakBefore w:val="0"/>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val="en-US" w:eastAsia="zh-CN"/>
                    </w:rPr>
                    <w:t>0</w:t>
                  </w:r>
                </w:p>
              </w:tc>
              <w:tc>
                <w:tcPr>
                  <w:tcW w:w="708" w:type="pct"/>
                  <w:vAlign w:val="center"/>
                </w:tcPr>
                <w:p w14:paraId="094FC066">
                  <w:pPr>
                    <w:keepNext w:val="0"/>
                    <w:keepLines w:val="0"/>
                    <w:pageBreakBefore w:val="0"/>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val="en-US" w:eastAsia="zh-CN"/>
                    </w:rPr>
                    <w:t>0</w:t>
                  </w:r>
                </w:p>
              </w:tc>
              <w:tc>
                <w:tcPr>
                  <w:tcW w:w="708" w:type="pct"/>
                  <w:vAlign w:val="center"/>
                </w:tcPr>
                <w:p w14:paraId="270BC8E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vertAlign w:val="baseline"/>
                      <w:lang w:eastAsia="zh-CN"/>
                    </w:rPr>
                  </w:pPr>
                  <w:r>
                    <w:rPr>
                      <w:rFonts w:hint="eastAsia" w:cs="Times New Roman"/>
                      <w:b w:val="0"/>
                      <w:bCs w:val="0"/>
                      <w:color w:val="000000"/>
                      <w:sz w:val="21"/>
                      <w:szCs w:val="21"/>
                      <w:u w:val="none" w:color="auto"/>
                      <w:vertAlign w:val="baseline"/>
                      <w:lang w:val="en-US" w:eastAsia="zh-CN"/>
                    </w:rPr>
                    <w:t>2.68</w:t>
                  </w:r>
                </w:p>
              </w:tc>
              <w:tc>
                <w:tcPr>
                  <w:tcW w:w="708" w:type="pct"/>
                  <w:vAlign w:val="center"/>
                </w:tcPr>
                <w:p w14:paraId="088EEF99">
                  <w:pPr>
                    <w:keepNext w:val="0"/>
                    <w:keepLines w:val="0"/>
                    <w:pageBreakBefore w:val="0"/>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val="en-US" w:eastAsia="zh-CN"/>
                    </w:rPr>
                    <w:t>0</w:t>
                  </w:r>
                </w:p>
              </w:tc>
            </w:tr>
            <w:tr w14:paraId="24B42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pct"/>
                  <w:vMerge w:val="continue"/>
                  <w:vAlign w:val="center"/>
                </w:tcPr>
                <w:p w14:paraId="31E85E22">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p>
              </w:tc>
              <w:tc>
                <w:tcPr>
                  <w:tcW w:w="453" w:type="pct"/>
                  <w:vMerge w:val="continue"/>
                  <w:vAlign w:val="center"/>
                </w:tcPr>
                <w:p w14:paraId="12798047">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p>
              </w:tc>
              <w:tc>
                <w:tcPr>
                  <w:tcW w:w="510" w:type="pct"/>
                  <w:vAlign w:val="center"/>
                </w:tcPr>
                <w:p w14:paraId="0371FCD7">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BOD</w:t>
                  </w:r>
                  <w:r>
                    <w:rPr>
                      <w:rFonts w:hint="eastAsia" w:ascii="Times New Roman" w:hAnsi="Times New Roman" w:eastAsia="宋体" w:cs="Times New Roman"/>
                      <w:sz w:val="21"/>
                      <w:szCs w:val="21"/>
                      <w:vertAlign w:val="subscript"/>
                      <w:lang w:val="en-US" w:eastAsia="zh-CN"/>
                    </w:rPr>
                    <w:t>5</w:t>
                  </w:r>
                </w:p>
              </w:tc>
              <w:tc>
                <w:tcPr>
                  <w:tcW w:w="713" w:type="pct"/>
                  <w:vAlign w:val="center"/>
                </w:tcPr>
                <w:p w14:paraId="4A2F78E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vertAlign w:val="baseline"/>
                      <w:lang w:eastAsia="zh-CN"/>
                    </w:rPr>
                  </w:pPr>
                  <w:r>
                    <w:rPr>
                      <w:rFonts w:hint="eastAsia" w:cs="Times New Roman"/>
                      <w:b w:val="0"/>
                      <w:bCs w:val="0"/>
                      <w:color w:val="000000"/>
                      <w:sz w:val="21"/>
                      <w:szCs w:val="21"/>
                      <w:u w:val="none" w:color="auto"/>
                      <w:vertAlign w:val="baseline"/>
                      <w:lang w:val="en-US" w:eastAsia="zh-CN"/>
                    </w:rPr>
                    <w:t>1.79</w:t>
                  </w:r>
                </w:p>
              </w:tc>
              <w:tc>
                <w:tcPr>
                  <w:tcW w:w="708" w:type="pct"/>
                  <w:vAlign w:val="center"/>
                </w:tcPr>
                <w:p w14:paraId="5AA0DDBC">
                  <w:pPr>
                    <w:keepNext w:val="0"/>
                    <w:keepLines w:val="0"/>
                    <w:pageBreakBefore w:val="0"/>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val="en-US" w:eastAsia="zh-CN"/>
                    </w:rPr>
                    <w:t>0</w:t>
                  </w:r>
                </w:p>
              </w:tc>
              <w:tc>
                <w:tcPr>
                  <w:tcW w:w="708" w:type="pct"/>
                  <w:vAlign w:val="center"/>
                </w:tcPr>
                <w:p w14:paraId="734B51B3">
                  <w:pPr>
                    <w:keepNext w:val="0"/>
                    <w:keepLines w:val="0"/>
                    <w:pageBreakBefore w:val="0"/>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val="en-US" w:eastAsia="zh-CN"/>
                    </w:rPr>
                    <w:t>0</w:t>
                  </w:r>
                </w:p>
              </w:tc>
              <w:tc>
                <w:tcPr>
                  <w:tcW w:w="708" w:type="pct"/>
                  <w:vAlign w:val="center"/>
                </w:tcPr>
                <w:p w14:paraId="08F8E3D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vertAlign w:val="baseline"/>
                      <w:lang w:eastAsia="zh-CN"/>
                    </w:rPr>
                  </w:pPr>
                  <w:r>
                    <w:rPr>
                      <w:rFonts w:hint="eastAsia" w:cs="Times New Roman"/>
                      <w:b w:val="0"/>
                      <w:bCs w:val="0"/>
                      <w:color w:val="000000"/>
                      <w:sz w:val="21"/>
                      <w:szCs w:val="21"/>
                      <w:u w:val="none" w:color="auto"/>
                      <w:vertAlign w:val="baseline"/>
                      <w:lang w:val="en-US" w:eastAsia="zh-CN"/>
                    </w:rPr>
                    <w:t>1.79</w:t>
                  </w:r>
                </w:p>
              </w:tc>
              <w:tc>
                <w:tcPr>
                  <w:tcW w:w="708" w:type="pct"/>
                  <w:vAlign w:val="center"/>
                </w:tcPr>
                <w:p w14:paraId="7820EFB5">
                  <w:pPr>
                    <w:keepNext w:val="0"/>
                    <w:keepLines w:val="0"/>
                    <w:pageBreakBefore w:val="0"/>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val="en-US" w:eastAsia="zh-CN"/>
                    </w:rPr>
                    <w:t>0</w:t>
                  </w:r>
                </w:p>
              </w:tc>
            </w:tr>
            <w:tr w14:paraId="2E2F2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pct"/>
                  <w:vMerge w:val="continue"/>
                  <w:vAlign w:val="center"/>
                </w:tcPr>
                <w:p w14:paraId="0E769EEC">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p>
              </w:tc>
              <w:tc>
                <w:tcPr>
                  <w:tcW w:w="453" w:type="pct"/>
                  <w:vMerge w:val="continue"/>
                  <w:vAlign w:val="center"/>
                </w:tcPr>
                <w:p w14:paraId="28794026">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p>
              </w:tc>
              <w:tc>
                <w:tcPr>
                  <w:tcW w:w="510" w:type="pct"/>
                  <w:vAlign w:val="center"/>
                </w:tcPr>
                <w:p w14:paraId="2C020F0D">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SS</w:t>
                  </w:r>
                </w:p>
              </w:tc>
              <w:tc>
                <w:tcPr>
                  <w:tcW w:w="713" w:type="pct"/>
                  <w:vAlign w:val="center"/>
                </w:tcPr>
                <w:p w14:paraId="35016F3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vertAlign w:val="baseline"/>
                      <w:lang w:eastAsia="zh-CN"/>
                    </w:rPr>
                  </w:pPr>
                  <w:r>
                    <w:rPr>
                      <w:rFonts w:hint="eastAsia" w:cs="Times New Roman"/>
                      <w:b w:val="0"/>
                      <w:bCs w:val="0"/>
                      <w:color w:val="000000"/>
                      <w:sz w:val="21"/>
                      <w:szCs w:val="21"/>
                      <w:u w:val="none" w:color="auto"/>
                      <w:vertAlign w:val="baseline"/>
                      <w:lang w:val="en-US" w:eastAsia="zh-CN"/>
                    </w:rPr>
                    <w:t>1.79</w:t>
                  </w:r>
                </w:p>
              </w:tc>
              <w:tc>
                <w:tcPr>
                  <w:tcW w:w="708" w:type="pct"/>
                  <w:vAlign w:val="center"/>
                </w:tcPr>
                <w:p w14:paraId="3B02CE33">
                  <w:pPr>
                    <w:keepNext w:val="0"/>
                    <w:keepLines w:val="0"/>
                    <w:pageBreakBefore w:val="0"/>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val="en-US" w:eastAsia="zh-CN"/>
                    </w:rPr>
                    <w:t>0</w:t>
                  </w:r>
                </w:p>
              </w:tc>
              <w:tc>
                <w:tcPr>
                  <w:tcW w:w="708" w:type="pct"/>
                  <w:vAlign w:val="center"/>
                </w:tcPr>
                <w:p w14:paraId="2B368262">
                  <w:pPr>
                    <w:keepNext w:val="0"/>
                    <w:keepLines w:val="0"/>
                    <w:pageBreakBefore w:val="0"/>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val="en-US" w:eastAsia="zh-CN"/>
                    </w:rPr>
                    <w:t>0</w:t>
                  </w:r>
                </w:p>
              </w:tc>
              <w:tc>
                <w:tcPr>
                  <w:tcW w:w="708" w:type="pct"/>
                  <w:vAlign w:val="center"/>
                </w:tcPr>
                <w:p w14:paraId="6AE4A77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vertAlign w:val="baseline"/>
                      <w:lang w:eastAsia="zh-CN"/>
                    </w:rPr>
                  </w:pPr>
                  <w:r>
                    <w:rPr>
                      <w:rFonts w:hint="eastAsia" w:cs="Times New Roman"/>
                      <w:b w:val="0"/>
                      <w:bCs w:val="0"/>
                      <w:color w:val="000000"/>
                      <w:sz w:val="21"/>
                      <w:szCs w:val="21"/>
                      <w:u w:val="none" w:color="auto"/>
                      <w:vertAlign w:val="baseline"/>
                      <w:lang w:val="en-US" w:eastAsia="zh-CN"/>
                    </w:rPr>
                    <w:t>1.79</w:t>
                  </w:r>
                </w:p>
              </w:tc>
              <w:tc>
                <w:tcPr>
                  <w:tcW w:w="708" w:type="pct"/>
                  <w:vAlign w:val="center"/>
                </w:tcPr>
                <w:p w14:paraId="008882AD">
                  <w:pPr>
                    <w:keepNext w:val="0"/>
                    <w:keepLines w:val="0"/>
                    <w:pageBreakBefore w:val="0"/>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val="en-US" w:eastAsia="zh-CN"/>
                    </w:rPr>
                    <w:t>0</w:t>
                  </w:r>
                </w:p>
              </w:tc>
            </w:tr>
            <w:tr w14:paraId="72432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pct"/>
                  <w:vMerge w:val="continue"/>
                  <w:vAlign w:val="center"/>
                </w:tcPr>
                <w:p w14:paraId="086B77F7">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p>
              </w:tc>
              <w:tc>
                <w:tcPr>
                  <w:tcW w:w="453" w:type="pct"/>
                  <w:vMerge w:val="continue"/>
                  <w:vAlign w:val="center"/>
                </w:tcPr>
                <w:p w14:paraId="0E7C9D73">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p>
              </w:tc>
              <w:tc>
                <w:tcPr>
                  <w:tcW w:w="510" w:type="pct"/>
                  <w:vAlign w:val="center"/>
                </w:tcPr>
                <w:p w14:paraId="2A284DED">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NH</w:t>
                  </w:r>
                  <w:r>
                    <w:rPr>
                      <w:rFonts w:hint="eastAsia" w:ascii="Times New Roman" w:hAnsi="Times New Roman" w:eastAsia="宋体" w:cs="Times New Roman"/>
                      <w:sz w:val="21"/>
                      <w:szCs w:val="21"/>
                      <w:vertAlign w:val="subscript"/>
                      <w:lang w:val="en-US" w:eastAsia="zh-CN"/>
                    </w:rPr>
                    <w:t>3</w:t>
                  </w:r>
                  <w:r>
                    <w:rPr>
                      <w:rFonts w:hint="eastAsia" w:ascii="Times New Roman" w:hAnsi="Times New Roman" w:eastAsia="宋体" w:cs="Times New Roman"/>
                      <w:sz w:val="21"/>
                      <w:szCs w:val="21"/>
                      <w:vertAlign w:val="baseline"/>
                      <w:lang w:val="en-US" w:eastAsia="zh-CN"/>
                    </w:rPr>
                    <w:t>-N</w:t>
                  </w:r>
                </w:p>
              </w:tc>
              <w:tc>
                <w:tcPr>
                  <w:tcW w:w="713" w:type="pct"/>
                  <w:vAlign w:val="center"/>
                </w:tcPr>
                <w:p w14:paraId="1121F49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vertAlign w:val="baseline"/>
                      <w:lang w:eastAsia="zh-CN"/>
                    </w:rPr>
                  </w:pPr>
                  <w:r>
                    <w:rPr>
                      <w:rFonts w:hint="eastAsia" w:cs="Times New Roman"/>
                      <w:b w:val="0"/>
                      <w:bCs w:val="0"/>
                      <w:color w:val="000000"/>
                      <w:sz w:val="21"/>
                      <w:szCs w:val="21"/>
                      <w:u w:val="none" w:color="auto"/>
                      <w:vertAlign w:val="baseline"/>
                      <w:lang w:val="en-US" w:eastAsia="zh-CN"/>
                    </w:rPr>
                    <w:t>0.54</w:t>
                  </w:r>
                </w:p>
              </w:tc>
              <w:tc>
                <w:tcPr>
                  <w:tcW w:w="708" w:type="pct"/>
                  <w:vAlign w:val="center"/>
                </w:tcPr>
                <w:p w14:paraId="3267AB16">
                  <w:pPr>
                    <w:keepNext w:val="0"/>
                    <w:keepLines w:val="0"/>
                    <w:pageBreakBefore w:val="0"/>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val="en-US" w:eastAsia="zh-CN"/>
                    </w:rPr>
                    <w:t>0</w:t>
                  </w:r>
                </w:p>
              </w:tc>
              <w:tc>
                <w:tcPr>
                  <w:tcW w:w="708" w:type="pct"/>
                  <w:vAlign w:val="center"/>
                </w:tcPr>
                <w:p w14:paraId="0089EA83">
                  <w:pPr>
                    <w:keepNext w:val="0"/>
                    <w:keepLines w:val="0"/>
                    <w:pageBreakBefore w:val="0"/>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val="en-US" w:eastAsia="zh-CN"/>
                    </w:rPr>
                    <w:t>0</w:t>
                  </w:r>
                </w:p>
              </w:tc>
              <w:tc>
                <w:tcPr>
                  <w:tcW w:w="708" w:type="pct"/>
                  <w:vAlign w:val="center"/>
                </w:tcPr>
                <w:p w14:paraId="7D20AD2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vertAlign w:val="baseline"/>
                      <w:lang w:eastAsia="zh-CN"/>
                    </w:rPr>
                  </w:pPr>
                  <w:r>
                    <w:rPr>
                      <w:rFonts w:hint="eastAsia" w:cs="Times New Roman"/>
                      <w:b w:val="0"/>
                      <w:bCs w:val="0"/>
                      <w:color w:val="000000"/>
                      <w:sz w:val="21"/>
                      <w:szCs w:val="21"/>
                      <w:u w:val="none" w:color="auto"/>
                      <w:vertAlign w:val="baseline"/>
                      <w:lang w:val="en-US" w:eastAsia="zh-CN"/>
                    </w:rPr>
                    <w:t>0.54</w:t>
                  </w:r>
                </w:p>
              </w:tc>
              <w:tc>
                <w:tcPr>
                  <w:tcW w:w="708" w:type="pct"/>
                  <w:vAlign w:val="center"/>
                </w:tcPr>
                <w:p w14:paraId="7C5C8364">
                  <w:pPr>
                    <w:keepNext w:val="0"/>
                    <w:keepLines w:val="0"/>
                    <w:pageBreakBefore w:val="0"/>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val="en-US" w:eastAsia="zh-CN"/>
                    </w:rPr>
                    <w:t>0</w:t>
                  </w:r>
                </w:p>
              </w:tc>
            </w:tr>
            <w:tr w14:paraId="5E8D3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pct"/>
                  <w:vMerge w:val="restart"/>
                  <w:vAlign w:val="center"/>
                </w:tcPr>
                <w:p w14:paraId="4890C735">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废气</w:t>
                  </w:r>
                </w:p>
              </w:tc>
              <w:tc>
                <w:tcPr>
                  <w:tcW w:w="963" w:type="pct"/>
                  <w:gridSpan w:val="2"/>
                  <w:vAlign w:val="center"/>
                </w:tcPr>
                <w:p w14:paraId="42FA63FF">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磨边粉尘</w:t>
                  </w:r>
                </w:p>
              </w:tc>
              <w:tc>
                <w:tcPr>
                  <w:tcW w:w="713" w:type="pct"/>
                  <w:vAlign w:val="center"/>
                </w:tcPr>
                <w:p w14:paraId="457F868C">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1.0</w:t>
                  </w:r>
                </w:p>
              </w:tc>
              <w:tc>
                <w:tcPr>
                  <w:tcW w:w="708" w:type="pct"/>
                  <w:vAlign w:val="center"/>
                </w:tcPr>
                <w:p w14:paraId="2DFD6771">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0</w:t>
                  </w:r>
                </w:p>
              </w:tc>
              <w:tc>
                <w:tcPr>
                  <w:tcW w:w="708" w:type="pct"/>
                  <w:vAlign w:val="center"/>
                </w:tcPr>
                <w:p w14:paraId="3E641F29">
                  <w:pPr>
                    <w:keepNext w:val="0"/>
                    <w:keepLines w:val="0"/>
                    <w:pageBreakBefore w:val="0"/>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val="en-US" w:eastAsia="zh-CN"/>
                    </w:rPr>
                    <w:t>0</w:t>
                  </w:r>
                </w:p>
              </w:tc>
              <w:tc>
                <w:tcPr>
                  <w:tcW w:w="708" w:type="pct"/>
                  <w:vAlign w:val="center"/>
                </w:tcPr>
                <w:p w14:paraId="4B62EB20">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val="en-US" w:eastAsia="zh-CN"/>
                    </w:rPr>
                    <w:t>1.0</w:t>
                  </w:r>
                </w:p>
              </w:tc>
              <w:tc>
                <w:tcPr>
                  <w:tcW w:w="708" w:type="pct"/>
                  <w:vAlign w:val="center"/>
                </w:tcPr>
                <w:p w14:paraId="02452C17">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val="en-US" w:eastAsia="zh-CN"/>
                    </w:rPr>
                    <w:t>0</w:t>
                  </w:r>
                </w:p>
              </w:tc>
            </w:tr>
            <w:tr w14:paraId="1A93A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489" w:type="pct"/>
                  <w:vMerge w:val="continue"/>
                  <w:vAlign w:val="center"/>
                </w:tcPr>
                <w:p w14:paraId="1CB6A09C">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p>
              </w:tc>
              <w:tc>
                <w:tcPr>
                  <w:tcW w:w="963" w:type="pct"/>
                  <w:gridSpan w:val="2"/>
                  <w:vAlign w:val="center"/>
                </w:tcPr>
                <w:p w14:paraId="347C26EF">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机加工粉尘</w:t>
                  </w:r>
                </w:p>
              </w:tc>
              <w:tc>
                <w:tcPr>
                  <w:tcW w:w="713" w:type="pct"/>
                  <w:vAlign w:val="center"/>
                </w:tcPr>
                <w:p w14:paraId="751615F8">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0.11</w:t>
                  </w:r>
                </w:p>
              </w:tc>
              <w:tc>
                <w:tcPr>
                  <w:tcW w:w="708" w:type="pct"/>
                  <w:vAlign w:val="center"/>
                </w:tcPr>
                <w:p w14:paraId="69ED2AB8">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0</w:t>
                  </w:r>
                </w:p>
              </w:tc>
              <w:tc>
                <w:tcPr>
                  <w:tcW w:w="708" w:type="pct"/>
                  <w:vAlign w:val="center"/>
                </w:tcPr>
                <w:p w14:paraId="5155C6D9">
                  <w:pPr>
                    <w:keepNext w:val="0"/>
                    <w:keepLines w:val="0"/>
                    <w:pageBreakBefore w:val="0"/>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val="en-US" w:eastAsia="zh-CN"/>
                    </w:rPr>
                    <w:t>0</w:t>
                  </w:r>
                </w:p>
              </w:tc>
              <w:tc>
                <w:tcPr>
                  <w:tcW w:w="708" w:type="pct"/>
                  <w:vAlign w:val="center"/>
                </w:tcPr>
                <w:p w14:paraId="22610399">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val="en-US" w:eastAsia="zh-CN"/>
                    </w:rPr>
                    <w:t>0.11</w:t>
                  </w:r>
                </w:p>
              </w:tc>
              <w:tc>
                <w:tcPr>
                  <w:tcW w:w="708" w:type="pct"/>
                  <w:vAlign w:val="center"/>
                </w:tcPr>
                <w:p w14:paraId="46DFA077">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val="en-US" w:eastAsia="zh-CN"/>
                    </w:rPr>
                    <w:t>0</w:t>
                  </w:r>
                </w:p>
              </w:tc>
            </w:tr>
            <w:tr w14:paraId="00309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pct"/>
                  <w:vMerge w:val="continue"/>
                  <w:vAlign w:val="center"/>
                </w:tcPr>
                <w:p w14:paraId="5CD198EA">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p>
              </w:tc>
              <w:tc>
                <w:tcPr>
                  <w:tcW w:w="963" w:type="pct"/>
                  <w:gridSpan w:val="2"/>
                  <w:vAlign w:val="center"/>
                </w:tcPr>
                <w:p w14:paraId="3B060545">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VOCs</w:t>
                  </w:r>
                </w:p>
              </w:tc>
              <w:tc>
                <w:tcPr>
                  <w:tcW w:w="713" w:type="pct"/>
                  <w:vAlign w:val="center"/>
                </w:tcPr>
                <w:p w14:paraId="4133186E">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val="en-US" w:eastAsia="zh-CN"/>
                    </w:rPr>
                  </w:pPr>
                  <w:r>
                    <w:rPr>
                      <w:rFonts w:hint="eastAsia" w:cs="Times New Roman"/>
                      <w:color w:val="000000"/>
                      <w:spacing w:val="-2"/>
                      <w:kern w:val="2"/>
                      <w:sz w:val="21"/>
                      <w:szCs w:val="21"/>
                      <w:u w:val="none"/>
                      <w:vertAlign w:val="baseline"/>
                      <w:lang w:val="en-US" w:eastAsia="zh-CN" w:bidi="ar-SA"/>
                    </w:rPr>
                    <w:t>1.286</w:t>
                  </w:r>
                </w:p>
              </w:tc>
              <w:tc>
                <w:tcPr>
                  <w:tcW w:w="708" w:type="pct"/>
                  <w:vAlign w:val="center"/>
                </w:tcPr>
                <w:p w14:paraId="0524ECF7">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0.215</w:t>
                  </w:r>
                </w:p>
              </w:tc>
              <w:tc>
                <w:tcPr>
                  <w:tcW w:w="708" w:type="pct"/>
                  <w:vAlign w:val="center"/>
                </w:tcPr>
                <w:p w14:paraId="41120A04">
                  <w:pPr>
                    <w:keepNext w:val="0"/>
                    <w:keepLines w:val="0"/>
                    <w:pageBreakBefore w:val="0"/>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0.36</w:t>
                  </w:r>
                </w:p>
              </w:tc>
              <w:tc>
                <w:tcPr>
                  <w:tcW w:w="708" w:type="pct"/>
                  <w:vAlign w:val="center"/>
                </w:tcPr>
                <w:p w14:paraId="6B90605F">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1.141</w:t>
                  </w:r>
                </w:p>
              </w:tc>
              <w:tc>
                <w:tcPr>
                  <w:tcW w:w="708" w:type="pct"/>
                  <w:vAlign w:val="center"/>
                </w:tcPr>
                <w:p w14:paraId="255E5DF6">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-0.145</w:t>
                  </w:r>
                </w:p>
              </w:tc>
            </w:tr>
            <w:tr w14:paraId="48E01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pct"/>
                  <w:vMerge w:val="restart"/>
                  <w:vAlign w:val="center"/>
                </w:tcPr>
                <w:p w14:paraId="3B031553">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固体废物</w:t>
                  </w:r>
                </w:p>
              </w:tc>
              <w:tc>
                <w:tcPr>
                  <w:tcW w:w="963" w:type="pct"/>
                  <w:gridSpan w:val="2"/>
                  <w:vAlign w:val="center"/>
                </w:tcPr>
                <w:p w14:paraId="5F3E51D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vertAlign w:val="baseline"/>
                      <w:lang w:eastAsia="zh-CN"/>
                    </w:rPr>
                  </w:pPr>
                  <w:r>
                    <w:rPr>
                      <w:rFonts w:hint="eastAsia"/>
                    </w:rPr>
                    <w:t>生活垃圾</w:t>
                  </w:r>
                </w:p>
              </w:tc>
              <w:tc>
                <w:tcPr>
                  <w:tcW w:w="713" w:type="pct"/>
                  <w:vAlign w:val="center"/>
                </w:tcPr>
                <w:p w14:paraId="5B2D402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vertAlign w:val="baseline"/>
                      <w:lang w:eastAsia="zh-CN"/>
                    </w:rPr>
                  </w:pPr>
                  <w:r>
                    <w:rPr>
                      <w:rFonts w:hint="eastAsia"/>
                    </w:rPr>
                    <w:t>35</w:t>
                  </w:r>
                </w:p>
              </w:tc>
              <w:tc>
                <w:tcPr>
                  <w:tcW w:w="708" w:type="pct"/>
                  <w:vAlign w:val="center"/>
                </w:tcPr>
                <w:p w14:paraId="20A02773">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0</w:t>
                  </w:r>
                </w:p>
              </w:tc>
              <w:tc>
                <w:tcPr>
                  <w:tcW w:w="708" w:type="pct"/>
                  <w:vAlign w:val="center"/>
                </w:tcPr>
                <w:p w14:paraId="22E8C131">
                  <w:pPr>
                    <w:keepNext w:val="0"/>
                    <w:keepLines w:val="0"/>
                    <w:pageBreakBefore w:val="0"/>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val="en-US" w:eastAsia="zh-CN"/>
                    </w:rPr>
                    <w:t>0</w:t>
                  </w:r>
                </w:p>
              </w:tc>
              <w:tc>
                <w:tcPr>
                  <w:tcW w:w="708" w:type="pct"/>
                  <w:vAlign w:val="center"/>
                </w:tcPr>
                <w:p w14:paraId="7CD95C4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vertAlign w:val="baseline"/>
                      <w:lang w:eastAsia="zh-CN"/>
                    </w:rPr>
                  </w:pPr>
                  <w:r>
                    <w:rPr>
                      <w:rFonts w:hint="eastAsia"/>
                    </w:rPr>
                    <w:t>35</w:t>
                  </w:r>
                </w:p>
              </w:tc>
              <w:tc>
                <w:tcPr>
                  <w:tcW w:w="708" w:type="pct"/>
                  <w:vAlign w:val="center"/>
                </w:tcPr>
                <w:p w14:paraId="6CB38FFC">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val="en-US" w:eastAsia="zh-CN"/>
                    </w:rPr>
                    <w:t>0</w:t>
                  </w:r>
                </w:p>
              </w:tc>
            </w:tr>
            <w:tr w14:paraId="6109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pct"/>
                  <w:vMerge w:val="continue"/>
                  <w:vAlign w:val="center"/>
                </w:tcPr>
                <w:p w14:paraId="7A862DC9">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p>
              </w:tc>
              <w:tc>
                <w:tcPr>
                  <w:tcW w:w="963" w:type="pct"/>
                  <w:gridSpan w:val="2"/>
                  <w:vAlign w:val="center"/>
                </w:tcPr>
                <w:p w14:paraId="666E01A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vertAlign w:val="baseline"/>
                      <w:lang w:eastAsia="zh-CN"/>
                    </w:rPr>
                  </w:pPr>
                  <w:r>
                    <w:rPr>
                      <w:rFonts w:hint="eastAsia"/>
                    </w:rPr>
                    <w:t>玻璃废边角料</w:t>
                  </w:r>
                </w:p>
              </w:tc>
              <w:tc>
                <w:tcPr>
                  <w:tcW w:w="713" w:type="pct"/>
                  <w:vAlign w:val="center"/>
                </w:tcPr>
                <w:p w14:paraId="4573CE6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vertAlign w:val="baseline"/>
                      <w:lang w:eastAsia="zh-CN"/>
                    </w:rPr>
                  </w:pPr>
                  <w:r>
                    <w:rPr>
                      <w:rFonts w:hint="eastAsia"/>
                    </w:rPr>
                    <w:t>10375</w:t>
                  </w:r>
                </w:p>
              </w:tc>
              <w:tc>
                <w:tcPr>
                  <w:tcW w:w="708" w:type="pct"/>
                  <w:vAlign w:val="center"/>
                </w:tcPr>
                <w:p w14:paraId="59C0020B">
                  <w:pPr>
                    <w:keepNext w:val="0"/>
                    <w:keepLines w:val="0"/>
                    <w:pageBreakBefore w:val="0"/>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val="en-US" w:eastAsia="zh-CN"/>
                    </w:rPr>
                    <w:t>0</w:t>
                  </w:r>
                </w:p>
              </w:tc>
              <w:tc>
                <w:tcPr>
                  <w:tcW w:w="708" w:type="pct"/>
                  <w:vAlign w:val="center"/>
                </w:tcPr>
                <w:p w14:paraId="66C79611">
                  <w:pPr>
                    <w:keepNext w:val="0"/>
                    <w:keepLines w:val="0"/>
                    <w:pageBreakBefore w:val="0"/>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val="en-US" w:eastAsia="zh-CN"/>
                    </w:rPr>
                    <w:t>0</w:t>
                  </w:r>
                </w:p>
              </w:tc>
              <w:tc>
                <w:tcPr>
                  <w:tcW w:w="708" w:type="pct"/>
                  <w:vAlign w:val="center"/>
                </w:tcPr>
                <w:p w14:paraId="437E7EA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vertAlign w:val="baseline"/>
                      <w:lang w:eastAsia="zh-CN"/>
                    </w:rPr>
                  </w:pPr>
                  <w:r>
                    <w:rPr>
                      <w:rFonts w:hint="eastAsia"/>
                    </w:rPr>
                    <w:t>10375</w:t>
                  </w:r>
                </w:p>
              </w:tc>
              <w:tc>
                <w:tcPr>
                  <w:tcW w:w="708" w:type="pct"/>
                  <w:vAlign w:val="center"/>
                </w:tcPr>
                <w:p w14:paraId="3FD3E009">
                  <w:pPr>
                    <w:keepNext w:val="0"/>
                    <w:keepLines w:val="0"/>
                    <w:pageBreakBefore w:val="0"/>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val="en-US" w:eastAsia="zh-CN"/>
                    </w:rPr>
                    <w:t>0</w:t>
                  </w:r>
                </w:p>
              </w:tc>
            </w:tr>
            <w:tr w14:paraId="36FD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pct"/>
                  <w:vMerge w:val="continue"/>
                  <w:vAlign w:val="center"/>
                </w:tcPr>
                <w:p w14:paraId="0E26B972">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p>
              </w:tc>
              <w:tc>
                <w:tcPr>
                  <w:tcW w:w="963" w:type="pct"/>
                  <w:gridSpan w:val="2"/>
                  <w:vAlign w:val="center"/>
                </w:tcPr>
                <w:p w14:paraId="2A1FBD0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vertAlign w:val="baseline"/>
                      <w:lang w:eastAsia="zh-CN"/>
                    </w:rPr>
                  </w:pPr>
                  <w:r>
                    <w:rPr>
                      <w:rFonts w:hint="eastAsia"/>
                    </w:rPr>
                    <w:t>铝材废边角料</w:t>
                  </w:r>
                </w:p>
              </w:tc>
              <w:tc>
                <w:tcPr>
                  <w:tcW w:w="713" w:type="pct"/>
                  <w:vAlign w:val="center"/>
                </w:tcPr>
                <w:p w14:paraId="6801E56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vertAlign w:val="baseline"/>
                      <w:lang w:eastAsia="zh-CN"/>
                    </w:rPr>
                  </w:pPr>
                  <w:r>
                    <w:rPr>
                      <w:rFonts w:hint="eastAsia"/>
                    </w:rPr>
                    <w:t>58.28</w:t>
                  </w:r>
                </w:p>
              </w:tc>
              <w:tc>
                <w:tcPr>
                  <w:tcW w:w="708" w:type="pct"/>
                  <w:vAlign w:val="center"/>
                </w:tcPr>
                <w:p w14:paraId="00F96E49">
                  <w:pPr>
                    <w:keepNext w:val="0"/>
                    <w:keepLines w:val="0"/>
                    <w:pageBreakBefore w:val="0"/>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val="en-US" w:eastAsia="zh-CN"/>
                    </w:rPr>
                    <w:t>0</w:t>
                  </w:r>
                </w:p>
              </w:tc>
              <w:tc>
                <w:tcPr>
                  <w:tcW w:w="708" w:type="pct"/>
                  <w:vAlign w:val="center"/>
                </w:tcPr>
                <w:p w14:paraId="4465AC59">
                  <w:pPr>
                    <w:keepNext w:val="0"/>
                    <w:keepLines w:val="0"/>
                    <w:pageBreakBefore w:val="0"/>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val="en-US" w:eastAsia="zh-CN"/>
                    </w:rPr>
                    <w:t>0</w:t>
                  </w:r>
                </w:p>
              </w:tc>
              <w:tc>
                <w:tcPr>
                  <w:tcW w:w="708" w:type="pct"/>
                  <w:vAlign w:val="center"/>
                </w:tcPr>
                <w:p w14:paraId="0238FA2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vertAlign w:val="baseline"/>
                      <w:lang w:eastAsia="zh-CN"/>
                    </w:rPr>
                  </w:pPr>
                  <w:r>
                    <w:rPr>
                      <w:rFonts w:hint="eastAsia"/>
                    </w:rPr>
                    <w:t>58.28</w:t>
                  </w:r>
                </w:p>
              </w:tc>
              <w:tc>
                <w:tcPr>
                  <w:tcW w:w="708" w:type="pct"/>
                  <w:vAlign w:val="center"/>
                </w:tcPr>
                <w:p w14:paraId="4CE55E7E">
                  <w:pPr>
                    <w:keepNext w:val="0"/>
                    <w:keepLines w:val="0"/>
                    <w:pageBreakBefore w:val="0"/>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val="en-US" w:eastAsia="zh-CN"/>
                    </w:rPr>
                    <w:t>0</w:t>
                  </w:r>
                </w:p>
              </w:tc>
            </w:tr>
            <w:tr w14:paraId="1119C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pct"/>
                  <w:vMerge w:val="continue"/>
                  <w:vAlign w:val="center"/>
                </w:tcPr>
                <w:p w14:paraId="49AAA86D">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p>
              </w:tc>
              <w:tc>
                <w:tcPr>
                  <w:tcW w:w="963" w:type="pct"/>
                  <w:gridSpan w:val="2"/>
                  <w:vAlign w:val="center"/>
                </w:tcPr>
                <w:p w14:paraId="43BEBCC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vertAlign w:val="baseline"/>
                      <w:lang w:eastAsia="zh-CN"/>
                    </w:rPr>
                  </w:pPr>
                  <w:r>
                    <w:rPr>
                      <w:rFonts w:hint="eastAsia"/>
                    </w:rPr>
                    <w:t>玻璃沉渣</w:t>
                  </w:r>
                </w:p>
              </w:tc>
              <w:tc>
                <w:tcPr>
                  <w:tcW w:w="713" w:type="pct"/>
                  <w:vAlign w:val="center"/>
                </w:tcPr>
                <w:p w14:paraId="68C1233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vertAlign w:val="baseline"/>
                      <w:lang w:eastAsia="zh-CN"/>
                    </w:rPr>
                  </w:pPr>
                  <w:r>
                    <w:rPr>
                      <w:rFonts w:hint="eastAsia"/>
                    </w:rPr>
                    <w:t>174.8</w:t>
                  </w:r>
                </w:p>
              </w:tc>
              <w:tc>
                <w:tcPr>
                  <w:tcW w:w="708" w:type="pct"/>
                  <w:vAlign w:val="center"/>
                </w:tcPr>
                <w:p w14:paraId="5CFD5BA3">
                  <w:pPr>
                    <w:keepNext w:val="0"/>
                    <w:keepLines w:val="0"/>
                    <w:pageBreakBefore w:val="0"/>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val="en-US" w:eastAsia="zh-CN"/>
                    </w:rPr>
                    <w:t>0</w:t>
                  </w:r>
                </w:p>
              </w:tc>
              <w:tc>
                <w:tcPr>
                  <w:tcW w:w="708" w:type="pct"/>
                  <w:vAlign w:val="center"/>
                </w:tcPr>
                <w:p w14:paraId="33BF8429">
                  <w:pPr>
                    <w:keepNext w:val="0"/>
                    <w:keepLines w:val="0"/>
                    <w:pageBreakBefore w:val="0"/>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val="en-US" w:eastAsia="zh-CN"/>
                    </w:rPr>
                    <w:t>0</w:t>
                  </w:r>
                </w:p>
              </w:tc>
              <w:tc>
                <w:tcPr>
                  <w:tcW w:w="708" w:type="pct"/>
                  <w:vAlign w:val="center"/>
                </w:tcPr>
                <w:p w14:paraId="29ECD15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vertAlign w:val="baseline"/>
                      <w:lang w:eastAsia="zh-CN"/>
                    </w:rPr>
                  </w:pPr>
                  <w:r>
                    <w:rPr>
                      <w:rFonts w:hint="eastAsia"/>
                    </w:rPr>
                    <w:t>174.8</w:t>
                  </w:r>
                </w:p>
              </w:tc>
              <w:tc>
                <w:tcPr>
                  <w:tcW w:w="708" w:type="pct"/>
                  <w:vAlign w:val="center"/>
                </w:tcPr>
                <w:p w14:paraId="6FA76290">
                  <w:pPr>
                    <w:keepNext w:val="0"/>
                    <w:keepLines w:val="0"/>
                    <w:pageBreakBefore w:val="0"/>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val="en-US" w:eastAsia="zh-CN"/>
                    </w:rPr>
                    <w:t>0</w:t>
                  </w:r>
                </w:p>
              </w:tc>
            </w:tr>
            <w:tr w14:paraId="4A48F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pct"/>
                  <w:vMerge w:val="continue"/>
                  <w:vAlign w:val="center"/>
                </w:tcPr>
                <w:p w14:paraId="0EAF2DA2">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p>
              </w:tc>
              <w:tc>
                <w:tcPr>
                  <w:tcW w:w="963" w:type="pct"/>
                  <w:gridSpan w:val="2"/>
                  <w:vAlign w:val="center"/>
                </w:tcPr>
                <w:p w14:paraId="64EDB64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vertAlign w:val="baseline"/>
                      <w:lang w:eastAsia="zh-CN"/>
                    </w:rPr>
                  </w:pPr>
                  <w:r>
                    <w:rPr>
                      <w:rFonts w:hint="eastAsia"/>
                    </w:rPr>
                    <w:t>不合格产品</w:t>
                  </w:r>
                </w:p>
              </w:tc>
              <w:tc>
                <w:tcPr>
                  <w:tcW w:w="713" w:type="pct"/>
                  <w:vAlign w:val="center"/>
                </w:tcPr>
                <w:p w14:paraId="28110F4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vertAlign w:val="baseline"/>
                      <w:lang w:eastAsia="zh-CN"/>
                    </w:rPr>
                  </w:pPr>
                  <w:r>
                    <w:rPr>
                      <w:rFonts w:hint="eastAsia" w:cs="Times New Roman"/>
                      <w:b w:val="0"/>
                      <w:bCs w:val="0"/>
                      <w:color w:val="000000"/>
                      <w:sz w:val="21"/>
                      <w:szCs w:val="21"/>
                      <w:u w:val="none" w:color="auto"/>
                      <w:vertAlign w:val="baseline"/>
                      <w:lang w:val="en-US" w:eastAsia="zh-CN"/>
                    </w:rPr>
                    <w:t>6</w:t>
                  </w:r>
                </w:p>
              </w:tc>
              <w:tc>
                <w:tcPr>
                  <w:tcW w:w="708" w:type="pct"/>
                  <w:vAlign w:val="center"/>
                </w:tcPr>
                <w:p w14:paraId="5CA82622">
                  <w:pPr>
                    <w:keepNext w:val="0"/>
                    <w:keepLines w:val="0"/>
                    <w:pageBreakBefore w:val="0"/>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val="en-US" w:eastAsia="zh-CN"/>
                    </w:rPr>
                    <w:t>0</w:t>
                  </w:r>
                </w:p>
              </w:tc>
              <w:tc>
                <w:tcPr>
                  <w:tcW w:w="708" w:type="pct"/>
                  <w:vAlign w:val="center"/>
                </w:tcPr>
                <w:p w14:paraId="11DDCB98">
                  <w:pPr>
                    <w:keepNext w:val="0"/>
                    <w:keepLines w:val="0"/>
                    <w:pageBreakBefore w:val="0"/>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val="en-US" w:eastAsia="zh-CN"/>
                    </w:rPr>
                    <w:t>0</w:t>
                  </w:r>
                </w:p>
              </w:tc>
              <w:tc>
                <w:tcPr>
                  <w:tcW w:w="708" w:type="pct"/>
                  <w:vAlign w:val="center"/>
                </w:tcPr>
                <w:p w14:paraId="3DB64F6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vertAlign w:val="baseline"/>
                      <w:lang w:eastAsia="zh-CN"/>
                    </w:rPr>
                  </w:pPr>
                  <w:r>
                    <w:rPr>
                      <w:rFonts w:hint="eastAsia" w:cs="Times New Roman"/>
                      <w:b w:val="0"/>
                      <w:bCs w:val="0"/>
                      <w:color w:val="000000"/>
                      <w:sz w:val="21"/>
                      <w:szCs w:val="21"/>
                      <w:u w:val="none" w:color="auto"/>
                      <w:vertAlign w:val="baseline"/>
                      <w:lang w:val="en-US" w:eastAsia="zh-CN"/>
                    </w:rPr>
                    <w:t>6</w:t>
                  </w:r>
                </w:p>
              </w:tc>
              <w:tc>
                <w:tcPr>
                  <w:tcW w:w="708" w:type="pct"/>
                  <w:vAlign w:val="center"/>
                </w:tcPr>
                <w:p w14:paraId="1562FAB6">
                  <w:pPr>
                    <w:keepNext w:val="0"/>
                    <w:keepLines w:val="0"/>
                    <w:pageBreakBefore w:val="0"/>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val="en-US" w:eastAsia="zh-CN"/>
                    </w:rPr>
                    <w:t>0</w:t>
                  </w:r>
                </w:p>
              </w:tc>
            </w:tr>
            <w:tr w14:paraId="164B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pct"/>
                  <w:vMerge w:val="continue"/>
                  <w:vAlign w:val="center"/>
                </w:tcPr>
                <w:p w14:paraId="48B79B7C">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p>
              </w:tc>
              <w:tc>
                <w:tcPr>
                  <w:tcW w:w="963" w:type="pct"/>
                  <w:gridSpan w:val="2"/>
                  <w:vAlign w:val="center"/>
                </w:tcPr>
                <w:p w14:paraId="091EE17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vertAlign w:val="baseline"/>
                      <w:lang w:eastAsia="zh-CN"/>
                    </w:rPr>
                  </w:pPr>
                  <w:r>
                    <w:rPr>
                      <w:rFonts w:hint="eastAsia"/>
                    </w:rPr>
                    <w:t>金属粉尘</w:t>
                  </w:r>
                </w:p>
              </w:tc>
              <w:tc>
                <w:tcPr>
                  <w:tcW w:w="713" w:type="pct"/>
                  <w:vAlign w:val="center"/>
                </w:tcPr>
                <w:p w14:paraId="0D07937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vertAlign w:val="baseline"/>
                      <w:lang w:eastAsia="zh-CN"/>
                    </w:rPr>
                  </w:pPr>
                  <w:r>
                    <w:rPr>
                      <w:rFonts w:hint="eastAsia"/>
                      <w:lang w:val="en-US" w:eastAsia="zh-CN"/>
                    </w:rPr>
                    <w:t>0.2</w:t>
                  </w:r>
                </w:p>
              </w:tc>
              <w:tc>
                <w:tcPr>
                  <w:tcW w:w="708" w:type="pct"/>
                  <w:vAlign w:val="center"/>
                </w:tcPr>
                <w:p w14:paraId="31BEB677">
                  <w:pPr>
                    <w:keepNext w:val="0"/>
                    <w:keepLines w:val="0"/>
                    <w:pageBreakBefore w:val="0"/>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val="en-US" w:eastAsia="zh-CN"/>
                    </w:rPr>
                    <w:t>0</w:t>
                  </w:r>
                </w:p>
              </w:tc>
              <w:tc>
                <w:tcPr>
                  <w:tcW w:w="708" w:type="pct"/>
                  <w:vAlign w:val="center"/>
                </w:tcPr>
                <w:p w14:paraId="79F7CB6B">
                  <w:pPr>
                    <w:keepNext w:val="0"/>
                    <w:keepLines w:val="0"/>
                    <w:pageBreakBefore w:val="0"/>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val="en-US" w:eastAsia="zh-CN"/>
                    </w:rPr>
                    <w:t>0</w:t>
                  </w:r>
                </w:p>
              </w:tc>
              <w:tc>
                <w:tcPr>
                  <w:tcW w:w="708" w:type="pct"/>
                  <w:vAlign w:val="center"/>
                </w:tcPr>
                <w:p w14:paraId="22A0AE8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vertAlign w:val="baseline"/>
                      <w:lang w:eastAsia="zh-CN"/>
                    </w:rPr>
                  </w:pPr>
                  <w:r>
                    <w:rPr>
                      <w:rFonts w:hint="eastAsia"/>
                      <w:lang w:val="en-US" w:eastAsia="zh-CN"/>
                    </w:rPr>
                    <w:t>0.2</w:t>
                  </w:r>
                </w:p>
              </w:tc>
              <w:tc>
                <w:tcPr>
                  <w:tcW w:w="708" w:type="pct"/>
                  <w:vAlign w:val="center"/>
                </w:tcPr>
                <w:p w14:paraId="4C19C923">
                  <w:pPr>
                    <w:keepNext w:val="0"/>
                    <w:keepLines w:val="0"/>
                    <w:pageBreakBefore w:val="0"/>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val="en-US" w:eastAsia="zh-CN"/>
                    </w:rPr>
                    <w:t>0</w:t>
                  </w:r>
                </w:p>
              </w:tc>
            </w:tr>
            <w:tr w14:paraId="16D3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pct"/>
                  <w:vMerge w:val="continue"/>
                  <w:vAlign w:val="center"/>
                </w:tcPr>
                <w:p w14:paraId="4AE86344">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p>
              </w:tc>
              <w:tc>
                <w:tcPr>
                  <w:tcW w:w="963" w:type="pct"/>
                  <w:gridSpan w:val="2"/>
                  <w:vAlign w:val="center"/>
                </w:tcPr>
                <w:p w14:paraId="52EB938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eastAsia="宋体"/>
                      <w:lang w:val="en-US" w:eastAsia="zh-CN"/>
                    </w:rPr>
                  </w:pPr>
                  <w:r>
                    <w:rPr>
                      <w:rFonts w:hint="eastAsia"/>
                      <w:lang w:val="en-US" w:eastAsia="zh-CN"/>
                    </w:rPr>
                    <w:t>废粘合剂</w:t>
                  </w:r>
                </w:p>
              </w:tc>
              <w:tc>
                <w:tcPr>
                  <w:tcW w:w="713" w:type="pct"/>
                  <w:vAlign w:val="center"/>
                </w:tcPr>
                <w:p w14:paraId="53353F3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lang w:val="en-US" w:eastAsia="zh-CN"/>
                    </w:rPr>
                  </w:pPr>
                  <w:r>
                    <w:rPr>
                      <w:rFonts w:hint="eastAsia"/>
                      <w:lang w:val="en-US" w:eastAsia="zh-CN"/>
                    </w:rPr>
                    <w:t>10</w:t>
                  </w:r>
                </w:p>
              </w:tc>
              <w:tc>
                <w:tcPr>
                  <w:tcW w:w="708" w:type="pct"/>
                  <w:vAlign w:val="center"/>
                </w:tcPr>
                <w:p w14:paraId="2C6E8113">
                  <w:pPr>
                    <w:keepNext w:val="0"/>
                    <w:keepLines w:val="0"/>
                    <w:pageBreakBefore w:val="0"/>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0</w:t>
                  </w:r>
                </w:p>
              </w:tc>
              <w:tc>
                <w:tcPr>
                  <w:tcW w:w="708" w:type="pct"/>
                  <w:vAlign w:val="center"/>
                </w:tcPr>
                <w:p w14:paraId="287DFC51">
                  <w:pPr>
                    <w:keepNext w:val="0"/>
                    <w:keepLines w:val="0"/>
                    <w:pageBreakBefore w:val="0"/>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0</w:t>
                  </w:r>
                </w:p>
              </w:tc>
              <w:tc>
                <w:tcPr>
                  <w:tcW w:w="708" w:type="pct"/>
                  <w:vAlign w:val="center"/>
                </w:tcPr>
                <w:p w14:paraId="6E9DCF2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lang w:val="en-US" w:eastAsia="zh-CN"/>
                    </w:rPr>
                  </w:pPr>
                  <w:r>
                    <w:rPr>
                      <w:rFonts w:hint="eastAsia"/>
                      <w:lang w:val="en-US" w:eastAsia="zh-CN"/>
                    </w:rPr>
                    <w:t>10</w:t>
                  </w:r>
                </w:p>
              </w:tc>
              <w:tc>
                <w:tcPr>
                  <w:tcW w:w="708" w:type="pct"/>
                  <w:vAlign w:val="center"/>
                </w:tcPr>
                <w:p w14:paraId="104F4746">
                  <w:pPr>
                    <w:keepNext w:val="0"/>
                    <w:keepLines w:val="0"/>
                    <w:pageBreakBefore w:val="0"/>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0</w:t>
                  </w:r>
                </w:p>
              </w:tc>
            </w:tr>
            <w:tr w14:paraId="41F4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pct"/>
                  <w:vMerge w:val="continue"/>
                  <w:vAlign w:val="center"/>
                </w:tcPr>
                <w:p w14:paraId="5F2F6BFF">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p>
              </w:tc>
              <w:tc>
                <w:tcPr>
                  <w:tcW w:w="963" w:type="pct"/>
                  <w:gridSpan w:val="2"/>
                  <w:vAlign w:val="center"/>
                </w:tcPr>
                <w:p w14:paraId="27A7E2A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eastAsia="宋体"/>
                      <w:lang w:val="en-US" w:eastAsia="zh-CN"/>
                    </w:rPr>
                  </w:pPr>
                  <w:r>
                    <w:rPr>
                      <w:rFonts w:hint="eastAsia"/>
                      <w:lang w:val="en-US" w:eastAsia="zh-CN"/>
                    </w:rPr>
                    <w:t>油墨、稀释剂废包装桶</w:t>
                  </w:r>
                </w:p>
              </w:tc>
              <w:tc>
                <w:tcPr>
                  <w:tcW w:w="713" w:type="pct"/>
                  <w:vAlign w:val="center"/>
                </w:tcPr>
                <w:p w14:paraId="6EDE069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cs="Times New Roman"/>
                      <w:b w:val="0"/>
                      <w:bCs w:val="0"/>
                      <w:color w:val="000000"/>
                      <w:sz w:val="21"/>
                      <w:szCs w:val="21"/>
                      <w:u w:val="none" w:color="auto"/>
                      <w:vertAlign w:val="baseline"/>
                      <w:lang w:val="en-US" w:eastAsia="zh-CN"/>
                    </w:rPr>
                  </w:pPr>
                  <w:r>
                    <w:rPr>
                      <w:rFonts w:hint="eastAsia" w:cs="Times New Roman"/>
                      <w:b w:val="0"/>
                      <w:bCs w:val="0"/>
                      <w:color w:val="000000"/>
                      <w:sz w:val="21"/>
                      <w:szCs w:val="21"/>
                      <w:u w:val="none" w:color="auto"/>
                      <w:vertAlign w:val="baseline"/>
                      <w:lang w:val="en-US" w:eastAsia="zh-CN"/>
                    </w:rPr>
                    <w:t>0</w:t>
                  </w:r>
                </w:p>
              </w:tc>
              <w:tc>
                <w:tcPr>
                  <w:tcW w:w="708" w:type="pct"/>
                  <w:vAlign w:val="center"/>
                </w:tcPr>
                <w:p w14:paraId="6BB894D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vertAlign w:val="baseline"/>
                      <w:lang w:eastAsia="zh-CN"/>
                    </w:rPr>
                  </w:pPr>
                  <w:r>
                    <w:rPr>
                      <w:rFonts w:hint="eastAsia" w:cs="Times New Roman"/>
                      <w:b w:val="0"/>
                      <w:bCs w:val="0"/>
                      <w:color w:val="000000"/>
                      <w:sz w:val="21"/>
                      <w:szCs w:val="21"/>
                      <w:u w:val="none" w:color="auto"/>
                      <w:vertAlign w:val="baseline"/>
                      <w:lang w:val="en-US" w:eastAsia="zh-CN"/>
                    </w:rPr>
                    <w:t>0.025</w:t>
                  </w:r>
                </w:p>
              </w:tc>
              <w:tc>
                <w:tcPr>
                  <w:tcW w:w="708" w:type="pct"/>
                  <w:vAlign w:val="center"/>
                </w:tcPr>
                <w:p w14:paraId="069F2BD1">
                  <w:pPr>
                    <w:keepNext w:val="0"/>
                    <w:keepLines w:val="0"/>
                    <w:pageBreakBefore w:val="0"/>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val="en-US" w:eastAsia="zh-CN"/>
                    </w:rPr>
                    <w:t>0</w:t>
                  </w:r>
                </w:p>
              </w:tc>
              <w:tc>
                <w:tcPr>
                  <w:tcW w:w="708" w:type="pct"/>
                  <w:vAlign w:val="center"/>
                </w:tcPr>
                <w:p w14:paraId="28041D1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vertAlign w:val="baseline"/>
                      <w:lang w:eastAsia="zh-CN"/>
                    </w:rPr>
                  </w:pPr>
                  <w:r>
                    <w:rPr>
                      <w:rFonts w:hint="eastAsia" w:cs="Times New Roman"/>
                      <w:b w:val="0"/>
                      <w:bCs w:val="0"/>
                      <w:color w:val="000000"/>
                      <w:sz w:val="21"/>
                      <w:szCs w:val="21"/>
                      <w:u w:val="none" w:color="auto"/>
                      <w:vertAlign w:val="baseline"/>
                      <w:lang w:val="en-US" w:eastAsia="zh-CN"/>
                    </w:rPr>
                    <w:t>0.025</w:t>
                  </w:r>
                </w:p>
              </w:tc>
              <w:tc>
                <w:tcPr>
                  <w:tcW w:w="708" w:type="pct"/>
                  <w:vAlign w:val="center"/>
                </w:tcPr>
                <w:p w14:paraId="368E398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vertAlign w:val="baseline"/>
                      <w:lang w:eastAsia="zh-CN"/>
                    </w:rPr>
                  </w:pPr>
                  <w:r>
                    <w:rPr>
                      <w:rFonts w:hint="eastAsia" w:cs="Times New Roman"/>
                      <w:b w:val="0"/>
                      <w:bCs w:val="0"/>
                      <w:color w:val="000000"/>
                      <w:sz w:val="21"/>
                      <w:szCs w:val="21"/>
                      <w:u w:val="none" w:color="auto"/>
                      <w:vertAlign w:val="baseline"/>
                      <w:lang w:val="en-US" w:eastAsia="zh-CN"/>
                    </w:rPr>
                    <w:t>+0.025</w:t>
                  </w:r>
                </w:p>
              </w:tc>
            </w:tr>
            <w:tr w14:paraId="6456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pct"/>
                  <w:vMerge w:val="continue"/>
                  <w:vAlign w:val="center"/>
                </w:tcPr>
                <w:p w14:paraId="3526DFD2">
                  <w:pPr>
                    <w:keepNext w:val="0"/>
                    <w:keepLines w:val="0"/>
                    <w:pageBreakBefore w:val="0"/>
                    <w:tabs>
                      <w:tab w:val="left" w:pos="1280"/>
                    </w:tabs>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p>
              </w:tc>
              <w:tc>
                <w:tcPr>
                  <w:tcW w:w="963" w:type="pct"/>
                  <w:gridSpan w:val="2"/>
                  <w:vAlign w:val="center"/>
                </w:tcPr>
                <w:p w14:paraId="7A32566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eastAsia="宋体"/>
                      <w:lang w:val="en-US" w:eastAsia="zh-CN"/>
                    </w:rPr>
                  </w:pPr>
                  <w:r>
                    <w:rPr>
                      <w:rFonts w:hint="eastAsia"/>
                      <w:lang w:val="en-US" w:eastAsia="zh-CN"/>
                    </w:rPr>
                    <w:t>废抹布手套</w:t>
                  </w:r>
                </w:p>
              </w:tc>
              <w:tc>
                <w:tcPr>
                  <w:tcW w:w="713" w:type="pct"/>
                  <w:vAlign w:val="center"/>
                </w:tcPr>
                <w:p w14:paraId="57ACF08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cs="Times New Roman"/>
                      <w:b w:val="0"/>
                      <w:bCs w:val="0"/>
                      <w:color w:val="000000"/>
                      <w:sz w:val="21"/>
                      <w:szCs w:val="21"/>
                      <w:u w:val="none" w:color="auto"/>
                      <w:vertAlign w:val="baseline"/>
                      <w:lang w:val="en-US" w:eastAsia="zh-CN"/>
                    </w:rPr>
                  </w:pPr>
                  <w:r>
                    <w:rPr>
                      <w:rFonts w:hint="eastAsia" w:cs="Times New Roman"/>
                      <w:b w:val="0"/>
                      <w:bCs w:val="0"/>
                      <w:color w:val="000000"/>
                      <w:sz w:val="21"/>
                      <w:szCs w:val="21"/>
                      <w:u w:val="none" w:color="auto"/>
                      <w:vertAlign w:val="baseline"/>
                      <w:lang w:val="en-US" w:eastAsia="zh-CN"/>
                    </w:rPr>
                    <w:t>0</w:t>
                  </w:r>
                </w:p>
              </w:tc>
              <w:tc>
                <w:tcPr>
                  <w:tcW w:w="708" w:type="pct"/>
                  <w:vAlign w:val="center"/>
                </w:tcPr>
                <w:p w14:paraId="5CA7111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vertAlign w:val="baseline"/>
                      <w:lang w:eastAsia="zh-CN"/>
                    </w:rPr>
                  </w:pPr>
                  <w:r>
                    <w:rPr>
                      <w:rFonts w:hint="eastAsia" w:cs="Times New Roman"/>
                      <w:b w:val="0"/>
                      <w:bCs w:val="0"/>
                      <w:color w:val="000000"/>
                      <w:sz w:val="21"/>
                      <w:szCs w:val="21"/>
                      <w:u w:val="none" w:color="auto"/>
                      <w:vertAlign w:val="baseline"/>
                      <w:lang w:val="en-US" w:eastAsia="zh-CN"/>
                    </w:rPr>
                    <w:t>0.04</w:t>
                  </w:r>
                </w:p>
              </w:tc>
              <w:tc>
                <w:tcPr>
                  <w:tcW w:w="708" w:type="pct"/>
                  <w:vAlign w:val="center"/>
                </w:tcPr>
                <w:p w14:paraId="047D49EF">
                  <w:pPr>
                    <w:keepNext w:val="0"/>
                    <w:keepLines w:val="0"/>
                    <w:pageBreakBefore w:val="0"/>
                    <w:kinsoku/>
                    <w:wordWrap/>
                    <w:overflowPunct/>
                    <w:topLinePunct w:val="0"/>
                    <w:bidi w:val="0"/>
                    <w:adjustRightInd w:val="0"/>
                    <w:snapToGrid w:val="0"/>
                    <w:spacing w:line="360" w:lineRule="auto"/>
                    <w:jc w:val="center"/>
                    <w:textAlignment w:val="baseline"/>
                    <w:rPr>
                      <w:rFonts w:hint="default"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val="en-US" w:eastAsia="zh-CN"/>
                    </w:rPr>
                    <w:t>0</w:t>
                  </w:r>
                </w:p>
              </w:tc>
              <w:tc>
                <w:tcPr>
                  <w:tcW w:w="708" w:type="pct"/>
                  <w:vAlign w:val="center"/>
                </w:tcPr>
                <w:p w14:paraId="55B597E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vertAlign w:val="baseline"/>
                      <w:lang w:eastAsia="zh-CN"/>
                    </w:rPr>
                  </w:pPr>
                  <w:r>
                    <w:rPr>
                      <w:rFonts w:hint="eastAsia" w:cs="Times New Roman"/>
                      <w:b w:val="0"/>
                      <w:bCs w:val="0"/>
                      <w:color w:val="000000"/>
                      <w:sz w:val="21"/>
                      <w:szCs w:val="21"/>
                      <w:u w:val="none" w:color="auto"/>
                      <w:vertAlign w:val="baseline"/>
                      <w:lang w:val="en-US" w:eastAsia="zh-CN"/>
                    </w:rPr>
                    <w:t>0.04</w:t>
                  </w:r>
                </w:p>
              </w:tc>
              <w:tc>
                <w:tcPr>
                  <w:tcW w:w="708" w:type="pct"/>
                  <w:vAlign w:val="center"/>
                </w:tcPr>
                <w:p w14:paraId="25EEE93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vertAlign w:val="baseline"/>
                      <w:lang w:eastAsia="zh-CN"/>
                    </w:rPr>
                  </w:pPr>
                  <w:r>
                    <w:rPr>
                      <w:rFonts w:hint="eastAsia" w:cs="Times New Roman"/>
                      <w:b w:val="0"/>
                      <w:bCs w:val="0"/>
                      <w:color w:val="000000"/>
                      <w:sz w:val="21"/>
                      <w:szCs w:val="21"/>
                      <w:u w:val="none" w:color="auto"/>
                      <w:vertAlign w:val="baseline"/>
                      <w:lang w:val="en-US" w:eastAsia="zh-CN"/>
                    </w:rPr>
                    <w:t>+0.04</w:t>
                  </w:r>
                </w:p>
              </w:tc>
            </w:tr>
          </w:tbl>
          <w:p w14:paraId="777CEB0B">
            <w:pPr>
              <w:keepNext w:val="0"/>
              <w:keepLines w:val="0"/>
              <w:pageBreakBefore w:val="0"/>
              <w:tabs>
                <w:tab w:val="left" w:pos="1280"/>
              </w:tabs>
              <w:kinsoku/>
              <w:wordWrap/>
              <w:overflowPunct/>
              <w:topLinePunct w:val="0"/>
              <w:bidi w:val="0"/>
              <w:adjustRightInd w:val="0"/>
              <w:snapToGrid w:val="0"/>
              <w:spacing w:line="360" w:lineRule="auto"/>
              <w:ind w:firstLine="480" w:firstLineChars="200"/>
              <w:textAlignment w:val="baseline"/>
              <w:rPr>
                <w:rFonts w:hint="default" w:ascii="Times New Roman" w:hAnsi="Times New Roman" w:eastAsia="宋体" w:cs="Times New Roman"/>
                <w:color w:val="000000"/>
                <w:sz w:val="24"/>
                <w:u w:val="none" w:color="auto"/>
                <w:lang w:val="en-US" w:eastAsia="zh-CN"/>
              </w:rPr>
            </w:pPr>
          </w:p>
        </w:tc>
      </w:tr>
    </w:tbl>
    <w:p w14:paraId="2319B919">
      <w:pPr>
        <w:adjustRightInd w:val="0"/>
        <w:snapToGrid w:val="0"/>
        <w:spacing w:line="360" w:lineRule="auto"/>
        <w:rPr>
          <w:rFonts w:hint="eastAsia" w:ascii="宋体" w:cs="宋体"/>
          <w:b/>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75591864">
      <w:pPr>
        <w:pStyle w:val="23"/>
        <w:jc w:val="center"/>
        <w:outlineLvl w:val="0"/>
        <w:rPr>
          <w:rFonts w:ascii="黑体" w:hAnsi="黑体" w:eastAsia="黑体"/>
          <w:snapToGrid w:val="0"/>
          <w:sz w:val="30"/>
          <w:szCs w:val="30"/>
        </w:rPr>
      </w:pPr>
      <w:bookmarkStart w:id="16" w:name="_Toc28044"/>
      <w:r>
        <w:rPr>
          <w:rFonts w:hint="eastAsia" w:ascii="黑体" w:hAnsi="黑体" w:eastAsia="黑体"/>
          <w:snapToGrid w:val="0"/>
          <w:sz w:val="30"/>
          <w:szCs w:val="30"/>
        </w:rPr>
        <w:t>五、</w:t>
      </w:r>
      <w:bookmarkStart w:id="17" w:name="_Hlk54167917"/>
      <w:r>
        <w:rPr>
          <w:rFonts w:hint="eastAsia" w:ascii="黑体" w:hAnsi="黑体" w:eastAsia="黑体"/>
          <w:snapToGrid w:val="0"/>
          <w:sz w:val="30"/>
          <w:szCs w:val="30"/>
        </w:rPr>
        <w:t>环境保护措施监督检查清单</w:t>
      </w:r>
      <w:bookmarkEnd w:id="16"/>
      <w:bookmarkEnd w:id="17"/>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1739"/>
        <w:gridCol w:w="1405"/>
        <w:gridCol w:w="2036"/>
        <w:gridCol w:w="1950"/>
      </w:tblGrid>
      <w:tr w14:paraId="7C828A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9" w:type="dxa"/>
            <w:tcBorders>
              <w:tl2br w:val="single" w:color="auto" w:sz="4" w:space="0"/>
            </w:tcBorders>
            <w:noWrap w:val="0"/>
            <w:vAlign w:val="top"/>
          </w:tcPr>
          <w:p w14:paraId="5DB253CA">
            <w:pPr>
              <w:adjustRightInd w:val="0"/>
              <w:snapToGrid w:val="0"/>
              <w:ind w:firstLine="840"/>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内容</w:t>
            </w:r>
          </w:p>
          <w:p w14:paraId="1AED12EA">
            <w:pPr>
              <w:adjustRightInd w:val="0"/>
              <w:snapToGrid w:val="0"/>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要素</w:t>
            </w:r>
          </w:p>
        </w:tc>
        <w:tc>
          <w:tcPr>
            <w:tcW w:w="1739" w:type="dxa"/>
            <w:noWrap w:val="0"/>
            <w:vAlign w:val="center"/>
          </w:tcPr>
          <w:p w14:paraId="0682C43E">
            <w:pPr>
              <w:adjustRightInd w:val="0"/>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排放口(编号、</w:t>
            </w:r>
          </w:p>
          <w:p w14:paraId="5FF9FC7F">
            <w:pPr>
              <w:adjustRightInd w:val="0"/>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名称)/污染源</w:t>
            </w:r>
          </w:p>
        </w:tc>
        <w:tc>
          <w:tcPr>
            <w:tcW w:w="1405" w:type="dxa"/>
            <w:noWrap w:val="0"/>
            <w:vAlign w:val="center"/>
          </w:tcPr>
          <w:p w14:paraId="193005A4">
            <w:pPr>
              <w:adjustRightInd w:val="0"/>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污染物项目</w:t>
            </w:r>
          </w:p>
        </w:tc>
        <w:tc>
          <w:tcPr>
            <w:tcW w:w="2036" w:type="dxa"/>
            <w:noWrap w:val="0"/>
            <w:vAlign w:val="center"/>
          </w:tcPr>
          <w:p w14:paraId="5888F792">
            <w:pPr>
              <w:adjustRightInd w:val="0"/>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环境保护措施</w:t>
            </w:r>
          </w:p>
        </w:tc>
        <w:tc>
          <w:tcPr>
            <w:tcW w:w="1950" w:type="dxa"/>
            <w:noWrap w:val="0"/>
            <w:vAlign w:val="center"/>
          </w:tcPr>
          <w:p w14:paraId="35061F41">
            <w:pPr>
              <w:adjustRightInd w:val="0"/>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执行标准</w:t>
            </w:r>
          </w:p>
        </w:tc>
      </w:tr>
      <w:tr w14:paraId="20D1DC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599" w:type="dxa"/>
            <w:vMerge w:val="restart"/>
            <w:noWrap w:val="0"/>
            <w:vAlign w:val="center"/>
          </w:tcPr>
          <w:p w14:paraId="3F9CA232">
            <w:pPr>
              <w:adjustRightInd w:val="0"/>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大气环境</w:t>
            </w:r>
          </w:p>
        </w:tc>
        <w:tc>
          <w:tcPr>
            <w:tcW w:w="1739" w:type="dxa"/>
            <w:noWrap w:val="0"/>
            <w:vAlign w:val="center"/>
          </w:tcPr>
          <w:p w14:paraId="7DF17781">
            <w:pPr>
              <w:adjustRightInd w:val="0"/>
              <w:snapToGrid w:val="0"/>
              <w:jc w:val="center"/>
              <w:rPr>
                <w:rFonts w:hint="default"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厂界</w:t>
            </w:r>
          </w:p>
        </w:tc>
        <w:tc>
          <w:tcPr>
            <w:tcW w:w="1405" w:type="dxa"/>
            <w:noWrap w:val="0"/>
            <w:vAlign w:val="center"/>
          </w:tcPr>
          <w:p w14:paraId="7229F5DD">
            <w:pPr>
              <w:adjustRightInd w:val="0"/>
              <w:snapToGrid w:val="0"/>
              <w:jc w:val="center"/>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非甲烷总烃</w:t>
            </w:r>
          </w:p>
        </w:tc>
        <w:tc>
          <w:tcPr>
            <w:tcW w:w="2036" w:type="dxa"/>
            <w:noWrap w:val="0"/>
            <w:vAlign w:val="center"/>
          </w:tcPr>
          <w:p w14:paraId="2DEDFFF2">
            <w:pPr>
              <w:pStyle w:val="77"/>
              <w:adjustRightInd w:val="0"/>
              <w:snapToGrid w:val="0"/>
              <w:spacing w:before="0" w:after="0" w:line="320" w:lineRule="exact"/>
              <w:rPr>
                <w:rFonts w:hint="eastAsia" w:ascii="Times New Roman" w:hAnsi="Times New Roman" w:eastAsia="宋体"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w:t>
            </w:r>
          </w:p>
        </w:tc>
        <w:tc>
          <w:tcPr>
            <w:tcW w:w="1950" w:type="dxa"/>
            <w:noWrap w:val="0"/>
            <w:vAlign w:val="center"/>
          </w:tcPr>
          <w:p w14:paraId="6DD8B31E">
            <w:pPr>
              <w:adjustRightInd w:val="0"/>
              <w:snapToGrid w:val="0"/>
              <w:jc w:val="center"/>
              <w:rPr>
                <w:rFonts w:hint="default" w:ascii="Times New Roman" w:hAnsi="Times New Roman" w:cs="Times New Roman"/>
                <w:color w:val="auto"/>
                <w:sz w:val="21"/>
                <w:szCs w:val="21"/>
                <w:u w:val="none"/>
              </w:rPr>
            </w:pPr>
            <w:r>
              <w:rPr>
                <w:rFonts w:hint="default" w:ascii="Times New Roman" w:hAnsi="Times New Roman" w:eastAsia="宋体" w:cs="Times New Roman"/>
                <w:bCs/>
                <w:color w:val="auto"/>
                <w:sz w:val="21"/>
                <w:szCs w:val="21"/>
                <w:u w:val="none"/>
              </w:rPr>
              <w:t>《</w:t>
            </w:r>
            <w:r>
              <w:rPr>
                <w:rFonts w:hint="default" w:ascii="Times New Roman" w:hAnsi="Times New Roman" w:eastAsia="宋体" w:cs="Times New Roman"/>
                <w:bCs/>
                <w:color w:val="auto"/>
                <w:sz w:val="21"/>
                <w:szCs w:val="21"/>
                <w:u w:val="none"/>
                <w:lang w:eastAsia="zh-CN"/>
              </w:rPr>
              <w:t>大气污染物综合排放标准</w:t>
            </w:r>
            <w:r>
              <w:rPr>
                <w:rFonts w:hint="default" w:ascii="Times New Roman" w:hAnsi="Times New Roman" w:eastAsia="宋体" w:cs="Times New Roman"/>
                <w:bCs/>
                <w:color w:val="auto"/>
                <w:sz w:val="21"/>
                <w:szCs w:val="21"/>
                <w:u w:val="none"/>
              </w:rPr>
              <w:t>》（GB</w:t>
            </w:r>
            <w:r>
              <w:rPr>
                <w:rFonts w:hint="default" w:ascii="Times New Roman" w:hAnsi="Times New Roman" w:eastAsia="宋体" w:cs="Times New Roman"/>
                <w:bCs/>
                <w:color w:val="auto"/>
                <w:sz w:val="21"/>
                <w:szCs w:val="21"/>
                <w:u w:val="none"/>
                <w:lang w:val="en-US" w:eastAsia="zh-CN"/>
              </w:rPr>
              <w:t>16297</w:t>
            </w:r>
            <w:r>
              <w:rPr>
                <w:rFonts w:hint="default" w:ascii="Times New Roman" w:hAnsi="Times New Roman" w:eastAsia="宋体" w:cs="Times New Roman"/>
                <w:bCs/>
                <w:color w:val="auto"/>
                <w:sz w:val="21"/>
                <w:szCs w:val="21"/>
                <w:u w:val="none"/>
              </w:rPr>
              <w:t>-</w:t>
            </w:r>
            <w:r>
              <w:rPr>
                <w:rFonts w:hint="default" w:ascii="Times New Roman" w:hAnsi="Times New Roman" w:eastAsia="宋体" w:cs="Times New Roman"/>
                <w:bCs/>
                <w:color w:val="auto"/>
                <w:sz w:val="21"/>
                <w:szCs w:val="21"/>
                <w:u w:val="none"/>
                <w:lang w:val="en-US" w:eastAsia="zh-CN"/>
              </w:rPr>
              <w:t>1996</w:t>
            </w:r>
            <w:r>
              <w:rPr>
                <w:rFonts w:hint="default" w:ascii="Times New Roman" w:hAnsi="Times New Roman" w:eastAsia="宋体" w:cs="Times New Roman"/>
                <w:bCs/>
                <w:color w:val="auto"/>
                <w:sz w:val="21"/>
                <w:szCs w:val="21"/>
                <w:u w:val="none"/>
              </w:rPr>
              <w:t>）表</w:t>
            </w:r>
            <w:r>
              <w:rPr>
                <w:rFonts w:hint="default" w:ascii="Times New Roman" w:hAnsi="Times New Roman" w:eastAsia="宋体" w:cs="Times New Roman"/>
                <w:bCs/>
                <w:color w:val="auto"/>
                <w:sz w:val="21"/>
                <w:szCs w:val="21"/>
                <w:u w:val="none"/>
                <w:lang w:val="en-US" w:eastAsia="zh-CN"/>
              </w:rPr>
              <w:t>2</w:t>
            </w:r>
            <w:r>
              <w:rPr>
                <w:rFonts w:hint="default" w:ascii="Times New Roman" w:hAnsi="Times New Roman" w:eastAsia="宋体" w:cs="Times New Roman"/>
                <w:bCs/>
                <w:color w:val="auto"/>
                <w:sz w:val="21"/>
                <w:szCs w:val="21"/>
                <w:u w:val="none"/>
                <w:lang w:eastAsia="zh-CN"/>
              </w:rPr>
              <w:t>无组织排放监控浓度限值</w:t>
            </w:r>
          </w:p>
        </w:tc>
      </w:tr>
      <w:tr w14:paraId="519191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1599" w:type="dxa"/>
            <w:vMerge w:val="continue"/>
            <w:noWrap w:val="0"/>
            <w:vAlign w:val="center"/>
          </w:tcPr>
          <w:p w14:paraId="7A968DC6">
            <w:pPr>
              <w:adjustRightInd w:val="0"/>
              <w:snapToGrid w:val="0"/>
              <w:jc w:val="center"/>
              <w:rPr>
                <w:rFonts w:hint="default" w:ascii="Times New Roman" w:hAnsi="Times New Roman" w:cs="Times New Roman"/>
                <w:color w:val="auto"/>
                <w:sz w:val="21"/>
                <w:szCs w:val="21"/>
                <w:u w:val="none"/>
              </w:rPr>
            </w:pPr>
          </w:p>
        </w:tc>
        <w:tc>
          <w:tcPr>
            <w:tcW w:w="1739" w:type="dxa"/>
            <w:noWrap w:val="0"/>
            <w:vAlign w:val="center"/>
          </w:tcPr>
          <w:p w14:paraId="724E018D">
            <w:pPr>
              <w:adjustRightInd w:val="0"/>
              <w:snapToGrid w:val="0"/>
              <w:jc w:val="center"/>
              <w:rPr>
                <w:rFonts w:hint="default"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厂区</w:t>
            </w:r>
          </w:p>
        </w:tc>
        <w:tc>
          <w:tcPr>
            <w:tcW w:w="1405" w:type="dxa"/>
            <w:noWrap w:val="0"/>
            <w:vAlign w:val="center"/>
          </w:tcPr>
          <w:p w14:paraId="162A8480">
            <w:pPr>
              <w:adjustRightInd w:val="0"/>
              <w:snapToGrid w:val="0"/>
              <w:jc w:val="center"/>
              <w:rPr>
                <w:rFonts w:hint="default"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非甲烷总烃</w:t>
            </w:r>
          </w:p>
        </w:tc>
        <w:tc>
          <w:tcPr>
            <w:tcW w:w="2036" w:type="dxa"/>
            <w:noWrap w:val="0"/>
            <w:vAlign w:val="center"/>
          </w:tcPr>
          <w:p w14:paraId="502329C8">
            <w:pPr>
              <w:pStyle w:val="77"/>
              <w:adjustRightInd w:val="0"/>
              <w:snapToGrid w:val="0"/>
              <w:spacing w:before="0" w:after="0" w:line="320" w:lineRule="exact"/>
              <w:rPr>
                <w:rFonts w:hint="default" w:ascii="Times New Roman" w:hAnsi="Times New Roman" w:cs="Times New Roman"/>
                <w:bCs/>
                <w:color w:val="auto"/>
                <w:kern w:val="2"/>
                <w:sz w:val="21"/>
                <w:szCs w:val="21"/>
                <w:u w:val="none"/>
                <w:lang w:val="en-US" w:eastAsia="zh-CN" w:bidi="ar-SA"/>
              </w:rPr>
            </w:pPr>
            <w:r>
              <w:rPr>
                <w:rFonts w:hint="eastAsia" w:ascii="Times New Roman" w:hAnsi="Times New Roman" w:cs="Times New Roman"/>
                <w:bCs/>
                <w:color w:val="auto"/>
                <w:kern w:val="2"/>
                <w:sz w:val="21"/>
                <w:szCs w:val="21"/>
                <w:u w:val="none"/>
                <w:lang w:val="en-US" w:eastAsia="zh-CN" w:bidi="ar-SA"/>
              </w:rPr>
              <w:t>加强通风</w:t>
            </w:r>
          </w:p>
        </w:tc>
        <w:tc>
          <w:tcPr>
            <w:tcW w:w="1950" w:type="dxa"/>
            <w:noWrap w:val="0"/>
            <w:vAlign w:val="center"/>
          </w:tcPr>
          <w:p w14:paraId="5D15B68D">
            <w:pPr>
              <w:adjustRightInd w:val="0"/>
              <w:snapToGrid w:val="0"/>
              <w:jc w:val="center"/>
              <w:rPr>
                <w:rFonts w:hint="default" w:ascii="Times New Roman" w:hAnsi="Times New Roman" w:cs="Times New Roman"/>
                <w:color w:val="auto"/>
                <w:sz w:val="21"/>
                <w:szCs w:val="21"/>
                <w:u w:val="none"/>
              </w:rPr>
            </w:pPr>
            <w:r>
              <w:rPr>
                <w:rFonts w:hint="default" w:ascii="Times New Roman" w:hAnsi="Times New Roman" w:eastAsia="宋体" w:cs="Times New Roman"/>
                <w:bCs/>
                <w:color w:val="auto"/>
                <w:sz w:val="21"/>
                <w:szCs w:val="21"/>
                <w:u w:val="none"/>
              </w:rPr>
              <w:t>《挥发性有机物无组织排放控制(GB37822-2019)表A.1排放限值</w:t>
            </w:r>
          </w:p>
        </w:tc>
      </w:tr>
      <w:tr w14:paraId="09AC72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99" w:type="dxa"/>
            <w:noWrap w:val="0"/>
            <w:vAlign w:val="center"/>
          </w:tcPr>
          <w:p w14:paraId="4FE2F9A6">
            <w:pPr>
              <w:adjustRightInd w:val="0"/>
              <w:snapToGrid w:val="0"/>
              <w:jc w:val="center"/>
              <w:rPr>
                <w:rFonts w:hint="eastAsia"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水环境</w:t>
            </w:r>
          </w:p>
        </w:tc>
        <w:tc>
          <w:tcPr>
            <w:tcW w:w="1739" w:type="dxa"/>
            <w:noWrap w:val="0"/>
            <w:vAlign w:val="center"/>
          </w:tcPr>
          <w:p w14:paraId="57F3D50F">
            <w:pPr>
              <w:adjustRightInd w:val="0"/>
              <w:snapToGrid w:val="0"/>
              <w:jc w:val="center"/>
              <w:rPr>
                <w:rFonts w:hint="eastAsia"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w:t>
            </w:r>
          </w:p>
        </w:tc>
        <w:tc>
          <w:tcPr>
            <w:tcW w:w="1405" w:type="dxa"/>
            <w:noWrap w:val="0"/>
            <w:vAlign w:val="center"/>
          </w:tcPr>
          <w:p w14:paraId="047E5884">
            <w:pPr>
              <w:adjustRightInd w:val="0"/>
              <w:snapToGrid w:val="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w:t>
            </w:r>
          </w:p>
        </w:tc>
        <w:tc>
          <w:tcPr>
            <w:tcW w:w="2036" w:type="dxa"/>
            <w:noWrap w:val="0"/>
            <w:vAlign w:val="center"/>
          </w:tcPr>
          <w:p w14:paraId="4562D441">
            <w:pPr>
              <w:adjustRightInd w:val="0"/>
              <w:snapToGrid w:val="0"/>
              <w:jc w:val="center"/>
              <w:rPr>
                <w:rFonts w:hint="default" w:ascii="Times New Roman" w:hAnsi="Times New Roman" w:cs="Times New Roman"/>
                <w:bCs/>
                <w:color w:val="auto"/>
                <w:kern w:val="2"/>
                <w:sz w:val="21"/>
                <w:szCs w:val="21"/>
                <w:u w:val="none"/>
                <w:lang w:val="en-US" w:eastAsia="zh-CN" w:bidi="ar-SA"/>
              </w:rPr>
            </w:pPr>
            <w:r>
              <w:rPr>
                <w:rFonts w:hint="default" w:ascii="Times New Roman" w:hAnsi="Times New Roman" w:cs="Times New Roman"/>
                <w:color w:val="auto"/>
                <w:sz w:val="21"/>
                <w:szCs w:val="21"/>
                <w:u w:val="none"/>
                <w:lang w:val="en-US" w:eastAsia="zh-CN"/>
              </w:rPr>
              <w:t>/</w:t>
            </w:r>
          </w:p>
        </w:tc>
        <w:tc>
          <w:tcPr>
            <w:tcW w:w="1950" w:type="dxa"/>
            <w:noWrap w:val="0"/>
            <w:vAlign w:val="center"/>
          </w:tcPr>
          <w:p w14:paraId="7330125E">
            <w:pPr>
              <w:adjustRightInd w:val="0"/>
              <w:snapToGrid w:val="0"/>
              <w:jc w:val="center"/>
              <w:rPr>
                <w:rFonts w:hint="default" w:ascii="Times New Roman" w:hAnsi="Times New Roman" w:eastAsia="宋体" w:cs="Times New Roman"/>
                <w:b w:val="0"/>
                <w:bCs w:val="0"/>
                <w:color w:val="auto"/>
                <w:sz w:val="21"/>
                <w:szCs w:val="21"/>
                <w:u w:val="none"/>
                <w:vertAlign w:val="baseline"/>
                <w:lang w:eastAsia="zh-CN"/>
              </w:rPr>
            </w:pPr>
            <w:r>
              <w:rPr>
                <w:rFonts w:hint="default" w:ascii="Times New Roman" w:hAnsi="Times New Roman" w:cs="Times New Roman"/>
                <w:color w:val="auto"/>
                <w:sz w:val="21"/>
                <w:szCs w:val="21"/>
                <w:u w:val="none"/>
                <w:lang w:val="en-US" w:eastAsia="zh-CN"/>
              </w:rPr>
              <w:t>/</w:t>
            </w:r>
          </w:p>
        </w:tc>
      </w:tr>
      <w:tr w14:paraId="3D454D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99" w:type="dxa"/>
            <w:noWrap w:val="0"/>
            <w:vAlign w:val="center"/>
          </w:tcPr>
          <w:p w14:paraId="69848DB0">
            <w:pPr>
              <w:adjustRightInd w:val="0"/>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声环境</w:t>
            </w:r>
          </w:p>
        </w:tc>
        <w:tc>
          <w:tcPr>
            <w:tcW w:w="1739" w:type="dxa"/>
            <w:noWrap w:val="0"/>
            <w:vAlign w:val="center"/>
          </w:tcPr>
          <w:p w14:paraId="3A242765">
            <w:pPr>
              <w:adjustRightInd w:val="0"/>
              <w:snapToGrid w:val="0"/>
              <w:jc w:val="center"/>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lang w:eastAsia="zh-CN"/>
              </w:rPr>
              <w:t>机械设备</w:t>
            </w:r>
          </w:p>
        </w:tc>
        <w:tc>
          <w:tcPr>
            <w:tcW w:w="1405" w:type="dxa"/>
            <w:noWrap w:val="0"/>
            <w:vAlign w:val="center"/>
          </w:tcPr>
          <w:p w14:paraId="57E5F3B8">
            <w:pPr>
              <w:adjustRightInd w:val="0"/>
              <w:snapToGrid w:val="0"/>
              <w:jc w:val="center"/>
              <w:rPr>
                <w:rFonts w:hint="default" w:ascii="Times New Roman" w:hAnsi="Times New Roman" w:cs="Times New Roman"/>
                <w:color w:val="auto"/>
                <w:sz w:val="21"/>
                <w:szCs w:val="21"/>
                <w:u w:val="none"/>
                <w:lang w:eastAsia="zh-CN"/>
              </w:rPr>
            </w:pPr>
            <w:r>
              <w:rPr>
                <w:rFonts w:hint="default" w:ascii="Times New Roman" w:hAnsi="Times New Roman" w:cs="Times New Roman"/>
                <w:color w:val="auto"/>
                <w:sz w:val="21"/>
                <w:szCs w:val="21"/>
                <w:u w:val="none"/>
                <w:lang w:eastAsia="zh-CN"/>
              </w:rPr>
              <w:t>等效A声</w:t>
            </w:r>
          </w:p>
          <w:p w14:paraId="64AEE6FA">
            <w:pPr>
              <w:adjustRightInd w:val="0"/>
              <w:snapToGrid w:val="0"/>
              <w:jc w:val="center"/>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lang w:eastAsia="zh-CN"/>
              </w:rPr>
              <w:t>级</w:t>
            </w:r>
          </w:p>
        </w:tc>
        <w:tc>
          <w:tcPr>
            <w:tcW w:w="2036" w:type="dxa"/>
            <w:noWrap w:val="0"/>
            <w:vAlign w:val="center"/>
          </w:tcPr>
          <w:p w14:paraId="0D4C5554">
            <w:pPr>
              <w:adjustRightInd w:val="0"/>
              <w:snapToGrid w:val="0"/>
              <w:jc w:val="center"/>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Cs w:val="21"/>
                <w:u w:val="none"/>
                <w:lang w:eastAsia="zh-CN"/>
              </w:rPr>
              <w:t>厂房隔声、采取</w:t>
            </w:r>
            <w:r>
              <w:rPr>
                <w:rFonts w:hint="eastAsia" w:cs="Times New Roman"/>
                <w:color w:val="auto"/>
                <w:szCs w:val="21"/>
                <w:u w:val="none"/>
                <w:lang w:val="en-US" w:eastAsia="zh-CN"/>
              </w:rPr>
              <w:t>减振</w:t>
            </w:r>
            <w:r>
              <w:rPr>
                <w:rFonts w:hint="default" w:ascii="Times New Roman" w:hAnsi="Times New Roman" w:cs="Times New Roman"/>
                <w:color w:val="auto"/>
                <w:szCs w:val="21"/>
                <w:u w:val="none"/>
                <w:lang w:eastAsia="zh-CN"/>
              </w:rPr>
              <w:t>降噪等措施</w:t>
            </w:r>
          </w:p>
        </w:tc>
        <w:tc>
          <w:tcPr>
            <w:tcW w:w="1950" w:type="dxa"/>
            <w:noWrap w:val="0"/>
            <w:vAlign w:val="center"/>
          </w:tcPr>
          <w:p w14:paraId="3902C833">
            <w:pPr>
              <w:adjustRightInd w:val="0"/>
              <w:snapToGrid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eastAsia="zh-CN"/>
              </w:rPr>
              <w:t>《工业企业厂界环境噪声排放标准》（</w:t>
            </w:r>
            <w:r>
              <w:rPr>
                <w:rFonts w:hint="default" w:ascii="Times New Roman" w:hAnsi="Times New Roman" w:cs="Times New Roman"/>
                <w:color w:val="auto"/>
                <w:sz w:val="21"/>
                <w:szCs w:val="21"/>
                <w:u w:val="none"/>
                <w:lang w:val="en-US" w:eastAsia="zh-CN"/>
              </w:rPr>
              <w:t>GB12348-2008</w:t>
            </w:r>
            <w:r>
              <w:rPr>
                <w:rFonts w:hint="default" w:ascii="Times New Roman" w:hAnsi="Times New Roman" w:cs="Times New Roman"/>
                <w:color w:val="auto"/>
                <w:sz w:val="21"/>
                <w:szCs w:val="21"/>
                <w:u w:val="none"/>
                <w:lang w:eastAsia="zh-CN"/>
              </w:rPr>
              <w:t>）</w:t>
            </w:r>
            <w:r>
              <w:rPr>
                <w:rFonts w:hint="eastAsia" w:cs="Times New Roman"/>
                <w:color w:val="auto"/>
                <w:sz w:val="21"/>
                <w:szCs w:val="21"/>
                <w:u w:val="none"/>
                <w:lang w:val="en-US" w:eastAsia="zh-CN"/>
              </w:rPr>
              <w:t>3</w:t>
            </w:r>
            <w:r>
              <w:rPr>
                <w:rFonts w:hint="default" w:ascii="Times New Roman" w:hAnsi="Times New Roman" w:cs="Times New Roman"/>
                <w:color w:val="auto"/>
                <w:sz w:val="21"/>
                <w:szCs w:val="21"/>
                <w:u w:val="none"/>
                <w:lang w:val="en-US" w:eastAsia="zh-CN"/>
              </w:rPr>
              <w:t>类</w:t>
            </w:r>
            <w:r>
              <w:rPr>
                <w:rFonts w:hint="eastAsia" w:cs="Times New Roman"/>
                <w:color w:val="auto"/>
                <w:sz w:val="21"/>
                <w:szCs w:val="21"/>
                <w:u w:val="none"/>
                <w:lang w:val="en-US" w:eastAsia="zh-CN"/>
              </w:rPr>
              <w:t>、4类</w:t>
            </w:r>
            <w:r>
              <w:rPr>
                <w:rFonts w:hint="default" w:ascii="Times New Roman" w:hAnsi="Times New Roman" w:cs="Times New Roman"/>
                <w:color w:val="auto"/>
                <w:sz w:val="21"/>
                <w:szCs w:val="21"/>
                <w:u w:val="none"/>
                <w:lang w:val="en-US" w:eastAsia="zh-CN"/>
              </w:rPr>
              <w:t>标准</w:t>
            </w:r>
          </w:p>
        </w:tc>
      </w:tr>
      <w:tr w14:paraId="100D1E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599" w:type="dxa"/>
            <w:noWrap w:val="0"/>
            <w:vAlign w:val="center"/>
          </w:tcPr>
          <w:p w14:paraId="22D8BE07">
            <w:pPr>
              <w:adjustRightInd w:val="0"/>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电磁辐射</w:t>
            </w:r>
          </w:p>
        </w:tc>
        <w:tc>
          <w:tcPr>
            <w:tcW w:w="1739" w:type="dxa"/>
            <w:noWrap w:val="0"/>
            <w:vAlign w:val="center"/>
          </w:tcPr>
          <w:p w14:paraId="4BFD2DAC">
            <w:pPr>
              <w:adjustRightInd w:val="0"/>
              <w:snapToGrid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w:t>
            </w:r>
          </w:p>
        </w:tc>
        <w:tc>
          <w:tcPr>
            <w:tcW w:w="1405" w:type="dxa"/>
            <w:noWrap w:val="0"/>
            <w:vAlign w:val="center"/>
          </w:tcPr>
          <w:p w14:paraId="5C277A23">
            <w:pPr>
              <w:adjustRightInd w:val="0"/>
              <w:snapToGrid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w:t>
            </w:r>
          </w:p>
        </w:tc>
        <w:tc>
          <w:tcPr>
            <w:tcW w:w="2036" w:type="dxa"/>
            <w:noWrap w:val="0"/>
            <w:vAlign w:val="center"/>
          </w:tcPr>
          <w:p w14:paraId="06CC8433">
            <w:pPr>
              <w:adjustRightInd w:val="0"/>
              <w:snapToGrid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w:t>
            </w:r>
          </w:p>
        </w:tc>
        <w:tc>
          <w:tcPr>
            <w:tcW w:w="1950" w:type="dxa"/>
            <w:noWrap w:val="0"/>
            <w:vAlign w:val="center"/>
          </w:tcPr>
          <w:p w14:paraId="45C18335">
            <w:pPr>
              <w:adjustRightInd w:val="0"/>
              <w:snapToGrid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w:t>
            </w:r>
          </w:p>
        </w:tc>
      </w:tr>
      <w:tr w14:paraId="558F07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99" w:type="dxa"/>
            <w:vMerge w:val="restart"/>
            <w:noWrap w:val="0"/>
            <w:vAlign w:val="center"/>
          </w:tcPr>
          <w:p w14:paraId="3D7A12BB">
            <w:pPr>
              <w:adjustRightInd w:val="0"/>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固体废物</w:t>
            </w:r>
          </w:p>
        </w:tc>
        <w:tc>
          <w:tcPr>
            <w:tcW w:w="1739" w:type="dxa"/>
            <w:vMerge w:val="restart"/>
            <w:noWrap w:val="0"/>
            <w:vAlign w:val="center"/>
          </w:tcPr>
          <w:p w14:paraId="5D0E236B">
            <w:pPr>
              <w:adjustRightInd w:val="0"/>
              <w:snapToGrid w:val="0"/>
              <w:jc w:val="center"/>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生产</w:t>
            </w:r>
          </w:p>
        </w:tc>
        <w:tc>
          <w:tcPr>
            <w:tcW w:w="1405" w:type="dxa"/>
            <w:noWrap w:val="0"/>
            <w:vAlign w:val="center"/>
          </w:tcPr>
          <w:p w14:paraId="2315CECC">
            <w:pPr>
              <w:adjustRightInd w:val="0"/>
              <w:snapToGrid w:val="0"/>
              <w:jc w:val="center"/>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lang w:eastAsia="zh-CN"/>
              </w:rPr>
              <w:t>油墨、稀释剂废包装桶</w:t>
            </w:r>
          </w:p>
        </w:tc>
        <w:tc>
          <w:tcPr>
            <w:tcW w:w="2036" w:type="dxa"/>
            <w:vMerge w:val="restart"/>
            <w:noWrap w:val="0"/>
            <w:vAlign w:val="center"/>
          </w:tcPr>
          <w:p w14:paraId="4DCF0618">
            <w:pPr>
              <w:pStyle w:val="67"/>
              <w:rPr>
                <w:rFonts w:hint="default" w:ascii="Times New Roman" w:hAnsi="Times New Roman" w:eastAsia="宋体" w:cs="Times New Roman"/>
                <w:color w:val="000000"/>
                <w:kern w:val="2"/>
                <w:sz w:val="21"/>
                <w:szCs w:val="21"/>
                <w:u w:val="none" w:color="auto"/>
                <w:lang w:val="en-US" w:eastAsia="zh-CN" w:bidi="ar-SA"/>
              </w:rPr>
            </w:pPr>
            <w:r>
              <w:rPr>
                <w:rFonts w:hint="eastAsia" w:ascii="Times New Roman" w:hAnsi="Times New Roman" w:cs="Times New Roman"/>
                <w:color w:val="000000"/>
                <w:kern w:val="2"/>
                <w:sz w:val="21"/>
                <w:szCs w:val="21"/>
                <w:u w:val="none" w:color="auto"/>
                <w:lang w:val="en-US" w:eastAsia="zh-CN" w:bidi="ar-SA"/>
              </w:rPr>
              <w:t>暂存于危废暂存间委托有资质单位处理</w:t>
            </w:r>
          </w:p>
        </w:tc>
        <w:tc>
          <w:tcPr>
            <w:tcW w:w="1950" w:type="dxa"/>
            <w:vMerge w:val="restart"/>
            <w:noWrap w:val="0"/>
            <w:vAlign w:val="center"/>
          </w:tcPr>
          <w:p w14:paraId="006F9AFB">
            <w:pPr>
              <w:adjustRightInd w:val="0"/>
              <w:snapToGrid w:val="0"/>
              <w:jc w:val="center"/>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lang w:val="en-US" w:eastAsia="zh-CN"/>
              </w:rPr>
              <w:t>《危险废物贮存污染控制标准》（GB18597-2023）</w:t>
            </w:r>
          </w:p>
        </w:tc>
      </w:tr>
      <w:tr w14:paraId="23999D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99" w:type="dxa"/>
            <w:vMerge w:val="continue"/>
            <w:noWrap w:val="0"/>
            <w:vAlign w:val="center"/>
          </w:tcPr>
          <w:p w14:paraId="4536C822">
            <w:pPr>
              <w:adjustRightInd w:val="0"/>
              <w:snapToGrid w:val="0"/>
              <w:jc w:val="center"/>
              <w:rPr>
                <w:rFonts w:hint="default" w:ascii="Times New Roman" w:hAnsi="Times New Roman" w:cs="Times New Roman"/>
                <w:color w:val="auto"/>
                <w:sz w:val="21"/>
                <w:szCs w:val="21"/>
                <w:u w:val="none"/>
              </w:rPr>
            </w:pPr>
          </w:p>
        </w:tc>
        <w:tc>
          <w:tcPr>
            <w:tcW w:w="1739" w:type="dxa"/>
            <w:vMerge w:val="continue"/>
            <w:noWrap w:val="0"/>
            <w:vAlign w:val="center"/>
          </w:tcPr>
          <w:p w14:paraId="75CA306E">
            <w:pPr>
              <w:adjustRightInd w:val="0"/>
              <w:snapToGrid w:val="0"/>
              <w:jc w:val="center"/>
              <w:rPr>
                <w:rFonts w:hint="default" w:ascii="Times New Roman" w:hAnsi="Times New Roman" w:eastAsia="宋体" w:cs="Times New Roman"/>
                <w:color w:val="auto"/>
                <w:sz w:val="21"/>
                <w:szCs w:val="21"/>
                <w:u w:val="none"/>
                <w:lang w:val="en-US" w:eastAsia="zh-CN"/>
              </w:rPr>
            </w:pPr>
          </w:p>
        </w:tc>
        <w:tc>
          <w:tcPr>
            <w:tcW w:w="1405" w:type="dxa"/>
            <w:noWrap w:val="0"/>
            <w:vAlign w:val="center"/>
          </w:tcPr>
          <w:p w14:paraId="36B6AC7F">
            <w:pPr>
              <w:adjustRightInd w:val="0"/>
              <w:snapToGrid w:val="0"/>
              <w:jc w:val="center"/>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废抹布手套</w:t>
            </w:r>
          </w:p>
        </w:tc>
        <w:tc>
          <w:tcPr>
            <w:tcW w:w="2036" w:type="dxa"/>
            <w:vMerge w:val="continue"/>
            <w:shd w:val="clear" w:color="auto" w:fill="auto"/>
            <w:noWrap w:val="0"/>
            <w:vAlign w:val="center"/>
          </w:tcPr>
          <w:p w14:paraId="00A4428C">
            <w:pPr>
              <w:pStyle w:val="67"/>
              <w:rPr>
                <w:rFonts w:hint="default" w:ascii="Times New Roman" w:hAnsi="Times New Roman" w:eastAsia="宋体" w:cs="Times New Roman"/>
                <w:color w:val="000000"/>
                <w:kern w:val="2"/>
                <w:sz w:val="21"/>
                <w:szCs w:val="21"/>
                <w:u w:val="none" w:color="auto"/>
                <w:lang w:val="en-US" w:eastAsia="zh-CN" w:bidi="ar-SA"/>
              </w:rPr>
            </w:pPr>
          </w:p>
        </w:tc>
        <w:tc>
          <w:tcPr>
            <w:tcW w:w="1950" w:type="dxa"/>
            <w:vMerge w:val="continue"/>
            <w:noWrap w:val="0"/>
            <w:vAlign w:val="center"/>
          </w:tcPr>
          <w:p w14:paraId="4B0F4BEC">
            <w:pPr>
              <w:adjustRightInd w:val="0"/>
              <w:snapToGrid w:val="0"/>
              <w:jc w:val="center"/>
              <w:rPr>
                <w:rFonts w:hint="default" w:ascii="Times New Roman" w:hAnsi="Times New Roman" w:eastAsia="宋体" w:cs="Times New Roman"/>
                <w:color w:val="auto"/>
                <w:sz w:val="21"/>
                <w:szCs w:val="21"/>
                <w:u w:val="none"/>
                <w:lang w:eastAsia="zh-CN"/>
              </w:rPr>
            </w:pPr>
          </w:p>
        </w:tc>
      </w:tr>
      <w:tr w14:paraId="41BD37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599" w:type="dxa"/>
            <w:noWrap w:val="0"/>
            <w:vAlign w:val="center"/>
          </w:tcPr>
          <w:p w14:paraId="03AB120C">
            <w:pPr>
              <w:adjustRightInd w:val="0"/>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土壤及地下水污染防治措施</w:t>
            </w:r>
          </w:p>
        </w:tc>
        <w:tc>
          <w:tcPr>
            <w:tcW w:w="7130" w:type="dxa"/>
            <w:gridSpan w:val="4"/>
            <w:noWrap w:val="0"/>
            <w:vAlign w:val="center"/>
          </w:tcPr>
          <w:p w14:paraId="5B04A574">
            <w:pPr>
              <w:adjustRightInd w:val="0"/>
              <w:snapToGrid w:val="0"/>
              <w:jc w:val="center"/>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分区防渗</w:t>
            </w:r>
          </w:p>
        </w:tc>
      </w:tr>
      <w:tr w14:paraId="18FED8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99" w:type="dxa"/>
            <w:noWrap w:val="0"/>
            <w:vAlign w:val="center"/>
          </w:tcPr>
          <w:p w14:paraId="47DB0E78">
            <w:pPr>
              <w:adjustRightInd w:val="0"/>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生态保护措施</w:t>
            </w:r>
          </w:p>
        </w:tc>
        <w:tc>
          <w:tcPr>
            <w:tcW w:w="7130" w:type="dxa"/>
            <w:gridSpan w:val="4"/>
            <w:noWrap w:val="0"/>
            <w:vAlign w:val="center"/>
          </w:tcPr>
          <w:p w14:paraId="367DB1E6">
            <w:pPr>
              <w:adjustRightInd w:val="0"/>
              <w:snapToGrid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w:t>
            </w:r>
          </w:p>
        </w:tc>
      </w:tr>
      <w:tr w14:paraId="3FEAF0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599" w:type="dxa"/>
            <w:noWrap w:val="0"/>
            <w:vAlign w:val="center"/>
          </w:tcPr>
          <w:p w14:paraId="6980FC15">
            <w:pPr>
              <w:adjustRightInd w:val="0"/>
              <w:snapToGrid w:val="0"/>
              <w:jc w:val="center"/>
              <w:rPr>
                <w:rFonts w:hint="default" w:ascii="Times New Roman" w:hAnsi="Times New Roman" w:cs="Times New Roman"/>
                <w:color w:val="auto"/>
                <w:spacing w:val="-8"/>
                <w:sz w:val="21"/>
                <w:szCs w:val="21"/>
                <w:u w:val="none"/>
              </w:rPr>
            </w:pPr>
            <w:r>
              <w:rPr>
                <w:rFonts w:hint="default" w:ascii="Times New Roman" w:hAnsi="Times New Roman" w:cs="Times New Roman"/>
                <w:color w:val="auto"/>
                <w:spacing w:val="-8"/>
                <w:sz w:val="21"/>
                <w:szCs w:val="21"/>
                <w:u w:val="none"/>
              </w:rPr>
              <w:t>环境风险</w:t>
            </w:r>
          </w:p>
          <w:p w14:paraId="21833836">
            <w:pPr>
              <w:adjustRightInd w:val="0"/>
              <w:snapToGrid w:val="0"/>
              <w:jc w:val="center"/>
              <w:rPr>
                <w:rFonts w:hint="default" w:ascii="Times New Roman" w:hAnsi="Times New Roman" w:cs="Times New Roman"/>
                <w:color w:val="auto"/>
                <w:spacing w:val="-8"/>
                <w:sz w:val="21"/>
                <w:szCs w:val="21"/>
                <w:u w:val="none"/>
              </w:rPr>
            </w:pPr>
            <w:r>
              <w:rPr>
                <w:rFonts w:hint="default" w:ascii="Times New Roman" w:hAnsi="Times New Roman" w:cs="Times New Roman"/>
                <w:color w:val="auto"/>
                <w:spacing w:val="-8"/>
                <w:sz w:val="21"/>
                <w:szCs w:val="21"/>
                <w:u w:val="none"/>
              </w:rPr>
              <w:t>防范措施</w:t>
            </w:r>
          </w:p>
        </w:tc>
        <w:tc>
          <w:tcPr>
            <w:tcW w:w="7130" w:type="dxa"/>
            <w:gridSpan w:val="4"/>
            <w:noWrap w:val="0"/>
            <w:vAlign w:val="center"/>
          </w:tcPr>
          <w:p w14:paraId="49D48FD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落实环境风险分析提出的环境风险防范措施。</w:t>
            </w:r>
          </w:p>
        </w:tc>
      </w:tr>
      <w:tr w14:paraId="736BFE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599" w:type="dxa"/>
            <w:noWrap w:val="0"/>
            <w:vAlign w:val="center"/>
          </w:tcPr>
          <w:p w14:paraId="0E796F10">
            <w:pPr>
              <w:adjustRightInd w:val="0"/>
              <w:snapToGrid w:val="0"/>
              <w:jc w:val="center"/>
              <w:rPr>
                <w:rFonts w:hint="default" w:ascii="Times New Roman" w:hAnsi="Times New Roman" w:cs="Times New Roman"/>
                <w:color w:val="auto"/>
                <w:spacing w:val="-8"/>
                <w:sz w:val="21"/>
                <w:szCs w:val="21"/>
                <w:u w:val="none"/>
              </w:rPr>
            </w:pPr>
            <w:r>
              <w:rPr>
                <w:rFonts w:hint="default" w:ascii="Times New Roman" w:hAnsi="Times New Roman" w:cs="Times New Roman"/>
                <w:color w:val="auto"/>
                <w:spacing w:val="-8"/>
                <w:sz w:val="21"/>
                <w:szCs w:val="21"/>
                <w:u w:val="none"/>
              </w:rPr>
              <w:t>其他环境</w:t>
            </w:r>
          </w:p>
          <w:p w14:paraId="2B5447A1">
            <w:pPr>
              <w:adjustRightInd w:val="0"/>
              <w:snapToGrid w:val="0"/>
              <w:jc w:val="center"/>
              <w:rPr>
                <w:rFonts w:hint="default" w:ascii="Times New Roman" w:hAnsi="Times New Roman" w:cs="Times New Roman"/>
                <w:color w:val="auto"/>
                <w:spacing w:val="-8"/>
                <w:sz w:val="21"/>
                <w:szCs w:val="21"/>
                <w:u w:val="none"/>
              </w:rPr>
            </w:pPr>
            <w:r>
              <w:rPr>
                <w:rFonts w:hint="default" w:ascii="Times New Roman" w:hAnsi="Times New Roman" w:cs="Times New Roman"/>
                <w:color w:val="auto"/>
                <w:spacing w:val="-8"/>
                <w:sz w:val="21"/>
                <w:szCs w:val="21"/>
                <w:u w:val="none"/>
              </w:rPr>
              <w:t>管理要求</w:t>
            </w:r>
          </w:p>
        </w:tc>
        <w:tc>
          <w:tcPr>
            <w:tcW w:w="7130" w:type="dxa"/>
            <w:gridSpan w:val="4"/>
            <w:noWrap w:val="0"/>
            <w:vAlign w:val="center"/>
          </w:tcPr>
          <w:p w14:paraId="20452B24">
            <w:pPr>
              <w:adjustRightInd w:val="0"/>
              <w:snapToGrid w:val="0"/>
              <w:spacing w:line="360" w:lineRule="auto"/>
              <w:ind w:firstLine="420" w:firstLineChars="200"/>
              <w:jc w:val="left"/>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w:t>
            </w:r>
            <w:r>
              <w:rPr>
                <w:color w:val="auto"/>
                <w:szCs w:val="21"/>
                <w:u w:val="none"/>
              </w:rPr>
              <w:t>本项目</w:t>
            </w:r>
            <w:r>
              <w:rPr>
                <w:rFonts w:hint="eastAsia"/>
                <w:color w:val="auto"/>
                <w:szCs w:val="21"/>
                <w:u w:val="none"/>
                <w:lang w:val="en-US" w:eastAsia="zh-CN"/>
              </w:rPr>
              <w:t>VOCs排放量为0.215t/a</w:t>
            </w:r>
            <w:r>
              <w:rPr>
                <w:rFonts w:hint="default" w:ascii="Times New Roman" w:hAnsi="Times New Roman" w:eastAsia="宋体" w:cs="Times New Roman"/>
                <w:color w:val="auto"/>
                <w:sz w:val="21"/>
                <w:szCs w:val="21"/>
                <w:u w:val="none"/>
                <w:lang w:val="en-US" w:eastAsia="zh-CN"/>
              </w:rPr>
              <w:t>。</w:t>
            </w:r>
          </w:p>
          <w:p w14:paraId="1022FA60">
            <w:pPr>
              <w:adjustRightInd w:val="0"/>
              <w:snapToGrid w:val="0"/>
              <w:spacing w:line="360" w:lineRule="auto"/>
              <w:ind w:firstLine="420" w:firstLineChars="200"/>
              <w:jc w:val="left"/>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 w:val="21"/>
                <w:szCs w:val="21"/>
                <w:u w:val="none"/>
                <w:lang w:val="en-US" w:eastAsia="zh-CN"/>
              </w:rPr>
              <w:t>2、</w:t>
            </w:r>
            <w:r>
              <w:rPr>
                <w:rFonts w:hint="default" w:ascii="Times New Roman" w:hAnsi="Times New Roman" w:eastAsia="宋体" w:cs="Times New Roman"/>
                <w:color w:val="auto"/>
                <w:szCs w:val="21"/>
                <w:u w:val="none"/>
                <w:lang w:val="en-US" w:eastAsia="zh-CN"/>
              </w:rPr>
              <w:t>根据《固定源排污许可分类管理名录》（2019版）中“二十五、非金属矿物制品业30</w:t>
            </w:r>
            <w:r>
              <w:rPr>
                <w:rFonts w:hint="eastAsia" w:ascii="Times New Roman" w:hAnsi="Times New Roman" w:eastAsia="宋体" w:cs="Times New Roman"/>
                <w:color w:val="auto"/>
                <w:szCs w:val="21"/>
                <w:u w:val="none"/>
                <w:lang w:val="en-US" w:eastAsia="zh-CN"/>
              </w:rPr>
              <w:t>，玻璃制造304</w:t>
            </w:r>
            <w:r>
              <w:rPr>
                <w:rFonts w:hint="default" w:ascii="Times New Roman" w:hAnsi="Times New Roman" w:eastAsia="宋体" w:cs="Times New Roman"/>
                <w:color w:val="auto"/>
                <w:szCs w:val="21"/>
                <w:u w:val="none"/>
                <w:lang w:val="en-US" w:eastAsia="zh-CN"/>
              </w:rPr>
              <w:t>，特种玻璃制造3042”</w:t>
            </w:r>
            <w:r>
              <w:rPr>
                <w:rFonts w:hint="eastAsia" w:cs="Times New Roman"/>
                <w:color w:val="auto"/>
                <w:szCs w:val="21"/>
                <w:u w:val="none"/>
                <w:lang w:val="en-US" w:eastAsia="zh-CN"/>
              </w:rPr>
              <w:t>简化管理</w:t>
            </w:r>
            <w:r>
              <w:rPr>
                <w:rFonts w:hint="default" w:ascii="Times New Roman" w:hAnsi="Times New Roman" w:eastAsia="宋体" w:cs="Times New Roman"/>
                <w:color w:val="auto"/>
                <w:szCs w:val="21"/>
                <w:u w:val="none"/>
                <w:lang w:val="en-US" w:eastAsia="zh-CN"/>
              </w:rPr>
              <w:t>，企业应在有实际排污前重新申领排污许可证。</w:t>
            </w:r>
          </w:p>
          <w:p w14:paraId="471F98A3">
            <w:pPr>
              <w:adjustRightInd w:val="0"/>
              <w:snapToGrid w:val="0"/>
              <w:spacing w:line="360" w:lineRule="auto"/>
              <w:ind w:firstLine="420" w:firstLineChars="200"/>
              <w:jc w:val="left"/>
              <w:rPr>
                <w:rFonts w:hint="default" w:ascii="Times New Roman" w:hAnsi="Times New Roman" w:eastAsia="宋体" w:cs="Times New Roman"/>
                <w:color w:val="auto"/>
                <w:szCs w:val="21"/>
                <w:u w:val="none"/>
              </w:rPr>
            </w:pPr>
            <w:r>
              <w:rPr>
                <w:rFonts w:hint="default" w:ascii="Times New Roman" w:hAnsi="Times New Roman" w:eastAsia="宋体" w:cs="Times New Roman"/>
                <w:color w:val="auto"/>
                <w:sz w:val="21"/>
                <w:szCs w:val="21"/>
                <w:u w:val="none"/>
                <w:lang w:val="en-US" w:eastAsia="zh-CN"/>
              </w:rPr>
              <w:t>3、</w:t>
            </w:r>
            <w:r>
              <w:rPr>
                <w:rFonts w:hint="default" w:ascii="Times New Roman" w:hAnsi="Times New Roman" w:eastAsia="宋体" w:cs="Times New Roman"/>
                <w:color w:val="auto"/>
                <w:szCs w:val="21"/>
                <w:u w:val="none"/>
              </w:rPr>
              <w:t>根据《建设项目环境保护管理条例》（2017年7月修订）、《建设项目竣工环境保护验收暂行办法》（国环规环评[2017]4号），建设项目竣工后建设单位需自主开展环境保护验收。</w:t>
            </w:r>
          </w:p>
          <w:p w14:paraId="366AC98F">
            <w:pPr>
              <w:adjustRightInd w:val="0"/>
              <w:snapToGrid w:val="0"/>
              <w:spacing w:line="360" w:lineRule="auto"/>
              <w:ind w:firstLine="420" w:firstLineChars="200"/>
              <w:jc w:val="left"/>
              <w:rPr>
                <w:rFonts w:hint="default" w:ascii="Times New Roman" w:hAnsi="Times New Roman" w:eastAsia="宋体" w:cs="Times New Roman"/>
                <w:color w:val="auto"/>
                <w:szCs w:val="21"/>
                <w:u w:val="none"/>
              </w:rPr>
            </w:pPr>
            <w:r>
              <w:rPr>
                <w:rFonts w:hint="default" w:ascii="Times New Roman" w:hAnsi="Times New Roman" w:eastAsia="宋体" w:cs="Times New Roman"/>
                <w:color w:val="auto"/>
                <w:szCs w:val="21"/>
                <w:u w:val="none"/>
              </w:rPr>
              <w:t xml:space="preserve">项目竣工环保设施的验收要求如下： </w:t>
            </w:r>
          </w:p>
          <w:p w14:paraId="5E2435A3">
            <w:pPr>
              <w:adjustRightInd w:val="0"/>
              <w:snapToGrid w:val="0"/>
              <w:spacing w:line="360" w:lineRule="auto"/>
              <w:ind w:firstLine="420" w:firstLineChars="200"/>
              <w:jc w:val="left"/>
              <w:rPr>
                <w:rFonts w:hint="default" w:ascii="Times New Roman" w:hAnsi="Times New Roman" w:eastAsia="宋体" w:cs="Times New Roman"/>
                <w:color w:val="auto"/>
                <w:szCs w:val="21"/>
                <w:u w:val="none"/>
              </w:rPr>
            </w:pPr>
            <w:r>
              <w:rPr>
                <w:rFonts w:hint="default" w:ascii="Times New Roman" w:hAnsi="Times New Roman" w:eastAsia="宋体" w:cs="Times New Roman"/>
                <w:color w:val="auto"/>
                <w:szCs w:val="21"/>
                <w:u w:val="none"/>
              </w:rPr>
              <w:t xml:space="preserve">（1）建设项目需要配套建设的环境保护设施，必须与主体工程同时设 计、同时施工、同时投产使用。 </w:t>
            </w:r>
          </w:p>
          <w:p w14:paraId="58CF36C3">
            <w:pPr>
              <w:adjustRightInd w:val="0"/>
              <w:snapToGrid w:val="0"/>
              <w:spacing w:line="360" w:lineRule="auto"/>
              <w:ind w:firstLine="420" w:firstLineChars="200"/>
              <w:jc w:val="left"/>
              <w:rPr>
                <w:rFonts w:hint="default" w:ascii="Times New Roman" w:hAnsi="Times New Roman" w:eastAsia="宋体" w:cs="Times New Roman"/>
                <w:color w:val="auto"/>
                <w:szCs w:val="21"/>
                <w:u w:val="none"/>
              </w:rPr>
            </w:pPr>
            <w:r>
              <w:rPr>
                <w:rFonts w:hint="default" w:ascii="Times New Roman" w:hAnsi="Times New Roman" w:eastAsia="宋体" w:cs="Times New Roman"/>
                <w:color w:val="auto"/>
                <w:szCs w:val="21"/>
                <w:u w:val="none"/>
              </w:rPr>
              <w:t>（2）项目竣工后，建设单位应当按照国务院环境保护行政主管部门规 定的程序和标准，对配套建设的环境保护设施进行验收，编制验收报告。</w:t>
            </w:r>
          </w:p>
          <w:p w14:paraId="79C84BBC">
            <w:pPr>
              <w:adjustRightInd w:val="0"/>
              <w:snapToGrid w:val="0"/>
              <w:spacing w:line="360" w:lineRule="auto"/>
              <w:ind w:firstLine="420" w:firstLineChars="200"/>
              <w:jc w:val="left"/>
              <w:rPr>
                <w:rFonts w:hint="default" w:ascii="Times New Roman" w:hAnsi="Times New Roman" w:eastAsia="宋体" w:cs="Times New Roman"/>
                <w:color w:val="auto"/>
                <w:szCs w:val="21"/>
                <w:u w:val="none"/>
              </w:rPr>
            </w:pPr>
            <w:r>
              <w:rPr>
                <w:rFonts w:hint="default" w:ascii="Times New Roman" w:hAnsi="Times New Roman" w:eastAsia="宋体" w:cs="Times New Roman"/>
                <w:color w:val="auto"/>
                <w:szCs w:val="21"/>
                <w:u w:val="none"/>
              </w:rPr>
              <w:t xml:space="preserve">（3）建设单位在环境保护设施验收过程中，应当如实查验、监测、记 载建设项目环境保护设施的建设和调试情况，不得弄虚作假。建设单位不 具备编制验收监测（调查）报告能力的，可以委托有能力的技术机构编制。建设单位对受委托的技术机构编制的验收监测（调查）报告结论负责。建设单位与受委托的技术机构之间的权利义务关系，以及受委托的技术机构应当承担的责任，可以通过合同形式约定。建设项目配套建设的环境保护设施经验收合格后，其主体工程方可投 入生产或使用；未经验收或验收不合格的，不得投入生产或使用。 </w:t>
            </w:r>
          </w:p>
          <w:p w14:paraId="26FE84AE">
            <w:pPr>
              <w:adjustRightInd w:val="0"/>
              <w:snapToGrid w:val="0"/>
              <w:spacing w:line="360" w:lineRule="auto"/>
              <w:ind w:firstLine="420" w:firstLineChars="200"/>
              <w:jc w:val="left"/>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Cs w:val="21"/>
                <w:u w:val="none"/>
              </w:rPr>
              <w:t>（4）对于试生产3个月确实不具备环保验收条件的建设项目，建设单位应当可向有审批权的环境保护行政主管部门提出该建设项目环境保护延期验收申请，期限最长不超过1年</w:t>
            </w:r>
            <w:r>
              <w:rPr>
                <w:rFonts w:hint="default" w:ascii="Times New Roman" w:hAnsi="Times New Roman" w:eastAsia="宋体" w:cs="Times New Roman"/>
                <w:color w:val="auto"/>
                <w:sz w:val="21"/>
                <w:szCs w:val="21"/>
                <w:u w:val="none"/>
                <w:lang w:val="en-US" w:eastAsia="zh-CN"/>
              </w:rPr>
              <w:t>。</w:t>
            </w:r>
          </w:p>
        </w:tc>
      </w:tr>
    </w:tbl>
    <w:p w14:paraId="63313735">
      <w:pPr>
        <w:pStyle w:val="23"/>
        <w:jc w:val="center"/>
        <w:outlineLvl w:val="0"/>
        <w:rPr>
          <w:rFonts w:ascii="黑体" w:hAnsi="黑体" w:eastAsia="黑体"/>
          <w:snapToGrid w:val="0"/>
          <w:sz w:val="30"/>
          <w:szCs w:val="30"/>
        </w:rPr>
      </w:pPr>
      <w:r>
        <w:rPr>
          <w:snapToGrid w:val="0"/>
        </w:rPr>
        <w:br w:type="page"/>
      </w:r>
      <w:bookmarkStart w:id="18" w:name="_Toc20488"/>
      <w:r>
        <w:rPr>
          <w:rFonts w:hint="eastAsia" w:ascii="黑体" w:hAnsi="黑体" w:eastAsia="黑体"/>
          <w:snapToGrid w:val="0"/>
          <w:sz w:val="30"/>
          <w:szCs w:val="30"/>
        </w:rPr>
        <w:t>六、结论</w:t>
      </w:r>
      <w:bookmarkEnd w:id="18"/>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6510C8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center"/>
          </w:tcPr>
          <w:p w14:paraId="0DD2AF64">
            <w:pPr>
              <w:pStyle w:val="60"/>
              <w:bidi w:val="0"/>
              <w:rPr>
                <w:rFonts w:ascii="宋体" w:cs="宋体"/>
              </w:rPr>
            </w:pPr>
            <w:r>
              <w:t>根据上述分析，按现有报建功能和规模，该项目的建设有利于当地的经济发展，有一定的经济效益和社会效益。产生的各种污染物经相应措施处理后能做到达标排放。该项目建成后，产生的污染物经治理达标后对当地的环境影响不大。本项目只要落实本次环评提出的各项治理措施，严格执行“三同时”制度，加强环保管理确保污染物达标排放。从环境保护角度考虑，本项目的环境影响是可行的</w:t>
            </w:r>
            <w:r>
              <w:rPr>
                <w:rFonts w:hint="eastAsia"/>
                <w:lang w:eastAsia="zh-CN"/>
              </w:rPr>
              <w:t>。</w:t>
            </w:r>
          </w:p>
        </w:tc>
      </w:tr>
    </w:tbl>
    <w:p w14:paraId="372F80C5">
      <w:pPr>
        <w:rPr>
          <w:rFonts w:ascii="宋体"/>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19E2C6C0">
      <w:pPr>
        <w:pStyle w:val="23"/>
        <w:adjustRightInd w:val="0"/>
        <w:snapToGrid w:val="0"/>
        <w:spacing w:before="0" w:beforeAutospacing="0" w:after="0" w:afterAutospacing="0" w:line="648" w:lineRule="auto"/>
        <w:outlineLvl w:val="0"/>
        <w:rPr>
          <w:rFonts w:ascii="黑体" w:hAnsi="黑体" w:eastAsia="黑体"/>
          <w:snapToGrid w:val="0"/>
          <w:sz w:val="32"/>
          <w:szCs w:val="32"/>
        </w:rPr>
      </w:pPr>
      <w:bookmarkStart w:id="19" w:name="_Toc22650"/>
      <w:r>
        <w:rPr>
          <w:rFonts w:hint="eastAsia" w:ascii="黑体" w:hAnsi="黑体" w:eastAsia="黑体"/>
          <w:snapToGrid w:val="0"/>
          <w:sz w:val="32"/>
          <w:szCs w:val="32"/>
        </w:rPr>
        <w:t>附表</w:t>
      </w:r>
      <w:bookmarkEnd w:id="19"/>
    </w:p>
    <w:p w14:paraId="5E9A55FE">
      <w:pPr>
        <w:pStyle w:val="23"/>
        <w:adjustRightInd w:val="0"/>
        <w:snapToGrid w:val="0"/>
        <w:spacing w:before="0" w:beforeAutospacing="0" w:after="0" w:afterAutospacing="0" w:line="552" w:lineRule="auto"/>
        <w:jc w:val="center"/>
        <w:outlineLvl w:val="0"/>
        <w:rPr>
          <w:rFonts w:hint="eastAsia" w:ascii="方正小标宋_GBK" w:hAnsi="黑体" w:eastAsia="方正小标宋_GBK"/>
          <w:snapToGrid w:val="0"/>
          <w:sz w:val="38"/>
          <w:szCs w:val="38"/>
        </w:rPr>
      </w:pPr>
      <w:bookmarkStart w:id="20" w:name="_Toc2912"/>
      <w:r>
        <w:rPr>
          <w:rFonts w:hint="eastAsia" w:ascii="方正小标宋_GBK" w:hAnsi="黑体" w:eastAsia="方正小标宋_GBK"/>
          <w:snapToGrid w:val="0"/>
          <w:sz w:val="38"/>
          <w:szCs w:val="38"/>
        </w:rPr>
        <w:t>建设项目污染物排放量汇总表</w:t>
      </w:r>
      <w:bookmarkEnd w:id="20"/>
    </w:p>
    <w:tbl>
      <w:tblPr>
        <w:tblStyle w:val="27"/>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550"/>
        <w:gridCol w:w="1404"/>
        <w:gridCol w:w="1132"/>
        <w:gridCol w:w="1718"/>
        <w:gridCol w:w="1487"/>
        <w:gridCol w:w="1338"/>
        <w:gridCol w:w="1648"/>
        <w:gridCol w:w="1137"/>
      </w:tblGrid>
      <w:tr w14:paraId="57FB49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374" w:type="dxa"/>
            <w:tcBorders>
              <w:tl2br w:val="single" w:color="auto" w:sz="4" w:space="0"/>
            </w:tcBorders>
            <w:noWrap w:val="0"/>
            <w:tcMar>
              <w:left w:w="28" w:type="dxa"/>
              <w:right w:w="28" w:type="dxa"/>
            </w:tcMar>
            <w:vAlign w:val="center"/>
          </w:tcPr>
          <w:p w14:paraId="549679B1">
            <w:pPr>
              <w:pStyle w:val="49"/>
              <w:spacing w:beforeLines="0" w:afterLines="0" w:line="240" w:lineRule="auto"/>
              <w:jc w:val="right"/>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项目</w:t>
            </w:r>
          </w:p>
          <w:p w14:paraId="25E8A4DF">
            <w:pPr>
              <w:pStyle w:val="49"/>
              <w:spacing w:beforeLines="0" w:afterLines="0" w:line="240" w:lineRule="auto"/>
              <w:jc w:val="left"/>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分类</w:t>
            </w:r>
          </w:p>
        </w:tc>
        <w:tc>
          <w:tcPr>
            <w:tcW w:w="2550" w:type="dxa"/>
            <w:noWrap w:val="0"/>
            <w:tcMar>
              <w:left w:w="28" w:type="dxa"/>
              <w:right w:w="28" w:type="dxa"/>
            </w:tcMar>
            <w:vAlign w:val="center"/>
          </w:tcPr>
          <w:p w14:paraId="3C2488A5">
            <w:pPr>
              <w:pStyle w:val="49"/>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污染物名称</w:t>
            </w:r>
          </w:p>
        </w:tc>
        <w:tc>
          <w:tcPr>
            <w:tcW w:w="1404" w:type="dxa"/>
            <w:noWrap w:val="0"/>
            <w:tcMar>
              <w:left w:w="28" w:type="dxa"/>
              <w:right w:w="28" w:type="dxa"/>
            </w:tcMar>
            <w:vAlign w:val="center"/>
          </w:tcPr>
          <w:p w14:paraId="6D2EA432">
            <w:pPr>
              <w:pStyle w:val="49"/>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现有工程</w:t>
            </w:r>
          </w:p>
          <w:p w14:paraId="43FA6A4F">
            <w:pPr>
              <w:pStyle w:val="49"/>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排放量（固体废物产生量）</w:t>
            </w:r>
            <w:r>
              <w:rPr>
                <w:rFonts w:hint="default" w:ascii="Times New Roman" w:hAnsi="Times New Roman" w:eastAsia="黑体" w:cs="Times New Roman"/>
                <w:snapToGrid w:val="0"/>
                <w:color w:val="000000"/>
                <w:spacing w:val="-6"/>
                <w:kern w:val="21"/>
                <w:szCs w:val="21"/>
              </w:rPr>
              <w:fldChar w:fldCharType="begin"/>
            </w:r>
            <w:r>
              <w:rPr>
                <w:rFonts w:hint="default" w:ascii="Times New Roman" w:hAnsi="Times New Roman" w:eastAsia="黑体" w:cs="Times New Roman"/>
                <w:snapToGrid w:val="0"/>
                <w:color w:val="000000"/>
                <w:spacing w:val="-6"/>
                <w:kern w:val="21"/>
                <w:szCs w:val="21"/>
              </w:rPr>
              <w:instrText xml:space="preserve"> = 1 \* GB3 \* MERGEFORMAT </w:instrText>
            </w:r>
            <w:r>
              <w:rPr>
                <w:rFonts w:hint="default" w:ascii="Times New Roman" w:hAnsi="Times New Roman" w:eastAsia="黑体" w:cs="Times New Roman"/>
                <w:snapToGrid w:val="0"/>
                <w:color w:val="000000"/>
                <w:spacing w:val="-6"/>
                <w:kern w:val="21"/>
                <w:szCs w:val="21"/>
              </w:rPr>
              <w:fldChar w:fldCharType="separate"/>
            </w:r>
            <w:r>
              <w:rPr>
                <w:rFonts w:hint="default" w:ascii="Times New Roman" w:hAnsi="Times New Roman" w:eastAsia="黑体" w:cs="Times New Roman"/>
                <w:kern w:val="2"/>
                <w:szCs w:val="21"/>
              </w:rPr>
              <w:t>①</w:t>
            </w:r>
            <w:r>
              <w:rPr>
                <w:rFonts w:hint="default" w:ascii="Times New Roman" w:hAnsi="Times New Roman" w:eastAsia="黑体" w:cs="Times New Roman"/>
                <w:snapToGrid w:val="0"/>
                <w:color w:val="000000"/>
                <w:spacing w:val="-6"/>
                <w:kern w:val="21"/>
                <w:szCs w:val="21"/>
              </w:rPr>
              <w:fldChar w:fldCharType="end"/>
            </w:r>
          </w:p>
        </w:tc>
        <w:tc>
          <w:tcPr>
            <w:tcW w:w="1132" w:type="dxa"/>
            <w:noWrap w:val="0"/>
            <w:tcMar>
              <w:left w:w="28" w:type="dxa"/>
              <w:right w:w="28" w:type="dxa"/>
            </w:tcMar>
            <w:vAlign w:val="center"/>
          </w:tcPr>
          <w:p w14:paraId="61C48580">
            <w:pPr>
              <w:pStyle w:val="49"/>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现有工程</w:t>
            </w:r>
          </w:p>
          <w:p w14:paraId="756B0111">
            <w:pPr>
              <w:pStyle w:val="49"/>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许可排放量</w:t>
            </w:r>
          </w:p>
          <w:p w14:paraId="7A91D340">
            <w:pPr>
              <w:pStyle w:val="49"/>
              <w:spacing w:beforeLines="0" w:afterLines="0"/>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fldChar w:fldCharType="begin"/>
            </w:r>
            <w:r>
              <w:rPr>
                <w:rFonts w:hint="default" w:ascii="Times New Roman" w:hAnsi="Times New Roman" w:eastAsia="黑体" w:cs="Times New Roman"/>
                <w:snapToGrid w:val="0"/>
                <w:color w:val="000000"/>
                <w:spacing w:val="-6"/>
                <w:kern w:val="21"/>
                <w:szCs w:val="21"/>
              </w:rPr>
              <w:instrText xml:space="preserve"> = 2 \* GB3 \* MERGEFORMAT </w:instrText>
            </w:r>
            <w:r>
              <w:rPr>
                <w:rFonts w:hint="default" w:ascii="Times New Roman" w:hAnsi="Times New Roman" w:eastAsia="黑体" w:cs="Times New Roman"/>
                <w:snapToGrid w:val="0"/>
                <w:color w:val="000000"/>
                <w:spacing w:val="-6"/>
                <w:kern w:val="21"/>
                <w:szCs w:val="21"/>
              </w:rPr>
              <w:fldChar w:fldCharType="separate"/>
            </w:r>
            <w:r>
              <w:rPr>
                <w:rFonts w:hint="default" w:ascii="Times New Roman" w:hAnsi="Times New Roman" w:eastAsia="黑体" w:cs="Times New Roman"/>
                <w:snapToGrid w:val="0"/>
                <w:color w:val="000000"/>
                <w:spacing w:val="-6"/>
                <w:kern w:val="21"/>
                <w:szCs w:val="21"/>
              </w:rPr>
              <w:t>②</w:t>
            </w:r>
            <w:r>
              <w:rPr>
                <w:rFonts w:hint="default" w:ascii="Times New Roman" w:hAnsi="Times New Roman" w:eastAsia="黑体" w:cs="Times New Roman"/>
                <w:snapToGrid w:val="0"/>
                <w:color w:val="000000"/>
                <w:spacing w:val="-6"/>
                <w:kern w:val="21"/>
                <w:szCs w:val="21"/>
              </w:rPr>
              <w:fldChar w:fldCharType="end"/>
            </w:r>
          </w:p>
        </w:tc>
        <w:tc>
          <w:tcPr>
            <w:tcW w:w="1718" w:type="dxa"/>
            <w:noWrap w:val="0"/>
            <w:tcMar>
              <w:left w:w="28" w:type="dxa"/>
              <w:right w:w="28" w:type="dxa"/>
            </w:tcMar>
            <w:vAlign w:val="center"/>
          </w:tcPr>
          <w:p w14:paraId="4338CBA2">
            <w:pPr>
              <w:pStyle w:val="49"/>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在建工程</w:t>
            </w:r>
          </w:p>
          <w:p w14:paraId="4EC50110">
            <w:pPr>
              <w:pStyle w:val="49"/>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排放量（固体废物产生量）</w:t>
            </w:r>
            <w:r>
              <w:rPr>
                <w:rFonts w:hint="default" w:ascii="Times New Roman" w:hAnsi="Times New Roman" w:eastAsia="黑体" w:cs="Times New Roman"/>
                <w:snapToGrid w:val="0"/>
                <w:color w:val="000000"/>
                <w:spacing w:val="-6"/>
                <w:kern w:val="21"/>
                <w:szCs w:val="21"/>
              </w:rPr>
              <w:fldChar w:fldCharType="begin"/>
            </w:r>
            <w:r>
              <w:rPr>
                <w:rFonts w:hint="default" w:ascii="Times New Roman" w:hAnsi="Times New Roman" w:eastAsia="黑体" w:cs="Times New Roman"/>
                <w:snapToGrid w:val="0"/>
                <w:color w:val="000000"/>
                <w:spacing w:val="-6"/>
                <w:kern w:val="21"/>
                <w:szCs w:val="21"/>
              </w:rPr>
              <w:instrText xml:space="preserve"> = 3 \* GB3 \* MERGEFORMAT </w:instrText>
            </w:r>
            <w:r>
              <w:rPr>
                <w:rFonts w:hint="default" w:ascii="Times New Roman" w:hAnsi="Times New Roman" w:eastAsia="黑体" w:cs="Times New Roman"/>
                <w:snapToGrid w:val="0"/>
                <w:color w:val="000000"/>
                <w:spacing w:val="-6"/>
                <w:kern w:val="21"/>
                <w:szCs w:val="21"/>
              </w:rPr>
              <w:fldChar w:fldCharType="separate"/>
            </w:r>
            <w:r>
              <w:rPr>
                <w:rFonts w:hint="default" w:ascii="Times New Roman" w:hAnsi="Times New Roman" w:eastAsia="黑体" w:cs="Times New Roman"/>
                <w:kern w:val="2"/>
                <w:szCs w:val="21"/>
              </w:rPr>
              <w:t>③</w:t>
            </w:r>
            <w:r>
              <w:rPr>
                <w:rFonts w:hint="default" w:ascii="Times New Roman" w:hAnsi="Times New Roman" w:eastAsia="黑体" w:cs="Times New Roman"/>
                <w:snapToGrid w:val="0"/>
                <w:color w:val="000000"/>
                <w:spacing w:val="-6"/>
                <w:kern w:val="21"/>
                <w:szCs w:val="21"/>
              </w:rPr>
              <w:fldChar w:fldCharType="end"/>
            </w:r>
          </w:p>
        </w:tc>
        <w:tc>
          <w:tcPr>
            <w:tcW w:w="1487" w:type="dxa"/>
            <w:noWrap w:val="0"/>
            <w:tcMar>
              <w:left w:w="28" w:type="dxa"/>
              <w:right w:w="28" w:type="dxa"/>
            </w:tcMar>
            <w:vAlign w:val="center"/>
          </w:tcPr>
          <w:p w14:paraId="0ED76033">
            <w:pPr>
              <w:pStyle w:val="49"/>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本项目</w:t>
            </w:r>
          </w:p>
          <w:p w14:paraId="3F099FB1">
            <w:pPr>
              <w:pStyle w:val="49"/>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排放量（固体废物产生量）</w:t>
            </w:r>
            <w:r>
              <w:rPr>
                <w:rFonts w:hint="default" w:ascii="Times New Roman" w:hAnsi="Times New Roman" w:eastAsia="黑体" w:cs="Times New Roman"/>
                <w:snapToGrid w:val="0"/>
                <w:color w:val="000000"/>
                <w:spacing w:val="-6"/>
                <w:kern w:val="21"/>
                <w:szCs w:val="21"/>
              </w:rPr>
              <w:fldChar w:fldCharType="begin"/>
            </w:r>
            <w:r>
              <w:rPr>
                <w:rFonts w:hint="default" w:ascii="Times New Roman" w:hAnsi="Times New Roman" w:eastAsia="黑体" w:cs="Times New Roman"/>
                <w:snapToGrid w:val="0"/>
                <w:color w:val="000000"/>
                <w:spacing w:val="-6"/>
                <w:kern w:val="21"/>
                <w:szCs w:val="21"/>
              </w:rPr>
              <w:instrText xml:space="preserve"> = 4 \* GB3 \* MERGEFORMAT </w:instrText>
            </w:r>
            <w:r>
              <w:rPr>
                <w:rFonts w:hint="default" w:ascii="Times New Roman" w:hAnsi="Times New Roman" w:eastAsia="黑体" w:cs="Times New Roman"/>
                <w:snapToGrid w:val="0"/>
                <w:color w:val="000000"/>
                <w:spacing w:val="-6"/>
                <w:kern w:val="21"/>
                <w:szCs w:val="21"/>
              </w:rPr>
              <w:fldChar w:fldCharType="separate"/>
            </w:r>
            <w:r>
              <w:rPr>
                <w:rFonts w:hint="default" w:ascii="Times New Roman" w:hAnsi="Times New Roman" w:eastAsia="黑体" w:cs="Times New Roman"/>
                <w:kern w:val="2"/>
                <w:szCs w:val="21"/>
              </w:rPr>
              <w:t>④</w:t>
            </w:r>
            <w:r>
              <w:rPr>
                <w:rFonts w:hint="default" w:ascii="Times New Roman" w:hAnsi="Times New Roman" w:eastAsia="黑体" w:cs="Times New Roman"/>
                <w:snapToGrid w:val="0"/>
                <w:color w:val="000000"/>
                <w:spacing w:val="-6"/>
                <w:kern w:val="21"/>
                <w:szCs w:val="21"/>
              </w:rPr>
              <w:fldChar w:fldCharType="end"/>
            </w:r>
          </w:p>
        </w:tc>
        <w:tc>
          <w:tcPr>
            <w:tcW w:w="1338" w:type="dxa"/>
            <w:noWrap w:val="0"/>
            <w:tcMar>
              <w:left w:w="28" w:type="dxa"/>
              <w:right w:w="28" w:type="dxa"/>
            </w:tcMar>
            <w:vAlign w:val="center"/>
          </w:tcPr>
          <w:p w14:paraId="326EBE31">
            <w:pPr>
              <w:pStyle w:val="49"/>
              <w:spacing w:beforeLines="0" w:afterLines="0" w:line="240" w:lineRule="auto"/>
              <w:rPr>
                <w:rFonts w:hint="default" w:ascii="Times New Roman" w:hAnsi="Times New Roman" w:eastAsia="黑体" w:cs="Times New Roman"/>
                <w:snapToGrid w:val="0"/>
                <w:color w:val="000000"/>
                <w:spacing w:val="-16"/>
                <w:kern w:val="21"/>
                <w:szCs w:val="21"/>
              </w:rPr>
            </w:pPr>
            <w:r>
              <w:rPr>
                <w:rFonts w:hint="default" w:ascii="Times New Roman" w:hAnsi="Times New Roman" w:eastAsia="黑体" w:cs="Times New Roman"/>
                <w:snapToGrid w:val="0"/>
                <w:color w:val="000000"/>
                <w:spacing w:val="-16"/>
                <w:kern w:val="21"/>
                <w:szCs w:val="21"/>
              </w:rPr>
              <w:t>以新带老削减量</w:t>
            </w:r>
          </w:p>
          <w:p w14:paraId="0D11C5A2">
            <w:pPr>
              <w:pStyle w:val="49"/>
              <w:spacing w:beforeLines="0" w:afterLines="0" w:line="240" w:lineRule="auto"/>
              <w:rPr>
                <w:rFonts w:hint="default" w:ascii="Times New Roman" w:hAnsi="Times New Roman" w:eastAsia="黑体" w:cs="Times New Roman"/>
                <w:snapToGrid w:val="0"/>
                <w:color w:val="000000"/>
                <w:spacing w:val="-16"/>
                <w:kern w:val="21"/>
                <w:szCs w:val="21"/>
              </w:rPr>
            </w:pPr>
            <w:r>
              <w:rPr>
                <w:rFonts w:hint="default" w:ascii="Times New Roman" w:hAnsi="Times New Roman" w:eastAsia="黑体" w:cs="Times New Roman"/>
                <w:snapToGrid w:val="0"/>
                <w:color w:val="000000"/>
                <w:spacing w:val="-16"/>
                <w:kern w:val="21"/>
                <w:szCs w:val="21"/>
              </w:rPr>
              <w:t>（新建项目不填）</w:t>
            </w:r>
            <w:r>
              <w:rPr>
                <w:rFonts w:hint="default" w:ascii="Times New Roman" w:hAnsi="Times New Roman" w:eastAsia="黑体" w:cs="Times New Roman"/>
                <w:snapToGrid w:val="0"/>
                <w:color w:val="000000"/>
                <w:spacing w:val="-16"/>
                <w:kern w:val="21"/>
                <w:szCs w:val="21"/>
              </w:rPr>
              <w:fldChar w:fldCharType="begin"/>
            </w:r>
            <w:r>
              <w:rPr>
                <w:rFonts w:hint="default" w:ascii="Times New Roman" w:hAnsi="Times New Roman" w:eastAsia="黑体" w:cs="Times New Roman"/>
                <w:snapToGrid w:val="0"/>
                <w:color w:val="000000"/>
                <w:spacing w:val="-16"/>
                <w:kern w:val="21"/>
                <w:szCs w:val="21"/>
              </w:rPr>
              <w:instrText xml:space="preserve"> = 5 \* GB3 \* MERGEFORMAT </w:instrText>
            </w:r>
            <w:r>
              <w:rPr>
                <w:rFonts w:hint="default" w:ascii="Times New Roman" w:hAnsi="Times New Roman" w:eastAsia="黑体" w:cs="Times New Roman"/>
                <w:snapToGrid w:val="0"/>
                <w:color w:val="000000"/>
                <w:spacing w:val="-16"/>
                <w:kern w:val="21"/>
                <w:szCs w:val="21"/>
              </w:rPr>
              <w:fldChar w:fldCharType="separate"/>
            </w:r>
            <w:r>
              <w:rPr>
                <w:rFonts w:hint="default" w:ascii="Times New Roman" w:hAnsi="Times New Roman" w:eastAsia="黑体" w:cs="Times New Roman"/>
                <w:kern w:val="2"/>
                <w:szCs w:val="21"/>
              </w:rPr>
              <w:t>⑤</w:t>
            </w:r>
            <w:r>
              <w:rPr>
                <w:rFonts w:hint="default" w:ascii="Times New Roman" w:hAnsi="Times New Roman" w:eastAsia="黑体" w:cs="Times New Roman"/>
                <w:snapToGrid w:val="0"/>
                <w:color w:val="000000"/>
                <w:spacing w:val="-16"/>
                <w:kern w:val="21"/>
                <w:szCs w:val="21"/>
              </w:rPr>
              <w:fldChar w:fldCharType="end"/>
            </w:r>
          </w:p>
        </w:tc>
        <w:tc>
          <w:tcPr>
            <w:tcW w:w="1648" w:type="dxa"/>
            <w:noWrap w:val="0"/>
            <w:tcMar>
              <w:left w:w="28" w:type="dxa"/>
              <w:right w:w="28" w:type="dxa"/>
            </w:tcMar>
            <w:vAlign w:val="center"/>
          </w:tcPr>
          <w:p w14:paraId="78394A2D">
            <w:pPr>
              <w:pStyle w:val="49"/>
              <w:spacing w:beforeLines="0" w:afterLines="0" w:line="240" w:lineRule="auto"/>
              <w:rPr>
                <w:rFonts w:hint="default" w:ascii="Times New Roman" w:hAnsi="Times New Roman" w:eastAsia="黑体" w:cs="Times New Roman"/>
                <w:snapToGrid w:val="0"/>
                <w:color w:val="000000"/>
                <w:spacing w:val="-16"/>
                <w:kern w:val="21"/>
                <w:szCs w:val="21"/>
              </w:rPr>
            </w:pPr>
            <w:r>
              <w:rPr>
                <w:rFonts w:hint="default" w:ascii="Times New Roman" w:hAnsi="Times New Roman" w:eastAsia="黑体" w:cs="Times New Roman"/>
                <w:snapToGrid w:val="0"/>
                <w:color w:val="000000"/>
                <w:spacing w:val="-16"/>
                <w:kern w:val="21"/>
                <w:szCs w:val="21"/>
              </w:rPr>
              <w:t>本项目建成后</w:t>
            </w:r>
          </w:p>
          <w:p w14:paraId="5D9E9289">
            <w:pPr>
              <w:pStyle w:val="49"/>
              <w:spacing w:beforeLines="0" w:afterLines="0" w:line="240" w:lineRule="auto"/>
              <w:rPr>
                <w:rFonts w:hint="default" w:ascii="Times New Roman" w:hAnsi="Times New Roman" w:eastAsia="黑体" w:cs="Times New Roman"/>
                <w:snapToGrid w:val="0"/>
                <w:color w:val="000000"/>
                <w:spacing w:val="-16"/>
                <w:kern w:val="21"/>
                <w:szCs w:val="21"/>
              </w:rPr>
            </w:pPr>
            <w:r>
              <w:rPr>
                <w:rFonts w:hint="default" w:ascii="Times New Roman" w:hAnsi="Times New Roman" w:eastAsia="黑体" w:cs="Times New Roman"/>
                <w:snapToGrid w:val="0"/>
                <w:color w:val="000000"/>
                <w:spacing w:val="-16"/>
                <w:kern w:val="21"/>
                <w:szCs w:val="21"/>
              </w:rPr>
              <w:t>全厂排放量（固体废物产生量）</w:t>
            </w:r>
            <w:r>
              <w:rPr>
                <w:rFonts w:hint="default" w:ascii="Times New Roman" w:hAnsi="Times New Roman" w:eastAsia="黑体" w:cs="Times New Roman"/>
                <w:snapToGrid w:val="0"/>
                <w:color w:val="000000"/>
                <w:spacing w:val="-16"/>
                <w:kern w:val="21"/>
                <w:szCs w:val="21"/>
              </w:rPr>
              <w:fldChar w:fldCharType="begin"/>
            </w:r>
            <w:r>
              <w:rPr>
                <w:rFonts w:hint="default" w:ascii="Times New Roman" w:hAnsi="Times New Roman" w:eastAsia="黑体" w:cs="Times New Roman"/>
                <w:snapToGrid w:val="0"/>
                <w:color w:val="000000"/>
                <w:spacing w:val="-16"/>
                <w:kern w:val="21"/>
                <w:szCs w:val="21"/>
              </w:rPr>
              <w:instrText xml:space="preserve"> = 6 \* GB3 \* MERGEFORMAT </w:instrText>
            </w:r>
            <w:r>
              <w:rPr>
                <w:rFonts w:hint="default" w:ascii="Times New Roman" w:hAnsi="Times New Roman" w:eastAsia="黑体" w:cs="Times New Roman"/>
                <w:snapToGrid w:val="0"/>
                <w:color w:val="000000"/>
                <w:spacing w:val="-16"/>
                <w:kern w:val="21"/>
                <w:szCs w:val="21"/>
              </w:rPr>
              <w:fldChar w:fldCharType="separate"/>
            </w:r>
            <w:r>
              <w:rPr>
                <w:rFonts w:hint="default" w:ascii="Times New Roman" w:hAnsi="Times New Roman" w:eastAsia="黑体" w:cs="Times New Roman"/>
                <w:kern w:val="2"/>
                <w:szCs w:val="21"/>
              </w:rPr>
              <w:t>⑥</w:t>
            </w:r>
            <w:r>
              <w:rPr>
                <w:rFonts w:hint="default" w:ascii="Times New Roman" w:hAnsi="Times New Roman" w:eastAsia="黑体" w:cs="Times New Roman"/>
                <w:snapToGrid w:val="0"/>
                <w:color w:val="000000"/>
                <w:spacing w:val="-16"/>
                <w:kern w:val="21"/>
                <w:szCs w:val="21"/>
              </w:rPr>
              <w:fldChar w:fldCharType="end"/>
            </w:r>
          </w:p>
        </w:tc>
        <w:tc>
          <w:tcPr>
            <w:tcW w:w="1137" w:type="dxa"/>
            <w:noWrap w:val="0"/>
            <w:tcMar>
              <w:left w:w="28" w:type="dxa"/>
              <w:right w:w="28" w:type="dxa"/>
            </w:tcMar>
            <w:vAlign w:val="center"/>
          </w:tcPr>
          <w:p w14:paraId="5AC4A7DB">
            <w:pPr>
              <w:pStyle w:val="49"/>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变化量</w:t>
            </w:r>
          </w:p>
          <w:p w14:paraId="018E153D">
            <w:pPr>
              <w:pStyle w:val="49"/>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fldChar w:fldCharType="begin"/>
            </w:r>
            <w:r>
              <w:rPr>
                <w:rFonts w:hint="default" w:ascii="Times New Roman" w:hAnsi="Times New Roman" w:eastAsia="黑体" w:cs="Times New Roman"/>
                <w:snapToGrid w:val="0"/>
                <w:color w:val="000000"/>
                <w:spacing w:val="-6"/>
                <w:kern w:val="21"/>
                <w:szCs w:val="21"/>
              </w:rPr>
              <w:instrText xml:space="preserve"> = 7 \* GB3 \* MERGEFORMAT </w:instrText>
            </w:r>
            <w:r>
              <w:rPr>
                <w:rFonts w:hint="default" w:ascii="Times New Roman" w:hAnsi="Times New Roman" w:eastAsia="黑体" w:cs="Times New Roman"/>
                <w:snapToGrid w:val="0"/>
                <w:color w:val="000000"/>
                <w:spacing w:val="-6"/>
                <w:kern w:val="21"/>
                <w:szCs w:val="21"/>
              </w:rPr>
              <w:fldChar w:fldCharType="separate"/>
            </w:r>
            <w:r>
              <w:rPr>
                <w:rFonts w:hint="default" w:ascii="Times New Roman" w:hAnsi="Times New Roman" w:eastAsia="黑体" w:cs="Times New Roman"/>
                <w:kern w:val="2"/>
                <w:szCs w:val="21"/>
              </w:rPr>
              <w:t>⑦</w:t>
            </w:r>
            <w:r>
              <w:rPr>
                <w:rFonts w:hint="default" w:ascii="Times New Roman" w:hAnsi="Times New Roman" w:eastAsia="黑体" w:cs="Times New Roman"/>
                <w:snapToGrid w:val="0"/>
                <w:color w:val="000000"/>
                <w:spacing w:val="-6"/>
                <w:kern w:val="21"/>
                <w:szCs w:val="21"/>
              </w:rPr>
              <w:fldChar w:fldCharType="end"/>
            </w:r>
          </w:p>
        </w:tc>
      </w:tr>
      <w:tr w14:paraId="6551C6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374" w:type="dxa"/>
            <w:vMerge w:val="restart"/>
            <w:noWrap w:val="0"/>
            <w:vAlign w:val="center"/>
          </w:tcPr>
          <w:p w14:paraId="6519E6E9">
            <w:pPr>
              <w:pStyle w:val="49"/>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废气</w:t>
            </w:r>
          </w:p>
        </w:tc>
        <w:tc>
          <w:tcPr>
            <w:tcW w:w="2550" w:type="dxa"/>
            <w:noWrap w:val="0"/>
            <w:vAlign w:val="center"/>
          </w:tcPr>
          <w:p w14:paraId="5A21D005">
            <w:pPr>
              <w:pStyle w:val="49"/>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eastAsia" w:ascii="Times New Roman" w:cs="Times New Roman"/>
                <w:kern w:val="2"/>
                <w:sz w:val="21"/>
                <w:szCs w:val="21"/>
                <w:lang w:val="en-US" w:eastAsia="zh-CN" w:bidi="ar-SA"/>
              </w:rPr>
              <w:t>颗粒物</w:t>
            </w:r>
          </w:p>
        </w:tc>
        <w:tc>
          <w:tcPr>
            <w:tcW w:w="1404" w:type="dxa"/>
            <w:noWrap w:val="0"/>
            <w:vAlign w:val="center"/>
          </w:tcPr>
          <w:p w14:paraId="5B62C6CF">
            <w:pPr>
              <w:spacing w:beforeLines="0" w:afterLines="0" w:line="240" w:lineRule="auto"/>
              <w:jc w:val="center"/>
              <w:rPr>
                <w:rFonts w:hint="default" w:ascii="Times New Roman" w:hAnsi="Times New Roman" w:eastAsia="宋体" w:cs="Times New Roman"/>
                <w:snapToGrid w:val="0"/>
                <w:color w:val="000000"/>
                <w:kern w:val="21"/>
                <w:szCs w:val="21"/>
                <w:lang w:val="en-US" w:eastAsia="zh-CN"/>
              </w:rPr>
            </w:pPr>
            <w:r>
              <w:rPr>
                <w:rFonts w:hint="eastAsia" w:cs="Times New Roman"/>
                <w:snapToGrid w:val="0"/>
                <w:color w:val="000000"/>
                <w:kern w:val="21"/>
                <w:szCs w:val="21"/>
                <w:lang w:val="en-US" w:eastAsia="zh-CN"/>
              </w:rPr>
              <w:t>1.11</w:t>
            </w:r>
          </w:p>
        </w:tc>
        <w:tc>
          <w:tcPr>
            <w:tcW w:w="1132" w:type="dxa"/>
            <w:noWrap w:val="0"/>
            <w:vAlign w:val="center"/>
          </w:tcPr>
          <w:p w14:paraId="078AAB8A">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cs="Times New Roman"/>
                <w:snapToGrid w:val="0"/>
                <w:color w:val="000000"/>
                <w:kern w:val="21"/>
                <w:szCs w:val="21"/>
                <w:lang w:val="en-US" w:eastAsia="zh-CN"/>
              </w:rPr>
              <w:t>/</w:t>
            </w:r>
          </w:p>
        </w:tc>
        <w:tc>
          <w:tcPr>
            <w:tcW w:w="1718" w:type="dxa"/>
            <w:noWrap w:val="0"/>
            <w:vAlign w:val="center"/>
          </w:tcPr>
          <w:p w14:paraId="3B920191">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cs="Times New Roman"/>
                <w:snapToGrid w:val="0"/>
                <w:color w:val="000000"/>
                <w:kern w:val="21"/>
                <w:szCs w:val="21"/>
                <w:lang w:val="en-US" w:eastAsia="zh-CN"/>
              </w:rPr>
              <w:t>/</w:t>
            </w:r>
          </w:p>
        </w:tc>
        <w:tc>
          <w:tcPr>
            <w:tcW w:w="1487" w:type="dxa"/>
            <w:noWrap w:val="0"/>
            <w:vAlign w:val="center"/>
          </w:tcPr>
          <w:p w14:paraId="74E2ABEE">
            <w:pPr>
              <w:pStyle w:val="49"/>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0</w:t>
            </w:r>
          </w:p>
        </w:tc>
        <w:tc>
          <w:tcPr>
            <w:tcW w:w="1338" w:type="dxa"/>
            <w:noWrap w:val="0"/>
            <w:vAlign w:val="center"/>
          </w:tcPr>
          <w:p w14:paraId="0F5E542B">
            <w:pPr>
              <w:spacing w:beforeLines="0" w:afterLines="0" w:line="240" w:lineRule="auto"/>
              <w:jc w:val="center"/>
              <w:rPr>
                <w:rFonts w:hint="default" w:ascii="Times New Roman" w:hAnsi="Times New Roman" w:cs="Times New Roman"/>
                <w:snapToGrid w:val="0"/>
                <w:color w:val="000000"/>
                <w:kern w:val="21"/>
                <w:szCs w:val="21"/>
              </w:rPr>
            </w:pPr>
            <w:r>
              <w:rPr>
                <w:rFonts w:hint="eastAsia" w:cs="Times New Roman"/>
                <w:snapToGrid w:val="0"/>
                <w:color w:val="000000"/>
                <w:kern w:val="21"/>
                <w:szCs w:val="21"/>
                <w:lang w:val="en-US" w:eastAsia="zh-CN"/>
              </w:rPr>
              <w:t>0</w:t>
            </w:r>
          </w:p>
        </w:tc>
        <w:tc>
          <w:tcPr>
            <w:tcW w:w="1648" w:type="dxa"/>
            <w:noWrap w:val="0"/>
            <w:vAlign w:val="center"/>
          </w:tcPr>
          <w:p w14:paraId="5F68C056">
            <w:pPr>
              <w:spacing w:beforeLines="0" w:afterLines="0" w:line="240" w:lineRule="auto"/>
              <w:jc w:val="center"/>
              <w:rPr>
                <w:rFonts w:hint="default" w:ascii="Times New Roman" w:hAnsi="Times New Roman" w:eastAsia="宋体" w:cs="Times New Roman"/>
                <w:snapToGrid w:val="0"/>
                <w:color w:val="000000"/>
                <w:kern w:val="21"/>
                <w:szCs w:val="21"/>
                <w:lang w:val="en-US" w:eastAsia="zh-CN"/>
              </w:rPr>
            </w:pPr>
            <w:r>
              <w:rPr>
                <w:rFonts w:hint="eastAsia" w:cs="Times New Roman"/>
                <w:snapToGrid w:val="0"/>
                <w:color w:val="000000"/>
                <w:kern w:val="21"/>
                <w:szCs w:val="21"/>
                <w:lang w:val="en-US" w:eastAsia="zh-CN"/>
              </w:rPr>
              <w:t>1.11</w:t>
            </w:r>
          </w:p>
        </w:tc>
        <w:tc>
          <w:tcPr>
            <w:tcW w:w="1137" w:type="dxa"/>
            <w:noWrap w:val="0"/>
            <w:vAlign w:val="center"/>
          </w:tcPr>
          <w:p w14:paraId="4F777F4C">
            <w:pPr>
              <w:pStyle w:val="49"/>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0</w:t>
            </w:r>
          </w:p>
        </w:tc>
      </w:tr>
      <w:tr w14:paraId="70BD45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374" w:type="dxa"/>
            <w:vMerge w:val="continue"/>
            <w:noWrap w:val="0"/>
            <w:vAlign w:val="center"/>
          </w:tcPr>
          <w:p w14:paraId="63B9D071">
            <w:pPr>
              <w:pStyle w:val="49"/>
              <w:spacing w:beforeLines="0" w:afterLines="0" w:line="240" w:lineRule="auto"/>
              <w:rPr>
                <w:rFonts w:hint="default" w:ascii="Times New Roman" w:hAnsi="Times New Roman" w:cs="Times New Roman"/>
                <w:snapToGrid w:val="0"/>
                <w:color w:val="000000"/>
                <w:kern w:val="21"/>
                <w:szCs w:val="21"/>
              </w:rPr>
            </w:pPr>
          </w:p>
        </w:tc>
        <w:tc>
          <w:tcPr>
            <w:tcW w:w="2550" w:type="dxa"/>
            <w:noWrap w:val="0"/>
            <w:vAlign w:val="center"/>
          </w:tcPr>
          <w:p w14:paraId="4A9E77A7">
            <w:pPr>
              <w:pStyle w:val="49"/>
              <w:spacing w:beforeLines="0" w:afterLines="0" w:line="240" w:lineRule="auto"/>
              <w:rPr>
                <w:rFonts w:hint="default" w:ascii="Times New Roman" w:cs="Times New Roman"/>
                <w:kern w:val="2"/>
                <w:sz w:val="21"/>
                <w:szCs w:val="21"/>
                <w:lang w:val="en-US" w:eastAsia="zh-CN" w:bidi="ar-SA"/>
              </w:rPr>
            </w:pPr>
            <w:r>
              <w:rPr>
                <w:rFonts w:hint="eastAsia" w:ascii="Times New Roman" w:cs="Times New Roman"/>
                <w:kern w:val="2"/>
                <w:sz w:val="21"/>
                <w:szCs w:val="21"/>
                <w:lang w:val="en-US" w:eastAsia="zh-CN" w:bidi="ar-SA"/>
              </w:rPr>
              <w:t>VOCs</w:t>
            </w:r>
          </w:p>
        </w:tc>
        <w:tc>
          <w:tcPr>
            <w:tcW w:w="1404" w:type="dxa"/>
            <w:noWrap w:val="0"/>
            <w:vAlign w:val="center"/>
          </w:tcPr>
          <w:p w14:paraId="6CEC2C0D">
            <w:pPr>
              <w:spacing w:beforeLines="0" w:afterLines="0" w:line="240" w:lineRule="auto"/>
              <w:jc w:val="center"/>
              <w:rPr>
                <w:rFonts w:hint="default" w:ascii="Times New Roman" w:cs="Times New Roman"/>
                <w:snapToGrid w:val="0"/>
                <w:color w:val="000000"/>
                <w:kern w:val="21"/>
                <w:szCs w:val="21"/>
                <w:lang w:val="en-US" w:eastAsia="zh-CN"/>
              </w:rPr>
            </w:pPr>
            <w:r>
              <w:rPr>
                <w:rFonts w:hint="eastAsia" w:cs="Times New Roman"/>
                <w:color w:val="000000"/>
                <w:spacing w:val="-2"/>
                <w:kern w:val="2"/>
                <w:sz w:val="21"/>
                <w:szCs w:val="21"/>
                <w:u w:val="none"/>
                <w:vertAlign w:val="baseline"/>
                <w:lang w:val="en-US" w:eastAsia="zh-CN" w:bidi="ar-SA"/>
              </w:rPr>
              <w:t>1.286</w:t>
            </w:r>
          </w:p>
        </w:tc>
        <w:tc>
          <w:tcPr>
            <w:tcW w:w="1132" w:type="dxa"/>
            <w:noWrap w:val="0"/>
            <w:vAlign w:val="center"/>
          </w:tcPr>
          <w:p w14:paraId="7192471E">
            <w:pPr>
              <w:spacing w:beforeLines="0" w:afterLines="0" w:line="240" w:lineRule="auto"/>
              <w:jc w:val="center"/>
              <w:rPr>
                <w:rFonts w:hint="eastAsia" w:ascii="Times New Roman"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w:t>
            </w:r>
          </w:p>
        </w:tc>
        <w:tc>
          <w:tcPr>
            <w:tcW w:w="1718" w:type="dxa"/>
            <w:noWrap w:val="0"/>
            <w:vAlign w:val="center"/>
          </w:tcPr>
          <w:p w14:paraId="29A049D2">
            <w:pPr>
              <w:spacing w:beforeLines="0" w:afterLines="0" w:line="240" w:lineRule="auto"/>
              <w:jc w:val="center"/>
              <w:rPr>
                <w:rFonts w:hint="eastAsia" w:ascii="Times New Roman"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w:t>
            </w:r>
          </w:p>
        </w:tc>
        <w:tc>
          <w:tcPr>
            <w:tcW w:w="1487" w:type="dxa"/>
            <w:noWrap w:val="0"/>
            <w:vAlign w:val="center"/>
          </w:tcPr>
          <w:p w14:paraId="090ECD3D">
            <w:pPr>
              <w:pStyle w:val="49"/>
              <w:spacing w:beforeLines="0" w:afterLines="0" w:line="240" w:lineRule="auto"/>
              <w:rPr>
                <w:rFonts w:hint="default" w:ascii="Times New Roman"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0.215</w:t>
            </w:r>
          </w:p>
        </w:tc>
        <w:tc>
          <w:tcPr>
            <w:tcW w:w="1338" w:type="dxa"/>
            <w:noWrap w:val="0"/>
            <w:vAlign w:val="center"/>
          </w:tcPr>
          <w:p w14:paraId="39B4CD46">
            <w:pPr>
              <w:spacing w:beforeLines="0" w:afterLines="0" w:line="240" w:lineRule="auto"/>
              <w:jc w:val="center"/>
              <w:rPr>
                <w:rFonts w:hint="default" w:ascii="Times New Roman" w:cs="Times New Roman"/>
                <w:snapToGrid w:val="0"/>
                <w:color w:val="000000"/>
                <w:kern w:val="21"/>
                <w:szCs w:val="21"/>
                <w:lang w:val="en-US" w:eastAsia="zh-CN"/>
              </w:rPr>
            </w:pPr>
            <w:r>
              <w:rPr>
                <w:rFonts w:hint="eastAsia" w:cs="Times New Roman"/>
                <w:snapToGrid w:val="0"/>
                <w:color w:val="000000"/>
                <w:kern w:val="21"/>
                <w:szCs w:val="21"/>
                <w:lang w:val="en-US" w:eastAsia="zh-CN"/>
              </w:rPr>
              <w:t>0.36</w:t>
            </w:r>
          </w:p>
        </w:tc>
        <w:tc>
          <w:tcPr>
            <w:tcW w:w="1648" w:type="dxa"/>
            <w:noWrap w:val="0"/>
            <w:vAlign w:val="center"/>
          </w:tcPr>
          <w:p w14:paraId="238E5548">
            <w:pPr>
              <w:spacing w:beforeLines="0" w:afterLines="0" w:line="240" w:lineRule="auto"/>
              <w:jc w:val="center"/>
              <w:rPr>
                <w:rFonts w:hint="default" w:ascii="Times New Roman" w:cs="Times New Roman"/>
                <w:snapToGrid w:val="0"/>
                <w:color w:val="000000"/>
                <w:kern w:val="21"/>
                <w:szCs w:val="21"/>
                <w:lang w:val="en-US" w:eastAsia="zh-CN"/>
              </w:rPr>
            </w:pPr>
            <w:r>
              <w:rPr>
                <w:rFonts w:hint="eastAsia" w:cs="Times New Roman"/>
                <w:sz w:val="21"/>
                <w:szCs w:val="21"/>
                <w:vertAlign w:val="baseline"/>
                <w:lang w:val="en-US" w:eastAsia="zh-CN"/>
              </w:rPr>
              <w:t>1.141</w:t>
            </w:r>
          </w:p>
        </w:tc>
        <w:tc>
          <w:tcPr>
            <w:tcW w:w="1137" w:type="dxa"/>
            <w:noWrap w:val="0"/>
            <w:vAlign w:val="center"/>
          </w:tcPr>
          <w:p w14:paraId="58778F7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s="Times New Roman"/>
                <w:snapToGrid w:val="0"/>
                <w:color w:val="000000"/>
                <w:kern w:val="21"/>
                <w:szCs w:val="21"/>
                <w:lang w:val="en-US" w:eastAsia="zh-CN"/>
              </w:rPr>
            </w:pPr>
            <w:r>
              <w:rPr>
                <w:rFonts w:hint="eastAsia" w:cs="Times New Roman"/>
                <w:snapToGrid w:val="0"/>
                <w:color w:val="000000"/>
                <w:kern w:val="21"/>
                <w:szCs w:val="21"/>
                <w:lang w:val="en-US" w:eastAsia="zh-CN"/>
              </w:rPr>
              <w:t>-0.145</w:t>
            </w:r>
          </w:p>
        </w:tc>
      </w:tr>
      <w:tr w14:paraId="12EA81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374" w:type="dxa"/>
            <w:vMerge w:val="restart"/>
            <w:noWrap w:val="0"/>
            <w:vAlign w:val="center"/>
          </w:tcPr>
          <w:p w14:paraId="5E8ABB39">
            <w:pPr>
              <w:pStyle w:val="49"/>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废水</w:t>
            </w:r>
          </w:p>
        </w:tc>
        <w:tc>
          <w:tcPr>
            <w:tcW w:w="2550" w:type="dxa"/>
            <w:noWrap w:val="0"/>
            <w:vAlign w:val="center"/>
          </w:tcPr>
          <w:p w14:paraId="1DD3970B">
            <w:pPr>
              <w:bidi w:val="0"/>
              <w:jc w:val="center"/>
              <w:rPr>
                <w:rFonts w:hint="default" w:ascii="Times New Roman" w:hAnsi="Times New Roman" w:cs="Times New Roman"/>
                <w:snapToGrid w:val="0"/>
                <w:color w:val="000000"/>
                <w:kern w:val="21"/>
                <w:szCs w:val="21"/>
              </w:rPr>
            </w:pPr>
            <w:r>
              <w:rPr>
                <w:rFonts w:hint="eastAsia" w:cs="Times New Roman"/>
                <w:snapToGrid w:val="0"/>
                <w:color w:val="000000"/>
                <w:kern w:val="21"/>
                <w:szCs w:val="21"/>
                <w:lang w:val="en-US" w:eastAsia="zh-CN"/>
              </w:rPr>
              <w:t>废水量</w:t>
            </w:r>
          </w:p>
        </w:tc>
        <w:tc>
          <w:tcPr>
            <w:tcW w:w="1404" w:type="dxa"/>
            <w:noWrap w:val="0"/>
            <w:vAlign w:val="center"/>
          </w:tcPr>
          <w:p w14:paraId="5139C30E">
            <w:pPr>
              <w:spacing w:beforeLines="0" w:afterLines="0" w:line="240" w:lineRule="auto"/>
              <w:jc w:val="center"/>
              <w:rPr>
                <w:rFonts w:hint="default" w:ascii="Times New Roman" w:hAnsi="Times New Roman" w:eastAsia="宋体" w:cs="Times New Roman"/>
                <w:snapToGrid w:val="0"/>
                <w:color w:val="000000"/>
                <w:kern w:val="21"/>
                <w:szCs w:val="21"/>
                <w:lang w:val="en-US" w:eastAsia="zh-CN"/>
              </w:rPr>
            </w:pPr>
            <w:r>
              <w:rPr>
                <w:rFonts w:hint="eastAsia" w:cs="Times New Roman"/>
                <w:snapToGrid w:val="0"/>
                <w:color w:val="000000"/>
                <w:kern w:val="21"/>
                <w:szCs w:val="21"/>
                <w:lang w:val="en-US" w:eastAsia="zh-CN"/>
              </w:rPr>
              <w:t>8950</w:t>
            </w:r>
          </w:p>
        </w:tc>
        <w:tc>
          <w:tcPr>
            <w:tcW w:w="1132" w:type="dxa"/>
            <w:noWrap w:val="0"/>
            <w:vAlign w:val="center"/>
          </w:tcPr>
          <w:p w14:paraId="06FB0F2A">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cs="Times New Roman"/>
                <w:snapToGrid w:val="0"/>
                <w:color w:val="000000"/>
                <w:kern w:val="21"/>
                <w:szCs w:val="21"/>
                <w:lang w:val="en-US" w:eastAsia="zh-CN"/>
              </w:rPr>
              <w:t>/</w:t>
            </w:r>
          </w:p>
        </w:tc>
        <w:tc>
          <w:tcPr>
            <w:tcW w:w="1718" w:type="dxa"/>
            <w:noWrap w:val="0"/>
            <w:vAlign w:val="center"/>
          </w:tcPr>
          <w:p w14:paraId="15DEF8FC">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cs="Times New Roman"/>
                <w:snapToGrid w:val="0"/>
                <w:color w:val="000000"/>
                <w:kern w:val="21"/>
                <w:szCs w:val="21"/>
                <w:lang w:val="en-US" w:eastAsia="zh-CN"/>
              </w:rPr>
              <w:t>/</w:t>
            </w:r>
          </w:p>
        </w:tc>
        <w:tc>
          <w:tcPr>
            <w:tcW w:w="1487" w:type="dxa"/>
            <w:noWrap w:val="0"/>
            <w:vAlign w:val="center"/>
          </w:tcPr>
          <w:p w14:paraId="30F456AE">
            <w:pPr>
              <w:spacing w:beforeLines="0" w:afterLines="0" w:line="240" w:lineRule="auto"/>
              <w:jc w:val="center"/>
              <w:rPr>
                <w:rFonts w:hint="default" w:ascii="Times New Roman" w:hAnsi="Times New Roman" w:cs="Times New Roman"/>
                <w:snapToGrid w:val="0"/>
                <w:color w:val="000000"/>
                <w:kern w:val="21"/>
                <w:szCs w:val="21"/>
                <w:lang w:val="en-US"/>
              </w:rPr>
            </w:pPr>
            <w:r>
              <w:rPr>
                <w:rFonts w:hint="eastAsia" w:cs="Times New Roman"/>
                <w:snapToGrid w:val="0"/>
                <w:color w:val="000000"/>
                <w:kern w:val="21"/>
                <w:szCs w:val="21"/>
                <w:lang w:val="en-US" w:eastAsia="zh-CN"/>
              </w:rPr>
              <w:t>0</w:t>
            </w:r>
          </w:p>
        </w:tc>
        <w:tc>
          <w:tcPr>
            <w:tcW w:w="1338" w:type="dxa"/>
            <w:noWrap w:val="0"/>
            <w:vAlign w:val="center"/>
          </w:tcPr>
          <w:p w14:paraId="1D06E972">
            <w:pPr>
              <w:spacing w:beforeLines="0" w:afterLines="0" w:line="240" w:lineRule="auto"/>
              <w:jc w:val="center"/>
              <w:rPr>
                <w:rFonts w:hint="default" w:ascii="Times New Roman" w:hAnsi="Times New Roman" w:cs="Times New Roman"/>
                <w:snapToGrid w:val="0"/>
                <w:color w:val="000000"/>
                <w:kern w:val="21"/>
                <w:szCs w:val="21"/>
              </w:rPr>
            </w:pPr>
            <w:r>
              <w:rPr>
                <w:rFonts w:hint="eastAsia" w:cs="Times New Roman"/>
                <w:snapToGrid w:val="0"/>
                <w:color w:val="000000"/>
                <w:kern w:val="21"/>
                <w:szCs w:val="21"/>
                <w:lang w:val="en-US" w:eastAsia="zh-CN"/>
              </w:rPr>
              <w:t>0</w:t>
            </w:r>
          </w:p>
        </w:tc>
        <w:tc>
          <w:tcPr>
            <w:tcW w:w="1648" w:type="dxa"/>
            <w:noWrap w:val="0"/>
            <w:vAlign w:val="center"/>
          </w:tcPr>
          <w:p w14:paraId="22106DFE">
            <w:pPr>
              <w:spacing w:beforeLines="0" w:afterLines="0" w:line="240" w:lineRule="auto"/>
              <w:jc w:val="center"/>
              <w:rPr>
                <w:rFonts w:hint="default" w:ascii="Times New Roman" w:hAnsi="Times New Roman" w:cs="Times New Roman"/>
                <w:snapToGrid w:val="0"/>
                <w:color w:val="000000"/>
                <w:kern w:val="21"/>
                <w:szCs w:val="21"/>
              </w:rPr>
            </w:pPr>
            <w:r>
              <w:rPr>
                <w:rFonts w:hint="eastAsia" w:cs="Times New Roman"/>
                <w:snapToGrid w:val="0"/>
                <w:color w:val="000000"/>
                <w:kern w:val="21"/>
                <w:szCs w:val="21"/>
                <w:lang w:val="en-US" w:eastAsia="zh-CN"/>
              </w:rPr>
              <w:t>8950</w:t>
            </w:r>
          </w:p>
        </w:tc>
        <w:tc>
          <w:tcPr>
            <w:tcW w:w="1137" w:type="dxa"/>
            <w:noWrap w:val="0"/>
            <w:vAlign w:val="center"/>
          </w:tcPr>
          <w:p w14:paraId="0EE96E8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cs="Times New Roman"/>
                <w:snapToGrid w:val="0"/>
                <w:color w:val="000000"/>
                <w:kern w:val="21"/>
                <w:szCs w:val="21"/>
                <w:lang w:val="en-US" w:eastAsia="zh-CN"/>
              </w:rPr>
            </w:pPr>
            <w:r>
              <w:rPr>
                <w:rFonts w:hint="eastAsia" w:cs="Times New Roman"/>
                <w:snapToGrid w:val="0"/>
                <w:color w:val="000000"/>
                <w:kern w:val="21"/>
                <w:szCs w:val="21"/>
                <w:lang w:val="en-US" w:eastAsia="zh-CN"/>
              </w:rPr>
              <w:t>0</w:t>
            </w:r>
          </w:p>
        </w:tc>
      </w:tr>
      <w:tr w14:paraId="36C5A0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374" w:type="dxa"/>
            <w:vMerge w:val="continue"/>
            <w:noWrap w:val="0"/>
            <w:vAlign w:val="center"/>
          </w:tcPr>
          <w:p w14:paraId="5FC60D97">
            <w:pPr>
              <w:pStyle w:val="49"/>
              <w:spacing w:beforeLines="0" w:afterLines="0" w:line="240" w:lineRule="auto"/>
              <w:rPr>
                <w:rFonts w:hint="default" w:ascii="Times New Roman" w:hAnsi="Times New Roman" w:cs="Times New Roman"/>
                <w:snapToGrid w:val="0"/>
                <w:color w:val="000000"/>
                <w:kern w:val="21"/>
                <w:szCs w:val="21"/>
              </w:rPr>
            </w:pPr>
          </w:p>
        </w:tc>
        <w:tc>
          <w:tcPr>
            <w:tcW w:w="2550" w:type="dxa"/>
            <w:noWrap w:val="0"/>
            <w:vAlign w:val="center"/>
          </w:tcPr>
          <w:p w14:paraId="3B07CC04">
            <w:pPr>
              <w:bidi w:val="0"/>
              <w:jc w:val="center"/>
              <w:rPr>
                <w:rFonts w:hint="eastAsia" w:cs="Times New Roman"/>
                <w:snapToGrid w:val="0"/>
                <w:color w:val="000000"/>
                <w:kern w:val="21"/>
                <w:szCs w:val="21"/>
                <w:lang w:val="en-US" w:eastAsia="zh-CN"/>
              </w:rPr>
            </w:pPr>
            <w:r>
              <w:rPr>
                <w:rFonts w:hint="eastAsia" w:cs="Times New Roman"/>
                <w:snapToGrid w:val="0"/>
                <w:color w:val="000000"/>
                <w:kern w:val="21"/>
                <w:szCs w:val="21"/>
                <w:lang w:val="en-US" w:eastAsia="zh-CN"/>
              </w:rPr>
              <w:t>COD</w:t>
            </w:r>
          </w:p>
        </w:tc>
        <w:tc>
          <w:tcPr>
            <w:tcW w:w="1404" w:type="dxa"/>
            <w:noWrap w:val="0"/>
            <w:vAlign w:val="center"/>
          </w:tcPr>
          <w:p w14:paraId="47044F47">
            <w:pPr>
              <w:spacing w:beforeLines="0" w:afterLines="0" w:line="240" w:lineRule="auto"/>
              <w:jc w:val="center"/>
              <w:rPr>
                <w:rFonts w:hint="default" w:ascii="Times New Roman" w:hAnsi="Times New Roman" w:cs="Times New Roman"/>
                <w:snapToGrid w:val="0"/>
                <w:color w:val="000000"/>
                <w:kern w:val="21"/>
                <w:szCs w:val="21"/>
                <w:lang w:val="en-US"/>
              </w:rPr>
            </w:pPr>
            <w:r>
              <w:rPr>
                <w:rFonts w:hint="eastAsia" w:cs="Times New Roman"/>
                <w:snapToGrid w:val="0"/>
                <w:color w:val="000000"/>
                <w:kern w:val="21"/>
                <w:szCs w:val="21"/>
                <w:lang w:val="en-US" w:eastAsia="zh-CN"/>
              </w:rPr>
              <w:t>2.68</w:t>
            </w:r>
          </w:p>
        </w:tc>
        <w:tc>
          <w:tcPr>
            <w:tcW w:w="1132" w:type="dxa"/>
            <w:noWrap w:val="0"/>
            <w:vAlign w:val="center"/>
          </w:tcPr>
          <w:p w14:paraId="39C07ADA">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cs="Times New Roman"/>
                <w:snapToGrid w:val="0"/>
                <w:color w:val="000000"/>
                <w:kern w:val="21"/>
                <w:szCs w:val="21"/>
                <w:lang w:val="en-US" w:eastAsia="zh-CN"/>
              </w:rPr>
              <w:t>/</w:t>
            </w:r>
          </w:p>
        </w:tc>
        <w:tc>
          <w:tcPr>
            <w:tcW w:w="1718" w:type="dxa"/>
            <w:noWrap w:val="0"/>
            <w:vAlign w:val="center"/>
          </w:tcPr>
          <w:p w14:paraId="0F599CBF">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cs="Times New Roman"/>
                <w:snapToGrid w:val="0"/>
                <w:color w:val="000000"/>
                <w:kern w:val="21"/>
                <w:szCs w:val="21"/>
                <w:lang w:val="en-US" w:eastAsia="zh-CN"/>
              </w:rPr>
              <w:t>/</w:t>
            </w:r>
          </w:p>
        </w:tc>
        <w:tc>
          <w:tcPr>
            <w:tcW w:w="1487" w:type="dxa"/>
            <w:noWrap w:val="0"/>
            <w:vAlign w:val="center"/>
          </w:tcPr>
          <w:p w14:paraId="3D05932E">
            <w:pPr>
              <w:spacing w:beforeLines="0" w:afterLines="0" w:line="240" w:lineRule="auto"/>
              <w:jc w:val="center"/>
              <w:rPr>
                <w:rFonts w:hint="default" w:ascii="Times New Roman" w:hAnsi="Times New Roman" w:cs="Times New Roman"/>
                <w:snapToGrid w:val="0"/>
                <w:color w:val="000000"/>
                <w:kern w:val="21"/>
                <w:szCs w:val="21"/>
                <w:lang w:val="en-US"/>
              </w:rPr>
            </w:pPr>
            <w:r>
              <w:rPr>
                <w:rFonts w:hint="eastAsia" w:cs="Times New Roman"/>
                <w:snapToGrid w:val="0"/>
                <w:color w:val="000000"/>
                <w:kern w:val="21"/>
                <w:szCs w:val="21"/>
                <w:lang w:val="en-US" w:eastAsia="zh-CN"/>
              </w:rPr>
              <w:t>0</w:t>
            </w:r>
          </w:p>
        </w:tc>
        <w:tc>
          <w:tcPr>
            <w:tcW w:w="1338" w:type="dxa"/>
            <w:noWrap w:val="0"/>
            <w:vAlign w:val="center"/>
          </w:tcPr>
          <w:p w14:paraId="20C64CEB">
            <w:pPr>
              <w:spacing w:beforeLines="0" w:afterLines="0" w:line="240" w:lineRule="auto"/>
              <w:jc w:val="center"/>
              <w:rPr>
                <w:rFonts w:hint="default" w:ascii="Times New Roman" w:hAnsi="Times New Roman" w:cs="Times New Roman"/>
                <w:snapToGrid w:val="0"/>
                <w:color w:val="000000"/>
                <w:kern w:val="21"/>
                <w:szCs w:val="21"/>
              </w:rPr>
            </w:pPr>
            <w:r>
              <w:rPr>
                <w:rFonts w:hint="eastAsia" w:cs="Times New Roman"/>
                <w:snapToGrid w:val="0"/>
                <w:color w:val="000000"/>
                <w:kern w:val="21"/>
                <w:szCs w:val="21"/>
                <w:lang w:val="en-US" w:eastAsia="zh-CN"/>
              </w:rPr>
              <w:t>0</w:t>
            </w:r>
          </w:p>
        </w:tc>
        <w:tc>
          <w:tcPr>
            <w:tcW w:w="1648" w:type="dxa"/>
            <w:noWrap w:val="0"/>
            <w:vAlign w:val="center"/>
          </w:tcPr>
          <w:p w14:paraId="37E5570F">
            <w:pPr>
              <w:spacing w:beforeLines="0" w:afterLines="0" w:line="240" w:lineRule="auto"/>
              <w:jc w:val="center"/>
              <w:rPr>
                <w:rFonts w:hint="default" w:ascii="Times New Roman" w:hAnsi="Times New Roman" w:cs="Times New Roman"/>
                <w:snapToGrid w:val="0"/>
                <w:color w:val="000000"/>
                <w:kern w:val="21"/>
                <w:szCs w:val="21"/>
              </w:rPr>
            </w:pPr>
            <w:r>
              <w:rPr>
                <w:rFonts w:hint="eastAsia" w:cs="Times New Roman"/>
                <w:snapToGrid w:val="0"/>
                <w:color w:val="000000"/>
                <w:kern w:val="21"/>
                <w:szCs w:val="21"/>
                <w:lang w:val="en-US" w:eastAsia="zh-CN"/>
              </w:rPr>
              <w:t>2.68</w:t>
            </w:r>
          </w:p>
        </w:tc>
        <w:tc>
          <w:tcPr>
            <w:tcW w:w="1137" w:type="dxa"/>
            <w:noWrap w:val="0"/>
            <w:vAlign w:val="center"/>
          </w:tcPr>
          <w:p w14:paraId="6B1D4E4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cs="Times New Roman"/>
                <w:snapToGrid w:val="0"/>
                <w:color w:val="000000"/>
                <w:kern w:val="21"/>
                <w:szCs w:val="21"/>
                <w:lang w:val="en-US" w:eastAsia="zh-CN"/>
              </w:rPr>
            </w:pPr>
            <w:r>
              <w:rPr>
                <w:rFonts w:hint="eastAsia" w:cs="Times New Roman"/>
                <w:snapToGrid w:val="0"/>
                <w:color w:val="000000"/>
                <w:kern w:val="21"/>
                <w:szCs w:val="21"/>
                <w:lang w:val="en-US" w:eastAsia="zh-CN"/>
              </w:rPr>
              <w:t>0</w:t>
            </w:r>
          </w:p>
        </w:tc>
      </w:tr>
      <w:tr w14:paraId="37DDCD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74" w:type="dxa"/>
            <w:vMerge w:val="continue"/>
            <w:noWrap w:val="0"/>
            <w:vAlign w:val="center"/>
          </w:tcPr>
          <w:p w14:paraId="3F9778F5">
            <w:pPr>
              <w:pStyle w:val="49"/>
              <w:spacing w:beforeLines="0" w:afterLines="0" w:line="240" w:lineRule="auto"/>
              <w:rPr>
                <w:rFonts w:hint="default" w:ascii="Times New Roman" w:hAnsi="Times New Roman" w:cs="Times New Roman"/>
                <w:snapToGrid w:val="0"/>
                <w:color w:val="000000"/>
                <w:kern w:val="21"/>
                <w:szCs w:val="21"/>
              </w:rPr>
            </w:pPr>
          </w:p>
        </w:tc>
        <w:tc>
          <w:tcPr>
            <w:tcW w:w="2550" w:type="dxa"/>
            <w:noWrap w:val="0"/>
            <w:vAlign w:val="center"/>
          </w:tcPr>
          <w:p w14:paraId="40E21DE2">
            <w:pPr>
              <w:bidi w:val="0"/>
              <w:jc w:val="center"/>
              <w:rPr>
                <w:rFonts w:hint="eastAsia" w:cs="Times New Roman"/>
                <w:snapToGrid w:val="0"/>
                <w:color w:val="000000"/>
                <w:kern w:val="21"/>
                <w:szCs w:val="21"/>
                <w:lang w:val="en-US" w:eastAsia="zh-CN"/>
              </w:rPr>
            </w:pPr>
            <w:r>
              <w:rPr>
                <w:rFonts w:hint="eastAsia" w:cs="Times New Roman"/>
                <w:snapToGrid w:val="0"/>
                <w:color w:val="000000"/>
                <w:kern w:val="21"/>
                <w:szCs w:val="21"/>
                <w:lang w:val="en-US" w:eastAsia="zh-CN"/>
              </w:rPr>
              <w:t>NH</w:t>
            </w:r>
            <w:r>
              <w:rPr>
                <w:rFonts w:hint="eastAsia" w:cs="Times New Roman"/>
                <w:snapToGrid w:val="0"/>
                <w:color w:val="000000"/>
                <w:kern w:val="21"/>
                <w:szCs w:val="21"/>
                <w:vertAlign w:val="subscript"/>
                <w:lang w:val="en-US" w:eastAsia="zh-CN"/>
              </w:rPr>
              <w:t>3</w:t>
            </w:r>
            <w:r>
              <w:rPr>
                <w:rFonts w:hint="eastAsia" w:cs="Times New Roman"/>
                <w:snapToGrid w:val="0"/>
                <w:color w:val="000000"/>
                <w:kern w:val="21"/>
                <w:szCs w:val="21"/>
                <w:lang w:val="en-US" w:eastAsia="zh-CN"/>
              </w:rPr>
              <w:t>-N</w:t>
            </w:r>
          </w:p>
        </w:tc>
        <w:tc>
          <w:tcPr>
            <w:tcW w:w="1404" w:type="dxa"/>
            <w:noWrap w:val="0"/>
            <w:vAlign w:val="center"/>
          </w:tcPr>
          <w:p w14:paraId="42F21F2F">
            <w:pPr>
              <w:spacing w:beforeLines="0" w:afterLines="0" w:line="240" w:lineRule="auto"/>
              <w:jc w:val="center"/>
              <w:rPr>
                <w:rFonts w:hint="default" w:ascii="Times New Roman" w:hAnsi="Times New Roman" w:cs="Times New Roman"/>
                <w:snapToGrid w:val="0"/>
                <w:color w:val="000000"/>
                <w:kern w:val="21"/>
                <w:szCs w:val="21"/>
                <w:lang w:val="en-US"/>
              </w:rPr>
            </w:pPr>
            <w:r>
              <w:rPr>
                <w:rFonts w:hint="eastAsia" w:cs="Times New Roman"/>
                <w:snapToGrid w:val="0"/>
                <w:color w:val="000000"/>
                <w:kern w:val="21"/>
                <w:szCs w:val="21"/>
                <w:lang w:val="en-US" w:eastAsia="zh-CN"/>
              </w:rPr>
              <w:t>0.54</w:t>
            </w:r>
          </w:p>
        </w:tc>
        <w:tc>
          <w:tcPr>
            <w:tcW w:w="1132" w:type="dxa"/>
            <w:noWrap w:val="0"/>
            <w:vAlign w:val="center"/>
          </w:tcPr>
          <w:p w14:paraId="47F136C0">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cs="Times New Roman"/>
                <w:snapToGrid w:val="0"/>
                <w:color w:val="000000"/>
                <w:kern w:val="21"/>
                <w:szCs w:val="21"/>
                <w:lang w:val="en-US" w:eastAsia="zh-CN"/>
              </w:rPr>
              <w:t>/</w:t>
            </w:r>
          </w:p>
        </w:tc>
        <w:tc>
          <w:tcPr>
            <w:tcW w:w="1718" w:type="dxa"/>
            <w:noWrap w:val="0"/>
            <w:vAlign w:val="center"/>
          </w:tcPr>
          <w:p w14:paraId="2102EA4D">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cs="Times New Roman"/>
                <w:snapToGrid w:val="0"/>
                <w:color w:val="000000"/>
                <w:kern w:val="21"/>
                <w:szCs w:val="21"/>
                <w:lang w:val="en-US" w:eastAsia="zh-CN"/>
              </w:rPr>
              <w:t>/</w:t>
            </w:r>
          </w:p>
        </w:tc>
        <w:tc>
          <w:tcPr>
            <w:tcW w:w="1487" w:type="dxa"/>
            <w:noWrap w:val="0"/>
            <w:vAlign w:val="center"/>
          </w:tcPr>
          <w:p w14:paraId="6C5A3D6C">
            <w:pPr>
              <w:spacing w:beforeLines="0" w:afterLines="0" w:line="240" w:lineRule="auto"/>
              <w:jc w:val="center"/>
              <w:rPr>
                <w:rFonts w:hint="default" w:ascii="Times New Roman" w:hAnsi="Times New Roman" w:cs="Times New Roman"/>
                <w:snapToGrid w:val="0"/>
                <w:color w:val="000000"/>
                <w:kern w:val="21"/>
                <w:szCs w:val="21"/>
                <w:lang w:val="en-US"/>
              </w:rPr>
            </w:pPr>
            <w:r>
              <w:rPr>
                <w:rFonts w:hint="eastAsia" w:cs="Times New Roman"/>
                <w:snapToGrid w:val="0"/>
                <w:color w:val="000000"/>
                <w:kern w:val="21"/>
                <w:szCs w:val="21"/>
                <w:lang w:val="en-US" w:eastAsia="zh-CN"/>
              </w:rPr>
              <w:t>0</w:t>
            </w:r>
          </w:p>
        </w:tc>
        <w:tc>
          <w:tcPr>
            <w:tcW w:w="1338" w:type="dxa"/>
            <w:noWrap w:val="0"/>
            <w:vAlign w:val="center"/>
          </w:tcPr>
          <w:p w14:paraId="306A69BF">
            <w:pPr>
              <w:spacing w:beforeLines="0" w:afterLines="0" w:line="240" w:lineRule="auto"/>
              <w:jc w:val="center"/>
              <w:rPr>
                <w:rFonts w:hint="default" w:ascii="Times New Roman" w:hAnsi="Times New Roman" w:cs="Times New Roman"/>
                <w:snapToGrid w:val="0"/>
                <w:color w:val="000000"/>
                <w:kern w:val="21"/>
                <w:szCs w:val="21"/>
              </w:rPr>
            </w:pPr>
            <w:r>
              <w:rPr>
                <w:rFonts w:hint="eastAsia" w:cs="Times New Roman"/>
                <w:snapToGrid w:val="0"/>
                <w:color w:val="000000"/>
                <w:kern w:val="21"/>
                <w:szCs w:val="21"/>
                <w:lang w:val="en-US" w:eastAsia="zh-CN"/>
              </w:rPr>
              <w:t>0</w:t>
            </w:r>
          </w:p>
        </w:tc>
        <w:tc>
          <w:tcPr>
            <w:tcW w:w="1648" w:type="dxa"/>
            <w:noWrap w:val="0"/>
            <w:vAlign w:val="center"/>
          </w:tcPr>
          <w:p w14:paraId="0525CAE2">
            <w:pPr>
              <w:spacing w:beforeLines="0" w:afterLines="0" w:line="240" w:lineRule="auto"/>
              <w:jc w:val="center"/>
              <w:rPr>
                <w:rFonts w:hint="default" w:ascii="Times New Roman" w:hAnsi="Times New Roman" w:cs="Times New Roman"/>
                <w:snapToGrid w:val="0"/>
                <w:color w:val="000000"/>
                <w:kern w:val="21"/>
                <w:szCs w:val="21"/>
              </w:rPr>
            </w:pPr>
            <w:r>
              <w:rPr>
                <w:rFonts w:hint="eastAsia" w:cs="Times New Roman"/>
                <w:snapToGrid w:val="0"/>
                <w:color w:val="000000"/>
                <w:kern w:val="21"/>
                <w:szCs w:val="21"/>
                <w:lang w:val="en-US" w:eastAsia="zh-CN"/>
              </w:rPr>
              <w:t>0.54</w:t>
            </w:r>
          </w:p>
        </w:tc>
        <w:tc>
          <w:tcPr>
            <w:tcW w:w="1137" w:type="dxa"/>
            <w:noWrap w:val="0"/>
            <w:vAlign w:val="center"/>
          </w:tcPr>
          <w:p w14:paraId="298B05AD">
            <w:pPr>
              <w:spacing w:beforeLines="0" w:afterLines="0" w:line="240" w:lineRule="auto"/>
              <w:jc w:val="center"/>
              <w:rPr>
                <w:rFonts w:hint="default" w:ascii="Times New Roman" w:hAnsi="Times New Roman" w:cs="Times New Roman"/>
                <w:snapToGrid w:val="0"/>
                <w:color w:val="000000"/>
                <w:kern w:val="21"/>
                <w:szCs w:val="21"/>
              </w:rPr>
            </w:pPr>
            <w:r>
              <w:rPr>
                <w:rFonts w:hint="eastAsia" w:cs="Times New Roman"/>
                <w:snapToGrid w:val="0"/>
                <w:color w:val="000000"/>
                <w:kern w:val="21"/>
                <w:szCs w:val="21"/>
                <w:lang w:val="en-US" w:eastAsia="zh-CN"/>
              </w:rPr>
              <w:t>0</w:t>
            </w:r>
          </w:p>
        </w:tc>
      </w:tr>
      <w:tr w14:paraId="55D713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924" w:type="dxa"/>
            <w:gridSpan w:val="2"/>
            <w:noWrap w:val="0"/>
            <w:vAlign w:val="center"/>
          </w:tcPr>
          <w:p w14:paraId="43B6DA33">
            <w:pPr>
              <w:pStyle w:val="67"/>
              <w:rPr>
                <w:rFonts w:hint="default" w:ascii="Times New Roman" w:hAnsi="Times New Roman" w:cs="Times New Roman"/>
                <w:snapToGrid w:val="0"/>
                <w:color w:val="000000"/>
                <w:kern w:val="21"/>
                <w:szCs w:val="21"/>
              </w:rPr>
            </w:pPr>
            <w:r>
              <w:rPr>
                <w:rFonts w:hint="default" w:ascii="Times New Roman" w:hAnsi="Times New Roman" w:cs="Times New Roman"/>
                <w:color w:val="000000"/>
              </w:rPr>
              <w:t>生活垃圾</w:t>
            </w:r>
          </w:p>
        </w:tc>
        <w:tc>
          <w:tcPr>
            <w:tcW w:w="1404" w:type="dxa"/>
            <w:noWrap w:val="0"/>
            <w:vAlign w:val="center"/>
          </w:tcPr>
          <w:p w14:paraId="6959A5E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napToGrid w:val="0"/>
                <w:color w:val="000000"/>
                <w:kern w:val="21"/>
                <w:szCs w:val="21"/>
                <w:lang w:val="en-US" w:eastAsia="zh-CN"/>
              </w:rPr>
            </w:pPr>
            <w:r>
              <w:rPr>
                <w:rFonts w:hint="eastAsia"/>
              </w:rPr>
              <w:t>35</w:t>
            </w:r>
          </w:p>
        </w:tc>
        <w:tc>
          <w:tcPr>
            <w:tcW w:w="1132" w:type="dxa"/>
            <w:noWrap w:val="0"/>
            <w:vAlign w:val="center"/>
          </w:tcPr>
          <w:p w14:paraId="39151639">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cs="Times New Roman"/>
                <w:snapToGrid w:val="0"/>
                <w:color w:val="000000"/>
                <w:kern w:val="21"/>
                <w:szCs w:val="21"/>
                <w:lang w:val="en-US" w:eastAsia="zh-CN"/>
              </w:rPr>
              <w:t>/</w:t>
            </w:r>
          </w:p>
        </w:tc>
        <w:tc>
          <w:tcPr>
            <w:tcW w:w="1718" w:type="dxa"/>
            <w:noWrap w:val="0"/>
            <w:vAlign w:val="center"/>
          </w:tcPr>
          <w:p w14:paraId="46661AA4">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cs="Times New Roman"/>
                <w:snapToGrid w:val="0"/>
                <w:color w:val="000000"/>
                <w:kern w:val="21"/>
                <w:szCs w:val="21"/>
                <w:lang w:val="en-US" w:eastAsia="zh-CN"/>
              </w:rPr>
              <w:t>/</w:t>
            </w:r>
          </w:p>
        </w:tc>
        <w:tc>
          <w:tcPr>
            <w:tcW w:w="1487" w:type="dxa"/>
            <w:noWrap w:val="0"/>
            <w:vAlign w:val="center"/>
          </w:tcPr>
          <w:p w14:paraId="1EBE03B6">
            <w:pPr>
              <w:pStyle w:val="49"/>
              <w:spacing w:beforeLines="0" w:afterLines="0" w:line="240" w:lineRule="auto"/>
              <w:jc w:val="center"/>
              <w:rPr>
                <w:rFonts w:hint="default" w:ascii="Times New Roman" w:hAnsi="Times New Roman" w:eastAsia="宋体"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0</w:t>
            </w:r>
          </w:p>
        </w:tc>
        <w:tc>
          <w:tcPr>
            <w:tcW w:w="1338" w:type="dxa"/>
            <w:noWrap w:val="0"/>
            <w:vAlign w:val="center"/>
          </w:tcPr>
          <w:p w14:paraId="372A4EDC">
            <w:pPr>
              <w:spacing w:beforeLines="0" w:afterLines="0" w:line="240" w:lineRule="auto"/>
              <w:jc w:val="center"/>
              <w:rPr>
                <w:rFonts w:hint="default" w:ascii="Times New Roman" w:hAnsi="Times New Roman" w:cs="Times New Roman"/>
                <w:snapToGrid w:val="0"/>
                <w:color w:val="000000"/>
                <w:kern w:val="21"/>
                <w:szCs w:val="21"/>
              </w:rPr>
            </w:pPr>
            <w:r>
              <w:rPr>
                <w:rFonts w:hint="eastAsia" w:cs="Times New Roman"/>
                <w:snapToGrid w:val="0"/>
                <w:color w:val="000000"/>
                <w:kern w:val="21"/>
                <w:szCs w:val="21"/>
                <w:lang w:val="en-US" w:eastAsia="zh-CN"/>
              </w:rPr>
              <w:t>0</w:t>
            </w:r>
          </w:p>
        </w:tc>
        <w:tc>
          <w:tcPr>
            <w:tcW w:w="1648" w:type="dxa"/>
            <w:noWrap w:val="0"/>
            <w:vAlign w:val="center"/>
          </w:tcPr>
          <w:p w14:paraId="4B90652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napToGrid w:val="0"/>
                <w:color w:val="000000"/>
                <w:kern w:val="21"/>
                <w:szCs w:val="21"/>
                <w:lang w:val="en-US" w:eastAsia="zh-CN"/>
              </w:rPr>
            </w:pPr>
            <w:r>
              <w:rPr>
                <w:rFonts w:hint="eastAsia" w:cs="Times New Roman"/>
                <w:snapToGrid w:val="0"/>
                <w:color w:val="000000"/>
                <w:kern w:val="21"/>
                <w:szCs w:val="21"/>
                <w:lang w:val="en-US" w:eastAsia="zh-CN"/>
              </w:rPr>
              <w:t>0</w:t>
            </w:r>
          </w:p>
        </w:tc>
        <w:tc>
          <w:tcPr>
            <w:tcW w:w="1137" w:type="dxa"/>
            <w:noWrap w:val="0"/>
            <w:vAlign w:val="center"/>
          </w:tcPr>
          <w:p w14:paraId="5DCC0E28">
            <w:pPr>
              <w:pStyle w:val="49"/>
              <w:spacing w:beforeLines="0" w:afterLines="0" w:line="240" w:lineRule="auto"/>
              <w:jc w:val="center"/>
              <w:rPr>
                <w:rFonts w:hint="default" w:ascii="Times New Roman" w:hAnsi="Times New Roman" w:eastAsia="宋体"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0</w:t>
            </w:r>
          </w:p>
        </w:tc>
      </w:tr>
      <w:tr w14:paraId="26F019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374" w:type="dxa"/>
            <w:vMerge w:val="restart"/>
            <w:noWrap w:val="0"/>
            <w:vAlign w:val="center"/>
          </w:tcPr>
          <w:p w14:paraId="577FCF3B">
            <w:pPr>
              <w:pStyle w:val="49"/>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一般工业固体废物</w:t>
            </w:r>
          </w:p>
        </w:tc>
        <w:tc>
          <w:tcPr>
            <w:tcW w:w="2550" w:type="dxa"/>
            <w:noWrap w:val="0"/>
            <w:vAlign w:val="center"/>
          </w:tcPr>
          <w:p w14:paraId="2CA47AB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lang w:val="en-US" w:eastAsia="zh-CN"/>
              </w:rPr>
            </w:pPr>
            <w:r>
              <w:rPr>
                <w:rFonts w:hint="eastAsia"/>
              </w:rPr>
              <w:t>玻璃废边角料</w:t>
            </w:r>
          </w:p>
        </w:tc>
        <w:tc>
          <w:tcPr>
            <w:tcW w:w="1404" w:type="dxa"/>
            <w:noWrap w:val="0"/>
            <w:vAlign w:val="center"/>
          </w:tcPr>
          <w:p w14:paraId="736E032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cs="Times New Roman"/>
                <w:snapToGrid w:val="0"/>
                <w:color w:val="000000"/>
                <w:kern w:val="21"/>
                <w:szCs w:val="21"/>
                <w:lang w:val="en-US" w:eastAsia="zh-CN"/>
              </w:rPr>
            </w:pPr>
            <w:r>
              <w:rPr>
                <w:rFonts w:hint="eastAsia"/>
              </w:rPr>
              <w:t>10375</w:t>
            </w:r>
          </w:p>
        </w:tc>
        <w:tc>
          <w:tcPr>
            <w:tcW w:w="1132" w:type="dxa"/>
            <w:noWrap w:val="0"/>
            <w:vAlign w:val="center"/>
          </w:tcPr>
          <w:p w14:paraId="5BABD15F">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cs="Times New Roman"/>
                <w:snapToGrid w:val="0"/>
                <w:color w:val="000000"/>
                <w:kern w:val="21"/>
                <w:szCs w:val="21"/>
                <w:lang w:val="en-US" w:eastAsia="zh-CN"/>
              </w:rPr>
              <w:t>/</w:t>
            </w:r>
          </w:p>
        </w:tc>
        <w:tc>
          <w:tcPr>
            <w:tcW w:w="1718" w:type="dxa"/>
            <w:noWrap w:val="0"/>
            <w:vAlign w:val="center"/>
          </w:tcPr>
          <w:p w14:paraId="0FBB8A0E">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cs="Times New Roman"/>
                <w:snapToGrid w:val="0"/>
                <w:color w:val="000000"/>
                <w:kern w:val="21"/>
                <w:szCs w:val="21"/>
                <w:lang w:val="en-US" w:eastAsia="zh-CN"/>
              </w:rPr>
              <w:t>/</w:t>
            </w:r>
          </w:p>
        </w:tc>
        <w:tc>
          <w:tcPr>
            <w:tcW w:w="1487" w:type="dxa"/>
            <w:noWrap w:val="0"/>
            <w:vAlign w:val="center"/>
          </w:tcPr>
          <w:p w14:paraId="5EE78534">
            <w:pPr>
              <w:spacing w:beforeLines="0" w:afterLines="0" w:line="240" w:lineRule="auto"/>
              <w:jc w:val="center"/>
              <w:rPr>
                <w:rFonts w:hint="default" w:ascii="Times New Roman" w:hAnsi="Times New Roman" w:eastAsia="宋体" w:cs="Times New Roman"/>
                <w:snapToGrid w:val="0"/>
                <w:color w:val="000000"/>
                <w:kern w:val="21"/>
                <w:szCs w:val="21"/>
                <w:lang w:val="en-US" w:eastAsia="zh-CN"/>
              </w:rPr>
            </w:pPr>
            <w:r>
              <w:rPr>
                <w:rFonts w:hint="eastAsia" w:cs="Times New Roman"/>
                <w:snapToGrid w:val="0"/>
                <w:color w:val="000000"/>
                <w:kern w:val="21"/>
                <w:szCs w:val="21"/>
                <w:lang w:val="en-US" w:eastAsia="zh-CN"/>
              </w:rPr>
              <w:t>0</w:t>
            </w:r>
          </w:p>
        </w:tc>
        <w:tc>
          <w:tcPr>
            <w:tcW w:w="1338" w:type="dxa"/>
            <w:noWrap w:val="0"/>
            <w:vAlign w:val="center"/>
          </w:tcPr>
          <w:p w14:paraId="72ACF8B4">
            <w:pPr>
              <w:spacing w:beforeLines="0" w:afterLines="0" w:line="240" w:lineRule="auto"/>
              <w:jc w:val="center"/>
              <w:rPr>
                <w:rFonts w:hint="default" w:ascii="Times New Roman" w:hAnsi="Times New Roman" w:cs="Times New Roman"/>
                <w:snapToGrid w:val="0"/>
                <w:color w:val="000000"/>
                <w:kern w:val="21"/>
                <w:szCs w:val="21"/>
              </w:rPr>
            </w:pPr>
            <w:r>
              <w:rPr>
                <w:rFonts w:hint="eastAsia" w:cs="Times New Roman"/>
                <w:snapToGrid w:val="0"/>
                <w:color w:val="000000"/>
                <w:kern w:val="21"/>
                <w:szCs w:val="21"/>
                <w:lang w:val="en-US" w:eastAsia="zh-CN"/>
              </w:rPr>
              <w:t>0</w:t>
            </w:r>
          </w:p>
        </w:tc>
        <w:tc>
          <w:tcPr>
            <w:tcW w:w="1648" w:type="dxa"/>
            <w:noWrap w:val="0"/>
            <w:vAlign w:val="center"/>
          </w:tcPr>
          <w:p w14:paraId="7F8854F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宋体" w:cs="Times New Roman"/>
                <w:snapToGrid w:val="0"/>
                <w:color w:val="000000"/>
                <w:kern w:val="21"/>
                <w:szCs w:val="21"/>
                <w:lang w:val="en-US" w:eastAsia="zh-CN"/>
              </w:rPr>
            </w:pPr>
            <w:r>
              <w:rPr>
                <w:rFonts w:hint="eastAsia"/>
              </w:rPr>
              <w:t>10375</w:t>
            </w:r>
          </w:p>
        </w:tc>
        <w:tc>
          <w:tcPr>
            <w:tcW w:w="1137" w:type="dxa"/>
            <w:noWrap w:val="0"/>
            <w:vAlign w:val="center"/>
          </w:tcPr>
          <w:p w14:paraId="6D803C15">
            <w:pPr>
              <w:spacing w:beforeLines="0" w:afterLines="0" w:line="240" w:lineRule="auto"/>
              <w:jc w:val="center"/>
              <w:rPr>
                <w:rFonts w:hint="default" w:ascii="Times New Roman" w:hAnsi="Times New Roman" w:eastAsia="宋体" w:cs="Times New Roman"/>
                <w:snapToGrid w:val="0"/>
                <w:color w:val="000000"/>
                <w:kern w:val="21"/>
                <w:szCs w:val="21"/>
                <w:lang w:val="en-US" w:eastAsia="zh-CN"/>
              </w:rPr>
            </w:pPr>
            <w:r>
              <w:rPr>
                <w:rFonts w:hint="eastAsia" w:cs="Times New Roman"/>
                <w:snapToGrid w:val="0"/>
                <w:color w:val="000000"/>
                <w:kern w:val="21"/>
                <w:szCs w:val="21"/>
                <w:lang w:val="en-US" w:eastAsia="zh-CN"/>
              </w:rPr>
              <w:t>0</w:t>
            </w:r>
          </w:p>
        </w:tc>
      </w:tr>
      <w:tr w14:paraId="1C5502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374" w:type="dxa"/>
            <w:vMerge w:val="continue"/>
            <w:noWrap w:val="0"/>
            <w:vAlign w:val="center"/>
          </w:tcPr>
          <w:p w14:paraId="1716CD74">
            <w:pPr>
              <w:pStyle w:val="49"/>
              <w:spacing w:beforeLines="0" w:afterLines="0" w:line="240" w:lineRule="auto"/>
              <w:rPr>
                <w:rFonts w:hint="default" w:ascii="Times New Roman" w:hAnsi="Times New Roman" w:cs="Times New Roman"/>
                <w:snapToGrid w:val="0"/>
                <w:color w:val="000000"/>
                <w:kern w:val="21"/>
                <w:szCs w:val="21"/>
              </w:rPr>
            </w:pPr>
          </w:p>
        </w:tc>
        <w:tc>
          <w:tcPr>
            <w:tcW w:w="2550" w:type="dxa"/>
            <w:noWrap w:val="0"/>
            <w:vAlign w:val="center"/>
          </w:tcPr>
          <w:p w14:paraId="417010B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lang w:val="en-US" w:eastAsia="zh-CN"/>
              </w:rPr>
            </w:pPr>
            <w:r>
              <w:rPr>
                <w:rFonts w:hint="eastAsia"/>
              </w:rPr>
              <w:t>铝材废边角料</w:t>
            </w:r>
          </w:p>
        </w:tc>
        <w:tc>
          <w:tcPr>
            <w:tcW w:w="1404" w:type="dxa"/>
            <w:noWrap w:val="0"/>
            <w:vAlign w:val="center"/>
          </w:tcPr>
          <w:p w14:paraId="604801B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cs="Times New Roman"/>
                <w:snapToGrid w:val="0"/>
                <w:color w:val="000000"/>
                <w:kern w:val="21"/>
                <w:szCs w:val="21"/>
                <w:lang w:val="en-US" w:eastAsia="zh-CN"/>
              </w:rPr>
            </w:pPr>
            <w:r>
              <w:rPr>
                <w:rFonts w:hint="eastAsia"/>
              </w:rPr>
              <w:t>58.28</w:t>
            </w:r>
          </w:p>
        </w:tc>
        <w:tc>
          <w:tcPr>
            <w:tcW w:w="1132" w:type="dxa"/>
            <w:noWrap w:val="0"/>
            <w:vAlign w:val="center"/>
          </w:tcPr>
          <w:p w14:paraId="29FCFA51">
            <w:pPr>
              <w:spacing w:beforeLines="0" w:afterLines="0" w:line="240" w:lineRule="auto"/>
              <w:jc w:val="center"/>
              <w:rPr>
                <w:rFonts w:hint="eastAsia" w:ascii="Times New Roman"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w:t>
            </w:r>
          </w:p>
        </w:tc>
        <w:tc>
          <w:tcPr>
            <w:tcW w:w="1718" w:type="dxa"/>
            <w:noWrap w:val="0"/>
            <w:vAlign w:val="center"/>
          </w:tcPr>
          <w:p w14:paraId="68982DAC">
            <w:pPr>
              <w:spacing w:beforeLines="0" w:afterLines="0" w:line="240" w:lineRule="auto"/>
              <w:jc w:val="center"/>
              <w:rPr>
                <w:rFonts w:hint="eastAsia" w:ascii="Times New Roman"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w:t>
            </w:r>
          </w:p>
        </w:tc>
        <w:tc>
          <w:tcPr>
            <w:tcW w:w="1487" w:type="dxa"/>
            <w:noWrap w:val="0"/>
            <w:vAlign w:val="center"/>
          </w:tcPr>
          <w:p w14:paraId="1BD9AE1A">
            <w:pPr>
              <w:spacing w:beforeLines="0" w:afterLines="0" w:line="240" w:lineRule="auto"/>
              <w:jc w:val="center"/>
              <w:rPr>
                <w:rFonts w:hint="default" w:ascii="Times New Roman" w:cs="Times New Roman"/>
                <w:snapToGrid w:val="0"/>
                <w:color w:val="000000"/>
                <w:kern w:val="21"/>
                <w:szCs w:val="21"/>
                <w:lang w:val="en-US" w:eastAsia="zh-CN"/>
              </w:rPr>
            </w:pPr>
            <w:r>
              <w:rPr>
                <w:rFonts w:hint="eastAsia" w:cs="Times New Roman"/>
                <w:snapToGrid w:val="0"/>
                <w:color w:val="000000"/>
                <w:kern w:val="21"/>
                <w:szCs w:val="21"/>
                <w:lang w:val="en-US" w:eastAsia="zh-CN"/>
              </w:rPr>
              <w:t>0</w:t>
            </w:r>
          </w:p>
        </w:tc>
        <w:tc>
          <w:tcPr>
            <w:tcW w:w="1338" w:type="dxa"/>
            <w:noWrap w:val="0"/>
            <w:vAlign w:val="center"/>
          </w:tcPr>
          <w:p w14:paraId="6982D4F7">
            <w:pPr>
              <w:spacing w:beforeLines="0" w:afterLines="0" w:line="240" w:lineRule="auto"/>
              <w:jc w:val="center"/>
              <w:rPr>
                <w:rFonts w:hint="eastAsia" w:ascii="Times New Roman" w:cs="Times New Roman"/>
                <w:snapToGrid w:val="0"/>
                <w:color w:val="000000"/>
                <w:kern w:val="21"/>
                <w:szCs w:val="21"/>
                <w:lang w:val="en-US" w:eastAsia="zh-CN"/>
              </w:rPr>
            </w:pPr>
            <w:r>
              <w:rPr>
                <w:rFonts w:hint="eastAsia" w:cs="Times New Roman"/>
                <w:snapToGrid w:val="0"/>
                <w:color w:val="000000"/>
                <w:kern w:val="21"/>
                <w:szCs w:val="21"/>
                <w:lang w:val="en-US" w:eastAsia="zh-CN"/>
              </w:rPr>
              <w:t>0</w:t>
            </w:r>
          </w:p>
        </w:tc>
        <w:tc>
          <w:tcPr>
            <w:tcW w:w="1648" w:type="dxa"/>
            <w:noWrap w:val="0"/>
            <w:vAlign w:val="center"/>
          </w:tcPr>
          <w:p w14:paraId="0FD221E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cs="Times New Roman"/>
                <w:snapToGrid w:val="0"/>
                <w:color w:val="000000"/>
                <w:kern w:val="21"/>
                <w:szCs w:val="21"/>
                <w:lang w:val="en-US" w:eastAsia="zh-CN"/>
              </w:rPr>
            </w:pPr>
            <w:r>
              <w:rPr>
                <w:rFonts w:hint="eastAsia"/>
              </w:rPr>
              <w:t>58.28</w:t>
            </w:r>
          </w:p>
        </w:tc>
        <w:tc>
          <w:tcPr>
            <w:tcW w:w="1137" w:type="dxa"/>
            <w:noWrap w:val="0"/>
            <w:vAlign w:val="center"/>
          </w:tcPr>
          <w:p w14:paraId="69BBEC35">
            <w:pPr>
              <w:spacing w:beforeLines="0" w:afterLines="0" w:line="240" w:lineRule="auto"/>
              <w:jc w:val="center"/>
              <w:rPr>
                <w:rFonts w:hint="default" w:ascii="Times New Roman" w:cs="Times New Roman"/>
                <w:snapToGrid w:val="0"/>
                <w:color w:val="000000"/>
                <w:kern w:val="21"/>
                <w:szCs w:val="21"/>
                <w:lang w:val="en-US" w:eastAsia="zh-CN"/>
              </w:rPr>
            </w:pPr>
            <w:r>
              <w:rPr>
                <w:rFonts w:hint="eastAsia" w:cs="Times New Roman"/>
                <w:snapToGrid w:val="0"/>
                <w:color w:val="000000"/>
                <w:kern w:val="21"/>
                <w:szCs w:val="21"/>
                <w:lang w:val="en-US" w:eastAsia="zh-CN"/>
              </w:rPr>
              <w:t>0</w:t>
            </w:r>
          </w:p>
        </w:tc>
      </w:tr>
      <w:tr w14:paraId="43C4C7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374" w:type="dxa"/>
            <w:vMerge w:val="continue"/>
            <w:noWrap w:val="0"/>
            <w:vAlign w:val="center"/>
          </w:tcPr>
          <w:p w14:paraId="167B68D0">
            <w:pPr>
              <w:pStyle w:val="49"/>
              <w:spacing w:beforeLines="0" w:afterLines="0" w:line="240" w:lineRule="auto"/>
              <w:rPr>
                <w:rFonts w:hint="default" w:ascii="Times New Roman" w:hAnsi="Times New Roman" w:cs="Times New Roman"/>
                <w:snapToGrid w:val="0"/>
                <w:color w:val="000000"/>
                <w:kern w:val="21"/>
                <w:szCs w:val="21"/>
              </w:rPr>
            </w:pPr>
          </w:p>
        </w:tc>
        <w:tc>
          <w:tcPr>
            <w:tcW w:w="2550" w:type="dxa"/>
            <w:noWrap w:val="0"/>
            <w:vAlign w:val="center"/>
          </w:tcPr>
          <w:p w14:paraId="72D7E27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cs="Times New Roman"/>
                <w:color w:val="000000"/>
                <w:lang w:val="en-US" w:eastAsia="zh-CN"/>
              </w:rPr>
            </w:pPr>
            <w:r>
              <w:rPr>
                <w:rFonts w:hint="eastAsia"/>
              </w:rPr>
              <w:t>玻璃沉渣</w:t>
            </w:r>
          </w:p>
        </w:tc>
        <w:tc>
          <w:tcPr>
            <w:tcW w:w="1404" w:type="dxa"/>
            <w:noWrap w:val="0"/>
            <w:vAlign w:val="center"/>
          </w:tcPr>
          <w:p w14:paraId="75E5A83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cs="Times New Roman"/>
                <w:snapToGrid w:val="0"/>
                <w:color w:val="000000"/>
                <w:kern w:val="21"/>
                <w:szCs w:val="21"/>
                <w:lang w:val="en-US" w:eastAsia="zh-CN"/>
              </w:rPr>
            </w:pPr>
            <w:r>
              <w:rPr>
                <w:rFonts w:hint="eastAsia"/>
              </w:rPr>
              <w:t>174.8</w:t>
            </w:r>
          </w:p>
        </w:tc>
        <w:tc>
          <w:tcPr>
            <w:tcW w:w="1132" w:type="dxa"/>
            <w:noWrap w:val="0"/>
            <w:vAlign w:val="center"/>
          </w:tcPr>
          <w:p w14:paraId="5D354D76">
            <w:pPr>
              <w:spacing w:beforeLines="0" w:afterLines="0" w:line="240" w:lineRule="auto"/>
              <w:jc w:val="center"/>
              <w:rPr>
                <w:rFonts w:hint="eastAsia" w:ascii="Times New Roman"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w:t>
            </w:r>
          </w:p>
        </w:tc>
        <w:tc>
          <w:tcPr>
            <w:tcW w:w="1718" w:type="dxa"/>
            <w:noWrap w:val="0"/>
            <w:vAlign w:val="center"/>
          </w:tcPr>
          <w:p w14:paraId="7EF3EB4C">
            <w:pPr>
              <w:spacing w:beforeLines="0" w:afterLines="0" w:line="240" w:lineRule="auto"/>
              <w:jc w:val="center"/>
              <w:rPr>
                <w:rFonts w:hint="eastAsia" w:ascii="Times New Roman"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w:t>
            </w:r>
          </w:p>
        </w:tc>
        <w:tc>
          <w:tcPr>
            <w:tcW w:w="1487" w:type="dxa"/>
            <w:noWrap w:val="0"/>
            <w:vAlign w:val="center"/>
          </w:tcPr>
          <w:p w14:paraId="45FEC519">
            <w:pPr>
              <w:spacing w:beforeLines="0" w:afterLines="0" w:line="240" w:lineRule="auto"/>
              <w:jc w:val="center"/>
              <w:rPr>
                <w:rFonts w:hint="eastAsia" w:ascii="Times New Roman" w:cs="Times New Roman"/>
                <w:snapToGrid w:val="0"/>
                <w:color w:val="000000"/>
                <w:kern w:val="21"/>
                <w:szCs w:val="21"/>
                <w:lang w:val="en-US" w:eastAsia="zh-CN"/>
              </w:rPr>
            </w:pPr>
            <w:r>
              <w:rPr>
                <w:rFonts w:hint="eastAsia" w:cs="Times New Roman"/>
                <w:snapToGrid w:val="0"/>
                <w:color w:val="000000"/>
                <w:kern w:val="21"/>
                <w:szCs w:val="21"/>
                <w:lang w:val="en-US" w:eastAsia="zh-CN"/>
              </w:rPr>
              <w:t>0</w:t>
            </w:r>
          </w:p>
        </w:tc>
        <w:tc>
          <w:tcPr>
            <w:tcW w:w="1338" w:type="dxa"/>
            <w:noWrap w:val="0"/>
            <w:vAlign w:val="center"/>
          </w:tcPr>
          <w:p w14:paraId="41C73DB7">
            <w:pPr>
              <w:spacing w:beforeLines="0" w:afterLines="0" w:line="240" w:lineRule="auto"/>
              <w:jc w:val="center"/>
              <w:rPr>
                <w:rFonts w:hint="eastAsia" w:ascii="Times New Roman" w:cs="Times New Roman"/>
                <w:snapToGrid w:val="0"/>
                <w:color w:val="000000"/>
                <w:kern w:val="21"/>
                <w:szCs w:val="21"/>
                <w:lang w:val="en-US" w:eastAsia="zh-CN"/>
              </w:rPr>
            </w:pPr>
            <w:r>
              <w:rPr>
                <w:rFonts w:hint="eastAsia" w:cs="Times New Roman"/>
                <w:snapToGrid w:val="0"/>
                <w:color w:val="000000"/>
                <w:kern w:val="21"/>
                <w:szCs w:val="21"/>
                <w:lang w:val="en-US" w:eastAsia="zh-CN"/>
              </w:rPr>
              <w:t>0</w:t>
            </w:r>
          </w:p>
        </w:tc>
        <w:tc>
          <w:tcPr>
            <w:tcW w:w="1648" w:type="dxa"/>
            <w:noWrap w:val="0"/>
            <w:vAlign w:val="center"/>
          </w:tcPr>
          <w:p w14:paraId="39DBC1C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cs="Times New Roman"/>
                <w:snapToGrid w:val="0"/>
                <w:color w:val="000000"/>
                <w:kern w:val="21"/>
                <w:szCs w:val="21"/>
                <w:lang w:val="en-US" w:eastAsia="zh-CN"/>
              </w:rPr>
            </w:pPr>
            <w:r>
              <w:rPr>
                <w:rFonts w:hint="eastAsia"/>
              </w:rPr>
              <w:t>174.8</w:t>
            </w:r>
          </w:p>
        </w:tc>
        <w:tc>
          <w:tcPr>
            <w:tcW w:w="1137" w:type="dxa"/>
            <w:noWrap w:val="0"/>
            <w:vAlign w:val="center"/>
          </w:tcPr>
          <w:p w14:paraId="06D389EE">
            <w:pPr>
              <w:spacing w:beforeLines="0" w:afterLines="0" w:line="240" w:lineRule="auto"/>
              <w:jc w:val="center"/>
              <w:rPr>
                <w:rFonts w:hint="eastAsia" w:ascii="Times New Roman" w:cs="Times New Roman"/>
                <w:snapToGrid w:val="0"/>
                <w:color w:val="000000"/>
                <w:kern w:val="21"/>
                <w:szCs w:val="21"/>
                <w:lang w:val="en-US" w:eastAsia="zh-CN"/>
              </w:rPr>
            </w:pPr>
            <w:r>
              <w:rPr>
                <w:rFonts w:hint="eastAsia" w:cs="Times New Roman"/>
                <w:snapToGrid w:val="0"/>
                <w:color w:val="000000"/>
                <w:kern w:val="21"/>
                <w:szCs w:val="21"/>
                <w:lang w:val="en-US" w:eastAsia="zh-CN"/>
              </w:rPr>
              <w:t>0</w:t>
            </w:r>
          </w:p>
        </w:tc>
      </w:tr>
      <w:tr w14:paraId="3A670C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374" w:type="dxa"/>
            <w:vMerge w:val="continue"/>
            <w:noWrap w:val="0"/>
            <w:vAlign w:val="center"/>
          </w:tcPr>
          <w:p w14:paraId="489F9CBB">
            <w:pPr>
              <w:pStyle w:val="49"/>
              <w:spacing w:beforeLines="0" w:afterLines="0" w:line="240" w:lineRule="auto"/>
              <w:rPr>
                <w:rFonts w:hint="default" w:ascii="Times New Roman" w:hAnsi="Times New Roman" w:cs="Times New Roman"/>
                <w:snapToGrid w:val="0"/>
                <w:color w:val="000000"/>
                <w:kern w:val="21"/>
                <w:szCs w:val="21"/>
              </w:rPr>
            </w:pPr>
          </w:p>
        </w:tc>
        <w:tc>
          <w:tcPr>
            <w:tcW w:w="2550" w:type="dxa"/>
            <w:noWrap w:val="0"/>
            <w:vAlign w:val="center"/>
          </w:tcPr>
          <w:p w14:paraId="6976B5C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cs="Times New Roman"/>
                <w:color w:val="000000"/>
                <w:lang w:val="en-US" w:eastAsia="zh-CN"/>
              </w:rPr>
            </w:pPr>
            <w:r>
              <w:rPr>
                <w:rFonts w:hint="eastAsia"/>
              </w:rPr>
              <w:t>不合格产品</w:t>
            </w:r>
          </w:p>
        </w:tc>
        <w:tc>
          <w:tcPr>
            <w:tcW w:w="1404" w:type="dxa"/>
            <w:noWrap w:val="0"/>
            <w:vAlign w:val="center"/>
          </w:tcPr>
          <w:p w14:paraId="44F4829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cs="Times New Roman"/>
                <w:snapToGrid w:val="0"/>
                <w:color w:val="000000"/>
                <w:kern w:val="21"/>
                <w:szCs w:val="21"/>
                <w:lang w:val="en-US" w:eastAsia="zh-CN"/>
              </w:rPr>
            </w:pPr>
            <w:r>
              <w:rPr>
                <w:rFonts w:hint="eastAsia" w:cs="Times New Roman"/>
                <w:b w:val="0"/>
                <w:bCs w:val="0"/>
                <w:color w:val="000000"/>
                <w:sz w:val="21"/>
                <w:szCs w:val="21"/>
                <w:u w:val="none" w:color="auto"/>
                <w:vertAlign w:val="baseline"/>
                <w:lang w:val="en-US" w:eastAsia="zh-CN"/>
              </w:rPr>
              <w:t>6</w:t>
            </w:r>
          </w:p>
        </w:tc>
        <w:tc>
          <w:tcPr>
            <w:tcW w:w="1132" w:type="dxa"/>
            <w:noWrap w:val="0"/>
            <w:vAlign w:val="center"/>
          </w:tcPr>
          <w:p w14:paraId="1542D383">
            <w:pPr>
              <w:spacing w:beforeLines="0" w:afterLines="0" w:line="240" w:lineRule="auto"/>
              <w:jc w:val="center"/>
              <w:rPr>
                <w:rFonts w:hint="eastAsia" w:ascii="Times New Roman"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w:t>
            </w:r>
          </w:p>
        </w:tc>
        <w:tc>
          <w:tcPr>
            <w:tcW w:w="1718" w:type="dxa"/>
            <w:noWrap w:val="0"/>
            <w:vAlign w:val="center"/>
          </w:tcPr>
          <w:p w14:paraId="69984CA8">
            <w:pPr>
              <w:spacing w:beforeLines="0" w:afterLines="0" w:line="240" w:lineRule="auto"/>
              <w:jc w:val="center"/>
              <w:rPr>
                <w:rFonts w:hint="eastAsia" w:ascii="Times New Roman"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w:t>
            </w:r>
          </w:p>
        </w:tc>
        <w:tc>
          <w:tcPr>
            <w:tcW w:w="1487" w:type="dxa"/>
            <w:noWrap w:val="0"/>
            <w:vAlign w:val="center"/>
          </w:tcPr>
          <w:p w14:paraId="2F77DFE2">
            <w:pPr>
              <w:spacing w:beforeLines="0" w:afterLines="0" w:line="240" w:lineRule="auto"/>
              <w:jc w:val="center"/>
              <w:rPr>
                <w:rFonts w:hint="eastAsia" w:ascii="Times New Roman" w:cs="Times New Roman"/>
                <w:snapToGrid w:val="0"/>
                <w:color w:val="000000"/>
                <w:kern w:val="21"/>
                <w:szCs w:val="21"/>
                <w:lang w:val="en-US" w:eastAsia="zh-CN"/>
              </w:rPr>
            </w:pPr>
            <w:r>
              <w:rPr>
                <w:rFonts w:hint="eastAsia" w:cs="Times New Roman"/>
                <w:snapToGrid w:val="0"/>
                <w:color w:val="000000"/>
                <w:kern w:val="21"/>
                <w:szCs w:val="21"/>
                <w:lang w:val="en-US" w:eastAsia="zh-CN"/>
              </w:rPr>
              <w:t>0</w:t>
            </w:r>
          </w:p>
        </w:tc>
        <w:tc>
          <w:tcPr>
            <w:tcW w:w="1338" w:type="dxa"/>
            <w:noWrap w:val="0"/>
            <w:vAlign w:val="center"/>
          </w:tcPr>
          <w:p w14:paraId="5794695F">
            <w:pPr>
              <w:spacing w:beforeLines="0" w:afterLines="0" w:line="240" w:lineRule="auto"/>
              <w:jc w:val="center"/>
              <w:rPr>
                <w:rFonts w:hint="eastAsia" w:ascii="Times New Roman" w:cs="Times New Roman"/>
                <w:snapToGrid w:val="0"/>
                <w:color w:val="000000"/>
                <w:kern w:val="21"/>
                <w:szCs w:val="21"/>
                <w:lang w:val="en-US" w:eastAsia="zh-CN"/>
              </w:rPr>
            </w:pPr>
            <w:r>
              <w:rPr>
                <w:rFonts w:hint="eastAsia" w:cs="Times New Roman"/>
                <w:snapToGrid w:val="0"/>
                <w:color w:val="000000"/>
                <w:kern w:val="21"/>
                <w:szCs w:val="21"/>
                <w:lang w:val="en-US" w:eastAsia="zh-CN"/>
              </w:rPr>
              <w:t>0</w:t>
            </w:r>
          </w:p>
        </w:tc>
        <w:tc>
          <w:tcPr>
            <w:tcW w:w="1648" w:type="dxa"/>
            <w:noWrap w:val="0"/>
            <w:vAlign w:val="center"/>
          </w:tcPr>
          <w:p w14:paraId="559452D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cs="Times New Roman"/>
                <w:snapToGrid w:val="0"/>
                <w:color w:val="000000"/>
                <w:kern w:val="21"/>
                <w:szCs w:val="21"/>
                <w:lang w:val="en-US" w:eastAsia="zh-CN"/>
              </w:rPr>
            </w:pPr>
            <w:r>
              <w:rPr>
                <w:rFonts w:hint="eastAsia" w:cs="Times New Roman"/>
                <w:b w:val="0"/>
                <w:bCs w:val="0"/>
                <w:color w:val="000000"/>
                <w:sz w:val="21"/>
                <w:szCs w:val="21"/>
                <w:u w:val="none" w:color="auto"/>
                <w:vertAlign w:val="baseline"/>
                <w:lang w:val="en-US" w:eastAsia="zh-CN"/>
              </w:rPr>
              <w:t>6</w:t>
            </w:r>
          </w:p>
        </w:tc>
        <w:tc>
          <w:tcPr>
            <w:tcW w:w="1137" w:type="dxa"/>
            <w:noWrap w:val="0"/>
            <w:vAlign w:val="center"/>
          </w:tcPr>
          <w:p w14:paraId="44943DE3">
            <w:pPr>
              <w:spacing w:beforeLines="0" w:afterLines="0" w:line="240" w:lineRule="auto"/>
              <w:jc w:val="center"/>
              <w:rPr>
                <w:rFonts w:hint="eastAsia" w:ascii="Times New Roman" w:cs="Times New Roman"/>
                <w:snapToGrid w:val="0"/>
                <w:color w:val="000000"/>
                <w:kern w:val="21"/>
                <w:szCs w:val="21"/>
                <w:lang w:val="en-US" w:eastAsia="zh-CN"/>
              </w:rPr>
            </w:pPr>
            <w:r>
              <w:rPr>
                <w:rFonts w:hint="eastAsia" w:cs="Times New Roman"/>
                <w:snapToGrid w:val="0"/>
                <w:color w:val="000000"/>
                <w:kern w:val="21"/>
                <w:szCs w:val="21"/>
                <w:lang w:val="en-US" w:eastAsia="zh-CN"/>
              </w:rPr>
              <w:t>0</w:t>
            </w:r>
          </w:p>
        </w:tc>
      </w:tr>
      <w:tr w14:paraId="113425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374" w:type="dxa"/>
            <w:vMerge w:val="continue"/>
            <w:noWrap w:val="0"/>
            <w:vAlign w:val="center"/>
          </w:tcPr>
          <w:p w14:paraId="73735A34">
            <w:pPr>
              <w:pStyle w:val="49"/>
              <w:spacing w:beforeLines="0" w:afterLines="0" w:line="240" w:lineRule="auto"/>
              <w:rPr>
                <w:rFonts w:hint="default" w:ascii="Times New Roman" w:hAnsi="Times New Roman" w:cs="Times New Roman"/>
                <w:snapToGrid w:val="0"/>
                <w:color w:val="000000"/>
                <w:kern w:val="21"/>
                <w:szCs w:val="21"/>
              </w:rPr>
            </w:pPr>
          </w:p>
        </w:tc>
        <w:tc>
          <w:tcPr>
            <w:tcW w:w="2550" w:type="dxa"/>
            <w:noWrap w:val="0"/>
            <w:vAlign w:val="center"/>
          </w:tcPr>
          <w:p w14:paraId="51659B2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cs="Times New Roman"/>
                <w:color w:val="000000"/>
                <w:lang w:val="en-US" w:eastAsia="zh-CN"/>
              </w:rPr>
            </w:pPr>
            <w:r>
              <w:rPr>
                <w:rFonts w:hint="eastAsia"/>
              </w:rPr>
              <w:t>金属粉尘</w:t>
            </w:r>
          </w:p>
        </w:tc>
        <w:tc>
          <w:tcPr>
            <w:tcW w:w="1404" w:type="dxa"/>
            <w:noWrap w:val="0"/>
            <w:vAlign w:val="center"/>
          </w:tcPr>
          <w:p w14:paraId="4364EDC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cs="Times New Roman"/>
                <w:snapToGrid w:val="0"/>
                <w:color w:val="000000"/>
                <w:kern w:val="21"/>
                <w:szCs w:val="21"/>
                <w:lang w:val="en-US" w:eastAsia="zh-CN"/>
              </w:rPr>
            </w:pPr>
            <w:r>
              <w:rPr>
                <w:rFonts w:hint="eastAsia"/>
                <w:lang w:val="en-US" w:eastAsia="zh-CN"/>
              </w:rPr>
              <w:t>0.2</w:t>
            </w:r>
          </w:p>
        </w:tc>
        <w:tc>
          <w:tcPr>
            <w:tcW w:w="1132" w:type="dxa"/>
            <w:noWrap w:val="0"/>
            <w:vAlign w:val="center"/>
          </w:tcPr>
          <w:p w14:paraId="5DCD80B1">
            <w:pPr>
              <w:spacing w:beforeLines="0" w:afterLines="0" w:line="240" w:lineRule="auto"/>
              <w:jc w:val="center"/>
              <w:rPr>
                <w:rFonts w:hint="eastAsia" w:ascii="Times New Roman"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w:t>
            </w:r>
          </w:p>
        </w:tc>
        <w:tc>
          <w:tcPr>
            <w:tcW w:w="1718" w:type="dxa"/>
            <w:noWrap w:val="0"/>
            <w:vAlign w:val="center"/>
          </w:tcPr>
          <w:p w14:paraId="6EF2849D">
            <w:pPr>
              <w:spacing w:beforeLines="0" w:afterLines="0" w:line="240" w:lineRule="auto"/>
              <w:jc w:val="center"/>
              <w:rPr>
                <w:rFonts w:hint="eastAsia" w:ascii="Times New Roman"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w:t>
            </w:r>
          </w:p>
        </w:tc>
        <w:tc>
          <w:tcPr>
            <w:tcW w:w="1487" w:type="dxa"/>
            <w:noWrap w:val="0"/>
            <w:vAlign w:val="center"/>
          </w:tcPr>
          <w:p w14:paraId="7BC546B6">
            <w:pPr>
              <w:spacing w:beforeLines="0" w:afterLines="0" w:line="240" w:lineRule="auto"/>
              <w:jc w:val="center"/>
              <w:rPr>
                <w:rFonts w:hint="eastAsia" w:ascii="Times New Roman" w:cs="Times New Roman"/>
                <w:snapToGrid w:val="0"/>
                <w:color w:val="000000"/>
                <w:kern w:val="21"/>
                <w:szCs w:val="21"/>
                <w:lang w:val="en-US" w:eastAsia="zh-CN"/>
              </w:rPr>
            </w:pPr>
            <w:r>
              <w:rPr>
                <w:rFonts w:hint="eastAsia" w:cs="Times New Roman"/>
                <w:snapToGrid w:val="0"/>
                <w:color w:val="000000"/>
                <w:kern w:val="21"/>
                <w:szCs w:val="21"/>
                <w:lang w:val="en-US" w:eastAsia="zh-CN"/>
              </w:rPr>
              <w:t>0</w:t>
            </w:r>
          </w:p>
        </w:tc>
        <w:tc>
          <w:tcPr>
            <w:tcW w:w="1338" w:type="dxa"/>
            <w:noWrap w:val="0"/>
            <w:vAlign w:val="center"/>
          </w:tcPr>
          <w:p w14:paraId="7C0E4E36">
            <w:pPr>
              <w:spacing w:beforeLines="0" w:afterLines="0" w:line="240" w:lineRule="auto"/>
              <w:jc w:val="center"/>
              <w:rPr>
                <w:rFonts w:hint="eastAsia" w:ascii="Times New Roman" w:cs="Times New Roman"/>
                <w:snapToGrid w:val="0"/>
                <w:color w:val="000000"/>
                <w:kern w:val="21"/>
                <w:szCs w:val="21"/>
                <w:lang w:val="en-US" w:eastAsia="zh-CN"/>
              </w:rPr>
            </w:pPr>
            <w:r>
              <w:rPr>
                <w:rFonts w:hint="eastAsia" w:cs="Times New Roman"/>
                <w:snapToGrid w:val="0"/>
                <w:color w:val="000000"/>
                <w:kern w:val="21"/>
                <w:szCs w:val="21"/>
                <w:lang w:val="en-US" w:eastAsia="zh-CN"/>
              </w:rPr>
              <w:t>0</w:t>
            </w:r>
          </w:p>
        </w:tc>
        <w:tc>
          <w:tcPr>
            <w:tcW w:w="1648" w:type="dxa"/>
            <w:noWrap w:val="0"/>
            <w:vAlign w:val="center"/>
          </w:tcPr>
          <w:p w14:paraId="4DFCB64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cs="Times New Roman"/>
                <w:snapToGrid w:val="0"/>
                <w:color w:val="000000"/>
                <w:kern w:val="21"/>
                <w:szCs w:val="21"/>
                <w:lang w:val="en-US" w:eastAsia="zh-CN"/>
              </w:rPr>
            </w:pPr>
            <w:r>
              <w:rPr>
                <w:rFonts w:hint="eastAsia"/>
                <w:lang w:val="en-US" w:eastAsia="zh-CN"/>
              </w:rPr>
              <w:t>0.2</w:t>
            </w:r>
          </w:p>
        </w:tc>
        <w:tc>
          <w:tcPr>
            <w:tcW w:w="1137" w:type="dxa"/>
            <w:noWrap w:val="0"/>
            <w:vAlign w:val="center"/>
          </w:tcPr>
          <w:p w14:paraId="37A36060">
            <w:pPr>
              <w:spacing w:beforeLines="0" w:afterLines="0" w:line="240" w:lineRule="auto"/>
              <w:jc w:val="center"/>
              <w:rPr>
                <w:rFonts w:hint="eastAsia" w:ascii="Times New Roman" w:cs="Times New Roman"/>
                <w:snapToGrid w:val="0"/>
                <w:color w:val="000000"/>
                <w:kern w:val="21"/>
                <w:szCs w:val="21"/>
                <w:lang w:val="en-US" w:eastAsia="zh-CN"/>
              </w:rPr>
            </w:pPr>
            <w:r>
              <w:rPr>
                <w:rFonts w:hint="eastAsia" w:cs="Times New Roman"/>
                <w:snapToGrid w:val="0"/>
                <w:color w:val="000000"/>
                <w:kern w:val="21"/>
                <w:szCs w:val="21"/>
                <w:lang w:val="en-US" w:eastAsia="zh-CN"/>
              </w:rPr>
              <w:t>0</w:t>
            </w:r>
          </w:p>
        </w:tc>
      </w:tr>
      <w:tr w14:paraId="4B7978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374" w:type="dxa"/>
            <w:vMerge w:val="restart"/>
            <w:noWrap w:val="0"/>
            <w:vAlign w:val="center"/>
          </w:tcPr>
          <w:p w14:paraId="707026A4">
            <w:pPr>
              <w:pStyle w:val="49"/>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危险废物</w:t>
            </w:r>
          </w:p>
        </w:tc>
        <w:tc>
          <w:tcPr>
            <w:tcW w:w="2550" w:type="dxa"/>
            <w:noWrap w:val="0"/>
            <w:vAlign w:val="center"/>
          </w:tcPr>
          <w:p w14:paraId="20412ED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lang w:val="en-US" w:eastAsia="zh-CN"/>
              </w:rPr>
            </w:pPr>
            <w:r>
              <w:rPr>
                <w:rFonts w:hint="eastAsia"/>
                <w:lang w:val="en-US" w:eastAsia="zh-CN"/>
              </w:rPr>
              <w:t>废粘合剂和密封胶</w:t>
            </w:r>
          </w:p>
        </w:tc>
        <w:tc>
          <w:tcPr>
            <w:tcW w:w="1404" w:type="dxa"/>
            <w:noWrap w:val="0"/>
            <w:vAlign w:val="center"/>
          </w:tcPr>
          <w:p w14:paraId="342A52F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cs="Times New Roman"/>
                <w:b w:val="0"/>
                <w:bCs w:val="0"/>
                <w:color w:val="000000"/>
                <w:sz w:val="21"/>
                <w:szCs w:val="21"/>
                <w:u w:val="none" w:color="auto"/>
                <w:vertAlign w:val="baseline"/>
                <w:lang w:val="en-US" w:eastAsia="zh-CN"/>
              </w:rPr>
            </w:pPr>
            <w:r>
              <w:rPr>
                <w:rFonts w:hint="eastAsia" w:cs="Times New Roman"/>
                <w:b w:val="0"/>
                <w:bCs w:val="0"/>
                <w:color w:val="000000"/>
                <w:sz w:val="21"/>
                <w:szCs w:val="21"/>
                <w:u w:val="none" w:color="auto"/>
                <w:vertAlign w:val="baseline"/>
                <w:lang w:val="en-US" w:eastAsia="zh-CN"/>
              </w:rPr>
              <w:t>10</w:t>
            </w:r>
          </w:p>
        </w:tc>
        <w:tc>
          <w:tcPr>
            <w:tcW w:w="1132" w:type="dxa"/>
            <w:noWrap w:val="0"/>
            <w:vAlign w:val="center"/>
          </w:tcPr>
          <w:p w14:paraId="6E8EC060">
            <w:pPr>
              <w:spacing w:beforeLines="0" w:afterLines="0" w:line="240" w:lineRule="auto"/>
              <w:jc w:val="center"/>
              <w:rPr>
                <w:rFonts w:hint="eastAsia" w:ascii="Times New Roman"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w:t>
            </w:r>
          </w:p>
        </w:tc>
        <w:tc>
          <w:tcPr>
            <w:tcW w:w="1718" w:type="dxa"/>
            <w:noWrap w:val="0"/>
            <w:vAlign w:val="center"/>
          </w:tcPr>
          <w:p w14:paraId="45CAF43C">
            <w:pPr>
              <w:spacing w:beforeLines="0" w:afterLines="0" w:line="240" w:lineRule="auto"/>
              <w:jc w:val="center"/>
              <w:rPr>
                <w:rFonts w:hint="eastAsia" w:ascii="Times New Roman"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w:t>
            </w:r>
          </w:p>
        </w:tc>
        <w:tc>
          <w:tcPr>
            <w:tcW w:w="1487" w:type="dxa"/>
            <w:noWrap w:val="0"/>
            <w:vAlign w:val="center"/>
          </w:tcPr>
          <w:p w14:paraId="7DF0B45F">
            <w:pPr>
              <w:spacing w:beforeLines="0" w:afterLines="0" w:line="240" w:lineRule="auto"/>
              <w:jc w:val="center"/>
              <w:rPr>
                <w:rFonts w:hint="eastAsia" w:ascii="Times New Roman" w:cs="Times New Roman"/>
                <w:snapToGrid w:val="0"/>
                <w:color w:val="000000"/>
                <w:kern w:val="21"/>
                <w:szCs w:val="21"/>
                <w:lang w:val="en-US" w:eastAsia="zh-CN"/>
              </w:rPr>
            </w:pPr>
            <w:r>
              <w:rPr>
                <w:rFonts w:hint="eastAsia" w:cs="Times New Roman"/>
                <w:snapToGrid w:val="0"/>
                <w:color w:val="000000"/>
                <w:kern w:val="21"/>
                <w:szCs w:val="21"/>
                <w:lang w:val="en-US" w:eastAsia="zh-CN"/>
              </w:rPr>
              <w:t>0</w:t>
            </w:r>
          </w:p>
        </w:tc>
        <w:tc>
          <w:tcPr>
            <w:tcW w:w="1338" w:type="dxa"/>
            <w:noWrap w:val="0"/>
            <w:vAlign w:val="center"/>
          </w:tcPr>
          <w:p w14:paraId="0693D426">
            <w:pPr>
              <w:spacing w:beforeLines="0" w:afterLines="0" w:line="240" w:lineRule="auto"/>
              <w:jc w:val="center"/>
              <w:rPr>
                <w:rFonts w:hint="eastAsia" w:cs="Times New Roman"/>
                <w:snapToGrid w:val="0"/>
                <w:color w:val="000000"/>
                <w:kern w:val="21"/>
                <w:szCs w:val="21"/>
                <w:lang w:val="en-US" w:eastAsia="zh-CN"/>
              </w:rPr>
            </w:pPr>
            <w:r>
              <w:rPr>
                <w:rFonts w:hint="eastAsia" w:cs="Times New Roman"/>
                <w:snapToGrid w:val="0"/>
                <w:color w:val="000000"/>
                <w:kern w:val="21"/>
                <w:szCs w:val="21"/>
                <w:lang w:val="en-US" w:eastAsia="zh-CN"/>
              </w:rPr>
              <w:t>0</w:t>
            </w:r>
          </w:p>
        </w:tc>
        <w:tc>
          <w:tcPr>
            <w:tcW w:w="1648" w:type="dxa"/>
            <w:noWrap w:val="0"/>
            <w:vAlign w:val="center"/>
          </w:tcPr>
          <w:p w14:paraId="5108DD94">
            <w:pPr>
              <w:pStyle w:val="49"/>
              <w:spacing w:beforeLines="0" w:afterLines="0" w:line="240" w:lineRule="auto"/>
              <w:rPr>
                <w:rFonts w:hint="default" w:ascii="Times New Roman"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10</w:t>
            </w:r>
          </w:p>
        </w:tc>
        <w:tc>
          <w:tcPr>
            <w:tcW w:w="1137" w:type="dxa"/>
            <w:noWrap w:val="0"/>
            <w:vAlign w:val="center"/>
          </w:tcPr>
          <w:p w14:paraId="7A73ED71">
            <w:pPr>
              <w:pStyle w:val="49"/>
              <w:spacing w:beforeLines="0" w:afterLines="0" w:line="240" w:lineRule="auto"/>
              <w:rPr>
                <w:rFonts w:hint="default" w:ascii="Times New Roman"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0</w:t>
            </w:r>
          </w:p>
        </w:tc>
      </w:tr>
      <w:tr w14:paraId="2273F8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374" w:type="dxa"/>
            <w:vMerge w:val="continue"/>
            <w:noWrap w:val="0"/>
            <w:vAlign w:val="center"/>
          </w:tcPr>
          <w:p w14:paraId="613382A8">
            <w:pPr>
              <w:pStyle w:val="49"/>
              <w:spacing w:beforeLines="0" w:afterLines="0" w:line="240" w:lineRule="auto"/>
              <w:rPr>
                <w:rFonts w:hint="default" w:ascii="Times New Roman" w:hAnsi="Times New Roman" w:eastAsia="宋体" w:cs="Times New Roman"/>
                <w:snapToGrid w:val="0"/>
                <w:color w:val="000000"/>
                <w:kern w:val="21"/>
                <w:szCs w:val="21"/>
                <w:lang w:val="en-US" w:eastAsia="zh-CN"/>
              </w:rPr>
            </w:pPr>
          </w:p>
        </w:tc>
        <w:tc>
          <w:tcPr>
            <w:tcW w:w="2550" w:type="dxa"/>
            <w:noWrap w:val="0"/>
            <w:vAlign w:val="center"/>
          </w:tcPr>
          <w:p w14:paraId="14E3720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cs="Times New Roman"/>
                <w:color w:val="000000"/>
                <w:lang w:val="en-US" w:eastAsia="zh-CN"/>
              </w:rPr>
            </w:pPr>
            <w:r>
              <w:rPr>
                <w:rFonts w:hint="eastAsia"/>
                <w:lang w:val="en-US" w:eastAsia="zh-CN"/>
              </w:rPr>
              <w:t>油墨、稀释剂废包装桶</w:t>
            </w:r>
          </w:p>
        </w:tc>
        <w:tc>
          <w:tcPr>
            <w:tcW w:w="1404" w:type="dxa"/>
            <w:noWrap w:val="0"/>
            <w:vAlign w:val="center"/>
          </w:tcPr>
          <w:p w14:paraId="2F8EDF3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cs="Times New Roman"/>
                <w:snapToGrid w:val="0"/>
                <w:color w:val="000000"/>
                <w:kern w:val="21"/>
                <w:szCs w:val="21"/>
                <w:lang w:val="en-US" w:eastAsia="zh-CN"/>
              </w:rPr>
            </w:pPr>
            <w:r>
              <w:rPr>
                <w:rFonts w:hint="eastAsia" w:cs="Times New Roman"/>
                <w:b w:val="0"/>
                <w:bCs w:val="0"/>
                <w:color w:val="000000"/>
                <w:sz w:val="21"/>
                <w:szCs w:val="21"/>
                <w:u w:val="none" w:color="auto"/>
                <w:vertAlign w:val="baseline"/>
                <w:lang w:val="en-US" w:eastAsia="zh-CN"/>
              </w:rPr>
              <w:t>0</w:t>
            </w:r>
          </w:p>
        </w:tc>
        <w:tc>
          <w:tcPr>
            <w:tcW w:w="1132" w:type="dxa"/>
            <w:noWrap w:val="0"/>
            <w:vAlign w:val="center"/>
          </w:tcPr>
          <w:p w14:paraId="5B8CE018">
            <w:pPr>
              <w:spacing w:beforeLines="0" w:afterLines="0" w:line="240" w:lineRule="auto"/>
              <w:jc w:val="center"/>
              <w:rPr>
                <w:rFonts w:hint="eastAsia" w:ascii="Times New Roman"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w:t>
            </w:r>
          </w:p>
        </w:tc>
        <w:tc>
          <w:tcPr>
            <w:tcW w:w="1718" w:type="dxa"/>
            <w:noWrap w:val="0"/>
            <w:vAlign w:val="center"/>
          </w:tcPr>
          <w:p w14:paraId="00D9158D">
            <w:pPr>
              <w:spacing w:beforeLines="0" w:afterLines="0" w:line="240" w:lineRule="auto"/>
              <w:jc w:val="center"/>
              <w:rPr>
                <w:rFonts w:hint="eastAsia" w:ascii="Times New Roman"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w:t>
            </w:r>
          </w:p>
        </w:tc>
        <w:tc>
          <w:tcPr>
            <w:tcW w:w="1487" w:type="dxa"/>
            <w:noWrap w:val="0"/>
            <w:vAlign w:val="center"/>
          </w:tcPr>
          <w:p w14:paraId="5632B0DB">
            <w:pPr>
              <w:pStyle w:val="49"/>
              <w:spacing w:beforeLines="0" w:afterLines="0" w:line="240" w:lineRule="auto"/>
              <w:rPr>
                <w:rFonts w:hint="eastAsia" w:ascii="Times New Roman"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0.025</w:t>
            </w:r>
          </w:p>
        </w:tc>
        <w:tc>
          <w:tcPr>
            <w:tcW w:w="1338" w:type="dxa"/>
            <w:noWrap w:val="0"/>
            <w:vAlign w:val="center"/>
          </w:tcPr>
          <w:p w14:paraId="23C014C2">
            <w:pPr>
              <w:spacing w:beforeLines="0" w:afterLines="0" w:line="240" w:lineRule="auto"/>
              <w:jc w:val="center"/>
              <w:rPr>
                <w:rFonts w:hint="eastAsia" w:ascii="Times New Roman" w:cs="Times New Roman"/>
                <w:snapToGrid w:val="0"/>
                <w:color w:val="000000"/>
                <w:kern w:val="21"/>
                <w:szCs w:val="21"/>
                <w:lang w:val="en-US" w:eastAsia="zh-CN"/>
              </w:rPr>
            </w:pPr>
            <w:r>
              <w:rPr>
                <w:rFonts w:hint="eastAsia" w:cs="Times New Roman"/>
                <w:snapToGrid w:val="0"/>
                <w:color w:val="000000"/>
                <w:kern w:val="21"/>
                <w:szCs w:val="21"/>
                <w:lang w:val="en-US" w:eastAsia="zh-CN"/>
              </w:rPr>
              <w:t>0</w:t>
            </w:r>
          </w:p>
        </w:tc>
        <w:tc>
          <w:tcPr>
            <w:tcW w:w="1648" w:type="dxa"/>
            <w:noWrap w:val="0"/>
            <w:vAlign w:val="center"/>
          </w:tcPr>
          <w:p w14:paraId="661449C2">
            <w:pPr>
              <w:pStyle w:val="49"/>
              <w:spacing w:beforeLines="0" w:afterLines="0" w:line="240" w:lineRule="auto"/>
              <w:rPr>
                <w:rFonts w:hint="eastAsia" w:ascii="Times New Roman"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0.025</w:t>
            </w:r>
          </w:p>
        </w:tc>
        <w:tc>
          <w:tcPr>
            <w:tcW w:w="1137" w:type="dxa"/>
            <w:noWrap w:val="0"/>
            <w:vAlign w:val="center"/>
          </w:tcPr>
          <w:p w14:paraId="2C989F1D">
            <w:pPr>
              <w:pStyle w:val="49"/>
              <w:spacing w:beforeLines="0" w:afterLines="0" w:line="240" w:lineRule="auto"/>
              <w:rPr>
                <w:rFonts w:hint="eastAsia" w:ascii="Times New Roman"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+0.025</w:t>
            </w:r>
          </w:p>
        </w:tc>
      </w:tr>
      <w:tr w14:paraId="075E75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74" w:type="dxa"/>
            <w:vMerge w:val="continue"/>
            <w:noWrap w:val="0"/>
            <w:vAlign w:val="center"/>
          </w:tcPr>
          <w:p w14:paraId="5074ED5C">
            <w:pPr>
              <w:pStyle w:val="49"/>
              <w:spacing w:beforeLines="0" w:afterLines="0" w:line="240" w:lineRule="auto"/>
              <w:rPr>
                <w:rFonts w:hint="default" w:ascii="Times New Roman" w:hAnsi="Times New Roman" w:cs="Times New Roman"/>
                <w:snapToGrid w:val="0"/>
                <w:color w:val="000000"/>
                <w:kern w:val="21"/>
                <w:szCs w:val="21"/>
              </w:rPr>
            </w:pPr>
          </w:p>
        </w:tc>
        <w:tc>
          <w:tcPr>
            <w:tcW w:w="2550" w:type="dxa"/>
            <w:noWrap w:val="0"/>
            <w:vAlign w:val="center"/>
          </w:tcPr>
          <w:p w14:paraId="141F604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cs="Times New Roman"/>
                <w:color w:val="000000"/>
                <w:lang w:val="en-US" w:eastAsia="zh-CN"/>
              </w:rPr>
            </w:pPr>
            <w:r>
              <w:rPr>
                <w:rFonts w:hint="eastAsia"/>
                <w:lang w:val="en-US" w:eastAsia="zh-CN"/>
              </w:rPr>
              <w:t>废抹布手套</w:t>
            </w:r>
          </w:p>
        </w:tc>
        <w:tc>
          <w:tcPr>
            <w:tcW w:w="1404" w:type="dxa"/>
            <w:noWrap w:val="0"/>
            <w:vAlign w:val="center"/>
          </w:tcPr>
          <w:p w14:paraId="6880DF1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cs="Times New Roman"/>
                <w:snapToGrid w:val="0"/>
                <w:color w:val="000000"/>
                <w:kern w:val="21"/>
                <w:szCs w:val="21"/>
                <w:lang w:val="en-US" w:eastAsia="zh-CN"/>
              </w:rPr>
            </w:pPr>
            <w:r>
              <w:rPr>
                <w:rFonts w:hint="eastAsia" w:cs="Times New Roman"/>
                <w:b w:val="0"/>
                <w:bCs w:val="0"/>
                <w:color w:val="000000"/>
                <w:sz w:val="21"/>
                <w:szCs w:val="21"/>
                <w:u w:val="none" w:color="auto"/>
                <w:vertAlign w:val="baseline"/>
                <w:lang w:val="en-US" w:eastAsia="zh-CN"/>
              </w:rPr>
              <w:t>0</w:t>
            </w:r>
          </w:p>
        </w:tc>
        <w:tc>
          <w:tcPr>
            <w:tcW w:w="1132" w:type="dxa"/>
            <w:noWrap w:val="0"/>
            <w:vAlign w:val="center"/>
          </w:tcPr>
          <w:p w14:paraId="49FEEFF6">
            <w:pPr>
              <w:spacing w:beforeLines="0" w:afterLines="0" w:line="240" w:lineRule="auto"/>
              <w:jc w:val="center"/>
              <w:rPr>
                <w:rFonts w:hint="eastAsia" w:ascii="Times New Roman"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w:t>
            </w:r>
          </w:p>
        </w:tc>
        <w:tc>
          <w:tcPr>
            <w:tcW w:w="1718" w:type="dxa"/>
            <w:noWrap w:val="0"/>
            <w:vAlign w:val="center"/>
          </w:tcPr>
          <w:p w14:paraId="579AEAFC">
            <w:pPr>
              <w:spacing w:beforeLines="0" w:afterLines="0" w:line="240" w:lineRule="auto"/>
              <w:jc w:val="center"/>
              <w:rPr>
                <w:rFonts w:hint="eastAsia" w:ascii="Times New Roman"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w:t>
            </w:r>
          </w:p>
        </w:tc>
        <w:tc>
          <w:tcPr>
            <w:tcW w:w="1487" w:type="dxa"/>
            <w:noWrap w:val="0"/>
            <w:vAlign w:val="center"/>
          </w:tcPr>
          <w:p w14:paraId="2EDAA529">
            <w:pPr>
              <w:pStyle w:val="49"/>
              <w:spacing w:beforeLines="0" w:afterLines="0" w:line="240" w:lineRule="auto"/>
              <w:rPr>
                <w:rFonts w:hint="default" w:ascii="Times New Roman"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0.04</w:t>
            </w:r>
          </w:p>
        </w:tc>
        <w:tc>
          <w:tcPr>
            <w:tcW w:w="1338" w:type="dxa"/>
            <w:noWrap w:val="0"/>
            <w:vAlign w:val="center"/>
          </w:tcPr>
          <w:p w14:paraId="5754AC51">
            <w:pPr>
              <w:spacing w:beforeLines="0" w:afterLines="0" w:line="240" w:lineRule="auto"/>
              <w:jc w:val="center"/>
              <w:rPr>
                <w:rFonts w:hint="eastAsia" w:ascii="Times New Roman" w:cs="Times New Roman"/>
                <w:snapToGrid w:val="0"/>
                <w:color w:val="000000"/>
                <w:kern w:val="21"/>
                <w:szCs w:val="21"/>
                <w:lang w:val="en-US" w:eastAsia="zh-CN"/>
              </w:rPr>
            </w:pPr>
            <w:r>
              <w:rPr>
                <w:rFonts w:hint="eastAsia" w:cs="Times New Roman"/>
                <w:snapToGrid w:val="0"/>
                <w:color w:val="000000"/>
                <w:kern w:val="21"/>
                <w:szCs w:val="21"/>
                <w:lang w:val="en-US" w:eastAsia="zh-CN"/>
              </w:rPr>
              <w:t>0</w:t>
            </w:r>
          </w:p>
        </w:tc>
        <w:tc>
          <w:tcPr>
            <w:tcW w:w="1648" w:type="dxa"/>
            <w:noWrap w:val="0"/>
            <w:vAlign w:val="center"/>
          </w:tcPr>
          <w:p w14:paraId="5FEB2D9B">
            <w:pPr>
              <w:pStyle w:val="49"/>
              <w:spacing w:beforeLines="0" w:afterLines="0" w:line="240" w:lineRule="auto"/>
              <w:rPr>
                <w:rFonts w:hint="eastAsia" w:ascii="Times New Roman"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0.04</w:t>
            </w:r>
          </w:p>
        </w:tc>
        <w:tc>
          <w:tcPr>
            <w:tcW w:w="1137" w:type="dxa"/>
            <w:noWrap w:val="0"/>
            <w:vAlign w:val="center"/>
          </w:tcPr>
          <w:p w14:paraId="67C8FFC1">
            <w:pPr>
              <w:pStyle w:val="49"/>
              <w:spacing w:beforeLines="0" w:afterLines="0" w:line="240" w:lineRule="auto"/>
              <w:rPr>
                <w:rFonts w:hint="eastAsia" w:ascii="Times New Roman"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+0.04</w:t>
            </w:r>
          </w:p>
        </w:tc>
      </w:tr>
    </w:tbl>
    <w:p w14:paraId="4C2F3D82">
      <w:pPr>
        <w:pStyle w:val="49"/>
        <w:spacing w:before="192" w:beforeLines="80" w:after="24"/>
        <w:jc w:val="left"/>
        <w:rPr>
          <w:rFonts w:hAnsi="宋体"/>
          <w:snapToGrid w:val="0"/>
          <w:color w:val="000000"/>
          <w:spacing w:val="-6"/>
          <w:kern w:val="21"/>
          <w:szCs w:val="21"/>
        </w:rPr>
        <w:sectPr>
          <w:footerReference r:id="rId8" w:type="default"/>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pPr>
      <w:r>
        <w:rPr>
          <w:rFonts w:hAnsi="宋体"/>
          <w:snapToGrid w:val="0"/>
          <w:color w:val="000000"/>
          <w:kern w:val="21"/>
          <w:szCs w:val="21"/>
        </w:rPr>
        <w:t>注：</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3 \* GB3 \* MERGEFORMAT </w:instrText>
      </w:r>
      <w:r>
        <w:rPr>
          <w:rFonts w:hAnsi="宋体"/>
          <w:snapToGrid w:val="0"/>
          <w:color w:val="000000"/>
          <w:spacing w:val="-6"/>
          <w:kern w:val="21"/>
          <w:szCs w:val="21"/>
        </w:rPr>
        <w:fldChar w:fldCharType="separate"/>
      </w:r>
      <w:r>
        <w:rPr>
          <w:rFonts w:hint="eastAsia" w:hAnsi="宋体"/>
          <w:szCs w:val="21"/>
        </w:rPr>
        <w:t>③</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4 \* GB3 \* MERGEFORMAT </w:instrText>
      </w:r>
      <w:r>
        <w:rPr>
          <w:rFonts w:hAnsi="宋体"/>
          <w:snapToGrid w:val="0"/>
          <w:color w:val="000000"/>
          <w:spacing w:val="-6"/>
          <w:kern w:val="21"/>
          <w:szCs w:val="21"/>
        </w:rPr>
        <w:fldChar w:fldCharType="separate"/>
      </w:r>
      <w:r>
        <w:rPr>
          <w:rFonts w:hint="eastAsia" w:hAnsi="宋体"/>
          <w:szCs w:val="21"/>
        </w:rPr>
        <w:t>④</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5 \* GB3 \* MERGEFORMAT </w:instrText>
      </w:r>
      <w:r>
        <w:rPr>
          <w:rFonts w:hAnsi="宋体"/>
          <w:snapToGrid w:val="0"/>
          <w:color w:val="000000"/>
          <w:spacing w:val="-16"/>
          <w:kern w:val="21"/>
          <w:szCs w:val="21"/>
        </w:rPr>
        <w:fldChar w:fldCharType="separate"/>
      </w:r>
      <w:r>
        <w:rPr>
          <w:rFonts w:hint="eastAsia" w:hAnsi="宋体"/>
          <w:szCs w:val="21"/>
        </w:rPr>
        <w:t>⑤</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7 \* GB3 \* MERGEFORMAT </w:instrText>
      </w:r>
      <w:r>
        <w:rPr>
          <w:rFonts w:hAnsi="宋体"/>
          <w:snapToGrid w:val="0"/>
          <w:color w:val="000000"/>
          <w:spacing w:val="-6"/>
          <w:kern w:val="21"/>
          <w:szCs w:val="21"/>
        </w:rPr>
        <w:fldChar w:fldCharType="separate"/>
      </w:r>
      <w:r>
        <w:rPr>
          <w:rFonts w:hint="eastAsia" w:hAnsi="宋体"/>
          <w:szCs w:val="21"/>
        </w:rPr>
        <w:t>⑦</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p>
    <w:p w14:paraId="694498C6">
      <w:pPr>
        <w:rPr>
          <w:rFonts w:hint="eastAsia"/>
        </w:rPr>
      </w:pPr>
    </w:p>
    <w:sectPr>
      <w:headerReference r:id="rId9" w:type="default"/>
      <w:footerReference r:id="rId10" w:type="default"/>
      <w:pgSz w:w="11906" w:h="16838"/>
      <w:pgMar w:top="1701" w:right="1531" w:bottom="1701" w:left="1531" w:header="851" w:footer="851" w:gutter="0"/>
      <w:pgBorders>
        <w:top w:val="none" w:sz="0" w:space="0"/>
        <w:left w:val="none" w:sz="0" w:space="0"/>
        <w:bottom w:val="none" w:sz="0" w:space="0"/>
        <w:right w:val="none" w:sz="0" w:space="0"/>
      </w:pgBorders>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014C8">
    <w:pPr>
      <w:pStyle w:val="1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B88F0">
    <w:pPr>
      <w:pStyle w:val="19"/>
      <w:framePr w:wrap="around" w:vAnchor="text" w:hAnchor="margin" w:xAlign="center" w:y="1"/>
      <w:rPr>
        <w:rStyle w:val="31"/>
      </w:rPr>
    </w:pPr>
    <w:r>
      <w:fldChar w:fldCharType="begin"/>
    </w:r>
    <w:r>
      <w:rPr>
        <w:rStyle w:val="31"/>
      </w:rPr>
      <w:instrText xml:space="preserve">PAGE  </w:instrText>
    </w:r>
    <w:r>
      <w:fldChar w:fldCharType="end"/>
    </w:r>
  </w:p>
  <w:p w14:paraId="5BAF3E6B">
    <w:pPr>
      <w:pStyle w:val="1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915B8">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AB688">
    <w:pPr>
      <w:pStyle w:val="19"/>
      <w:framePr w:wrap="around" w:vAnchor="text" w:hAnchor="margin" w:xAlign="outside" w:y="1"/>
      <w:rPr>
        <w:rStyle w:val="31"/>
        <w:rFonts w:ascii="宋体" w:hAnsi="宋体"/>
        <w:sz w:val="28"/>
        <w:szCs w:val="28"/>
      </w:rPr>
    </w:pPr>
    <w:r>
      <w:rPr>
        <w:rStyle w:val="31"/>
        <w:rFonts w:hint="eastAsia" w:ascii="宋体" w:hAnsi="宋体"/>
        <w:sz w:val="28"/>
        <w:szCs w:val="28"/>
      </w:rPr>
      <w:t>—</w:t>
    </w:r>
    <w:r>
      <w:rPr>
        <w:rStyle w:val="31"/>
        <w:rFonts w:ascii="宋体" w:hAnsi="宋体"/>
        <w:sz w:val="26"/>
        <w:szCs w:val="26"/>
      </w:rPr>
      <w:fldChar w:fldCharType="begin"/>
    </w:r>
    <w:r>
      <w:rPr>
        <w:rStyle w:val="31"/>
        <w:rFonts w:ascii="宋体" w:hAnsi="宋体"/>
        <w:sz w:val="26"/>
        <w:szCs w:val="26"/>
      </w:rPr>
      <w:instrText xml:space="preserve">PAGE  </w:instrText>
    </w:r>
    <w:r>
      <w:rPr>
        <w:rStyle w:val="31"/>
        <w:rFonts w:ascii="宋体" w:hAnsi="宋体"/>
        <w:sz w:val="26"/>
        <w:szCs w:val="26"/>
      </w:rPr>
      <w:fldChar w:fldCharType="separate"/>
    </w:r>
    <w:r>
      <w:rPr>
        <w:rStyle w:val="31"/>
        <w:rFonts w:ascii="宋体" w:hAnsi="宋体"/>
        <w:sz w:val="26"/>
        <w:szCs w:val="26"/>
      </w:rPr>
      <w:t>9</w:t>
    </w:r>
    <w:r>
      <w:rPr>
        <w:rStyle w:val="31"/>
        <w:rFonts w:ascii="宋体" w:hAnsi="宋体"/>
        <w:sz w:val="26"/>
        <w:szCs w:val="26"/>
      </w:rPr>
      <w:fldChar w:fldCharType="end"/>
    </w:r>
    <w:r>
      <w:rPr>
        <w:rStyle w:val="31"/>
        <w:rFonts w:hint="eastAsia" w:ascii="宋体" w:hAnsi="宋体"/>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18F53">
    <w:pPr>
      <w:pStyle w:val="19"/>
      <w:framePr w:wrap="around" w:vAnchor="text" w:hAnchor="margin" w:xAlign="outside" w:y="1"/>
      <w:rPr>
        <w:rStyle w:val="31"/>
        <w:rFonts w:ascii="宋体" w:hAnsi="宋体"/>
        <w:sz w:val="28"/>
        <w:szCs w:val="28"/>
      </w:rPr>
    </w:pPr>
    <w:r>
      <w:rPr>
        <w:rStyle w:val="31"/>
        <w:rFonts w:hint="eastAsia" w:ascii="宋体" w:hAnsi="宋体"/>
        <w:sz w:val="28"/>
        <w:szCs w:val="28"/>
      </w:rPr>
      <w:t>—</w:t>
    </w:r>
    <w:r>
      <w:rPr>
        <w:rStyle w:val="31"/>
        <w:rFonts w:ascii="宋体" w:hAnsi="宋体"/>
        <w:sz w:val="26"/>
        <w:szCs w:val="26"/>
      </w:rPr>
      <w:fldChar w:fldCharType="begin"/>
    </w:r>
    <w:r>
      <w:rPr>
        <w:rStyle w:val="31"/>
        <w:rFonts w:ascii="宋体" w:hAnsi="宋体"/>
        <w:sz w:val="26"/>
        <w:szCs w:val="26"/>
      </w:rPr>
      <w:instrText xml:space="preserve">PAGE  </w:instrText>
    </w:r>
    <w:r>
      <w:rPr>
        <w:rStyle w:val="31"/>
        <w:rFonts w:ascii="宋体" w:hAnsi="宋体"/>
        <w:sz w:val="26"/>
        <w:szCs w:val="26"/>
      </w:rPr>
      <w:fldChar w:fldCharType="separate"/>
    </w:r>
    <w:r>
      <w:rPr>
        <w:rStyle w:val="31"/>
        <w:rFonts w:ascii="宋体" w:hAnsi="宋体"/>
        <w:sz w:val="26"/>
        <w:szCs w:val="26"/>
      </w:rPr>
      <w:t>9</w:t>
    </w:r>
    <w:r>
      <w:rPr>
        <w:rStyle w:val="31"/>
        <w:rFonts w:ascii="宋体" w:hAnsi="宋体"/>
        <w:sz w:val="26"/>
        <w:szCs w:val="26"/>
      </w:rPr>
      <w:fldChar w:fldCharType="end"/>
    </w:r>
    <w:r>
      <w:rPr>
        <w:rStyle w:val="31"/>
        <w:rFonts w:hint="eastAsia" w:ascii="宋体" w:hAnsi="宋体"/>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6FE67">
    <w:pPr>
      <w:pStyle w:val="19"/>
      <w:framePr w:wrap="around" w:vAnchor="text" w:hAnchor="margin" w:xAlign="outside" w:y="1"/>
      <w:rPr>
        <w:rStyle w:val="31"/>
        <w:rFonts w:ascii="宋体" w:hAnsi="宋体"/>
        <w:sz w:val="28"/>
        <w:szCs w:val="28"/>
      </w:rPr>
    </w:pPr>
    <w:r>
      <w:rPr>
        <w:rStyle w:val="31"/>
        <w:rFonts w:hint="eastAsia" w:ascii="宋体" w:hAnsi="宋体"/>
        <w:sz w:val="28"/>
        <w:szCs w:val="28"/>
      </w:rPr>
      <w:t>—</w:t>
    </w:r>
    <w:r>
      <w:rPr>
        <w:rStyle w:val="31"/>
        <w:rFonts w:hint="eastAsia" w:ascii="宋体" w:hAnsi="宋体"/>
        <w:sz w:val="20"/>
      </w:rPr>
      <w:t xml:space="preserve">  </w:t>
    </w:r>
    <w:r>
      <w:rPr>
        <w:rStyle w:val="31"/>
        <w:rFonts w:ascii="宋体" w:hAnsi="宋体"/>
        <w:sz w:val="26"/>
        <w:szCs w:val="26"/>
      </w:rPr>
      <w:fldChar w:fldCharType="begin"/>
    </w:r>
    <w:r>
      <w:rPr>
        <w:rStyle w:val="31"/>
        <w:rFonts w:ascii="宋体" w:hAnsi="宋体"/>
        <w:sz w:val="26"/>
        <w:szCs w:val="26"/>
      </w:rPr>
      <w:instrText xml:space="preserve">PAGE  </w:instrText>
    </w:r>
    <w:r>
      <w:rPr>
        <w:rStyle w:val="31"/>
        <w:rFonts w:ascii="宋体" w:hAnsi="宋体"/>
        <w:sz w:val="26"/>
        <w:szCs w:val="26"/>
      </w:rPr>
      <w:fldChar w:fldCharType="separate"/>
    </w:r>
    <w:r>
      <w:rPr>
        <w:rStyle w:val="31"/>
        <w:rFonts w:ascii="宋体" w:hAnsi="宋体"/>
        <w:sz w:val="26"/>
        <w:szCs w:val="26"/>
      </w:rPr>
      <w:t>11</w:t>
    </w:r>
    <w:r>
      <w:rPr>
        <w:rStyle w:val="31"/>
        <w:rFonts w:ascii="宋体" w:hAnsi="宋体"/>
        <w:sz w:val="26"/>
        <w:szCs w:val="26"/>
      </w:rPr>
      <w:fldChar w:fldCharType="end"/>
    </w:r>
    <w:r>
      <w:rPr>
        <w:rStyle w:val="31"/>
        <w:rFonts w:hint="eastAsia" w:ascii="宋体" w:hAnsi="宋体"/>
        <w:sz w:val="20"/>
      </w:rPr>
      <w:t xml:space="preserve">  </w:t>
    </w:r>
    <w:r>
      <w:rPr>
        <w:rStyle w:val="31"/>
        <w:rFonts w:hint="eastAsia" w:ascii="宋体" w:hAnsi="宋体"/>
        <w:sz w:val="28"/>
        <w:szCs w:val="28"/>
      </w:rPr>
      <w:t>—</w:t>
    </w:r>
  </w:p>
  <w:p w14:paraId="7ADA10A1">
    <w:pPr>
      <w:pStyle w:val="19"/>
      <w:ind w:right="360" w:firstLine="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E7A38">
    <w:pPr>
      <w:pStyle w:val="19"/>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3715F6">
                          <w:pPr>
                            <w:pStyle w:val="19"/>
                            <w:rPr>
                              <w:rStyle w:val="31"/>
                              <w:rFonts w:ascii="宋体" w:hAnsi="宋体"/>
                              <w:sz w:val="28"/>
                              <w:szCs w:val="28"/>
                            </w:rPr>
                          </w:pPr>
                          <w:r>
                            <w:rPr>
                              <w:rStyle w:val="31"/>
                              <w:rFonts w:hint="eastAsia" w:ascii="宋体" w:hAnsi="宋体"/>
                              <w:sz w:val="28"/>
                              <w:szCs w:val="28"/>
                            </w:rPr>
                            <w:t>—</w:t>
                          </w:r>
                          <w:r>
                            <w:rPr>
                              <w:rStyle w:val="31"/>
                              <w:rFonts w:hint="eastAsia" w:ascii="宋体" w:hAnsi="宋体"/>
                              <w:sz w:val="20"/>
                            </w:rPr>
                            <w:t xml:space="preserve">  </w:t>
                          </w:r>
                          <w:r>
                            <w:rPr>
                              <w:rFonts w:ascii="宋体" w:hAnsi="宋体"/>
                              <w:sz w:val="26"/>
                              <w:szCs w:val="26"/>
                            </w:rPr>
                            <w:fldChar w:fldCharType="begin"/>
                          </w:r>
                          <w:r>
                            <w:rPr>
                              <w:rStyle w:val="31"/>
                              <w:rFonts w:ascii="宋体" w:hAnsi="宋体"/>
                              <w:sz w:val="26"/>
                              <w:szCs w:val="26"/>
                            </w:rPr>
                            <w:instrText xml:space="preserve">PAGE  </w:instrText>
                          </w:r>
                          <w:r>
                            <w:rPr>
                              <w:rFonts w:ascii="宋体" w:hAnsi="宋体"/>
                              <w:sz w:val="26"/>
                              <w:szCs w:val="26"/>
                            </w:rPr>
                            <w:fldChar w:fldCharType="separate"/>
                          </w:r>
                          <w:r>
                            <w:rPr>
                              <w:rStyle w:val="31"/>
                              <w:rFonts w:ascii="宋体" w:hAnsi="宋体"/>
                              <w:sz w:val="26"/>
                              <w:szCs w:val="26"/>
                            </w:rPr>
                            <w:t>11</w:t>
                          </w:r>
                          <w:r>
                            <w:rPr>
                              <w:rFonts w:ascii="宋体" w:hAnsi="宋体"/>
                              <w:sz w:val="26"/>
                              <w:szCs w:val="26"/>
                            </w:rPr>
                            <w:fldChar w:fldCharType="end"/>
                          </w:r>
                          <w:r>
                            <w:rPr>
                              <w:rStyle w:val="31"/>
                              <w:rFonts w:hint="eastAsia" w:ascii="宋体" w:hAnsi="宋体"/>
                              <w:sz w:val="20"/>
                            </w:rPr>
                            <w:t xml:space="preserve">  </w:t>
                          </w:r>
                          <w:r>
                            <w:rPr>
                              <w:rStyle w:val="31"/>
                              <w:rFonts w:hint="eastAsia" w:ascii="宋体" w:hAnsi="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14:paraId="7C3715F6">
                    <w:pPr>
                      <w:pStyle w:val="19"/>
                      <w:rPr>
                        <w:rStyle w:val="31"/>
                        <w:rFonts w:ascii="宋体" w:hAnsi="宋体"/>
                        <w:sz w:val="28"/>
                        <w:szCs w:val="28"/>
                      </w:rPr>
                    </w:pPr>
                    <w:r>
                      <w:rPr>
                        <w:rStyle w:val="31"/>
                        <w:rFonts w:hint="eastAsia" w:ascii="宋体" w:hAnsi="宋体"/>
                        <w:sz w:val="28"/>
                        <w:szCs w:val="28"/>
                      </w:rPr>
                      <w:t>—</w:t>
                    </w:r>
                    <w:r>
                      <w:rPr>
                        <w:rStyle w:val="31"/>
                        <w:rFonts w:hint="eastAsia" w:ascii="宋体" w:hAnsi="宋体"/>
                        <w:sz w:val="20"/>
                      </w:rPr>
                      <w:t xml:space="preserve">  </w:t>
                    </w:r>
                    <w:r>
                      <w:rPr>
                        <w:rFonts w:ascii="宋体" w:hAnsi="宋体"/>
                        <w:sz w:val="26"/>
                        <w:szCs w:val="26"/>
                      </w:rPr>
                      <w:fldChar w:fldCharType="begin"/>
                    </w:r>
                    <w:r>
                      <w:rPr>
                        <w:rStyle w:val="31"/>
                        <w:rFonts w:ascii="宋体" w:hAnsi="宋体"/>
                        <w:sz w:val="26"/>
                        <w:szCs w:val="26"/>
                      </w:rPr>
                      <w:instrText xml:space="preserve">PAGE  </w:instrText>
                    </w:r>
                    <w:r>
                      <w:rPr>
                        <w:rFonts w:ascii="宋体" w:hAnsi="宋体"/>
                        <w:sz w:val="26"/>
                        <w:szCs w:val="26"/>
                      </w:rPr>
                      <w:fldChar w:fldCharType="separate"/>
                    </w:r>
                    <w:r>
                      <w:rPr>
                        <w:rStyle w:val="31"/>
                        <w:rFonts w:ascii="宋体" w:hAnsi="宋体"/>
                        <w:sz w:val="26"/>
                        <w:szCs w:val="26"/>
                      </w:rPr>
                      <w:t>11</w:t>
                    </w:r>
                    <w:r>
                      <w:rPr>
                        <w:rFonts w:ascii="宋体" w:hAnsi="宋体"/>
                        <w:sz w:val="26"/>
                        <w:szCs w:val="26"/>
                      </w:rPr>
                      <w:fldChar w:fldCharType="end"/>
                    </w:r>
                    <w:r>
                      <w:rPr>
                        <w:rStyle w:val="31"/>
                        <w:rFonts w:hint="eastAsia" w:ascii="宋体" w:hAnsi="宋体"/>
                        <w:sz w:val="20"/>
                      </w:rPr>
                      <w:t xml:space="preserve">  </w:t>
                    </w:r>
                    <w:r>
                      <w:rPr>
                        <w:rStyle w:val="31"/>
                        <w:rFonts w:hint="eastAsia" w:ascii="宋体" w:hAnsi="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32E2D">
    <w:pPr>
      <w:pStyle w:val="20"/>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53881"/>
    <w:multiLevelType w:val="singleLevel"/>
    <w:tmpl w:val="8AD53881"/>
    <w:lvl w:ilvl="0" w:tentative="0">
      <w:start w:val="1"/>
      <w:numFmt w:val="chineseCounting"/>
      <w:suff w:val="nothing"/>
      <w:lvlText w:val="%1、"/>
      <w:lvlJc w:val="left"/>
      <w:rPr>
        <w:rFonts w:hint="eastAsia"/>
      </w:rPr>
    </w:lvl>
  </w:abstractNum>
  <w:abstractNum w:abstractNumId="1">
    <w:nsid w:val="098C764C"/>
    <w:multiLevelType w:val="multilevel"/>
    <w:tmpl w:val="098C764C"/>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pStyle w:val="5"/>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20930EC"/>
    <w:multiLevelType w:val="singleLevel"/>
    <w:tmpl w:val="320930EC"/>
    <w:lvl w:ilvl="0" w:tentative="0">
      <w:start w:val="1"/>
      <w:numFmt w:val="bullet"/>
      <w:pStyle w:val="12"/>
      <w:lvlText w:val=""/>
      <w:lvlJc w:val="left"/>
      <w:pPr>
        <w:tabs>
          <w:tab w:val="left" w:pos="780"/>
        </w:tabs>
        <w:ind w:left="780" w:hanging="360"/>
      </w:pPr>
      <w:rPr>
        <w:rFonts w:hint="default" w:ascii="Wingdings" w:hAnsi="Wingdings"/>
      </w:rPr>
    </w:lvl>
  </w:abstractNum>
  <w:abstractNum w:abstractNumId="3">
    <w:nsid w:val="6EE4186A"/>
    <w:multiLevelType w:val="singleLevel"/>
    <w:tmpl w:val="6EE4186A"/>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iMWZjMGFmMWMyMjAxOTFiNjRkMWZhOGM0MmU3MWIifQ=="/>
  </w:docVars>
  <w:rsids>
    <w:rsidRoot w:val="00A14947"/>
    <w:rsid w:val="000060B3"/>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442AC"/>
    <w:rsid w:val="002506BC"/>
    <w:rsid w:val="00254345"/>
    <w:rsid w:val="00264557"/>
    <w:rsid w:val="002805AB"/>
    <w:rsid w:val="00284204"/>
    <w:rsid w:val="00291773"/>
    <w:rsid w:val="002A168C"/>
    <w:rsid w:val="002A3DC7"/>
    <w:rsid w:val="002B49E2"/>
    <w:rsid w:val="002B7B00"/>
    <w:rsid w:val="002B7C44"/>
    <w:rsid w:val="002C2B17"/>
    <w:rsid w:val="002C493F"/>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0B65"/>
    <w:rsid w:val="00831A80"/>
    <w:rsid w:val="00833743"/>
    <w:rsid w:val="008340A4"/>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45707"/>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1290F7E"/>
    <w:rsid w:val="015D1E09"/>
    <w:rsid w:val="017D2877"/>
    <w:rsid w:val="01E5123F"/>
    <w:rsid w:val="01ED365F"/>
    <w:rsid w:val="02697903"/>
    <w:rsid w:val="02A94CF2"/>
    <w:rsid w:val="02D77365"/>
    <w:rsid w:val="02F96569"/>
    <w:rsid w:val="03984CE3"/>
    <w:rsid w:val="039C4B65"/>
    <w:rsid w:val="03BE35D3"/>
    <w:rsid w:val="03EA7B21"/>
    <w:rsid w:val="05F83EAE"/>
    <w:rsid w:val="063E7D85"/>
    <w:rsid w:val="07293586"/>
    <w:rsid w:val="07295285"/>
    <w:rsid w:val="07636392"/>
    <w:rsid w:val="07770C56"/>
    <w:rsid w:val="08413E1A"/>
    <w:rsid w:val="088C23B5"/>
    <w:rsid w:val="08E733DE"/>
    <w:rsid w:val="092217DD"/>
    <w:rsid w:val="093A7294"/>
    <w:rsid w:val="09605906"/>
    <w:rsid w:val="0A263993"/>
    <w:rsid w:val="0A2D3AC2"/>
    <w:rsid w:val="0A973F55"/>
    <w:rsid w:val="0AA755DF"/>
    <w:rsid w:val="0B120D44"/>
    <w:rsid w:val="0B4A42B8"/>
    <w:rsid w:val="0BD27BF6"/>
    <w:rsid w:val="0C3B3C7D"/>
    <w:rsid w:val="0CAA229F"/>
    <w:rsid w:val="0CAB2EAE"/>
    <w:rsid w:val="0D621C7D"/>
    <w:rsid w:val="0DB8599E"/>
    <w:rsid w:val="0E116874"/>
    <w:rsid w:val="0E73034D"/>
    <w:rsid w:val="0E7A74C2"/>
    <w:rsid w:val="0EBC751A"/>
    <w:rsid w:val="0F13775A"/>
    <w:rsid w:val="0F2E2776"/>
    <w:rsid w:val="0F5F45FE"/>
    <w:rsid w:val="0F9A112B"/>
    <w:rsid w:val="106D2F64"/>
    <w:rsid w:val="10B63710"/>
    <w:rsid w:val="10F10820"/>
    <w:rsid w:val="111C2F7A"/>
    <w:rsid w:val="11665CA1"/>
    <w:rsid w:val="11B529B1"/>
    <w:rsid w:val="12D03F13"/>
    <w:rsid w:val="12FC6823"/>
    <w:rsid w:val="13484A70"/>
    <w:rsid w:val="13951726"/>
    <w:rsid w:val="13A92919"/>
    <w:rsid w:val="14136B6F"/>
    <w:rsid w:val="14396509"/>
    <w:rsid w:val="14DD2C3C"/>
    <w:rsid w:val="14F1447A"/>
    <w:rsid w:val="15EF2083"/>
    <w:rsid w:val="16087E1D"/>
    <w:rsid w:val="16757E73"/>
    <w:rsid w:val="16CC242E"/>
    <w:rsid w:val="17701D14"/>
    <w:rsid w:val="17735226"/>
    <w:rsid w:val="181F06C4"/>
    <w:rsid w:val="1836278A"/>
    <w:rsid w:val="189F624C"/>
    <w:rsid w:val="19992839"/>
    <w:rsid w:val="1A1C66C0"/>
    <w:rsid w:val="1A42393B"/>
    <w:rsid w:val="1AAD45DE"/>
    <w:rsid w:val="1AB553BB"/>
    <w:rsid w:val="1AF23196"/>
    <w:rsid w:val="1B046F80"/>
    <w:rsid w:val="1B0C0E11"/>
    <w:rsid w:val="1B3267B5"/>
    <w:rsid w:val="1B40161D"/>
    <w:rsid w:val="1B441859"/>
    <w:rsid w:val="1B6606B1"/>
    <w:rsid w:val="1B7C0BE3"/>
    <w:rsid w:val="1C5E7925"/>
    <w:rsid w:val="1CE962DF"/>
    <w:rsid w:val="1CFD070F"/>
    <w:rsid w:val="1D2874C6"/>
    <w:rsid w:val="1D5F6196"/>
    <w:rsid w:val="1D6132A5"/>
    <w:rsid w:val="1D8E56D5"/>
    <w:rsid w:val="1E7A43DA"/>
    <w:rsid w:val="1E830FD0"/>
    <w:rsid w:val="1ECB3353"/>
    <w:rsid w:val="1FE7539E"/>
    <w:rsid w:val="20671BE0"/>
    <w:rsid w:val="20963CB8"/>
    <w:rsid w:val="20A81A1B"/>
    <w:rsid w:val="20B07FB6"/>
    <w:rsid w:val="20B646FB"/>
    <w:rsid w:val="20FC7ED6"/>
    <w:rsid w:val="210E0D46"/>
    <w:rsid w:val="213B74B1"/>
    <w:rsid w:val="215A2310"/>
    <w:rsid w:val="21661744"/>
    <w:rsid w:val="21DE318A"/>
    <w:rsid w:val="21EF5B80"/>
    <w:rsid w:val="22576990"/>
    <w:rsid w:val="22F47480"/>
    <w:rsid w:val="23DE1C48"/>
    <w:rsid w:val="240210CD"/>
    <w:rsid w:val="244F259A"/>
    <w:rsid w:val="24BF09F7"/>
    <w:rsid w:val="252D53FE"/>
    <w:rsid w:val="25850E1C"/>
    <w:rsid w:val="25EC2D81"/>
    <w:rsid w:val="26BA3D38"/>
    <w:rsid w:val="2726533E"/>
    <w:rsid w:val="277057A2"/>
    <w:rsid w:val="2823130C"/>
    <w:rsid w:val="28DB08BA"/>
    <w:rsid w:val="29206EB8"/>
    <w:rsid w:val="29595666"/>
    <w:rsid w:val="296835D3"/>
    <w:rsid w:val="29874881"/>
    <w:rsid w:val="29E325E0"/>
    <w:rsid w:val="29E348C0"/>
    <w:rsid w:val="2A452503"/>
    <w:rsid w:val="2AD964C7"/>
    <w:rsid w:val="2BA936A8"/>
    <w:rsid w:val="2C1D1AE9"/>
    <w:rsid w:val="2C315A5A"/>
    <w:rsid w:val="2C4B1C25"/>
    <w:rsid w:val="2C8926CD"/>
    <w:rsid w:val="2D9E56F5"/>
    <w:rsid w:val="2E667F96"/>
    <w:rsid w:val="2E8226AB"/>
    <w:rsid w:val="2F72535C"/>
    <w:rsid w:val="2F7F272A"/>
    <w:rsid w:val="2FD017E1"/>
    <w:rsid w:val="2FD065E6"/>
    <w:rsid w:val="2FD96870"/>
    <w:rsid w:val="30580BC9"/>
    <w:rsid w:val="30A920B2"/>
    <w:rsid w:val="30EB4354"/>
    <w:rsid w:val="311E2ED7"/>
    <w:rsid w:val="315619EE"/>
    <w:rsid w:val="315C449C"/>
    <w:rsid w:val="31B82709"/>
    <w:rsid w:val="31D05482"/>
    <w:rsid w:val="320B5F06"/>
    <w:rsid w:val="32400B34"/>
    <w:rsid w:val="32805BDA"/>
    <w:rsid w:val="329E6876"/>
    <w:rsid w:val="32AA628A"/>
    <w:rsid w:val="333015F2"/>
    <w:rsid w:val="334B6320"/>
    <w:rsid w:val="33D934D4"/>
    <w:rsid w:val="33FE2F6A"/>
    <w:rsid w:val="340E07E5"/>
    <w:rsid w:val="34235BF7"/>
    <w:rsid w:val="343D2769"/>
    <w:rsid w:val="358C5FA8"/>
    <w:rsid w:val="35C15DF1"/>
    <w:rsid w:val="36074A7F"/>
    <w:rsid w:val="36923549"/>
    <w:rsid w:val="36B75FBF"/>
    <w:rsid w:val="36BD0C45"/>
    <w:rsid w:val="36D96023"/>
    <w:rsid w:val="36FB7837"/>
    <w:rsid w:val="372C262A"/>
    <w:rsid w:val="37BC2CCA"/>
    <w:rsid w:val="37E00298"/>
    <w:rsid w:val="38480352"/>
    <w:rsid w:val="38B302F9"/>
    <w:rsid w:val="38F12CD3"/>
    <w:rsid w:val="38F94775"/>
    <w:rsid w:val="39102453"/>
    <w:rsid w:val="3918786F"/>
    <w:rsid w:val="392971ED"/>
    <w:rsid w:val="39325651"/>
    <w:rsid w:val="3A872856"/>
    <w:rsid w:val="3B3763D1"/>
    <w:rsid w:val="3B8B52E8"/>
    <w:rsid w:val="3BBD2756"/>
    <w:rsid w:val="3C2F6E1E"/>
    <w:rsid w:val="3C4F64BA"/>
    <w:rsid w:val="3C5E687D"/>
    <w:rsid w:val="3C9F7A86"/>
    <w:rsid w:val="3CDA245A"/>
    <w:rsid w:val="3CF03A8D"/>
    <w:rsid w:val="3D136DA7"/>
    <w:rsid w:val="3D1E06B7"/>
    <w:rsid w:val="3D795389"/>
    <w:rsid w:val="3D7E5696"/>
    <w:rsid w:val="3E036F3B"/>
    <w:rsid w:val="3EDA0523"/>
    <w:rsid w:val="3F577E45"/>
    <w:rsid w:val="3FB46A68"/>
    <w:rsid w:val="407A6407"/>
    <w:rsid w:val="40AF4623"/>
    <w:rsid w:val="41BF3D0B"/>
    <w:rsid w:val="4200449D"/>
    <w:rsid w:val="423A3BCC"/>
    <w:rsid w:val="424E57D2"/>
    <w:rsid w:val="42AD64C5"/>
    <w:rsid w:val="42B26C49"/>
    <w:rsid w:val="433A6FE6"/>
    <w:rsid w:val="43480868"/>
    <w:rsid w:val="4350713C"/>
    <w:rsid w:val="436653E0"/>
    <w:rsid w:val="43C4431A"/>
    <w:rsid w:val="44B951CC"/>
    <w:rsid w:val="44CD14E0"/>
    <w:rsid w:val="44F20B0B"/>
    <w:rsid w:val="450F30FF"/>
    <w:rsid w:val="45204EE3"/>
    <w:rsid w:val="452E5F4C"/>
    <w:rsid w:val="45525AE1"/>
    <w:rsid w:val="45612018"/>
    <w:rsid w:val="457C2BB0"/>
    <w:rsid w:val="458946E9"/>
    <w:rsid w:val="45A47C0E"/>
    <w:rsid w:val="45DE1A69"/>
    <w:rsid w:val="46577FD6"/>
    <w:rsid w:val="46D955A7"/>
    <w:rsid w:val="47133957"/>
    <w:rsid w:val="47677A3A"/>
    <w:rsid w:val="47A07E0C"/>
    <w:rsid w:val="47F43CD8"/>
    <w:rsid w:val="4870272E"/>
    <w:rsid w:val="492E7BDB"/>
    <w:rsid w:val="49DC7715"/>
    <w:rsid w:val="49F752AF"/>
    <w:rsid w:val="4A023139"/>
    <w:rsid w:val="4A23701D"/>
    <w:rsid w:val="4A7B576F"/>
    <w:rsid w:val="4A8C0D9C"/>
    <w:rsid w:val="4AF561A9"/>
    <w:rsid w:val="4B313A66"/>
    <w:rsid w:val="4C4A0649"/>
    <w:rsid w:val="4C7E5ECA"/>
    <w:rsid w:val="4C876AA5"/>
    <w:rsid w:val="4D0E00FB"/>
    <w:rsid w:val="4D176606"/>
    <w:rsid w:val="4DEC4FB0"/>
    <w:rsid w:val="4E075D8A"/>
    <w:rsid w:val="4E853576"/>
    <w:rsid w:val="4EC00FAD"/>
    <w:rsid w:val="4F701A95"/>
    <w:rsid w:val="4F9843DC"/>
    <w:rsid w:val="4FC62A8C"/>
    <w:rsid w:val="4FE20F0D"/>
    <w:rsid w:val="4FE51552"/>
    <w:rsid w:val="502D6866"/>
    <w:rsid w:val="50504C4B"/>
    <w:rsid w:val="509C6E7C"/>
    <w:rsid w:val="514E450C"/>
    <w:rsid w:val="5162104E"/>
    <w:rsid w:val="51DC1BE5"/>
    <w:rsid w:val="51F10B2E"/>
    <w:rsid w:val="523E217A"/>
    <w:rsid w:val="530E6725"/>
    <w:rsid w:val="53A039CC"/>
    <w:rsid w:val="53A1505A"/>
    <w:rsid w:val="53D30381"/>
    <w:rsid w:val="54063E08"/>
    <w:rsid w:val="543437E8"/>
    <w:rsid w:val="54F73313"/>
    <w:rsid w:val="54F80955"/>
    <w:rsid w:val="553709C5"/>
    <w:rsid w:val="555170A7"/>
    <w:rsid w:val="5587536D"/>
    <w:rsid w:val="559B174B"/>
    <w:rsid w:val="55CE0CF4"/>
    <w:rsid w:val="55CF6F5E"/>
    <w:rsid w:val="55DB038A"/>
    <w:rsid w:val="564068C9"/>
    <w:rsid w:val="569C4FC6"/>
    <w:rsid w:val="56B22A9C"/>
    <w:rsid w:val="56E1021B"/>
    <w:rsid w:val="57091B2F"/>
    <w:rsid w:val="57273CBA"/>
    <w:rsid w:val="576C0528"/>
    <w:rsid w:val="57B72A76"/>
    <w:rsid w:val="57C3426C"/>
    <w:rsid w:val="57CE1F93"/>
    <w:rsid w:val="57FC206F"/>
    <w:rsid w:val="58294EBC"/>
    <w:rsid w:val="585D60C3"/>
    <w:rsid w:val="588743D1"/>
    <w:rsid w:val="5887701A"/>
    <w:rsid w:val="58EF222A"/>
    <w:rsid w:val="597D2BB9"/>
    <w:rsid w:val="59C0439F"/>
    <w:rsid w:val="59F36053"/>
    <w:rsid w:val="5A78246F"/>
    <w:rsid w:val="5A9811A8"/>
    <w:rsid w:val="5ABE2233"/>
    <w:rsid w:val="5AF61731"/>
    <w:rsid w:val="5B271C69"/>
    <w:rsid w:val="5B3B5BC9"/>
    <w:rsid w:val="5BDF5D95"/>
    <w:rsid w:val="5BFE7528"/>
    <w:rsid w:val="5C094FF3"/>
    <w:rsid w:val="5CF868B0"/>
    <w:rsid w:val="5DAB6DEB"/>
    <w:rsid w:val="5DB14E1E"/>
    <w:rsid w:val="5E2467F1"/>
    <w:rsid w:val="5F1A2B43"/>
    <w:rsid w:val="5FB837BB"/>
    <w:rsid w:val="5FD978C8"/>
    <w:rsid w:val="5FE41735"/>
    <w:rsid w:val="602224A9"/>
    <w:rsid w:val="60CC405A"/>
    <w:rsid w:val="610F30BD"/>
    <w:rsid w:val="615B1113"/>
    <w:rsid w:val="619144D3"/>
    <w:rsid w:val="619E2769"/>
    <w:rsid w:val="61B95E71"/>
    <w:rsid w:val="61E215D8"/>
    <w:rsid w:val="621B3775"/>
    <w:rsid w:val="62364782"/>
    <w:rsid w:val="6394356A"/>
    <w:rsid w:val="63C61B2C"/>
    <w:rsid w:val="63D40BE9"/>
    <w:rsid w:val="64102431"/>
    <w:rsid w:val="648968D5"/>
    <w:rsid w:val="64A5243A"/>
    <w:rsid w:val="64F531DE"/>
    <w:rsid w:val="6525704D"/>
    <w:rsid w:val="65373578"/>
    <w:rsid w:val="65AC4965"/>
    <w:rsid w:val="664B6CF2"/>
    <w:rsid w:val="66DE4781"/>
    <w:rsid w:val="671F124A"/>
    <w:rsid w:val="674A12DE"/>
    <w:rsid w:val="677A33C6"/>
    <w:rsid w:val="678C2521"/>
    <w:rsid w:val="681F6961"/>
    <w:rsid w:val="68610A2F"/>
    <w:rsid w:val="68805514"/>
    <w:rsid w:val="69074B34"/>
    <w:rsid w:val="69316E2F"/>
    <w:rsid w:val="694E2071"/>
    <w:rsid w:val="69766163"/>
    <w:rsid w:val="697A3B33"/>
    <w:rsid w:val="69D44760"/>
    <w:rsid w:val="6A520EC7"/>
    <w:rsid w:val="6AF87E20"/>
    <w:rsid w:val="6B322639"/>
    <w:rsid w:val="6B694227"/>
    <w:rsid w:val="6BD5239B"/>
    <w:rsid w:val="6C2877FA"/>
    <w:rsid w:val="6C636C38"/>
    <w:rsid w:val="6DB34098"/>
    <w:rsid w:val="6DB545B6"/>
    <w:rsid w:val="6DE02FB4"/>
    <w:rsid w:val="6E514CED"/>
    <w:rsid w:val="6EB563D5"/>
    <w:rsid w:val="6EC83EC6"/>
    <w:rsid w:val="6ED92677"/>
    <w:rsid w:val="6F133043"/>
    <w:rsid w:val="6F225983"/>
    <w:rsid w:val="6F4F6DDF"/>
    <w:rsid w:val="6F78193C"/>
    <w:rsid w:val="6FD10B94"/>
    <w:rsid w:val="6FFC5590"/>
    <w:rsid w:val="706D1DD0"/>
    <w:rsid w:val="70856B87"/>
    <w:rsid w:val="70BB35D0"/>
    <w:rsid w:val="70D527EE"/>
    <w:rsid w:val="7104345F"/>
    <w:rsid w:val="713316C0"/>
    <w:rsid w:val="715B5300"/>
    <w:rsid w:val="71D27F8A"/>
    <w:rsid w:val="722E6567"/>
    <w:rsid w:val="72553024"/>
    <w:rsid w:val="73122968"/>
    <w:rsid w:val="731F5D5E"/>
    <w:rsid w:val="73C51AD5"/>
    <w:rsid w:val="741E793C"/>
    <w:rsid w:val="745E3944"/>
    <w:rsid w:val="747F3E39"/>
    <w:rsid w:val="755A670E"/>
    <w:rsid w:val="7577711F"/>
    <w:rsid w:val="75C3046F"/>
    <w:rsid w:val="7635099D"/>
    <w:rsid w:val="77762421"/>
    <w:rsid w:val="77B56B1F"/>
    <w:rsid w:val="780F09F4"/>
    <w:rsid w:val="7818705C"/>
    <w:rsid w:val="78A90480"/>
    <w:rsid w:val="78AB0D98"/>
    <w:rsid w:val="78E9121C"/>
    <w:rsid w:val="79E74207"/>
    <w:rsid w:val="7A364017"/>
    <w:rsid w:val="7A8265E1"/>
    <w:rsid w:val="7A9A4C29"/>
    <w:rsid w:val="7B62285F"/>
    <w:rsid w:val="7B686D42"/>
    <w:rsid w:val="7B841746"/>
    <w:rsid w:val="7B8A40E0"/>
    <w:rsid w:val="7C3B165C"/>
    <w:rsid w:val="7C6C5AC7"/>
    <w:rsid w:val="7C99105E"/>
    <w:rsid w:val="7CB07662"/>
    <w:rsid w:val="7CC6544B"/>
    <w:rsid w:val="7D0239FF"/>
    <w:rsid w:val="7D2C5738"/>
    <w:rsid w:val="7D5E40CD"/>
    <w:rsid w:val="7DCD56F2"/>
    <w:rsid w:val="7E0C6AC4"/>
    <w:rsid w:val="7EE84CE3"/>
    <w:rsid w:val="7F001CE7"/>
    <w:rsid w:val="7F8644F8"/>
    <w:rsid w:val="7FE23ED9"/>
    <w:rsid w:val="7FE47E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qFormat="1"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qFormat="1" w:unhideWhenUsed="0"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qFormat="1"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qFormat/>
    <w:locked/>
    <w:uiPriority w:val="0"/>
    <w:pPr>
      <w:spacing w:line="360" w:lineRule="auto"/>
      <w:ind w:left="0" w:firstLine="0" w:firstLineChars="0"/>
      <w:outlineLvl w:val="1"/>
    </w:pPr>
    <w:rPr>
      <w:rFonts w:ascii="Times New Roman" w:hAnsi="Times New Roman" w:cs="Times New Roman"/>
      <w:b/>
      <w:kern w:val="2"/>
      <w:sz w:val="24"/>
      <w:szCs w:val="28"/>
      <w:lang w:val="en-US" w:bidi="ar-SA"/>
    </w:rPr>
  </w:style>
  <w:style w:type="paragraph" w:styleId="2">
    <w:name w:val="heading 3"/>
    <w:basedOn w:val="1"/>
    <w:next w:val="1"/>
    <w:qFormat/>
    <w:locked/>
    <w:uiPriority w:val="0"/>
    <w:pPr>
      <w:keepNext/>
      <w:keepLines/>
      <w:widowControl/>
      <w:adjustRightInd w:val="0"/>
      <w:snapToGrid w:val="0"/>
      <w:spacing w:line="360" w:lineRule="auto"/>
      <w:outlineLvl w:val="2"/>
    </w:pPr>
    <w:rPr>
      <w:bCs/>
      <w:sz w:val="24"/>
      <w:szCs w:val="32"/>
    </w:rPr>
  </w:style>
  <w:style w:type="paragraph" w:styleId="5">
    <w:name w:val="heading 4"/>
    <w:basedOn w:val="1"/>
    <w:next w:val="6"/>
    <w:qFormat/>
    <w:locked/>
    <w:uiPriority w:val="0"/>
    <w:pPr>
      <w:keepNext/>
      <w:keepLines/>
      <w:numPr>
        <w:ilvl w:val="3"/>
        <w:numId w:val="1"/>
      </w:numPr>
      <w:spacing w:before="280" w:after="290" w:line="376" w:lineRule="auto"/>
      <w:outlineLvl w:val="3"/>
    </w:pPr>
    <w:rPr>
      <w:rFonts w:ascii="Arial" w:hAnsi="Arial" w:eastAsia="黑体" w:cs="宋体"/>
      <w:b/>
      <w:bCs/>
      <w:kern w:val="0"/>
      <w:sz w:val="28"/>
      <w:szCs w:val="28"/>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6">
    <w:name w:val="Normal Indent"/>
    <w:basedOn w:val="1"/>
    <w:next w:val="5"/>
    <w:qFormat/>
    <w:locked/>
    <w:uiPriority w:val="0"/>
    <w:pPr>
      <w:ind w:firstLine="420"/>
    </w:pPr>
    <w:rPr>
      <w:szCs w:val="20"/>
    </w:rPr>
  </w:style>
  <w:style w:type="paragraph" w:styleId="7">
    <w:name w:val="annotation text"/>
    <w:basedOn w:val="1"/>
    <w:link w:val="37"/>
    <w:semiHidden/>
    <w:qFormat/>
    <w:uiPriority w:val="0"/>
    <w:pPr>
      <w:jc w:val="left"/>
    </w:pPr>
    <w:rPr>
      <w:kern w:val="0"/>
      <w:sz w:val="24"/>
      <w:szCs w:val="20"/>
    </w:rPr>
  </w:style>
  <w:style w:type="paragraph" w:styleId="8">
    <w:name w:val="index 6"/>
    <w:basedOn w:val="1"/>
    <w:next w:val="1"/>
    <w:qFormat/>
    <w:locked/>
    <w:uiPriority w:val="0"/>
    <w:pPr>
      <w:widowControl w:val="0"/>
      <w:ind w:left="2100"/>
      <w:jc w:val="both"/>
    </w:pPr>
    <w:rPr>
      <w:rFonts w:ascii="Calibri" w:hAnsi="Calibri" w:eastAsia="方正仿宋_GBK" w:cs="Times New Roman"/>
      <w:kern w:val="2"/>
      <w:sz w:val="32"/>
      <w:szCs w:val="24"/>
    </w:rPr>
  </w:style>
  <w:style w:type="paragraph" w:styleId="9">
    <w:name w:val="Body Text"/>
    <w:basedOn w:val="1"/>
    <w:next w:val="10"/>
    <w:link w:val="36"/>
    <w:qFormat/>
    <w:uiPriority w:val="0"/>
    <w:pPr>
      <w:widowControl/>
      <w:snapToGrid w:val="0"/>
      <w:spacing w:before="60" w:after="160" w:line="259" w:lineRule="auto"/>
      <w:ind w:right="113"/>
    </w:pPr>
    <w:rPr>
      <w:kern w:val="0"/>
      <w:sz w:val="18"/>
      <w:szCs w:val="20"/>
    </w:rPr>
  </w:style>
  <w:style w:type="paragraph" w:customStyle="1" w:styleId="10">
    <w:name w:val="xl27"/>
    <w:basedOn w:val="1"/>
    <w:qFormat/>
    <w:uiPriority w:val="0"/>
    <w:pPr>
      <w:widowControl/>
      <w:pBdr>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4"/>
    </w:rPr>
  </w:style>
  <w:style w:type="paragraph" w:styleId="11">
    <w:name w:val="Body Text Indent"/>
    <w:basedOn w:val="1"/>
    <w:link w:val="38"/>
    <w:qFormat/>
    <w:uiPriority w:val="0"/>
    <w:pPr>
      <w:spacing w:after="120"/>
      <w:ind w:left="420" w:leftChars="200"/>
    </w:pPr>
    <w:rPr>
      <w:kern w:val="0"/>
      <w:sz w:val="24"/>
      <w:szCs w:val="20"/>
    </w:rPr>
  </w:style>
  <w:style w:type="paragraph" w:styleId="12">
    <w:name w:val="List Bullet 2"/>
    <w:basedOn w:val="1"/>
    <w:next w:val="13"/>
    <w:qFormat/>
    <w:locked/>
    <w:uiPriority w:val="0"/>
    <w:pPr>
      <w:numPr>
        <w:ilvl w:val="0"/>
        <w:numId w:val="2"/>
      </w:numPr>
    </w:pPr>
  </w:style>
  <w:style w:type="paragraph" w:customStyle="1" w:styleId="13">
    <w:name w:val="xl70"/>
    <w:basedOn w:val="1"/>
    <w:next w:val="14"/>
    <w:qFormat/>
    <w:uiPriority w:val="0"/>
    <w:pPr>
      <w:widowControl/>
      <w:spacing w:before="280" w:after="280" w:line="240" w:lineRule="auto"/>
      <w:ind w:firstLine="0"/>
    </w:pPr>
    <w:rPr>
      <w:rFonts w:ascii="宋体"/>
    </w:rPr>
  </w:style>
  <w:style w:type="paragraph" w:customStyle="1" w:styleId="14">
    <w:name w:val="正文缩进1"/>
    <w:basedOn w:val="1"/>
    <w:next w:val="15"/>
    <w:qFormat/>
    <w:uiPriority w:val="0"/>
    <w:pPr>
      <w:ind w:firstLine="420"/>
    </w:pPr>
    <w:rPr>
      <w:rFonts w:ascii="宋体"/>
      <w:sz w:val="28"/>
    </w:rPr>
  </w:style>
  <w:style w:type="paragraph" w:customStyle="1" w:styleId="15">
    <w:name w:val="td1"/>
    <w:basedOn w:val="1"/>
    <w:next w:val="1"/>
    <w:qFormat/>
    <w:uiPriority w:val="0"/>
    <w:pPr>
      <w:widowControl/>
      <w:spacing w:before="280" w:after="280" w:line="300" w:lineRule="atLeast"/>
      <w:ind w:firstLine="200"/>
    </w:pPr>
    <w:rPr>
      <w:color w:val="000000"/>
      <w:sz w:val="18"/>
    </w:rPr>
  </w:style>
  <w:style w:type="paragraph" w:styleId="16">
    <w:name w:val="Plain Text"/>
    <w:basedOn w:val="1"/>
    <w:qFormat/>
    <w:locked/>
    <w:uiPriority w:val="0"/>
    <w:rPr>
      <w:rFonts w:ascii="宋体" w:hAnsi="Courier New"/>
      <w:szCs w:val="20"/>
    </w:rPr>
  </w:style>
  <w:style w:type="paragraph" w:styleId="17">
    <w:name w:val="Date"/>
    <w:basedOn w:val="1"/>
    <w:next w:val="1"/>
    <w:link w:val="39"/>
    <w:qFormat/>
    <w:uiPriority w:val="0"/>
    <w:pPr>
      <w:ind w:left="100" w:leftChars="2500"/>
    </w:pPr>
    <w:rPr>
      <w:kern w:val="0"/>
      <w:sz w:val="24"/>
      <w:szCs w:val="20"/>
    </w:rPr>
  </w:style>
  <w:style w:type="paragraph" w:styleId="18">
    <w:name w:val="Balloon Text"/>
    <w:basedOn w:val="1"/>
    <w:link w:val="40"/>
    <w:semiHidden/>
    <w:qFormat/>
    <w:uiPriority w:val="0"/>
    <w:rPr>
      <w:kern w:val="0"/>
      <w:sz w:val="18"/>
      <w:szCs w:val="20"/>
    </w:rPr>
  </w:style>
  <w:style w:type="paragraph" w:styleId="19">
    <w:name w:val="footer"/>
    <w:basedOn w:val="1"/>
    <w:link w:val="41"/>
    <w:qFormat/>
    <w:uiPriority w:val="99"/>
    <w:pPr>
      <w:tabs>
        <w:tab w:val="center" w:pos="4153"/>
        <w:tab w:val="right" w:pos="8306"/>
      </w:tabs>
      <w:snapToGrid w:val="0"/>
      <w:jc w:val="left"/>
    </w:pPr>
    <w:rPr>
      <w:kern w:val="0"/>
      <w:sz w:val="18"/>
      <w:szCs w:val="20"/>
    </w:rPr>
  </w:style>
  <w:style w:type="paragraph" w:styleId="20">
    <w:name w:val="header"/>
    <w:basedOn w:val="1"/>
    <w:link w:val="42"/>
    <w:qFormat/>
    <w:uiPriority w:val="0"/>
    <w:pPr>
      <w:pBdr>
        <w:bottom w:val="single" w:color="auto" w:sz="6" w:space="1"/>
      </w:pBdr>
      <w:tabs>
        <w:tab w:val="center" w:pos="4153"/>
        <w:tab w:val="right" w:pos="8306"/>
      </w:tabs>
      <w:snapToGrid w:val="0"/>
      <w:jc w:val="center"/>
    </w:pPr>
    <w:rPr>
      <w:kern w:val="0"/>
      <w:sz w:val="18"/>
      <w:szCs w:val="20"/>
    </w:rPr>
  </w:style>
  <w:style w:type="paragraph" w:styleId="21">
    <w:name w:val="List"/>
    <w:basedOn w:val="1"/>
    <w:qFormat/>
    <w:locked/>
    <w:uiPriority w:val="0"/>
    <w:pPr>
      <w:spacing w:before="0" w:after="0"/>
      <w:ind w:left="200" w:right="0" w:hanging="200" w:hangingChars="200"/>
    </w:pPr>
    <w:rPr>
      <w:rFonts w:ascii="Times New Roman" w:hAnsi="Times New Roman" w:eastAsia="宋体" w:cs="Times New Roman"/>
      <w:kern w:val="2"/>
      <w:sz w:val="21"/>
      <w:szCs w:val="24"/>
      <w:lang w:val="en-US" w:eastAsia="zh-CN" w:bidi="ar-SA"/>
    </w:rPr>
  </w:style>
  <w:style w:type="paragraph" w:styleId="22">
    <w:name w:val="toc 2"/>
    <w:basedOn w:val="1"/>
    <w:next w:val="1"/>
    <w:qFormat/>
    <w:locked/>
    <w:uiPriority w:val="39"/>
    <w:pPr>
      <w:tabs>
        <w:tab w:val="right" w:leader="dot" w:pos="8820"/>
      </w:tabs>
      <w:snapToGrid w:val="0"/>
      <w:spacing w:line="312" w:lineRule="auto"/>
      <w:ind w:left="420" w:leftChars="200"/>
    </w:pPr>
    <w:rPr>
      <w:kern w:val="0"/>
      <w:sz w:val="24"/>
    </w:rPr>
  </w:style>
  <w:style w:type="paragraph" w:styleId="23">
    <w:name w:val="Normal (Web)"/>
    <w:basedOn w:val="1"/>
    <w:link w:val="43"/>
    <w:qFormat/>
    <w:uiPriority w:val="0"/>
    <w:pPr>
      <w:widowControl/>
      <w:spacing w:before="100" w:beforeAutospacing="1" w:after="100" w:afterAutospacing="1"/>
      <w:jc w:val="left"/>
    </w:pPr>
    <w:rPr>
      <w:rFonts w:ascii="宋体" w:hAnsi="宋体"/>
      <w:kern w:val="0"/>
      <w:sz w:val="24"/>
      <w:szCs w:val="20"/>
    </w:rPr>
  </w:style>
  <w:style w:type="paragraph" w:styleId="24">
    <w:name w:val="annotation subject"/>
    <w:basedOn w:val="7"/>
    <w:next w:val="7"/>
    <w:link w:val="44"/>
    <w:semiHidden/>
    <w:qFormat/>
    <w:uiPriority w:val="0"/>
    <w:rPr>
      <w:b/>
      <w:sz w:val="24"/>
      <w:szCs w:val="20"/>
    </w:rPr>
  </w:style>
  <w:style w:type="paragraph" w:styleId="25">
    <w:name w:val="Body Text First Indent"/>
    <w:basedOn w:val="9"/>
    <w:next w:val="1"/>
    <w:qFormat/>
    <w:locked/>
    <w:uiPriority w:val="0"/>
    <w:pPr>
      <w:keepNext w:val="0"/>
      <w:keepLines w:val="0"/>
      <w:widowControl w:val="0"/>
      <w:suppressLineNumbers w:val="0"/>
      <w:spacing w:before="0" w:beforeAutospacing="0" w:after="120" w:afterAutospacing="0"/>
      <w:ind w:left="0" w:right="0" w:firstLine="420" w:firstLineChars="100"/>
      <w:jc w:val="both"/>
    </w:pPr>
    <w:rPr>
      <w:rFonts w:hint="default" w:ascii="Calibri" w:hAnsi="Calibri" w:eastAsia="宋体" w:cs="Times New Roman"/>
      <w:kern w:val="2"/>
      <w:sz w:val="21"/>
      <w:szCs w:val="22"/>
      <w:lang w:val="en-US" w:eastAsia="zh-CN" w:bidi="ar"/>
    </w:rPr>
  </w:style>
  <w:style w:type="paragraph" w:styleId="26">
    <w:name w:val="Body Text First Indent 2"/>
    <w:basedOn w:val="11"/>
    <w:next w:val="8"/>
    <w:unhideWhenUsed/>
    <w:qFormat/>
    <w:locked/>
    <w:uiPriority w:val="0"/>
    <w:pPr>
      <w:ind w:firstLine="420" w:firstLineChars="200"/>
    </w:pPr>
    <w:rPr>
      <w:kern w:val="2"/>
      <w:sz w:val="21"/>
      <w:szCs w:val="24"/>
      <w:lang w:val="en-US" w:eastAsia="zh-CN"/>
    </w:rPr>
  </w:style>
  <w:style w:type="table" w:styleId="28">
    <w:name w:val="Table Grid"/>
    <w:basedOn w:val="27"/>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locked/>
    <w:uiPriority w:val="0"/>
    <w:rPr>
      <w:b/>
    </w:rPr>
  </w:style>
  <w:style w:type="character" w:styleId="31">
    <w:name w:val="page number"/>
    <w:basedOn w:val="29"/>
    <w:qFormat/>
    <w:locked/>
    <w:uiPriority w:val="0"/>
  </w:style>
  <w:style w:type="character" w:styleId="32">
    <w:name w:val="annotation reference"/>
    <w:semiHidden/>
    <w:qFormat/>
    <w:uiPriority w:val="0"/>
    <w:rPr>
      <w:sz w:val="21"/>
    </w:rPr>
  </w:style>
  <w:style w:type="paragraph" w:customStyle="1" w:styleId="33">
    <w:name w:val="Default"/>
    <w:basedOn w:val="34"/>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纯文本1"/>
    <w:basedOn w:val="1"/>
    <w:qFormat/>
    <w:uiPriority w:val="0"/>
    <w:pPr>
      <w:adjustRightInd w:val="0"/>
    </w:pPr>
    <w:rPr>
      <w:rFonts w:ascii="宋体" w:hAnsi="Courier New"/>
      <w:szCs w:val="20"/>
    </w:rPr>
  </w:style>
  <w:style w:type="paragraph" w:customStyle="1" w:styleId="35">
    <w:name w:val="！正文 Alt+0"/>
    <w:basedOn w:val="1"/>
    <w:qFormat/>
    <w:uiPriority w:val="0"/>
    <w:pPr>
      <w:spacing w:line="360" w:lineRule="auto"/>
      <w:ind w:firstLine="200" w:firstLineChars="200"/>
    </w:pPr>
    <w:rPr>
      <w:rFonts w:ascii="Times New Roman" w:hAnsi="Times New Roman"/>
      <w:sz w:val="28"/>
      <w:szCs w:val="28"/>
    </w:rPr>
  </w:style>
  <w:style w:type="character" w:customStyle="1" w:styleId="36">
    <w:name w:val="正文文本 字符"/>
    <w:link w:val="9"/>
    <w:qFormat/>
    <w:locked/>
    <w:uiPriority w:val="0"/>
    <w:rPr>
      <w:sz w:val="18"/>
    </w:rPr>
  </w:style>
  <w:style w:type="character" w:customStyle="1" w:styleId="37">
    <w:name w:val="批注文字 字符"/>
    <w:link w:val="7"/>
    <w:qFormat/>
    <w:locked/>
    <w:uiPriority w:val="0"/>
    <w:rPr>
      <w:rFonts w:ascii="Times New Roman" w:hAnsi="Times New Roman" w:eastAsia="宋体"/>
      <w:sz w:val="24"/>
    </w:rPr>
  </w:style>
  <w:style w:type="character" w:customStyle="1" w:styleId="38">
    <w:name w:val="正文文本缩进 字符"/>
    <w:link w:val="11"/>
    <w:semiHidden/>
    <w:qFormat/>
    <w:locked/>
    <w:uiPriority w:val="0"/>
    <w:rPr>
      <w:rFonts w:ascii="Times New Roman" w:hAnsi="Times New Roman" w:eastAsia="宋体"/>
      <w:sz w:val="24"/>
    </w:rPr>
  </w:style>
  <w:style w:type="character" w:customStyle="1" w:styleId="39">
    <w:name w:val="日期 字符1"/>
    <w:link w:val="17"/>
    <w:qFormat/>
    <w:locked/>
    <w:uiPriority w:val="0"/>
    <w:rPr>
      <w:rFonts w:ascii="Times New Roman" w:hAnsi="Times New Roman" w:eastAsia="宋体"/>
      <w:sz w:val="24"/>
    </w:rPr>
  </w:style>
  <w:style w:type="character" w:customStyle="1" w:styleId="40">
    <w:name w:val="批注框文本 字符"/>
    <w:link w:val="18"/>
    <w:semiHidden/>
    <w:qFormat/>
    <w:locked/>
    <w:uiPriority w:val="0"/>
    <w:rPr>
      <w:rFonts w:ascii="Times New Roman" w:hAnsi="Times New Roman" w:eastAsia="宋体"/>
      <w:sz w:val="18"/>
    </w:rPr>
  </w:style>
  <w:style w:type="character" w:customStyle="1" w:styleId="41">
    <w:name w:val="页脚 字符1"/>
    <w:link w:val="19"/>
    <w:qFormat/>
    <w:locked/>
    <w:uiPriority w:val="99"/>
    <w:rPr>
      <w:sz w:val="18"/>
    </w:rPr>
  </w:style>
  <w:style w:type="character" w:customStyle="1" w:styleId="42">
    <w:name w:val="页眉 字符"/>
    <w:link w:val="20"/>
    <w:qFormat/>
    <w:locked/>
    <w:uiPriority w:val="0"/>
    <w:rPr>
      <w:sz w:val="18"/>
    </w:rPr>
  </w:style>
  <w:style w:type="character" w:customStyle="1" w:styleId="43">
    <w:name w:val="普通(网站) 字符"/>
    <w:link w:val="23"/>
    <w:qFormat/>
    <w:locked/>
    <w:uiPriority w:val="0"/>
    <w:rPr>
      <w:rFonts w:ascii="宋体" w:hAnsi="宋体" w:eastAsia="宋体"/>
      <w:sz w:val="24"/>
    </w:rPr>
  </w:style>
  <w:style w:type="character" w:customStyle="1" w:styleId="44">
    <w:name w:val="批注主题 字符"/>
    <w:link w:val="24"/>
    <w:semiHidden/>
    <w:qFormat/>
    <w:locked/>
    <w:uiPriority w:val="0"/>
    <w:rPr>
      <w:rFonts w:ascii="Times New Roman" w:hAnsi="Times New Roman" w:eastAsia="宋体"/>
      <w:b/>
      <w:kern w:val="2"/>
      <w:sz w:val="24"/>
    </w:rPr>
  </w:style>
  <w:style w:type="paragraph" w:customStyle="1" w:styleId="45">
    <w:name w:val="报告正文"/>
    <w:basedOn w:val="25"/>
    <w:qFormat/>
    <w:uiPriority w:val="0"/>
    <w:pPr>
      <w:ind w:firstLine="560" w:firstLineChars="200"/>
    </w:pPr>
    <w:rPr>
      <w:sz w:val="28"/>
    </w:rPr>
  </w:style>
  <w:style w:type="character" w:customStyle="1" w:styleId="46">
    <w:name w:val="页脚 字符"/>
    <w:basedOn w:val="29"/>
    <w:qFormat/>
    <w:uiPriority w:val="99"/>
  </w:style>
  <w:style w:type="character" w:customStyle="1" w:styleId="47">
    <w:name w:val="正文文本 字符1"/>
    <w:semiHidden/>
    <w:qFormat/>
    <w:uiPriority w:val="0"/>
    <w:rPr>
      <w:rFonts w:ascii="Times New Roman" w:hAnsi="Times New Roman" w:eastAsia="宋体"/>
      <w:sz w:val="24"/>
    </w:rPr>
  </w:style>
  <w:style w:type="character" w:customStyle="1" w:styleId="48">
    <w:name w:val="表格 Char"/>
    <w:link w:val="49"/>
    <w:qFormat/>
    <w:locked/>
    <w:uiPriority w:val="0"/>
    <w:rPr>
      <w:rFonts w:ascii="宋体"/>
      <w:sz w:val="21"/>
    </w:rPr>
  </w:style>
  <w:style w:type="paragraph" w:customStyle="1" w:styleId="49">
    <w:name w:val="表格"/>
    <w:basedOn w:val="1"/>
    <w:next w:val="1"/>
    <w:link w:val="48"/>
    <w:qFormat/>
    <w:uiPriority w:val="0"/>
    <w:pPr>
      <w:adjustRightInd w:val="0"/>
      <w:snapToGrid w:val="0"/>
      <w:spacing w:beforeLines="10" w:afterLines="10" w:line="259" w:lineRule="auto"/>
      <w:jc w:val="center"/>
    </w:pPr>
    <w:rPr>
      <w:rFonts w:ascii="宋体"/>
      <w:kern w:val="0"/>
      <w:szCs w:val="20"/>
    </w:rPr>
  </w:style>
  <w:style w:type="character" w:customStyle="1" w:styleId="50">
    <w:name w:val="日期 字符"/>
    <w:semiHidden/>
    <w:qFormat/>
    <w:uiPriority w:val="0"/>
    <w:rPr>
      <w:rFonts w:ascii="Times New Roman" w:hAnsi="Times New Roman" w:eastAsia="宋体"/>
      <w:sz w:val="24"/>
    </w:rPr>
  </w:style>
  <w:style w:type="character" w:customStyle="1" w:styleId="51">
    <w:name w:val="批注文字 字符1"/>
    <w:semiHidden/>
    <w:qFormat/>
    <w:uiPriority w:val="0"/>
    <w:rPr>
      <w:rFonts w:ascii="Times New Roman" w:hAnsi="Times New Roman" w:eastAsia="宋体"/>
      <w:sz w:val="24"/>
    </w:rPr>
  </w:style>
  <w:style w:type="paragraph" w:customStyle="1" w:styleId="52">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54">
    <w:name w:val="表格内容及文字"/>
    <w:basedOn w:val="1"/>
    <w:qFormat/>
    <w:uiPriority w:val="0"/>
    <w:pPr>
      <w:adjustRightInd w:val="0"/>
      <w:snapToGrid w:val="0"/>
      <w:jc w:val="center"/>
    </w:pPr>
    <w:rPr>
      <w:rFonts w:hint="eastAsia" w:ascii="Times New Roman" w:hAnsi="Times New Roman" w:cs="宋体"/>
      <w:color w:val="000000"/>
      <w:szCs w:val="21"/>
    </w:rPr>
  </w:style>
  <w:style w:type="paragraph" w:customStyle="1" w:styleId="55">
    <w:name w:val="Table Text"/>
    <w:basedOn w:val="1"/>
    <w:semiHidden/>
    <w:qFormat/>
    <w:uiPriority w:val="0"/>
    <w:pPr>
      <w:spacing w:line="360" w:lineRule="auto"/>
    </w:pPr>
    <w:rPr>
      <w:rFonts w:ascii="宋体" w:hAnsi="宋体" w:cs="宋体"/>
      <w:b/>
      <w:sz w:val="24"/>
      <w:lang w:eastAsia="en-US"/>
    </w:rPr>
  </w:style>
  <w:style w:type="table" w:customStyle="1" w:styleId="56">
    <w:name w:val="Table Normal"/>
    <w:unhideWhenUsed/>
    <w:qFormat/>
    <w:uiPriority w:val="0"/>
    <w:tblPr>
      <w:tblCellMar>
        <w:top w:w="0" w:type="dxa"/>
        <w:left w:w="0" w:type="dxa"/>
        <w:bottom w:w="0" w:type="dxa"/>
        <w:right w:w="0" w:type="dxa"/>
      </w:tblCellMar>
    </w:tblPr>
  </w:style>
  <w:style w:type="paragraph" w:customStyle="1" w:styleId="57">
    <w:name w:val="表头"/>
    <w:basedOn w:val="1"/>
    <w:qFormat/>
    <w:uiPriority w:val="0"/>
    <w:pPr>
      <w:tabs>
        <w:tab w:val="left" w:pos="237"/>
      </w:tabs>
      <w:spacing w:before="185" w:line="240" w:lineRule="auto"/>
      <w:ind w:left="101" w:right="103" w:firstLine="490"/>
      <w:jc w:val="center"/>
    </w:pPr>
    <w:rPr>
      <w:rFonts w:cs="宋体"/>
      <w:b/>
      <w:spacing w:val="1"/>
      <w:lang w:eastAsia="en-US"/>
    </w:rPr>
  </w:style>
  <w:style w:type="paragraph" w:customStyle="1" w:styleId="58">
    <w:name w:val="表格内容"/>
    <w:basedOn w:val="59"/>
    <w:qFormat/>
    <w:uiPriority w:val="99"/>
    <w:pPr>
      <w:spacing w:line="240" w:lineRule="auto"/>
      <w:ind w:firstLine="0" w:firstLineChars="0"/>
      <w:jc w:val="center"/>
    </w:pPr>
    <w:rPr>
      <w:rFonts w:ascii="Times New Roman" w:hAnsi="Times New Roman" w:eastAsia="宋体"/>
    </w:rPr>
  </w:style>
  <w:style w:type="paragraph" w:customStyle="1" w:styleId="59">
    <w:name w:val="表 图 内容"/>
    <w:qFormat/>
    <w:uiPriority w:val="0"/>
    <w:pPr>
      <w:jc w:val="center"/>
    </w:pPr>
    <w:rPr>
      <w:rFonts w:ascii="Times New Roman" w:hAnsi="Times New Roman" w:eastAsia="宋体" w:cs="Times New Roman"/>
      <w:color w:val="000000"/>
      <w:kern w:val="2"/>
      <w:sz w:val="21"/>
      <w:szCs w:val="24"/>
      <w:lang w:val="en-US" w:eastAsia="zh-CN" w:bidi="ar-SA"/>
    </w:rPr>
  </w:style>
  <w:style w:type="paragraph" w:customStyle="1" w:styleId="60">
    <w:name w:val="环评正文"/>
    <w:basedOn w:val="1"/>
    <w:link w:val="61"/>
    <w:qFormat/>
    <w:uiPriority w:val="0"/>
    <w:pPr>
      <w:spacing w:line="360" w:lineRule="auto"/>
      <w:ind w:left="0" w:right="0" w:firstLine="720" w:firstLineChars="200"/>
    </w:pPr>
    <w:rPr>
      <w:rFonts w:cs="宋体"/>
      <w:sz w:val="24"/>
      <w:lang w:eastAsia="en-US"/>
    </w:rPr>
  </w:style>
  <w:style w:type="character" w:customStyle="1" w:styleId="61">
    <w:name w:val="环评正文 Char"/>
    <w:link w:val="60"/>
    <w:qFormat/>
    <w:uiPriority w:val="0"/>
    <w:rPr>
      <w:rFonts w:eastAsia="宋体" w:cs="宋体"/>
      <w:spacing w:val="0"/>
      <w:sz w:val="24"/>
      <w:lang w:eastAsia="en-US"/>
    </w:rPr>
  </w:style>
  <w:style w:type="paragraph" w:customStyle="1" w:styleId="62">
    <w:name w:val="环评标题"/>
    <w:basedOn w:val="1"/>
    <w:link w:val="63"/>
    <w:qFormat/>
    <w:uiPriority w:val="0"/>
    <w:pPr>
      <w:autoSpaceDE w:val="0"/>
      <w:autoSpaceDN w:val="0"/>
      <w:adjustRightInd w:val="0"/>
      <w:snapToGrid w:val="0"/>
      <w:spacing w:line="360" w:lineRule="auto"/>
    </w:pPr>
    <w:rPr>
      <w:rFonts w:hint="eastAsia" w:cs="宋体"/>
      <w:b/>
      <w:kern w:val="0"/>
      <w:sz w:val="24"/>
      <w:szCs w:val="21"/>
    </w:rPr>
  </w:style>
  <w:style w:type="character" w:customStyle="1" w:styleId="63">
    <w:name w:val="环评标题 Char"/>
    <w:link w:val="62"/>
    <w:qFormat/>
    <w:uiPriority w:val="0"/>
    <w:rPr>
      <w:rFonts w:hint="eastAsia" w:eastAsia="宋体" w:cs="宋体"/>
      <w:b/>
      <w:kern w:val="0"/>
      <w:sz w:val="24"/>
      <w:szCs w:val="21"/>
    </w:rPr>
  </w:style>
  <w:style w:type="character" w:customStyle="1" w:styleId="64">
    <w:name w:val="font11"/>
    <w:basedOn w:val="29"/>
    <w:qFormat/>
    <w:uiPriority w:val="0"/>
    <w:rPr>
      <w:rFonts w:ascii="宋体" w:hAnsi="宋体" w:eastAsia="宋体" w:cs="宋体"/>
      <w:color w:val="000000"/>
      <w:sz w:val="22"/>
      <w:szCs w:val="22"/>
      <w:u w:val="none"/>
    </w:rPr>
  </w:style>
  <w:style w:type="paragraph" w:customStyle="1" w:styleId="65">
    <w:name w:val="环评大标题"/>
    <w:basedOn w:val="1"/>
    <w:qFormat/>
    <w:uiPriority w:val="0"/>
    <w:pPr>
      <w:autoSpaceDE/>
      <w:autoSpaceDN/>
      <w:adjustRightInd w:val="0"/>
      <w:snapToGrid w:val="0"/>
      <w:spacing w:line="360" w:lineRule="auto"/>
    </w:pPr>
    <w:rPr>
      <w:rFonts w:hint="eastAsia" w:ascii="Times New Roman" w:hAnsi="Times New Roman" w:eastAsia="宋体" w:cs="宋体"/>
      <w:b/>
      <w:bCs/>
      <w:kern w:val="0"/>
      <w:sz w:val="24"/>
      <w:szCs w:val="21"/>
    </w:rPr>
  </w:style>
  <w:style w:type="paragraph" w:customStyle="1" w:styleId="66">
    <w:name w:val="无间隔"/>
    <w:basedOn w:val="1"/>
    <w:qFormat/>
    <w:uiPriority w:val="0"/>
    <w:rPr>
      <w:rFonts w:hint="default" w:ascii="Calibri" w:hAnsi="Calibri"/>
    </w:rPr>
  </w:style>
  <w:style w:type="paragraph" w:customStyle="1" w:styleId="67">
    <w:name w:val="表 内容"/>
    <w:basedOn w:val="1"/>
    <w:qFormat/>
    <w:uiPriority w:val="0"/>
    <w:pPr>
      <w:snapToGrid w:val="0"/>
      <w:jc w:val="center"/>
    </w:pPr>
    <w:rPr>
      <w:rFonts w:hint="eastAsia" w:ascii="Calibri" w:hAnsi="Calibri"/>
      <w:szCs w:val="21"/>
    </w:rPr>
  </w:style>
  <w:style w:type="paragraph" w:customStyle="1" w:styleId="68">
    <w:name w:val="环评表格"/>
    <w:basedOn w:val="1"/>
    <w:qFormat/>
    <w:uiPriority w:val="0"/>
    <w:pPr>
      <w:adjustRightInd w:val="0"/>
      <w:snapToGrid w:val="0"/>
    </w:pPr>
    <w:rPr>
      <w:bCs/>
      <w:color w:val="000000"/>
      <w:kern w:val="24"/>
      <w:szCs w:val="21"/>
    </w:rPr>
  </w:style>
  <w:style w:type="paragraph" w:styleId="69">
    <w:name w:val="No Spacing"/>
    <w:qFormat/>
    <w:uiPriority w:val="1"/>
    <w:pPr>
      <w:widowControl w:val="0"/>
    </w:pPr>
    <w:rPr>
      <w:rFonts w:ascii="Times New Roman" w:hAnsi="Times New Roman" w:eastAsia="宋体" w:cs="Times New Roman"/>
      <w:kern w:val="2"/>
      <w:sz w:val="21"/>
      <w:szCs w:val="24"/>
      <w:lang w:val="en-US" w:eastAsia="zh-CN" w:bidi="ar-SA"/>
    </w:rPr>
  </w:style>
  <w:style w:type="paragraph" w:customStyle="1" w:styleId="70">
    <w:name w:val="TT表格文字"/>
    <w:basedOn w:val="1"/>
    <w:qFormat/>
    <w:uiPriority w:val="0"/>
    <w:pPr>
      <w:jc w:val="center"/>
    </w:pPr>
    <w:rPr>
      <w:rFonts w:ascii="Calibri" w:hAnsi="Calibri" w:cs="宋体"/>
      <w:szCs w:val="20"/>
    </w:rPr>
  </w:style>
  <w:style w:type="paragraph" w:customStyle="1" w:styleId="71">
    <w:name w:val="表格字体"/>
    <w:basedOn w:val="1"/>
    <w:qFormat/>
    <w:uiPriority w:val="0"/>
    <w:pPr>
      <w:jc w:val="center"/>
    </w:pPr>
    <w:rPr>
      <w:szCs w:val="21"/>
    </w:rPr>
  </w:style>
  <w:style w:type="paragraph" w:customStyle="1" w:styleId="72">
    <w:name w:val="WPSOffice手动目录 1"/>
    <w:qFormat/>
    <w:uiPriority w:val="0"/>
    <w:pPr>
      <w:ind w:leftChars="0"/>
    </w:pPr>
    <w:rPr>
      <w:rFonts w:ascii="Times New Roman" w:hAnsi="Times New Roman" w:eastAsia="宋体" w:cs="Times New Roman"/>
      <w:sz w:val="20"/>
      <w:szCs w:val="20"/>
    </w:rPr>
  </w:style>
  <w:style w:type="paragraph" w:customStyle="1" w:styleId="73">
    <w:name w:val="表 图 表头"/>
    <w:qFormat/>
    <w:uiPriority w:val="0"/>
    <w:pPr>
      <w:spacing w:line="480" w:lineRule="exact"/>
      <w:jc w:val="center"/>
    </w:pPr>
    <w:rPr>
      <w:rFonts w:ascii="Times New Roman" w:hAnsi="Times New Roman" w:eastAsia="宋体" w:cs="Times New Roman"/>
      <w:b/>
      <w:kern w:val="2"/>
      <w:sz w:val="24"/>
      <w:lang w:val="en-US" w:eastAsia="zh-CN" w:bidi="ar-SA"/>
    </w:rPr>
  </w:style>
  <w:style w:type="paragraph" w:customStyle="1" w:styleId="74">
    <w:name w:val="Table Paragraph"/>
    <w:basedOn w:val="1"/>
    <w:qFormat/>
    <w:uiPriority w:val="1"/>
    <w:pPr>
      <w:autoSpaceDE w:val="0"/>
      <w:autoSpaceDN w:val="0"/>
      <w:adjustRightInd w:val="0"/>
      <w:jc w:val="left"/>
    </w:pPr>
    <w:rPr>
      <w:kern w:val="0"/>
      <w:sz w:val="24"/>
    </w:rPr>
  </w:style>
  <w:style w:type="paragraph" w:customStyle="1" w:styleId="75">
    <w:name w:val="环正文"/>
    <w:basedOn w:val="1"/>
    <w:qFormat/>
    <w:uiPriority w:val="0"/>
    <w:pPr>
      <w:widowControl/>
      <w:suppressAutoHyphens/>
      <w:adjustRightInd w:val="0"/>
      <w:spacing w:before="118" w:beforeLines="30" w:line="360" w:lineRule="auto"/>
      <w:ind w:firstLine="480" w:firstLineChars="200"/>
      <w:textAlignment w:val="baseline"/>
    </w:pPr>
    <w:rPr>
      <w:rFonts w:ascii="宋体" w:hAnsi="宋体"/>
      <w:kern w:val="0"/>
      <w:sz w:val="24"/>
      <w:szCs w:val="20"/>
    </w:rPr>
  </w:style>
  <w:style w:type="paragraph" w:customStyle="1" w:styleId="76">
    <w:name w:val="正文（行首缩进2字）"/>
    <w:basedOn w:val="1"/>
    <w:qFormat/>
    <w:uiPriority w:val="0"/>
    <w:pPr>
      <w:spacing w:line="500" w:lineRule="exact"/>
      <w:ind w:firstLine="200" w:firstLineChars="200"/>
    </w:pPr>
    <w:rPr>
      <w:sz w:val="24"/>
      <w:szCs w:val="24"/>
    </w:rPr>
  </w:style>
  <w:style w:type="paragraph" w:customStyle="1" w:styleId="77">
    <w:name w:val="无间隔1"/>
    <w:qFormat/>
    <w:uiPriority w:val="0"/>
    <w:pPr>
      <w:spacing w:before="20" w:after="20" w:line="240" w:lineRule="atLeast"/>
      <w:jc w:val="center"/>
    </w:pPr>
    <w:rPr>
      <w:rFonts w:ascii="Calibri" w:hAnsi="Calibri" w:eastAsia="宋体" w:cs="Times New Roman"/>
      <w:sz w:val="22"/>
      <w:szCs w:val="22"/>
      <w:lang w:val="en-US" w:eastAsia="zh-CN" w:bidi="ar-SA"/>
    </w:rPr>
  </w:style>
  <w:style w:type="paragraph" w:customStyle="1" w:styleId="78">
    <w:name w:val="样式 正文文本 + 首行缩进:  2 字符"/>
    <w:basedOn w:val="9"/>
    <w:qFormat/>
    <w:uiPriority w:val="99"/>
    <w:pPr>
      <w:spacing w:after="200" w:line="480" w:lineRule="exact"/>
      <w:ind w:firstLine="480" w:firstLineChars="200"/>
    </w:pPr>
    <w:rPr>
      <w:rFonts w:ascii="宋体" w:hAnsi="宋体"/>
      <w:sz w:val="24"/>
      <w:lang w:val="en-US" w:eastAsia="zh-CN" w:bidi="ar-SA"/>
    </w:rPr>
  </w:style>
  <w:style w:type="paragraph" w:customStyle="1" w:styleId="79">
    <w:name w:val="Default1"/>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0">
    <w:name w:val="段落"/>
    <w:basedOn w:val="1"/>
    <w:qFormat/>
    <w:uiPriority w:val="0"/>
    <w:pPr>
      <w:keepNext w:val="0"/>
      <w:keepLines w:val="0"/>
      <w:widowControl w:val="0"/>
      <w:suppressLineNumbers w:val="0"/>
      <w:tabs>
        <w:tab w:val="left" w:pos="1021"/>
      </w:tabs>
      <w:adjustRightInd w:val="0"/>
      <w:spacing w:before="0" w:beforeAutospacing="0" w:after="0" w:afterAutospacing="0" w:line="480" w:lineRule="exact"/>
      <w:ind w:left="0" w:right="0" w:firstLine="528" w:firstLineChars="200"/>
      <w:jc w:val="both"/>
    </w:pPr>
    <w:rPr>
      <w:rFonts w:hint="default" w:ascii="ˎ̥" w:hAnsi="ˎ̥" w:eastAsia="宋体" w:cs="Times New Roman"/>
      <w:color w:val="000000"/>
      <w:spacing w:val="-4"/>
      <w:kern w:val="24"/>
      <w:sz w:val="28"/>
      <w:szCs w:val="28"/>
      <w:lang w:val="en-US" w:eastAsia="zh-CN" w:bidi="ar"/>
    </w:rPr>
  </w:style>
  <w:style w:type="paragraph" w:customStyle="1" w:styleId="81">
    <w:name w:val="Body text|1"/>
    <w:basedOn w:val="1"/>
    <w:qFormat/>
    <w:uiPriority w:val="0"/>
    <w:pPr>
      <w:widowControl w:val="0"/>
      <w:shd w:val="clear" w:color="auto" w:fill="auto"/>
      <w:spacing w:line="408" w:lineRule="auto"/>
      <w:ind w:firstLine="400"/>
    </w:pPr>
    <w:rPr>
      <w:rFonts w:ascii="宋体" w:hAnsi="宋体" w:eastAsia="宋体" w:cs="宋体"/>
      <w:u w:val="none"/>
      <w:shd w:val="clear" w:color="auto" w:fill="auto"/>
      <w:lang w:val="zh-TW" w:eastAsia="zh-TW" w:bidi="zh-TW"/>
    </w:rPr>
  </w:style>
  <w:style w:type="paragraph" w:customStyle="1" w:styleId="82">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83">
    <w:name w:val="表题"/>
    <w:basedOn w:val="45"/>
    <w:qFormat/>
    <w:uiPriority w:val="0"/>
    <w:pPr>
      <w:spacing w:before="20" w:beforeLines="20" w:after="20" w:afterLines="20" w:line="240" w:lineRule="auto"/>
      <w:jc w:val="center"/>
    </w:pPr>
    <w:rPr>
      <w:rFonts w:ascii="Times New Roman" w:hAnsi="Times New Roman" w:eastAsia="宋体"/>
      <w:b/>
      <w:szCs w:val="21"/>
    </w:rPr>
  </w:style>
  <w:style w:type="paragraph" w:customStyle="1" w:styleId="84">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85">
    <w:name w:val="正文4"/>
    <w:qFormat/>
    <w:uiPriority w:val="0"/>
    <w:pPr>
      <w:jc w:val="both"/>
    </w:pPr>
    <w:rPr>
      <w:rFonts w:ascii="Times New Roman" w:hAnsi="Times New Roman" w:eastAsia="宋体" w:cs="Times New Roman"/>
      <w:kern w:val="2"/>
      <w:sz w:val="21"/>
      <w:szCs w:val="21"/>
      <w:lang w:val="en-US" w:eastAsia="zh-CN" w:bidi="ar-SA"/>
    </w:rPr>
  </w:style>
  <w:style w:type="character" w:customStyle="1" w:styleId="86">
    <w:name w:val="fontstyle01"/>
    <w:qFormat/>
    <w:uiPriority w:val="0"/>
    <w:rPr>
      <w:rFonts w:hint="eastAsia" w:ascii="宋体" w:hAnsi="宋体" w:eastAsia="宋体"/>
      <w:color w:val="000000"/>
      <w:kern w:val="0"/>
      <w:sz w:val="24"/>
      <w:szCs w:val="24"/>
      <w:lang w:eastAsia="en-US"/>
    </w:rPr>
  </w:style>
  <w:style w:type="paragraph" w:customStyle="1" w:styleId="87">
    <w:name w:val="05表标"/>
    <w:basedOn w:val="9"/>
    <w:qFormat/>
    <w:uiPriority w:val="0"/>
    <w:pPr>
      <w:tabs>
        <w:tab w:val="left" w:pos="4352"/>
      </w:tabs>
      <w:kinsoku w:val="0"/>
      <w:overflowPunct w:val="0"/>
      <w:spacing w:after="0"/>
      <w:jc w:val="center"/>
    </w:pPr>
    <w:rPr>
      <w:b/>
      <w:sz w:val="24"/>
      <w:szCs w:val="20"/>
      <w:lang w:val="en-US" w:eastAsia="zh-CN"/>
    </w:rPr>
  </w:style>
  <w:style w:type="paragraph" w:customStyle="1" w:styleId="88">
    <w:name w:val="表格内容自定"/>
    <w:basedOn w:val="1"/>
    <w:qFormat/>
    <w:uiPriority w:val="0"/>
    <w:pPr>
      <w:spacing w:line="280" w:lineRule="exact"/>
      <w:jc w:val="center"/>
    </w:pPr>
    <w:rPr>
      <w:kern w:val="0"/>
      <w:sz w:val="18"/>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4.jpeg"/><Relationship Id="rId30" Type="http://schemas.openxmlformats.org/officeDocument/2006/relationships/image" Target="media/image13.jpeg"/><Relationship Id="rId3" Type="http://schemas.openxmlformats.org/officeDocument/2006/relationships/footer" Target="footer1.xml"/><Relationship Id="rId29" Type="http://schemas.openxmlformats.org/officeDocument/2006/relationships/image" Target="media/image12.jpeg"/><Relationship Id="rId28" Type="http://schemas.openxmlformats.org/officeDocument/2006/relationships/image" Target="media/image11.jpeg"/><Relationship Id="rId27" Type="http://schemas.openxmlformats.org/officeDocument/2006/relationships/image" Target="media/image10.jpeg"/><Relationship Id="rId26" Type="http://schemas.openxmlformats.org/officeDocument/2006/relationships/image" Target="media/image9.jpe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6.bin"/><Relationship Id="rId22" Type="http://schemas.openxmlformats.org/officeDocument/2006/relationships/image" Target="media/image6.wmf"/><Relationship Id="rId21" Type="http://schemas.openxmlformats.org/officeDocument/2006/relationships/oleObject" Target="embeddings/oleObject5.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4.wmf"/><Relationship Id="rId17" Type="http://schemas.openxmlformats.org/officeDocument/2006/relationships/oleObject" Target="embeddings/oleObject3.bin"/><Relationship Id="rId16" Type="http://schemas.openxmlformats.org/officeDocument/2006/relationships/image" Target="media/image3.wmf"/><Relationship Id="rId15" Type="http://schemas.openxmlformats.org/officeDocument/2006/relationships/oleObject" Target="embeddings/oleObject2.bin"/><Relationship Id="rId14" Type="http://schemas.openxmlformats.org/officeDocument/2006/relationships/image" Target="media/image2.wmf"/><Relationship Id="rId13" Type="http://schemas.openxmlformats.org/officeDocument/2006/relationships/oleObject" Target="embeddings/oleObject1.bin"/><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extobjs>
    <extobj name="F360BE8B-6686-4F3D-AEAF-501FE73E4058-1">
      <extobjdata type="F360BE8B-6686-4F3D-AEAF-501FE73E4058" data="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50</Pages>
  <Words>10452</Words>
  <Characters>11325</Characters>
  <Lines>13</Lines>
  <Paragraphs>3</Paragraphs>
  <TotalTime>1</TotalTime>
  <ScaleCrop>false</ScaleCrop>
  <LinksUpToDate>false</LinksUpToDate>
  <CharactersWithSpaces>11464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S.</cp:lastModifiedBy>
  <cp:lastPrinted>2020-12-29T02:43:00Z</cp:lastPrinted>
  <dcterms:modified xsi:type="dcterms:W3CDTF">2025-07-28T07:31:36Z</dcterms:modified>
  <dc:title>附件2</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41984D88564A41E3A2F2466E8B631818_13</vt:lpwstr>
  </property>
  <property fmtid="{D5CDD505-2E9C-101B-9397-08002B2CF9AE}" pid="4" name="KSOTemplateDocerSaveRecord">
    <vt:lpwstr>eyJoZGlkIjoiNmZlYzMwYmRhOGY2NWRiZGYzYjhmYTNhYTlkNGYxYzkiLCJ1c2VySWQiOiIxNDk3MzgwODM0In0=</vt:lpwstr>
  </property>
</Properties>
</file>