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p>
      <w:pPr>
        <w:spacing w:before="0" w:after="0" w:line="257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right="0"/>
        <w:jc w:val="center"/>
      </w:pPr>
      <w:r>
        <w:rPr>
          <w:rFonts w:ascii="宋体" w:hAnsi="宋体" w:eastAsia="宋体" w:cs="宋体"/>
          <w:color w:val="000000"/>
          <w:spacing w:val="3"/>
          <w:sz w:val="28"/>
          <w:szCs w:val="28"/>
        </w:rPr>
        <w:t>社会救助领域</w:t>
      </w:r>
      <w:r>
        <w:rPr>
          <w:rFonts w:ascii="宋体" w:hAnsi="宋体" w:eastAsia="宋体" w:cs="宋体"/>
          <w:color w:val="000000"/>
          <w:spacing w:val="2"/>
          <w:sz w:val="28"/>
          <w:szCs w:val="28"/>
        </w:rPr>
        <w:t>基层政务公开标准目录</w:t>
      </w:r>
    </w:p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p>
      <w:pPr>
        <w:spacing w:before="0" w:after="0" w:line="133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10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494"/>
        <w:gridCol w:w="483"/>
        <w:gridCol w:w="3520"/>
        <w:gridCol w:w="3134"/>
        <w:gridCol w:w="1649"/>
        <w:gridCol w:w="1121"/>
        <w:gridCol w:w="1220"/>
        <w:gridCol w:w="449"/>
        <w:gridCol w:w="407"/>
        <w:gridCol w:w="449"/>
        <w:gridCol w:w="572"/>
        <w:gridCol w:w="394"/>
        <w:gridCol w:w="580"/>
      </w:tblGrid>
      <w:tr>
        <w:trPr>
          <w:trHeight w:val="460" w:hRule="exact"/>
        </w:trPr>
        <w:tc>
          <w:tcPr>
            <w:tcW w:w="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339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66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21"/>
                <w:sz w:val="16"/>
                <w:szCs w:val="16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66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21"/>
                <w:sz w:val="16"/>
                <w:szCs w:val="16"/>
              </w:rPr>
              <w:t>号</w:t>
            </w:r>
          </w:p>
        </w:tc>
        <w:tc>
          <w:tcPr>
            <w:tcW w:w="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47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153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事项</w:t>
            </w:r>
          </w:p>
        </w:tc>
        <w:tc>
          <w:tcPr>
            <w:tcW w:w="35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黑体" w:hAnsi="黑体" w:eastAsia="黑体" w:cs="黑体"/>
                <w:color w:val="000000"/>
                <w:spacing w:val="-5"/>
                <w:sz w:val="16"/>
                <w:szCs w:val="16"/>
              </w:rPr>
              <w:t>（要素）</w:t>
            </w:r>
          </w:p>
        </w:tc>
        <w:tc>
          <w:tcPr>
            <w:tcW w:w="3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依据</w:t>
            </w:r>
          </w:p>
        </w:tc>
        <w:tc>
          <w:tcPr>
            <w:tcW w:w="16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时限</w:t>
            </w:r>
          </w:p>
        </w:tc>
        <w:tc>
          <w:tcPr>
            <w:tcW w:w="11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主体</w:t>
            </w:r>
          </w:p>
        </w:tc>
        <w:tc>
          <w:tcPr>
            <w:tcW w:w="12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公开渠道和</w:t>
            </w:r>
            <w:r>
              <w:rPr>
                <w:rFonts w:ascii="黑体" w:hAnsi="黑体" w:eastAsia="黑体" w:cs="黑体"/>
                <w:color w:val="000000"/>
                <w:spacing w:val="-3"/>
                <w:sz w:val="16"/>
                <w:szCs w:val="16"/>
              </w:rPr>
              <w:t>载体</w:t>
            </w:r>
          </w:p>
        </w:tc>
        <w:tc>
          <w:tcPr>
            <w:tcW w:w="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47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92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对象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49" w:after="0" w:line="240" w:lineRule="auto"/>
              <w:ind w:left="333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公开</w:t>
            </w:r>
          </w:p>
          <w:p>
            <w:pPr>
              <w:autoSpaceDE w:val="0"/>
              <w:autoSpaceDN w:val="0"/>
              <w:spacing w:before="0" w:after="0" w:line="215" w:lineRule="auto"/>
              <w:ind w:left="333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方式</w:t>
            </w: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47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139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3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4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7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7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事项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4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二级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事项</w:t>
            </w:r>
          </w:p>
        </w:tc>
        <w:tc>
          <w:tcPr>
            <w:tcW w:w="3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3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6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1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4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49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全社</w:t>
            </w: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21"/>
                <w:sz w:val="16"/>
                <w:szCs w:val="16"/>
              </w:rPr>
              <w:t>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4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28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4"/>
                <w:sz w:val="16"/>
                <w:szCs w:val="16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8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4"/>
                <w:sz w:val="16"/>
                <w:szCs w:val="16"/>
              </w:rPr>
              <w:t>群体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50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主动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4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30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9"/>
                <w:sz w:val="16"/>
                <w:szCs w:val="16"/>
              </w:rPr>
              <w:t>依申请</w:t>
            </w:r>
          </w:p>
          <w:p>
            <w:pPr>
              <w:autoSpaceDE w:val="0"/>
              <w:autoSpaceDN w:val="0"/>
              <w:spacing w:before="0" w:after="0" w:line="240" w:lineRule="auto"/>
              <w:ind w:left="11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公开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4"/>
                <w:sz w:val="16"/>
                <w:szCs w:val="16"/>
              </w:rPr>
              <w:t>县级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4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7"/>
                <w:sz w:val="16"/>
                <w:szCs w:val="16"/>
              </w:rPr>
              <w:t>乡、村</w:t>
            </w:r>
          </w:p>
          <w:p>
            <w:pPr>
              <w:autoSpaceDE w:val="0"/>
              <w:autoSpaceDN w:val="0"/>
              <w:spacing w:before="0" w:after="0" w:line="240" w:lineRule="auto"/>
              <w:ind w:left="18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21"/>
                <w:sz w:val="16"/>
                <w:szCs w:val="16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exact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17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1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49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27" w:lineRule="auto"/>
              <w:ind w:left="71" w:right="87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最低生活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保障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32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12" w:lineRule="auto"/>
              <w:ind w:left="67" w:right="8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政策法规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文件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31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4"/>
                <w:sz w:val="16"/>
                <w:szCs w:val="16"/>
              </w:rPr>
              <w:t>《国务院关于进</w:t>
            </w:r>
            <w:r>
              <w:rPr>
                <w:rFonts w:ascii="仿宋" w:hAnsi="仿宋" w:eastAsia="仿宋" w:cs="仿宋"/>
                <w:color w:val="000000"/>
                <w:spacing w:val="3"/>
                <w:sz w:val="16"/>
                <w:szCs w:val="16"/>
              </w:rPr>
              <w:t>一步加强和改进最低生活保障</w:t>
            </w:r>
          </w:p>
          <w:p>
            <w:pPr>
              <w:autoSpaceDE w:val="0"/>
              <w:autoSpaceDN w:val="0"/>
              <w:spacing w:before="0" w:after="0" w:line="225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工作的意见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（国发〔2012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〕45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号）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4"/>
                <w:sz w:val="16"/>
                <w:szCs w:val="16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3"/>
                <w:sz w:val="16"/>
                <w:szCs w:val="16"/>
              </w:rPr>
              <w:t>最低生活保障审核审批办法</w:t>
            </w:r>
            <w:r>
              <w:rPr>
                <w:rFonts w:ascii="仿宋" w:hAnsi="仿宋" w:eastAsia="仿宋" w:cs="仿宋"/>
                <w:color w:val="000000"/>
                <w:spacing w:val="7"/>
                <w:sz w:val="16"/>
                <w:szCs w:val="16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3"/>
                <w:sz w:val="16"/>
                <w:szCs w:val="16"/>
              </w:rPr>
              <w:t>试行</w:t>
            </w:r>
            <w:r>
              <w:rPr>
                <w:rFonts w:ascii="仿宋" w:hAnsi="仿宋" w:eastAsia="仿宋" w:cs="仿宋"/>
                <w:color w:val="000000"/>
                <w:spacing w:val="4"/>
                <w:sz w:val="16"/>
                <w:szCs w:val="16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3"/>
                <w:sz w:val="16"/>
                <w:szCs w:val="16"/>
              </w:rPr>
              <w:t>》（</w:t>
            </w:r>
            <w:r>
              <w:rPr>
                <w:rFonts w:ascii="仿宋" w:hAnsi="仿宋" w:eastAsia="仿宋" w:cs="仿宋"/>
                <w:color w:val="000000"/>
                <w:spacing w:val="4"/>
                <w:sz w:val="16"/>
                <w:szCs w:val="16"/>
              </w:rPr>
              <w:t>民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发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〔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2012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〕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220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号）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  <w:rPr>
                <w:rFonts w:hint="default" w:ascii="仿宋" w:hAnsi="仿宋" w:eastAsia="仿宋" w:cs="仿宋"/>
                <w:color w:val="000000"/>
                <w:spacing w:val="-3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16"/>
                <w:szCs w:val="16"/>
                <w:lang w:val="en-US" w:eastAsia="zh-CN"/>
              </w:rPr>
              <w:t>3.各相关配套文件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31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《中华人民共和国政府信息公开条例》（中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人民共和国国务院令第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711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网站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exact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36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2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38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办事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指南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46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事项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条件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最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低生活保障标准</w:t>
            </w:r>
          </w:p>
          <w:p>
            <w:pPr>
              <w:autoSpaceDE w:val="0"/>
              <w:autoSpaceDN w:val="0"/>
              <w:spacing w:before="0" w:after="0" w:line="226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申请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材料</w:t>
            </w:r>
          </w:p>
          <w:p>
            <w:pPr>
              <w:autoSpaceDE w:val="0"/>
              <w:autoSpaceDN w:val="0"/>
              <w:spacing w:before="0" w:after="0" w:line="225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5.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流程</w:t>
            </w: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6.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办理时间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地点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12" w:lineRule="auto"/>
              <w:ind w:right="31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《中华人民共和国政府信息公开条例》（中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人民共和国国务院令第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711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27" w:lineRule="auto"/>
              <w:ind w:right="147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网站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exact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18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3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21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27" w:lineRule="auto"/>
              <w:ind w:left="67" w:right="8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审核审批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信息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eastAsia="zh-CN"/>
              </w:rPr>
              <w:t>镇（街道）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：辖区救助对象总人数、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救助总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金额</w:t>
            </w: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eastAsia="zh-CN"/>
              </w:rPr>
              <w:t>（社区）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：户主姓名、保障人口数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保障金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额等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32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国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务院关于进一步加强和改进最低生活保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障工作的意见》（国发〔2012〕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45号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320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18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  <w:jc w:val="both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26" w:lineRule="auto"/>
              <w:ind w:right="147"/>
              <w:jc w:val="both"/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网站</w:t>
            </w:r>
          </w:p>
          <w:p>
            <w:pPr>
              <w:autoSpaceDE w:val="0"/>
              <w:autoSpaceDN w:val="0"/>
              <w:spacing w:before="0" w:after="0" w:line="226" w:lineRule="auto"/>
              <w:ind w:left="16" w:right="147" w:firstLine="0"/>
              <w:jc w:val="both"/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社区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公示栏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exact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10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4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97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26" w:lineRule="auto"/>
              <w:ind w:left="71" w:right="87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特困人员救助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供养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24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12" w:lineRule="auto"/>
              <w:ind w:left="67" w:right="8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政策法规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文件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4"/>
                <w:sz w:val="16"/>
                <w:szCs w:val="16"/>
              </w:rPr>
              <w:t>《国务院关于进</w:t>
            </w:r>
            <w:r>
              <w:rPr>
                <w:rFonts w:ascii="仿宋" w:hAnsi="仿宋" w:eastAsia="仿宋" w:cs="仿宋"/>
                <w:color w:val="000000"/>
                <w:spacing w:val="3"/>
                <w:sz w:val="16"/>
                <w:szCs w:val="16"/>
              </w:rPr>
              <w:t>一步健全特困人员救助供养制</w:t>
            </w:r>
          </w:p>
          <w:p>
            <w:pPr>
              <w:autoSpaceDE w:val="0"/>
              <w:autoSpaceDN w:val="0"/>
              <w:spacing w:before="0" w:after="0" w:line="229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度的意见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》（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国发〔2016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〕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14号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212" w:lineRule="auto"/>
              <w:ind w:left="17" w:leftChars="0" w:right="32" w:rightChars="0"/>
              <w:jc w:val="both"/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《民政部关于贯彻落实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&lt;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国务院关于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进一步健全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特困人员救助供养制度的意见</w:t>
            </w:r>
            <w:r>
              <w:rPr>
                <w:rFonts w:ascii="仿宋" w:hAnsi="仿宋" w:eastAsia="仿宋" w:cs="仿宋"/>
                <w:color w:val="000000"/>
                <w:spacing w:val="3"/>
                <w:sz w:val="16"/>
                <w:szCs w:val="16"/>
              </w:rPr>
              <w:t>&gt;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的通知》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（民发〔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2016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〕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115号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spacing w:before="0" w:after="0" w:line="212" w:lineRule="auto"/>
              <w:ind w:left="17" w:leftChars="0" w:right="32" w:rightChars="0"/>
              <w:jc w:val="both"/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16"/>
                <w:szCs w:val="16"/>
                <w:lang w:val="en-US" w:eastAsia="zh-CN"/>
              </w:rPr>
              <w:t>3.各相关配套文件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31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《中华人民共和国政府信息公开条例》（中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人民共和国国务院令第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711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网站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exact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5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55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办事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指南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事项</w:t>
            </w:r>
          </w:p>
          <w:p>
            <w:pPr>
              <w:autoSpaceDE w:val="0"/>
              <w:autoSpaceDN w:val="0"/>
              <w:spacing w:before="0" w:after="0" w:line="226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条件</w:t>
            </w:r>
          </w:p>
          <w:p>
            <w:pPr>
              <w:autoSpaceDE w:val="0"/>
              <w:autoSpaceDN w:val="0"/>
              <w:spacing w:before="0" w:after="0" w:line="228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救助供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养标准</w:t>
            </w:r>
          </w:p>
          <w:p>
            <w:pPr>
              <w:autoSpaceDE w:val="0"/>
              <w:autoSpaceDN w:val="0"/>
              <w:spacing w:before="0" w:after="0" w:line="226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申请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材料</w:t>
            </w:r>
          </w:p>
          <w:p>
            <w:pPr>
              <w:autoSpaceDE w:val="0"/>
              <w:autoSpaceDN w:val="0"/>
              <w:spacing w:before="0" w:after="0" w:line="228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5.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流程</w:t>
            </w: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6.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办理时间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地点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31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《中华人民共和国政府信息公开条例》（中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人民共和国国务院令第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711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25" w:lineRule="auto"/>
              <w:ind w:right="147"/>
              <w:jc w:val="both"/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网站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30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29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1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81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</w:tbl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3" w:h="1190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p>
      <w:pPr>
        <w:spacing w:before="0" w:after="0" w:line="232" w:lineRule="exact"/>
        <w:ind w:left="0" w:right="0"/>
      </w:pPr>
    </w:p>
    <w:p>
      <w:pPr>
        <w:sectPr>
          <w:type w:val="continuous"/>
          <w:pgSz w:w="16833" w:h="11908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"/>
        <w:gridCol w:w="494"/>
        <w:gridCol w:w="483"/>
        <w:gridCol w:w="3520"/>
        <w:gridCol w:w="3134"/>
        <w:gridCol w:w="1649"/>
        <w:gridCol w:w="1121"/>
        <w:gridCol w:w="1220"/>
        <w:gridCol w:w="449"/>
        <w:gridCol w:w="407"/>
        <w:gridCol w:w="449"/>
        <w:gridCol w:w="572"/>
        <w:gridCol w:w="394"/>
        <w:gridCol w:w="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exact"/>
          <w:jc w:val="center"/>
        </w:trPr>
        <w:tc>
          <w:tcPr>
            <w:tcW w:w="31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339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66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21"/>
                <w:sz w:val="16"/>
                <w:szCs w:val="16"/>
              </w:rPr>
              <w:t>序</w:t>
            </w:r>
          </w:p>
          <w:p>
            <w:pPr>
              <w:autoSpaceDE w:val="0"/>
              <w:autoSpaceDN w:val="0"/>
              <w:spacing w:before="0" w:after="0" w:line="240" w:lineRule="auto"/>
              <w:ind w:left="66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21"/>
                <w:sz w:val="16"/>
                <w:szCs w:val="16"/>
              </w:rPr>
              <w:t>号</w:t>
            </w:r>
          </w:p>
        </w:tc>
        <w:tc>
          <w:tcPr>
            <w:tcW w:w="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47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153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事项</w:t>
            </w:r>
          </w:p>
        </w:tc>
        <w:tc>
          <w:tcPr>
            <w:tcW w:w="35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center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内容</w:t>
            </w:r>
          </w:p>
          <w:p>
            <w:pPr>
              <w:autoSpaceDE w:val="0"/>
              <w:autoSpaceDN w:val="0"/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000000"/>
                <w:spacing w:val="-5"/>
                <w:sz w:val="16"/>
                <w:szCs w:val="16"/>
              </w:rPr>
              <w:t>（要素）</w:t>
            </w:r>
          </w:p>
        </w:tc>
        <w:tc>
          <w:tcPr>
            <w:tcW w:w="3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依据</w:t>
            </w:r>
          </w:p>
        </w:tc>
        <w:tc>
          <w:tcPr>
            <w:tcW w:w="16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时限</w:t>
            </w:r>
          </w:p>
        </w:tc>
        <w:tc>
          <w:tcPr>
            <w:tcW w:w="11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主体</w:t>
            </w:r>
          </w:p>
        </w:tc>
        <w:tc>
          <w:tcPr>
            <w:tcW w:w="12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公开渠道和</w:t>
            </w:r>
            <w:r>
              <w:rPr>
                <w:rFonts w:ascii="黑体" w:hAnsi="黑体" w:eastAsia="黑体" w:cs="黑体"/>
                <w:color w:val="000000"/>
                <w:spacing w:val="-3"/>
                <w:sz w:val="16"/>
                <w:szCs w:val="16"/>
              </w:rPr>
              <w:t>载体</w:t>
            </w:r>
          </w:p>
        </w:tc>
        <w:tc>
          <w:tcPr>
            <w:tcW w:w="8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47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92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对象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49" w:after="0" w:line="240" w:lineRule="auto"/>
              <w:ind w:left="333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公开</w:t>
            </w:r>
          </w:p>
          <w:p>
            <w:pPr>
              <w:autoSpaceDE w:val="0"/>
              <w:autoSpaceDN w:val="0"/>
              <w:spacing w:before="0" w:after="0" w:line="215" w:lineRule="auto"/>
              <w:ind w:left="333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方式</w:t>
            </w: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47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139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6"/>
                <w:sz w:val="16"/>
                <w:szCs w:val="16"/>
              </w:rPr>
              <w:t>公开</w:t>
            </w:r>
            <w:r>
              <w:rPr>
                <w:rFonts w:ascii="黑体" w:hAnsi="黑体" w:eastAsia="黑体" w:cs="黑体"/>
                <w:color w:val="000000"/>
                <w:spacing w:val="-4"/>
                <w:sz w:val="16"/>
                <w:szCs w:val="16"/>
              </w:rPr>
              <w:t>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31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2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7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7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事项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2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二级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事项</w:t>
            </w:r>
          </w:p>
        </w:tc>
        <w:tc>
          <w:tcPr>
            <w:tcW w:w="3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3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6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1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2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2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49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全社</w:t>
            </w:r>
          </w:p>
          <w:p>
            <w:pPr>
              <w:autoSpaceDE w:val="0"/>
              <w:autoSpaceDN w:val="0"/>
              <w:spacing w:before="0" w:after="0" w:line="240" w:lineRule="auto"/>
              <w:ind w:left="130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21"/>
                <w:sz w:val="16"/>
                <w:szCs w:val="16"/>
              </w:rPr>
              <w:t>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2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28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4"/>
                <w:sz w:val="16"/>
                <w:szCs w:val="16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8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4"/>
                <w:sz w:val="16"/>
                <w:szCs w:val="16"/>
              </w:rPr>
              <w:t>群体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1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50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主动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2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30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9"/>
                <w:sz w:val="16"/>
                <w:szCs w:val="16"/>
              </w:rPr>
              <w:t>依申请</w:t>
            </w:r>
          </w:p>
          <w:p>
            <w:pPr>
              <w:autoSpaceDE w:val="0"/>
              <w:autoSpaceDN w:val="0"/>
              <w:spacing w:before="0" w:after="0" w:line="240" w:lineRule="auto"/>
              <w:ind w:left="11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1"/>
                <w:sz w:val="16"/>
                <w:szCs w:val="16"/>
              </w:rPr>
              <w:t>公开</w:t>
            </w: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1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2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14"/>
                <w:sz w:val="16"/>
                <w:szCs w:val="16"/>
              </w:rPr>
              <w:t>县级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02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7"/>
                <w:sz w:val="16"/>
                <w:szCs w:val="16"/>
              </w:rPr>
              <w:t>乡、村</w:t>
            </w:r>
          </w:p>
          <w:p>
            <w:pPr>
              <w:autoSpaceDE w:val="0"/>
              <w:autoSpaceDN w:val="0"/>
              <w:spacing w:before="0" w:after="0" w:line="240" w:lineRule="auto"/>
              <w:ind w:left="181" w:right="0" w:firstLine="0"/>
              <w:jc w:val="both"/>
            </w:pPr>
            <w:r>
              <w:rPr>
                <w:rFonts w:ascii="黑体" w:hAnsi="黑体" w:eastAsia="黑体" w:cs="黑体"/>
                <w:color w:val="000000"/>
                <w:spacing w:val="-21"/>
                <w:sz w:val="16"/>
                <w:szCs w:val="16"/>
              </w:rPr>
              <w:t>级</w:t>
            </w:r>
          </w:p>
        </w:tc>
      </w:tr>
      <w:tr>
        <w:trPr>
          <w:trHeight w:val="1959" w:hRule="exact"/>
          <w:jc w:val="center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6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370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12" w:lineRule="auto"/>
              <w:ind w:left="67" w:right="8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审核审批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信息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eastAsia="zh-CN"/>
              </w:rPr>
              <w:t>镇（街道）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：辖区救助对象总人数、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救助总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金额</w:t>
            </w: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eastAsia="zh-CN"/>
              </w:rPr>
              <w:t>（社区）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：户主姓名、保障人口数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保障金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额等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2"/>
                <w:sz w:val="16"/>
                <w:szCs w:val="16"/>
              </w:rPr>
              <w:t>《国务院关于进一步健全特困人员救助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供养制度的意见》（国发〔2016〕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14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号）</w:t>
            </w:r>
          </w:p>
          <w:p>
            <w:pPr>
              <w:autoSpaceDE w:val="0"/>
              <w:autoSpaceDN w:val="0"/>
              <w:spacing w:before="0" w:after="0" w:line="212" w:lineRule="auto"/>
              <w:ind w:right="31"/>
              <w:jc w:val="both"/>
            </w:pP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60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26" w:lineRule="auto"/>
              <w:ind w:left="16" w:right="147" w:firstLine="0"/>
              <w:jc w:val="both"/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网站</w:t>
            </w:r>
          </w:p>
          <w:p>
            <w:pPr>
              <w:autoSpaceDE w:val="0"/>
              <w:autoSpaceDN w:val="0"/>
              <w:spacing w:before="0" w:after="0" w:line="226" w:lineRule="auto"/>
              <w:ind w:left="16" w:right="147" w:firstLine="0"/>
              <w:jc w:val="both"/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社区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公示栏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rPr>
          <w:trHeight w:val="2171" w:hRule="exact"/>
          <w:jc w:val="center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96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7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34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71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临时</w:t>
            </w:r>
          </w:p>
          <w:p>
            <w:pPr>
              <w:autoSpaceDE w:val="0"/>
              <w:autoSpaceDN w:val="0"/>
              <w:spacing w:before="0" w:after="0" w:line="240" w:lineRule="auto"/>
              <w:ind w:left="71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救助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80"/>
              <w:jc w:val="both"/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政策法规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文件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4"/>
                <w:sz w:val="16"/>
                <w:szCs w:val="16"/>
              </w:rPr>
              <w:t>《</w:t>
            </w:r>
            <w:r>
              <w:rPr>
                <w:rFonts w:ascii="仿宋" w:hAnsi="仿宋" w:eastAsia="仿宋" w:cs="仿宋"/>
                <w:color w:val="000000"/>
                <w:spacing w:val="3"/>
                <w:sz w:val="16"/>
                <w:szCs w:val="16"/>
              </w:rPr>
              <w:t>国务院关于全面建立临时救助制度的通知</w:t>
            </w:r>
            <w:r>
              <w:rPr>
                <w:rFonts w:ascii="仿宋" w:hAnsi="仿宋" w:eastAsia="仿宋" w:cs="仿宋"/>
                <w:color w:val="000000"/>
                <w:spacing w:val="9"/>
                <w:sz w:val="16"/>
                <w:szCs w:val="16"/>
              </w:rPr>
              <w:t>》</w:t>
            </w:r>
          </w:p>
          <w:p>
            <w:pPr>
              <w:autoSpaceDE w:val="0"/>
              <w:autoSpaceDN w:val="0"/>
              <w:spacing w:before="0" w:after="0" w:line="226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（国发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〔2014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〕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47号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）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4"/>
                <w:sz w:val="16"/>
                <w:szCs w:val="16"/>
              </w:rPr>
              <w:t>《民政部财政部</w:t>
            </w:r>
            <w:r>
              <w:rPr>
                <w:rFonts w:ascii="仿宋" w:hAnsi="仿宋" w:eastAsia="仿宋" w:cs="仿宋"/>
                <w:color w:val="000000"/>
                <w:spacing w:val="3"/>
                <w:sz w:val="16"/>
                <w:szCs w:val="16"/>
              </w:rPr>
              <w:t>关于进一步加强和改进临时救</w:t>
            </w:r>
          </w:p>
          <w:p>
            <w:pPr>
              <w:autoSpaceDE w:val="0"/>
              <w:autoSpaceDN w:val="0"/>
              <w:spacing w:before="0" w:after="0" w:line="226" w:lineRule="auto"/>
              <w:ind w:left="17" w:right="0" w:firstLine="0"/>
              <w:jc w:val="both"/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助工作的意见》（民发〔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2018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〕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23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）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spacing w:before="0" w:after="0" w:line="226" w:lineRule="auto"/>
              <w:ind w:left="17" w:right="0" w:firstLine="0"/>
              <w:jc w:val="both"/>
              <w:rPr>
                <w:rFonts w:hint="default" w:ascii="仿宋" w:hAnsi="仿宋" w:eastAsia="仿宋" w:cs="仿宋"/>
                <w:color w:val="000000"/>
                <w:spacing w:val="-1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16"/>
                <w:szCs w:val="16"/>
                <w:lang w:val="en-US" w:eastAsia="zh-CN"/>
              </w:rPr>
              <w:t>各相关配套文件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31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《中华人民共和国政府信息公开条例》（中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人民共和国国务院令第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711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网站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30" w:leftChars="0" w:right="0" w:rightChars="0" w:firstLine="0" w:firstLineChars="0"/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29" w:leftChars="0" w:right="0" w:rightChars="0" w:firstLine="0" w:firstLineChars="0"/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1" w:leftChars="0" w:right="0" w:rightChars="0" w:firstLine="0" w:firstLineChars="0"/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81" w:leftChars="0" w:right="0" w:rightChars="0" w:firstLine="0" w:firstLineChars="0"/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rPr>
          <w:trHeight w:val="1890" w:hRule="exact"/>
          <w:jc w:val="center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07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8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8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办事</w:t>
            </w: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指南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事项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条件</w:t>
            </w:r>
          </w:p>
          <w:p>
            <w:pPr>
              <w:autoSpaceDE w:val="0"/>
              <w:autoSpaceDN w:val="0"/>
              <w:spacing w:before="0" w:after="0" w:line="226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申请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材料</w:t>
            </w:r>
          </w:p>
          <w:p>
            <w:pPr>
              <w:autoSpaceDE w:val="0"/>
              <w:autoSpaceDN w:val="0"/>
              <w:spacing w:before="0" w:after="0" w:line="228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流程</w:t>
            </w: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5.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办理时间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地点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31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《中华人民共和国政府信息公开条例》（中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人民共和国国务院令第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711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25" w:lineRule="auto"/>
              <w:ind w:right="147"/>
              <w:jc w:val="both"/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网站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rPr>
          <w:trHeight w:val="1998" w:hRule="exact"/>
          <w:jc w:val="center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52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9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69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12" w:lineRule="auto"/>
              <w:ind w:left="67" w:right="8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审核审批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信息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eastAsia="zh-CN"/>
              </w:rPr>
              <w:t>镇（街道）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：辖区救助对象总人数、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救助总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金额</w:t>
            </w:r>
          </w:p>
          <w:p>
            <w:pPr>
              <w:autoSpaceDE w:val="0"/>
              <w:autoSpaceDN w:val="0"/>
              <w:spacing w:before="0" w:after="0" w:line="212" w:lineRule="auto"/>
              <w:ind w:left="17" w:right="33" w:firstLine="0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eastAsia="zh-CN"/>
              </w:rPr>
              <w:t>（社区）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：户主姓名、保障人口数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保障金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额等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32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1.《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国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务院关于全面建立临时救助制度的通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知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（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国发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〔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2014〕47号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  <w:p>
            <w:pPr>
              <w:autoSpaceDE w:val="0"/>
              <w:autoSpaceDN w:val="0"/>
              <w:spacing w:before="20" w:after="0" w:line="240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2.《</w:t>
            </w: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民政部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财政部关于进一步加强和改进临</w:t>
            </w:r>
          </w:p>
          <w:p>
            <w:pPr>
              <w:autoSpaceDE w:val="0"/>
              <w:autoSpaceDN w:val="0"/>
              <w:spacing w:before="0" w:after="0" w:line="225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时救助工作的意见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（民发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〔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2018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〕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23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  <w:p>
            <w:pPr>
              <w:autoSpaceDE w:val="0"/>
              <w:autoSpaceDN w:val="0"/>
              <w:spacing w:before="0" w:after="0" w:line="212" w:lineRule="auto"/>
              <w:ind w:right="32"/>
              <w:jc w:val="both"/>
            </w:pP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26" w:lineRule="auto"/>
              <w:ind w:right="147"/>
              <w:jc w:val="both"/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网站</w:t>
            </w:r>
          </w:p>
          <w:p>
            <w:pPr>
              <w:autoSpaceDE w:val="0"/>
              <w:autoSpaceDN w:val="0"/>
              <w:spacing w:before="0" w:after="0" w:line="227" w:lineRule="auto"/>
              <w:ind w:left="16" w:right="147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社区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公示栏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30" w:leftChars="0" w:right="0" w:rightChars="0" w:firstLine="0" w:firstLineChars="0"/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29" w:leftChars="0" w:right="0" w:rightChars="0" w:firstLine="0" w:firstLineChars="0"/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1" w:leftChars="0" w:right="0" w:rightChars="0" w:firstLine="0" w:firstLineChars="0"/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53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81" w:leftChars="0" w:right="0" w:rightChars="0" w:firstLine="0" w:firstLineChars="0"/>
              <w:jc w:val="both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rPr>
          <w:trHeight w:val="2103" w:hRule="exact"/>
          <w:jc w:val="center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17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1</w:t>
            </w:r>
          </w:p>
        </w:tc>
        <w:tc>
          <w:tcPr>
            <w:tcW w:w="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49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27" w:lineRule="auto"/>
              <w:ind w:left="71" w:leftChars="0" w:right="87" w:rightChars="0" w:firstLine="0" w:firstLine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5"/>
                <w:sz w:val="16"/>
                <w:szCs w:val="16"/>
                <w:lang w:eastAsia="zh-CN"/>
              </w:rPr>
              <w:t>低保边缘家庭认定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32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12" w:lineRule="auto"/>
              <w:ind w:left="67" w:leftChars="0" w:right="80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政策法规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文件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131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25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1"/>
                <w:sz w:val="16"/>
                <w:szCs w:val="16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4"/>
                <w:sz w:val="16"/>
                <w:szCs w:val="16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16"/>
                <w:szCs w:val="16"/>
                <w:lang w:eastAsia="zh-CN"/>
              </w:rPr>
              <w:t>湖南省低收入家庭认定及救助帮扶办法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》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eastAsia="zh-CN"/>
              </w:rPr>
              <w:t>湘民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发〔20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val="en-US" w:eastAsia="zh-CN"/>
              </w:rPr>
              <w:t>21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〕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39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号）</w:t>
            </w:r>
          </w:p>
          <w:p>
            <w:pPr>
              <w:autoSpaceDE w:val="0"/>
              <w:autoSpaceDN w:val="0"/>
              <w:spacing w:before="0" w:after="0" w:line="227" w:lineRule="auto"/>
              <w:ind w:left="17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31" w:rightChars="0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《中华人民共和国政府信息公开条例》（中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人民共和国国务院令第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711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网站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rPr>
          <w:trHeight w:val="2103" w:hRule="exact"/>
          <w:jc w:val="center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36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2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338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40" w:lineRule="auto"/>
              <w:ind w:left="6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办事</w:t>
            </w:r>
          </w:p>
          <w:p>
            <w:pPr>
              <w:autoSpaceDE w:val="0"/>
              <w:autoSpaceDN w:val="0"/>
              <w:spacing w:before="0" w:after="0" w:line="240" w:lineRule="auto"/>
              <w:ind w:left="67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11"/>
                <w:sz w:val="16"/>
                <w:szCs w:val="16"/>
              </w:rPr>
              <w:t>指南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1.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事项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条件</w:t>
            </w:r>
          </w:p>
          <w:p>
            <w:pPr>
              <w:autoSpaceDE w:val="0"/>
              <w:autoSpaceDN w:val="0"/>
              <w:spacing w:before="0" w:after="0" w:line="227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3.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最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低生活保障标准</w:t>
            </w:r>
          </w:p>
          <w:p>
            <w:pPr>
              <w:autoSpaceDE w:val="0"/>
              <w:autoSpaceDN w:val="0"/>
              <w:spacing w:before="0" w:after="0" w:line="226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4.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申请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材料</w:t>
            </w:r>
          </w:p>
          <w:p>
            <w:pPr>
              <w:autoSpaceDE w:val="0"/>
              <w:autoSpaceDN w:val="0"/>
              <w:spacing w:before="0" w:after="0" w:line="225" w:lineRule="auto"/>
              <w:ind w:left="17" w:right="0" w:firstLine="0"/>
              <w:jc w:val="both"/>
            </w:pP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5.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办理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流程</w:t>
            </w:r>
          </w:p>
          <w:p>
            <w:pPr>
              <w:autoSpaceDE w:val="0"/>
              <w:autoSpaceDN w:val="0"/>
              <w:spacing w:before="0" w:after="0" w:line="240" w:lineRule="auto"/>
              <w:ind w:left="17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6.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办理时间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地点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right="31" w:rightChars="0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《中华人民共和国政府信息公开条例》（中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人民共和国国务院令第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711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27" w:lineRule="auto"/>
              <w:ind w:right="147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网站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  <w:tr>
        <w:trPr>
          <w:trHeight w:val="2103" w:hRule="exact"/>
          <w:jc w:val="center"/>
        </w:trPr>
        <w:tc>
          <w:tcPr>
            <w:tcW w:w="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00" w:lineRule="exact"/>
              <w:ind w:left="0" w:right="0"/>
              <w:jc w:val="both"/>
            </w:pPr>
          </w:p>
          <w:p>
            <w:pPr>
              <w:spacing w:before="0" w:after="0" w:line="218" w:lineRule="exact"/>
              <w:ind w:left="0" w:right="0"/>
              <w:jc w:val="both"/>
            </w:pPr>
          </w:p>
          <w:p>
            <w:pPr>
              <w:spacing w:before="0" w:after="0" w:line="240" w:lineRule="auto"/>
              <w:ind w:left="105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20"/>
                <w:sz w:val="16"/>
                <w:szCs w:val="16"/>
              </w:rPr>
              <w:t>3</w:t>
            </w:r>
          </w:p>
        </w:tc>
        <w:tc>
          <w:tcPr>
            <w:tcW w:w="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21" w:lineRule="exact"/>
              <w:ind w:left="0" w:right="0"/>
              <w:jc w:val="both"/>
            </w:pPr>
          </w:p>
          <w:p>
            <w:pPr>
              <w:autoSpaceDE w:val="0"/>
              <w:autoSpaceDN w:val="0"/>
              <w:spacing w:before="0" w:after="0" w:line="227" w:lineRule="auto"/>
              <w:ind w:left="67" w:leftChars="0" w:right="80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15"/>
                <w:sz w:val="16"/>
                <w:szCs w:val="16"/>
              </w:rPr>
              <w:t>审核审批</w:t>
            </w:r>
            <w:r>
              <w:rPr>
                <w:rFonts w:ascii="仿宋" w:hAnsi="仿宋" w:eastAsia="仿宋" w:cs="仿宋"/>
                <w:color w:val="000000"/>
                <w:spacing w:val="-17"/>
                <w:sz w:val="16"/>
                <w:szCs w:val="16"/>
              </w:rPr>
              <w:t>信息</w:t>
            </w:r>
          </w:p>
        </w:tc>
        <w:tc>
          <w:tcPr>
            <w:tcW w:w="3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eastAsia="zh-CN"/>
              </w:rPr>
              <w:t>镇（街道）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：辖区救助对象总人数、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救助总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金额</w:t>
            </w:r>
          </w:p>
          <w:p>
            <w:pPr>
              <w:autoSpaceDE w:val="0"/>
              <w:autoSpaceDN w:val="0"/>
              <w:spacing w:before="0" w:after="0" w:line="240" w:lineRule="auto"/>
              <w:ind w:left="17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2.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村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sz w:val="16"/>
                <w:szCs w:val="16"/>
                <w:lang w:eastAsia="zh-CN"/>
              </w:rPr>
              <w:t>（社区）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：户主姓名、保障人口数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、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保障金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额等</w:t>
            </w:r>
          </w:p>
        </w:tc>
        <w:tc>
          <w:tcPr>
            <w:tcW w:w="3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12" w:lineRule="auto"/>
              <w:ind w:left="17" w:leftChars="0" w:right="32" w:rightChars="0" w:firstLine="0" w:firstLineChars="0"/>
              <w:jc w:val="both"/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《中华人民共和国政府信息公开条例》（中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华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人民共和国国务院令第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711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号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）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/>
              <w:jc w:val="both"/>
            </w:pPr>
            <w:r>
              <w:rPr>
                <w:rFonts w:ascii="仿宋" w:hAnsi="仿宋" w:eastAsia="仿宋" w:cs="仿宋"/>
                <w:color w:val="000000"/>
                <w:spacing w:val="14"/>
                <w:sz w:val="16"/>
                <w:szCs w:val="16"/>
              </w:rPr>
              <w:t>制定或获取</w:t>
            </w:r>
            <w:r>
              <w:rPr>
                <w:rFonts w:ascii="仿宋" w:hAnsi="仿宋" w:eastAsia="仿宋" w:cs="仿宋"/>
                <w:color w:val="000000"/>
                <w:spacing w:val="12"/>
                <w:sz w:val="16"/>
                <w:szCs w:val="16"/>
              </w:rPr>
              <w:t>信息之日</w:t>
            </w:r>
          </w:p>
          <w:p>
            <w:pPr>
              <w:autoSpaceDE w:val="0"/>
              <w:autoSpaceDN w:val="0"/>
              <w:spacing w:before="0" w:after="0" w:line="240" w:lineRule="auto"/>
              <w:ind w:left="18" w:leftChars="0" w:right="0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起</w:t>
            </w:r>
            <w:r>
              <w:rPr>
                <w:rFonts w:ascii="仿宋" w:hAnsi="仿宋" w:eastAsia="仿宋" w:cs="仿宋"/>
                <w:color w:val="000000"/>
                <w:spacing w:val="-1"/>
                <w:sz w:val="16"/>
                <w:szCs w:val="16"/>
              </w:rPr>
              <w:t>10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个工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作日内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right="0" w:rightChars="0"/>
              <w:jc w:val="both"/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16"/>
                <w:szCs w:val="16"/>
                <w:lang w:eastAsia="zh-CN"/>
              </w:rPr>
              <w:t>石峰区</w:t>
            </w:r>
            <w:r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  <w:t>民政局</w:t>
            </w:r>
          </w:p>
        </w:tc>
        <w:tc>
          <w:tcPr>
            <w:tcW w:w="1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before="0" w:after="0" w:line="226" w:lineRule="auto"/>
              <w:ind w:right="147"/>
              <w:jc w:val="both"/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政府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网站</w:t>
            </w:r>
          </w:p>
          <w:p>
            <w:pPr>
              <w:autoSpaceDE w:val="0"/>
              <w:autoSpaceDN w:val="0"/>
              <w:spacing w:before="0" w:after="0" w:line="226" w:lineRule="auto"/>
              <w:ind w:left="16" w:leftChars="0" w:right="147" w:rightChars="0" w:firstLine="0" w:firstLineChars="0"/>
              <w:jc w:val="both"/>
              <w:rPr>
                <w:rFonts w:ascii="仿宋" w:hAnsi="仿宋" w:eastAsia="仿宋" w:cs="仿宋"/>
                <w:color w:val="000000"/>
                <w:spacing w:val="-3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社区</w:t>
            </w:r>
            <w:r>
              <w:rPr>
                <w:rFonts w:ascii="仿宋" w:hAnsi="仿宋" w:eastAsia="仿宋" w:cs="仿宋"/>
                <w:color w:val="000000"/>
                <w:spacing w:val="-2"/>
                <w:sz w:val="16"/>
                <w:szCs w:val="16"/>
              </w:rPr>
              <w:t>/</w:t>
            </w:r>
            <w:r>
              <w:rPr>
                <w:rFonts w:ascii="仿宋" w:hAnsi="仿宋" w:eastAsia="仿宋" w:cs="仿宋"/>
                <w:color w:val="000000"/>
                <w:spacing w:val="-5"/>
                <w:sz w:val="16"/>
                <w:szCs w:val="16"/>
              </w:rPr>
              <w:t>村</w:t>
            </w:r>
            <w:r>
              <w:rPr>
                <w:rFonts w:ascii="仿宋" w:hAnsi="仿宋" w:eastAsia="仿宋" w:cs="仿宋"/>
                <w:color w:val="000000"/>
                <w:spacing w:val="-4"/>
                <w:sz w:val="16"/>
                <w:szCs w:val="16"/>
              </w:rPr>
              <w:t>公示栏</w:t>
            </w: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0" w:after="0" w:line="240" w:lineRule="auto"/>
              <w:ind w:right="0" w:rightChars="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color w:val="000000"/>
                <w:spacing w:val="-21"/>
                <w:sz w:val="16"/>
                <w:szCs w:val="16"/>
              </w:rPr>
              <w:t>√</w:t>
            </w:r>
          </w:p>
        </w:tc>
      </w:tr>
    </w:tbl>
    <w:p/>
    <w:sectPr>
      <w:type w:val="continuous"/>
      <w:pgSz w:w="16833" w:h="11908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79A80A"/>
    <w:multiLevelType w:val="singleLevel"/>
    <w:tmpl w:val="FB79A80A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02B3A"/>
    <w:rsid w:val="0CC77241"/>
    <w:rsid w:val="147739F9"/>
    <w:rsid w:val="21BB22C5"/>
    <w:rsid w:val="3DB875DB"/>
    <w:rsid w:val="5790356C"/>
    <w:rsid w:val="7A852714"/>
    <w:rsid w:val="7DA37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0"/>
  </w:style>
  <w:style w:type="table" w:default="1" w:styleId="2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1658</Words>
  <Characters>1771</Characters>
  <Lines>1</Lines>
  <Paragraphs>1</Paragraphs>
  <TotalTime>19</TotalTime>
  <ScaleCrop>false</ScaleCrop>
  <LinksUpToDate>false</LinksUpToDate>
  <CharactersWithSpaces>1771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Administrator</dc:creator>
  <cp:lastModifiedBy>Admin</cp:lastModifiedBy>
  <dcterms:modified xsi:type="dcterms:W3CDTF">2025-08-19T03:37:39Z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eyJoZGlkIjoiMDNjMzFlMjkyM2E4ZWY2ZWUyMzVhMzE0OGNjZTEyODAiLCJ1c2VySWQiOiI0Mjg5MDM2MDEifQ==</vt:lpwstr>
  </property>
  <property fmtid="{D5CDD505-2E9C-101B-9397-08002B2CF9AE}" pid="4" name="ICV">
    <vt:lpwstr>700DD94F259745EE863FD4F7352429D8_13</vt:lpwstr>
  </property>
</Properties>
</file>