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D4E8">
      <w:pPr>
        <w:pStyle w:val="2"/>
        <w:jc w:val="left"/>
        <w:rPr>
          <w:rFonts w:ascii="方正公文小标宋" w:eastAsia="方正公文小标宋"/>
          <w:b w:val="0"/>
          <w:sz w:val="84"/>
          <w:szCs w:val="84"/>
          <w:lang w:eastAsia="zh-CN"/>
        </w:rPr>
      </w:pPr>
    </w:p>
    <w:p w14:paraId="54B9FD76">
      <w:pPr>
        <w:pStyle w:val="2"/>
        <w:jc w:val="left"/>
        <w:rPr>
          <w:rFonts w:ascii="方正公文小标宋" w:eastAsia="方正公文小标宋"/>
          <w:b w:val="0"/>
          <w:sz w:val="84"/>
          <w:szCs w:val="84"/>
          <w:lang w:eastAsia="zh-CN"/>
        </w:rPr>
      </w:pPr>
    </w:p>
    <w:p w14:paraId="270860A1">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湖南省株洲市茶陵县高陇镇履行</w:t>
      </w:r>
    </w:p>
    <w:p w14:paraId="659A94C8">
      <w:pPr>
        <w:adjustRightInd/>
        <w:snapToGrid/>
        <w:jc w:val="center"/>
        <w:rPr>
          <w:rFonts w:hint="eastAsia"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职责事项清单</w:t>
      </w:r>
    </w:p>
    <w:p w14:paraId="1EBBD4BD">
      <w:pPr>
        <w:rPr>
          <w:rFonts w:ascii="方正公文小标宋" w:eastAsia="方正公文小标宋"/>
          <w:sz w:val="84"/>
          <w:szCs w:val="84"/>
          <w:lang w:eastAsia="zh-CN"/>
        </w:rPr>
      </w:pPr>
    </w:p>
    <w:p w14:paraId="0D50054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9BDA274">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F726B1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0B4907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599C96E2">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.............................................................................................................................56</w:t>
          </w:r>
        </w:p>
      </w:sdtContent>
    </w:sdt>
    <w:p w14:paraId="1D5944EE">
      <w:pPr>
        <w:pStyle w:val="2"/>
        <w:jc w:val="both"/>
        <w:rPr>
          <w:rFonts w:ascii="Times New Roman" w:hAnsi="Times New Roman" w:eastAsia="方正小标宋_GBK" w:cs="Times New Roman"/>
          <w:color w:val="auto"/>
          <w:spacing w:val="7"/>
          <w:sz w:val="44"/>
          <w:szCs w:val="44"/>
          <w:lang w:eastAsia="zh-CN"/>
        </w:rPr>
      </w:pPr>
    </w:p>
    <w:p w14:paraId="2A101924">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41E2D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9C4F10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E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73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42C44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AB12A">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一、党的建设（23项）</w:t>
            </w:r>
          </w:p>
        </w:tc>
      </w:tr>
      <w:tr w14:paraId="6C0B8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48C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78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0EB70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4F2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AF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按照党中央部署开展党内集中学习教育，加强党的政治建设，深刻领悟“两个确立”的决定性意义，增强“四个意识”、坚定“四个自信”、做到“两个维护”。</w:t>
            </w:r>
          </w:p>
        </w:tc>
      </w:tr>
      <w:tr w14:paraId="12B1F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B9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3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加强本镇党委自身建设，坚持民主集中制，抓好“三重一大”事项决策，落实“第一议题”、理论学习中心组学习、重大事项请示报告、党内政治生活、联系服务群众、党务公开、调查研究等制度。</w:t>
            </w:r>
          </w:p>
        </w:tc>
      </w:tr>
      <w:tr w14:paraId="301FD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098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FB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0D042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78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74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开展政治监督，保障重大决策部署落地见效，开展日常监督和专项监督，推动纪检监察工作向村级延伸，指导村级纪检组织和村（居）务监督机构工作。</w:t>
            </w:r>
          </w:p>
        </w:tc>
      </w:tr>
      <w:tr w14:paraId="42F78B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D2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2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开展监督执纪执法，加强对遵守党章党规党纪、贯彻执行党的路线方针和政策决议情况的监督检查，做好“互联网 + 监督” 工作，受理办理信访举报和问题线索。</w:t>
            </w:r>
          </w:p>
        </w:tc>
      </w:tr>
      <w:tr w14:paraId="48502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38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B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开展清廉建设工作，推进清廉机关、清廉社区、清廉乡村、清廉家庭建设。</w:t>
            </w:r>
          </w:p>
        </w:tc>
      </w:tr>
      <w:tr w14:paraId="1A4981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E23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5A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按照全面深化改革工作要求，落实改革任务，实现改革目标。</w:t>
            </w:r>
          </w:p>
        </w:tc>
      </w:tr>
      <w:tr w14:paraId="1ACC55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5F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6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做好党代表选举、组织联络工作，推动党代表履职，组织开展提出提案提议、参与决策监督、调查研究等工作。</w:t>
            </w:r>
          </w:p>
        </w:tc>
      </w:tr>
      <w:tr w14:paraId="65ACC2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544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5D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强化党员队伍建设，负责党员发展、教育、管理、监督和关怀服务，做好党费收缴、使用和管理，加强和改进流动党员管理，依规稳妥处置不合格党员。</w:t>
            </w:r>
          </w:p>
        </w:tc>
      </w:tr>
      <w:tr w14:paraId="46FD5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452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7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72EC0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6BB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6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加强村级干部队伍建设和后备力量培育储备，做好教育、培养、管理、监督、考核表彰和村级班子运行情况评估等工作。</w:t>
            </w:r>
          </w:p>
        </w:tc>
      </w:tr>
      <w:tr w14:paraId="386D40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40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73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发挥老干部、老战士、老专家、老教师、老模范“五老”作用，做好关心下一代工作。</w:t>
            </w:r>
          </w:p>
        </w:tc>
      </w:tr>
      <w:tr w14:paraId="02659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8E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8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落实党建引领基层治理工作，做实片长、组长、邻长“三长制”工作，推进基层减负赋能，提升基层治理效能。</w:t>
            </w:r>
          </w:p>
        </w:tc>
      </w:tr>
      <w:tr w14:paraId="4F79A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22A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7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推进“两企三新”（混合所有制企业、非公有制企业、新经济组织、新社会组织、新就业群体）党组织规范化建设，做好“两企三新”党组织书记（专职党务工作者）选配管理工作。</w:t>
            </w:r>
          </w:p>
        </w:tc>
      </w:tr>
      <w:tr w14:paraId="2EE9C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A9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F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按照干部管理权限，做好本单位干部日常管理、教育培训、考核监督、评先评优、待遇保障、队伍建设、因私出国（境）、在社会组织和企业兼职管理工作，负责离退休干部的管理服务工作。</w:t>
            </w:r>
          </w:p>
        </w:tc>
      </w:tr>
      <w:tr w14:paraId="30581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EEC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AC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53A8E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A2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86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3B7C18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4C3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28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坚持中国共产党领导的多党合作和政治协商制度，做好政协委员政治协商、民主监督、参政议政和凝聚共识的服务保障工作，组织办理政协委员提案。</w:t>
            </w:r>
          </w:p>
        </w:tc>
      </w:tr>
      <w:tr w14:paraId="476AB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9B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30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负责工会组织建设，加强工会组织服务管理，开展教育培训、困难帮扶等工作，维护职工合法权益。</w:t>
            </w:r>
          </w:p>
        </w:tc>
      </w:tr>
      <w:tr w14:paraId="34016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20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D5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负责团组织建设，做好团员的发展教育、服务联系和日常管理等工作，服务青少年成长发展。</w:t>
            </w:r>
          </w:p>
        </w:tc>
      </w:tr>
      <w:tr w14:paraId="4D79C5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7F8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F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负责妇联组织建设，健全组织体系和制度，开展困难帮扶等工作，关心和维护妇女儿童合法权益，促进妇女全面发展。</w:t>
            </w:r>
          </w:p>
        </w:tc>
      </w:tr>
      <w:tr w14:paraId="01208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833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9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做好服务科技工作者、服务创新驱动发展战略、服务公民科学素质提高、服务党委科学决策等工作，加强科技工作者队伍建设。</w:t>
            </w:r>
          </w:p>
        </w:tc>
      </w:tr>
      <w:tr w14:paraId="782533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BE243">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二、经济发展（11项）</w:t>
            </w:r>
          </w:p>
        </w:tc>
      </w:tr>
      <w:tr w14:paraId="06F53C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E88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51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落实上级经济发展规划，制定、调整本级经济产业发展规划并组织实施，推动一二三产业融合发展。</w:t>
            </w:r>
          </w:p>
        </w:tc>
      </w:tr>
      <w:tr w14:paraId="3FBA1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7B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4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优化营商环境，协调解决企业面临的水、电、路、网、气、地等方面的问题，调处涉企矛盾纠纷，积极开展代办事务，帮助对接市场，服务企业发展和项目建设。</w:t>
            </w:r>
          </w:p>
        </w:tc>
      </w:tr>
      <w:tr w14:paraId="25DDA0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0FC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E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推进企业高质量发展，开展企业培育扶持与政策宣传等工作，引导企业做好项目申报，鼓励企业争资融资和技术创新改造，做好落后产能淘汰退出工作。</w:t>
            </w:r>
          </w:p>
        </w:tc>
      </w:tr>
      <w:tr w14:paraId="72928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24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E30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监测经济运行态势，对经济指标数据进行统计、上报、分析和运用。</w:t>
            </w:r>
          </w:p>
        </w:tc>
      </w:tr>
      <w:tr w14:paraId="22BF1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3AC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85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做好农村基础设施、产业发展、惠民利民、政府性投资、社会资本投资项目的申报，做好相关政策宣传、对接洽谈、项目跟踪服务等相关工作。</w:t>
            </w:r>
          </w:p>
        </w:tc>
      </w:tr>
      <w:tr w14:paraId="3E3BF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59C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29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开展财源培植建设和国有资产盘活工作，负责本级债务化解和风险防控工作。</w:t>
            </w:r>
          </w:p>
        </w:tc>
      </w:tr>
      <w:tr w14:paraId="505B32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907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65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推动村级集体经济发展壮大，带动群众增收致富。</w:t>
            </w:r>
          </w:p>
        </w:tc>
      </w:tr>
      <w:tr w14:paraId="7D712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B9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6E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负责招商引资、投资促进、湘商回归工作，开展政策宣传和项目洽谈、签约、落地、服务等工作，招引和培育外贸企业，引导企业开展进出口业务。</w:t>
            </w:r>
          </w:p>
        </w:tc>
      </w:tr>
      <w:tr w14:paraId="6ADC4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31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45D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推进统计基层基础规范化建设，开展常规统计调查工作，组织实施人口普查、经济普查、农业普查等重大国情国力调查工作。</w:t>
            </w:r>
          </w:p>
        </w:tc>
      </w:tr>
      <w:tr w14:paraId="4162CC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49B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D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培育和发展基层商会组织，引导商会发挥经济服务、权益维护等作用，促进民营经济发展。</w:t>
            </w:r>
          </w:p>
        </w:tc>
      </w:tr>
      <w:tr w14:paraId="4D5416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CE7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ED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开展“三社合一”（整合供销合作社、农民专业合作社和农村信用服务社职能，成立“三社合一”综合服务站共建模式）综合改革，搭建综合服务平台，做好农产品销售、推广、品牌培育等工作。</w:t>
            </w:r>
          </w:p>
        </w:tc>
      </w:tr>
      <w:tr w14:paraId="5B1097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32B7">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三、民生服务（14项）</w:t>
            </w:r>
          </w:p>
        </w:tc>
      </w:tr>
      <w:tr w14:paraId="20620C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9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0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负责志愿服务队伍建设，提高志愿者和志愿服务组织的能力水平，发动群众就近就便参与志愿服务。</w:t>
            </w:r>
          </w:p>
        </w:tc>
      </w:tr>
      <w:tr w14:paraId="660432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A5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C2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开展社会工作服务，组建社会工作者服务队伍并开展活动。</w:t>
            </w:r>
          </w:p>
        </w:tc>
      </w:tr>
      <w:tr w14:paraId="0A078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A5D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F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摸排辖区困难群众、人均收入低于当地最低生活保障标准的家庭，按照规定给予最低生活保障。</w:t>
            </w:r>
          </w:p>
        </w:tc>
      </w:tr>
      <w:tr w14:paraId="68AB8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44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6A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针对因突发事件、意外伤害、重大疾病或其他特殊原因导致基本生活陷入困境的对象，给予临时救助。</w:t>
            </w:r>
          </w:p>
        </w:tc>
      </w:tr>
      <w:tr w14:paraId="76F43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0D4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D0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为生活困难的精神障碍患者家庭提供帮助。</w:t>
            </w:r>
          </w:p>
        </w:tc>
      </w:tr>
      <w:tr w14:paraId="485B69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0E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6D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建立好独居、空巢、失能、重残特殊家庭老年人台账，提供探访关爱服务。</w:t>
            </w:r>
          </w:p>
        </w:tc>
      </w:tr>
      <w:tr w14:paraId="159CA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AC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8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摸排辖区孤儿、留守儿童、事实无人抚养的儿童，建立信息台账，做好基本生活保障。</w:t>
            </w:r>
          </w:p>
        </w:tc>
      </w:tr>
      <w:tr w14:paraId="41330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3A2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A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做好残疾人服务和关心关爱，帮助残疾人申请更换辅具等。</w:t>
            </w:r>
          </w:p>
        </w:tc>
      </w:tr>
      <w:tr w14:paraId="0C4172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F18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7E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负责困难残疾人生活补贴、重度残疾人护理补贴的申请受理工作。</w:t>
            </w:r>
          </w:p>
        </w:tc>
      </w:tr>
      <w:tr w14:paraId="508F0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7B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E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通过入户走访，建立就业困难人员台账，开展就业创业政策宣传，引导申请创业就业补贴。</w:t>
            </w:r>
          </w:p>
        </w:tc>
      </w:tr>
      <w:tr w14:paraId="7C74FC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21C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97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组织人员参加就业创业技能培训，做好辖区内就业供需对接相关工作。</w:t>
            </w:r>
          </w:p>
        </w:tc>
      </w:tr>
      <w:tr w14:paraId="217EE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26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8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针对就业困难人员引导申报公益性岗位，如护林员、保洁员等。</w:t>
            </w:r>
          </w:p>
        </w:tc>
      </w:tr>
      <w:tr w14:paraId="5E6C9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B17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82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开展居民就业与失业登记工作，落实“311”（为有就业意愿的登记失业人员在一年内免费提供3次岗位推荐、1次职业指导、1次职业培训信息）就业服务。</w:t>
            </w:r>
          </w:p>
        </w:tc>
      </w:tr>
      <w:tr w14:paraId="73B924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0EF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25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做好安全饮水和节约用水宣传，推广节约用水技术，培育和发展节约用水产业。</w:t>
            </w:r>
          </w:p>
        </w:tc>
      </w:tr>
      <w:tr w14:paraId="1DC7D9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8706">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四、平安法治（2项）</w:t>
            </w:r>
          </w:p>
        </w:tc>
      </w:tr>
      <w:tr w14:paraId="373CD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8E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4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健全社会治理网格化服务管理体系，做好网格员管理等工作。</w:t>
            </w:r>
          </w:p>
        </w:tc>
      </w:tr>
      <w:tr w14:paraId="6E838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8EE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DE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加强社会主义法治文化建设，开展全面普法宣传，推动普法与依法治理有机结合，落实法治国家、法治政府、法治社会一体建设，推进更高水平的平安法治乡村建设。</w:t>
            </w:r>
          </w:p>
        </w:tc>
      </w:tr>
      <w:tr w14:paraId="747821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1DB08">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五、乡村振兴（12项）</w:t>
            </w:r>
          </w:p>
        </w:tc>
      </w:tr>
      <w:tr w14:paraId="1B795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14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8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开展帮扶救助，综合运用临时救助、低保、医疗等政策，保障基本生活。</w:t>
            </w:r>
          </w:p>
        </w:tc>
      </w:tr>
      <w:tr w14:paraId="690E0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067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E3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开展公益性岗位聘用管理、考核、工资发放工作。</w:t>
            </w:r>
          </w:p>
        </w:tc>
      </w:tr>
      <w:tr w14:paraId="066EF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CF6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3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负责农村土地（含林地）承包、经营、流转、管理和相关纠纷调解工作。</w:t>
            </w:r>
          </w:p>
        </w:tc>
      </w:tr>
      <w:tr w14:paraId="24F0E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EF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CE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负责设施农业用地管理，做好设施农业用地备案管理工作和设施农业用地监管。</w:t>
            </w:r>
          </w:p>
        </w:tc>
      </w:tr>
      <w:tr w14:paraId="54CF0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8E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1B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通过网格员排查、群众申报、部门筛查等预警方式，及时发现因病、因灾、突发事故、经营亏损等导致家庭收入严重下降生活困难的农户，并纳入监测对象。</w:t>
            </w:r>
          </w:p>
        </w:tc>
      </w:tr>
      <w:tr w14:paraId="481CA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1D5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DE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帮助指导就业创业，根据发展需求，制定“一户一策”帮扶措施，稳定脱贫人口收入。</w:t>
            </w:r>
          </w:p>
        </w:tc>
      </w:tr>
      <w:tr w14:paraId="31CB4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8D4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5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以宜居乡村、和美乡村建设为载体，提质乡村风貌、整治公共环境，绿化美化亮化镇村，打造美丽乡村。</w:t>
            </w:r>
          </w:p>
        </w:tc>
      </w:tr>
      <w:tr w14:paraId="02FD5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256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60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负责土地利用、粮食种植等有关政策宣传、技术指导、日常监管工作，稳定粮食播种面积，落实粮食安全生产责任制。</w:t>
            </w:r>
          </w:p>
        </w:tc>
      </w:tr>
      <w:tr w14:paraId="2EF33A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B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02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负责培育新型农业经营主体工作，指导、协调农民专业合作社生产经营活动。</w:t>
            </w:r>
          </w:p>
        </w:tc>
      </w:tr>
      <w:tr w14:paraId="3CC86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77B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76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开展基层农技推广体系改革与建设工作，培育科技示范户，推广新技术，加强农业技术指导；做好农业机械政策宣传、摸底建档工作。</w:t>
            </w:r>
          </w:p>
        </w:tc>
      </w:tr>
      <w:tr w14:paraId="0729E0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08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2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开展农业、林业、畜牧业、渔业等统计调查工作。</w:t>
            </w:r>
          </w:p>
        </w:tc>
      </w:tr>
      <w:tr w14:paraId="07C6D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F5F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56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做好村民建房占用林地资料初审、地类勘查工作。</w:t>
            </w:r>
          </w:p>
        </w:tc>
      </w:tr>
      <w:tr w14:paraId="23BA88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3D2F8">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六、精神文明建设（2项）</w:t>
            </w:r>
          </w:p>
        </w:tc>
      </w:tr>
      <w:tr w14:paraId="54C5E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BF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7D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培育和践行社会主义核心价值观，加强爱国主义教育，规范新时代文明实践所（站）建设和管理，开展文明创建、文明培育、文明实践等精神文明建设工作，建设和管理农家书屋。</w:t>
            </w:r>
          </w:p>
        </w:tc>
      </w:tr>
      <w:tr w14:paraId="72D96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95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67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指导建立完善村规民约，推进移风易俗，倡导文明健康生活方式，弘扬时代新风。</w:t>
            </w:r>
          </w:p>
        </w:tc>
      </w:tr>
      <w:tr w14:paraId="494CB8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B3A78">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七、社会管理（2项）</w:t>
            </w:r>
          </w:p>
        </w:tc>
      </w:tr>
      <w:tr w14:paraId="6E478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D91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57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加强基层治理，建立健全村（居）民委员会、村（居）务监督委员会组织，支持保障依法开展自治活动，规范村（居）务公开，指导换届选举、补选工作。</w:t>
            </w:r>
          </w:p>
        </w:tc>
      </w:tr>
      <w:tr w14:paraId="236B8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744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95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落实人民建议征集制度，做好人民建议征集办理和转化落实工作。</w:t>
            </w:r>
          </w:p>
        </w:tc>
      </w:tr>
      <w:tr w14:paraId="38A362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D9FE2">
            <w:pPr>
              <w:textAlignment w:val="auto"/>
              <w:rPr>
                <w:rFonts w:hint="eastAsia" w:ascii="Times New Roman" w:hAnsi="方正公文黑体" w:eastAsia="方正公文黑体"/>
              </w:rPr>
            </w:pPr>
            <w:r>
              <w:rPr>
                <w:rStyle w:val="16"/>
                <w:rFonts w:hint="eastAsia" w:hAnsi="方正公文黑体" w:eastAsia="方正公文黑体"/>
                <w:color w:val="auto"/>
                <w:lang w:bidi="ar"/>
              </w:rPr>
              <w:t>八、安全稳定（5项）</w:t>
            </w:r>
          </w:p>
        </w:tc>
      </w:tr>
      <w:tr w14:paraId="324961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4D6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A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坚持和发展新时代“枫桥经验”，依法成立乡镇人民调解委员会，统筹派出所、司法所、人民法庭等力量，开展人民调解工作。</w:t>
            </w:r>
          </w:p>
        </w:tc>
      </w:tr>
      <w:tr w14:paraId="29345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A6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C8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主动排查涉访矛盾，受理群众来信、来电、网上等信访事项，接待群众来访，承办上级党委、政府直接交办的信访事项，督促、审核信访事项的办理回复。</w:t>
            </w:r>
          </w:p>
        </w:tc>
      </w:tr>
      <w:tr w14:paraId="6DAEB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1E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7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主动化解矛盾，做好乡镇职权范围内信访人员疏导教育、帮扶救助、属地稳控和应急劝返等工作。</w:t>
            </w:r>
          </w:p>
        </w:tc>
      </w:tr>
      <w:tr w14:paraId="38359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19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A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建立健全信访应急预案，联动协同处置突发事件。</w:t>
            </w:r>
          </w:p>
        </w:tc>
      </w:tr>
      <w:tr w14:paraId="1F8D96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389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7D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77ED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E84CB">
            <w:pPr>
              <w:textAlignment w:val="auto"/>
              <w:rPr>
                <w:rFonts w:hint="eastAsia" w:ascii="Times New Roman" w:hAnsi="方正公文黑体" w:eastAsia="方正公文黑体"/>
              </w:rPr>
            </w:pPr>
            <w:r>
              <w:rPr>
                <w:rStyle w:val="16"/>
                <w:rFonts w:hint="eastAsia" w:hAnsi="方正公文黑体" w:eastAsia="方正公文黑体"/>
                <w:color w:val="auto"/>
                <w:lang w:bidi="ar"/>
              </w:rPr>
              <w:t>九、民族宗教（1项）</w:t>
            </w:r>
          </w:p>
        </w:tc>
      </w:tr>
      <w:tr w14:paraId="7CB11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9E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2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宣传党的民族宗教理论和方针政策，做好民族、宗教事务管理和民间信仰工作，落实“三级网络两级责任制”。</w:t>
            </w:r>
          </w:p>
        </w:tc>
      </w:tr>
      <w:tr w14:paraId="5F4F9F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1C13">
            <w:pPr>
              <w:textAlignment w:val="auto"/>
              <w:rPr>
                <w:rFonts w:hint="eastAsia" w:ascii="Times New Roman" w:hAnsi="方正公文黑体" w:eastAsia="方正公文黑体"/>
              </w:rPr>
            </w:pPr>
            <w:r>
              <w:rPr>
                <w:rStyle w:val="16"/>
                <w:rFonts w:hint="eastAsia" w:hAnsi="方正公文黑体" w:eastAsia="方正公文黑体"/>
                <w:color w:val="auto"/>
                <w:lang w:bidi="ar"/>
              </w:rPr>
              <w:t>十、社会保障（3项）</w:t>
            </w:r>
          </w:p>
        </w:tc>
      </w:tr>
      <w:tr w14:paraId="5F2D3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13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D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开展城乡居民基本养老保险政策宣传，承办城乡居民养老保险参保登记、暂停、终止、人员信息修正、待遇认证、信息核查等业务。</w:t>
            </w:r>
          </w:p>
        </w:tc>
      </w:tr>
      <w:tr w14:paraId="171A3D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B6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4C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负责城乡居民基本医疗保险政策宣传、参保登记、缴费续保、社会公示等工作。</w:t>
            </w:r>
          </w:p>
        </w:tc>
      </w:tr>
      <w:tr w14:paraId="1DEC40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BD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A5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负责医疗救助申请的受理、核实、初审、上报工作。</w:t>
            </w:r>
          </w:p>
        </w:tc>
      </w:tr>
      <w:tr w14:paraId="0A143A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75F6B">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十一、自然资源（5项）</w:t>
            </w:r>
          </w:p>
        </w:tc>
      </w:tr>
      <w:tr w14:paraId="405AF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03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9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开展农村闲置宅基地和闲置住宅的盘活利用工作。</w:t>
            </w:r>
          </w:p>
        </w:tc>
      </w:tr>
      <w:tr w14:paraId="5083A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B8D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39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开展针对非法采挖、非法占地行为的日常巡查，做好现场制止和线索上报工作。</w:t>
            </w:r>
          </w:p>
        </w:tc>
      </w:tr>
      <w:tr w14:paraId="2995D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6B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0E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落实耕地保护主体责任，推行田长制，做好政策宣传和日常巡查，开展耕地保护和基本农田管理工作。</w:t>
            </w:r>
          </w:p>
        </w:tc>
      </w:tr>
      <w:tr w14:paraId="2CE25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143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BF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落实河长制，组织开展河道、山塘、水渠日常巡查，及时制止破坏河道的行为并上报。</w:t>
            </w:r>
          </w:p>
        </w:tc>
      </w:tr>
      <w:tr w14:paraId="268F9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6FC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2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落实林长制，组织镇、村林长开展日常巡查、宣传和造林绿化工作，及时制止破坏森林资源的行为并上报。</w:t>
            </w:r>
          </w:p>
        </w:tc>
      </w:tr>
      <w:tr w14:paraId="1DC5EF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23544">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十二、生态环保（2项）</w:t>
            </w:r>
          </w:p>
        </w:tc>
      </w:tr>
      <w:tr w14:paraId="1B6B1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20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7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组织生态、环保政策宣传，开展农村综合环境整治和环保日常巡查，对环保违法线索进行核实上报。</w:t>
            </w:r>
          </w:p>
        </w:tc>
      </w:tr>
      <w:tr w14:paraId="0522E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5D9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F4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开展饮用水水源保护及日常巡查。</w:t>
            </w:r>
          </w:p>
        </w:tc>
      </w:tr>
      <w:tr w14:paraId="2CA5BE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C8241">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十三、城乡建设（3项）</w:t>
            </w:r>
          </w:p>
        </w:tc>
      </w:tr>
      <w:tr w14:paraId="21F6D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7CB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B9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开展城乡规划建设政策宣传和日常巡查，对违反城乡规划建设的行为进行查处。</w:t>
            </w:r>
          </w:p>
        </w:tc>
      </w:tr>
      <w:tr w14:paraId="51937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CDC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1F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负责在村庄、集镇规划区内公共场所修建临时建筑物等设施的审批和日常监管，做好村镇建设相关统计、数据录入及上报。</w:t>
            </w:r>
          </w:p>
        </w:tc>
      </w:tr>
      <w:tr w14:paraId="03152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B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AD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负责村集体、乡村企业等建设项目的选址、用地的初审和服务工作。</w:t>
            </w:r>
          </w:p>
        </w:tc>
      </w:tr>
      <w:tr w14:paraId="0677FC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9C521">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十四、交通运输（3项）</w:t>
            </w:r>
          </w:p>
        </w:tc>
      </w:tr>
      <w:tr w14:paraId="48AE5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67F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FA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做好恶劣天气与突发事件下农村道路的应急处置工作。</w:t>
            </w:r>
          </w:p>
        </w:tc>
      </w:tr>
      <w:tr w14:paraId="1AEC5C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28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29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开展农村道路交通安全隐患排查、上报工作，组织开展农村道路交通安全劝导。</w:t>
            </w:r>
          </w:p>
        </w:tc>
      </w:tr>
      <w:tr w14:paraId="41C4D5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C7B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DF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负责乡道、村道的日常管理养护，指导村级做好村组道路养护。</w:t>
            </w:r>
          </w:p>
        </w:tc>
      </w:tr>
      <w:tr w14:paraId="7F89FA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017D">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十五、文化和旅游（4项）</w:t>
            </w:r>
          </w:p>
        </w:tc>
      </w:tr>
      <w:tr w14:paraId="4B8E2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AA6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1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开展乡村旅游工作，丰富旅游业态，做好游客服务相关工作，做好文化旅游宣传、文旅资源普查上报，加强乡村旅游安全监督管理。</w:t>
            </w:r>
          </w:p>
        </w:tc>
      </w:tr>
      <w:tr w14:paraId="36DF6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1E9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6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挖掘、推广、宣传“学士故里”“湘菜之源”等特色文化，打造高陇战斗遗址等红色旅游景点，对辖区内旅游资源进行管理与维护。</w:t>
            </w:r>
          </w:p>
        </w:tc>
      </w:tr>
      <w:tr w14:paraId="5E917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679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E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做好“祖庵家菜”等非物质文化遗产保护传承工作。</w:t>
            </w:r>
          </w:p>
        </w:tc>
      </w:tr>
      <w:tr w14:paraId="350F13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55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E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负责文化体育阵地建设工作，做好文体惠民等综合性文化服务，加强基层公共文化设施的数字化和网络建设，开展全民阅读、全民健身、优秀传统文化传承活动。</w:t>
            </w:r>
          </w:p>
        </w:tc>
      </w:tr>
      <w:tr w14:paraId="56EFC6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C443D">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十六、卫生健康（2项）</w:t>
            </w:r>
          </w:p>
        </w:tc>
      </w:tr>
      <w:tr w14:paraId="180CE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10C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8A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积极落实生育有关政策，负责生育登记、资格审查、人口与家庭动态监测、生育咨询服务和健康知识宣传普及等工作。</w:t>
            </w:r>
          </w:p>
        </w:tc>
      </w:tr>
      <w:tr w14:paraId="269EB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6CE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32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宣传国家卫生健康知识，开展爱国卫生运动及健康促进工作。</w:t>
            </w:r>
          </w:p>
        </w:tc>
      </w:tr>
      <w:tr w14:paraId="42DD62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5E0AC">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十七、应急管理及消防（9项）</w:t>
            </w:r>
          </w:p>
        </w:tc>
      </w:tr>
      <w:tr w14:paraId="69B48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5F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31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发生灾情时，组织转移安置受灾群众，做好受灾群众生活安排，及时发放上级下拨的救助经费和物资。</w:t>
            </w:r>
          </w:p>
        </w:tc>
      </w:tr>
      <w:tr w14:paraId="73648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632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51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开展自然灾害防范处置宣传教育，提升群众自救能力，制定应急预案和调度方案，建立辖区风险隐患点清单。</w:t>
            </w:r>
          </w:p>
        </w:tc>
      </w:tr>
      <w:tr w14:paraId="410AB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91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82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组建本级抢险救援力量，组织开展日常演练，做好人防、物防、技防等准备工作。</w:t>
            </w:r>
          </w:p>
        </w:tc>
      </w:tr>
      <w:tr w14:paraId="543E0E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F6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33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开展低洼易涝点、江河堤防、山塘水库、山洪和地质灾害危险区等各类风险隐患点巡查巡护、隐患排查。</w:t>
            </w:r>
          </w:p>
        </w:tc>
      </w:tr>
      <w:tr w14:paraId="425CC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66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1A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加强应急能力建设，指导督促村级组建应急救援和灾害信息员队伍，依法依规开展巡查巡护、隐患排查、信息传递、统计报告、先期处置、组织群众疏散撤离。</w:t>
            </w:r>
          </w:p>
        </w:tc>
      </w:tr>
      <w:tr w14:paraId="700C2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911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0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宣传贯彻执行国家安全生产法律法规和方针政策，做好企业安全生产监督检查，督促企业落实主体责任，及时研究解决上报安全生产问题。</w:t>
            </w:r>
          </w:p>
        </w:tc>
      </w:tr>
      <w:tr w14:paraId="54926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2E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A5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做好自然灾害防范处置的值班值守、信息报送、转发气象预警信息工作。</w:t>
            </w:r>
          </w:p>
        </w:tc>
      </w:tr>
      <w:tr w14:paraId="3BE645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7D9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E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出现险情时，及时组织受灾害威胁的群众转移到安全地带。</w:t>
            </w:r>
          </w:p>
        </w:tc>
      </w:tr>
      <w:tr w14:paraId="62F15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92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D9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组织开展灾后受灾群众的生产生活恢复工作。</w:t>
            </w:r>
          </w:p>
        </w:tc>
      </w:tr>
      <w:tr w14:paraId="4DDD82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7F2A8">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十八、人民武装（1项）</w:t>
            </w:r>
          </w:p>
        </w:tc>
      </w:tr>
      <w:tr w14:paraId="484EB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AAE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48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落实退役军人帮扶政策，开展退役军人登记管理、就业创业扶持、走访慰问、权益维护等服务保障工作。</w:t>
            </w:r>
          </w:p>
        </w:tc>
      </w:tr>
      <w:tr w14:paraId="1BDB9B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32445">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十九、综合政务（9项）</w:t>
            </w:r>
          </w:p>
        </w:tc>
      </w:tr>
      <w:tr w14:paraId="5C0783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D1C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D5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落实上级督查交办事项的办理，承办12345政务服务便民热线和省长、市长、县长等三级信箱转办的诉求事项。</w:t>
            </w:r>
          </w:p>
        </w:tc>
      </w:tr>
      <w:tr w14:paraId="54AF6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44D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4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负责公文拟制、印发、办理、管理，规范性文件备案和会议管理等日常性事务。</w:t>
            </w:r>
          </w:p>
        </w:tc>
      </w:tr>
      <w:tr w14:paraId="17158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4F5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C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负责做好机关公共机构节能、办公用房、后勤服务等日常管理工作。</w:t>
            </w:r>
          </w:p>
        </w:tc>
      </w:tr>
      <w:tr w14:paraId="53F73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29D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B5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负责档案法律法规宣传和本级档案收集、整理、归档、移交等工作，指导和监督所属单位和村级开展档案工作。</w:t>
            </w:r>
          </w:p>
        </w:tc>
      </w:tr>
      <w:tr w14:paraId="27B66D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D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7C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负责信息报送工作，并及时上报与协调处理各类突发事件、重要紧急情况。</w:t>
            </w:r>
          </w:p>
        </w:tc>
      </w:tr>
      <w:tr w14:paraId="628F2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A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6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规范政务服务管理，推进政务服务标准化、规范化、便利化建设，加强湖南省政务服务互联网 +  一体化平台和湖南省一网通办系统应用工作，推行行政审批制度改革，为企业和群众提供“一站式”便民服务。</w:t>
            </w:r>
          </w:p>
        </w:tc>
      </w:tr>
      <w:tr w14:paraId="3A2F5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ABB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7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负责政务公开、政府信息公开、政务新媒体工作。</w:t>
            </w:r>
          </w:p>
        </w:tc>
      </w:tr>
      <w:tr w14:paraId="582DD4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55D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1B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编制年度财政预决算，并公开和执行，建立和完善内部控制管理制度，开展本单位内部审计，依法依规组织财政收入，加强财政支出管理，做好各类资金核算及发放，负责本级政府采购及固定资产管理等工作。</w:t>
            </w:r>
          </w:p>
        </w:tc>
      </w:tr>
      <w:tr w14:paraId="53220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8A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4B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1C42DCE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63C20F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D5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76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C58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2A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6D0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C61F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E5EA0">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一、党的建设（13项）</w:t>
            </w:r>
          </w:p>
        </w:tc>
      </w:tr>
      <w:tr w14:paraId="26945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A39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8D8A">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153">
            <w:pPr>
              <w:kinsoku/>
              <w:jc w:val="center"/>
              <w:textAlignment w:val="auto"/>
              <w:rPr>
                <w:rFonts w:hint="eastAsia" w:ascii="Times New Roman" w:hAnsi="方正公文仿宋" w:eastAsia="方正公文仿宋"/>
                <w:shd w:val="clear" w:color="auto" w:fill="auto"/>
              </w:rPr>
            </w:pPr>
            <w:r>
              <w:rPr>
                <w:rFonts w:hint="eastAsia" w:ascii="Times New Roman" w:hAnsi="方正公文仿宋" w:eastAsia="方正公文仿宋"/>
                <w:shd w:val="clear" w:color="auto" w:fill="auto"/>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3F17">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1.推行完善县乡纪检监察工作片区协作机制、实施室组地联动监督和办案模式；</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2.开展审查调查工作。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590">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1.参与片区内一体化监督、办案或片区间交叉监督、办案等工作；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2.参与审查调查工作。</w:t>
            </w:r>
          </w:p>
        </w:tc>
      </w:tr>
      <w:tr w14:paraId="3CF5DD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68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BA5A">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开展县级及以上“两代表一委员”（党代表、人大代表、政协委员）推荐、选举工作，做好履职保障工作。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CD56">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县委组织部</w:t>
            </w:r>
          </w:p>
          <w:p w14:paraId="7EAC2996">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（牵头）</w:t>
            </w:r>
          </w:p>
          <w:p w14:paraId="1577C366">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县委统战部</w:t>
            </w:r>
          </w:p>
          <w:p w14:paraId="2F7D9B78">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县人大常委会机关</w:t>
            </w:r>
          </w:p>
          <w:p w14:paraId="63431134">
            <w:pPr>
              <w:kinsoku/>
              <w:jc w:val="center"/>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A5AC">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b/>
                <w:bCs/>
                <w:shd w:val="clear" w:color="auto" w:fill="auto"/>
                <w:lang w:eastAsia="zh-CN" w:bidi="ar"/>
              </w:rPr>
              <w:t>县委组织部：</w:t>
            </w:r>
            <w:r>
              <w:rPr>
                <w:rFonts w:hint="eastAsia" w:ascii="Times New Roman" w:hAnsi="方正公文仿宋" w:eastAsia="方正公文仿宋"/>
                <w:shd w:val="clear" w:color="auto" w:fill="auto"/>
                <w:lang w:eastAsia="zh-CN" w:bidi="ar"/>
              </w:rPr>
              <w:t>组织开展县级及以上党代表推选，负责人选的资格审查、考察等工作。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b/>
                <w:bCs/>
                <w:shd w:val="clear" w:color="auto" w:fill="auto"/>
                <w:lang w:eastAsia="zh-CN" w:bidi="ar"/>
              </w:rPr>
              <w:t>县委统战部：</w:t>
            </w:r>
            <w:r>
              <w:rPr>
                <w:rFonts w:hint="eastAsia" w:ascii="Times New Roman" w:hAnsi="方正公文仿宋" w:eastAsia="方正公文仿宋"/>
                <w:shd w:val="clear" w:color="auto" w:fill="auto"/>
                <w:lang w:eastAsia="zh-CN" w:bidi="ar"/>
              </w:rPr>
              <w:t>加强对重点环节的监督，把好人选关口。</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b/>
                <w:bCs/>
                <w:shd w:val="clear" w:color="auto" w:fill="auto"/>
                <w:lang w:eastAsia="zh-CN" w:bidi="ar"/>
              </w:rPr>
              <w:t>县人大常委会机关：</w:t>
            </w:r>
            <w:r>
              <w:rPr>
                <w:rFonts w:hint="eastAsia" w:ascii="Times New Roman" w:hAnsi="方正公文仿宋" w:eastAsia="方正公文仿宋"/>
                <w:shd w:val="clear" w:color="auto" w:fill="auto"/>
                <w:lang w:eastAsia="zh-CN" w:bidi="ar"/>
              </w:rPr>
              <w:t>组织开展县级及以上人大代表推选，负责人选的资格审查、考察等工作。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b/>
                <w:bCs/>
                <w:shd w:val="clear" w:color="auto" w:fill="auto"/>
                <w:lang w:eastAsia="zh-CN" w:bidi="ar"/>
              </w:rPr>
              <w:t>县政协机关：</w:t>
            </w:r>
            <w:r>
              <w:rPr>
                <w:rFonts w:hint="eastAsia" w:ascii="Times New Roman" w:hAnsi="方正公文仿宋" w:eastAsia="方正公文仿宋"/>
                <w:shd w:val="clear" w:color="auto" w:fill="auto"/>
                <w:lang w:eastAsia="zh-CN"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D483">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1.开展“两代表一委员”资源摸底工作，并上报；</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2.做好“两代表一委员”考察工作；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3.组织选举县人大代表和县党代表，推荐县政协委员。</w:t>
            </w:r>
          </w:p>
        </w:tc>
      </w:tr>
      <w:tr w14:paraId="49419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30B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9749">
            <w:pPr>
              <w:kinsoku/>
              <w:textAlignment w:val="auto"/>
              <w:rPr>
                <w:rFonts w:hint="eastAsia" w:ascii="Times New Roman" w:hAnsi="方正公文仿宋" w:eastAsia="方正公文仿宋"/>
                <w:shd w:val="clear" w:color="auto" w:fill="auto"/>
              </w:rPr>
            </w:pPr>
            <w:r>
              <w:rPr>
                <w:rFonts w:hint="eastAsia" w:ascii="Times New Roman" w:hAnsi="方正公文仿宋" w:eastAsia="方正公文仿宋"/>
                <w:shd w:val="clear" w:color="auto" w:fill="auto"/>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73B">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县委组织部</w:t>
            </w:r>
          </w:p>
          <w:p w14:paraId="720DEA7A">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（牵头）</w:t>
            </w:r>
          </w:p>
          <w:p w14:paraId="70E7E85E">
            <w:pPr>
              <w:kinsoku/>
              <w:jc w:val="center"/>
              <w:textAlignment w:val="auto"/>
              <w:rPr>
                <w:rFonts w:hint="eastAsia" w:ascii="Times New Roman" w:hAnsi="方正公文仿宋" w:eastAsia="方正公文仿宋"/>
                <w:shd w:val="clear" w:color="auto" w:fill="auto"/>
                <w:lang w:eastAsia="zh-CN" w:bidi="ar"/>
              </w:rPr>
            </w:pPr>
            <w:r>
              <w:rPr>
                <w:rFonts w:hint="eastAsia" w:ascii="Times New Roman" w:hAnsi="方正公文仿宋" w:eastAsia="方正公文仿宋"/>
                <w:shd w:val="clear" w:color="auto" w:fill="auto"/>
                <w:lang w:eastAsia="zh-CN" w:bidi="ar"/>
              </w:rPr>
              <w:t>县财政局</w:t>
            </w:r>
          </w:p>
          <w:p w14:paraId="73E5E817">
            <w:pPr>
              <w:kinsoku/>
              <w:jc w:val="center"/>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9B54">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b/>
                <w:bCs/>
                <w:shd w:val="clear" w:color="auto" w:fill="auto"/>
                <w:lang w:eastAsia="zh-CN" w:bidi="ar"/>
              </w:rPr>
              <w:t>县委组织部:</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1.负责公务员招录、转任、调任、职务职级、考核、福利待遇审批及日常工作；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b/>
                <w:bCs/>
                <w:shd w:val="clear" w:color="auto" w:fill="auto"/>
                <w:lang w:eastAsia="zh-CN" w:bidi="ar"/>
              </w:rPr>
              <w:t>县财政局:</w:t>
            </w:r>
            <w:r>
              <w:rPr>
                <w:rFonts w:hint="eastAsia" w:ascii="Times New Roman" w:hAnsi="方正公文仿宋" w:eastAsia="方正公文仿宋"/>
                <w:shd w:val="clear" w:color="auto" w:fill="auto"/>
                <w:lang w:eastAsia="zh-CN" w:bidi="ar"/>
              </w:rPr>
              <w:t>负责异动人员工资调整工作。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b/>
                <w:bCs/>
                <w:shd w:val="clear" w:color="auto" w:fill="auto"/>
                <w:lang w:eastAsia="zh-CN" w:bidi="ar"/>
              </w:rPr>
              <w:t>县人力资源和社会保障局:</w:t>
            </w:r>
            <w:r>
              <w:rPr>
                <w:rFonts w:hint="eastAsia" w:ascii="Times New Roman" w:hAnsi="方正公文仿宋" w:eastAsia="方正公文仿宋"/>
                <w:shd w:val="clear" w:color="auto" w:fill="auto"/>
                <w:lang w:eastAsia="zh-CN" w:bidi="ar"/>
              </w:rPr>
              <w:t>负责事业单位人员流动、职员等级晋升、离退休审批等工作。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748">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1.做好干部流动调配、职务职级晋升的推荐工作；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2.做好退休干部申报工作；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3.办理异动人员人事、编制、福利待遇等手续；</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4.收集、鉴别、移交档案材料并进行干部信息更新；</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5.做好领导班子和干部年度考核各项资料填报及满意度调查工作。</w:t>
            </w:r>
          </w:p>
        </w:tc>
      </w:tr>
      <w:tr w14:paraId="19286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1EE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421E">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AE2">
            <w:pPr>
              <w:kinsoku/>
              <w:jc w:val="center"/>
              <w:textAlignment w:val="auto"/>
              <w:rPr>
                <w:rFonts w:hint="eastAsia" w:ascii="Times New Roman" w:hAnsi="方正公文仿宋" w:eastAsia="方正公文仿宋"/>
                <w:shd w:val="clear" w:color="auto" w:fill="auto"/>
              </w:rPr>
            </w:pPr>
            <w:r>
              <w:rPr>
                <w:rFonts w:hint="eastAsia" w:ascii="Times New Roman" w:hAnsi="方正公文仿宋" w:eastAsia="方正公文仿宋"/>
                <w:shd w:val="clear" w:color="auto" w:fill="auto"/>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1E74">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1.组织开展县级及以上“两优一先”（优秀共产党员、优秀党务工作者、先进基层党组织）等表彰激励工作；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2.组织开展县级及以上“两优一先”等党内表彰激励对象推荐工作；</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3.负责发放“光荣在党50年”纪念章；</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03D6">
            <w:pPr>
              <w:kinsoku/>
              <w:textAlignment w:val="auto"/>
              <w:rPr>
                <w:rFonts w:hint="eastAsia" w:ascii="Times New Roman" w:hAnsi="方正公文仿宋" w:eastAsia="方正公文仿宋"/>
                <w:shd w:val="clear" w:color="auto" w:fill="auto"/>
                <w:lang w:eastAsia="zh-CN"/>
              </w:rPr>
            </w:pPr>
            <w:r>
              <w:rPr>
                <w:rFonts w:hint="eastAsia" w:ascii="Times New Roman" w:hAnsi="方正公文仿宋" w:eastAsia="方正公文仿宋"/>
                <w:shd w:val="clear" w:color="auto" w:fill="auto"/>
                <w:lang w:eastAsia="zh-CN" w:bidi="ar"/>
              </w:rPr>
              <w:t>1.培育“两优一先”典型；</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2.组织推荐上报县级及以上“两优一先”等表彰激励对象；</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3.摸底排查党龄50周年以上的党员，上报申领“光荣在党50年”纪念章；</w:t>
            </w:r>
            <w:r>
              <w:rPr>
                <w:rFonts w:hint="eastAsia" w:ascii="Times New Roman" w:hAnsi="方正公文仿宋" w:eastAsia="方正公文仿宋"/>
                <w:shd w:val="clear" w:color="auto" w:fill="auto"/>
                <w:lang w:eastAsia="zh-CN" w:bidi="ar"/>
              </w:rPr>
              <w:br w:type="textWrapping"/>
            </w:r>
            <w:r>
              <w:rPr>
                <w:rFonts w:hint="eastAsia" w:ascii="Times New Roman" w:hAnsi="方正公文仿宋" w:eastAsia="方正公文仿宋"/>
                <w:shd w:val="clear" w:color="auto" w:fill="auto"/>
                <w:lang w:eastAsia="zh-CN" w:bidi="ar"/>
              </w:rPr>
              <w:t>4.配合颁发“光荣在党50年”纪念章。</w:t>
            </w:r>
          </w:p>
        </w:tc>
      </w:tr>
      <w:tr w14:paraId="6A3E7E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F6F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8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383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县委组织部</w:t>
            </w:r>
          </w:p>
          <w:p w14:paraId="584FB982">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618FD30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FB6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1.组织县直部门对上报人选进行资格审查；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2.派出指导组监督指导考核招聘工作；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3.组织体检、考察等工作；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4.研究提出拟聘人选建议名单，报市委组织部、省委组织部审核；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5.提请县委常委会研究决定招聘人选。</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县人力资源和社会保障局：</w:t>
            </w:r>
            <w:r>
              <w:rPr>
                <w:rFonts w:hint="eastAsia" w:ascii="Times New Roman" w:hAnsi="方正公文仿宋" w:eastAsia="方正公文仿宋"/>
                <w:lang w:eastAsia="zh-CN"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3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1.开展摸底工作并上报；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2.开展资格审查，做好合格人员公示工作；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4.做好从村级党组织书记中考核招聘乡镇事业编制人员的入职入编相关资料收集上报。</w:t>
            </w:r>
          </w:p>
        </w:tc>
      </w:tr>
      <w:tr w14:paraId="2A7FCD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1FD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8D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99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B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1.对乡镇摸底上报人员进行资格审查；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2.组织开展公开比选、考察、体检等工作；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3.研究提出人选建议名单，报市委组织部审核；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4.提请县委常委会研究决定；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93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1.做好比选摸底、研判、推荐、考核考察相关服务工作；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2.做好入职入编相关资料收集上报。</w:t>
            </w:r>
          </w:p>
        </w:tc>
      </w:tr>
      <w:tr w14:paraId="42C8A4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C2C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9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做好选调生、挂职人员基层锻炼和试用期满转正考核等工作。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44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15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871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1.做好选调生、挂职锻炼人员的日常管理和培养工作；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2.做好选调生到村任职及轮岗锻炼相关工作；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3.提出选调生、挂职锻炼人员的考核、定等建议。</w:t>
            </w:r>
          </w:p>
        </w:tc>
      </w:tr>
      <w:tr w14:paraId="6F4B1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415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52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66F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县委组织部</w:t>
            </w:r>
          </w:p>
          <w:p w14:paraId="38C36592">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78B81DAE">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0147">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1.牵头健全以财政投入为主的村级组织运转经费保障制度，建立正常增长机制；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2.按规定审核发放离任村级干部基本报酬、养老保险补贴、绩效奖励；</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3.按规定审核发放离任村级干部生活补贴。</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县财政局：</w:t>
            </w:r>
            <w:r>
              <w:rPr>
                <w:rFonts w:hint="eastAsia" w:ascii="Times New Roman" w:hAnsi="方正公文仿宋" w:eastAsia="方正公文仿宋"/>
                <w:lang w:eastAsia="zh-CN" w:bidi="ar"/>
              </w:rPr>
              <w:t>按规定发放村干部基本报酬、正常离任村级干部困难生活补助、村级组织办公经费、服务群众经费、党员活动经费。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8A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1.做好村级运转经费预算申报工作；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2.做好村级干部基本报酬发放表并上报；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3.开展离任村级干部生活补贴摸底、资料收集和初审工作；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4.对已办理离任村级干部生活补贴人员开展初审工作，研究上报；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5.研究确定离任村级干部生活补贴享受对象和核减对象，并进行公示上报。</w:t>
            </w:r>
          </w:p>
        </w:tc>
      </w:tr>
      <w:tr w14:paraId="28667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A34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B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B4D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0E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1.负责组织推荐、述职、测评工作；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2.负责考察考核个别谈话、定等、通报表彰工作；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3.反馈测评和定等情况。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4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1.对县管领导班子、领导干部选拔任用提出建议；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2.做好领导班子、领导干部考察考核相关准备和联络服务工作。</w:t>
            </w:r>
          </w:p>
        </w:tc>
      </w:tr>
      <w:tr w14:paraId="55CF7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788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E8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F3B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29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1.选派驻村工作队，明确工作职责；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2.开展驻村帮扶县级业务指导；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7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1.负责驻村第一书记的任免，驻村工作队的日常考勤、请销假等管理工作；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2.做好驻村帮扶工作培训和业务指导；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3.参与驻村工作队考核工作。</w:t>
            </w:r>
          </w:p>
        </w:tc>
      </w:tr>
      <w:tr w14:paraId="5D9C4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D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23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73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县委组织部</w:t>
            </w:r>
          </w:p>
          <w:p w14:paraId="3840B21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75E0992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94C">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1.做好人才引进、选育、培训和待遇保障工作；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2.做好干部培训、调训工作。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县委社会工作部：</w:t>
            </w:r>
            <w:r>
              <w:rPr>
                <w:rFonts w:hint="eastAsia" w:ascii="Times New Roman" w:hAnsi="方正公文仿宋" w:eastAsia="方正公文仿宋"/>
                <w:lang w:eastAsia="zh-CN" w:bidi="ar"/>
              </w:rPr>
              <w:t>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5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1.制定人才队伍建设规划；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2.负责人才的日常教育培养管理；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3.开展在外专家学者与人才摸排统计工作，并实行动态管理；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4.组织干部培训报名、参训。</w:t>
            </w:r>
          </w:p>
        </w:tc>
      </w:tr>
      <w:tr w14:paraId="7455D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1D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61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A9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县委社会工作部（牵头）</w:t>
            </w:r>
          </w:p>
          <w:p w14:paraId="686027D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3B1">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县委社会工作部：</w:t>
            </w:r>
            <w:r>
              <w:rPr>
                <w:rFonts w:hint="eastAsia" w:ascii="Times New Roman" w:hAnsi="方正公文仿宋" w:eastAsia="方正公文仿宋"/>
                <w:lang w:eastAsia="zh-CN" w:bidi="ar"/>
              </w:rPr>
              <w:t>负责“两企三新”党组织书记（党务工作者）工作津贴、党员活动经费的使用管理。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县委组织部：负责“两企三新”党组织党费的管理。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1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1.指导督促“两企三新”党组织规范使用上级下拨的党员活动经费；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2.指导“两企三新”党组织建设工作，规范组织生活，核发“两企三新”党组织书记津贴、党员活动经费等。</w:t>
            </w:r>
          </w:p>
        </w:tc>
      </w:tr>
      <w:tr w14:paraId="348C2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FC8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1B9B">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FE8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县委巡察办</w:t>
            </w:r>
          </w:p>
          <w:p w14:paraId="0CB5B8C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3EE8843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8C1A">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县委巡察办：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1.统筹落实巡察任务；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2.实行“一次一授权”，依规依纪依法开展巡察并反馈意见；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3.落实巡察协作配合机制，强化巡前信息沟通、巡中会商研判、巡后整改监督。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县纪委监委机关、县委组织部：</w:t>
            </w:r>
            <w:r>
              <w:rPr>
                <w:rFonts w:hint="eastAsia" w:ascii="Times New Roman" w:hAnsi="方正公文仿宋" w:eastAsia="方正公文仿宋"/>
                <w:lang w:eastAsia="zh-CN"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0E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1.学习中央、省委、市委、县委关于巡察工作新精神、新要求、新部署，研究配合巡察工作的有关安排；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2.做好巡察工作、联络服务和巡察反馈问题的整改；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3.提供必要的工作条件，向巡察组如实反映情况，配合做好巡察期间人员谈话、实地调研等工作。</w:t>
            </w:r>
          </w:p>
        </w:tc>
      </w:tr>
      <w:tr w14:paraId="41AF2C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31AA3">
            <w:pPr>
              <w:jc w:val="left"/>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二、经济发展（4项）</w:t>
            </w:r>
          </w:p>
        </w:tc>
      </w:tr>
      <w:tr w14:paraId="51ABB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6B2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7C9B">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27E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县财政局（牵头） 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9FD">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县财政局：</w:t>
            </w:r>
            <w:r>
              <w:rPr>
                <w:rFonts w:hint="eastAsia" w:ascii="Times New Roman" w:hAnsi="方正公文仿宋" w:eastAsia="方正公文仿宋"/>
                <w:lang w:eastAsia="zh-CN" w:bidi="ar"/>
              </w:rPr>
              <w:t>制定财政税收征管计划，研究制定具体实施办法。</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国家税务总局茶陵县税务局：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1.组织实施税务稽查和社会保险费、有关非税收入检查工作；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8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1.向企业进行税收法规政策宣传；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2.做好财源培植工作。</w:t>
            </w:r>
          </w:p>
        </w:tc>
      </w:tr>
      <w:tr w14:paraId="70B36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4B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C91D">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4BFD">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604E255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3DA0586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县人民法院</w:t>
            </w:r>
          </w:p>
          <w:p w14:paraId="07D3599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01CA1EC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县司法局</w:t>
            </w:r>
          </w:p>
          <w:p w14:paraId="0E48B86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县财政局</w:t>
            </w:r>
          </w:p>
          <w:p w14:paraId="409AC05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县人力资源和社会保障局</w:t>
            </w:r>
          </w:p>
          <w:p w14:paraId="3275AFCD">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50B4423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40A489E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县审计局</w:t>
            </w:r>
          </w:p>
          <w:p w14:paraId="4244C50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2BD5">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负责集体土地征收、房屋登记、丈量、复核确认和拆迁安置工作。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县人民法院：</w:t>
            </w:r>
            <w:r>
              <w:rPr>
                <w:rFonts w:hint="eastAsia" w:ascii="Times New Roman" w:hAnsi="方正公文仿宋" w:eastAsia="方正公文仿宋"/>
                <w:lang w:eastAsia="zh-CN" w:bidi="ar"/>
              </w:rPr>
              <w:t>负责开展征地范围内的依法强制拆迁和强制腾地工作。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负责征拆项目的社会治安秩序维护、征拆对象户籍管理和违法犯罪行为打击处理等工作。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县司法局：</w:t>
            </w:r>
            <w:r>
              <w:rPr>
                <w:rFonts w:hint="eastAsia" w:ascii="Times New Roman" w:hAnsi="方正公文仿宋" w:eastAsia="方正公文仿宋"/>
                <w:lang w:eastAsia="zh-CN" w:bidi="ar"/>
              </w:rPr>
              <w:t>负责对项目征地程序的合法推进进行司法指导和审查把关，并根据上级工作要求和现实需要做好公证服务工作。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县财政局：</w:t>
            </w:r>
            <w:r>
              <w:rPr>
                <w:rFonts w:hint="eastAsia" w:ascii="Times New Roman" w:hAnsi="方正公文仿宋" w:eastAsia="方正公文仿宋"/>
                <w:lang w:eastAsia="zh-CN" w:bidi="ar"/>
              </w:rPr>
              <w:t>负责对征拆资金的审核、拨付和监管。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县人力资源和社会保障局：负责做好被征地农民社会保障工作。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负责国有土地上房屋征收、国有房屋拆迁安置工作。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参与农村房屋拆迁合法性认定工作。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县审计局：</w:t>
            </w:r>
            <w:r>
              <w:rPr>
                <w:rFonts w:hint="eastAsia" w:ascii="Times New Roman" w:hAnsi="方正公文仿宋" w:eastAsia="方正公文仿宋"/>
                <w:lang w:eastAsia="zh-CN" w:bidi="ar"/>
              </w:rPr>
              <w:t>负责对征地拆迁政策执行和资金管理使用情况进行审计监督。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县征地工作协调服务中心：</w:t>
            </w:r>
            <w:r>
              <w:rPr>
                <w:rFonts w:hint="eastAsia" w:ascii="Times New Roman" w:hAnsi="方正公文仿宋" w:eastAsia="方正公文仿宋"/>
                <w:lang w:eastAsia="zh-CN" w:bidi="ar"/>
              </w:rPr>
              <w:t>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F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1.宣传征地拆迁相关政策法规，配合发布公告方案，参与测绘定界，对符合安置的农民给予安置；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2.申报资金概算编制、参与风险评估，参与已批准的项目红线范围内现场验收；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3.协助进行公证调查内容留存工作，协助法院强制执行；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4.做好项目资金申报、管理、使用及公开工作，确保项目资金专款专用，协助确认被征地农民就业培训和社会保障对象名单；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5.上报请示各征地拆迁项目补偿款，及时将土地补偿资金拨付至集体经济组织并进行监督；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6.维护项目施工环境，协助拆违查处以及日常控违巡查工作，协助做好项目建设影响的还塘、改水、改路以及杆线搬迁工作。</w:t>
            </w:r>
          </w:p>
        </w:tc>
      </w:tr>
      <w:tr w14:paraId="31776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1C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D2B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8C8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4F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围绕上级经济发展规划，优化农村市场管理等县域商业体系市场建设，推动商贸流通服务业发展；建立健全县域商业体系，打造“一刻钟便民生活圈”，激发市场消费活力。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B4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开展农村市场管理等县域商业体系市场相关的商贸流通行业的管理工作。</w:t>
            </w:r>
          </w:p>
        </w:tc>
      </w:tr>
      <w:tr w14:paraId="300A19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16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2B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3DD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8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1.提前通知被检查对象，告知统计执法检查机关的名称，检查的依据、范围、内容、方式和时间及对被检查对象的具体要求等；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2.指定专人负责统计工作检查，及时组织调查；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3.处理调查报告，对调查事实、证据、调查取证程序、法律适用、处罚种类和幅度等方面进行审查，提出处理意见；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1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1.发放统计监督检查通知及其他法律文书；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2.做好企业的协调工作；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3.做好统计法律法规的普及与宣传工作。</w:t>
            </w:r>
          </w:p>
        </w:tc>
      </w:tr>
      <w:tr w14:paraId="5D0FDB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5DCC5">
            <w:pPr>
              <w:jc w:val="left"/>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三、民生服务（10项）</w:t>
            </w:r>
          </w:p>
        </w:tc>
      </w:tr>
      <w:tr w14:paraId="4D93D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49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47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2EC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县委政法委员会（牵头）</w:t>
            </w:r>
          </w:p>
          <w:p w14:paraId="46B4A38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县人民法院</w:t>
            </w:r>
          </w:p>
          <w:p w14:paraId="71E6217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县人民检察院</w:t>
            </w:r>
          </w:p>
          <w:p w14:paraId="56C3AA6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县教育局</w:t>
            </w:r>
          </w:p>
          <w:p w14:paraId="5D9331A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429FBEF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县民政局</w:t>
            </w:r>
          </w:p>
          <w:p w14:paraId="1712A44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县司法局</w:t>
            </w:r>
          </w:p>
          <w:p w14:paraId="41BBCFE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县文化旅游广电体育局</w:t>
            </w:r>
          </w:p>
          <w:p w14:paraId="60451D1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县市场监督管理局</w:t>
            </w:r>
          </w:p>
          <w:p w14:paraId="7AE9FAB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县妇联</w:t>
            </w:r>
          </w:p>
          <w:p w14:paraId="22D3963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5AA">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县委政法委员会：</w:t>
            </w:r>
            <w:r>
              <w:rPr>
                <w:rFonts w:hint="eastAsia" w:ascii="Times New Roman" w:hAnsi="方正公文仿宋" w:eastAsia="方正公文仿宋"/>
                <w:lang w:eastAsia="zh-CN" w:bidi="ar"/>
              </w:rPr>
              <w:t>统筹协调、组织指导未成年人权益保护工作，牵头开展“利剑护蕾·雷霆行动”专项整治行动。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县人民法院、县人民检察院、县公安局、县司法局：</w:t>
            </w:r>
            <w:r>
              <w:rPr>
                <w:rFonts w:hint="eastAsia" w:ascii="Times New Roman" w:hAnsi="方正公文仿宋" w:eastAsia="方正公文仿宋"/>
                <w:lang w:eastAsia="zh-CN" w:bidi="ar"/>
              </w:rPr>
              <w:t>打击处理侵害未成年人违法犯罪行为，依法保护未成年人合法权益。</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县教育局：</w:t>
            </w:r>
            <w:r>
              <w:rPr>
                <w:rFonts w:hint="eastAsia" w:ascii="Times New Roman" w:hAnsi="方正公文仿宋" w:eastAsia="方正公文仿宋"/>
                <w:lang w:eastAsia="zh-CN" w:bidi="ar"/>
              </w:rPr>
              <w:t>开展未成年人保护知识宣讲，做好学校和培训机构的未成年人保护工作。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县民政局：</w:t>
            </w:r>
            <w:r>
              <w:rPr>
                <w:rFonts w:hint="eastAsia" w:ascii="Times New Roman" w:hAnsi="方正公文仿宋" w:eastAsia="方正公文仿宋"/>
                <w:lang w:eastAsia="zh-CN" w:bidi="ar"/>
              </w:rPr>
              <w:t>履行救助保障职责，协调全县流动儿童、留守儿童和困境儿童权益保障工作。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县文化旅游广电体育局：</w:t>
            </w:r>
            <w:r>
              <w:rPr>
                <w:rFonts w:hint="eastAsia" w:ascii="Times New Roman" w:hAnsi="方正公文仿宋" w:eastAsia="方正公文仿宋"/>
                <w:lang w:eastAsia="zh-CN" w:bidi="ar"/>
              </w:rPr>
              <w:t>监督管理营业性娱乐场所、互联网上网服务营业场所违规接纳未成年人行为。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加强涉未成年人食品、药品、玩具等质量监管，查处违法销售行为。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县妇联、团县委：</w:t>
            </w:r>
            <w:r>
              <w:rPr>
                <w:rFonts w:hint="eastAsia" w:ascii="Times New Roman" w:hAnsi="方正公文仿宋" w:eastAsia="方正公文仿宋"/>
                <w:lang w:eastAsia="zh-CN" w:bidi="ar"/>
              </w:rPr>
              <w:t>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D12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1.做好未成年人保护政策法规宣传，开展家庭教育知识宣传；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2.开展留守未成年人、困境未成年人信息采集、调查评估、监护指导、关爱帮扶等工作，建立信息台账，实行动态管理；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3.指导村（社区）、相关社会组织（机构）落实未成年人保护强制报告制度。</w:t>
            </w:r>
          </w:p>
        </w:tc>
      </w:tr>
      <w:tr w14:paraId="1C47FC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9B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1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DFE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县教育局（牵头） 县民政局</w:t>
            </w:r>
          </w:p>
          <w:p w14:paraId="3ECFC5B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4E6">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县教育局：</w:t>
            </w:r>
            <w:r>
              <w:rPr>
                <w:rFonts w:hint="eastAsia" w:ascii="Times New Roman" w:hAnsi="方正公文仿宋" w:eastAsia="方正公文仿宋"/>
                <w:lang w:eastAsia="zh-CN" w:bidi="ar"/>
              </w:rPr>
              <w:t>负责统筹落实义务教育入学复学、控辍保学等有关要求，完善工作机制，加强监督和指导。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县民政局：</w:t>
            </w:r>
            <w:r>
              <w:rPr>
                <w:rFonts w:hint="eastAsia" w:ascii="Times New Roman" w:hAnsi="方正公文仿宋" w:eastAsia="方正公文仿宋"/>
                <w:lang w:eastAsia="zh-CN" w:bidi="ar"/>
              </w:rPr>
              <w:t>负责将符合条件的家庭经济困难学生纳入社会救助政策保障范围。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县司法局：</w:t>
            </w:r>
            <w:r>
              <w:rPr>
                <w:rFonts w:hint="eastAsia" w:ascii="Times New Roman" w:hAnsi="方正公文仿宋" w:eastAsia="方正公文仿宋"/>
                <w:lang w:eastAsia="zh-CN" w:bidi="ar"/>
              </w:rPr>
              <w:t>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50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1.依法督促适龄儿童、少年父母或其他法定监护人送子女入学；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2.建立失学辍学台账并实行动态管理；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3.协助开展劝返复学工作。</w:t>
            </w:r>
          </w:p>
        </w:tc>
      </w:tr>
      <w:tr w14:paraId="518C53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3A4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BF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050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81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1.开展适老化改造、居家养老服务、日间照料中心、长者餐厅的具体建设；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2.对农村留守老人、空巢老人、困难老人进行关怀慰问；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3.建设和管理敬老院等养老服务机构；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4.开展养老服务机构的例行检查和安全隐患整改工作；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DB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1.开展养老服务政策宣传和人口老龄化国情教育，营造良好敬老社会氛围，构建老年友好型社区；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2.做好适老化改造对象家庭信息上报、监督配合施工、改造项目完成后的验收工作；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3.协助长者餐厅选址，加强日常运营、做好老年人助餐需求资格申报、初审；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4.做好省养老服务综合管理平台等系统的信息化管理，对辖区内符合政策享受的对象及时录入、调整。</w:t>
            </w:r>
          </w:p>
        </w:tc>
      </w:tr>
      <w:tr w14:paraId="40C4AF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A1A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6A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26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08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1.负责最低生活保障对象的审核认定及最低生活保障金的发放；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2.开展年度复核、年审工作；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3.组织开展低保清理整治和监督检查；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DA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1.受理最低生活保障和临时救助申请，并按程序提出初审意见；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2.对申请人提供的相关资料汇总、录入；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3.做好年度家庭经济状况复核年审工作；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4.做好低保动态管理；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5.及时受理业务咨询、求助、举报、投诉和意见建议，按要求办结、落实和反馈。</w:t>
            </w:r>
          </w:p>
        </w:tc>
      </w:tr>
      <w:tr w14:paraId="309709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389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9E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267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6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1.对乡镇上交的申报资料进行审核确认，符合条件的及时纳入保障范围，不符合条件的予以告知；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3.通过湖南省养老综合服务平台信息系统、湖南省政务一体化信息系统每月及时推送发放数据；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4.负责基本养老服务补贴发放对象的资料审核及补贴发放工作；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5.汇总追缴名单及金额，并及时进行追缴。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89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1.高龄、百岁老人的政策申请受理、初审、动态管理以及政策宣传解释、查询等工作；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2.基本养老补贴对象的待遇申请、初审、动态管理；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3.经济困难失能老年人集中照料补贴对象的待遇申请、初审、动态管理。</w:t>
            </w:r>
          </w:p>
        </w:tc>
      </w:tr>
      <w:tr w14:paraId="78026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8C5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6C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62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AD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负责特困对象的审核确认和生活自理能力评估，及时发放特困对象的救助金。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35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1.受理特困人员认定申请，并按提出初审意见；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2.对申请人提供的相关资料汇总、录入；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3.协助做好特困人员的年审工作；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4.做好动态管理工作；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5.协助做好特困人员的照料服务、丧葬事宜以及生活自理评估工作。</w:t>
            </w:r>
          </w:p>
        </w:tc>
      </w:tr>
      <w:tr w14:paraId="34C63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0E2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A0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B7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9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1.负责行政区的设立、撤销、更名、隶属关系变更及政府驻地迁移的审核、报批工作；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B9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1.协助做好行政区划调整工作，积极开展调查研究、数据收集、意见征求等工作；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2.协助做好本辖区内界限界桩的维护工作，协助调解边界矛盾纠纷。</w:t>
            </w:r>
          </w:p>
        </w:tc>
      </w:tr>
      <w:tr w14:paraId="700866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9B2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00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121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F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A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1.对地名的命名、更名提出建议，协助做好地名信息库的管理；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2.协助做好乡村地名标志的设置。</w:t>
            </w:r>
          </w:p>
        </w:tc>
      </w:tr>
      <w:tr w14:paraId="1F237C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C8A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B9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E14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81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1.统筹协调、组织实施殡葬改革；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2.依法查处违反《殡葬管理条例》的行为，开展“活人墓”整治；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F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1.开展公墓建设前期工作；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2.排查、上报违规殡葬行为；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3.摸排、劝阻、上报活人墓建设。</w:t>
            </w:r>
          </w:p>
        </w:tc>
      </w:tr>
      <w:tr w14:paraId="1B714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E8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198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33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1.开展残疾人康复就业，组织残疾人参加职业技能培训，做好公益助残等工作；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2.对符合残疾标准的对象进行残疾等级鉴定，制作残疾证；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3.组织残疾人康复、就业培训、技能培训；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4.负责重度残疾人家庭无障碍设施改造资格的认定并组织改造；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EA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1.协助开展残疾人康复就业，组织残疾人参加职业技能培训，做好公益助残等工作；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2.协助做好上户评残服务工作，做好残疾人证“代办帮办”“代领代发”动态管理；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3.协助做好医保、社保等惠残政策的申报；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4.摸排符合教育资助条件的对象，通知和指导其在规定时间内完成申请联网认证；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5.做好残疾人托养和集中照护对象筛选并及时上报；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6.协助做好家庭无障碍对象摸底筛查、施工监管和竣工验收工作；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7.做好镇村两级残协专职委员推荐和管理工作。</w:t>
            </w:r>
          </w:p>
        </w:tc>
      </w:tr>
      <w:tr w14:paraId="3CF08B5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9F727">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四、平安法治（2项）</w:t>
            </w:r>
          </w:p>
        </w:tc>
      </w:tr>
      <w:tr w14:paraId="7CAC8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8C8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6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维护学校及校园周边安全。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4BC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县教育局（牵头） 县公安局</w:t>
            </w:r>
          </w:p>
          <w:p w14:paraId="195E18E6">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7C2">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1.负责校园安全管理及监督；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2.处置校园突发事件。</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做好校园周边安全隐患巡查、突发情况处置。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F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1.做好校园安全知识宣传教育；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2.开展校园周边商铺的安全隐患排查和小摊贩的劝导。</w:t>
            </w:r>
          </w:p>
        </w:tc>
      </w:tr>
      <w:tr w14:paraId="0AEBA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6CA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1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52C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县教育局（牵头） 县公安局</w:t>
            </w:r>
          </w:p>
          <w:p w14:paraId="16204502">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县民政局</w:t>
            </w:r>
          </w:p>
          <w:p w14:paraId="1B91A79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县水利局</w:t>
            </w:r>
          </w:p>
          <w:p w14:paraId="3C5E847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县卫生健康局</w:t>
            </w:r>
          </w:p>
          <w:p w14:paraId="40831E2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团县委</w:t>
            </w:r>
          </w:p>
          <w:p w14:paraId="6D45C85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E97">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县教育局：</w:t>
            </w:r>
            <w:r>
              <w:rPr>
                <w:rFonts w:hint="eastAsia" w:ascii="Times New Roman" w:hAnsi="方正公文仿宋" w:eastAsia="方正公文仿宋"/>
                <w:lang w:eastAsia="zh-CN"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县民政局：</w:t>
            </w:r>
            <w:r>
              <w:rPr>
                <w:rFonts w:hint="eastAsia" w:ascii="Times New Roman" w:hAnsi="方正公文仿宋" w:eastAsia="方正公文仿宋"/>
                <w:lang w:eastAsia="zh-CN" w:bidi="ar"/>
              </w:rPr>
              <w:t>重点针对农村留守儿童和困境儿童，完善关爱服务体系，健全救助保护机制，依托村“儿童之家”，加强防范溺水安全教育。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县水利局：</w:t>
            </w:r>
            <w:r>
              <w:rPr>
                <w:rFonts w:hint="eastAsia" w:ascii="Times New Roman" w:hAnsi="方正公文仿宋" w:eastAsia="方正公文仿宋"/>
                <w:lang w:eastAsia="zh-CN"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县卫生健康局：</w:t>
            </w:r>
            <w:r>
              <w:rPr>
                <w:rFonts w:hint="eastAsia" w:ascii="Times New Roman" w:hAnsi="方正公文仿宋" w:eastAsia="方正公文仿宋"/>
                <w:lang w:eastAsia="zh-CN"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团县委、县妇联：</w:t>
            </w:r>
            <w:r>
              <w:rPr>
                <w:rFonts w:hint="eastAsia" w:ascii="Times New Roman" w:hAnsi="方正公文仿宋" w:eastAsia="方正公文仿宋"/>
                <w:lang w:eastAsia="zh-CN"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C3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1.开展未成年人防溺水宣传教育；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2.制定防溺水应急预案，明确镇和村（社区）水域网格化管理职责；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3.落实“四个一”（一块警示牌、一个救生圈、一条安全绳、一根救生杆）工作要求，配置警示牌与救援设备。</w:t>
            </w:r>
          </w:p>
        </w:tc>
      </w:tr>
      <w:tr w14:paraId="5ECA63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E8F92">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五、乡村振兴（26项）</w:t>
            </w:r>
          </w:p>
        </w:tc>
      </w:tr>
      <w:tr w14:paraId="5187A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C7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8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F1F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A6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1.制定后续帮扶实施方案，明确帮扶措施和标准，统筹安排专项资金；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AC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1.建立搬迁户信息台账，动态监测管理，定期走访排查；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2.组织参加技能培训，协助办理各类补贴，落实社会保障政策。</w:t>
            </w:r>
          </w:p>
        </w:tc>
      </w:tr>
      <w:tr w14:paraId="50EAF1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0E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E7BC">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开展烟叶生产工作。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65D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县科技和工业信息化局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0C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1.制定烟叶生产政策与规划指导；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2.提供资金与补贴支持；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3.进行烟叶技术推广与行业监管。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89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做好烟叶生产政策宣传工作，协助落实烟叶种植面积。</w:t>
            </w:r>
          </w:p>
        </w:tc>
      </w:tr>
      <w:tr w14:paraId="6579E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ED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DD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A7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B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1.制定农村小型水利设施新（改）建计划；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2.对新（改）建的农村小型水利设施进行验收；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3.结合乡村发展规划，做好水利工程规划工作；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2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1.申报小型水利工程项目；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2.对新（改）建的农村小型水利设施进行上报；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3.及时上报山塘、水库、水渠、河流等水利设施损坏维修需求。</w:t>
            </w:r>
          </w:p>
        </w:tc>
      </w:tr>
      <w:tr w14:paraId="237D1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91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E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959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县水利局（牵头） 县自然资源局</w:t>
            </w:r>
          </w:p>
          <w:p w14:paraId="71E6322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县交通运输局</w:t>
            </w:r>
          </w:p>
          <w:p w14:paraId="3654323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68D1E62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县林业局</w:t>
            </w:r>
          </w:p>
          <w:p w14:paraId="3D159A5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县市场监督管理局</w:t>
            </w:r>
          </w:p>
          <w:p w14:paraId="5C2FB89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84B">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县水利局：</w:t>
            </w:r>
            <w:r>
              <w:rPr>
                <w:rFonts w:hint="eastAsia" w:ascii="Times New Roman" w:hAnsi="方正公文仿宋" w:eastAsia="方正公文仿宋"/>
                <w:lang w:eastAsia="zh-CN" w:bidi="ar"/>
              </w:rPr>
              <w:t>定期开展河湖巡查，组织开展涉河涉湖违规违法问题联合执法和整治整改工作。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开展河岸违法建筑清理，参与查处非法采砂等工作。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t>负责船舶安全检查，监督航运企业落实环保措施，指导水上交通安全事故应急处置。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1.调查和监测渔类物种资源，并建立健全预警机制和紧急救护体系；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2.开展水生生物增殖放流，加强珍稀濒危水生生物保护；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3.规范化畜禽养殖，指导农业生产者科学、合理地施用化肥，鼓励使用高效、低毒、低残留的有机农药，减少化肥和农药使用量。</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t>负责湿地保护与恢复，增强森林水源涵养能力。</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禁止在湘江一、二级支流水域上经营餐饮业。</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1.开展水污染防治和节能减排工作；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2.开展农村黑臭水整治工作。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B4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1.组织对本行政区域内小型水库和山塘的保护、整治、清淤，增加水源涵养和水量调蓄，改善农业灌溉条件和小流域水环境；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2.做好河道保洁工作；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3.组织对畜禽粪便污水进行分户收集、集中处理利用。</w:t>
            </w:r>
          </w:p>
        </w:tc>
      </w:tr>
      <w:tr w14:paraId="14338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12C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46E">
            <w:pPr>
              <w:kinsoku/>
              <w:textAlignment w:val="auto"/>
              <w:rPr>
                <w:rFonts w:hint="eastAsia" w:ascii="Times New Roman" w:hAnsi="方正公文仿宋" w:eastAsia="方正公文仿宋"/>
              </w:rPr>
            </w:pPr>
            <w:r>
              <w:rPr>
                <w:rFonts w:hint="eastAsia" w:ascii="Times New Roman" w:hAnsi="方正公文仿宋" w:eastAsia="方正公文仿宋"/>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D79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48F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1.负责制定产业帮扶“四个一批”（巩固一批、升级一批、盘活一批、调整一批）计划；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2.负责产业帮扶业务指导；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3.带动帮扶“有劳动力、有就业意愿”人员；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4.制定庭院经济奖补方案，拨付奖补资金；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5.负责审核小额信贷贷款发放、贷款额度；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37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1.摸底、核查、上报产业帮扶“四个一批”；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2.建立本级产业发展联农带农机制、积极链接脱贫人口增收；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3.摸底、上报庭院经济奖补；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4.负责小额信贷的初审工作；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5.督促利益联结合作社及时分红到位。</w:t>
            </w:r>
          </w:p>
        </w:tc>
      </w:tr>
      <w:tr w14:paraId="1ED18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C89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05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449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A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5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1.开展改厕政策宣传、确定改厕计划；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2.指导监督改厕项目实施、初步验收。</w:t>
            </w:r>
          </w:p>
        </w:tc>
      </w:tr>
      <w:tr w14:paraId="3D659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B47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A0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906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4B76136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52DAA2D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县人力资源和社会保障局</w:t>
            </w:r>
          </w:p>
          <w:p w14:paraId="0A00CB3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县交通运输局</w:t>
            </w:r>
          </w:p>
          <w:p w14:paraId="029B2DE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104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1.脱贫户、监测对象跨区域转移就业交通补助的终审、补贴拨付；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2.负责村级保洁员的岗位审定、资金拨付。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县人力资源和社会保障局：</w:t>
            </w:r>
            <w:r>
              <w:rPr>
                <w:rFonts w:hint="eastAsia" w:ascii="Times New Roman" w:hAnsi="方正公文仿宋" w:eastAsia="方正公文仿宋"/>
                <w:lang w:eastAsia="zh-CN" w:bidi="ar"/>
              </w:rPr>
              <w:t>帮扶车间的申报终审。</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t>负责交通管理员的岗位审定、资金拨付。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t>负责护林员的岗位审定、资金拨付。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65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1.开展就业帮扶车间申报受理、系统录入和数据更新；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2.开展乡村公益性岗位工作申报、资格初审和系统录入；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3.监测、更新、完善脱贫人口务工信息；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4.开展跨区域转移就业交通补助的受理申报、审核、公示、系统录入。</w:t>
            </w:r>
          </w:p>
        </w:tc>
      </w:tr>
      <w:tr w14:paraId="57301C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CC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66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FD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36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1.负责畜牧水产新品种、新技术的引进、示范、推广等工作；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2.为畜牧业渔业结构调整、标准化生产和规模化养殖提供技术支撑和保障；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6E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开展养殖场项目建设相关政策宣传、项目初审，参与养殖场规划选址、项目竣工验收。</w:t>
            </w:r>
          </w:p>
        </w:tc>
      </w:tr>
      <w:tr w14:paraId="27680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A0B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52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D72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47E9E98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565054B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77E0">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负责农村土地承包经营权确权审批。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B3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负责农村土地承包经营权确权资料的初审和上报。</w:t>
            </w:r>
          </w:p>
        </w:tc>
      </w:tr>
      <w:tr w14:paraId="05AE2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167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6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650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B4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B5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参与项目选址、图纸设计，开展纠纷矛盾调解及后期管护。</w:t>
            </w:r>
          </w:p>
        </w:tc>
      </w:tr>
      <w:tr w14:paraId="39668F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590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7E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41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7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1.负责农作物病虫害防治的监督管理工作；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2.组织植物保护工作机构开展农作物病虫害防治有关技术工作；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3.加强对农作物病虫害监测网络的管理；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4.组织开展农作物病虫害监测；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5.按照规定发布农作物病虫害预报；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1C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1.发布病虫害信息工作；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2.加强田间病虫害日常巡查。</w:t>
            </w:r>
          </w:p>
        </w:tc>
      </w:tr>
      <w:tr w14:paraId="2BA06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1D8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0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5CC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0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1.负责农产品抽样检测；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2.指导、督促生产经营主体开展农产品质量安全追溯管理；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5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1.开展农产品安全普法宣传，对农产品开展快速检测及问题上报；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2.参与农产品抽样检测工作；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3.开展日常巡查并建立监管台账。</w:t>
            </w:r>
          </w:p>
        </w:tc>
      </w:tr>
      <w:tr w14:paraId="0C4A69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7BA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24">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D0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E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1.组织引导农业生产经营主体参加农业保险；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2.统计、审核承保面积；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E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1.宣传农业保险政策；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2.协调保险公司与农户开展理赔工作。</w:t>
            </w:r>
          </w:p>
        </w:tc>
      </w:tr>
      <w:tr w14:paraId="7B281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A7A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23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77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CA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1.审核项目服务主体；</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2.分配项目任务；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3.监督项目实施；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4.开展验收抽核；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5.拨付项目资金；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C6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1.负责摸底、上报服务主体相关信息，并确定当年度项目实施的服务主体；</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2.对本乡镇项目实施情况进行现场跟踪检查；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3.参与县级验收和抽核工作；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4.建立本乡镇服务主体名录库。</w:t>
            </w:r>
          </w:p>
        </w:tc>
      </w:tr>
      <w:tr w14:paraId="6D895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0C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F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06C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92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1.负责涉农补贴审核、发放；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41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1.指导村级采集、核查、公示涉农补贴人员信息并汇总上报、录入阳光审批系统并初审上报；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2.办理农机购置补贴发放，审核农户新购农机及资料并录入农机补贴系统。</w:t>
            </w:r>
          </w:p>
        </w:tc>
      </w:tr>
      <w:tr w14:paraId="658CE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3CD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45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E4F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6AE7ABF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5C0E279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3F68">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1.负责农用薄膜等农业生产废弃物使用、回收监督管理工作；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2.指导农户、种植大户采取秸秆综合利用技术处理田间秸秆；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3.指导乡镇开展农药化肥减量工作。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1.对辖区种植户的农药使用进行摸底，评估农药污染情况，及时进行管控防治；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A3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1.向农户、种植大户宣传农业生产废弃物回收处置相关政策；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2.开展秸秆综合利用实施工作；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3.对农资经营门店的农药、化肥开展摸排；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4.开展农药包装废弃物及农用薄膜的回收和无害化处理工作。</w:t>
            </w:r>
          </w:p>
        </w:tc>
      </w:tr>
      <w:tr w14:paraId="4799F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939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E1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C7F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3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1.开展动物疫病的监测、检测、诊断、流行病学调查、疫情报告以及其他预防、控制等技术工作；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2.按照动物疫病净化、消灭规划、计划，开展动物疫病净化技术指导、培训，对动物疫病净化效果进行监测、评估等工作；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3.开展动物及动物产品的检疫工作、畜禽调运监管工作，承担动物检疫证章标志管理、动物检疫信息统计分析工作；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4.参与对兽医进行监督管理和考核检查，参与动物防疫日常管理事务、病死动物无害化处理等工作。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E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1.组织饲养动物的单位和个人做好强制免疫、防疫消毒工作，接到动物疫情预警后，采取相应的预防、控制措施；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2.做好动物防疫相关政策、项目的宣传和申报工作，及时转发病虫害监测预报信息；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3.完成上级部门下达的动物疫病防控指令性任务；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4.摸排上报饲养动物死亡信息，指导养殖经营主体及时处置并协助上级部门进行溯源。</w:t>
            </w:r>
          </w:p>
        </w:tc>
      </w:tr>
      <w:tr w14:paraId="58B14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6CF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6F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49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7C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1.对新申请防止返贫监测的对象进行审定；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2.指导制定对新纳入监测对象的防止返贫帮扶计划；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3.督促结对帮扶后盾单位落实帮扶责任；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32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1.开展防返止贫政策宣传；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2.对新申请纳入监测范围和消除返贫风险的对象进行入户核实、资格初审；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3.对申报雨露计划、应急救助等进行资格初审；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4.采集脱贫户和防止返贫监测对象的基本信息，做好信息动态管理；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5.对监测对象和脱贫户开展结对帮扶和结对联系工作；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6.落实对防止返贫监测对象的帮扶计划。</w:t>
            </w:r>
          </w:p>
        </w:tc>
      </w:tr>
      <w:tr w14:paraId="277C07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D4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6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做好乡村振兴衔接资金项目的使用、管理工作。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F36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B7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1.制定乡村振兴衔接资金项目计划；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2.负责项目的入库审定、资金公示、资金拨付、实施指导、验收、资产确权审核等工作；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42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1.开展乡村振兴项目库入库申报；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2.开展财政衔接推进乡村振兴资金补助的申报、审批、公示工作；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3.动态跟踪项目建设情况；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4.做好项目资产的确权、移交、后续管护工作。</w:t>
            </w:r>
          </w:p>
        </w:tc>
      </w:tr>
      <w:tr w14:paraId="26396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6D6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B6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B4C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A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1.按照资金使用计划，及时足额拨付资金；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2.建立巡查机制，查处违规行为；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192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1.做好农村人居环境整治宣传动员；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2.开展日常巡查工作，发现问题及时处理并上报。</w:t>
            </w:r>
          </w:p>
        </w:tc>
      </w:tr>
      <w:tr w14:paraId="2116B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6A6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4C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942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5D9E37DD">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076CB53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877">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1.牵头组织农业机械、农药使用、畜牧养殖安全等领域的隐患排查，提供技术指导和专业培训；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2.负责制定农业领域安全隐患排查整治的总体方案、标准规范；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3.明确重点领域（如农机安全、农药使用、畜牧防疫、农田水利设施、农产品质量安全等）的监管要求；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4.组织专项整治行动。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6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1.开展农业领域用电、用气、沼气安全宣传；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2.开展农业领域安全隐患排查建立台账并上报；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3.协助开展农业领域安全隐患整改。</w:t>
            </w:r>
          </w:p>
        </w:tc>
      </w:tr>
      <w:tr w14:paraId="4A6E5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FD1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E0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开展双季稻种植生产、单产提升、粮油作物生产工作。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DB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3D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1.制定水稻、油菜、大豆、玉米种植目标与奖励方案，完成相关奖补工作；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2.指导水稻、油菜、大豆、玉米种植生产并组织对水稻、油菜、大豆、玉米面积进行抽查、验收；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3.做好稻油、稻稻油、菜籽油项目实施工作。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C0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1.开展水稻种植生产工作,协助粮食生产补贴督查工作；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2.进行面积台账摸底；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3.落实双季稻、中稻、玉米、油菜单产提升工作；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4.开展油菜生产工作、推动彩色油菜项目；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5.落实稻油、稻稻油、菜籽油项目。</w:t>
            </w:r>
          </w:p>
        </w:tc>
      </w:tr>
      <w:tr w14:paraId="181D86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FF8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0816">
            <w:pPr>
              <w:kinsoku/>
              <w:textAlignment w:val="auto"/>
              <w:rPr>
                <w:rFonts w:hint="eastAsia" w:ascii="Times New Roman" w:hAnsi="方正公文仿宋" w:eastAsia="方正公文仿宋"/>
              </w:rPr>
            </w:pPr>
            <w:r>
              <w:rPr>
                <w:rFonts w:hint="eastAsia" w:ascii="Times New Roman" w:hAnsi="方正公文仿宋" w:eastAsia="方正公文仿宋"/>
                <w:lang w:bidi="ar"/>
              </w:rPr>
              <w:t>发展脐橙产业。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F2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C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1.制定脐橙奖补方案，提供政策支持；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2.制定脐橙产业发展规划和技术标准，指导标准化种植。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13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1.进行脐橙园申报、选址工作；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2.协助脐橙协会巡查取样；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3.报送石冲脐橙产业基地资料，促进石冲脐橙品牌创建与产业发展。</w:t>
            </w:r>
          </w:p>
        </w:tc>
      </w:tr>
      <w:tr w14:paraId="30760A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36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67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开展农民工返乡创业工作。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13B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1D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1.完善返乡创业体制机制；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2.制定创业激励政策；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3.搭建创业平台、培育创业主体、优化创业服务，激发各类群体返乡创业热情，营造良好的返乡创业环境。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88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1.做好返乡创业政策宣传工作；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2.落实农副产品123倍增工程工作，完成各季度报表。</w:t>
            </w:r>
          </w:p>
        </w:tc>
      </w:tr>
      <w:tr w14:paraId="1F8CA0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5F3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E07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开展农业植物疫情防控、植物保护工作。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B24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71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1.组织开展农业植物疫情普查；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2.对农业植物疫情进行检测预报与预警；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3.发布农业植物疫情防控信息。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84C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开展农业植物疫情普查、监测、预报预警、转发防控信息工作。</w:t>
            </w:r>
          </w:p>
        </w:tc>
      </w:tr>
      <w:tr w14:paraId="782ED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8B0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6DC">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D4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县库区移民事务中心（牵头）</w:t>
            </w:r>
          </w:p>
          <w:p w14:paraId="440B4B3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CD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县库区移民事务中心：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1.落实年度项目计划管理，优化项目审核流程；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2.强化项目建设管理，创新项目管理模式；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3.督促项目工程建设、验收和资金支付；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4.负责审核库区移民各项补助资金和发放工作。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县财政局：</w:t>
            </w:r>
            <w:r>
              <w:rPr>
                <w:rFonts w:hint="eastAsia" w:ascii="Times New Roman" w:hAnsi="方正公文仿宋" w:eastAsia="方正公文仿宋"/>
                <w:lang w:eastAsia="zh-CN" w:bidi="ar"/>
              </w:rPr>
              <w:t>统筹安排库区移民专项资金的拨付和补助发放工作。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A4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1.开展库区移民政策宣传；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2.负责水库移民动态管理工作；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3.负责水库移民产业项目和建设项目申报，整理归档移民项目资料；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4.做好库区移民人员摸底上报，各项补助资金的初审等工作。</w:t>
            </w:r>
          </w:p>
        </w:tc>
      </w:tr>
      <w:tr w14:paraId="2F909A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59919">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六、精神文明建设（3项）</w:t>
            </w:r>
          </w:p>
        </w:tc>
      </w:tr>
      <w:tr w14:paraId="4FF3A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22E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8B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C25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县委宣传部</w:t>
            </w:r>
          </w:p>
          <w:p w14:paraId="3A6E7B2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6F4FAE7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2F3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县委宣传部：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1.开展茶陵县示范性文明实践活动；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2.组织参与县级及以上示范性文明实践申报活动；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3.制定先进典型榜样的选树方案，宣传发动。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县委政法委员会：开展见义勇为确认、奖励、慰问、宣传以及权益保护工作。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7DF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1.开展宣传动员；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2.挖掘、申报相关典型；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3.申报、举荐见义勇为行为。</w:t>
            </w:r>
          </w:p>
        </w:tc>
      </w:tr>
      <w:tr w14:paraId="31190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3E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36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开展农村电影公益放映、老放映员生活困难补助发放工作。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EB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F1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1.监督指导茶陵县电影公司完成放映任务；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2.负责制作老放映员基本信息台账；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3.负责老放映员生活困难补贴的审核和发放工作。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B0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1.协助茶陵县电影公司做好农村电影放映工作，组织当地群众观影，并提供放映场地、供电设施等；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2.协助做好惠民惠农阳光审批系统内老放映员生活困难补助发放工作的信息录入和审核工作；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3.负责制作老放映员基本信息台账，关注辖区老放映员动态，及时上报人员变动信息。</w:t>
            </w:r>
          </w:p>
        </w:tc>
      </w:tr>
      <w:tr w14:paraId="540EF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F00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1E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D2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68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1.发放评选通知；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2.审核推荐资料；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3.组织评选。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E2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1.开展劳动模范和先进工作者的人选摸底；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2.收集并报送申报资料。</w:t>
            </w:r>
          </w:p>
        </w:tc>
      </w:tr>
      <w:tr w14:paraId="16D402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7441B">
            <w:pPr>
              <w:jc w:val="left"/>
              <w:textAlignment w:val="auto"/>
              <w:rPr>
                <w:rFonts w:hint="eastAsia" w:ascii="Times New Roman" w:hAnsi="方正公文黑体" w:eastAsia="方正公文黑体"/>
              </w:rPr>
            </w:pPr>
            <w:r>
              <w:rPr>
                <w:rStyle w:val="16"/>
                <w:rFonts w:hint="eastAsia" w:hAnsi="方正公文黑体" w:eastAsia="方正公文黑体"/>
                <w:color w:val="auto"/>
                <w:lang w:bidi="ar"/>
              </w:rPr>
              <w:t>七、社会管理（1项）</w:t>
            </w:r>
          </w:p>
        </w:tc>
      </w:tr>
      <w:tr w14:paraId="51626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B5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2A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做好电动车充电桩的建设、维护、管理。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A9A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县发展和改革局（牵头）</w:t>
            </w:r>
          </w:p>
          <w:p w14:paraId="4E500A1E">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D86">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制定电动车充电基础设施建设的总体规划，明确建设目标、布局要求和实施步骤。</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1.制定充电设施的建设标准、技术规范和安全要求，确保设施质量和使用安全；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8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1.开展政策宣传，提高居民对电动汽车、自行车充电设施建设的认识和支持；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2.负责辖区内充电设施的选址工作；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3.排查充电设施安全隐患。</w:t>
            </w:r>
          </w:p>
        </w:tc>
      </w:tr>
      <w:tr w14:paraId="07675E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69C54">
            <w:pPr>
              <w:jc w:val="left"/>
              <w:textAlignment w:val="auto"/>
              <w:rPr>
                <w:rFonts w:hint="eastAsia" w:ascii="Times New Roman" w:hAnsi="方正公文黑体" w:eastAsia="方正公文黑体"/>
              </w:rPr>
            </w:pPr>
            <w:r>
              <w:rPr>
                <w:rStyle w:val="16"/>
                <w:rFonts w:hint="eastAsia" w:hAnsi="方正公文黑体" w:eastAsia="方正公文黑体"/>
                <w:color w:val="auto"/>
                <w:lang w:bidi="ar"/>
              </w:rPr>
              <w:t>八、社会保障（2项）</w:t>
            </w:r>
          </w:p>
        </w:tc>
      </w:tr>
      <w:tr w14:paraId="4CC62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4C6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0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557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51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1.负责城乡居民养老保险关系转移；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2.负责城乡居民养老保险待遇资格认证；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3.查处违规领取待遇人员；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4.负责社保基金监管工作；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C40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1.协助核实违规享受城乡居民基本养老保险待遇对象线索，并将核实情况上报；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2.协助上级部门向核查对象解释政策；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3.协助上级部门对违规资金进行追缴。</w:t>
            </w:r>
          </w:p>
        </w:tc>
      </w:tr>
      <w:tr w14:paraId="3766CE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B1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9C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AE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国家税务总局茶陵县税务局</w:t>
            </w:r>
          </w:p>
          <w:p w14:paraId="1887F2B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4D2D531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县人力资源和社会保障局</w:t>
            </w:r>
          </w:p>
          <w:p w14:paraId="26BFB97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5B83">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国家税务总局茶陵县税务局：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1.负责征收社会保险费；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2.负责城乡居民基本医疗保险退费工作的资料受理、初审。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1.负责城乡居民基本养老保险政策宣传和培训工作；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2.个人待遇发放以及资格审定等工作。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县医疗保障局：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1.负责城乡居民基本医疗保险政策宣传和培训工作；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2.负责城乡居民基本医疗保险退费工作的复审、退费；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A8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开展城乡居民基本养老保险和城乡居民基本医疗保险的政策宣传、代收和组织协调等工作。</w:t>
            </w:r>
          </w:p>
        </w:tc>
      </w:tr>
      <w:tr w14:paraId="67FBAA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F5251">
            <w:pPr>
              <w:jc w:val="left"/>
              <w:textAlignment w:val="auto"/>
              <w:rPr>
                <w:rFonts w:hint="eastAsia" w:ascii="Times New Roman" w:hAnsi="方正公文黑体" w:eastAsia="方正公文黑体"/>
              </w:rPr>
            </w:pPr>
            <w:r>
              <w:rPr>
                <w:rStyle w:val="16"/>
                <w:rFonts w:hint="eastAsia" w:hAnsi="方正公文黑体" w:eastAsia="方正公文黑体"/>
                <w:color w:val="auto"/>
                <w:lang w:bidi="ar"/>
              </w:rPr>
              <w:t>九、自然资源（5项）</w:t>
            </w:r>
          </w:p>
        </w:tc>
      </w:tr>
      <w:tr w14:paraId="0D046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E6B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E4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EE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A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F6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1.组织开展基础调研和资料收集工作；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2.协同开展镇村咨询论证会，梳理反馈镇村意见；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3.对修改完善的镇规划成果进行审议；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4.对批准的规划进行公示。</w:t>
            </w:r>
          </w:p>
        </w:tc>
      </w:tr>
      <w:tr w14:paraId="70187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6F7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9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F1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7B737EB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6B5C126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县水利局</w:t>
            </w:r>
          </w:p>
          <w:p w14:paraId="5CB616C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县林业局</w:t>
            </w:r>
          </w:p>
          <w:p w14:paraId="4767080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84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负责组织相关部门开展联合选址，核查项目选址是否符合生态保护红线、永久基本农田管控要求。</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县水利局：</w:t>
            </w:r>
            <w:r>
              <w:rPr>
                <w:rFonts w:hint="eastAsia" w:ascii="Times New Roman" w:hAnsi="方正公文仿宋" w:eastAsia="方正公文仿宋"/>
                <w:lang w:eastAsia="zh-CN" w:bidi="ar"/>
              </w:rPr>
              <w:t>负责项目用地占用水利工程设施和河湖管理范围内的审核。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t>负责审核项目用地使用林地草地，查处项目违法使用林地草地行为。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市生态环境局茶陵分局：负责“一住两公”用地（住宅用地、公共管理与公共服务）土壤调查及建设项目环境影响评价。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48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1.提供拟选址区域的土地权属、地形地貌等基础信息；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2.协助征求村民对项目选址的意见，反馈至相关部门；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3.协调用地纠纷。</w:t>
            </w:r>
          </w:p>
        </w:tc>
      </w:tr>
      <w:tr w14:paraId="4062E3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962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38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C4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526E50C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438AD52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A86">
            <w:pPr>
              <w:keepNext w:val="0"/>
              <w:keepLines w:val="0"/>
              <w:pageBreakBefore w:val="0"/>
              <w:widowControl/>
              <w:kinsoku/>
              <w:wordWrap/>
              <w:overflowPunct/>
              <w:topLinePunct w:val="0"/>
              <w:autoSpaceDE w:val="0"/>
              <w:autoSpaceDN w:val="0"/>
              <w:bidi w:val="0"/>
              <w:adjustRightInd w:val="0"/>
              <w:snapToGrid w:val="0"/>
              <w:spacing w:line="192" w:lineRule="auto"/>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1.对耕地“非农化”情况进行全面摸底，并对不同类型的“非农化”行为进行分类处置；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2.对耕地“非农化”图斑开展执法及整治工作；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3.对已整治“非农化”图斑进行现场验收、数据入库与销号。</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1.对永久基本农田“非粮化”情况进行全面摸底，并对不同类型的“非粮化”行为进行分类处置；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2.对永久基本农田“非粮化”图斑开展执法及整治工作；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3.对已整治“非粮化”图斑进行现场验收、数据入库与销号；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12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1.参与违法用地的查处，维护执法环境；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2.开展农户私搭乱建整改；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3.开展耕地“非农化”“非粮化”巡查、图斑整治和举证销号工作；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4.做好耕地、永久基本农田恢复工作，落实耕种。</w:t>
            </w:r>
          </w:p>
        </w:tc>
      </w:tr>
      <w:tr w14:paraId="3F8A1D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B31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EA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02D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6C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7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参与增减挂钩、旱改水、整体开发、耕地恢复、乡村矛盾协调等工作，按土地开发标准协助现场施工和验收。</w:t>
            </w:r>
          </w:p>
        </w:tc>
      </w:tr>
      <w:tr w14:paraId="31495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4A8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0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F46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D1F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1.负责野生动植物、古树名木保护的宣传教育和科学知识普及工作；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2.组织制定并实施保护规划和措施，建立健全野生动物资源保护管理体系；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3.负责古树名木的确定、挂牌及日常养护；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4.负责查处损害野生动植物、损坏古树名木的行为。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B6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加强政策宣传教育，开展日常巡查工作，发现违法、违规行为及时制止并上报。</w:t>
            </w:r>
          </w:p>
        </w:tc>
      </w:tr>
      <w:tr w14:paraId="0B3681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2851C">
            <w:pPr>
              <w:jc w:val="left"/>
              <w:textAlignment w:val="auto"/>
              <w:rPr>
                <w:rFonts w:hint="eastAsia" w:ascii="Times New Roman" w:hAnsi="方正公文黑体" w:eastAsia="方正公文黑体"/>
              </w:rPr>
            </w:pPr>
            <w:r>
              <w:rPr>
                <w:rStyle w:val="16"/>
                <w:rFonts w:hint="eastAsia" w:hAnsi="方正公文黑体" w:eastAsia="方正公文黑体"/>
                <w:color w:val="auto"/>
                <w:lang w:bidi="ar"/>
              </w:rPr>
              <w:t>十、生态环保（8项）</w:t>
            </w:r>
          </w:p>
        </w:tc>
      </w:tr>
      <w:tr w14:paraId="6DB45B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2A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9AC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0E8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4853E40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657B381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7BA5FC1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2A6">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1.全面统筹协调禁渔工作，建立日常巡查、举报奖励、信息共享、联合执法等长效机制；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2.开展专项执法和联合执法行动，打击各种非法捕捞行为；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3.严格执行禁捕制度，没收、销毁违法渔船渔具，修复水域生态环境；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4.加强对涉渔 “三无” 船舶、禁用渔具的排查清理，依法取缔非法捕捞工具。</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打击违法犯罪行为。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对辖区内的农贸市场、超市、餐馆、渔具店等场所进行定期检查，查处销售非法渔具和销售、食用野生鱼类行为。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1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1.开展长江十年禁渔政策宣传，开展违法垂钓日常巡查和现场劝阻；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2.对辖区内的河流、湖泊、水库等重点水域进行常态化巡查，及时劝阻非法捕捞、电鱼、毒鱼、炸鱼等违法行为并上报；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3.开展对涉渔 “三无” 船舶（无船名船号、无船舶证书、无船籍港的船舶）、禁用渔具的排查清理。</w:t>
            </w:r>
          </w:p>
        </w:tc>
      </w:tr>
      <w:tr w14:paraId="377A5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A2D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F4F">
            <w:pPr>
              <w:kinsoku/>
              <w:textAlignment w:val="auto"/>
              <w:rPr>
                <w:rFonts w:hint="eastAsia" w:ascii="Times New Roman" w:hAnsi="方正公文仿宋" w:eastAsia="方正公文仿宋"/>
              </w:rPr>
            </w:pPr>
            <w:r>
              <w:rPr>
                <w:rFonts w:hint="eastAsia" w:ascii="Times New Roman" w:hAnsi="方正公文仿宋" w:eastAsia="方正公文仿宋"/>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F40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市生态环境局茶陵分局（牵头）</w:t>
            </w:r>
          </w:p>
          <w:p w14:paraId="08D2997D">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县水利局</w:t>
            </w:r>
          </w:p>
          <w:p w14:paraId="45D9A7F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2E7D">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1.负责辖区内水污染防治统一监督管理；负责水环境质量监督管理；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2.负责农村黑臭水体治理，水污染环境事件应急处置。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县水利局：</w:t>
            </w:r>
            <w:r>
              <w:rPr>
                <w:rFonts w:hint="eastAsia" w:ascii="Times New Roman" w:hAnsi="方正公文仿宋" w:eastAsia="方正公文仿宋"/>
                <w:lang w:eastAsia="zh-CN" w:bidi="ar"/>
              </w:rPr>
              <w:t>负责水资源监督管理、水生态安全管理，保障饮用水安全。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A4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1.负责加强水环境保护宣传，普及水污染防治法律法规和科学知识；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2.开展日常巡查及时制止水环境污染和生态破坏行为并上报；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3.参与开展水污染物减排工作；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4.受理破坏水环境投诉，调处矛盾纠纷；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5.做好突发水污染事故的应急前期工作。</w:t>
            </w:r>
          </w:p>
        </w:tc>
      </w:tr>
      <w:tr w14:paraId="24361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4C9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C72">
            <w:pPr>
              <w:kinsoku/>
              <w:textAlignment w:val="auto"/>
              <w:rPr>
                <w:rFonts w:hint="eastAsia" w:ascii="Times New Roman" w:hAnsi="方正公文仿宋" w:eastAsia="方正公文仿宋"/>
              </w:rPr>
            </w:pPr>
            <w:r>
              <w:rPr>
                <w:rFonts w:hint="eastAsia" w:ascii="Times New Roman" w:hAnsi="方正公文仿宋" w:eastAsia="方正公文仿宋"/>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BF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市生态环境局茶陵分局（牵头）</w:t>
            </w:r>
          </w:p>
          <w:p w14:paraId="5680D68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C545">
            <w:pPr>
              <w:keepNext w:val="0"/>
              <w:keepLines w:val="0"/>
              <w:pageBreakBefore w:val="0"/>
              <w:widowControl/>
              <w:kinsoku/>
              <w:wordWrap/>
              <w:overflowPunct/>
              <w:topLinePunct w:val="0"/>
              <w:autoSpaceDE w:val="0"/>
              <w:autoSpaceDN w:val="0"/>
              <w:bidi w:val="0"/>
              <w:adjustRightInd w:val="0"/>
              <w:snapToGrid w:val="0"/>
              <w:spacing w:line="192" w:lineRule="auto"/>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1.对畜禽养殖污染防治情况进行监督检查，并加强对畜禽养殖环境污染的监测；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2.对环境违法行为进行查处。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1.负责编制本行政区域畜牧业发展规划；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2.负责畜禽标准化养殖的指导；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3.负责畜禽养殖废弃物综合利用和病死畜禽无害化处理的指导与服务；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0D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1.对养殖户做好畜禽养殖污染防治宣传教育；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2.开展畜禽养殖废弃物、废水、污水排放的日常巡查，发现违法违规行为及时制止并上报。</w:t>
            </w:r>
          </w:p>
        </w:tc>
      </w:tr>
      <w:tr w14:paraId="24E12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0E1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A87B">
            <w:pPr>
              <w:kinsoku/>
              <w:textAlignment w:val="auto"/>
              <w:rPr>
                <w:rFonts w:hint="eastAsia" w:ascii="Times New Roman" w:hAnsi="方正公文仿宋" w:eastAsia="方正公文仿宋"/>
              </w:rPr>
            </w:pPr>
            <w:r>
              <w:rPr>
                <w:rFonts w:hint="eastAsia" w:ascii="Times New Roman" w:hAnsi="方正公文仿宋" w:eastAsia="方正公文仿宋"/>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163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市生态环境局茶陵分局（牵头）</w:t>
            </w:r>
          </w:p>
          <w:p w14:paraId="68FEC41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县发展和改革局 县科技和工业信息化局</w:t>
            </w:r>
          </w:p>
          <w:p w14:paraId="710EC0E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54E19FF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2B2BFD8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县交通运输局</w:t>
            </w:r>
          </w:p>
          <w:p w14:paraId="47BADF2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B55">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县发展和改革局：</w:t>
            </w:r>
            <w:r>
              <w:rPr>
                <w:rFonts w:hint="eastAsia" w:ascii="Times New Roman" w:hAnsi="方正公文仿宋" w:eastAsia="方正公文仿宋"/>
                <w:lang w:eastAsia="zh-CN" w:bidi="ar"/>
              </w:rPr>
              <w:t>负责节能减排、绿色低碳发展和清洁能源保障工作。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县科技和工业信息化局：</w:t>
            </w:r>
            <w:r>
              <w:rPr>
                <w:rFonts w:hint="eastAsia" w:ascii="Times New Roman" w:hAnsi="方正公文仿宋" w:eastAsia="方正公文仿宋"/>
                <w:lang w:eastAsia="zh-CN" w:bidi="ar"/>
              </w:rPr>
              <w:t>优化工业结构、推动清洁生产、淘汰落后产能。</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协同相关部门开展柴油货车等移动源污染和烟花爆竹污染管控。</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负责建筑工程扬尘污染防治。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t>负责交通领域职责范围内大气污染防治。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B5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1.加强宣传，普及大气污染防治法律法规和科学知识；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2.开展日常巡查，及时制止涉嫌环境违法行为并上报；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3.参与开展大气污染物减排工作，落实气候变化、污染天气应对措施；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4.受理投诉，调处矛盾纠纷；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5.组织实施秸秆露天焚烧工作。</w:t>
            </w:r>
          </w:p>
        </w:tc>
      </w:tr>
      <w:tr w14:paraId="21004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09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C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B8E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市生态环境局茶陵分局（牵头）</w:t>
            </w:r>
          </w:p>
          <w:p w14:paraId="0909DD0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418464F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49970FB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6359037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县卫生健康局</w:t>
            </w:r>
          </w:p>
          <w:p w14:paraId="673BFE4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AACA">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t>负责辖区内固体废弃物、危险废弃物的宣传、防治和监督管理。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负责矿山复绿和综合利用。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负责在建工程和物业管理小区建筑垃圾的管理，建筑垃圾再生产品的推广利用。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负责废弃农用薄膜、农药瓶等农业废弃物管理和综合利用。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县卫生健康局：</w:t>
            </w:r>
            <w:r>
              <w:rPr>
                <w:rFonts w:hint="eastAsia" w:ascii="Times New Roman" w:hAnsi="方正公文仿宋" w:eastAsia="方正公文仿宋"/>
                <w:lang w:eastAsia="zh-CN" w:bidi="ar"/>
              </w:rPr>
              <w:t>负责医疗废物的收集管理。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t>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9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1.开展防治固体废弃物污染环境的宣传教育工作；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2.开展日常巡查，及时制止固体废弃物污染环境行为并上报；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3.参与监督管理辖区内固体废弃物转移、堆放、贮存；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4.负责生活垃圾的收集、运输、处置。</w:t>
            </w:r>
          </w:p>
        </w:tc>
      </w:tr>
      <w:tr w14:paraId="121A4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C7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60D0">
            <w:pPr>
              <w:kinsoku/>
              <w:textAlignment w:val="auto"/>
              <w:rPr>
                <w:rFonts w:hint="eastAsia" w:ascii="Times New Roman" w:hAnsi="方正公文仿宋" w:eastAsia="方正公文仿宋"/>
              </w:rPr>
            </w:pPr>
            <w:r>
              <w:rPr>
                <w:rFonts w:hint="eastAsia" w:ascii="Times New Roman" w:hAnsi="方正公文仿宋" w:eastAsia="方正公文仿宋"/>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530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市生态环境局茶陵分局（牵头）</w:t>
            </w:r>
          </w:p>
          <w:p w14:paraId="30F39AD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07F739E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0784D53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E8ED">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t>负责噪声污染防治统一监督管理，负责声环境质量监督管理；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负责禁止鸣笛区域机动车辆鸣笛管控；</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负责建筑施工噪声污染防治；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1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1.负责宣传、普及噪声污染防治法律法规和科学知识；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2.开展日常巡查，及时制止涉嫌环境违法行为并上报；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3.受理噪声污染环境投诉，调处矛盾纠纷。</w:t>
            </w:r>
          </w:p>
        </w:tc>
      </w:tr>
      <w:tr w14:paraId="206307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CCD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0A75">
            <w:pPr>
              <w:kinsoku/>
              <w:textAlignment w:val="auto"/>
              <w:rPr>
                <w:rFonts w:hint="eastAsia" w:ascii="Times New Roman" w:hAnsi="方正公文仿宋" w:eastAsia="方正公文仿宋"/>
              </w:rPr>
            </w:pPr>
            <w:r>
              <w:rPr>
                <w:rFonts w:hint="eastAsia" w:ascii="Times New Roman" w:hAnsi="方正公文仿宋" w:eastAsia="方正公文仿宋"/>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BC8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市生态环境局茶陵分局</w:t>
            </w:r>
          </w:p>
          <w:p w14:paraId="68FF87B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5F81D7A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17289EE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13B862B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50DF">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市生态环境局茶陵分局：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1.负责土壤和地下水污染防治统一监督管理，牵头落实建设用地安全利用和污染地块风险管控；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2.负责土壤和地下水环境污染事件处置。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协同落实建设用地安全利用和污染地块风险管控。</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负责农业领域土壤污染防治，牵头落实受污染耕地的安全利用。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33E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1.加强宣传，普及土壤污染防治法律法规和科学知识；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2.开展日常巡查，及时制止涉嫌环境违法行为并上报；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3.受理投诉，调处初信初访和矛盾纠纷。</w:t>
            </w:r>
          </w:p>
        </w:tc>
      </w:tr>
      <w:tr w14:paraId="5EF00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D68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75A">
            <w:pPr>
              <w:kinsoku/>
              <w:textAlignment w:val="auto"/>
              <w:rPr>
                <w:rFonts w:hint="eastAsia" w:ascii="Times New Roman" w:hAnsi="方正公文仿宋" w:eastAsia="方正公文仿宋"/>
              </w:rPr>
            </w:pPr>
            <w:r>
              <w:rPr>
                <w:rFonts w:hint="eastAsia" w:ascii="Times New Roman" w:hAnsi="方正公文仿宋" w:eastAsia="方正公文仿宋"/>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D0D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F2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1.开展环境保护工作实施统一监督管理；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2.开展环境执法，处置突发环境事件；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16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1.组织开展环境保护宣传；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2.开展日常巡查，核实群众举报线索，发现问题及时上报；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3.协助开展环境执法，处置突发环境事件。</w:t>
            </w:r>
          </w:p>
        </w:tc>
      </w:tr>
      <w:tr w14:paraId="0E6BB0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608FE">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十一、城乡建设（6项）</w:t>
            </w:r>
          </w:p>
        </w:tc>
      </w:tr>
      <w:tr w14:paraId="5A7597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B8E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C9E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7C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8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1.依法开展电力设施和电力线路保护；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2.做好线路砍青工作；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3.对依法划定的电力设施保护区内危及电力设施安全的建筑物、构筑物或种植植物、物品责令强制拆除、砍伐或者清除。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16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1.做好电力政策宣传工作；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2.做好矛盾协调处理等工作。</w:t>
            </w:r>
          </w:p>
        </w:tc>
      </w:tr>
      <w:tr w14:paraId="2AB07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A23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B8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5F7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县住房和城乡建设局（牵头）</w:t>
            </w:r>
          </w:p>
          <w:p w14:paraId="32A5C8C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县民政局</w:t>
            </w:r>
          </w:p>
          <w:p w14:paraId="00803056">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C2A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1.统筹推进农村危房改造工作，制定年度农村危房改造实施方案，确定年度任务；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2.督促指导危房改造实施，做好竣工验收；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3.按阶段分批次拨付补助资金，规范资金使用管理。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县民政局、县农业农村局：</w:t>
            </w:r>
            <w:r>
              <w:rPr>
                <w:rFonts w:hint="eastAsia" w:ascii="Times New Roman" w:hAnsi="方正公文仿宋" w:eastAsia="方正公文仿宋"/>
                <w:lang w:eastAsia="zh-CN" w:bidi="ar"/>
              </w:rPr>
              <w:t>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E6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1.开展农村低收入群体住房安全日常巡查；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2.收集危房改造申报材料并进行初审，上报危房改造计划；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3.督促村（居）民开展危房改造实施；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4.参与危房改造项目的验收；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5.申报危房改造资金。</w:t>
            </w:r>
          </w:p>
        </w:tc>
      </w:tr>
      <w:tr w14:paraId="5DC6BF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3CF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6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C6AD">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县住房和城乡建设局（牵头）</w:t>
            </w:r>
          </w:p>
          <w:p w14:paraId="501F567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27CB584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县市场监督管理局</w:t>
            </w:r>
          </w:p>
          <w:p w14:paraId="2BD6113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027">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2.督促存在安全隐患的自建房落实相关整改要求，消除安全隐患。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lang w:eastAsia="zh-CN" w:bidi="ar"/>
              </w:rPr>
              <w:t>负责居民自建房合法合规性的认定。</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统筹督促房屋产权人（使用人）对存在经营安全隐患的房屋进行整改。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县消防救援大队：</w:t>
            </w:r>
            <w:r>
              <w:rPr>
                <w:rFonts w:hint="eastAsia" w:ascii="Times New Roman" w:hAnsi="方正公文仿宋" w:eastAsia="方正公文仿宋"/>
                <w:lang w:eastAsia="zh-CN"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FA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1.动员房屋产权人（使用人）积极配合完成隐患整治；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2.对鉴定为C、D级危险房屋采取应急处置措施，下达告知书并劝导、组织人员撤离。</w:t>
            </w:r>
          </w:p>
        </w:tc>
      </w:tr>
      <w:tr w14:paraId="7FAA6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D1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9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BC6">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县住房和城乡建设局（牵头）</w:t>
            </w:r>
          </w:p>
          <w:p w14:paraId="3453F06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61B7">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1.排查整治公共场所、企业用户、燃气工程、瓶装液化气、燃气管道设施安全风险和重大隐患；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2.组织燃气安全培训；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3.打击处理非法运输、销售、使用燃气行为；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4.督促燃气公司入户排查整治燃气管道及设备安全隐患。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8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宣传燃气管理法律法规和安全知识、提高全民燃气安全意识。</w:t>
            </w:r>
          </w:p>
        </w:tc>
      </w:tr>
      <w:tr w14:paraId="4CF741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C0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C3B">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E3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6F89F6A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3E53BCF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县自然资源局</w:t>
            </w:r>
          </w:p>
          <w:p w14:paraId="35EE244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69F886D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县水利局</w:t>
            </w:r>
          </w:p>
          <w:p w14:paraId="0B845F8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8670">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县自然资源局：</w:t>
            </w:r>
            <w:r>
              <w:rPr>
                <w:rFonts w:hint="eastAsia" w:ascii="Times New Roman" w:hAnsi="方正公文仿宋" w:eastAsia="方正公文仿宋"/>
                <w:b/>
                <w:bCs/>
                <w:lang w:eastAsia="zh-CN" w:bidi="ar"/>
              </w:rPr>
              <w:br w:type="textWrapping"/>
            </w:r>
            <w:r>
              <w:rPr>
                <w:rFonts w:hint="eastAsia" w:ascii="Times New Roman" w:hAnsi="方正公文仿宋" w:eastAsia="方正公文仿宋"/>
                <w:lang w:eastAsia="zh-CN" w:bidi="ar"/>
              </w:rPr>
              <w:t>1.负责村民建房的农用地转用、不动产登记发证工作；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2.负责对村民切坡建房产生的地质灾害进行认定工作；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3.负责指导乡镇审查用地规划、用途管制要求和核发《乡村建设规划许可证》工作；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4.指导乡镇村民建房风貌管控工作，审核村民建房风貌管控奖励资金申报资料。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2.组织推广建房质量安全常识“一张图”；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4.开展信息采集系统录入业务指导；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5.建立和完善工匠培训管理工作机制，提高工匠技能水平和综合素质。</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县水利局：</w:t>
            </w:r>
            <w:r>
              <w:rPr>
                <w:rFonts w:hint="eastAsia" w:ascii="Times New Roman" w:hAnsi="方正公文仿宋" w:eastAsia="方正公文仿宋"/>
                <w:lang w:eastAsia="zh-CN" w:bidi="ar"/>
              </w:rPr>
              <w:t>实地核实村民建房位置是否在河湖管控范围线内。</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D2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1.负责村民建房审批一站式受理、选址踏勘、联合会审、放线、巡查、验收工作，颁发限额以下房屋《乡村建设规划许可证》《农村宅基地批准书》；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2.负责村民建房的合法合规性认定和整治工作，负责村民建房风貌管控的政策宣传、日常监督 、奖励资金申报工作；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3.协助提供农转用相关资料、不动产权证办理相关资料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4.协助住建部门做好建房质量安全隐患较大情况下的停工及复工监管工作；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5.对切坡建房住户下达安全告知，劝导搬离避险；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6.收集村民建房信息，录入系统；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7.组织乡村建设工匠培训的报名，建立农村工匠台账，加强工匠管理；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8.组织人员及时开展自建房违法违规行为巡查、制止和上报工作，及时调解和处置自建房矛盾纠纷。</w:t>
            </w:r>
          </w:p>
        </w:tc>
      </w:tr>
      <w:tr w14:paraId="3BB6E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CE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7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A98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县市场监督管理局（牵头）</w:t>
            </w:r>
          </w:p>
          <w:p w14:paraId="44D7B00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685B">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1.对集镇店铺的广告内容进行规范管理，对违法行为进行处罚；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2.负责产品销售质量监督，打击不正当竞争，维护市场交易秩序。</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1.对集镇道路车辆乱停乱放行为进行治理、处罚；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27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1.负责集镇整治工作的宣传和劝导；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2.组织人员，开展市场周边巡查，排查社会治安、消防、交通安全等隐患，突发公共事件应对处置，发现问题及时上报；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3.对市场周边乱摆、乱占经营行为进行劝阻；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4.对集镇的环境卫生、私装遮阳棚行为进行管理。</w:t>
            </w:r>
          </w:p>
        </w:tc>
      </w:tr>
      <w:tr w14:paraId="3D080D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59C56">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十二、交通运输（4项）</w:t>
            </w:r>
          </w:p>
        </w:tc>
      </w:tr>
      <w:tr w14:paraId="531AA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BFB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C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E58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县委政法委员会（牵头）</w:t>
            </w:r>
          </w:p>
          <w:p w14:paraId="42CD3E1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26D">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县委政法委员会：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1.委托第三方进行铁路护路巡查；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2.做好护路队伍建设，提供护路资金保障；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3.负责铁路周边附属设施安全整改。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1.牵头联系衔接铁路监督管理机构；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2.主管专用铁路、铁路专用线管理工作；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4.设置并维护责任范围内下穿铁路桥梁、涵洞的道路限高、限宽标志；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7C6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1.协助做好铁路安全管理相关工作，协调和处理保障铁路安全的有关事项；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2.开展铁路安全宣传教育，普及铁路安全法律法规和铁路安全知识；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3.摸排、劝导、上报铁路沿线乱搭乱建、擅自动土施工等违规行为。</w:t>
            </w:r>
          </w:p>
        </w:tc>
      </w:tr>
      <w:tr w14:paraId="71B94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92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C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D1A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县公安局（牵头） 县交通运输局</w:t>
            </w:r>
          </w:p>
          <w:p w14:paraId="7DAF16B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县市场监督</w:t>
            </w:r>
            <w:r>
              <w:rPr>
                <w:rFonts w:hint="eastAsia" w:ascii="Times New Roman" w:hAnsi="方正公文仿宋" w:eastAsia="方正公文仿宋"/>
                <w:lang w:val="en-US" w:eastAsia="zh-CN" w:bidi="ar"/>
              </w:rPr>
              <w:t>管理</w:t>
            </w:r>
            <w:bookmarkStart w:id="12" w:name="_GoBack"/>
            <w:bookmarkEnd w:id="12"/>
            <w:r>
              <w:rPr>
                <w:rFonts w:hint="eastAsia" w:ascii="Times New Roman" w:hAnsi="方正公文仿宋" w:eastAsia="方正公文仿宋"/>
                <w:lang w:eastAsia="zh-CN"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7408">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1.打击处置路霸工作，及时发现和阻止任何单位和个人在公路上非法设卡、收费、罚款和拦截车辆；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2.收集可疑情况以及影响道路交通安全的情况信息，处置无牌无证车辆、可疑车辆；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3.不定期部署过境车辆专项整治，做好重大事故调查、善后处置，完善重大事故问题整改、通报警示等要求。</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t>开展客货危运输、旅游车、校车等重点车辆的安全检查、重点督办、限时整改和“回头看”工作。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D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1.开展交通安全知识普及行动，发放安全手册，及时转发天气预警、交通管制通知；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2.协助整治马路市场；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3.开展日常隐患排查并及时上报；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4.增设警示标志、减速带等防护措施，提高夜间行车安全保障。</w:t>
            </w:r>
          </w:p>
        </w:tc>
      </w:tr>
      <w:tr w14:paraId="6E1E5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0D1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28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CCC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28D503A9">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 xml:space="preserve">（牵头） </w:t>
            </w:r>
          </w:p>
          <w:p w14:paraId="69D618E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0C40">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1.负责日常巡查、宣传教育、执法；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2.对未正确佩戴头盔的摩托车、电动车驾乘人员进行处罚；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3.对违规加装遮阳伞（棚）的摩托车、电动车驾乘人员进行处罚和对违规伞（棚）进行拆除；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4.处理道路交通事故。</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1.完善维护道路交通安全设施，做好国、省、县道上的安全隐患排查和治理工作；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2.开展道路消盲行动，对影响视线的树木进行铲除或修剪并安排专人定期维护；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3.负责在隐患路段安装支路哨兵测速预警系统；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4.加强道路运输经营者的安全教育培训，加大监督检查及执法力度；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77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1.对未正确佩戴头盔的摩托车、电动车驾乘人员和违规安装遮阳伞（棚）的摩托车、电动车驾乘人员进行劝导；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3.开展交通安全宣传引导工作，并发动基层力量上路开展劝导；突出重要节点、特殊时段以及学校周边的交通劝导；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4.根据统一工作调度，派人参与辖区内交通卡口的值守。</w:t>
            </w:r>
          </w:p>
        </w:tc>
      </w:tr>
      <w:tr w14:paraId="159B23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E36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E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243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F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1.把农村公路建好、管好、护好、运营好，做好“四好农村路”建设规划；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2.建立县、乡、村的三级农村运输网络；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D3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1.在雨雪冰冻天气及发生塌方、滑坡等自然灾害的情况下，及时报告辖区内道路的相关情况；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2.负责当地农村客运招呼站的设施管理。</w:t>
            </w:r>
          </w:p>
        </w:tc>
      </w:tr>
      <w:tr w14:paraId="10BA03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632D0">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十三、文化和旅游（3项）</w:t>
            </w:r>
          </w:p>
        </w:tc>
      </w:tr>
      <w:tr w14:paraId="2C5A5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7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6F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开发旅游资源，打造精品旅游路线。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27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E7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1.指导旅游品牌创建；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2.编制旅游发展规划，制定精品旅游路线方案；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3.统筹旅游发展资金，争取上级文旅项目补助。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94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1.参与做好县级规划和具体旅游项目建设，提质升级旅游景点和旅游线路；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2.排查景区安全隐患；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3.开展景区周边人居环境整治。</w:t>
            </w:r>
          </w:p>
        </w:tc>
      </w:tr>
      <w:tr w14:paraId="62790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3E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1A3">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057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B4C2">
            <w:pPr>
              <w:kinsoku/>
              <w:textAlignment w:val="auto"/>
              <w:rPr>
                <w:rFonts w:hint="eastAsia" w:ascii="Times New Roman" w:hAnsi="方正公文仿宋" w:eastAsia="方正公文仿宋"/>
              </w:rPr>
            </w:pPr>
            <w:r>
              <w:rPr>
                <w:rFonts w:hint="eastAsia" w:ascii="Times New Roman" w:hAnsi="方正公文仿宋" w:eastAsia="方正公文仿宋"/>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7F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1.宣传文化下乡活动，组织发动群众积极参与；</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2.提供文化下乡活动所需场所。</w:t>
            </w:r>
          </w:p>
        </w:tc>
      </w:tr>
      <w:tr w14:paraId="3A15F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D7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01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9F0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39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1.负责文旅安全监督、旅游环境秩序维护工作；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64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开展文旅安全法律法规宣传。</w:t>
            </w:r>
          </w:p>
        </w:tc>
      </w:tr>
      <w:tr w14:paraId="19C01F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FCC14">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十四、卫生健康（3项）</w:t>
            </w:r>
          </w:p>
        </w:tc>
      </w:tr>
      <w:tr w14:paraId="7DAD6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956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7DA3">
            <w:pPr>
              <w:kinsoku/>
              <w:textAlignment w:val="auto"/>
              <w:rPr>
                <w:rFonts w:hint="eastAsia" w:ascii="Times New Roman" w:hAnsi="方正公文仿宋" w:eastAsia="方正公文仿宋"/>
              </w:rPr>
            </w:pPr>
            <w:r>
              <w:rPr>
                <w:rFonts w:hint="eastAsia" w:ascii="Times New Roman" w:hAnsi="方正公文仿宋" w:eastAsia="方正公文仿宋"/>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B1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县卫生健康局</w:t>
            </w:r>
          </w:p>
          <w:p w14:paraId="59FA252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6AEFD57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49DB">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1.负责独生子女父母优待金申报对象的审核确认和奖励金的发放；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2.负责独生子女保健费发放对象的审核和保健费资金发放；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3.负责年满55周岁奖励扶助对象的审核确认和奖励金的发放；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县计划生育协会：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1.审核、发放计划生育特殊家庭重病大病住院护理补贴；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B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受理申请，收集相关资料，做好初审、上报、公示工作。</w:t>
            </w:r>
          </w:p>
        </w:tc>
      </w:tr>
      <w:tr w14:paraId="6DBEA7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F14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895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CB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D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5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1.宣传献血知识与政策；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2.组织动员群众献血。</w:t>
            </w:r>
          </w:p>
        </w:tc>
      </w:tr>
      <w:tr w14:paraId="742B5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3B8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9A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B6A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5F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1.负责传染病监测、流调、风险研判、应急处置、防治宣传等工作；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2.指导做好传染病防控工作；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35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1.开展传染病预防和其它公共卫生服务的宣传教育工作；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2.发现辖区出现疫情，及时上报疾控部门；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3.做好村（社区）防控工作。</w:t>
            </w:r>
          </w:p>
        </w:tc>
      </w:tr>
      <w:tr w14:paraId="238EDA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8D0E0">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十五、应急管理及消防（8项）</w:t>
            </w:r>
          </w:p>
        </w:tc>
      </w:tr>
      <w:tr w14:paraId="6AD80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F7D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39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A4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县水利局</w:t>
            </w:r>
          </w:p>
          <w:p w14:paraId="074DA94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 xml:space="preserve">（牵头） </w:t>
            </w:r>
          </w:p>
          <w:p w14:paraId="0FC05BF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县农业农村局</w:t>
            </w:r>
          </w:p>
          <w:p w14:paraId="4841DE9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县应急管理局</w:t>
            </w:r>
          </w:p>
          <w:p w14:paraId="0CA3BC76">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EA8">
            <w:pPr>
              <w:kinsoku/>
              <w:textAlignment w:val="auto"/>
              <w:rPr>
                <w:rFonts w:hint="eastAsia" w:ascii="Times New Roman" w:hAnsi="方正公文仿宋" w:eastAsia="方正公文仿宋"/>
              </w:rPr>
            </w:pPr>
            <w:r>
              <w:rPr>
                <w:rFonts w:hint="eastAsia" w:ascii="Times New Roman" w:hAnsi="方正公文仿宋" w:eastAsia="方正公文仿宋"/>
                <w:b/>
                <w:bCs/>
                <w:lang w:eastAsia="zh-CN" w:bidi="ar"/>
              </w:rPr>
              <w:t>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1.负责指导乡镇防洪预案编制；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2.对水旱灾害进行监测和预警；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3.提供应急抢险支援与技术支持。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1.负责农用抗旱物资的储备和管理工作；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2.及时提供农业旱情信息，发布农业灾情信息。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1.组织协调水旱灾害抢险和应急救援工作；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2.组织抢险救援队伍，协调指导调运抢险救援物资；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3.督促、指导和协调汛期全县安全生产工作。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bidi="ar"/>
              </w:rPr>
              <w:t>县水文局：发布水情预测、旱情分析。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68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1.开展宣传教育，制定防汛抗旱应急预案和调度方案，建立防汛风险隐患点清单；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2.组织镇和村级抢险救援队伍，开展防汛演练，清点现有及上级下发的各项物资并登记造册；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3.开展低洼区域、建筑工地、易涝点、井盖等隐患排查整治，督促检查单位做好防汛抗旱工作，开展自救准备；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4.组织汛期值班值守、信息报送、转发气象预警，上报洪涝、积水情况；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5.转移安置受灾群众，做好受灾群众生活安排，及时发放上级下拨的救助经费和物资，组织开展灾后受灾群众生产、生活恢复工作。</w:t>
            </w:r>
          </w:p>
        </w:tc>
      </w:tr>
      <w:tr w14:paraId="3D906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636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D67">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C28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县应急管理局</w:t>
            </w:r>
          </w:p>
          <w:p w14:paraId="2C6BB28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3DDD8D1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县科技和工业信息化局</w:t>
            </w:r>
          </w:p>
          <w:p w14:paraId="7BBC21C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072A670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1845ED4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县文化旅游广电体育局</w:t>
            </w:r>
          </w:p>
          <w:p w14:paraId="5D9269E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县卫生健康局</w:t>
            </w:r>
          </w:p>
          <w:p w14:paraId="0F38CDF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6A6">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t>依法监督检查相关行业贯彻执行安全生产法律法规情况。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县科技和工业信息化局：</w:t>
            </w:r>
            <w:r>
              <w:rPr>
                <w:rFonts w:hint="eastAsia" w:ascii="Times New Roman" w:hAnsi="方正公文仿宋" w:eastAsia="方正公文仿宋"/>
                <w:lang w:eastAsia="zh-CN"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负责依法实施“九小场所”消防设计审查、验收、备案抽查；有自建房用作“九小场所”的，按有关规定执行。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县文化旅游广电体育局：</w:t>
            </w:r>
            <w:r>
              <w:rPr>
                <w:rFonts w:hint="eastAsia" w:ascii="Times New Roman" w:hAnsi="方正公文仿宋" w:eastAsia="方正公文仿宋"/>
                <w:lang w:eastAsia="zh-CN" w:bidi="ar"/>
              </w:rPr>
              <w:t>负责小网吧和小歌舞娱乐场所安全管理。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县卫生健康局：</w:t>
            </w:r>
            <w:r>
              <w:rPr>
                <w:rFonts w:hint="eastAsia" w:ascii="Times New Roman" w:hAnsi="方正公文仿宋" w:eastAsia="方正公文仿宋"/>
                <w:lang w:eastAsia="zh-CN" w:bidi="ar"/>
              </w:rPr>
              <w:t>负责小医院（诊所）的行业安全管理。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县消防救援大队：</w:t>
            </w:r>
            <w:r>
              <w:rPr>
                <w:rFonts w:hint="eastAsia" w:ascii="Times New Roman" w:hAnsi="方正公文仿宋" w:eastAsia="方正公文仿宋"/>
                <w:lang w:eastAsia="zh-CN"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6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1.组织开展安全生产知识普及，按照镇综合应急预案组织开展演练；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3.对生产经营单位开展日常隐患排查和安全生产监督检查；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4.安全生产事故发生后，迅速启动应急预案，并组织群众疏散撤离。</w:t>
            </w:r>
          </w:p>
        </w:tc>
      </w:tr>
      <w:tr w14:paraId="1DB25E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2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5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A65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0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1.制定全县安全生产“打非治违”工作的整体规划、行动方案和工作标准，明确各阶段工作目标和任务；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44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1.做好辖区内违法生产行为(含经营、储存等)排查工作，及时上报发现的违法行为；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2.宣传安全生产法律法规以及“打非治违”工作的重要性，提高群众的安全意识和法律意识，鼓励群众积极举报非法违法行为，营造良好的社会氛围。</w:t>
            </w:r>
          </w:p>
        </w:tc>
      </w:tr>
      <w:tr w14:paraId="0A5D5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AD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75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开展工贸、危险化学品、矿山企业日常安全生产监督管理。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C8E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县应急管理局</w:t>
            </w:r>
          </w:p>
          <w:p w14:paraId="2CF062B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194CE7F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县科技和工业信息化局</w:t>
            </w:r>
          </w:p>
          <w:p w14:paraId="5463D87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78E56372">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52E252E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县市场监督管理局</w:t>
            </w:r>
          </w:p>
          <w:p w14:paraId="7D13B30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B69">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1.开展工贸、危险化学品、矿山企业日常监管工作；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2.依法监督检查相关行业贯彻执行安全生产法律法规情况。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县科技和工业信息化局：</w:t>
            </w:r>
            <w:r>
              <w:rPr>
                <w:rFonts w:hint="eastAsia" w:ascii="Times New Roman" w:hAnsi="方正公文仿宋" w:eastAsia="方正公文仿宋"/>
                <w:lang w:eastAsia="zh-CN"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负责危险化学品公共安全管理。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负责工业燃气使用、厂房建筑物、建材生产经营单位、施工工地的安全监管。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县市场监督管理局：办理工贸、危险化学品、矿山企业办理经营执照，对特种设备进行管理。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国网茶陵县供电公司：</w:t>
            </w:r>
            <w:r>
              <w:rPr>
                <w:rFonts w:hint="eastAsia" w:ascii="Times New Roman" w:hAnsi="方正公文仿宋" w:eastAsia="方正公文仿宋"/>
                <w:lang w:eastAsia="zh-CN" w:bidi="ar"/>
              </w:rPr>
              <w:t>负责工贸、危险化学品、矿山企业用电安全管理。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6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1.协助工贸、危险化学品、矿山企业对易发现易处置的隐患开展日常巡查并督促整改；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2.协助对工贸、危险化学品、矿山企业安全生产违法行为的处置。</w:t>
            </w:r>
          </w:p>
        </w:tc>
      </w:tr>
      <w:tr w14:paraId="595B7A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AA1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1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C77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县应急管理局</w:t>
            </w:r>
          </w:p>
          <w:p w14:paraId="6043CC6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701DAD0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441234A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9F2E">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t>对烟花爆竹批发企业、零售门店进行安全监管执法。</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1.负责烟花爆竹公共安全管理，做好易制爆危险化学品流向管理和交通安全管理；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2.负责检查烟花爆竹批发企业、零售门店非法收购超标违禁产品。</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县交通运输局：</w:t>
            </w:r>
            <w:r>
              <w:rPr>
                <w:rFonts w:hint="eastAsia" w:ascii="Times New Roman" w:hAnsi="方正公文仿宋" w:eastAsia="方正公文仿宋"/>
                <w:lang w:eastAsia="zh-CN"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A6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1.落实上级关于烟花爆竹相关文件要求，协助监督烟花爆竹经营单位落实从业人员教育培训工作；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2.受理烟花爆竹批发、零售店的行政许可申请资料初审及现场核查并上报相关部门；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3.协助对辖区内烟花爆竹经营单位开展日常巡查工作，进行隐患排查并及时上报有关情况。</w:t>
            </w:r>
          </w:p>
        </w:tc>
      </w:tr>
      <w:tr w14:paraId="4DAB7F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F8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5C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4E6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县应急管理局</w:t>
            </w:r>
          </w:p>
          <w:p w14:paraId="59F30C0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7C2FDA9D">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7F74D76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县消防救援大队 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98A">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t>负责对人员密集型场所的应急处置。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t>对人员密集型场所建筑物、用气安全进行管理。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县消防救援大队：</w:t>
            </w:r>
            <w:r>
              <w:rPr>
                <w:rFonts w:hint="eastAsia" w:ascii="Times New Roman" w:hAnsi="方正公文仿宋" w:eastAsia="方正公文仿宋"/>
                <w:lang w:eastAsia="zh-CN" w:bidi="ar"/>
              </w:rPr>
              <w:t>对人员密集型场所进行消防安全检查和执法。</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国网茶陵县供电公司：</w:t>
            </w:r>
            <w:r>
              <w:rPr>
                <w:rFonts w:hint="eastAsia" w:ascii="Times New Roman" w:hAnsi="方正公文仿宋" w:eastAsia="方正公文仿宋"/>
                <w:lang w:eastAsia="zh-CN"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41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1.开展人员密集型场所安全宣传、教育；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2.开展人员密集型场所日常巡查和隐患排查。</w:t>
            </w:r>
          </w:p>
        </w:tc>
      </w:tr>
      <w:tr w14:paraId="304195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58C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4B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8D1A">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县林业局</w:t>
            </w:r>
          </w:p>
          <w:p w14:paraId="7E6A5B5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4DA9DBF3">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24272C7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D755">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1.做好森林火灾的预防；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2.制定森林防火系统及生物防火林带项目建设计划，实施项目建设并组织验收。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t>对森林火灾涉案人员进行处置。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00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1.开展森林防灭火知识宣传普及；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2.制定森林防灭火应急预案，开展演练，做好值班值守；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3.划分网格，组建护林员队伍和防火灭火力量，储备必要的灭火物资；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4.发现火情，立即上报火灾地点、火势大小以及是否有人员被困等信息；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5.在火势较小、保证安全的前提下，先行组织进行初期扑救。</w:t>
            </w:r>
          </w:p>
        </w:tc>
      </w:tr>
      <w:tr w14:paraId="5B198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314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B94">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98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县消防救援大队(牵头)</w:t>
            </w:r>
          </w:p>
          <w:p w14:paraId="7D4D355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县公安局</w:t>
            </w:r>
          </w:p>
          <w:p w14:paraId="2FCD9085">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县住房和城乡建设局</w:t>
            </w:r>
          </w:p>
          <w:p w14:paraId="5758CC7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8C12">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1.承担城乡综合性消防救援工作，负责相关灾害事故救援行动的现场指挥调度；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3.负责综合性消防救援队伍建设、管理和指挥调度；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4.统筹负责政府专职消防队伍的建设管理、定岗定责、共训共练、调度指挥；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5.保证必要的消防安全工作经费。</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1.查处职责范围内涉及消防安全的违法犯罪行为；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2.组织指导公安派出所开展日常消防监督检查和消防宣传教育活动；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3.协助维护火灾现场秩序，保护现场，参与火灾事故调查处理。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1.负责对特殊建设工程开展消防设计审查；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2.对应当申请消防验收的建设工程开展竣工验收，对其他建设工程验收情况实施备案并开展抽查。</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县应急管理局：</w:t>
            </w:r>
            <w:r>
              <w:rPr>
                <w:rFonts w:hint="eastAsia" w:ascii="Times New Roman" w:hAnsi="方正公文仿宋" w:eastAsia="方正公文仿宋"/>
                <w:lang w:eastAsia="zh-CN"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CB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1.开展消防安全知识宣传普及；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2.按照镇综合应急预案，开展消防演练，做好消防物资和车辆的维护工作；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3.对易发现、易处置的公共场所消防安全隐患开展日常排查，发现问题及时制止，并上报消防救援部门；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4.发生火情及时组织群众疏散。</w:t>
            </w:r>
          </w:p>
        </w:tc>
      </w:tr>
      <w:tr w14:paraId="12876F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755B5">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十六、市场监管（2项）</w:t>
            </w:r>
          </w:p>
        </w:tc>
      </w:tr>
      <w:tr w14:paraId="6A868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53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1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AF5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8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1.组织、制定小作坊、小餐饮和食品摊贩的食品安全监管计划，对存在的区域性、普遍性问题组织专项检查，开展综合治理；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2.加强食品安全宣传教育，普及食品安全知识，倡导健康的饮食方式，增强消费者的食品安全意识和自我保护能力；</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3.依法组织实施食品生产经营许可、备案和监督管理；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3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1.加强宣传教育，开展食品安全法律法规等知识的普及工作；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2.参与小作坊、小餐饮和食品摊贩的食品安全隐患排查。</w:t>
            </w:r>
          </w:p>
        </w:tc>
      </w:tr>
      <w:tr w14:paraId="164CF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69C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8F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EE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1.负责审核确认乡镇提出的居民自建房经营安全性销号申请及抽查复核销号工作；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2.办理营业执照及与经营门类相符的相关许可证书；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3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1.负责居民自建房多种经营业态和人数控制等经营安全性的日常排查及隐患问题上报；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2.在市场主体登记设立环节，为未取得不动产权证书的市场主体出具自有房产未取得不动产证权属证明。</w:t>
            </w:r>
          </w:p>
        </w:tc>
      </w:tr>
      <w:tr w14:paraId="272D5F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4A2E9">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十七、人民武装（1项）</w:t>
            </w:r>
          </w:p>
        </w:tc>
      </w:tr>
      <w:tr w14:paraId="7A702D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C12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1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推进“双拥”（地方拥军优属、军队拥政爱民）共建工作。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E9A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0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1.负责现役、退役军人抚恤优待工作；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2.发放抚恤金；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1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1.核查优抚金发放情况；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2.完善现役军官、士兵等花名册；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3.协助上级对烈属、重点优抚对象、困难军人及家属进行慰问，协助上级为立功受奖军人送喜报。</w:t>
            </w:r>
          </w:p>
        </w:tc>
      </w:tr>
      <w:tr w14:paraId="542EF6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65590">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十八、综合政务（1项）</w:t>
            </w:r>
          </w:p>
        </w:tc>
      </w:tr>
      <w:tr w14:paraId="195FC4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34E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2D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DC9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BF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2.依法依规开展具体审计项目实施；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3.出具审计报告、审计决定等审计成果文书；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4.跟踪检查审计问题整改情况；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5.向县委、县人大、县政府报告审计工作，在一定范围内公告审计成果。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D0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1.配合开展各类审计监督，全面真实提供所需资料和必要工作条件；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2.认真反馈审计事项说明意见；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3.执行审计决定并落实审计报告意见；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4.扎实抓好审计问题整改工作，规范单位管理；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5.建立健全本镇内部审计制度。</w:t>
            </w:r>
          </w:p>
        </w:tc>
      </w:tr>
      <w:tr w14:paraId="76E48B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E4F36">
            <w:pPr>
              <w:jc w:val="left"/>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十九、教育培训监管（1项）</w:t>
            </w:r>
          </w:p>
        </w:tc>
      </w:tr>
      <w:tr w14:paraId="2FAB2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70B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77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规范校外培训、校外托管机构管理。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AA48">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县教育局</w:t>
            </w:r>
          </w:p>
          <w:p w14:paraId="631DAF2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（牵头）</w:t>
            </w:r>
          </w:p>
          <w:p w14:paraId="66AFC22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 xml:space="preserve">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772B">
            <w:pPr>
              <w:kinsoku/>
              <w:textAlignment w:val="auto"/>
              <w:rPr>
                <w:rFonts w:hint="eastAsia" w:ascii="Times New Roman" w:hAnsi="方正公文仿宋" w:eastAsia="方正公文仿宋"/>
                <w:lang w:eastAsia="zh-CN"/>
              </w:rPr>
            </w:pPr>
            <w:r>
              <w:rPr>
                <w:rFonts w:hint="eastAsia" w:ascii="Times New Roman" w:hAnsi="方正公文仿宋" w:eastAsia="方正公文仿宋"/>
                <w:b/>
                <w:bCs/>
                <w:lang w:eastAsia="zh-CN" w:bidi="ar"/>
              </w:rPr>
              <w:t>县教育局：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1.负责校外培训机构监管；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2.对违法违规办学的校外培训机构开展执法整治工作。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b/>
                <w:bCs/>
                <w:lang w:eastAsia="zh-CN" w:bidi="ar"/>
              </w:rPr>
              <w:t>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1.负责建立共同监管、联动处置机制，统筹协调有关部门加强校外托管机构日常监管；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2.办理校外培训、校外托管机构营业执照、食品经营许可证，监管食品安全、价格收费。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F10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1.开展校外培训与校外托管机构安全宣传和安全隐患的初步排查；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2.开展违法违规校外培训与校外托管机构摸排、上报工作。</w:t>
            </w:r>
          </w:p>
        </w:tc>
      </w:tr>
    </w:tbl>
    <w:p w14:paraId="65ACDC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020C8F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72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34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0E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496B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FE8AE">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一、党的建设（1项）</w:t>
            </w:r>
          </w:p>
        </w:tc>
      </w:tr>
      <w:tr w14:paraId="0D19F8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FC6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82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F1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承接部门：县直各相关部门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工作方式：对征订数量的任务不做硬性要求，按自愿原则进行征订。</w:t>
            </w:r>
          </w:p>
        </w:tc>
      </w:tr>
      <w:tr w14:paraId="1909F1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7580F">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二、经济发展（10项）</w:t>
            </w:r>
          </w:p>
        </w:tc>
      </w:tr>
      <w:tr w14:paraId="3ED07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242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26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06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承接部门：县委组织部、县农业农村局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工作方式：对村级集体经济指标不做硬性要求和考核，由县委组织部、县农业农村局负责指导农村集体经济发展。</w:t>
            </w:r>
          </w:p>
        </w:tc>
      </w:tr>
      <w:tr w14:paraId="381F5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9CD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07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94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工作方式：由县发展和改革局负责依规对屋顶式光伏发电项目进行备案。</w:t>
            </w:r>
          </w:p>
        </w:tc>
      </w:tr>
      <w:tr w14:paraId="69F57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52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2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E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工作方式：由县发展和改革局负责开展相关投资统计。</w:t>
            </w:r>
          </w:p>
        </w:tc>
      </w:tr>
      <w:tr w14:paraId="47BC2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E7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5C3">
            <w:pPr>
              <w:kinsoku/>
              <w:textAlignment w:val="auto"/>
              <w:rPr>
                <w:rFonts w:hint="eastAsia" w:ascii="Times New Roman" w:hAnsi="方正公文仿宋" w:eastAsia="方正公文仿宋"/>
              </w:rPr>
            </w:pPr>
            <w:r>
              <w:rPr>
                <w:rFonts w:hint="eastAsia" w:ascii="Times New Roman" w:hAnsi="方正公文仿宋" w:eastAsia="方正公文仿宋"/>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CC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承接部门：县商务局、县公安局、县自然资源局、市生态环境局茶陵分局、县交通运输局、县应急管理局、县市场监督管理局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工作方式：负责对成品油流通市场的非法行为进行执法处理。</w:t>
            </w:r>
          </w:p>
        </w:tc>
      </w:tr>
      <w:tr w14:paraId="2BD63E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B72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E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51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工作方式：落实中央精简优化基层考核的有关要求，取消该项考核。</w:t>
            </w:r>
          </w:p>
        </w:tc>
      </w:tr>
      <w:tr w14:paraId="473E9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A2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65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FE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承接部门：县科技和工业信息化局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工作方式：由县科技和工业信息化局负责该项工作。</w:t>
            </w:r>
          </w:p>
        </w:tc>
      </w:tr>
      <w:tr w14:paraId="57E863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C8B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0CE">
            <w:pPr>
              <w:kinsoku/>
              <w:textAlignment w:val="auto"/>
              <w:rPr>
                <w:rFonts w:hint="eastAsia" w:ascii="Times New Roman" w:hAnsi="方正公文仿宋" w:eastAsia="方正公文仿宋"/>
              </w:rPr>
            </w:pPr>
            <w:r>
              <w:rPr>
                <w:rFonts w:hint="eastAsia" w:ascii="Times New Roman" w:hAnsi="方正公文仿宋" w:eastAsia="方正公文仿宋"/>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7D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承接部门：县财政局、县税务局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工作方式：由县财政局、县税务局负责统筹协调镇街年度财税任务。</w:t>
            </w:r>
          </w:p>
        </w:tc>
      </w:tr>
      <w:tr w14:paraId="414C5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37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ED7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E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承接部门：县自然资源局、县征地拆迁服务中心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工作方式：由县自然资源局、县征地拆迁服务中心负责相关协议拟定及协议签订后资金拨付等工作。</w:t>
            </w:r>
          </w:p>
        </w:tc>
      </w:tr>
      <w:tr w14:paraId="0272E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05A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667">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注册推广“信易贷”App。</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0AB9">
            <w:pPr>
              <w:widowControl/>
              <w:kinsoku/>
              <w:spacing w:before="0" w:beforeLines="0" w:after="0" w:afterLines="0"/>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7CAD8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50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6173">
            <w:pPr>
              <w:kinsoku/>
              <w:textAlignment w:val="auto"/>
              <w:rPr>
                <w:rFonts w:hint="eastAsia" w:ascii="Times New Roman" w:hAnsi="方正公文仿宋" w:eastAsia="方正公文仿宋"/>
                <w:highlight w:val="none"/>
              </w:rPr>
            </w:pPr>
            <w:r>
              <w:rPr>
                <w:rFonts w:hint="eastAsia" w:ascii="Times New Roman" w:hAnsi="方正公文仿宋" w:eastAsia="方正公文仿宋"/>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DF00">
            <w:pPr>
              <w:widowControl/>
              <w:kinsoku/>
              <w:spacing w:before="0" w:beforeLines="0" w:after="0" w:afterLines="0"/>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kern w:val="0"/>
                <w:szCs w:val="21"/>
                <w:highlight w:val="none"/>
                <w:lang w:bidi="ar"/>
              </w:rPr>
              <w:t>工作方式：取消社零总额增速考核。</w:t>
            </w:r>
          </w:p>
        </w:tc>
      </w:tr>
      <w:tr w14:paraId="4A32D8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7A936">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三、民生服务（8项）</w:t>
            </w:r>
          </w:p>
        </w:tc>
      </w:tr>
      <w:tr w14:paraId="15873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1B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A5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E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工作方式：由县民政局开展养老服务机构监管工作。</w:t>
            </w:r>
          </w:p>
        </w:tc>
      </w:tr>
      <w:tr w14:paraId="15088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2C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FF7">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E35B">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工作方式：</w:t>
            </w:r>
            <w:r>
              <w:rPr>
                <w:rFonts w:hint="eastAsia" w:ascii="Times New Roman" w:hAnsi="方正公文仿宋" w:eastAsia="方正公文仿宋"/>
                <w:kern w:val="0"/>
                <w:szCs w:val="21"/>
                <w:highlight w:val="none"/>
                <w:lang w:bidi="ar"/>
              </w:rPr>
              <w:t>取消计生家庭关爱保险任务指标。</w:t>
            </w:r>
          </w:p>
        </w:tc>
      </w:tr>
      <w:tr w14:paraId="3845D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24F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3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EE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承接部门：县医疗保障局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工作方式：由县医疗保障局负责城乡居民基本医疗保险缴费人员统计。</w:t>
            </w:r>
          </w:p>
        </w:tc>
      </w:tr>
      <w:tr w14:paraId="60AFF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50A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66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16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4A7B1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50E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F6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33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工作方式：由县卫生健康局负责该项工作。</w:t>
            </w:r>
          </w:p>
        </w:tc>
      </w:tr>
      <w:tr w14:paraId="56C04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56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E4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2E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工作方式：落实党中央精简优化基层考核有关要求，不再开展此项工作。</w:t>
            </w:r>
          </w:p>
        </w:tc>
      </w:tr>
      <w:tr w14:paraId="0ABE3E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A20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C6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对维护老年人合法权益和敬老、养老、助老成绩显著的组织、家庭或者个人以及对参与社会发展做出突出贡献的老年人表彰或奖励。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4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工作方式：由县民政局负责上报县人民政府表彰或奖励维护老年人合法权益和敬老、养老、助老成绩显著的组织、家庭或者个人以及对参与社会发展做出突出贡献的老年人。</w:t>
            </w:r>
          </w:p>
        </w:tc>
      </w:tr>
      <w:tr w14:paraId="43191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6D4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7B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E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工作方式：由县民政局负责与公安等执法部门建立定期的数据共享机制，对社会福利机构违反国家关于老年人、残疾人和孤儿权益保护的法律法规，侵害服务对象合法权益等情形的处罚。</w:t>
            </w:r>
          </w:p>
        </w:tc>
      </w:tr>
      <w:tr w14:paraId="764D0C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F50A7">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四、平安法治（4项）</w:t>
            </w:r>
          </w:p>
        </w:tc>
      </w:tr>
      <w:tr w14:paraId="5F690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F40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30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A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承接部门：县信访局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工作方式：由县信访局组织开展满意度评价。</w:t>
            </w:r>
          </w:p>
        </w:tc>
      </w:tr>
      <w:tr w14:paraId="68382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D54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6F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E1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工作方式：由县公安局负责相关整治工作。</w:t>
            </w:r>
          </w:p>
        </w:tc>
      </w:tr>
      <w:tr w14:paraId="6A0E4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8F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6C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00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工作方式：不再对乡镇开展此项考核，乡镇配合组织单位公职人员进行毛发检测。</w:t>
            </w:r>
          </w:p>
        </w:tc>
      </w:tr>
      <w:tr w14:paraId="25F4C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FCB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CF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62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承接部门：县信访局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工作方式：由县信访局不再对乡镇（街道）已经复核的信访事项和已经依法终结的涉法涉诉信访事项进行排名、通报、考核。</w:t>
            </w:r>
          </w:p>
        </w:tc>
      </w:tr>
      <w:tr w14:paraId="0A7F7D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DA017">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五、乡村振兴（18项）</w:t>
            </w:r>
          </w:p>
        </w:tc>
      </w:tr>
      <w:tr w14:paraId="2EF2D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37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E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3A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工作方式：由县水利局开展小型水库安全监督和防汛监督管理。</w:t>
            </w:r>
          </w:p>
        </w:tc>
      </w:tr>
      <w:tr w14:paraId="05E4F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81C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74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39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工作方式：由县水利局负责对违反水行政管理秩序的行为给予水行政处罚。</w:t>
            </w:r>
          </w:p>
        </w:tc>
      </w:tr>
      <w:tr w14:paraId="16946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88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04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5B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工作方式：由县水利局负责河道违法建筑设备强制拆除。</w:t>
            </w:r>
          </w:p>
        </w:tc>
      </w:tr>
      <w:tr w14:paraId="29E98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CFB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8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38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工作方式：由县农业农村局与银行机构对接，监测掌握脱贫人口小额信贷情况，加强分析研判，及时提示风险，合力解决突出问题，依法合规、积极稳妥做好贷款风险防控、清收处置等工作。</w:t>
            </w:r>
          </w:p>
        </w:tc>
      </w:tr>
      <w:tr w14:paraId="57724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D0F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F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31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工作方式：由县农业农村局、县畜牧水产事务中心过程监管、风险控制、区域化和可追溯管理相结合的原则，做好动物及动物产品检疫。</w:t>
            </w:r>
          </w:p>
        </w:tc>
      </w:tr>
      <w:tr w14:paraId="5C4AE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56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1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E3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工作方式：由县农业农村局负责农业机械安全监督检查工作，明确监督检查重点、范围、目标，建立台账并实行闭环管理。</w:t>
            </w:r>
          </w:p>
        </w:tc>
      </w:tr>
      <w:tr w14:paraId="4BF91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49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B88D">
            <w:pPr>
              <w:kinsoku/>
              <w:textAlignment w:val="auto"/>
              <w:rPr>
                <w:rFonts w:hint="eastAsia" w:ascii="Times New Roman" w:hAnsi="方正公文仿宋" w:eastAsia="方正公文仿宋"/>
              </w:rPr>
            </w:pPr>
            <w:r>
              <w:rPr>
                <w:rFonts w:hint="eastAsia" w:ascii="Times New Roman" w:hAnsi="方正公文仿宋" w:eastAsia="方正公文仿宋"/>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83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收回方式：由县农业农村局进行粮食安全监管检测。</w:t>
            </w:r>
          </w:p>
        </w:tc>
      </w:tr>
      <w:tr w14:paraId="56C83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394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2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C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工作方式：该项目已实施完毕，不再开展此项工作。</w:t>
            </w:r>
          </w:p>
        </w:tc>
      </w:tr>
      <w:tr w14:paraId="46738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5C9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F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D6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工作方式：由县教育局负责开展跨县的“五类”困难学生教育资助相关工作。</w:t>
            </w:r>
          </w:p>
        </w:tc>
      </w:tr>
      <w:tr w14:paraId="24442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E0D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76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1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工作方式：由县农业农村局负责雨露计划职业学历教育补助资金数据审核与汇总、资金申请与拨付、信息管理与标注。</w:t>
            </w:r>
          </w:p>
        </w:tc>
      </w:tr>
      <w:tr w14:paraId="7EBCD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795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9E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3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工作方式：由县农业农村局开展外来入侵物种普查和监督管理。</w:t>
            </w:r>
          </w:p>
        </w:tc>
      </w:tr>
      <w:tr w14:paraId="6CBF3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D1E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19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0A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工作方式：由县农业农村局组织收集、处理并溯源在河流、水库等水域发现的死亡畜禽。</w:t>
            </w:r>
          </w:p>
        </w:tc>
      </w:tr>
      <w:tr w14:paraId="2B7E1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E48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7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21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工作方式：开展规模以下畜禽养殖废弃物综合利用指导和服务。</w:t>
            </w:r>
          </w:p>
        </w:tc>
      </w:tr>
      <w:tr w14:paraId="70EF5F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D8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7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E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工作方式：由县农业农村局开展除兽用生物制品、特殊药品外的兽药经营管理。</w:t>
            </w:r>
          </w:p>
        </w:tc>
      </w:tr>
      <w:tr w14:paraId="08FBE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96A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4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69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工作方式：由县农业农村局利用大数据平台和相关行业部门的数据，如财政部门的补贴数据、人社部门的就业数据、金融部门的贷款数据等，对收入数据进行核算。</w:t>
            </w:r>
          </w:p>
        </w:tc>
      </w:tr>
      <w:tr w14:paraId="66F27E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48A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AC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94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工作方式：由县林业局开展巡查，打击野生动植物、林业资源相关违法行为。</w:t>
            </w:r>
          </w:p>
        </w:tc>
      </w:tr>
      <w:tr w14:paraId="2B034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63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7A7">
            <w:pPr>
              <w:kinsoku/>
              <w:textAlignment w:val="auto"/>
              <w:rPr>
                <w:rFonts w:hint="eastAsia" w:ascii="Times New Roman" w:hAnsi="方正公文仿宋" w:eastAsia="方正公文仿宋"/>
              </w:rPr>
            </w:pPr>
            <w:r>
              <w:rPr>
                <w:rFonts w:hint="eastAsia" w:ascii="Times New Roman" w:hAnsi="方正公文仿宋" w:eastAsia="方正公文仿宋"/>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C1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工作方式：由县林业局开展公益林、天然林的巡查、养护及违法行为的处置。</w:t>
            </w:r>
          </w:p>
        </w:tc>
      </w:tr>
      <w:tr w14:paraId="5D7AA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074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3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对农产品质量安全检测机构、检测人员出具虚假检测报告的处罚。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D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工作方式：由县农业农村局对农产品质量安全监测机构伪造检测结果的进行处罚</w:t>
            </w:r>
          </w:p>
        </w:tc>
      </w:tr>
      <w:tr w14:paraId="73E032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36AD3">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六、精神文明建设（1项）</w:t>
            </w:r>
          </w:p>
        </w:tc>
      </w:tr>
      <w:tr w14:paraId="7F00A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D71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C5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对乡镇（街道）开展志愿者活动及登录志愿服务网站活跃度进行通报。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1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承接部门：县委社会工作部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工作方式：取消该项通报。</w:t>
            </w:r>
          </w:p>
        </w:tc>
      </w:tr>
      <w:tr w14:paraId="1EA414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CD37C">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七、社会管理（1项）</w:t>
            </w:r>
          </w:p>
        </w:tc>
      </w:tr>
      <w:tr w14:paraId="4A5DE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1EB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21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32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1.由县自然资源局组织各级田长开展日常巡查；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2.由县水利局组织河长开展日常巡查。</w:t>
            </w:r>
          </w:p>
        </w:tc>
      </w:tr>
      <w:tr w14:paraId="26B440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CE8B3">
            <w:pPr>
              <w:textAlignment w:val="auto"/>
              <w:rPr>
                <w:rFonts w:hint="eastAsia" w:ascii="Times New Roman" w:hAnsi="方正公文黑体" w:eastAsia="方正公文黑体"/>
              </w:rPr>
            </w:pPr>
            <w:r>
              <w:rPr>
                <w:rStyle w:val="16"/>
                <w:rFonts w:hint="eastAsia" w:hAnsi="方正公文黑体" w:eastAsia="方正公文黑体"/>
                <w:color w:val="auto"/>
                <w:lang w:bidi="ar"/>
              </w:rPr>
              <w:t>八、民族宗教（2项）</w:t>
            </w:r>
          </w:p>
        </w:tc>
      </w:tr>
      <w:tr w14:paraId="1E001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EDE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46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DFA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承接部门：县委统战部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工作方式：由县委统战部负责宗教教职人员备案和宗教政策法规培训。</w:t>
            </w:r>
          </w:p>
        </w:tc>
      </w:tr>
      <w:tr w14:paraId="01501C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09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8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6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承接部门：县委统战部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工作方式：由县委统战部负责宗教场所违法建设行为处置。</w:t>
            </w:r>
          </w:p>
        </w:tc>
      </w:tr>
      <w:tr w14:paraId="626352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33413">
            <w:pPr>
              <w:textAlignment w:val="auto"/>
              <w:rPr>
                <w:rFonts w:hint="eastAsia" w:ascii="Times New Roman" w:hAnsi="方正公文黑体" w:eastAsia="方正公文黑体"/>
              </w:rPr>
            </w:pPr>
            <w:r>
              <w:rPr>
                <w:rStyle w:val="16"/>
                <w:rFonts w:hint="eastAsia" w:hAnsi="方正公文黑体" w:eastAsia="方正公文黑体"/>
                <w:color w:val="auto"/>
                <w:lang w:bidi="ar"/>
              </w:rPr>
              <w:t>九、社会保障（5项）</w:t>
            </w:r>
          </w:p>
        </w:tc>
      </w:tr>
      <w:tr w14:paraId="5D15B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279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6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2B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42BFB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7C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D4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71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工作方式：由县人力资源和社会保障局明确申请条件和材料，负责社保补贴的审核、发放工作，强化监督管理。</w:t>
            </w:r>
          </w:p>
        </w:tc>
      </w:tr>
      <w:tr w14:paraId="3F54E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5617">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2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B3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8A11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2A5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52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4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工作方式：由县民政局负责非本地户籍无着流浪乞讨人员救助及安置。</w:t>
            </w:r>
          </w:p>
        </w:tc>
      </w:tr>
      <w:tr w14:paraId="7B64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23B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C6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7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承接部门：县库区移民事务中心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工作方式：根据法律法规，由县级职能部门收回代缴工作。</w:t>
            </w:r>
          </w:p>
        </w:tc>
      </w:tr>
      <w:tr w14:paraId="42A2BB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8E910">
            <w:pPr>
              <w:textAlignment w:val="auto"/>
              <w:rPr>
                <w:rFonts w:hint="eastAsia" w:ascii="Times New Roman" w:hAnsi="方正公文黑体" w:eastAsia="方正公文黑体"/>
              </w:rPr>
            </w:pPr>
            <w:r>
              <w:rPr>
                <w:rStyle w:val="16"/>
                <w:rFonts w:hint="eastAsia" w:hAnsi="方正公文黑体" w:eastAsia="方正公文黑体"/>
                <w:color w:val="auto"/>
                <w:lang w:bidi="ar"/>
              </w:rPr>
              <w:t>十、自然资源（23项）</w:t>
            </w:r>
          </w:p>
        </w:tc>
      </w:tr>
      <w:tr w14:paraId="4049E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C26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3257">
            <w:pPr>
              <w:kinsoku/>
              <w:textAlignment w:val="auto"/>
              <w:rPr>
                <w:rFonts w:hint="eastAsia" w:ascii="Times New Roman" w:hAnsi="方正公文仿宋" w:eastAsia="方正公文仿宋"/>
              </w:rPr>
            </w:pPr>
            <w:r>
              <w:rPr>
                <w:rFonts w:hint="eastAsia" w:ascii="Times New Roman" w:hAnsi="方正公文仿宋" w:eastAsia="方正公文仿宋"/>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2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79613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5D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A2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A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工作方式：由县自然资源局负责开展巡查，发现疑似违法占用、破坏耕地进行调查取证，对违法行为进行处罚。</w:t>
            </w:r>
          </w:p>
        </w:tc>
      </w:tr>
      <w:tr w14:paraId="272C8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8F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EF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17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工作方式：由县自然资源局负责通过日常巡查、卫片执法、群众举报等途径发现拒不履行土地复垦义务的线索后，对符合立案条件的，予以立案查处。</w:t>
            </w:r>
          </w:p>
        </w:tc>
      </w:tr>
      <w:tr w14:paraId="35FA5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F81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92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7C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工作方式：由县自然资源局负责通过卫片执法、日常巡查对辖区内的土地进行定期不定期巡查，对确实非法占用土地的行为进行调查取证，进行处罚。</w:t>
            </w:r>
          </w:p>
        </w:tc>
      </w:tr>
      <w:tr w14:paraId="01BE7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35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3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8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工作方式：由县自然资源局负责对相关违法行为责令其限期整改并进行处罚。</w:t>
            </w:r>
          </w:p>
        </w:tc>
      </w:tr>
      <w:tr w14:paraId="7B04F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E4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16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0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工作方式：由县自然资源局负责通过举报、日常巡查、卫片执法或者其他机关移送等途径，发现相关线索后，对符合立案条件的，予以立案查处。</w:t>
            </w:r>
          </w:p>
        </w:tc>
      </w:tr>
      <w:tr w14:paraId="5DDE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CF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2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2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工作方式：由县自然资源局负责对相关违法行为进行处罚。</w:t>
            </w:r>
          </w:p>
        </w:tc>
      </w:tr>
      <w:tr w14:paraId="16B6A3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99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C1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3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工作方式：由县自然资源局负责对废弃矿山进行评估，制定修复方案并督促责任主体按照修复方案进行生态修复，制定修复后期管护制度，并进行定期监测。</w:t>
            </w:r>
          </w:p>
        </w:tc>
      </w:tr>
      <w:tr w14:paraId="1130A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6D4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BB2C">
            <w:pPr>
              <w:kinsoku/>
              <w:textAlignment w:val="auto"/>
              <w:rPr>
                <w:rFonts w:hint="eastAsia" w:ascii="Times New Roman" w:hAnsi="方正公文仿宋" w:eastAsia="方正公文仿宋"/>
              </w:rPr>
            </w:pPr>
            <w:r>
              <w:rPr>
                <w:rFonts w:hint="eastAsia" w:ascii="Times New Roman" w:hAnsi="方正公文仿宋" w:eastAsia="方正公文仿宋"/>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DB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工作方式：由县自然资源局、水利局负责宣传相关法律法规，建立巡查、举报机制，利用科技手段监测，对发现违法采砂的行为进行执法。</w:t>
            </w:r>
          </w:p>
        </w:tc>
      </w:tr>
      <w:tr w14:paraId="0AAD1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9C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B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3E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工作方式：由县自然资源局负责将集体土地所有权登记的资料进行收集，开展实地调查，公示，登簿发证。</w:t>
            </w:r>
          </w:p>
        </w:tc>
      </w:tr>
      <w:tr w14:paraId="63331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1A3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6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9C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工作方式：由县自然资源局负责制定排查计划与方案，通过专业排查与群测群防结合的工作机制，建立隐患排查台账，制定对应治理措施。</w:t>
            </w:r>
          </w:p>
        </w:tc>
      </w:tr>
      <w:tr w14:paraId="35BB64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352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76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2F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工作方式：由县自然资源局负责对在土地利用总体规划制定前已建的不符合土地利用总体规划确定用途的建筑物、构筑物重建、扩建的行为进行处罚。</w:t>
            </w:r>
          </w:p>
        </w:tc>
      </w:tr>
      <w:tr w14:paraId="0357B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365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50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5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承接部门：县自然资源局、县农业农村局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6246FA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BD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E9A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4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工作方式：不再开展此项工作。</w:t>
            </w:r>
          </w:p>
        </w:tc>
      </w:tr>
      <w:tr w14:paraId="13547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376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E8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对在崩塌、滑坡危险区或者泥石流易发区从事取土、挖砂、采石等可能造成水土流失行为的处罚。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0AA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工作方式：由县水利局负责在崩塌、滑坡危险区或者泥石流易发区从事取土、挖砂、采石等可能造成水土流失的活动的处罚。</w:t>
            </w:r>
          </w:p>
        </w:tc>
      </w:tr>
      <w:tr w14:paraId="19E0C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B9E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62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38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工作方式：由县林业局、县市场监督管理局负责对未经批准从事出售、收购、利用省重点保护野生动物或者其产品的处罚。</w:t>
            </w:r>
          </w:p>
        </w:tc>
      </w:tr>
      <w:tr w14:paraId="4C4B3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EF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23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4E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工作方式：由县林业局依法依规进行处罚。</w:t>
            </w:r>
          </w:p>
        </w:tc>
      </w:tr>
      <w:tr w14:paraId="2E89D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CE3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C1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3B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25BED4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7B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5EA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84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工作方式：由县自然资源局、县林业局负责调查、调解并提出处理意见。</w:t>
            </w:r>
          </w:p>
        </w:tc>
      </w:tr>
      <w:tr w14:paraId="0556C3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4DC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7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4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工作方式：由县林业局依法依规进行监督检查。</w:t>
            </w:r>
          </w:p>
        </w:tc>
      </w:tr>
      <w:tr w14:paraId="3AA83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04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B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C3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工作方式：由县林业局依据相关法律法规，确定责任主体与范围，制定工作标准，合理测算所需费用，按照作业设计方案施工，组织专业人员进行验收。</w:t>
            </w:r>
          </w:p>
        </w:tc>
      </w:tr>
      <w:tr w14:paraId="48DAA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C5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F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BC3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5DF20F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9ED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25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C3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2.进行定期检疫检查和检疫执法专项行动，严厉打击违法违规行为；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3.科学制定防治方案，组织专业防治队伍开展防治工作，与周边地区的林业部门建立联防联控机制，加强信息共享和协作配合，共同应对跨区域的林业有害生物灾害。</w:t>
            </w:r>
          </w:p>
        </w:tc>
      </w:tr>
      <w:tr w14:paraId="0154EF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533FC">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十一、生态环保（1项）</w:t>
            </w:r>
          </w:p>
        </w:tc>
      </w:tr>
      <w:tr w14:paraId="2F6AE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715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CC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65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承接部门：市生态环境局茶陵分局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56F49B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4D655">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十二、城乡建设（10项）</w:t>
            </w:r>
          </w:p>
        </w:tc>
      </w:tr>
      <w:tr w14:paraId="7EEC6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AC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F9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E6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工作方式：由县自然资源局负责受理申请、审查材料并提出审批意见。</w:t>
            </w:r>
          </w:p>
        </w:tc>
      </w:tr>
      <w:tr w14:paraId="2E09C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130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DE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D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25009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04A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74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C5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18BC9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ECD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0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8B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工作方式：由县住房和城乡建设局组织专业技术人员对房屋基本情况进行现场查勘，确定房屋整体危险性，出具鉴定报告，建立鉴定档案。</w:t>
            </w:r>
          </w:p>
        </w:tc>
      </w:tr>
      <w:tr w14:paraId="6C2A8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10D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D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9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C64A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F2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9D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对国有土地建设项目、驻街道单位和企业建筑项目及现有建筑的安全监管工作。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349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2.组织专业人员对建设项目进行竣工验收，确保安全设施与主体工程同时设计、同时施工、同时投入使用；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3.定期对现有建筑进行安全检查，及时发现和消除安全隐患。</w:t>
            </w:r>
          </w:p>
        </w:tc>
      </w:tr>
      <w:tr w14:paraId="51862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C7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A2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F9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工作方式：由县住房和城乡建设局负责对建设工程进行安全生产监督管理。</w:t>
            </w:r>
          </w:p>
        </w:tc>
      </w:tr>
      <w:tr w14:paraId="1F5AB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E3F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30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6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工作方式：由县住房和城乡建设局受理申请，审核相关资料，根据需要进行实地核查，对于符合条件的，在规定时间内颁发施工许可证；对于不符合条件的，书面通知建设单位并说明理由。</w:t>
            </w:r>
          </w:p>
        </w:tc>
      </w:tr>
      <w:tr w14:paraId="13E7D6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D20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2521">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AAC0">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kern w:val="0"/>
                <w:szCs w:val="21"/>
                <w:highlight w:val="none"/>
                <w:lang w:bidi="ar"/>
              </w:rPr>
              <w:t>工作方式：取消危房改造工作的考核。</w:t>
            </w:r>
          </w:p>
        </w:tc>
      </w:tr>
      <w:tr w14:paraId="78DAF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B3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D4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3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工作方式：由县住房和城乡建设局组建专业排查队伍进行排查，建立排查台账，对排查出的隐患进行评估，并提出整改建议，要求相关责任单位限期整改。</w:t>
            </w:r>
          </w:p>
        </w:tc>
      </w:tr>
      <w:tr w14:paraId="2C5DA9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5420">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十三、交通运输（8项）</w:t>
            </w:r>
          </w:p>
        </w:tc>
      </w:tr>
      <w:tr w14:paraId="1BDA3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67B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C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22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工作方式：由县公安局通过在主要街道、路口对过往的电动车、摩托车驾驶员戴头盔情况检查，对不戴头盔人员进行曝光等方式，提升戴盔率。</w:t>
            </w:r>
          </w:p>
        </w:tc>
      </w:tr>
      <w:tr w14:paraId="16658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76C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5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1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工作方式：由县公安局交通警察大队车管所依据《机动车运行安全技术条件》等标准，对车辆进行严格的安全技术检验，对车辆登记信息进行梳理，筛选出达到报废标准的车辆名单。</w:t>
            </w:r>
          </w:p>
        </w:tc>
      </w:tr>
      <w:tr w14:paraId="6FE23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37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8F7">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F5B">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kern w:val="0"/>
                <w:szCs w:val="21"/>
                <w:highlight w:val="none"/>
                <w:lang w:bidi="ar"/>
              </w:rPr>
              <w:t>工作方式：取消对交通亡人事故的考核。</w:t>
            </w:r>
          </w:p>
        </w:tc>
      </w:tr>
      <w:tr w14:paraId="73447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584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AE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1E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承接部门：县公安局、县交通运输局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1D7153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9A7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77FD">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48B">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对</w:t>
            </w:r>
            <w:r>
              <w:rPr>
                <w:rFonts w:hint="eastAsia" w:ascii="Times New Roman" w:hAnsi="方正公文仿宋" w:eastAsia="方正公文仿宋"/>
                <w:kern w:val="0"/>
                <w:szCs w:val="21"/>
                <w:highlight w:val="none"/>
                <w:lang w:eastAsia="zh-CN" w:bidi="ar"/>
              </w:rPr>
              <w:t>镇</w:t>
            </w:r>
            <w:r>
              <w:rPr>
                <w:rFonts w:hint="eastAsia" w:ascii="Times New Roman" w:hAnsi="方正公文仿宋" w:eastAsia="方正公文仿宋"/>
                <w:kern w:val="0"/>
                <w:szCs w:val="21"/>
                <w:highlight w:val="none"/>
                <w:lang w:bidi="ar"/>
              </w:rPr>
              <w:t>开展此项考核</w:t>
            </w:r>
            <w:r>
              <w:rPr>
                <w:rFonts w:hint="eastAsia" w:ascii="Times New Roman" w:hAnsi="方正公文仿宋" w:eastAsia="方正公文仿宋"/>
                <w:highlight w:val="none"/>
                <w:lang w:eastAsia="zh-CN" w:bidi="ar"/>
              </w:rPr>
              <w:t>。</w:t>
            </w:r>
          </w:p>
        </w:tc>
      </w:tr>
      <w:tr w14:paraId="4E89B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3C8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2F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84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承接部门：县交通运输局、县公安局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32D1E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7A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31EE">
            <w:pPr>
              <w:kinsoku/>
              <w:textAlignment w:val="auto"/>
              <w:rPr>
                <w:rFonts w:hint="eastAsia" w:ascii="Times New Roman" w:hAnsi="方正公文仿宋" w:eastAsia="方正公文仿宋"/>
              </w:rPr>
            </w:pPr>
            <w:r>
              <w:rPr>
                <w:rFonts w:hint="eastAsia" w:ascii="Times New Roman" w:hAnsi="方正公文仿宋" w:eastAsia="方正公文仿宋"/>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1B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2EB00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DFE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FF9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1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工作方式：由县交通运输局责令停止违法行为，可以处五千元以下的罚款。</w:t>
            </w:r>
          </w:p>
        </w:tc>
      </w:tr>
      <w:tr w14:paraId="3B0723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95C26">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十四、文化和旅游（3项）</w:t>
            </w:r>
          </w:p>
        </w:tc>
      </w:tr>
      <w:tr w14:paraId="0A55C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6B9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F3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D6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承接部门：县文化旅游广电体育局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工作方式：由县文化旅游广电体育局负责卫星地面接收设施的管理。</w:t>
            </w:r>
          </w:p>
        </w:tc>
      </w:tr>
      <w:tr w14:paraId="1F403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5C7">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47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旅游厕所等公共服务设施运行管护。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0A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承接部门：县文化旅游广电体育局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工作方式：由县文化旅游广电体育局负责落实管护人员和经费，安排专人做好运行管理和维护。</w:t>
            </w:r>
          </w:p>
        </w:tc>
      </w:tr>
      <w:tr w14:paraId="566CA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38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DD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82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承接部门：县文化旅游广电体育局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工作方式：由县文化旅游广电体育局负责。</w:t>
            </w:r>
          </w:p>
        </w:tc>
      </w:tr>
      <w:tr w14:paraId="741357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513DB">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十五、卫生健康（4项）</w:t>
            </w:r>
          </w:p>
        </w:tc>
      </w:tr>
      <w:tr w14:paraId="33910D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54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C4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90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承接部门：县卫生健康局、县水利局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工作方式：由县卫生健康局、水利局负责。</w:t>
            </w:r>
          </w:p>
        </w:tc>
      </w:tr>
      <w:tr w14:paraId="57E8A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E8C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0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F96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工作方式：由县卫生健康局负责追回超领、冒领各类扶助资金、补助资金。</w:t>
            </w:r>
          </w:p>
        </w:tc>
      </w:tr>
      <w:tr w14:paraId="66E0C9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0AF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0F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6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工作方式：由县卫生健康局负责免费向已婚育龄夫妻提供避孕药具。</w:t>
            </w:r>
          </w:p>
        </w:tc>
      </w:tr>
      <w:tr w14:paraId="36EFD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2D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9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8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工作方式：由县卫生健康局负责对辖区内托育机构的监督管理。</w:t>
            </w:r>
          </w:p>
        </w:tc>
      </w:tr>
      <w:tr w14:paraId="33E756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C6CBB">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十六、应急管理及消防（9项）</w:t>
            </w:r>
          </w:p>
        </w:tc>
      </w:tr>
      <w:tr w14:paraId="2DFA8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24D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A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4F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工作方式：由县应急管理局负责组织开展对生产经营单位提取、使用和管理安全费用情况进行监督检查，对发现的违法违规行为依法实施行政执法。</w:t>
            </w:r>
          </w:p>
        </w:tc>
      </w:tr>
      <w:tr w14:paraId="23C0B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C31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7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E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工作方式：由县应急管理局负责组织安全培训，开展日常检查、审查批准矿山建设工程安全设施的设计，并进行竣工验收，调查和处理重大矿山事故。</w:t>
            </w:r>
          </w:p>
        </w:tc>
      </w:tr>
      <w:tr w14:paraId="305B2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062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93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64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工作方式：由县应急管理局负责对直接负责的主管人员和其他直接责任人员依法给予处分；构成犯罪的，追究刑事责任。</w:t>
            </w:r>
          </w:p>
        </w:tc>
      </w:tr>
      <w:tr w14:paraId="0F5FC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E0E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A3F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12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工作方式：由县应急管理局负责开展日常安全生产行政执法。</w:t>
            </w:r>
          </w:p>
        </w:tc>
      </w:tr>
      <w:tr w14:paraId="46A0B5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59A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CC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49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工作方式：由县应急管理局负责生产经营单位应急预案备案。</w:t>
            </w:r>
          </w:p>
        </w:tc>
      </w:tr>
      <w:tr w14:paraId="00655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73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9D17">
            <w:pPr>
              <w:kinsoku/>
              <w:textAlignment w:val="auto"/>
              <w:rPr>
                <w:rFonts w:hint="eastAsia" w:ascii="Times New Roman" w:hAnsi="方正公文仿宋" w:eastAsia="方正公文仿宋"/>
              </w:rPr>
            </w:pPr>
            <w:r>
              <w:rPr>
                <w:rFonts w:hint="eastAsia" w:ascii="Times New Roman" w:hAnsi="方正公文仿宋" w:eastAsia="方正公文仿宋"/>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67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工作方式：由县消防救援大队将消防站建设纳入城乡规划。</w:t>
            </w:r>
          </w:p>
        </w:tc>
      </w:tr>
      <w:tr w14:paraId="7FC14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BDA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2E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6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承接部门：县住房和城乡建设局、县应急管理局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工作方式：由具备专业能力的县住房和城乡建设局、县应急管理局负责监管、处罚违规高处作业、动火、有限空间行为。</w:t>
            </w:r>
          </w:p>
        </w:tc>
      </w:tr>
      <w:tr w14:paraId="3821B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56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ED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电动自行车、电动摩托车非法改装查处、违法违规生产销售查处、老旧蓄电池报废收回等安全隐患整治。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6B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工作方式：由县消防救援大队开展电动自行车、电动摩托车领域的隐患整治督查工作。</w:t>
            </w:r>
          </w:p>
        </w:tc>
      </w:tr>
      <w:tr w14:paraId="128FF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F9B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5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A5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工作方式：由县商务局承接此项工作。</w:t>
            </w:r>
          </w:p>
        </w:tc>
      </w:tr>
      <w:tr w14:paraId="06B77C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77797">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十七、市场监管（5项）</w:t>
            </w:r>
          </w:p>
        </w:tc>
      </w:tr>
      <w:tr w14:paraId="533B1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F44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63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4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工作方式：由县市场监督管理局开展日常巡查，发现肉类安全隐患或生产经营违法违规行为及时打击。</w:t>
            </w:r>
          </w:p>
        </w:tc>
      </w:tr>
      <w:tr w14:paraId="0E70C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134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7500">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highlight w:val="none"/>
                <w:lang w:eastAsia="zh-CN"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267">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街道市场主体培育工作考核任务</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highlight w:val="none"/>
                <w:lang w:eastAsia="zh-CN" w:bidi="ar"/>
              </w:rPr>
              <w:t>。</w:t>
            </w:r>
          </w:p>
        </w:tc>
      </w:tr>
      <w:tr w14:paraId="0A3D66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12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58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C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工作方式：由县市场监督管理局依法开展监督管理、事故应急处置和调查处理。</w:t>
            </w:r>
          </w:p>
        </w:tc>
      </w:tr>
      <w:tr w14:paraId="581EC3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AD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1E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BB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工作方式：由县市场监督管理局负责药品、医疗器械、化妆品生产经营的安全检查与处置。</w:t>
            </w:r>
          </w:p>
        </w:tc>
      </w:tr>
      <w:tr w14:paraId="4A50C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99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E7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7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承接部门：县教育局、县市场监督管理局、县卫生健康局、县城市管理和综合执法局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工作方式：负责学校食堂以及周边商店的食品安全监管工作。</w:t>
            </w:r>
          </w:p>
        </w:tc>
      </w:tr>
      <w:tr w14:paraId="224F51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F296C">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十八、综合政务（1项）</w:t>
            </w:r>
          </w:p>
        </w:tc>
      </w:tr>
      <w:tr w14:paraId="4EB880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5A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0E50">
            <w:pPr>
              <w:kinsoku/>
              <w:textAlignment w:val="auto"/>
              <w:rPr>
                <w:rFonts w:hint="eastAsia" w:ascii="Times New Roman" w:hAnsi="方正公文仿宋" w:eastAsia="方正公文仿宋"/>
                <w:highlight w:val="none"/>
              </w:rPr>
            </w:pPr>
            <w:r>
              <w:rPr>
                <w:rFonts w:hint="eastAsia" w:ascii="Times New Roman" w:hAnsi="方正公文仿宋" w:eastAsia="方正公文仿宋"/>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667">
            <w:pPr>
              <w:kinsoku/>
              <w:textAlignment w:val="auto"/>
              <w:rPr>
                <w:rFonts w:hint="eastAsia" w:ascii="Times New Roman" w:hAnsi="方正公文仿宋" w:eastAsia="方正公文仿宋"/>
                <w:highlight w:val="none"/>
                <w:lang w:eastAsia="zh-CN"/>
              </w:rPr>
            </w:pPr>
            <w:r>
              <w:rPr>
                <w:rFonts w:hint="eastAsia" w:ascii="Times New Roman" w:hAnsi="方正公文仿宋" w:eastAsia="方正公文仿宋"/>
                <w:kern w:val="0"/>
                <w:szCs w:val="21"/>
                <w:highlight w:val="none"/>
                <w:lang w:bidi="ar"/>
              </w:rPr>
              <w:t>工作方式：取消“湘易办”APP的注册推广。</w:t>
            </w:r>
          </w:p>
        </w:tc>
      </w:tr>
    </w:tbl>
    <w:p w14:paraId="1DD86774">
      <w:pPr>
        <w:pStyle w:val="3"/>
        <w:spacing w:before="0" w:after="0" w:line="240" w:lineRule="auto"/>
        <w:jc w:val="center"/>
        <w:rPr>
          <w:rFonts w:ascii="Times New Roman" w:hAnsi="Times New Roman" w:eastAsia="方正小标宋_GBK" w:cs="Times New Roman"/>
          <w:color w:val="auto"/>
          <w:spacing w:val="7"/>
          <w:lang w:eastAsia="zh-CN"/>
        </w:rPr>
      </w:pPr>
    </w:p>
    <w:p w14:paraId="5169E75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F3A3">
    <w:pPr>
      <w:pStyle w:val="5"/>
      <w:ind w:right="360" w:firstLine="360"/>
      <w:rPr>
        <w:rFonts w:hint="eastAsia"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3BF0B43">
                          <w:pPr>
                            <w:pStyle w:val="5"/>
                            <w:rPr>
                              <w:rStyle w:val="10"/>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3BF0B43">
                    <w:pPr>
                      <w:pStyle w:val="5"/>
                      <w:rPr>
                        <w:rStyle w:val="10"/>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6FF6">
    <w:pPr>
      <w:pStyle w:val="5"/>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0232B"/>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27D9"/>
    <w:rsid w:val="00764690"/>
    <w:rsid w:val="007972CF"/>
    <w:rsid w:val="007A235A"/>
    <w:rsid w:val="007C2277"/>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655C3"/>
    <w:rsid w:val="00FA2D9F"/>
    <w:rsid w:val="00FA6C61"/>
    <w:rsid w:val="00FC2FBD"/>
    <w:rsid w:val="00FD6B5A"/>
    <w:rsid w:val="1B4D39E8"/>
    <w:rsid w:val="234F66B7"/>
    <w:rsid w:val="5FFF07A3"/>
    <w:rsid w:val="75FF0F6F"/>
    <w:rsid w:val="799A5224"/>
    <w:rsid w:val="DAFFF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a14="http://schemas.microsoft.com/office/drawing/2010/main" xmlns:a15="http://schemas.microsoft.com/office/drawing/2012/main" xmlns:a16="http://schemas.microsoft.com/office/drawing/2014/main" xmlns:dsp="http://schemas.microsoft.com/office/drawing/2008/diagram" xmlns:an18="http://schemas.microsoft.com/office/drawing/2018/animation" xmlns:oda="http://opendope.org/answers" xmlns:odc="http://opendope.org/conditions" xmlns:cdr14="http://schemas.microsoft.com/office/drawing/2010/chartDrawing" xmlns:cs="http://schemas.microsoft.com/office/drawing/2012/chartStyle" xmlns:lc="http://schemas.openxmlformats.org/drawingml/2006/lockedCanvas" xmlns:odi="http://opendope.org/components" xmlns:wne="http://schemas.microsoft.com/office/word/2006/wordml" xmlns:cx="http://schemas.microsoft.com/office/drawing/2014/chartex" xmlns:cdr="http://schemas.openxmlformats.org/drawingml/2006/chartDrawing" xmlns:dgm="http://schemas.openxmlformats.org/drawingml/2006/diagram" xmlns:odq="http://opendope.org/questions" xmlns:a="http://schemas.openxmlformats.org/drawingml/2006/main" xmlns:xdr="http://schemas.openxmlformats.org/drawingml/2006/spreadsheetDrawing" xmlns:c="http://schemas.openxmlformats.org/drawingml/2006/chart" xmlns:pic14="http://schemas.microsoft.com/office/drawing/2010/picture" xmlns:odx="http://opendope.org/xpaths" xmlns:iact="http://schemas.microsoft.com/office/powerpoint/2014/inkAction" xmlns:a16svg="http://schemas.microsoft.com/office/drawing/2016/SVG/main" xmlns:thm15="http://schemas.microsoft.com/office/thememl/2012/main" xmlns:m="http://schemas.openxmlformats.org/officeDocument/2006/math" xmlns:o="urn:schemas-microsoft-com:office:office" xmlns:w10="urn:schemas-microsoft-com:office:word" xmlns:adec="http://schemas.microsoft.com/office/drawing/2017/decorative" xmlns:a1611="http://schemas.microsoft.com/office/drawing/2016/11/main" xmlns:r="http://schemas.openxmlformats.org/officeDocument/2006/relationships" xmlns:w14="http://schemas.microsoft.com/office/word/2010/wordml" xmlns:w15="http://schemas.microsoft.com/office/word/2012/wordml" xmlns:mc="http://schemas.openxmlformats.org/markup-compatibility/2006" xmlns:v="urn:schemas-microsoft-com:vml" xmlns:w="http://schemas.openxmlformats.org/wordprocessingml/2006/main" xmlns:wetp="http://schemas.microsoft.com/office/webextensions/taskpanes/2010/11" xmlns:a18hc="http://schemas.microsoft.com/office/drawing/2018/hyperlinkcolor" xmlns:dgm14="http://schemas.microsoft.com/office/drawing/2010/diagram" xmlns:w16se="http://schemas.microsoft.com/office/word/2015/wordml/symex" xmlns:pvml="urn:schemas-microsoft-com:office:powerpoint" xmlns:am3d="http://schemas.microsoft.com/office/drawing/2017/model3d" xmlns:a13cmd="http://schemas.microsoft.com/office/drawing/2013/main/command" xmlns:ns38="http://www.w3.org/1998/Math/MathML" xmlns:ns39="http://www.w3.org/2003/InkML" xmlns:pic="http://schemas.openxmlformats.org/drawingml/2006/picture" xmlns:wpc="http://schemas.microsoft.com/office/word/2010/wordprocessingCanvas" xmlns:anam3d="http://schemas.microsoft.com/office/drawing/2018/animation/model3d" xmlns:c16ac="http://schemas.microsoft.com/office/drawing/2014/chart/ac" xmlns:c14="http://schemas.microsoft.com/office/drawing/2007/8/2/chart" xmlns:c15="http://schemas.microsoft.com/office/drawing/2012/chart" xmlns:odgm="http://opendope.org/SmartArt/DataHierarchy" xmlns:wpg="http://schemas.microsoft.com/office/word/2010/wordprocessingGroup" xmlns:c16="http://schemas.microsoft.com/office/drawing/2014/chart" xmlns:wps="http://schemas.microsoft.com/office/word/2010/wordprocessingShape" xmlns:we="http://schemas.microsoft.com/office/webextensions/webextension/2010/11" xmlns:wp14="http://schemas.microsoft.com/office/word/2010/wordprocessingDrawing" xmlns:wp15="http://schemas.microsoft.com/office/word/2012/wordprocessingDrawing" xmlns:c173="http://schemas.microsoft.com/office/drawing/2017/03/chart" xmlns:dgm1611="http://schemas.microsoft.com/office/drawing/2016/11/diagram" xmlns:dgm1612="http://schemas.microsoft.com/office/drawing/2016/12/diagram" xmlns:xvml="urn:schemas-microsoft-com:office:excel" xmlns:wp="http://schemas.openxmlformats.org/drawingml/2006/wordprocessingDrawing" xmlns:comp="http://schemas.openxmlformats.org/drawingml/2006/compatibility" xmlns:w16cid="http://schemas.microsoft.com/office/word/2016/wordml/cid" xmlns:sl="http://schemas.openxmlformats.org/schemaLibrary/2006/main" xmlns:msink="http://schemas.microsoft.com/ink/2010/main"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Template>
  <Pages>69</Pages>
  <Words>40540</Words>
  <Characters>41929</Characters>
  <Lines>1594</Lines>
  <Paragraphs>1227</Paragraphs>
  <TotalTime>1</TotalTime>
  <ScaleCrop>false</ScaleCrop>
  <LinksUpToDate>false</LinksUpToDate>
  <CharactersWithSpaces>41962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2025-07-10T00:32:00Z</dcterms:created>
  <dc:creator>liuhl</dc:creator>
  <cp:lastModifiedBy>NTKO</cp:lastModifiedBy>
  <dcterms:modified xsi:type="dcterms:W3CDTF">2025-07-10T02:59:21Z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eyJoZGlkIjoiZmMwMGExZGU1ODk1Mjg1NWM5NmIyOWU0OTRhYjJhYTkiLCJ1c2VySWQiOiI0NDg5NjUwMDQifQ==</vt:lpwstr>
  </property>
  <property fmtid="{D5CDD505-2E9C-101B-9397-08002B2CF9AE}" pid="3" name="KSOProductBuildVer">
    <vt:lpwstr>2052-12.1.0.21915</vt:lpwstr>
  </property>
  <property fmtid="{D5CDD505-2E9C-101B-9397-08002B2CF9AE}" pid="4" name="ICV">
    <vt:lpwstr>0DF92A0464C64FBA9EE772583D7081AD_12</vt:lpwstr>
  </property>
</Properties>
</file>