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EBCF7">
      <w:pPr>
        <w:pStyle w:val="2"/>
        <w:jc w:val="left"/>
        <w:rPr>
          <w:rFonts w:ascii="方正公文小标宋" w:eastAsia="方正公文小标宋"/>
          <w:b w:val="0"/>
          <w:sz w:val="84"/>
          <w:szCs w:val="84"/>
          <w:lang w:eastAsia="zh-CN"/>
        </w:rPr>
      </w:pPr>
    </w:p>
    <w:p w14:paraId="2381F842">
      <w:pPr>
        <w:pStyle w:val="2"/>
        <w:jc w:val="left"/>
        <w:rPr>
          <w:rFonts w:ascii="方正公文小标宋" w:eastAsia="方正公文小标宋"/>
          <w:b w:val="0"/>
          <w:sz w:val="84"/>
          <w:szCs w:val="84"/>
          <w:lang w:eastAsia="zh-CN"/>
        </w:rPr>
      </w:pPr>
    </w:p>
    <w:p w14:paraId="5695080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湖南省株洲市茶陵县枣市镇履行</w:t>
      </w:r>
    </w:p>
    <w:p w14:paraId="75FEC50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14:paraId="2E8C5955">
      <w:pPr>
        <w:rPr>
          <w:rFonts w:ascii="方正公文小标宋" w:eastAsia="方正公文小标宋"/>
          <w:sz w:val="84"/>
          <w:szCs w:val="84"/>
          <w:lang w:eastAsia="zh-CN"/>
        </w:rPr>
      </w:pPr>
    </w:p>
    <w:p w14:paraId="73F0B474">
      <w:pPr>
        <w:rPr>
          <w:rFonts w:ascii="方正公文小标宋" w:eastAsia="方正公文小标宋"/>
          <w:sz w:val="84"/>
          <w:szCs w:val="84"/>
          <w:lang w:eastAsia="zh-CN"/>
        </w:rPr>
      </w:pPr>
    </w:p>
    <w:p w14:paraId="63807758">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60D186CD">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07E8A9C">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w:t>
          </w:r>
        </w:p>
        <w:p w14:paraId="3B5E611B">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.....................................................................................................................................14</w:t>
          </w:r>
        </w:p>
        <w:p w14:paraId="2B9109FF">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val="en-US" w:eastAsia="zh-CN"/>
            </w:rPr>
            <w:t>.............................................................................................................................54</w:t>
          </w:r>
        </w:p>
      </w:sdtContent>
    </w:sdt>
    <w:p w14:paraId="035A3AED">
      <w:pPr>
        <w:pStyle w:val="2"/>
        <w:jc w:val="both"/>
        <w:rPr>
          <w:rFonts w:ascii="Times New Roman" w:hAnsi="Times New Roman" w:eastAsia="方正小标宋_GBK" w:cs="Times New Roman"/>
          <w:color w:val="auto"/>
          <w:spacing w:val="7"/>
          <w:sz w:val="44"/>
          <w:szCs w:val="44"/>
          <w:lang w:eastAsia="zh-CN"/>
        </w:rPr>
      </w:pPr>
    </w:p>
    <w:p w14:paraId="46D7D1A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3C3DB41">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551"/>
      <w:bookmarkStart w:id="1" w:name="_Toc172077949"/>
      <w:bookmarkStart w:id="2" w:name="_Toc172533652"/>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AB499E7">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B0E2">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3C9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01655B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DD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7F749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96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3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031261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01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496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04B20B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B7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7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加强本镇党委自身建设，坚持民主集中制，抓好“三重一大”事项决策，落实“第一议题”、理论学习中心组学习、重大事项请示报告、党内政治生活、联系服务群众、党务公开、调查研究等制度。</w:t>
            </w:r>
          </w:p>
        </w:tc>
      </w:tr>
      <w:tr w14:paraId="3B0C7E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8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4B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落实“一岗双责”，开展党风廉政建设、党规党纪国法学习和警示教育，扎实推进治理群众身边的腐败问题和不正之风，做好巡视巡察反馈问题整改。</w:t>
            </w:r>
          </w:p>
        </w:tc>
      </w:tr>
      <w:tr w14:paraId="55CE6B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0C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E8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开展政治监督，保障重大决策部署落地见效，开展日常监督和专项监督，推动纪检监察工作向村级延伸，指导村级纪检组织和村务监督机构的工作。</w:t>
            </w:r>
          </w:p>
        </w:tc>
      </w:tr>
      <w:tr w14:paraId="157539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9C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5A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w:t>
            </w:r>
          </w:p>
        </w:tc>
      </w:tr>
      <w:tr w14:paraId="26AF78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CE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C7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开展清廉建设工作，推进清廉机关、清廉社区、清廉乡村、清廉家庭建设。</w:t>
            </w:r>
          </w:p>
        </w:tc>
      </w:tr>
      <w:tr w14:paraId="24F3F4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43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F2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按照全面深化改革工作要求，落实改革任务，实现改革目标。</w:t>
            </w:r>
          </w:p>
        </w:tc>
      </w:tr>
      <w:tr w14:paraId="2845E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935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2E7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做好党代表选举、组织联络工作，推动党代表履职，组织开展提出提案提议、参与决策监督、调查研究等工作。</w:t>
            </w:r>
          </w:p>
        </w:tc>
      </w:tr>
      <w:tr w14:paraId="4EBDB3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7F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62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1526D3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B5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E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基层党组织的成立、撤销与调整，组织实施换届选举工作，做好软弱涣散基层党组织排查整顿，指导落实“三会一课”、主题党日、“双述双评”、组织生活会等制度，推进基层党组织标准化规范化建设。</w:t>
            </w:r>
          </w:p>
        </w:tc>
      </w:tr>
      <w:tr w14:paraId="508787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2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F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加强村级干部队伍建设和后备力量培育储备，做好教育、培养、管理、监督、考核表彰和村级班子运行情况评估等工作。</w:t>
            </w:r>
          </w:p>
        </w:tc>
      </w:tr>
      <w:tr w14:paraId="7352CF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55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7F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38EE6A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60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C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落实党建引领基层治理工作，做实片长、组长、邻长 “三长制”工作，推进基层减负赋能，提升基层治理效能。</w:t>
            </w:r>
          </w:p>
        </w:tc>
      </w:tr>
      <w:tr w14:paraId="35DD95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A4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A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推进“两企三新”（混合所有制企业、非公有制企业、新经济组织、新社会组织、新就业群体）党组织规范化建设，做好“两企三新”党组织书记（专职党务工作选者）配管理工作。</w:t>
            </w:r>
          </w:p>
        </w:tc>
      </w:tr>
      <w:tr w14:paraId="077F2F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BD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B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按照干部管理权限，做好本单位干部日常管理、教育培训、考核监督、评先评优、待遇保障、队伍建设、因私出国(境)、在社会组织企业兼职管理工作，负责离退休干部的管理服务工作。</w:t>
            </w:r>
          </w:p>
        </w:tc>
      </w:tr>
      <w:tr w14:paraId="4198411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AC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2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落实党的统一战线理论方针政策，团结民主党派成员、无党派人士、党外知识分子、少数民族人士、宗教界人士、非公有制经济人士、新的社会阶层人士、出国和归国留学人员、香港同胞、澳门同胞、台湾同胞及其在大陆的亲属、华侨、归侨及侨眷、其他需要联系和团结的人员，做好服务联络工作。</w:t>
            </w:r>
          </w:p>
        </w:tc>
      </w:tr>
      <w:tr w14:paraId="494CE4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B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87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坚持人民代表大会制度，组织镇人民代表大会换届选举，保障人大代表依法履行职责，组织镇人大代表开展调研、视察、检查，加强镇人大代表联络站等履职平台建设，征集并组织办理人大代表议案建议。</w:t>
            </w:r>
          </w:p>
        </w:tc>
      </w:tr>
      <w:tr w14:paraId="455FD4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BC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B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坚持中国共产党领导的多党合作和政治协商制度，做好政协委员政治协商、民主监督、参政议政和凝聚共识的服务保障工作，组织办理政协委员提案。</w:t>
            </w:r>
          </w:p>
        </w:tc>
      </w:tr>
      <w:tr w14:paraId="63F9BF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DC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FD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负责工会的组织建设，加强工会组织服务管理，开展教育培训、困难帮扶等工作，维护职工合法权益。</w:t>
            </w:r>
          </w:p>
        </w:tc>
      </w:tr>
      <w:tr w14:paraId="2476CC3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49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7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负责团组织建设，做好团员的发展教育、服务联系和日常管理等工作，服务青少年成长发展。</w:t>
            </w:r>
          </w:p>
        </w:tc>
      </w:tr>
      <w:tr w14:paraId="7D1054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22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3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负责妇联组织建设、健全组织体系和制度，开展困难帮扶等工作，关心和维护妇女儿童合法权益，促进妇女全面发展。</w:t>
            </w:r>
          </w:p>
        </w:tc>
      </w:tr>
      <w:tr w14:paraId="7C89BB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0F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8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做好服务科技工作者、服务创新驱动发展战略、服务公民科学素质提高、服务党委科学决策等工作，加强科技工作者队伍建设。</w:t>
            </w:r>
          </w:p>
        </w:tc>
      </w:tr>
      <w:tr w14:paraId="4E0E136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1D1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537239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BC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58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落实上级经济发展规划，制定、调整本级经济产业发展规划并组织实施，推动一二三产业融合发展。</w:t>
            </w:r>
          </w:p>
        </w:tc>
      </w:tr>
      <w:tr w14:paraId="58AC4CD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1EB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32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推进企业高质量发展，开展企业培育扶持与政策宣传等工作，引导企业做好项目申报，鼓励企业争资融资和技术创新改造，做好落后产能淘汰退出工作。</w:t>
            </w:r>
          </w:p>
        </w:tc>
      </w:tr>
      <w:tr w14:paraId="38037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F1E7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FA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监测经济运行态势，对经济指标数据进行统计、上报、分析和运用。</w:t>
            </w:r>
          </w:p>
        </w:tc>
      </w:tr>
      <w:tr w14:paraId="55AA4A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32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4C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50A632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做好农村基础设施、产业发展、惠民利民、政府性投资、社会资本投资项目的申报，做好政策宣传、对接洽谈、项目跟踪服务等相关工作。</w:t>
            </w:r>
          </w:p>
        </w:tc>
      </w:tr>
      <w:tr w14:paraId="15C2FB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51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立足本地资源禀赋，促进中秋酥脆枣、高山水果等特色产业发展。</w:t>
            </w:r>
          </w:p>
        </w:tc>
      </w:tr>
      <w:tr w14:paraId="25DAB8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553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5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开展财源培植建设和国有资产盘活工作，负责本级债务化解和风险防控工作。</w:t>
            </w:r>
          </w:p>
        </w:tc>
      </w:tr>
      <w:tr w14:paraId="5905AB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CD2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推动村级集体经济发展壮大，带动群众增收致富。</w:t>
            </w:r>
          </w:p>
        </w:tc>
      </w:tr>
      <w:tr w14:paraId="3770C61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9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2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负责招商引资、投资促进、湘商回归工作，开展政策宣传和项目洽谈、签约、落地、服务等工作，招引和培育外贸企业，引导企业开展进出口业务。</w:t>
            </w:r>
          </w:p>
        </w:tc>
      </w:tr>
      <w:tr w14:paraId="281ACC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DF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2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推进统计基层基础规范化建设，开展常规统计调查工作，组织实施人口普查、经济普查、农业普查等重大国情国力调查工作。</w:t>
            </w:r>
          </w:p>
        </w:tc>
      </w:tr>
      <w:tr w14:paraId="607E26E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F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8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培育和发展基层商会组织，引导商会发挥经济服务、权益维护等作用，促进民营经济发展。</w:t>
            </w:r>
          </w:p>
        </w:tc>
      </w:tr>
      <w:tr w14:paraId="7FFA819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213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三、民生服务（14项）</w:t>
            </w:r>
          </w:p>
        </w:tc>
      </w:tr>
      <w:tr w14:paraId="5EAEE0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49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0C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负责志愿服务队伍建设，提高志愿者和志愿服务组织的能力水平，发动群众就近就便参与志愿服务。</w:t>
            </w:r>
          </w:p>
        </w:tc>
      </w:tr>
      <w:tr w14:paraId="024C95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5D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F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开展社会工作服务，组建社会工作者服务队伍并开展活动。</w:t>
            </w:r>
          </w:p>
        </w:tc>
      </w:tr>
      <w:tr w14:paraId="2FA0EB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BE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6A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CED73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E49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6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273C21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A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C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27BB86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0D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73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62626D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17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66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摸排辖区内孤儿、留守儿童、事实无人抚养的儿童，建立信息台账，做好基本生活保障。</w:t>
            </w:r>
          </w:p>
        </w:tc>
      </w:tr>
      <w:tr w14:paraId="1EE550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4E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8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70C884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4E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1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负责困难残疾人生活补贴、重度残疾人护理补贴的申请受理工作。</w:t>
            </w:r>
          </w:p>
        </w:tc>
      </w:tr>
      <w:tr w14:paraId="0687FE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D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6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66026F0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BF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F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1E2E5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77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BF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针对就业困难人员引导申报公益性岗位，如护林员、保洁员等。</w:t>
            </w:r>
          </w:p>
        </w:tc>
      </w:tr>
      <w:tr w14:paraId="659068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13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1A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开展居民就业与失业登记工作，落实“311”（为有就业意愿的登记失业人员在一年内免费提供3次岗位推荐、1次职业指导、1次职业培训信息）就业服务。</w:t>
            </w:r>
          </w:p>
        </w:tc>
      </w:tr>
      <w:tr w14:paraId="3D5700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52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87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做好安全饮水和节约用水宣传，推广节约用水技术，培育和发展节约用水产业。</w:t>
            </w:r>
          </w:p>
        </w:tc>
      </w:tr>
      <w:tr w14:paraId="53F7912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E3C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342351C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3E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E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健全社会治理网格化服务管理体系，做好网格员选配、培训、管理等工作。</w:t>
            </w:r>
          </w:p>
        </w:tc>
      </w:tr>
      <w:tr w14:paraId="70033C0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78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F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加强社会主义法治文化建设，开展全面普法宣传，推动普法与依法治理有机结合，落实法治国家、法治政府、法治社会一体建设，推进更高水平的平安法治乡村建设。</w:t>
            </w:r>
          </w:p>
        </w:tc>
      </w:tr>
      <w:tr w14:paraId="69EB124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2E2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0CFC84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C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C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w:t>
            </w:r>
          </w:p>
        </w:tc>
      </w:tr>
      <w:tr w14:paraId="3C2330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3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C2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开展公益性岗位聘用管理、考核、工资发放工作。</w:t>
            </w:r>
          </w:p>
        </w:tc>
      </w:tr>
      <w:tr w14:paraId="3D7B1B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A5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F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负责农村土地（含林地）承包、经营、流转、管理和相关纠纷调解工作。</w:t>
            </w:r>
          </w:p>
        </w:tc>
      </w:tr>
      <w:tr w14:paraId="2662630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F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9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负责设施农业用地管理，做好设施农业用地备案管理工作和设施农业用地监管。</w:t>
            </w:r>
          </w:p>
        </w:tc>
      </w:tr>
      <w:tr w14:paraId="10AEA22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84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1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发展烤烟产业，落实年度种植计划，做好烤烟政策宣传、日常设施管理工作，督助烟农执行各项技术栽培措施、适时采摘。</w:t>
            </w:r>
          </w:p>
        </w:tc>
      </w:tr>
      <w:tr w14:paraId="3CB386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1C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4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通过网格员排查、群众申报、部门筛查等预警方式，及时发现因病、因灾、突发事故、经营亏损等导致家庭收入严重下降生活困难的农户，并纳入监测对象。</w:t>
            </w:r>
          </w:p>
        </w:tc>
      </w:tr>
      <w:tr w14:paraId="1255BC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7E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0E33EC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13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21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以宜居乡村、和美乡村建设为载体，提质乡村风貌，整治公共环境，绿化美化亮化镇村，打造美丽乡村。</w:t>
            </w:r>
          </w:p>
        </w:tc>
      </w:tr>
      <w:tr w14:paraId="2D31C1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50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A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负责土地利用、粮食种植等有关政策宣传、技术指导、日常监管工作，稳定粮食播种面积，落实粮食安全生产责任。</w:t>
            </w:r>
          </w:p>
        </w:tc>
      </w:tr>
      <w:tr w14:paraId="5FB87E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8B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9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负责培育新型农业经营主体工作，指导、协调农民专业合作社生产经营活动。</w:t>
            </w:r>
          </w:p>
        </w:tc>
      </w:tr>
      <w:tr w14:paraId="5B3C3E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E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1A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开展基层农技推广体系改革与建设工作，培育科技示范户，推广新技术，加强农业技术指导；做好农业机械政策宣传、摸底建档工作。</w:t>
            </w:r>
          </w:p>
        </w:tc>
      </w:tr>
      <w:tr w14:paraId="29D68C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AD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54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做好巩固拓展脱贫攻坚</w:t>
            </w:r>
            <w:r>
              <w:rPr>
                <w:rFonts w:hint="eastAsia" w:ascii="Times New Roman" w:hAnsi="方正公文仿宋" w:eastAsia="方正公文仿宋"/>
                <w:kern w:val="0"/>
                <w:szCs w:val="21"/>
                <w:lang w:val="en-US" w:eastAsia="zh-CN" w:bidi="ar"/>
              </w:rPr>
              <w:t>成果同</w:t>
            </w:r>
            <w:bookmarkStart w:id="12" w:name="_GoBack"/>
            <w:bookmarkEnd w:id="12"/>
            <w:r>
              <w:rPr>
                <w:rFonts w:hint="eastAsia" w:ascii="Times New Roman" w:hAnsi="方正公文仿宋" w:eastAsia="方正公文仿宋"/>
                <w:kern w:val="0"/>
                <w:szCs w:val="21"/>
                <w:lang w:bidi="ar"/>
              </w:rPr>
              <w:t>乡村振兴有效衔接有关的研究部署、宣传引导、问题整改、政策落实等工作。</w:t>
            </w:r>
          </w:p>
        </w:tc>
      </w:tr>
      <w:tr w14:paraId="64F933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4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E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开展农业、林业、畜牧业、渔业等统计调查工作。</w:t>
            </w:r>
          </w:p>
        </w:tc>
      </w:tr>
      <w:tr w14:paraId="759A434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F7AE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19F5EB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4E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B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培育和践行社会主义核心价值观，规范新时代文明实践所（站）建设和管理，开展文明创建、文明培育、文明实践等精神文明建设工作，建设和管理农家书屋。</w:t>
            </w:r>
          </w:p>
        </w:tc>
      </w:tr>
      <w:tr w14:paraId="0886DB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2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指导建立完善村规民约，推进移风易俗，倡导文明健康生活方式，弘扬时代新风。</w:t>
            </w:r>
          </w:p>
        </w:tc>
      </w:tr>
      <w:tr w14:paraId="54BB9D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517F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34FE3E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45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3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加强基层治理，建立健全村（居）民委员会、村（居）务监督委员会组织，支持保障依法开展自治活动，规范村（居）务公开，指导换届选举、补选工作。</w:t>
            </w:r>
          </w:p>
        </w:tc>
      </w:tr>
      <w:tr w14:paraId="59EF0A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5B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16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落实人民建设征集制度，做好人民建议征集办理和转化落实工作。</w:t>
            </w:r>
          </w:p>
        </w:tc>
      </w:tr>
      <w:tr w14:paraId="413CA6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C2D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八、安全稳定（5项）</w:t>
            </w:r>
          </w:p>
        </w:tc>
      </w:tr>
      <w:tr w14:paraId="6D2FD56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7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A7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2B974B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3A2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AA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689EC6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5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C91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39230C4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15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4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7BD92F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19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主动化解矛盾，做好乡镇职权范围内信访人员疏导教育、帮扶救助、属地稳控和应急劝返等工作。</w:t>
            </w:r>
          </w:p>
        </w:tc>
      </w:tr>
      <w:tr w14:paraId="385119C3">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0203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九、民族宗教（1项）</w:t>
            </w:r>
          </w:p>
        </w:tc>
      </w:tr>
      <w:tr w14:paraId="019491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4F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1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宣传党的民族宗教理论和方针政策，做好民族、宗教事务管理和民间信仰工作，落实“三级网络两级责任制”。</w:t>
            </w:r>
          </w:p>
        </w:tc>
      </w:tr>
      <w:tr w14:paraId="6D37CE3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9D31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十、社会保障（3项）</w:t>
            </w:r>
          </w:p>
        </w:tc>
      </w:tr>
      <w:tr w14:paraId="31F7DA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9C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C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开展城乡居民基本养老保险政策宣传，承办城乡居民养老保险参保登记、暂停、终止、人员信息修正、待遇认证、信息核查等业务。</w:t>
            </w:r>
          </w:p>
        </w:tc>
      </w:tr>
      <w:tr w14:paraId="471A99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3D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负责城乡居民基本医疗保险政策宣传、参保登记、缴费续保、社会公示等工作。</w:t>
            </w:r>
          </w:p>
        </w:tc>
      </w:tr>
      <w:tr w14:paraId="2C2CE6C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52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0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负责医疗救助申请的受理、核实、初审、上报工作。</w:t>
            </w:r>
          </w:p>
        </w:tc>
      </w:tr>
      <w:tr w14:paraId="2840FC7F">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F68D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十一、自然资源（5项）</w:t>
            </w:r>
          </w:p>
        </w:tc>
      </w:tr>
      <w:tr w14:paraId="5153C9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50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5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开展农村闲置宅基地和闲置住宅的盘活利用工作。</w:t>
            </w:r>
          </w:p>
        </w:tc>
      </w:tr>
      <w:tr w14:paraId="666F96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E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1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开展针对非法采挖、非法占地行为的日常巡查，做好现场制止和线索上报工作。</w:t>
            </w:r>
          </w:p>
        </w:tc>
      </w:tr>
      <w:tr w14:paraId="3AFB7A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71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F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落实耕地保护主体责任，推行田长制，做好政策宣传和日常巡查，开展耕地保护和基本农田管理工作。</w:t>
            </w:r>
          </w:p>
        </w:tc>
      </w:tr>
      <w:tr w14:paraId="620B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B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57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落实河长制，组织开展河道、山塘、水渠日常巡查，及时制止破坏河道的行为并上报。</w:t>
            </w:r>
          </w:p>
        </w:tc>
      </w:tr>
      <w:tr w14:paraId="2F697A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F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E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落实林长制，组织镇村林长开展日常巡查、宣传和造林绿化工作，及时制止破坏森林资源的行为并上报。</w:t>
            </w:r>
          </w:p>
        </w:tc>
      </w:tr>
      <w:tr w14:paraId="32ADDBF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606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十二、生态环保（2项）</w:t>
            </w:r>
          </w:p>
        </w:tc>
      </w:tr>
      <w:tr w14:paraId="53C60C5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9D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E2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组织环保政策宣传，开展环保日常巡查，对环保违法线索进行核实上报。</w:t>
            </w:r>
          </w:p>
        </w:tc>
      </w:tr>
      <w:tr w14:paraId="6C5B80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5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开展饮用水水源保护及日常巡查。</w:t>
            </w:r>
          </w:p>
        </w:tc>
      </w:tr>
      <w:tr w14:paraId="31B04C9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90F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十三、城乡建设（3项）</w:t>
            </w:r>
          </w:p>
        </w:tc>
      </w:tr>
      <w:tr w14:paraId="2DA1A8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23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8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开展城乡规划建设政策宣传和日常巡查，对违反城乡规划建设的行为进行查处。</w:t>
            </w:r>
          </w:p>
        </w:tc>
      </w:tr>
      <w:tr w14:paraId="4BF566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8B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6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负责在村庄、集镇规划区内公共场所修建临时建筑物等设施的审批和日常监管，做好村镇建设相关统计、数据录入及上报。</w:t>
            </w:r>
          </w:p>
        </w:tc>
      </w:tr>
      <w:tr w14:paraId="57BF8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52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F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负责村集体、乡村企业等建设项目的选址、用地的初审和服务工作。</w:t>
            </w:r>
          </w:p>
        </w:tc>
      </w:tr>
      <w:tr w14:paraId="0F55AB7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D57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十四、交通运输（3项）</w:t>
            </w:r>
          </w:p>
        </w:tc>
      </w:tr>
      <w:tr w14:paraId="22AB3E7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9F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0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做好恶劣天气与突发事件下农村道路的应急处置工作。</w:t>
            </w:r>
          </w:p>
        </w:tc>
      </w:tr>
      <w:tr w14:paraId="2A1FA7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D5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57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开展农村道路交通安全隐患排查、上报工作，组织开展农村道路交通安全劝导。</w:t>
            </w:r>
          </w:p>
        </w:tc>
      </w:tr>
      <w:tr w14:paraId="18BDF22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4F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B9D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负责乡道、村道的日常管理养护，指导村级做好村组道路养护。</w:t>
            </w:r>
          </w:p>
        </w:tc>
      </w:tr>
      <w:tr w14:paraId="211F4F7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902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十五、文化和旅游（4项）</w:t>
            </w:r>
          </w:p>
        </w:tc>
      </w:tr>
      <w:tr w14:paraId="42C6E7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1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E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开展乡村旅游工作，丰富旅游业态，做好游客服务相关工作，开展文化旅游宣传、文旅资源普查上报，加强乡村旅游安全监督管理。</w:t>
            </w:r>
          </w:p>
        </w:tc>
      </w:tr>
      <w:tr w14:paraId="55EF38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5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0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做好世界稻作文化重要发祥地之一：虎形村“大溪文化遗址”的知识普及宣传、维护工作。</w:t>
            </w:r>
          </w:p>
        </w:tc>
      </w:tr>
      <w:tr w14:paraId="1995EC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5B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7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围绕茶盐古道、徐霞客游历的秦人古洞、麻叶洞等本地特色景点，打造旅游品牌。</w:t>
            </w:r>
          </w:p>
        </w:tc>
      </w:tr>
      <w:tr w14:paraId="15730C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69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C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负责文化体育阵地建设工作，做好文体惠民等综合性文化服务，加强基层公共文化设施的数字化和网络建设，开展全民阅读、全民健身、优秀传统文化传承活动。</w:t>
            </w:r>
          </w:p>
        </w:tc>
      </w:tr>
      <w:tr w14:paraId="05A38D2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B56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十六、卫生健康（2项）</w:t>
            </w:r>
          </w:p>
        </w:tc>
      </w:tr>
      <w:tr w14:paraId="369E5E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9B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3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落实积极生育有关政策，负责生育登记、资格审查、人口与家庭动态监测、生育咨询服务和健康知识宣传普及等工作。</w:t>
            </w:r>
          </w:p>
        </w:tc>
      </w:tr>
      <w:tr w14:paraId="0F5A31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4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E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宣传国家卫生健康知识，做好爱国卫生及健康促进工作。</w:t>
            </w:r>
          </w:p>
        </w:tc>
      </w:tr>
      <w:tr w14:paraId="754802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0B87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十七、应急管理及消防（10项）</w:t>
            </w:r>
          </w:p>
        </w:tc>
      </w:tr>
      <w:tr w14:paraId="6463FF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65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2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开展“打击烟花爆竹领域非法生产”宣传，增强社会层面安全生产意识。</w:t>
            </w:r>
          </w:p>
        </w:tc>
      </w:tr>
      <w:tr w14:paraId="31AA29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4E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D4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开展宣传教育，提升群众自救能力，制定应急预案和调度方案，建立辖区风险隐患点清单。</w:t>
            </w:r>
          </w:p>
        </w:tc>
      </w:tr>
      <w:tr w14:paraId="0F1AE2E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DE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组建本级抢险救援力量，组织开展日常演练，做好人防、物防、技防等准备工作。</w:t>
            </w:r>
          </w:p>
        </w:tc>
      </w:tr>
      <w:tr w14:paraId="51CC8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4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A2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开展辖区内低洼易涝点、江河堤防、山塘水库、山洪和地质灾害危险区等各类风险隐患点巡查巡护、隐患排查。</w:t>
            </w:r>
          </w:p>
        </w:tc>
      </w:tr>
      <w:tr w14:paraId="78BEBF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6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51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做好值班值守、信息报送、转发气象预警信息工作。</w:t>
            </w:r>
          </w:p>
        </w:tc>
      </w:tr>
      <w:tr w14:paraId="5C852A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8A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8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出现险情时，及时组织受灾害威胁的群众转移到安全地带。</w:t>
            </w:r>
          </w:p>
        </w:tc>
      </w:tr>
      <w:tr w14:paraId="6B596D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3B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C2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发生灾情时，组织转移安置受灾群众，做好受灾群众生活安排，及时发放上级下拨的救助经费和物资。</w:t>
            </w:r>
          </w:p>
        </w:tc>
      </w:tr>
      <w:tr w14:paraId="413EB3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A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5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组织开展灾后受灾群众的生产生活恢复工作。</w:t>
            </w:r>
          </w:p>
        </w:tc>
      </w:tr>
      <w:tr w14:paraId="30218F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563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宣传贯彻执行国家安全生产法律法规和方针政策，做好企业安全生产监督检查，督促企业落实主体责任，及时研究解决上报安全生产问题。</w:t>
            </w:r>
          </w:p>
        </w:tc>
      </w:tr>
      <w:tr w14:paraId="1036EF9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5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25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加强应急能力建设，指导督促村级组建应急救援和灾害信息员队伍，依法依规开展巡查巡护、隐患排查、信息传递、统计报告、先期处置、组织群众疏散撤离。</w:t>
            </w:r>
          </w:p>
        </w:tc>
      </w:tr>
      <w:tr w14:paraId="608514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473C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十八、人民武装（1项）</w:t>
            </w:r>
          </w:p>
        </w:tc>
      </w:tr>
      <w:tr w14:paraId="3CC271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6C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3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落实退役军人帮扶政策，开展退役军人登记管理，就业创业扶持、走访慰问、权益维护等服务保障工作。</w:t>
            </w:r>
          </w:p>
        </w:tc>
      </w:tr>
      <w:tr w14:paraId="54D71FE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520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十九、综合政务（9项）</w:t>
            </w:r>
          </w:p>
        </w:tc>
      </w:tr>
      <w:tr w14:paraId="6BCA73B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7B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5C0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落实上级督查交办事项的办理，承办12345政务服务便民热线和省长、市长、县长等三级信箱转办的诉求事项。</w:t>
            </w:r>
          </w:p>
        </w:tc>
      </w:tr>
      <w:tr w14:paraId="4EAA2C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2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8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2BA0C3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65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AB5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负责做好机关公共机构节能和公务用车、公务接待、办公用房等日常管理工作。</w:t>
            </w:r>
          </w:p>
        </w:tc>
      </w:tr>
      <w:tr w14:paraId="1EC4B1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1F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F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负责信息报送工作，并及时上报与协调处理各类突发事件、重要紧急情况。</w:t>
            </w:r>
          </w:p>
        </w:tc>
      </w:tr>
      <w:tr w14:paraId="3976A65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51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5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规范政务服务管理，推进政务服务标准化、规范化、便利化建设，加强湖南省政务服务互联网+一体化平台和湖南省一网通办系统应用工作，推行行政审批制度改革，为企业和群众提供“一站式”便民服务。</w:t>
            </w:r>
          </w:p>
        </w:tc>
      </w:tr>
      <w:tr w14:paraId="2B7465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D8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8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负责档案法律法规宣传和本级档案收集、整理、归档、移交等工作，指导和监督所属单位和村级开展档案工作。</w:t>
            </w:r>
          </w:p>
        </w:tc>
      </w:tr>
      <w:tr w14:paraId="04633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37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3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负责政务公开、政府信息公开、政务新媒体工作。</w:t>
            </w:r>
          </w:p>
        </w:tc>
      </w:tr>
      <w:tr w14:paraId="493C89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23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5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编制年度财政预决算，并公开和执行，建立和完善内部控制管理制度，开展镇本级内部审计，依法依规组织各项财政收入，加强财政支出管理，做好各类资金核算发放、政府采购及固定资产管理等工作。</w:t>
            </w:r>
          </w:p>
        </w:tc>
      </w:tr>
      <w:tr w14:paraId="16E09A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60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5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落实“村财乡代管”，扛牢主体责任，加强对村级财务管理以及村级集体经济发展的指导和监管，负责审核村级日常开支、账务处理、报表编制、村级财务资料整理归档管理，及时进行财务事项公开，指导村级做好“三资”（资金、资产、资源）和债务管理等工作。</w:t>
            </w:r>
          </w:p>
        </w:tc>
      </w:tr>
    </w:tbl>
    <w:p w14:paraId="666C9164">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2051BAE0">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2DA35">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8F8">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752D">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F8056">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5452">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591E38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DA12D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一、党的建设（13项）</w:t>
            </w:r>
          </w:p>
        </w:tc>
      </w:tr>
      <w:tr w14:paraId="0337F9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36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F8E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落实县乡纪检监察工作一体化管理。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68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1.推行完善县乡纪检监察工作片区协作机制、实施室组地联动监督和办案模式；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2.开展审查调查工作。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E1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2.参与审查调查工作。</w:t>
            </w:r>
          </w:p>
        </w:tc>
      </w:tr>
      <w:tr w14:paraId="0D21FA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0F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4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开展县级及以上“两代表一委员”（党代表、人大代表、政协委员）推荐、选举工作，做好履职保障工作。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14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ABEF0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7DB37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w:t>
            </w:r>
          </w:p>
          <w:p w14:paraId="49EB23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县人大常委会机关</w:t>
            </w:r>
          </w:p>
          <w:p w14:paraId="17212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3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县委统战部：</w:t>
            </w:r>
            <w:r>
              <w:rPr>
                <w:rFonts w:hint="eastAsia" w:ascii="Times New Roman" w:hAnsi="方正公文仿宋" w:eastAsia="方正公文仿宋"/>
                <w:kern w:val="0"/>
                <w:szCs w:val="21"/>
                <w:lang w:bidi="ar"/>
              </w:rPr>
              <w:t>加强对重点环节的监督，把好人选关口。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县人大常委会机关：</w:t>
            </w:r>
            <w:r>
              <w:rPr>
                <w:rFonts w:hint="eastAsia" w:ascii="Times New Roman" w:hAnsi="方正公文仿宋" w:eastAsia="方正公文仿宋"/>
                <w:kern w:val="0"/>
                <w:szCs w:val="21"/>
                <w:lang w:bidi="ar"/>
              </w:rPr>
              <w:t>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县政协机关：</w:t>
            </w:r>
            <w:r>
              <w:rPr>
                <w:rFonts w:hint="eastAsia" w:ascii="Times New Roman" w:hAnsi="方正公文仿宋" w:eastAsia="方正公文仿宋"/>
                <w:kern w:val="0"/>
                <w:szCs w:val="21"/>
                <w:lang w:bidi="ar"/>
              </w:rPr>
              <w:t>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1C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1.开展“两代表一委员”资源摸底工作，并上报；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3.组织选举县人大代表和县党代表，推荐县政协委员。</w:t>
            </w:r>
          </w:p>
        </w:tc>
      </w:tr>
      <w:tr w14:paraId="059514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721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18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做好干部人事管理工作。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48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C164DA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C5D44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79C0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0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1.负责公务员招录、转任、调任、职务职级、考核、福利待遇审批及日常工作；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2.负责干部人事档案的建立、保管、转递等，做好档案材料的收集、鉴别、归档以及档案的查（借）阅、大数据信息研究等工作，组织开展干部人事档案审核工作。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负责异动人员工资调整工作。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t>负责事业单位人员流动、职级职员等级晋升、离退休审批等工作。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94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1.做好干部流动调配、职务职级晋升的推荐工作；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2.做好退休干部申报工作；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3.办理异动人员人事、编制、福利待遇等手续；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4.收集、鉴别、移交档案材料并进行干部信息更新；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5.做好领导班子和干部年度考核各项资料填报及满意度调查工作。</w:t>
            </w:r>
          </w:p>
        </w:tc>
      </w:tr>
      <w:tr w14:paraId="7377C1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416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6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9C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201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1.组织开展县级及以上“两优一先”（优秀共产党员、优秀党务工作者、先进基层党组织）等表彰激励工作；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2.组织开展县级及以上“两优一先”等党内表彰激励对象推荐工作；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8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1.培育“两优一先”典型；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2.组织推荐上报县级及以上“两优一先”等表彰激励对象；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3.摸底排查党龄50周年以上的党员，上报申领“光荣在党50年”纪念章；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4.协助颁发“光荣在党50年”纪念章。</w:t>
            </w:r>
          </w:p>
        </w:tc>
      </w:tr>
      <w:tr w14:paraId="6701A0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FC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51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做好从村级党组织书记中考核招聘乡镇事业编制人员工作。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B3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78E89F5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61D2D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4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1.组织县直部门对上报人选进行资格审查；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2.派出指导组监督指导考核招聘工作；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3.组织体检、考察等工作；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4.研究提出拟聘人选建议名单，报市委组织部、省委组织部审核；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5.提请县委常委会研究决定招聘人选；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t>参与符合条件人员考察，负责办理聘用相关手续。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1.开展摸底工作并上报；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2.开展资格审查，做好合格人员公示工作；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4.做好从村级党组织书记中考核招聘乡镇事业编制人员的入职入编相关资料收集上报。</w:t>
            </w:r>
          </w:p>
        </w:tc>
      </w:tr>
      <w:tr w14:paraId="366194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CB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E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0E4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67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4.提请县委常委会研究决定；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1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1.做好摸底、研判、推荐考核考察相关服务工作；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2.做好入职入编相关资料收集上报。</w:t>
            </w:r>
          </w:p>
        </w:tc>
      </w:tr>
      <w:tr w14:paraId="3826A5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4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5D0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做好选调生、挂职人员基层锻炼工作和试用期满转正考核等工作。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3B6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DD9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做好选调生、挂职锻炼人员的安排建议、培养、保障服务、考核、定等工作。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2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1.做好选调生、挂职锻炼人员的日常管理和培养工作；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3.提出选调生、挂职锻炼人员的考核、定岗等建议。</w:t>
            </w:r>
          </w:p>
        </w:tc>
      </w:tr>
      <w:tr w14:paraId="1FEE68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DCB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8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做好村级运转经费保障、村级干部及离任村级干部待遇审核相关工作。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A3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7D675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4CF9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3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2.按规定审核发放村级干部基本报酬、养老保险补贴、绩效奖励；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3.审核发放离任村级干部生活补贴；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按规定村级干部基本报酬、正常离任村级干部困难生活补助、村级组织办公经费、服务群众经费、党员活动经费。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7E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2.做好村级干部基本报酬发放表并上报；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3.开展离任村级干部生活补贴摸底、资料收集和初审工作；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4.对已办理离任村级干部生活补贴人员开展初审工作，研究上报；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5.研究通过离任村级干部生活补贴享受对象和核减对象，并进行公示上报。</w:t>
            </w:r>
          </w:p>
        </w:tc>
      </w:tr>
      <w:tr w14:paraId="7F0134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B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F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做好县管领导班子、干部的考察考核工作。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C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0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1.负责组织推荐述职、测评工作；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2.负责考察考核个别谈话、定等、通报表彰工作；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3.反馈述职、测评和定等相关情况。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F27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1.对县管领导班子、领导干部选拔任用提出建议；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2.做好领导班子、领导干部考察考核相关准备和联络服务工作。</w:t>
            </w:r>
          </w:p>
        </w:tc>
      </w:tr>
      <w:tr w14:paraId="10719B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59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D5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开展驻村工作队管理工作。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30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2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1.选派驻村工作队，明确工作职责；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2.开展驻村帮扶县级业务培训、指导；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3.负责对驻村工作队的管理和考核工作。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6C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1.负责驻村第一书记的任免，驻村工作队的日常考勤、请销假等管理工作；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2.做好驻村帮扶工作培训和业务指导；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3.参与驻村工作队考核工作。</w:t>
            </w:r>
          </w:p>
        </w:tc>
      </w:tr>
      <w:tr w14:paraId="28F06A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D9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C3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强化人才队伍建设和干部教育调训工作。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37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3CCC8C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ABD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E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1.做好人才引进、选育、培训和待遇保障工作；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2.做好干部培训、调训工作。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做好社会人才发展规划、分类评价工作。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2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1.制定人才队伍建设规划；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2.负责人才的日常教育培养管理；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3.开展在外专家学者与人才摸排统计工作，并实行动态管理；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4.组织干部培训报名、参训。</w:t>
            </w:r>
          </w:p>
        </w:tc>
      </w:tr>
      <w:tr w14:paraId="2FF9FF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30B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8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做好“两企三新”党组织党务工作者工作津贴、党员活动经费等管理工作。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59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县委社会工作部（牵头）</w:t>
            </w:r>
          </w:p>
          <w:p w14:paraId="425A5B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F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县委社会工作部：</w:t>
            </w:r>
            <w:r>
              <w:rPr>
                <w:rFonts w:hint="eastAsia" w:ascii="Times New Roman" w:hAnsi="方正公文仿宋" w:eastAsia="方正公文仿宋"/>
                <w:kern w:val="0"/>
                <w:szCs w:val="21"/>
                <w:lang w:bidi="ar"/>
              </w:rPr>
              <w:t>负责“两企三新”党组织书记（党务工作者）工作津贴、党员活动经费的使用管理。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县委组织部：</w:t>
            </w:r>
            <w:r>
              <w:rPr>
                <w:rFonts w:hint="eastAsia" w:ascii="Times New Roman" w:hAnsi="方正公文仿宋" w:eastAsia="方正公文仿宋"/>
                <w:kern w:val="0"/>
                <w:szCs w:val="21"/>
                <w:lang w:bidi="ar"/>
              </w:rPr>
              <w:t>负责“两企三新”党组织党费的管理。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2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1.指导督促“两企三新”党组织规范使用上级下拨的党员活动经费；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2.指导“两企三新”党组织建设工作，规范组织生活，核发“两企三新”党组织书记津贴、党员活动经费等。</w:t>
            </w:r>
          </w:p>
        </w:tc>
      </w:tr>
      <w:tr w14:paraId="73A837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B5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B4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DB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县委巡察办</w:t>
            </w:r>
          </w:p>
          <w:p w14:paraId="2ED321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389659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县纪委监委机关</w:t>
            </w:r>
          </w:p>
          <w:p w14:paraId="3F3507FF">
            <w:pPr>
              <w:widowControl/>
              <w:kinsoku/>
              <w:spacing w:before="0" w:beforeLines="0" w:after="0" w:afterLines="0"/>
              <w:jc w:val="center"/>
              <w:textAlignment w:val="auto"/>
              <w:rPr>
                <w:rFonts w:hint="eastAsia"/>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2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2.实行“一次一授权”，依规依纪依法开展巡察并反馈意见；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县纪委监委、县委组织部：</w:t>
            </w:r>
            <w:r>
              <w:rPr>
                <w:rFonts w:hint="eastAsia" w:ascii="Times New Roman" w:hAnsi="方正公文仿宋" w:eastAsia="方正公文仿宋"/>
                <w:kern w:val="0"/>
                <w:szCs w:val="21"/>
                <w:lang w:bidi="ar"/>
              </w:rPr>
              <w:t>对巡察反馈问题整改落实情况进行监督，确保问题销号。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7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2.做好巡察工作联络服务和巡察反馈问题的整改；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3.提供必要的工作条件，向巡察组如实反映情况，配合做好巡察期间人员谈话、实地调研等工作。</w:t>
            </w:r>
          </w:p>
        </w:tc>
      </w:tr>
      <w:tr w14:paraId="05E691F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9CEDA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09B2EF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EB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E4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E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3C942EB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7B9186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国家税务总局茶陵县税务局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CC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制定财政税收征管计划，研究制定具体实施办法。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1.组织实施税务稽查和社会保险费、有关非税收入检查工作；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2.组织实施各项税收、社会保险费、有关非税收入征收管理工作。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5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1.向企业进行税收法规政策宣传；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2.做好财源培植工作。</w:t>
            </w:r>
          </w:p>
        </w:tc>
      </w:tr>
      <w:tr w14:paraId="5666DD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9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3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9078">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县自然资源局
（牵头）</w:t>
            </w:r>
          </w:p>
          <w:p w14:paraId="3A8C03B5">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县法院</w:t>
            </w:r>
          </w:p>
          <w:p w14:paraId="0CD954EE">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县公安局</w:t>
            </w:r>
          </w:p>
          <w:p w14:paraId="7B2FFE66">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县司法局</w:t>
            </w:r>
          </w:p>
          <w:p w14:paraId="7C8356CD">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县财政局</w:t>
            </w:r>
          </w:p>
          <w:p w14:paraId="6D3CA882">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县人力资源社会保障局</w:t>
            </w:r>
          </w:p>
          <w:p w14:paraId="2B1BA7D7">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县住房和城乡建设局</w:t>
            </w:r>
          </w:p>
          <w:p w14:paraId="670C68F2">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县农业农村局</w:t>
            </w:r>
          </w:p>
          <w:p w14:paraId="507AE322">
            <w:pPr>
              <w:widowControl/>
              <w:kinsoku/>
              <w:spacing w:before="0" w:beforeLines="0" w:after="0" w:afterLines="0"/>
              <w:jc w:val="center"/>
              <w:textAlignment w:val="auto"/>
              <w:rPr>
                <w:rFonts w:hint="eastAsia" w:ascii="Times New Roman" w:hAnsi="方正公文仿宋" w:eastAsia="方正公文仿宋"/>
                <w:b w:val="0"/>
                <w:bCs w:val="0"/>
                <w:kern w:val="0"/>
                <w:szCs w:val="21"/>
                <w:lang w:bidi="ar"/>
              </w:rPr>
            </w:pPr>
            <w:r>
              <w:rPr>
                <w:rFonts w:hint="eastAsia" w:ascii="Times New Roman" w:hAnsi="方正公文仿宋" w:eastAsia="方正公文仿宋"/>
                <w:b w:val="0"/>
                <w:bCs w:val="0"/>
                <w:kern w:val="0"/>
                <w:szCs w:val="21"/>
                <w:lang w:bidi="ar"/>
              </w:rPr>
              <w:t>县审计局</w:t>
            </w:r>
          </w:p>
          <w:p w14:paraId="7DE06D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b w:val="0"/>
                <w:bCs w:val="0"/>
                <w:kern w:val="0"/>
                <w:szCs w:val="21"/>
                <w:lang w:bidi="ar"/>
              </w:rPr>
              <w:t>县征地工作协调服务中心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F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负责集体土地征收、房屋登记、丈量、复核确认和拆迁安置工作。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县法院：负责开展征地范围内的依法强制拆迁和强制腾地工作。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负责征拆项目的社会治安秩序维护、征拆对象户籍管理和违法犯罪行为打击处理等工作。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负责对项目征地程序的合法推进进行司法指导和审查把关，并根据上级工作要求和现实需要做好公证服务工作。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负责对征拆资金的审核、拨付和监管。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t>负责做好被征地农民社会保障工作。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负责国有土地上房屋征收、国有房屋拆迁安置工作。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参与农村房屋拆迁合法性认定工作。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县审计局：</w:t>
            </w:r>
            <w:r>
              <w:rPr>
                <w:rFonts w:hint="eastAsia" w:ascii="Times New Roman" w:hAnsi="方正公文仿宋" w:eastAsia="方正公文仿宋"/>
                <w:kern w:val="0"/>
                <w:szCs w:val="21"/>
                <w:lang w:bidi="ar"/>
              </w:rPr>
              <w:t>负责对征地拆迁政策执行和资金管理使用情况进行审计监督。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县征地工作协调服务中心：</w:t>
            </w:r>
            <w:r>
              <w:rPr>
                <w:rFonts w:hint="eastAsia" w:ascii="Times New Roman" w:hAnsi="方正公文仿宋" w:eastAsia="方正公文仿宋"/>
                <w:kern w:val="0"/>
                <w:szCs w:val="21"/>
                <w:lang w:bidi="ar"/>
              </w:rPr>
              <w:t>负责重点项目征地拆迁的申请受理、组织实施、调度督导、资金管理等工作。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1.宣传征地拆迁相关政策法规，配合发布公告方案，参与测绘定界，对符合安置的农民给予安置；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2.申报资金概算编制、参与风险评估，参与已批准的项目红线范围内现场验收；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3.协助进行公证调查内容留存工作，协助法院强制执行；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4.做好项目资金申报、管理、使用及公开工作，确保项目资金专款专用，协助确认被征地农民就业培训和社会保障对象名单；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5.上报请示各征地拆迁项目补偿款，及时将土地补偿资金拨付至集体经济组织并进行监督；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6.维护项目施工环境，协助拆违查处以及日常控违巡查工作，协助做好项目建设影响的还塘、改水、改路以及杆线搬迁工作。</w:t>
            </w:r>
          </w:p>
        </w:tc>
      </w:tr>
      <w:tr w14:paraId="667858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B1F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0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促进农村市场、县域商业体系的发展及消费市场的繁荣等工作。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54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5CF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围绕上级经济发展规划，优化农村市场管理等县域商业体系市场建设，推动商贸流通服务业发展；建立健全县域商业体系，打造“一刻钟便民生活圈”，激发市场消费活力。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24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开展农村市场管理等县域商业体系市场相关的商贸流通行业的管理工作。</w:t>
            </w:r>
          </w:p>
        </w:tc>
      </w:tr>
      <w:tr w14:paraId="7A5DAC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FF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C79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7F7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1.提前通知被检查对象，告知统计执法检查机关的名称，检查的依据、范围、内容、方式和时间及对被检查对象的具体要求等；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2.指定专人负责统计工作检查，及时组织调查；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3.处理调查报告，对调查事实、证据、调查取证程序、法律适用、处罚种类和幅度等方面进行审查，提出处理意见；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4.强化统计工作秩序和统计数据质量检查情况的监管。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1.发放统计监督检查通知及其他法律文书；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2.做好企业的协调工作；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3.做好统计法律法规的普及与宣传工作。</w:t>
            </w:r>
          </w:p>
        </w:tc>
      </w:tr>
      <w:tr w14:paraId="65BAA3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3B1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67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做好“三社合一”（整合供销联合社、农民专业合作社和农村信用服务社职能，成立“三社合一”综合服务站共建模式）综合改革工作。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7E3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县供销合作社联合社</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DD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2.组织专班摸底选点；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3.统一制作标识标牌、制度牌、阳光台、“三社合一”简介、各项业务工作流程等；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4.组织专班验收，落实政策奖补资金。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AE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1.加强对村（社区）业务指导；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2.做好组织协调、宣传等工作。</w:t>
            </w:r>
          </w:p>
        </w:tc>
      </w:tr>
      <w:tr w14:paraId="39E7052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15A9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5C12E6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DB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做好未成年人保护工作。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E8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县委政法委员会</w:t>
            </w:r>
          </w:p>
          <w:p w14:paraId="1B9010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B6EC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县人民法院</w:t>
            </w:r>
          </w:p>
          <w:p w14:paraId="081E9F7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县人民检察院</w:t>
            </w:r>
          </w:p>
          <w:p w14:paraId="0F5A951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14:paraId="005B11A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E1E56C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099F01B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6C64B1B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6624AE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60200C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县妇联</w:t>
            </w:r>
          </w:p>
          <w:p w14:paraId="2442AF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00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统筹协调、组织指导未成年人权益保护工作，牵头开展“利剑护蕾·雷霆行动”专项整治行动。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县人民法院、县人民检察院、县公安局、县司法局：</w:t>
            </w:r>
            <w:r>
              <w:rPr>
                <w:rFonts w:hint="eastAsia" w:ascii="Times New Roman" w:hAnsi="方正公文仿宋" w:eastAsia="方正公文仿宋"/>
                <w:kern w:val="0"/>
                <w:szCs w:val="21"/>
                <w:lang w:bidi="ar"/>
              </w:rPr>
              <w:t>打击处理侵害未成年人违法犯罪行为，依法保护未成年人合法权益。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开展未成年人保护知识宣讲，做好学校和培训机构的未成年人保护工作。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履行救助保障职责，协调全县流动儿童、留守儿童和困境儿童权益保障工作。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监督管理营业性娱乐场所、互联网上网服务营业场所违规接纳未成年人行为。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加强涉未成年人食品、药品、玩具等质量监管，查处违法销售行为。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县妇联、团县委：</w:t>
            </w:r>
            <w:r>
              <w:rPr>
                <w:rFonts w:hint="eastAsia" w:ascii="Times New Roman" w:hAnsi="方正公文仿宋" w:eastAsia="方正公文仿宋"/>
                <w:kern w:val="0"/>
                <w:szCs w:val="21"/>
                <w:lang w:bidi="ar"/>
              </w:rPr>
              <w:t>关心困难青年，关爱留守儿童，开展健康有益的文体活动，落实预防青少年违法犯罪等重点工作任务。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E8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1.做好未成年人保护政策法规宣传，开展家庭教育知识宣传；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2.开展留守未成年人、困境未成年人信息采集、调查评估、监护指导、关爱帮扶等工作，建立信息台账，实行动态管理；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3.指导村（社区）、相关社会组织（机构）落实未成年人保护强制报告制度。</w:t>
            </w:r>
          </w:p>
        </w:tc>
      </w:tr>
      <w:tr w14:paraId="3418F6A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164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0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F14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441A44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29F1C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2829E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03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负责统筹落实义务教育入学复学、控辍保学等有关要求，完善工作机制，加强监督和指导；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县司法局：</w:t>
            </w:r>
            <w:r>
              <w:rPr>
                <w:rFonts w:hint="eastAsia" w:ascii="Times New Roman" w:hAnsi="方正公文仿宋" w:eastAsia="方正公文仿宋"/>
                <w:kern w:val="0"/>
                <w:szCs w:val="21"/>
                <w:lang w:bidi="ar"/>
              </w:rPr>
              <w:t>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B1E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1.依法督促适龄儿童、少年父母或其他法定监护人送子女入学；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3.协助开展劝返复学工作。</w:t>
            </w:r>
          </w:p>
        </w:tc>
      </w:tr>
      <w:tr w14:paraId="2B64D2A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87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2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AAB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B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1.开展适老化改造、居家养老服务、日间照料中心、长者餐厅的具体建设；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2.对农村留守老人、空巢老人、困难老人进行关怀慰问；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3.建设和管理敬老院等养老服机构；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4.开展养老服务机构的例行检查和安全隐患整改工作；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5.养老机构运营补贴核查与发放，对已备案的机构提交的运营补贴数据进行审核，汇总发放补贴。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E61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1.开展养老服务政策宣传和人口老龄化国情教育，营造良好敬老社会氛围，构建老年友好型社区。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2.做好适老化改造对象家庭信息上报、监督配合施工、改造项目完成后的验收工作；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3.协助长者餐厅场地选址，加强日常运营，做好老年人助餐需求资格申报、初审；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4.做好省养老服务综合管理平台等系统的信息化管理，对辖区内符合政策享受的对象及时录入、调整。</w:t>
            </w:r>
          </w:p>
        </w:tc>
      </w:tr>
      <w:tr w14:paraId="6E3495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F7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87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做好最低生活保障、临时救助工作。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10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2F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1.负责最低生活保障对象的审核认定及最低生活保障金的发放；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2.开展年度复核、年审工作；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3.组织开展低保清理整治和监督检查；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4.做好临时救助工作。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1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1.受理最低生活保障和临时救助申请，并按程序提出初审意见；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3.做好年度家庭经济状况复核年审工作；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4.做好低保动态管理；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5.及时受理业务咨询、求助、举报、投诉和意见建议、按要求办结、落实和反馈。</w:t>
            </w:r>
          </w:p>
        </w:tc>
      </w:tr>
      <w:tr w14:paraId="737CF90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0D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开展养老补贴发放及追缴工作。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AE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1.对乡镇上交的申报资料进行审核确认，符合条件的及时纳入保障范围，不符合条件的予以告知；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2.实地对入住对象进行检查，审核乡镇在湖南省养老综合服务平台信息系统、湖南省政务一体化信息系统内上报的新增及取消对象；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3.通过湖南省养老综合服务平台信息系统、湖南省政务一体化信息系统每月及时推送发放数据；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4.负责基本养老服务补贴发放对象的资料审核及补贴发放工作；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5.汇总追缴名单及金额，并及时追缴。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2A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1.高龄、百岁老人的政策申请受理、初审、动态管理以及政策宣传解释、查询等工作；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2.基本养老补贴对象的待遇申请、初审、动态管理；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3.经济困难失能老年人集中照料补贴对象的待遇申请、初审、动态管理。</w:t>
            </w:r>
          </w:p>
        </w:tc>
      </w:tr>
      <w:tr w14:paraId="791B67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2E0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2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做好特困人员救助供养资格审核和动态管理。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60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F1F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负责特困对象的审核确和生活自理能力评估，及时发放特困对象的救助金。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1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1.受理特困人员认定申请，并提出初审意见；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2.对申请人提供的相关资料汇总、录入；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3.协助做好特困人员的年审工作；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4.做好动态管理工作；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5.协助做好特困人员的照料服务、丧葬事宜以及生活自理评估工作。</w:t>
            </w:r>
          </w:p>
        </w:tc>
      </w:tr>
      <w:tr w14:paraId="3D831BD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AF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F8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做好行政区划管理及界限界桩管理工作。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8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B3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1.负责行政区的设立、撤销、更名、隶属关系变更及政府驻地迁移的审核、报批工作；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2.开展界限勘定、界桩维护、边界矛盾纠纷化解。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F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1.协助做好行政区划调整工作，积极开展调查研究、数据收集、意见征求等工作；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2.协助做好本辖区内界限界桩的维护工作，协助调解边界矛盾纠纷。</w:t>
            </w:r>
          </w:p>
        </w:tc>
      </w:tr>
      <w:tr w14:paraId="6B0547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EC8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D9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开展地名命名、更名工作。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C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负责审核地名信息库信息，审核确定地名标志。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48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1.对地名的命名、更名提出建议，协助做好地名信息库的管理；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2.协助做好乡村地名标志的设置。</w:t>
            </w:r>
          </w:p>
        </w:tc>
      </w:tr>
      <w:tr w14:paraId="293132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2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3C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做好殡葬管理、农村公益性公墓建设工作。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F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1.统筹协调、组织实施殡葬改革；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2.依法查处违反《殡葬管理条例》的行为，开展“活人墓”整治；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3.牵头负责农村公益性公墓建设和管理，统一办理用地手续。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8F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1.开展公墓建设前期工作；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2.排查、上报违规殡葬行为；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3.摸排、劝阻、上报活人墓建设。</w:t>
            </w:r>
          </w:p>
        </w:tc>
      </w:tr>
      <w:tr w14:paraId="4950B0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B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28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开展残疾人管理和服务工作。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B9E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19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2.对符合残疾标准的对象进行残疾等级鉴定，制作残疾证；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3.组织残疾人康复、就业培训、技能培训；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4.负责重度残疾人家庭无障碍设施改造资格的认定并组织改造；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5.负责残疾人群体托养。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7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1.协助开展残疾人康复就业，组织残疾人参加职业技能培训，做好公益助残等工作；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2.协助做好上户评残服务工作，做好残疾人证“代办帮办”“代领代发”动态管理；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3.协助做好医保、社保等惠残政策的申报；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4.摸排符合教育资助条件的对象，通知和指导其在规定时间内完成申请联网认证；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5.做好残疾人托养和集中照护对象筛选并及时上报；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6.配合做好家庭无障碍对象摸底筛查、施工监管和竣工验收工作；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7做好镇村两级残协专职委员推荐和管理工作。</w:t>
            </w:r>
          </w:p>
        </w:tc>
      </w:tr>
      <w:tr w14:paraId="138E13D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9F5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四、平安法治（2项）</w:t>
            </w:r>
          </w:p>
        </w:tc>
      </w:tr>
      <w:tr w14:paraId="5F616B0D">
        <w:tblPrEx>
          <w:tblCellMar>
            <w:top w:w="0" w:type="dxa"/>
            <w:left w:w="108" w:type="dxa"/>
            <w:bottom w:w="0" w:type="dxa"/>
            <w:right w:w="108" w:type="dxa"/>
          </w:tblCellMar>
        </w:tblPrEx>
        <w:trPr>
          <w:cantSplit/>
          <w:trHeight w:val="18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F2D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916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维护学校及校园周边安全工作。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E16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2411E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0192A6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50C0D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D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做好校园周边巡查、突发情况处置。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1.负责校园安全管理及监督；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2.处置校园突发事件。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负责学校食堂以及周边商店的食品安全监管。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AD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p>
        </w:tc>
      </w:tr>
      <w:tr w14:paraId="3D7DE0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92B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5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D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394B9F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060BB9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1F3AC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1058ABA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28C632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16B942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w:t>
            </w:r>
          </w:p>
          <w:p w14:paraId="0B1F71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8D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t>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明确驻村（社区）辅警学生防溺水安全管理职责，开展暑期防溺水宣传教育，参加防范未成年人溺水工作联合巡查；参与学生溺水事故救援并组织指导现场处理。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w:t>
            </w:r>
            <w:r>
              <w:rPr>
                <w:rFonts w:hint="eastAsia" w:ascii="Times New Roman" w:hAnsi="方正公文仿宋" w:eastAsia="方正公文仿宋"/>
                <w:kern w:val="0"/>
                <w:szCs w:val="21"/>
                <w:lang w:bidi="ar"/>
              </w:rPr>
              <w:t>重点针对农村留守儿童和困境儿童，完善关爱服务体系，健全救助保护机制，依托村“儿童之家”，加强防范溺水安全教育。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加强河道、湖泊、权属水库的安全监督管理，在易发生溺水安全事故水域设置安全警示标志，加强溺水隐患排查整治和巡查管理工作。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建立完善公众急救技能知识普及机制，开展急救知识和技能培训，帮助学生掌握正确的救护常识，组织医疗卫生力量赶赴学生溺水现场进行救援，启动绿色通道进行紧急医学救援。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团县委、县妇联：</w:t>
            </w:r>
            <w:r>
              <w:rPr>
                <w:rFonts w:hint="eastAsia" w:ascii="Times New Roman" w:hAnsi="方正公文仿宋" w:eastAsia="方正公文仿宋"/>
                <w:kern w:val="0"/>
                <w:szCs w:val="21"/>
                <w:lang w:bidi="ar"/>
              </w:rPr>
              <w:t>结合自身工作特点，有针对性地开展预防溺水安全宣传教育和相关关爱行动，组织志愿者开展志愿服务。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7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1.开展未成年人防溺水宣传教育；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2.制定防溺水应急预案，明确镇村的水域网格化管理职责；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3.落实“四个一”（一块警示牌、一个救生圈、一条救生绳、一根救生竿）工作要求，配置警示牌与救援设备。</w:t>
            </w:r>
          </w:p>
        </w:tc>
      </w:tr>
      <w:tr w14:paraId="48FDEF1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351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4E5B4E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79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BF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E84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F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1.制定后续帮扶实施方案，明确帮扶措施和标准，统筹安排专项资金；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2.开发公益性岗位，组织技能培训，建立就业信息平台。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0B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1.建立搬迁户信息台账，动态监测管理，定期走访排查；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2.组织参加技能培训，协助办理各类补贴，落实社会保障政策。</w:t>
            </w:r>
          </w:p>
        </w:tc>
      </w:tr>
      <w:tr w14:paraId="762FB8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DE3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9D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落实产业帮扶工作。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D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AD6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1.负责制定产业帮扶“四个一批”（巩固一批、升级一批、盘活一批、调整一批）计划；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2.负责产业帮扶业务指导；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3.带动帮扶“有劳动力、有就业意愿”人员；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4.制定庭院经济奖补方案，拨付奖补资金；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5.负责审核小额信贷贷款发放、贷款额度；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6.负责拨付利益联结资金。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D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1.摸底、核查、上报产业帮扶“四个一批”；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2.建立本级产业发展联农带农机制、积极促进脱贫人口增收；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3.摸底、上报庭院经济奖补；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4.负责小额信贷的初审工作；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5.督促利益联结合作社及时分红到位。</w:t>
            </w:r>
          </w:p>
        </w:tc>
      </w:tr>
      <w:tr w14:paraId="5BB09DF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7B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2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7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6F2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负责提供农村卫生厕所改造技术指导、复核验收，落实有关奖补政策。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DB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1.开展改厕政策宣传、确定改厕计划；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2.指导监督改厕项目实施、初步验收。</w:t>
            </w:r>
          </w:p>
        </w:tc>
      </w:tr>
      <w:tr w14:paraId="46301D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5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9C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做好脱贫人口稳岗就业工作。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E0A3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8AC85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6CDE8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县人力资源和社会保障局</w:t>
            </w:r>
          </w:p>
          <w:p w14:paraId="5F60CC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7B45AC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3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1.脱贫户、监测对象跨区域转移就业交通补助的终审、补贴拨付；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2.负责村级保洁员的岗位审定、资金拨付。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县人力资源和社会保障局：</w:t>
            </w:r>
            <w:r>
              <w:rPr>
                <w:rFonts w:hint="eastAsia" w:ascii="Times New Roman" w:hAnsi="方正公文仿宋" w:eastAsia="方正公文仿宋"/>
                <w:kern w:val="0"/>
                <w:szCs w:val="21"/>
                <w:lang w:bidi="ar"/>
              </w:rPr>
              <w:t>负责帮扶车间的申报终审。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负责护林员的岗位审定、资金拨付。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负责交通管理员的岗位审定、资金拨付。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867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1.开展就业帮扶车间申报受理、系统录入和数据更新；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2.开展乡村公益性岗位工作申报、资格初审和系统录入；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3.监测、更新、完善脱贫人口务工信息；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4.开展跨区域转移就业交通补助的受理申报、审核、公示、系统录入。</w:t>
            </w:r>
          </w:p>
        </w:tc>
      </w:tr>
      <w:tr w14:paraId="64E122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86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8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开展畜牧业标准化、规模化养殖推广工作。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7B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D8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1.负责畜牧水产新品种、新技术的引进、示范、推广等工作；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2.为畜牧业渔业结构调整、标准化生产和规模化养殖提供技术支撑和保障；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3.组织协调各部门对养殖场建设项目申报的资料进行复核审批和项目验收。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C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开展养殖场项目建设相关政策宣传、项目初审，参与养殖场规划选址、项目竣工验收。</w:t>
            </w:r>
          </w:p>
        </w:tc>
      </w:tr>
      <w:tr w14:paraId="00B4A5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4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办理农村土地承包经营权证。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D4A8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5BE5B6D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1555E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0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负责农村土地承包经营权确权审批。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负责农村土地承包经营权证发放。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6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负责农村土地承包经营权确权资料的初审和上报。</w:t>
            </w:r>
          </w:p>
        </w:tc>
      </w:tr>
      <w:tr w14:paraId="0F6E3DC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85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B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1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42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做好高标准农田建设项目的设计、招标、组织实施和验收工作。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参与项目选址、图纸设计，开展纠纷矛盾调解及后期管护。</w:t>
            </w:r>
          </w:p>
        </w:tc>
      </w:tr>
      <w:tr w14:paraId="3DF530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4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FC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07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3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1.负责农作物病虫害防治的监督管理工作；2.组织植物保护工作机构开展农作物病虫害防治有关技术工作；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3.加强对农作物病虫害监测网络的管理；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4.组织开展农作物病虫害监测；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5.按照规定发布农作物病虫害预报；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6.健全农作物病虫害防治体系，为农业生产经营者提供农作物病虫害预防控制技术培训、指导、服务。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A9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开展病虫害绿色防控工作。</w:t>
            </w:r>
          </w:p>
        </w:tc>
      </w:tr>
      <w:tr w14:paraId="7EE85A9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8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8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9A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ED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1.负责农产品抽样检测；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2.指导、督促生产经营主体开展农产品质量安全追溯管理；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3.开展农产品质量安全执法检查。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ED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1.开展农产品安全普法宣传，对农产品开展快速检测及问题上报；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2.参与农产品抽样检测工作；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3.开展日常巡查并建立监管台账。</w:t>
            </w:r>
          </w:p>
        </w:tc>
      </w:tr>
      <w:tr w14:paraId="54B0D4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B0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B6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54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7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1.组织引导农业生产经营主体，参加农业保险；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2.统计审核承保面积；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3.督促保险公司进行理赔。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B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1.宣传农业保险政策；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2.协调保险公司与农户开展理赔工作。</w:t>
            </w:r>
          </w:p>
        </w:tc>
      </w:tr>
      <w:tr w14:paraId="5E5DE7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5B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2C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9B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5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4.开展验收抽核；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6.建立县级服务主体名录库。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4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2.对本乡镇项目实施情况进行现场跟踪检查；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3.参与县级验收和抽核工作；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4.建立本乡镇服务主体名录库。</w:t>
            </w:r>
          </w:p>
        </w:tc>
      </w:tr>
      <w:tr w14:paraId="148EBF3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41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发放涉农补贴和农机购置补贴。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2C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7B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1.负责涉农补贴审核、发放；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3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1.指导村级采集、核查、公示涉农补贴人员信息并汇总上报、录入阳光审批系统并初审上报；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2.办理农机购置补贴发放，审核农户新购农机及资料并录入农机补贴系统。</w:t>
            </w:r>
          </w:p>
        </w:tc>
      </w:tr>
      <w:tr w14:paraId="5BC6D8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6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8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开展农业生态环境治理工作。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DE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68D1068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FC8E6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1B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1.负责农用薄膜等农业生产废弃物使用、回收监督管理工作；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2.指导农户、种植大户采取秸秆综合利用技术处理田间秸秆；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3.指导乡镇开展农药化肥减量工作。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1.对辖区种植户的农药使用进行摸底，评估农药污染情况，及时进行管控防治；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2.负责露天焚烧秸秆的指导和监督管理工作。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5D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1.向农户、种植大户宣传农业生产废弃物回收处置相关政策；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2.开展秸秆综合利用实施工作；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3.对农资经营门店的农药、化肥开展摸排；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4.开展农药包装废弃物及农用薄膜的回收和无害化处理工作。</w:t>
            </w:r>
          </w:p>
        </w:tc>
      </w:tr>
      <w:tr w14:paraId="52DC45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B040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3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做好农村水利工程建设和水利设施管护。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9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E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1.制定农村小型水利设施新（改）建计划；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3.结合乡村发展规划，做好水利工程规划工作；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4.加大对水利工程管理和保护的投入，积极向上级争取水利资金。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2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1.申报小型水利工程项目；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2.对新（改）建的农村小型水利设施进行上报；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3.及时上报山塘、水库、水渠、河流等水利设施损坏维修需求。</w:t>
            </w:r>
          </w:p>
        </w:tc>
      </w:tr>
      <w:tr w14:paraId="6A32D6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92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CF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做好云阳山自然保护区林农工作。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6E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A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1.制定实验区林农生产活动指南，规范林下种植、养殖范围；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2.推广“协议管护”，与林农签订生态保护责任书。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6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1.安排部署涉云阳山自然保护区林农工作；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2.涉云阳山自然保护区林农合同及相关内容的查实；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3.配合县工作专班技术组对山场进行现场查勘；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4.上交山场四至范围到县工作专班。</w:t>
            </w:r>
          </w:p>
        </w:tc>
      </w:tr>
      <w:tr w14:paraId="3C05FE9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3A3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5CA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开展河湖问题专项整治工作。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70D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45B5D1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3FB9B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F32C4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7868137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2DE67E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45A22BC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364958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2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定期开展河湖巡查，组织开展涉河湖违规违法问题联合执法和整治整改工作。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县自然资源局：开展河岸违法建筑清理，参与查处采砂等工作。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负责船舶安全检查，监督航运企业落实环保措施，指导水上交通安全事故应急处置。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1.调查和监测渔类物种资源，并建立健全预警机制和紧急救护体系；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2.开展水生生物增殖放流，加强珍稀濒危水生生物保护；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3.规范化畜禽养殖，指导科学、合理地施用化肥，鼓励使用高效、低毒、低残留的有机农药，减少化肥和农药使用量。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负责湿地保护与恢复，增强森林水源涵养能力。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禁止在湘江一、二级支流水域上经营餐饮业。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1.开展水污染防治和节能减排工作；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2.开展农村黑臭水体整治工作。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D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1.组织对本行政区域内小型水库和山塘的保护、整治、清淤，增加水源涵养和水量调蓄，改善农业灌溉条件和小流域水环境；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2.做好河道保洁工作；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3.组织对畜禽粪便污水进行分户收集、集中处理利用。</w:t>
            </w:r>
          </w:p>
        </w:tc>
      </w:tr>
      <w:tr w14:paraId="0DF408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2C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3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EB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8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1.开展动物疫病的监测、检测、诊断、流行病学调查、疫情报告以及其他预防、控制等技术工作；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2.按照动物疫病净化、消灭规划、计划，开展动物疫病净化技术指导、培训，对动物疫病净化效果进行监测、评估等工作；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3.开展动物及动物产品的检疫工作、畜禽调运监管工作，动物检疫证章标志管理、动物检疫信息统计分析工作；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4.参与对兽医进行监督管理和考核检查，参与动物防疫日常管理事务、病死动物无害化处理等工作。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6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1.组织饲养动物的单位和个人做好强制免疫、防疫消毒工作，接到动物疫情预警后，采取相应的预防、控制措施；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2.做好动物防疫相关政策、项目的宣传和申报工作，及时转发病虫害监测预报信息；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3.完成上级部门下达的动物疫病防控指令性任务；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4.摸排上报饲养动物死亡信息，指导养殖经营主体及时处置并协助上级部门进行溯源。</w:t>
            </w:r>
          </w:p>
        </w:tc>
      </w:tr>
      <w:tr w14:paraId="3DA93E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D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6F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做好防止返贫监测对象识别纳入和风险消除工作。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BC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842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1.对新申请防止返贫监测的对象进行审定；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2.指导制定对新纳入监测对象的防止返贫帮扶计划；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3.督促结对帮扶后盾单位落实帮扶责任；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4.统筹对雨露计划、应急救助等进行审定、发放。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6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1.开展防止返贫政策宣传；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2.对新申请纳入监测范围和消除返贫风险的对象进行入户核实、资格初审；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3.对申报雨露计划、应急救助等进行资格初审；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4.采集脱贫户和防止返贫监测对象的基本信息，做好信息动态管理；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5.对监测对象和脱贫户开展结对帮扶和结对联系工作；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6.落实对防止返贫监测对象的帮扶计划。</w:t>
            </w:r>
          </w:p>
        </w:tc>
      </w:tr>
      <w:tr w14:paraId="6BDD62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A4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34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做好有效衔接资金项目的使用、管理工作。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9D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9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1.制定乡村振兴衔接资金项目计划；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2.负责项目的入库审定、资金公示、资金拨付、实施指导、验收、资产确权审核等工作；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3.将已完成项目资产移交至镇人民政府。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6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1.开展乡村振兴项目库入库申报；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2.开展财政衔接推进乡村振兴资金补助的申报、审批、公示工作；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3.动态跟踪项目建设情况；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4.做好项目资产的确权、移交、后续管护工作。</w:t>
            </w:r>
          </w:p>
        </w:tc>
      </w:tr>
      <w:tr w14:paraId="299539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9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A2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23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1.按照资金使用计划，及时足额拨付资金；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2.建立巡查机制，查处违规行为；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3.推广绿色农业生产方式，指导农民科学使用农药、化肥，减少农业面源污染；鼓励发展生态循环农业，促进农业废弃物资源化利用。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7A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1.做好农村人居环境整治宣传动员；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2.开展日常巡查工作，发现问题及时处理并上报。</w:t>
            </w:r>
          </w:p>
        </w:tc>
      </w:tr>
      <w:tr w14:paraId="5945AA6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9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F7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开展油菜大县工作。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E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154E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38346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3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1.统筹协调，制定全县油菜产业发展规划、年度计划及政策落实；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2.技术指导，组织农技人员推广高产优质品种、绿色栽培技术（如机械化播种、病虫害防治等）；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3.项目管理，监督项目实施进度、资金使用，验收示范基地建设；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4.数据统计，汇总种植面积、产量、加工等数据，建立产业档案；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5.培训宣传，开展农户技术培训，宣传惠农政策。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县财政局：</w:t>
            </w:r>
            <w:r>
              <w:rPr>
                <w:rFonts w:hint="eastAsia" w:ascii="Times New Roman" w:hAnsi="方正公文仿宋" w:eastAsia="方正公文仿宋"/>
                <w:kern w:val="0"/>
                <w:szCs w:val="21"/>
                <w:lang w:bidi="ar"/>
              </w:rPr>
              <w:t>统筹安排专项资金，按程序拨付。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B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1.宣传发动工作；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2.督促油菜种植工作。</w:t>
            </w:r>
          </w:p>
        </w:tc>
      </w:tr>
      <w:tr w14:paraId="55C022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56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96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做好农业领域安全隐患排查、整治工作。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82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B1C8FF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59112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5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1.牵头组织农业机械、农药使用、畜牧养殖安全等领域的隐患排查，提供技术指导和专业培训；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2.负责制定农业领域安全隐患排查整治的总体方案、标准规范；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3.明确重点领域（如农机安全、农药使用、畜牧防疫、农田水利设施、农产品质量安全等）的监管要求；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负责安全生产综合监管，指导乡镇和农业企业完善应急预案，参与重大隐患整治。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7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1.开展农业领域用电、用气、沼气安全宣传；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2.开展农业领域安全隐患排查建立台账并上报；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3.协助开展农业领域安全隐患整改。</w:t>
            </w:r>
          </w:p>
        </w:tc>
      </w:tr>
      <w:tr w14:paraId="32F280A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F42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5A9FAC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C17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5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选树、宣传先进典型榜样，组织文明家庭、文明村镇、茶陵好人、道德模范选树等群众性精神文明实践活动。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B4C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71855A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6A5CE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B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1.开展茶陵县示范性文明实践活动；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2.组织参与县级及以上示范性文明实践申报活动。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3.制定先进典型榜样的选树方案，宣传发动；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县委政法委员会：</w:t>
            </w:r>
            <w:r>
              <w:rPr>
                <w:rFonts w:hint="eastAsia" w:ascii="Times New Roman" w:hAnsi="方正公文仿宋" w:eastAsia="方正公文仿宋"/>
                <w:kern w:val="0"/>
                <w:szCs w:val="21"/>
                <w:lang w:bidi="ar"/>
              </w:rPr>
              <w:t>开展见义勇为确认、奖励、慰问、宣传以及权益保护工作。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9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2.挖掘、申报相关典型；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3.申报、举荐见义勇为行为。</w:t>
            </w:r>
          </w:p>
        </w:tc>
      </w:tr>
      <w:tr w14:paraId="6AA3304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E9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2E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开展农村电影公益放映、老放映员生活困难补助发放工作。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74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26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1.监督指导茶陵县电影公司完成放映任务；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2.负责制作老放映员基本信息台账；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3.负责老放映员生活困难补贴的审核和发放工作。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71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1.协助茶陵县电影公司做好农村电影放映工作，组织当地群众观影，并提供放映场地、供电设施等;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2.协助做好惠民惠农阳光审批系统内老放映员生活困难补助发放工作的信息录 党建办公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入和审核工作;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3.负责制作老放映员基本信息台账，关注辖区老放映员动态，及时上报人员变动信息。</w:t>
            </w:r>
          </w:p>
        </w:tc>
      </w:tr>
      <w:tr w14:paraId="3B1621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17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A2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开展劳动模范和先进工作者推荐评选活动。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92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5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1.发放评选通知；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2.审核推荐资料；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3.组织评选。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9D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1.开展劳动模范和先进工作者的人选摸底；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2.收集并报送申报资料。</w:t>
            </w:r>
          </w:p>
        </w:tc>
      </w:tr>
      <w:tr w14:paraId="4F6AFB1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7620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14:paraId="398C0FF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A41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2F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做好电动车充电桩的建设、维护、管理工作。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AFB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县发展和改革局（牵头）</w:t>
            </w:r>
          </w:p>
          <w:p w14:paraId="3B08D4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FF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制定电动车充电基础设施建设的总体规划，明确建设目标、布局要求和实施步骤。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1.制定充电设施的建设标准、技术规范和安全要求，确保设施质量和使用安全；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2.统筹协调电动车充电基础设施建设、运营和管理。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3B9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1.开展政策宣传，提高居民对电动车充电设施建设的认识和支持；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2.负责辖区内充电设施的选址工作；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3.排查充电设施安全隐患。</w:t>
            </w:r>
          </w:p>
        </w:tc>
      </w:tr>
      <w:tr w14:paraId="0C5830B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2A6D8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3EF0C1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AB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F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开展城乡居民养老保险待遇资格认证以及违规领取待遇人员的资金追缴工作。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EC1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C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1.负责城乡居民养老保险关系转移；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2.开展城乡居民养老保险待遇资格认证；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3.查处违规领取待遇人员；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4.负责社保基金监管工作；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5.负责对违规资金进行追缴。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1.配合核实违规享受城乡居民基本养老保险待遇对象线索，并将核实情况上报；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2.配合上级部门向核查对象解释政策；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3.配合上级部门对违规资金进行追缴。</w:t>
            </w:r>
          </w:p>
        </w:tc>
      </w:tr>
      <w:tr w14:paraId="35A540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47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C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开展个人社会保险费征管工作。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F25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国家税务总局茶陵县税务局</w:t>
            </w:r>
          </w:p>
          <w:p w14:paraId="2ABE80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DC0D5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县人力资源社会保障局</w:t>
            </w:r>
          </w:p>
          <w:p w14:paraId="1164CC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76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国家税务总局茶陵县税务局：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1.负责征收社会保险费；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2.负责城乡居民基本医疗保险退费工作的资料受理、初审。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县人力资源社会保障局：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1.负责城乡居民基本养老保险政策宣传培训工作；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2.负责个人待遇发放以及资格审定等工作。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1.负责城乡居民基本医疗保险政策宣传培训工作；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2.负责城乡居民基本医疗保险退费工作的复审、退费；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3.做好跨区域医保关系转移接续等工作。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B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开展城乡居民基本养老保险和城乡居民基本医疗保险的政策宣传、代收和组织协调等。</w:t>
            </w:r>
          </w:p>
        </w:tc>
      </w:tr>
      <w:tr w14:paraId="48E7CD2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F6BB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九、自然资源（5项）</w:t>
            </w:r>
          </w:p>
        </w:tc>
      </w:tr>
      <w:tr w14:paraId="7C59D0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7A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AA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38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9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2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2.协同开展镇村咨询论证会，梳理反馈镇村意见；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14:paraId="11873B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1B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3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开展项目用地审核工作。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29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381737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358098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31D1EE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325DF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D1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县自然资源局：负责组织相关部门开展联合选址，核查项目选址是否符合生态保护红线、永久基本农田管控要求。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县水利局：负责项目用地占用水利工程设施和河湖管理范围内的审核。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县林业局：负责审核项目用地使用林地草地，查处项目违法用林地用草地行为。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市生态环境局茶陵分局：负责“一住两公”（土地用途变更为住宅、公共管理与公共服务‌）用地土壤调查及建设项目环境影响评价。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1.提供拟选址区域的土地权属、地形地貌等基础信息；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2.协助征求村民对项目选址的意见，反馈至相关部门；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3.协调用地纠纷。</w:t>
            </w:r>
          </w:p>
        </w:tc>
      </w:tr>
      <w:tr w14:paraId="1DB743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A3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AC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开展违法用地行为的查处。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0E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668122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0BBA1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A9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3.对已整治“非农化”图斑进行现场验收、数据入库与销号。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2.对永久性农田“非粮化”图斑履行执法主体责任，开展执法及整治工作；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4.查处农村村民建房（住宅类）违法用地行为。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1.参与违法用地的查处，维护执法环境；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2.开展农户私搭乱建整改；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3.开展耕地“非农化”“非粮化”巡查、图斑整治和举证销号工作；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4.做好耕地、永久基本农田恢复工作，落实耕种。</w:t>
            </w:r>
          </w:p>
        </w:tc>
      </w:tr>
      <w:tr w14:paraId="07E8795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8D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0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开展土地综合整治工作。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5A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0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负责增减挂钩、旱改水、土地开发、耕地恢复等土地项目的整体规划、任务下发、提供参考图斑、项目实施指导、项目验收、举证销号、数据变更和资金管理工作。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1E3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参与增减挂钩、旱改水、整体开发、耕地恢复、乡村矛盾协调等工作，按土地开发标准配合现场施工和验收。</w:t>
            </w:r>
          </w:p>
        </w:tc>
      </w:tr>
      <w:tr w14:paraId="242F3C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C72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AC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EF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C1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1.负责野生动植物、古树名木保护的宣传教育和科学知识普及工作；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2.组织制定并实施保护规划和措施，建立健全野生动物资源保护管理体系；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3.负责古树名木的确定、挂牌及日常养护；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4.负责查处损害野生动植物、损坏古树名木行为。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5F7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加强政策宣传教育，做好日常巡查工作，发现违法、违规行为及时制止并上报。</w:t>
            </w:r>
          </w:p>
        </w:tc>
      </w:tr>
      <w:tr w14:paraId="18F715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8858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十、生态环保（7项）</w:t>
            </w:r>
          </w:p>
        </w:tc>
      </w:tr>
      <w:tr w14:paraId="17D542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C0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C8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防治水污染。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D41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40D8C6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7818B3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59F07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2A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1.负责水污染防治统一监督管理；负责水环境质量监督管理；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2.负责农村黑臭水体治理，水污染环境事件应急处置。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负责水资源监督管理、水生态安全管理，保障饮用水安全。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负责农业领域水污染防治工作。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D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1.负责加强水环境保护宣传，普及水污染防治法律法规和科学知识；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2.开展日常巡查，及时制止水环境污染和生态破坏行为并上报；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3.参与开展水污染物减排工作；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4.受理破坏水环境投诉，调处矛盾纠纷；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5.做好突发水污染事故的应急前期工作。</w:t>
            </w:r>
          </w:p>
        </w:tc>
      </w:tr>
      <w:tr w14:paraId="0BAF27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580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4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防治畜禽养殖污染。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7A11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247B0F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EA663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4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2.对环境违法行为进行查处。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1.负责编制本行政区域畜牧业发展规划，指导畜禽标准化养殖；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2.负责畜禽养殖废弃物综合利用和病死畜禽无害化处理的指导与服务；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3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14:paraId="4F5682B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02B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5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防治大气污染。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CD5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240A838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C16D1F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县发展和改革局县科技和工业信息化局</w:t>
            </w:r>
          </w:p>
          <w:p w14:paraId="0706F54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D04E1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2A3598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1F289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B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负责大气污染防治统一监督管理，协调推进大气污染联防联控机制，牵头应对重污染天气，推进重点企业、行业大气污染防治能力提升。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负责节能减排、绿色低碳发展和清洁能源保障工作，淘汰落后产能。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优化工业结构、推动清洁生产、指导节能减排。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协同相关部门开展柴油货车等移动源污染和烟花爆竹污染管控。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负责农业领域大气污染防治，强化秸秆等农业废弃物综合利用，协同相关部门开展秸秆禁烧、限烧工作。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5A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2.开展日常巡查，及时制止环境违法行为并上报；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3.参与开展大气污染物减排工作，落实气候变化、污染天气应对措施；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4.受理投诉，调处盾纠纷；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5.组织实施秸秆露天焚烧工作。</w:t>
            </w:r>
          </w:p>
        </w:tc>
      </w:tr>
      <w:tr w14:paraId="29A21A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A3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BF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防治固体废弃物、危险废弃物污染。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E330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1B236F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8BC343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761D723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555343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C731AB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7196A8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E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负责辖区内固体废弃物、危险废弃物的宣传、防治和监督管理。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负责矿山复绿和综合利用。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负责在建工程和物业管理小区建筑垃圾的管理，建筑垃圾再生产品的推广利用。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负责废弃农用薄膜、农药瓶等农业废弃物管理和综合利用。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负责医疗废物的收集管理。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县林业局：负责林地的固体废弃物管理。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97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1.开展防治固体废弃物污染环境的宣传教育工作；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2.开展日常巡查，及时制止固体废弃物污染环境行为并上报；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3.参与监督管理辖区内固体废弃物转移、堆放、贮存；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4.负责生活垃圾的收集、运输、处置。</w:t>
            </w:r>
          </w:p>
        </w:tc>
      </w:tr>
      <w:tr w14:paraId="385C86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09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E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防治噪声污染。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8F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289785C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051867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20A32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380A1F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D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t>负责噪声污染防治统一监督管理，负责声环境质量监督管理；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负责禁止鸣笛区域机动车辆鸣笛管控；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负责建筑施工噪声污染防治；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负责交通领域职责范围内噪声污染防治。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7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1.负责宣传、普及噪声污染防治法律法规和科学知识；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3.受理噪声污染环境投诉，调处矛盾纠纷。</w:t>
            </w:r>
          </w:p>
        </w:tc>
      </w:tr>
      <w:tr w14:paraId="53BAD3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0B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D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防治土壤污染。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DD4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市生态环境局茶陵分局</w:t>
            </w:r>
          </w:p>
          <w:p w14:paraId="41A269B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3584E2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077B8C0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118DE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1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市生态环境局茶陵分局：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1.负责土壤和地下水污染防治统一监督管理，牵头落实建设用地安全利用和污染地块风险管控；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2.负责土壤和地下水环境污染事件处置。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协同落实建设用地安全利用和污染地块风险管控。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负责农业领域土壤污染防治，牵头落实受污染耕地的安全利用。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负责林地土壤污染防治，牵头落实林地的安全利用。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73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1.加强宣传，普及土壤污染防治法律法规和科学知识；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2.开展日常巡查，及时制止违法行为上报；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3.受理投诉，调处矛盾纠纷。</w:t>
            </w:r>
          </w:p>
        </w:tc>
      </w:tr>
      <w:tr w14:paraId="77F5C8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10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C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F6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市生态环境局茶陵分局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85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F4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28836E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AC51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十一、城乡建设（6项）</w:t>
            </w:r>
          </w:p>
        </w:tc>
      </w:tr>
      <w:tr w14:paraId="532452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A12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29B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做好电力项目施工维护工作。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87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FC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1.依法开展电力设施和电力线路保护；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2.做好线路砍青工作；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3.在依法划定的电力设施保护区内对危及电力设施安全的建筑物、构筑物或种植植物、物品等责令强制拆除、砍伐或者清除。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0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1.做好电力政策宣传工作；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2.做好矛盾协调处理等工作。</w:t>
            </w:r>
          </w:p>
        </w:tc>
      </w:tr>
      <w:tr w14:paraId="06826A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17C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F55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C8FDCD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A977C9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4A4594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1.统筹推进农村危房改造工作，制定年度农村危房改造实施方案，确定年度任务；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2.督促指导危房改造实施，做好竣工验收；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3.按阶段分批次拨付补助资金，规范资金使用管理。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县民政局、县农业农村局：</w:t>
            </w:r>
            <w:r>
              <w:rPr>
                <w:rFonts w:hint="eastAsia" w:ascii="Times New Roman" w:hAnsi="方正公文仿宋" w:eastAsia="方正公文仿宋"/>
                <w:kern w:val="0"/>
                <w:szCs w:val="21"/>
                <w:lang w:bidi="ar"/>
              </w:rPr>
              <w:t>负责危房改造对象资格认定。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7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1.开展农村低收入群体住房安全日常巡查；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2.收集危房改造申报材料并进行初审，上报危房改造计划；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3.督促村（居）民开展危房改造实施；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4.参与危房改造项目的验收；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5.申报危房改造资金。</w:t>
            </w:r>
          </w:p>
        </w:tc>
      </w:tr>
      <w:tr w14:paraId="67D10E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C1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0C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开展自建房安全隐患排查整治工作。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0CA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14:paraId="76BAE0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050CC4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95CAE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3B0BA6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4B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1.统筹开展自建房安全隐患排查整治工作，督促房屋产权人（使用人）对初判存在安全隐患的房屋采取停止经营、停止使用、修缮加固、拆除重建等管控和工程措施；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2.督促存在安全隐患的自建房落实相关整改要求，消除安全隐患。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负责居民自建房合法合规性的认定。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统筹督促房屋产权人（使用人）对存在经营安全隐患的房屋进行整改。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指导加强经营性居民自建房以及改变使用用途的居民自建房的消防安全管理。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6C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1.动员房屋产权人（使用人）积极配合完成隐患整治；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2.对鉴定为C、D级危险房屋采取应急处置措施，下达告知并劝导组织人员撤离。</w:t>
            </w:r>
          </w:p>
        </w:tc>
      </w:tr>
      <w:tr w14:paraId="67F38EF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C5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9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排查整治燃气、瓶装液化气经营安全风险和重大隐患。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EDE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E12E6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CF24D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36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1.排查整治公共场所、企业用户、燃气工程、瓶装液化气、燃气管道设施安全风险和重大隐患；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3.打击处理非法运输、销售、使用燃气行为；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4.督促燃气公司入户排查整治燃气管道及设备安全隐患。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排查整治燃气用具质量安全隐患。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8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宣传燃气管理法律法规和安全知识、提高全民燃气安全意识。</w:t>
            </w:r>
          </w:p>
        </w:tc>
      </w:tr>
      <w:tr w14:paraId="065D2F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60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2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做好村民建房工作。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70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（牵头）</w:t>
            </w:r>
          </w:p>
          <w:p w14:paraId="2C20AEA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C5298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7A7E07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7C7B5B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EB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t>指导农村宅基地分配、使用、流转、纠纷仲裁管理和宅基地合理布局、用地标准、违法用地查处等，指导闲置宅基地和闲置农房利用等工作。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1.负责村民建房的农用地转用、不动产登记发证工作；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2.负责对村民切坡建房产生的地质灾害进行认定工作；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3.负责指导乡镇审查用地规划、用途管制要求和核发《乡村建设规划许可证》工作；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4.指导乡镇村民建房风貌管控工作，审核村民建房风貌管控奖励资金申报资料。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1.指导乡镇开展农村住宅质量安全管理工作，对农村村民建房的施工关键环节提供技术指导，对已办理施工许可手续的农村住宅项目质量安全实施监督管理；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2.组织推广建房质量安全常识“一张图”；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3.整合城镇房屋管理系统、农村房屋管理系统、全国村庄建设统计调查系统、农村房屋安全隐患排查系统、危房改造系统、自建房系统，统筹开发房屋系统管理平台；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4.开展信息采集系统录入业务指导；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5.建立和完善工匠培训管理工作机制，提高工匠技能水平和综合素质。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t>实地核实村民建房位置是否在河湖管控范围线内。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t>负责对村民建房涉及使用林地、草地进行管理，对符合政策建房的，依法办理使用林地、草地审核审批手续。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C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1.负责村民建房审批一站式受理、选址踏勘、联合会审、放线、巡查、验收工作，并颁发限额以下房屋《乡村建设规划许可证》《农村宅基地批准书》；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2.负责村民建房的合法合规性认定和整治工作，负责村民建房风貌管控的政策宣传、日常监督 、奖励资金申报工作；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3.协助提供农转用相关资料、不动产权证办理相关资料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4.配合住建部门做好建房质量安全隐患较大情况下的停工及复工监管工作；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5.对切坡建房住户下达安全告知，劝导搬离避险；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6.收集村民建房信息，录入系统；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7.组织乡村建设工匠培训的报名，建立农村工匠台账，加强工匠管理；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8.组织人员及时开展自建房违法违规行为巡查、制止和上报工作，及时调解和处置自建房矛盾纠纷。</w:t>
            </w:r>
          </w:p>
        </w:tc>
      </w:tr>
      <w:tr w14:paraId="449E2C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285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58F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开展集镇、市场整治工作。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9E2D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08C979A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62288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D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1.对集镇店铺广告牌，店铺招牌的广告内容进行规范管理，对违法行为进行处罚；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2.负责产品销售质量监督，打击不正当竞争，维护市场交易秩序。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1.对集镇道路车辆乱停乱放行为进行治理、处罚；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2.维护市场周边社会治安，及时处置相关违法行为。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09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1.负责集镇整治工作的宣传和劝导；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2.组织人员，开展市场周边巡查，排查社会治安、消防、交通安全等隐患，突发公共事件应对处置，发现问题及时上报；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3.对市场周边乱摆、乱占经营行为进行劝阻；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4.对集镇的环境卫生、私装遮阳棚行为进行管理。</w:t>
            </w:r>
          </w:p>
        </w:tc>
      </w:tr>
      <w:tr w14:paraId="22530F2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8B850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十二、交通运输（4项）</w:t>
            </w:r>
          </w:p>
        </w:tc>
      </w:tr>
      <w:tr w14:paraId="3CF04F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191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81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开展交通顽瘴痼疾整治专项行动。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98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45CE0D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F1A04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3B479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73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1.打击处置路霸工作，及时发现和阻止任何单位和个人在公路上非法设卡、收费、罚款和拦截车辆；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2..收集可疑情况以及影响道路交通安全的情况信息，处置无牌无证车辆、可疑车辆；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3.不定期部署过境车辆专项整治，做好重大事故调查、善后处置，完善重大事故问题整改、通报警示等要求。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开展客货危运输、旅游车、校车等重点车辆的安全检查、重点督办、限时整改和“回头看”工作。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非标车源头管理及马路市场整治。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8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1.开展交通安全知识普及行动，发放安全手册，及时转发天气预警、交通管制通知；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2.配合整治马路市场；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3.开展日常隐患排查并及时上报；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4.增设警示标志、减速带等防护措施，提高夜间行车安全保障。</w:t>
            </w:r>
          </w:p>
        </w:tc>
      </w:tr>
      <w:tr w14:paraId="683AEB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D7E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A8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017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75477D2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1C7834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F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1.负责日常巡查、宣传教育、执法；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2.对未正确佩戴头盔的摩托车、电动车驾乘人员进行处罚；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3.对违规加装遮阳伞（棚）的摩托车、电动车驾乘人员进行处罚和对违规伞（棚）进行拆除；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4.处理道路交通事故。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1.完善维护道路交通安全设施，做好国、省、县道上的安全隐患排查和治理工作；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2.开展道路消盲行动，对影响视线的树木进行铲除或修剪并安排专人定期维护；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3.负责在隐患路段安装支路哨兵测速预警系统；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4.加强道路运输经营者的安全教育培训，加大监督检查及执法力度；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5.提前将应急救援力量、物资设备投放到关键节点。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2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1.对未正确佩戴头盔的摩托车、电动车驾乘人员和违规安装遮阳伞（棚）的摩托车、电动车驾乘人员进行劝导；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2.组织开展道路交通安全“敲门”行动、马甲行动、雪亮工程、护苗行动、拓宽行动、亮化行动、荧光行动，对影响交通秩序的交通事故现场进行维护疏导和协调善后处置；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3.开展交通安全宣传引导工作，并发动基层力量上路开展劝导；突出重要节点、特殊时段以及学校周边的交通劝导；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4.根据统一工作调度，派人参与辖区内交通卡口的值守。</w:t>
            </w:r>
          </w:p>
        </w:tc>
      </w:tr>
      <w:tr w14:paraId="136E10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2BA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D9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建设维护县级（含）以上道路基础设施。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B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91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1.把农村公路建好、管好、护好、运营好，做好“四好农村路”建设规划；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2.建立县、乡、村的三级农村运输网络；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3.规划、建设、管理县级（含）以上道路。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9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1.在雨雪冰冻天气及发生塌方、滑坡等自然灾害的情况下，及时报告辖区内道路的相关情况；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2.负责当地农村客运招呼站的设施管理。</w:t>
            </w:r>
          </w:p>
        </w:tc>
      </w:tr>
      <w:tr w14:paraId="65AF73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23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DE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做好茶常高速项目建设相关工作。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F7E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64FDE2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226A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B0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统筹协调茶常高速在本县域内的建设工作，包括制定建设计划、协调解决建设中的问题等；对项目建设进行技术指导和质量监督，确保工程符合相关标准和规范。配合上级交通部门做好项目验收工作；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县发展和改革局:</w:t>
            </w:r>
            <w:r>
              <w:rPr>
                <w:rFonts w:hint="eastAsia" w:ascii="Times New Roman" w:hAnsi="方正公文仿宋" w:eastAsia="方正公文仿宋"/>
                <w:kern w:val="0"/>
                <w:szCs w:val="21"/>
                <w:lang w:bidi="ar"/>
              </w:rPr>
              <w:t>负责项目的立项审批等前期工作，争取上级资金支持，协调项目建设与当地经济发展规划的衔接；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县自然资源局：</w:t>
            </w:r>
            <w:r>
              <w:rPr>
                <w:rFonts w:hint="eastAsia" w:ascii="Times New Roman" w:hAnsi="方正公文仿宋" w:eastAsia="方正公文仿宋"/>
                <w:kern w:val="0"/>
                <w:szCs w:val="21"/>
                <w:lang w:bidi="ar"/>
              </w:rPr>
              <w:t>负责土地征收、征用和相关手续的办理，提供用地保障，指导乡镇做好红线内外土地的规划和管理。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D3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1.协助上级部门做好项目征地拆迁工作，包括土地丈量、房屋拆迁评估、与村民沟通协调等；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2.维护施工秩序，及时化解施工过程中与当地村民的矛盾纠纷；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3.向相关部门提供本乡镇的地理、人文等基础信息，协助做好项目规划和设计工作，配合开展各类调查和评估；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4.根据项目建设需要，提供必要的人力、物力支持，如协助施工单位解决用水、用电等问题，协助做好项目建设中的各项协调工作，确保项目顺利推进。</w:t>
            </w:r>
          </w:p>
        </w:tc>
      </w:tr>
      <w:tr w14:paraId="22CF345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A5A78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5282BE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25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E8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开发旅游资源，打造精品旅游路线。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97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8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1.指导旅游品牌创建；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2.编制旅游发展规划，制定精品旅游路线方案；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3.统筹旅游发展资金，争取上级文旅项目补助。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08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1.参与做好县级规划和具体旅游项目建设，提质升级旅游景点和旅游线路；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2.排查景区安全隐患；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3.开展景区周边人居环境整治。</w:t>
            </w:r>
          </w:p>
        </w:tc>
      </w:tr>
      <w:tr w14:paraId="719C49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E53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7E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4C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10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组织文化下乡活动。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22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1.宣传文化下乡活动，组织发动群众积极参与；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14:paraId="3381ABC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46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D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做好文旅市场秩序维护工作。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BD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1E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1.负责文旅安全监督、旅游环境秩序维护工作；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2.开展文化执法工作，确保辖区文旅市场安全。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9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开展文旅安全法律法规宣传。</w:t>
            </w:r>
          </w:p>
        </w:tc>
      </w:tr>
      <w:tr w14:paraId="4A64986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61F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十四、卫生健康（3项）</w:t>
            </w:r>
          </w:p>
        </w:tc>
      </w:tr>
      <w:tr w14:paraId="6B37E9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8F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E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891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93071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10C90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县计划生育协会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1.负责独生子女父母优待金申报对象的审核确认和奖励金的发放；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2.负责独生子女保健费发放对象的审核和保健费资金发放；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3.负责年满55周岁奖励扶助对象的审核确认和奖励金的发放；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4.负责国家农村部分计划生育家庭奖励扶助对象、计划生育家庭特别扶助对象和计划生育手术并发症扶助对象审核确认和扶助资金发放。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县计划生育协会：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1.审核、发放计划生育特殊家庭重病大病住院护理补贴；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2.审核、发放计划生育困难家庭生育关怀紧急救助金。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F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受理申请，收集相关资料，做好初审、上报、公示工作。</w:t>
            </w:r>
          </w:p>
        </w:tc>
      </w:tr>
      <w:tr w14:paraId="647B8EB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D1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8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A8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F2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统筹做好无偿献血管理工作。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8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1.宣传献血知识与政策；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2.组织动员群众献血。</w:t>
            </w:r>
          </w:p>
        </w:tc>
      </w:tr>
      <w:tr w14:paraId="737221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02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B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00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2C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1.负责传染病监测、流调、风险研判、应急处置和防治宣传等工作；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2.指导做好传染病防控工作；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3.做好突发事件的调查、控制和医疗救治工作。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3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1.开展传染病预防和其它公共卫生服务的宣传教育工作；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3.做好村（社区）防控工作。</w:t>
            </w:r>
          </w:p>
        </w:tc>
      </w:tr>
      <w:tr w14:paraId="64CC1FA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8125C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十五、应急管理及消防（8项）</w:t>
            </w:r>
          </w:p>
        </w:tc>
      </w:tr>
      <w:tr w14:paraId="33C2632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1E5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开展水旱灾害防治工作。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40D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413D3E1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5D23925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17972E0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9049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县水文局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1.负责指导乡镇防洪预案编制；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2.对水旱灾害进行监测和预警；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3.提供应急抢险支援与技术支持。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1.负责农用抗旱物资的储备和管理工作；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2.及时提供农业旱情信息，发布农业灾情信息。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2.组织抢险救援队伍，协调指导调运抢险救援物资；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县水文局：</w:t>
            </w:r>
            <w:r>
              <w:rPr>
                <w:rFonts w:hint="eastAsia" w:ascii="Times New Roman" w:hAnsi="方正公文仿宋" w:eastAsia="方正公文仿宋"/>
                <w:kern w:val="0"/>
                <w:szCs w:val="21"/>
                <w:lang w:bidi="ar"/>
              </w:rPr>
              <w:t>发布水情预测、旱情分析。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54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1.开展宣传教育，制定防汛抗旱应急预案和调度方案，建立防汛风险隐患点清单；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2.组织镇和村抢险救援队伍，开展防汛演练，清点现有及上级下发各项物资并登记造册；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3.开展低洼区域、建筑工地、易涝点、井盖等隐患排查整治，督促检查单位做好防汛抗旱工作，开展自救准备；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4.组织汛期值班值守、信息报送、转发气象预警，上报洪涝、积水情况；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5.转移安置受灾群众，做好受灾群众生活安排，及时发放上级下拨救助经费和物资，组织开展灾后受灾群众生产、生活的恢复工作。</w:t>
            </w:r>
          </w:p>
        </w:tc>
      </w:tr>
      <w:tr w14:paraId="122D551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4F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B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092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B6B4BC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2227E82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47355A7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A49C26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F9E6DD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w:t>
            </w:r>
          </w:p>
          <w:p w14:paraId="0972FA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5D93C1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D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指导规模以上工业企业加强安全生产管理；负责民用飞机、民用船舶制造业安全生产监督管理与民用爆炸物品生产、销售的安全监督管理。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负责危险化学品、民用爆炸物品、烟花爆竹、大型群众性活动的公共安全管理，依法协助有关事故的救援、调查处理，依法查处相关刑事案件和治安案件。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负责依法实施“九小场所”消防设计审查、验收、备案抽查；有自建房用作“九小场所”的，按有关规定执行。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县文化旅游广电体育局：</w:t>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县卫生健康局：</w:t>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2F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3.对生产经营单位开展日常隐患排查和安全生产监督检查；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4.安全生产事故发生后，迅速启动应急预案，并组织群众疏散撤离。</w:t>
            </w:r>
          </w:p>
        </w:tc>
      </w:tr>
      <w:tr w14:paraId="0DB707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18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97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46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B3F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C8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1.做好辖区内违法生产行为（含经营、储存等）排查工作，及时上报发现的违法行为；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2.宣传安全生产法律法规以及“打非治违”工作的重要性，提高群众的安全意识和法律意识，鼓励群众积极举报非法违法行为，营造良好的社会氛围。</w:t>
            </w:r>
          </w:p>
        </w:tc>
      </w:tr>
      <w:tr w14:paraId="297A63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17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B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5F3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w:t>
            </w:r>
          </w:p>
          <w:p w14:paraId="23CD96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21B0E0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12819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70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1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5.在火势较小、保证安全的前提下，先行组织进行初期扑救。</w:t>
            </w:r>
          </w:p>
        </w:tc>
      </w:tr>
      <w:tr w14:paraId="4526751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DF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1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775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县消防救援大队（牵头）</w:t>
            </w:r>
          </w:p>
          <w:p w14:paraId="2BC7E6A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947F3B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23C3E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B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2.行使消防安全综合监管职能，承担火灾预防、消防监督执法、火灾事故调查处理和消防安全宣传教育工作，承担属地消防监督管理职责；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3.负责综合性消防救援队伍建设、管理和指挥调度；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4.统筹负责政府专职消防队伍的建设管理、定岗定责、共训共练、调度指挥；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1.查处职责范围内涉及消防安全的违法犯罪行为；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2.组织指导公安派出所开展日常消防监督检查和消防宣传教育活动；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1.负责对特殊建设工程开展消防设计审查；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2.对应当申请消防验收的建设工程开展竣工验收，对其他建设工程（自建房除外）验收情况实施备案并开展抽查。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D0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4D6BA5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51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7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开展危险化学品、矿山企业和工贸行业生产经营单位日常安全生产监督管理。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EB5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518B0C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4A32AA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w:t>
            </w:r>
          </w:p>
          <w:p w14:paraId="0B66FCD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33E201E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3AE5D5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w:t>
            </w:r>
          </w:p>
          <w:p w14:paraId="44F219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49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1.开展工贸、危险化学品、矿山企业日常监管工作；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县科技和工业信息化局：</w:t>
            </w:r>
            <w:r>
              <w:rPr>
                <w:rFonts w:hint="eastAsia" w:ascii="Times New Roman" w:hAnsi="方正公文仿宋" w:eastAsia="方正公文仿宋"/>
                <w:kern w:val="0"/>
                <w:szCs w:val="21"/>
                <w:lang w:bidi="ar"/>
              </w:rPr>
              <w:t>指导工业行业加强安全生产管理；依法负责危险化学品生产、储存的行业规划和布局；负责民用飞机、民用船舶制造业安全生产监督管理与民用爆炸物品生产、销售的安全监督管理。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t>负责危险化学品公共安全管理。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县住房和城乡建设局：负责工业燃气使用、厂房建筑物、建材生产经营单位、施工工地的安全监管。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t>办理工贸、危险化学品、矿山企业办理经营执照，对特种设备进行管理。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工贸、危险化学品、矿山企业用电安全管理。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1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1.协助工贸、危险化学品、矿山企业对易发现易处置的隐患开展日常巡查并督促整改；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2.协助对工贸、危险化学品、矿山企业安全生产违法行为的处置。</w:t>
            </w:r>
          </w:p>
        </w:tc>
      </w:tr>
      <w:tr w14:paraId="6B530D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EB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9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做好烟花爆竹经营单位安全监督管理工作。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14F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7450CB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6EBB8F3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10B9C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1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1.对烟花爆竹批发企业、零售门店进行安全监管执法。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1.负责烟花爆竹公共安全管理，做好易制爆危险化学品流向管理和交通安全管理；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2.负责检查烟花爆竹批发企业、零售门店非法收购超标违禁产品。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县交通运输局：</w:t>
            </w:r>
            <w:r>
              <w:rPr>
                <w:rFonts w:hint="eastAsia" w:ascii="Times New Roman" w:hAnsi="方正公文仿宋" w:eastAsia="方正公文仿宋"/>
                <w:kern w:val="0"/>
                <w:szCs w:val="21"/>
                <w:lang w:bidi="ar"/>
              </w:rPr>
              <w:t>依法核查道路运输烟花爆竹以及易制爆材料运输企业、人员和车辆相关资质。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F9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1.落实上级关于烟花爆竹相关文件要求，协助监督烟花爆竹经营单位落实从业人员教育培训工作；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2.受理烟花爆竹批发、零售店的行政许可申请资料初审及现场核查并上报相关部门；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3.协助对辖区内烟花爆竹经营单位开展日常巡查工作，进行隐患排查并及时上报有关情况。</w:t>
            </w:r>
          </w:p>
        </w:tc>
      </w:tr>
      <w:tr w14:paraId="51B093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CF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3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做好人员密集型场所的安全监督管理工作。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D0B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B8CD99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715CD0C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w:t>
            </w:r>
          </w:p>
          <w:p w14:paraId="022E5E1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3DF49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国网茶陵县供电公司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8B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县应急管理局：</w:t>
            </w:r>
            <w:r>
              <w:rPr>
                <w:rFonts w:hint="eastAsia" w:ascii="Times New Roman" w:hAnsi="方正公文仿宋" w:eastAsia="方正公文仿宋"/>
                <w:kern w:val="0"/>
                <w:szCs w:val="21"/>
                <w:lang w:bidi="ar"/>
              </w:rPr>
              <w:t>负责对人员密集型场所的应急处置。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县住房和城乡建设局：</w:t>
            </w:r>
            <w:r>
              <w:rPr>
                <w:rFonts w:hint="eastAsia" w:ascii="Times New Roman" w:hAnsi="方正公文仿宋" w:eastAsia="方正公文仿宋"/>
                <w:kern w:val="0"/>
                <w:szCs w:val="21"/>
                <w:lang w:bidi="ar"/>
              </w:rPr>
              <w:t>对人员密集型场所建筑物、用气安全进行管理。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县消防救援大队：</w:t>
            </w:r>
            <w:r>
              <w:rPr>
                <w:rFonts w:hint="eastAsia" w:ascii="Times New Roman" w:hAnsi="方正公文仿宋" w:eastAsia="方正公文仿宋"/>
                <w:kern w:val="0"/>
                <w:szCs w:val="21"/>
                <w:lang w:bidi="ar"/>
              </w:rPr>
              <w:t>对人员密集型场所进行消防安全检查和执法。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国网茶陵县供电公司：</w:t>
            </w:r>
            <w:r>
              <w:rPr>
                <w:rFonts w:hint="eastAsia" w:ascii="Times New Roman" w:hAnsi="方正公文仿宋" w:eastAsia="方正公文仿宋"/>
                <w:kern w:val="0"/>
                <w:szCs w:val="21"/>
                <w:lang w:bidi="ar"/>
              </w:rPr>
              <w:t>对人员密集型场所用电进行安全管理。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5AE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1.开展人员密集型场所安全宣传、教育；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2.开展人员密集型场所日常巡查和隐患排查。</w:t>
            </w:r>
          </w:p>
        </w:tc>
      </w:tr>
      <w:tr w14:paraId="6089789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C1154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5B5F7B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005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2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F1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BA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1.组织、制定小作坊、小餐饮和食品摊贩的食品安全监管计划，对存在的区域性、普遍性问题组织专项检查，开展综合治理；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2.加强食品安全宣传教育，普及食品安全知识，倡导健康的饮食方式，增强消费者的食品安全意识和自我保护能力；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3.依法组织实施食品生产经营许可、备案和监督管理；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CE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1.加强宣传教育，开展食品法律法规等知识的普及工作；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2.参与小作坊、小餐饮和食品摊贩的食品安全隐患排查。</w:t>
            </w:r>
          </w:p>
        </w:tc>
      </w:tr>
      <w:tr w14:paraId="4A6A87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20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6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2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5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1.负责审核确认乡镇提出的居民自建房经营安全性销号申请及抽查复核销号工作；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2.办理营业执照及与经营门类相符的相关许可证书；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C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2.在市场主体登记设立环节，为未取得不动产权证书的市场主体出具自有房产未取得不动产证权属证明。</w:t>
            </w:r>
          </w:p>
        </w:tc>
      </w:tr>
      <w:tr w14:paraId="0F087ED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CD42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十七、人民武装（1项）</w:t>
            </w:r>
          </w:p>
        </w:tc>
      </w:tr>
      <w:tr w14:paraId="5566EE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0C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2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推进“双拥”（地方拥军优属、军队拥政爱民）共建工作。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83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56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1.负责现役、退役军人抚恤优待工作；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2.发放抚恤金；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3.对不履行优待义务的单位及违规领取抚恤、优待、补助金的个人进行处置。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0D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1.核查优抚金发放情况；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2.完善现役军官、士兵等花名册；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3.配合上级对烈属、重点优抚对象、困难军人及家属进行慰问，配合上级为立功受奖军人送喜报。</w:t>
            </w:r>
          </w:p>
        </w:tc>
      </w:tr>
      <w:tr w14:paraId="558DE34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10C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十八、综合政务（1项）</w:t>
            </w:r>
          </w:p>
        </w:tc>
      </w:tr>
      <w:tr w14:paraId="72A2F49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4F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5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C87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A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1.负责全县审计监督工作，开展财政预算执行、财政收支、乡镇财政预决算、经济责任（自然资源资产）、政府投资、专项审计等审计工作；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2.依法依规开展具体审计项目实施；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3.出具审计报告、审计决定等审计成果文书；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4.跟踪检查审计问题整改情况；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5.向县委、县人大、县政府报告审计工作，在一定范围内公告审计成果。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14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1.配合开展各类审计监督，全面真实提供所需资料和必要工作条件；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2.认真反馈审计事项说明意见；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3.执行审计决定并落实审计报告意见；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4.扎实抓好审计问题整改工作，规范单位管理；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5.建立健全镇本级内部审计制度。</w:t>
            </w:r>
          </w:p>
        </w:tc>
      </w:tr>
      <w:tr w14:paraId="4BB6B09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0B48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十九、教育培训监管（1项）</w:t>
            </w:r>
          </w:p>
        </w:tc>
      </w:tr>
      <w:tr w14:paraId="170D266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3F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7B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规范校外培训、校外托管机构管理。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48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6308EEF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（牵头）</w:t>
            </w:r>
          </w:p>
          <w:p w14:paraId="4CFDCBC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A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b/>
                <w:bCs/>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1.负责校外培训机构监管；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2.对违法违规办学的校外培训机构开展执法整治工作。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b/>
                <w:bCs/>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1.负责建立共同监管、联动处置机制，统筹协调有关部门加强校外托管机构日常监管；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2.办理校外培训、校外托管机构营业执照、食品经营许可证，监管食品安全、价格收费。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E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1.开展校外培训与校外托管机构安全宣传和安全隐患的初步排查；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2.开展违法违规校外培训与校外托管机构摸排、上报工作。</w:t>
            </w:r>
          </w:p>
        </w:tc>
      </w:tr>
    </w:tbl>
    <w:p w14:paraId="617E997D">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077951"/>
      <w:bookmarkStart w:id="11" w:name="_Toc172533654"/>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7D561B1A">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9D33">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EE9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BADFA">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657EA13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9ECB2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一、党的建设（1项）</w:t>
            </w:r>
          </w:p>
        </w:tc>
      </w:tr>
      <w:tr w14:paraId="1C373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E6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2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承接部门：县直各相关部门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工作方式：对征订数量的任务不做硬性要求，按自愿原则进行征订。</w:t>
            </w:r>
          </w:p>
        </w:tc>
      </w:tr>
      <w:tr w14:paraId="33E7478C">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FBC8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0E13D2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B8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18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A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工作方式：对村级集体经济指标不做硬性要求和考核，由县委组织部、县农业农村局负责指导农村集体经济发展。</w:t>
            </w:r>
          </w:p>
        </w:tc>
      </w:tr>
      <w:tr w14:paraId="73A85E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B8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05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1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工作方式：由县发改局负责依规对屋顶式光伏发电项目进行备案。</w:t>
            </w:r>
          </w:p>
        </w:tc>
      </w:tr>
      <w:tr w14:paraId="4EB2FA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3B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B4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14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工作方式：由县发改局负责开展相关投资统计。</w:t>
            </w:r>
          </w:p>
        </w:tc>
      </w:tr>
      <w:tr w14:paraId="25CF40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99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A9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成品油流通管理。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64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承接部门：县商务局、县公安局、县自然资源局、市生态环境局茶陵分局、县交通运输局、县应急管理局、县市监局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工作方式：负责对成品油流通市场的非法行为进行执法处理。</w:t>
            </w:r>
          </w:p>
        </w:tc>
      </w:tr>
      <w:tr w14:paraId="4D33DC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F0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D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开展对乡镇新引进重大项目当年开工、竣工、投产的考核，上两个年度投资合同履约情况的考核。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B2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工作方式：落实中央精简优化基层考核的有关要求，取消该项考核。</w:t>
            </w:r>
          </w:p>
        </w:tc>
      </w:tr>
      <w:tr w14:paraId="06662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9C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D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高新技术企业及科技型中小企业评定。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1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工作方式：由县科工局负责该项工作。</w:t>
            </w:r>
          </w:p>
        </w:tc>
      </w:tr>
      <w:tr w14:paraId="0A2397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92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E7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7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承接部门：县财政局、县税务局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工作方式：负责统筹协调镇街年度财税任务。</w:t>
            </w:r>
          </w:p>
        </w:tc>
      </w:tr>
      <w:tr w14:paraId="7AF7F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D0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0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承接部门：县自然资源局、县征地拆迁服务中心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工作方式：由县自然资源局负责相关协议拟定及协议签订后资金拨付等工作。</w:t>
            </w:r>
          </w:p>
        </w:tc>
      </w:tr>
      <w:tr w14:paraId="0640C6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88F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DF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注册推广“信易贷”。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C92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推广“信易贷”App工作。</w:t>
            </w:r>
          </w:p>
        </w:tc>
      </w:tr>
      <w:tr w14:paraId="092AB4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400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4C5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社零总额增速考核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572D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工作方式：取消社零总额增速考核。</w:t>
            </w:r>
          </w:p>
        </w:tc>
      </w:tr>
      <w:tr w14:paraId="0A51EA0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82857">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三、民生服务（8项）</w:t>
            </w:r>
          </w:p>
        </w:tc>
      </w:tr>
      <w:tr w14:paraId="69EA2B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17D1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1B2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开展养老服务机构监管工作。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46CA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工作方式：开展养老服务机构监管工作。</w:t>
            </w:r>
          </w:p>
        </w:tc>
      </w:tr>
      <w:tr w14:paraId="52EDA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AD8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060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158">
            <w:pPr>
              <w:widowControl/>
              <w:kinsoku/>
              <w:spacing w:before="0" w:beforeLines="0" w:after="0" w:afterLines="0"/>
              <w:textAlignment w:val="auto"/>
              <w:rPr>
                <w:rFonts w:hint="eastAsia" w:ascii="Times New Roman" w:hAnsi="方正公文仿宋" w:eastAsia="方正公文仿宋" w:cs="Arial"/>
                <w:snapToGrid w:val="0"/>
                <w:color w:val="000000"/>
                <w:kern w:val="0"/>
                <w:sz w:val="21"/>
                <w:szCs w:val="21"/>
                <w:highlight w:val="none"/>
                <w:lang w:val="en-US" w:eastAsia="en-US" w:bidi="ar-SA"/>
              </w:rPr>
            </w:pPr>
            <w:r>
              <w:rPr>
                <w:rFonts w:hint="eastAsia" w:ascii="Times New Roman" w:hAnsi="方正公文仿宋" w:eastAsia="方正公文仿宋"/>
                <w:kern w:val="0"/>
                <w:szCs w:val="21"/>
                <w:highlight w:val="none"/>
                <w:lang w:bidi="ar"/>
              </w:rPr>
              <w:t>工作方式：取消计生家庭关爱保险任务指标。</w:t>
            </w:r>
          </w:p>
        </w:tc>
      </w:tr>
      <w:tr w14:paraId="7D87AB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63C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EFE0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D70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承接部门：县医保局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工作方式：取消城乡居民基本医疗保险已缴费人员统计。</w:t>
            </w:r>
          </w:p>
        </w:tc>
      </w:tr>
      <w:tr w14:paraId="3A8B2F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330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152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60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工作方式：由县卫生健康局发布 “两癌” 免费筛查的相关信息，同时推送 “两癌” 防治知识的科普知识，提高广大妇女对 “两癌” 筛查的认知度和重视程度；确定筛查机构、培训医护人员；与财政部门落实筛查经费，保障工作的资金支持；镇、村妇联干部配合做好筛查对象的信息登记工作，合理安排筛查时间和人员，确保筛查工作有序进行。</w:t>
            </w:r>
          </w:p>
        </w:tc>
      </w:tr>
      <w:tr w14:paraId="4F98D8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30E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F6C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开展新生儿在医疗保健机构以外地点死亡的核查工作。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F4E5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工作方式：由县卫生健康局直接负责该项工作。</w:t>
            </w:r>
          </w:p>
        </w:tc>
      </w:tr>
      <w:tr w14:paraId="5A142B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133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D49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992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工作方式：落实党中央精简优化基层考核有关要求，不再开展此项工作。</w:t>
            </w:r>
          </w:p>
        </w:tc>
      </w:tr>
      <w:tr w14:paraId="1EE158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FF6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957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对维护老年人合法权益和敬老、养老、助老成绩显著的组织、家庭或者个人以及对参与社会发展做出突出贡献的老年人表彰或奖励。</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87C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工作方式：由县民政局负责上报县人民政府表彰或奖励维护老年人合法权益和敬老、养老、助老成绩显著的组织、家庭或者个人以及对参与社会发展做出突出贡献的老年人。</w:t>
            </w:r>
          </w:p>
        </w:tc>
      </w:tr>
      <w:tr w14:paraId="796015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6D8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6C9C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对社会福利机构违反国家关于老年人、残疾人和孤儿权益保护的法律法规，侵害服务对象合法权益等情形的处罚。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E01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工作方式：由县民政局负责与公安等执法部门建立定期的数据共享机制，对社会福利机构违反国家关于老年人、残疾人和孤儿权益保护的法律法规，侵害服务对象合法权益等情形的处罚。</w:t>
            </w:r>
          </w:p>
        </w:tc>
      </w:tr>
      <w:tr w14:paraId="2597965B">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36B445">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四、平安法治（4项）</w:t>
            </w:r>
          </w:p>
        </w:tc>
      </w:tr>
      <w:tr w14:paraId="13D88D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A5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D2A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08C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承接部门：县信访局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工作方式：由县信访局组织开展满意度评价。</w:t>
            </w:r>
          </w:p>
        </w:tc>
      </w:tr>
      <w:tr w14:paraId="0B255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04D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A94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3DD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工作方式：由县公安局负责相关整治工作。</w:t>
            </w:r>
          </w:p>
        </w:tc>
      </w:tr>
      <w:tr w14:paraId="24D810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3A4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443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42D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工作方式：不再对乡镇开展此项考核，乡镇配合组织单位公职人员进行毛发检测。</w:t>
            </w:r>
          </w:p>
        </w:tc>
      </w:tr>
      <w:tr w14:paraId="44C9A0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B70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75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8A1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承接部门：县信访局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工作方式：不再对乡镇（街道）已经复核的信访事项和已经依法终结的涉法涉诉信访事项进行排名、通报、考核。</w:t>
            </w:r>
          </w:p>
        </w:tc>
      </w:tr>
      <w:tr w14:paraId="440E1176">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4BD14B">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五、乡村振兴（16项）</w:t>
            </w:r>
          </w:p>
        </w:tc>
      </w:tr>
      <w:tr w14:paraId="48F394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AAF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B90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负责“图斑快递”、省、部级图斑销号，处理涉水违法图斑、整治河湖岸线内的“乱堆、乱建、乱采、乱占”问题。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D390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工作方式：负责“图斑快递”、省、部级图斑销号，处理涉水违法图斑、整治河湖岸线内的“乱堆、乱建、乱采、乱占”问题。</w:t>
            </w:r>
          </w:p>
        </w:tc>
      </w:tr>
      <w:tr w14:paraId="535231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0F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F7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883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工作方式：由县水利局负责开展。</w:t>
            </w:r>
          </w:p>
        </w:tc>
      </w:tr>
      <w:tr w14:paraId="71FFD0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BB9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F6C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负责对违反水行政管理秩序行为的处罚。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26F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工作方式：负责对违反水行政管理秩序的行为给予水行政处罚。</w:t>
            </w:r>
          </w:p>
        </w:tc>
      </w:tr>
      <w:tr w14:paraId="0FA34F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872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D2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B8A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工作方式：由县水利局负责河道违法建筑设备强制拆除。</w:t>
            </w:r>
          </w:p>
        </w:tc>
      </w:tr>
      <w:tr w14:paraId="581FE3E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34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D42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FED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工作方式：由县农业农村局与银行机构对接，监测掌握脱贫人口小额信贷情况，加强分析研判，及时提示风险，合力解决突出问题，依法合规、积极稳妥做好贷款风险防控、清收处置等工作。</w:t>
            </w:r>
          </w:p>
        </w:tc>
      </w:tr>
      <w:tr w14:paraId="13718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0F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44C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动物及动物产品检疫、动物疫情信息采集、屠宰检疫。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4F9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工作方式：由县农业农村局、县畜牧水产事务中心过程监管、风险控制、区域化和可追溯管理相结合的原则，做好动物及动物产品检疫。</w:t>
            </w:r>
          </w:p>
        </w:tc>
      </w:tr>
      <w:tr w14:paraId="53092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D17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AF9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F9E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工作方式：由县农业农村局负责农业机械安全监督检查工作，明确监督检查重点、范围、目标，建立台账并实行闭环管理。</w:t>
            </w:r>
          </w:p>
        </w:tc>
      </w:tr>
      <w:tr w14:paraId="21C3EB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BE13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46D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发放春季、秋季雨露计划职业学历教育补助资金。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133F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工作方式：由县农业农村局负责雨露计划职业学历教育补助资金数据审核与汇总、资金申请与拨付、信息管理与标注。</w:t>
            </w:r>
          </w:p>
        </w:tc>
      </w:tr>
      <w:tr w14:paraId="5B360B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AC8A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A7CA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FD2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工作方式：开展外来入侵物种普查和监督管理。</w:t>
            </w:r>
          </w:p>
        </w:tc>
      </w:tr>
      <w:tr w14:paraId="04DB5C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56F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447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ECE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工作方式：组织收集、处理并溯源在河流、水库等水域发现的死亡畜禽。</w:t>
            </w:r>
          </w:p>
        </w:tc>
      </w:tr>
      <w:tr w14:paraId="457826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258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ABC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规模以下畜禽养殖废弃物综合利用指导和服务。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467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工作方式：开展规模以下畜禽养殖废弃物综合利用指导和服务。</w:t>
            </w:r>
          </w:p>
        </w:tc>
      </w:tr>
      <w:tr w14:paraId="7FAFA8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73C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F0A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开展除兽用生物制品、特殊药品外的兽药经营管理。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7F81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工作方式：开展除兽用生物制品、特殊药品外的兽药经营管理。</w:t>
            </w:r>
          </w:p>
        </w:tc>
      </w:tr>
      <w:tr w14:paraId="471987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AE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810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61E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工作方式：由县农业农村局利用大数据平台和相关行业部门的数据，如财政部门的补贴数据、人社部门的就业数据、金融部门的贷款数据等，对收入数据进行核算。</w:t>
            </w:r>
          </w:p>
        </w:tc>
      </w:tr>
      <w:tr w14:paraId="158E2C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A52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31E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对野生动物保护与管理违法行为的处罚。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805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工作方式：开展巡查，打击野生动植物、林业资源相关违法行为。</w:t>
            </w:r>
          </w:p>
        </w:tc>
      </w:tr>
      <w:tr w14:paraId="13D9C1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24A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425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C26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工作方式：开展公益林、天然林的巡查、养护及违法行为的处置。</w:t>
            </w:r>
          </w:p>
        </w:tc>
      </w:tr>
      <w:tr w14:paraId="59E77C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DA54">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764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对农产品质量安全监测机构、检测人员出具虚假检测报告的处罚。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DFA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工作方式：由县农业农村局对农产品质量安全监测机构伪造检测结果的进行处罚。</w:t>
            </w:r>
          </w:p>
        </w:tc>
      </w:tr>
      <w:tr w14:paraId="61FE8D7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80C904">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六、社会管理（1项）</w:t>
            </w:r>
          </w:p>
        </w:tc>
      </w:tr>
      <w:tr w14:paraId="11113A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10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01F1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田长制、河长制等APP打卡，巡护拍照上传。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187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1.由县自然资源局组织各级田长开展日常巡查，使用APP记录巡查时间、地点、人员等信息，并通过拍照功能拍摄耕地现状照片，包括耕地的种植情况、是否存在违法占地建设、耕地破坏等情况；</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2.由县水利局组织河长在巡河时，打开河长制APP进行定位打卡，记录巡河的起始时间、结束时间、巡河轨迹等信息，在巡查过程中，对发现的问题进行拍照记录。</w:t>
            </w:r>
          </w:p>
        </w:tc>
      </w:tr>
      <w:tr w14:paraId="27CC7A8A">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24B23">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七、民族宗教（2项）</w:t>
            </w:r>
          </w:p>
        </w:tc>
      </w:tr>
      <w:tr w14:paraId="661CCE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FA2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2DD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53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承接部门：县委统战部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工作方式：由县委统战部负责宗教教职人员备案和宗教政策法规培训。</w:t>
            </w:r>
          </w:p>
        </w:tc>
      </w:tr>
      <w:tr w14:paraId="38EA12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9A9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7B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宗教场所违法建设行为处置。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BEE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承接部门：县委统战部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工作方式：由县委统战部负责宗教场所违法建设行为处置。</w:t>
            </w:r>
          </w:p>
        </w:tc>
      </w:tr>
      <w:tr w14:paraId="0AB55AFF">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E2007">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八、社会保障（5项）</w:t>
            </w:r>
          </w:p>
        </w:tc>
      </w:tr>
      <w:tr w14:paraId="65FC90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456B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7C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E3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承接部门：县人社局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人社局负责推行农民工实名制管理，要求用人单位依法与农民工签订劳动合同，建立农民工花名册、考勤记录、工资支付等管理台账，明确工资支付标准、方式、周期和日期，以便准确掌握农民工工资支付情况；督促在建工程项目开设农民工工资专用账户，推动建设单位将人工费用及时足额拨付到专用账户，确保专款专用，防止资金被挪用或克扣。</w:t>
            </w:r>
          </w:p>
        </w:tc>
      </w:tr>
      <w:tr w14:paraId="2755136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086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34F6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8646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承接部门：县人社局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工作方式：由县人社局明确申请条件和材料，负责社保补贴的审核、发放工作，强化监督管理。</w:t>
            </w:r>
          </w:p>
        </w:tc>
      </w:tr>
      <w:tr w14:paraId="29F46C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471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8F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9A63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与公安、人社、卫健等部门建立定期的数据共享机制，对民政部门内部的高龄津贴发放数据进行定期筛查，检查是否存在不符合发放条件但仍在领取津贴的情况，建立追缴台账，向违规领取津贴的当事人或其家属发送正式的追缴通知书，安排专人负责跟踪追缴工作的进展情况。</w:t>
            </w:r>
          </w:p>
        </w:tc>
      </w:tr>
      <w:tr w14:paraId="0FEF656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C2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5EB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12E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承接部门：县民政局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工作方式：由县民政局负责非本地户籍无着流浪乞讨人员救助及安置。</w:t>
            </w:r>
          </w:p>
        </w:tc>
      </w:tr>
      <w:tr w14:paraId="15887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DBF2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D8E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收回水库移民代缴医疗保险和养老保险。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413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承接部门：库区移民事务中心</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工作方式：根据法律法规，由县级职能部门收回代缴工作。</w:t>
            </w:r>
          </w:p>
        </w:tc>
      </w:tr>
      <w:tr w14:paraId="56EA90AD">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B0B04E">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九、自然资源（22项）</w:t>
            </w:r>
          </w:p>
        </w:tc>
      </w:tr>
      <w:tr w14:paraId="2A4D0CC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72C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A1B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7D6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依据国土空间规划，确定土地征收、征用的范围和规模，进行全面调查核实，在征地补偿安置方案公告无异议后，组织与被征地农村集体经济组织、农民以及其他相关权利人签订征地补偿安置协议。</w:t>
            </w:r>
          </w:p>
        </w:tc>
      </w:tr>
      <w:tr w14:paraId="74F0B4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303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4AA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C66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工作方式：由县自然资源局负责开展巡查，发现疑似违法占用、破坏耕地进行调查取证，对违法行为进行处罚。</w:t>
            </w:r>
          </w:p>
        </w:tc>
      </w:tr>
      <w:tr w14:paraId="5B28F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D6C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6F9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F92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工作方式：由县自然资源局负责通过日常巡查、卫片执法、群众举报等途径发现拒不履行土地复垦义务的线索后，对符合立案条件的，予以立案查处。</w:t>
            </w:r>
          </w:p>
        </w:tc>
      </w:tr>
      <w:tr w14:paraId="70A6CA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0CC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5FC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对未经批准或者采取欺骗手段骗取批准以及超过批准的数量，非法占用土地的处罚。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8DD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工作方式：由县自然资源局负责通过卫片执法、日常巡查对辖区内的土地进行定期不定期巡查，对确实非法占用土地的行为进行调查取证，进行处罚。</w:t>
            </w:r>
          </w:p>
        </w:tc>
      </w:tr>
      <w:tr w14:paraId="0BB5B4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BF8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0F1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1D6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工作方式：由县自然资源局负责对相关违法行为责令其限期整改并进行处罚。</w:t>
            </w:r>
          </w:p>
        </w:tc>
      </w:tr>
      <w:tr w14:paraId="1E3BEBB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135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87E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FB1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工作方式：由县自然资源局负责通过举报、日常巡查、卫片执法或者其他机关移送等途径，发现相关线索后，对符合立案条件的，予以立案查处。</w:t>
            </w:r>
          </w:p>
        </w:tc>
      </w:tr>
      <w:tr w14:paraId="627AFA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6E3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D7B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F84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工作方式：由县自然资源局负责对相关违法行为进行处罚。</w:t>
            </w:r>
          </w:p>
        </w:tc>
      </w:tr>
      <w:tr w14:paraId="40329A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FB1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B50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废弃矿山生态修复和后期管护。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60F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工作方式：由县自然资源局负责对废弃矿山进行评估，制定修复方案并督促责任主体按照修复方案进行生态修复，制定修复后期管护制度，并进行定期监测。</w:t>
            </w:r>
          </w:p>
        </w:tc>
      </w:tr>
      <w:tr w14:paraId="00176C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2C11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E04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DD5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工作方式：由县自然资源局、水利局负责宣传相关法律法规，建立巡查、举报机制，利用科技手段监测，对发现违法采砂的行为进行执法。</w:t>
            </w:r>
          </w:p>
        </w:tc>
      </w:tr>
      <w:tr w14:paraId="65D7CC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F905">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630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440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工作方式：由县自然资源局负责将集体土地所有权登记的资料进行收集，开展实地调查，公示，登簿发证。</w:t>
            </w:r>
          </w:p>
        </w:tc>
      </w:tr>
      <w:tr w14:paraId="5FD295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7E0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EB3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34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工作方式：由县自然资源局负责制定排查计划与方案，通过专业排查与群测群防结合的工作机制，建立隐患排查台账，制定对应治理措施。</w:t>
            </w:r>
          </w:p>
        </w:tc>
      </w:tr>
      <w:tr w14:paraId="0CB182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BA1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BF3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7DB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工作方式：由县自然资源局负责对在土地利用总体规划制定前已建的不符合土地利用总体规划确定用途的建筑物、构筑物重建、扩建的行为进行处罚。</w:t>
            </w:r>
          </w:p>
        </w:tc>
      </w:tr>
      <w:tr w14:paraId="10C7B9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788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9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E1C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承接部门：县自然资源局、县农业农村局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对巡查发现、群众举报或其他渠道获取的破坏或擅自改变基本农田保护区标志的线索进行审查，符合立案条件的予以立案；由县农业农村局负责利用自身在农业领域的专业知识和技术优势，为案件调查提供技术支持。</w:t>
            </w:r>
          </w:p>
        </w:tc>
      </w:tr>
      <w:tr w14:paraId="2DE910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C82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609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易地扶贫搬迁地质灾害隐患危险性评估。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5F8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工作方式：不再开展此项工作。</w:t>
            </w:r>
          </w:p>
        </w:tc>
      </w:tr>
      <w:tr w14:paraId="7F05DE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AA8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4F6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7A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工作方式：由县水利局负责在崩塌、滑坡危险区或者泥石流易发区从事取土、挖砂、采石等可能造成水土流失的活动的处罚。</w:t>
            </w:r>
          </w:p>
        </w:tc>
      </w:tr>
      <w:tr w14:paraId="06F98D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038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DA5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对未经批准从事出售、收购、利用省重点保护野生动物或者其产品的处罚。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8FD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工作方式：由县林业局负责对未经批准从事出售、收购、利用省重点保护野生动物或者其产品的处罚。</w:t>
            </w:r>
          </w:p>
        </w:tc>
      </w:tr>
      <w:tr w14:paraId="3E0475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D7A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57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对滥伐森林或者其他林木的处罚。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909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工作方式：由县林业局依法依规进行处罚。</w:t>
            </w:r>
          </w:p>
        </w:tc>
      </w:tr>
      <w:tr w14:paraId="72DCAB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BD6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2AA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林木采伐许可证的核发。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721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工作方式：由县林业局受理申请，对申请人提交的全部材料进行详细审查，根据工作需要进行现场复查，依据相关法律法规、年度森林采伐限额等作出是否批准的决定，经审批通过的发放林木采伐许可证。</w:t>
            </w:r>
          </w:p>
        </w:tc>
      </w:tr>
      <w:tr w14:paraId="7601DD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325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58E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单位之间发生的林木、林地所有权和使用权争议案件处理。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B7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工作方式：由县自然资源局负责调查、调解并提出处理意见。</w:t>
            </w:r>
          </w:p>
        </w:tc>
      </w:tr>
      <w:tr w14:paraId="3747B7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200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C25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97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工作方式：由县林业局依法依规进行监督检查。</w:t>
            </w:r>
          </w:p>
        </w:tc>
      </w:tr>
      <w:tr w14:paraId="5FC48F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A48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7FC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392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工作方式：由县林业局依据相关法律法规，确定责任主体与范围，制定工作标准，合理测算所需费用，按照作业设计方案施工，组织专业人员进行验收。</w:t>
            </w:r>
          </w:p>
        </w:tc>
      </w:tr>
      <w:tr w14:paraId="052B93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5FFA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17F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DF2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承接部门：县林业局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1.由县林业局组织专业技术人员和护林员定期开展巡查与调查，及时掌握病虫害的发生动态、分布范围和危害程度，为防治工作提供准确的预报和决策依据；</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2.进行定期检疫检查和检疫执法专项行动，严厉打击违法违规行为；</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3.科学制定防治方案，组织专业防治队伍开展防治工作，与周边地区的林业部门建立联防联控机制，加强信息共享和协作配合，共同应对跨区域的林业有害生物灾害。</w:t>
            </w:r>
          </w:p>
        </w:tc>
      </w:tr>
      <w:tr w14:paraId="3A5F3C68">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D37450">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十、生态环保（1项）</w:t>
            </w:r>
          </w:p>
        </w:tc>
      </w:tr>
      <w:tr w14:paraId="5575CF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396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FF6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082B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承接部门：市生态环境局茶陵分局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市生态环境局茶陵分局进行日常排查，定期开展水质采样检测，对整体环境状况进行综合评估；严格依据相关法律法规，建立健全联合执法机制，加大执法力度，依法依规严肃查处，遏制环境违法行为；储备充足的应急物资，如吸油毡、活性炭、应急监测设备等，确保在发生突发环境污染事故时，能够迅速响应，采取有效措施，将事故影响降到最低，保障水源地水质安全和居民饮水安全。</w:t>
            </w:r>
          </w:p>
        </w:tc>
      </w:tr>
      <w:tr w14:paraId="5FB780DE">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29FAD">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十一、城乡建设（10项）</w:t>
            </w:r>
          </w:p>
        </w:tc>
      </w:tr>
      <w:tr w14:paraId="156B0F4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0CB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2AA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乡（镇）村企业、公共设施、公益事业等集体建设用地审批管理。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9E11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工作方式：由县自然资源局负责受理申请、审查材料并提出审批意见。</w:t>
            </w:r>
          </w:p>
        </w:tc>
      </w:tr>
      <w:tr w14:paraId="4D9D65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743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172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9F81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承接部门：县自然资源局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自然资源局依据上级政策法规，结合实际制定工作方案，开展权籍调查，收集相关资料，进行实地测量，绘制地籍图、宗地图和房产分户图等图表，权属审核通过、公式无异议的，予以登记发证，完善数据库，相关资料整理归档。</w:t>
            </w:r>
          </w:p>
        </w:tc>
      </w:tr>
      <w:tr w14:paraId="62910F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D7F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A8B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829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依据相关法律法规和政策要求，制定乡镇生活污水处理设施运营管理办法，督促运营单位建立健全各项工作制度，确保污水处理设施的稳定运行；定期对乡镇生活污水处理设施的运营情况进行现场检查，对发现的问题及时下达整改通知书，要求运营单位限期整改、要求运营单位按照规定的频次和指标对污水处理设施的进出水水质进行监测，委托第三方检测机构进行定期抽检，确保出水水质符合国家和地方规定的排放标准。</w:t>
            </w:r>
          </w:p>
        </w:tc>
      </w:tr>
      <w:tr w14:paraId="577F9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505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D12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A29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工作方式：由县住建局组织专业技术人员对房屋基本情况进行现场查勘，确定房屋整体危险性，出具鉴定报告，建立鉴定档案。</w:t>
            </w:r>
          </w:p>
        </w:tc>
      </w:tr>
      <w:tr w14:paraId="6A3A6E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23BF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E932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477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通过公开招标、委托等方式，确定具备相应资质的房屋安全鉴定机构承担自建房安全等级鉴定工作鉴定人员收集自建房的相关资料，对自建房进行全面的现场查勘，按照相关鉴定标准，对自建房的安全等级进行综合评定，确定房屋的安全等级，出具鉴定报告，建立鉴定档案。</w:t>
            </w:r>
          </w:p>
        </w:tc>
      </w:tr>
      <w:tr w14:paraId="1DBC52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C02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32F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对国有土地建设项目、驻乡镇单位和企业建筑项目及现有建筑的安全监管工作。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324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1.由县住建局严格审查建设项目的施工图纸、建设单位提交的施工许可申请，定期开展施工现场安全检查，及时发现和处理安全问题；</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2.组织专业人员对建设项目进行竣工验收，确保安全设施与主体工程同时设计、同时施工、同时投入使用；</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3.定期对现有建筑进行安全检查，及时发现和消除安全隐患。</w:t>
            </w:r>
          </w:p>
        </w:tc>
      </w:tr>
      <w:tr w14:paraId="1C4A07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D49B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818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FEA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工作方式：由县住建局负责对建设工程进行安全生产监督管理。</w:t>
            </w:r>
          </w:p>
        </w:tc>
      </w:tr>
      <w:tr w14:paraId="0C6084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6C9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9D57">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限额以上自建房建筑工程施工许可证办理。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3A0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工作方式：由县住建局受理申请，审核相关资料，根据需要进行实地核查，对于符合条件的，在规定时间内颁发施工许可证；对于不符合条件的，书面通知建设单位并说明理由。</w:t>
            </w:r>
          </w:p>
        </w:tc>
      </w:tr>
      <w:tr w14:paraId="7E5EEE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F6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F7A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F96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工作方式：取消危房改造工作的考核。</w:t>
            </w:r>
          </w:p>
        </w:tc>
      </w:tr>
      <w:tr w14:paraId="41927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977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929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A7EA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工作方式：由县住建局组建专业排查队伍进行排查，建立排查台账，对排查出的隐患进行评估，并提出整改建议，要求相关责任单位限期整改。</w:t>
            </w:r>
          </w:p>
        </w:tc>
      </w:tr>
      <w:tr w14:paraId="44240620">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3B85B">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十二、交通运输（8项）</w:t>
            </w:r>
          </w:p>
        </w:tc>
      </w:tr>
      <w:tr w14:paraId="68C6F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6777">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FF4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13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工作方式：由县公安局通过在主要街道、路口对过往的电动车、摩托车驾驶员戴头盔情况检查，对不戴头盔人员进行曝光等方式，提升戴盔率。</w:t>
            </w:r>
          </w:p>
        </w:tc>
      </w:tr>
      <w:tr w14:paraId="75B89C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652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933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车辆年检及报废车辆排查。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F8B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工作方式：由县公安局交通警察大队车管所依据《机动车运行安全技术条件》等标准，对车辆进行严格的安全技术检验，对车辆登记信息进行梳理，筛选出达到报废标准的车辆名单。</w:t>
            </w:r>
          </w:p>
        </w:tc>
      </w:tr>
      <w:tr w14:paraId="163A94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9C9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DD9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0F81">
            <w:pPr>
              <w:widowControl/>
              <w:kinsoku/>
              <w:spacing w:before="0" w:beforeLines="0" w:after="0" w:afterLines="0"/>
              <w:textAlignment w:val="auto"/>
              <w:rPr>
                <w:rFonts w:hint="eastAsia" w:ascii="Times New Roman" w:hAnsi="方正公文仿宋" w:eastAsia="方正公文仿宋"/>
                <w:szCs w:val="21"/>
                <w:highlight w:val="none"/>
                <w:lang w:eastAsia="zh-CN"/>
              </w:rPr>
            </w:pPr>
            <w:r>
              <w:rPr>
                <w:rFonts w:hint="eastAsia" w:ascii="Times New Roman" w:hAnsi="方正公文仿宋" w:eastAsia="方正公文仿宋"/>
                <w:kern w:val="0"/>
                <w:szCs w:val="21"/>
                <w:highlight w:val="none"/>
                <w:lang w:bidi="ar"/>
              </w:rPr>
              <w:t>工作方式：取消对交通亡人事故的考核</w:t>
            </w:r>
            <w:r>
              <w:rPr>
                <w:rFonts w:hint="eastAsia" w:ascii="Times New Roman" w:hAnsi="方正公文仿宋" w:eastAsia="方正公文仿宋"/>
                <w:kern w:val="0"/>
                <w:szCs w:val="21"/>
                <w:highlight w:val="none"/>
                <w:lang w:eastAsia="zh-CN" w:bidi="ar"/>
              </w:rPr>
              <w:t>。</w:t>
            </w:r>
          </w:p>
        </w:tc>
      </w:tr>
      <w:tr w14:paraId="1F7A1B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714D">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BA4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BDB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承接部门：县公安局、县交通运输局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14:paraId="5490E8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382E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C3C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10B9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w:t>
            </w:r>
            <w:r>
              <w:rPr>
                <w:rFonts w:hint="eastAsia" w:ascii="Times New Roman" w:hAnsi="方正公文仿宋" w:eastAsia="方正公文仿宋"/>
                <w:kern w:val="0"/>
                <w:szCs w:val="21"/>
                <w:highlight w:val="none"/>
                <w:lang w:eastAsia="zh-CN" w:bidi="ar"/>
              </w:rPr>
              <w:t>取消</w:t>
            </w:r>
            <w:r>
              <w:rPr>
                <w:rFonts w:hint="eastAsia" w:ascii="Times New Roman" w:hAnsi="方正公文仿宋" w:eastAsia="方正公文仿宋"/>
                <w:kern w:val="0"/>
                <w:szCs w:val="21"/>
                <w:highlight w:val="none"/>
                <w:lang w:bidi="ar"/>
              </w:rPr>
              <w:t>对</w:t>
            </w:r>
            <w:r>
              <w:rPr>
                <w:rFonts w:hint="eastAsia" w:ascii="Times New Roman" w:hAnsi="方正公文仿宋" w:eastAsia="方正公文仿宋"/>
                <w:kern w:val="0"/>
                <w:szCs w:val="21"/>
                <w:highlight w:val="none"/>
                <w:lang w:eastAsia="zh-CN" w:bidi="ar"/>
              </w:rPr>
              <w:t>镇</w:t>
            </w:r>
            <w:r>
              <w:rPr>
                <w:rFonts w:hint="eastAsia" w:ascii="Times New Roman" w:hAnsi="方正公文仿宋" w:eastAsia="方正公文仿宋"/>
                <w:kern w:val="0"/>
                <w:szCs w:val="21"/>
                <w:highlight w:val="none"/>
                <w:lang w:bidi="ar"/>
              </w:rPr>
              <w:t>开展此项考核。</w:t>
            </w:r>
          </w:p>
        </w:tc>
      </w:tr>
      <w:tr w14:paraId="340E0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071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F8B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对辖区内运输车辆超限超载的处罚。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6D3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承接部门：县交通运输局、县公安局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超过公路或者公路桥梁限载标准确需行驶的由县交通运输局批准，并按要求采取有效的防护措施，违法行为的，由县交通运输局责令停止违法行为，并处罚款，车辆载客超过额定乘员核定载质量的由县公安局交通警察大队扣留机动车至违法状态消除。</w:t>
            </w:r>
          </w:p>
        </w:tc>
      </w:tr>
      <w:tr w14:paraId="58C901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88C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87E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非法营运行为查处。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2EF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工作方式：由县交通运输局强化日常监管，借助大数据技术，应用监控设备，畅通投诉举报渠道，及时发现涉嫌非法营运的车辆，采取常态整治和联合执法等方式，加大执法力度，严厉查处非法营运车辆。</w:t>
            </w:r>
          </w:p>
        </w:tc>
      </w:tr>
      <w:tr w14:paraId="24CF8C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36B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B65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418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承接部门：县交通运输局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工作方式：由县交通运输局责令停止违法行为，可以处五千元以下的罚款。</w:t>
            </w:r>
          </w:p>
        </w:tc>
      </w:tr>
      <w:tr w14:paraId="7C167951">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1FF0E">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十三、文化和旅游（2项）</w:t>
            </w:r>
          </w:p>
        </w:tc>
      </w:tr>
      <w:tr w14:paraId="509AF4E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81C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492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081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承接部门：县文旅广体局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工作方式：由县文旅广体局负责卫星地面接收设施的管理。</w:t>
            </w:r>
          </w:p>
        </w:tc>
      </w:tr>
      <w:tr w14:paraId="5530CA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2E9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2FB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对旅游行业领域突出问题的整治整改。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D7DE">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承接部门：县文旅广体局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工作方式：由县文旅广体局负责。</w:t>
            </w:r>
          </w:p>
        </w:tc>
      </w:tr>
      <w:tr w14:paraId="6D31AC94">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32BC8">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十四、卫生健康（4项）</w:t>
            </w:r>
          </w:p>
        </w:tc>
      </w:tr>
      <w:tr w14:paraId="3481DE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94B">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BE7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251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承接部门：县卫生健康局、县水利局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工作方式：由县卫生健康局、水利局负责。</w:t>
            </w:r>
          </w:p>
        </w:tc>
      </w:tr>
      <w:tr w14:paraId="53D388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FB2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60E6">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847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工作方式：负责追回超领、冒领各类扶助资金、补助资金。</w:t>
            </w:r>
          </w:p>
        </w:tc>
      </w:tr>
      <w:tr w14:paraId="54ABDF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409E">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369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6CB6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工作方式：负责免费向已婚育龄夫妻提供避孕药具。</w:t>
            </w:r>
          </w:p>
        </w:tc>
      </w:tr>
      <w:tr w14:paraId="0158F6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56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A33F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AA5">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承接部门：县卫生健康局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工作方式：负责对辖区内托育机构的监督管理。</w:t>
            </w:r>
          </w:p>
        </w:tc>
      </w:tr>
      <w:tr w14:paraId="590B7D62">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D3099">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十五、应急管理及消防（7项）</w:t>
            </w:r>
          </w:p>
        </w:tc>
      </w:tr>
      <w:tr w14:paraId="3AAD15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B18A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906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09B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工作方式：由县应急管理局负责组织开展对生产经营单位提取、使用和管理安全费用情况进行监督检查，对发现的违法违规行为依法实施行政执法。</w:t>
            </w:r>
          </w:p>
        </w:tc>
      </w:tr>
      <w:tr w14:paraId="733A95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BC42">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0F2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519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工作方式：由县应急管理局负责组织安全培训，开展日常检查、审查批准矿山建设工程安全设施的设计，并进行竣工验收，调查和处理重大矿山事故。</w:t>
            </w:r>
          </w:p>
        </w:tc>
      </w:tr>
      <w:tr w14:paraId="236E17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8690">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80FBA">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对瞒报、谎报或者迟报生产安全事故，以及不立即组织抢救、在事故调查处理期间擅离职守或者逃匿的处罚。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D95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工作方式：由县应急管理局负责对直接负责的主管人员和其他直接责任人员依法给予处分；构成犯罪的，追究刑事责任</w:t>
            </w:r>
          </w:p>
        </w:tc>
      </w:tr>
      <w:tr w14:paraId="78E34A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CA69">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F92C">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对烟花爆竹领域的监管执法。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CF3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工作方式：由县应急管理局负责开展日常安全生产行政执法和监管。</w:t>
            </w:r>
          </w:p>
        </w:tc>
      </w:tr>
      <w:tr w14:paraId="0B5B06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B22A">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0254">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33BF">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工作方式：由县应急管理局负责生产经营单位应急预案备案。</w:t>
            </w:r>
          </w:p>
        </w:tc>
      </w:tr>
      <w:tr w14:paraId="419F4B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881">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87C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08C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承接部门：县消防救援大队</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工作方式：由县消防救援大队将消防站建设纳入城乡规划。</w:t>
            </w:r>
          </w:p>
        </w:tc>
      </w:tr>
      <w:tr w14:paraId="7C64F86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E0A6C">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2818">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开展对违规开展高处作业、动火、有限空间行为的安全监管和检查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EB2B">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承接部门：县住建局、县应急管理局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工作方式：由具备专业能力的县级住建、应急管理部门负责监管、处罚违规高处作业、动火、有限空间行为。</w:t>
            </w:r>
          </w:p>
        </w:tc>
      </w:tr>
      <w:tr w14:paraId="10747C87">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F36F7">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十六、市场监管（5项）</w:t>
            </w:r>
          </w:p>
        </w:tc>
      </w:tr>
      <w:tr w14:paraId="3076AE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DE3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4B70">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对经营未按规定进行检疫或检疫不合格的肉类，或者生产经营未经检验或者检验不合格肉制品的处罚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92B1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承接部门：县市场监管局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工作方式：由县市场监管局开展日常巡查，发现肉类安全隐患或生产经营违法违规行为及时打击。</w:t>
            </w:r>
          </w:p>
        </w:tc>
      </w:tr>
      <w:tr w14:paraId="274514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BEC3">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309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29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color w:val="auto"/>
                <w:kern w:val="0"/>
                <w:szCs w:val="21"/>
                <w:highlight w:val="none"/>
                <w:lang w:bidi="ar"/>
              </w:rPr>
              <w:t>工作方式：取消</w:t>
            </w:r>
            <w:r>
              <w:rPr>
                <w:rFonts w:hint="eastAsia" w:ascii="Times New Roman" w:hAnsi="方正公文仿宋" w:eastAsia="方正公文仿宋"/>
                <w:color w:val="auto"/>
                <w:kern w:val="0"/>
                <w:szCs w:val="21"/>
                <w:highlight w:val="none"/>
                <w:lang w:eastAsia="zh-CN" w:bidi="ar"/>
              </w:rPr>
              <w:t>镇市场主体培育工作考核任务</w:t>
            </w:r>
            <w:r>
              <w:rPr>
                <w:rFonts w:hint="eastAsia" w:ascii="Times New Roman" w:hAnsi="方正公文仿宋" w:eastAsia="方正公文仿宋"/>
                <w:color w:val="auto"/>
                <w:kern w:val="0"/>
                <w:szCs w:val="21"/>
                <w:highlight w:val="none"/>
                <w:lang w:bidi="ar"/>
              </w:rPr>
              <w:t>。</w:t>
            </w:r>
          </w:p>
        </w:tc>
      </w:tr>
      <w:tr w14:paraId="5D2F7F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FC8">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6F7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特种设备安全监督检查；特种设备事故应急处置。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BC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工作方式：由县市监局依法开展监督管理、事故应急处置和调查处理。</w:t>
            </w:r>
          </w:p>
        </w:tc>
      </w:tr>
      <w:tr w14:paraId="0CE9D9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A80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7421">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对药品、医疗器械、化妆品生产经营的安全检查与处置。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27D2">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承接部门：县市监局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工作方式：负责药品、医疗器械、化妆品生产经营的安全检查与处置。</w:t>
            </w:r>
          </w:p>
        </w:tc>
      </w:tr>
      <w:tr w14:paraId="06FBA9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150CF">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57F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59DD">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承接部门：县教育局、县市监局、县卫生健康局、县城管局</w:t>
            </w:r>
            <w:r>
              <w:rPr>
                <w:rFonts w:hint="eastAsia" w:ascii="Times New Roman" w:hAnsi="方正公文仿宋" w:eastAsia="方正公文仿宋"/>
                <w:kern w:val="0"/>
                <w:szCs w:val="21"/>
                <w:highlight w:val="none"/>
                <w:lang w:bidi="ar"/>
              </w:rPr>
              <w:br w:type="textWrapping"/>
            </w:r>
            <w:r>
              <w:rPr>
                <w:rFonts w:hint="eastAsia" w:ascii="Times New Roman" w:hAnsi="方正公文仿宋" w:eastAsia="方正公文仿宋"/>
                <w:kern w:val="0"/>
                <w:szCs w:val="21"/>
                <w:highlight w:val="none"/>
                <w:lang w:bidi="ar"/>
              </w:rPr>
              <w:t>工作方式：负责学校食堂以及周边商店的食品安全监管工作。</w:t>
            </w:r>
          </w:p>
        </w:tc>
      </w:tr>
      <w:tr w14:paraId="5839DB55">
        <w:tblPrEx>
          <w:tblCellMar>
            <w:top w:w="0" w:type="dxa"/>
            <w:left w:w="108" w:type="dxa"/>
            <w:bottom w:w="0" w:type="dxa"/>
            <w:right w:w="108" w:type="dxa"/>
          </w:tblCellMar>
        </w:tblPrEx>
        <w:trPr>
          <w:cantSplit/>
          <w:trHeight w:val="480" w:hRule="atLeast"/>
        </w:trPr>
        <w:tc>
          <w:tcPr>
            <w:tcW w:w="140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53121F">
            <w:pPr>
              <w:widowControl/>
              <w:spacing w:before="0" w:beforeLines="0" w:after="0" w:afterLines="0"/>
              <w:jc w:val="left"/>
              <w:textAlignment w:val="auto"/>
              <w:rPr>
                <w:rFonts w:hint="eastAsia" w:ascii="Times New Roman" w:hAnsi="方正公文黑体" w:eastAsia="方正公文黑体"/>
                <w:szCs w:val="21"/>
                <w:highlight w:val="none"/>
              </w:rPr>
            </w:pPr>
            <w:r>
              <w:rPr>
                <w:rStyle w:val="16"/>
                <w:rFonts w:hint="eastAsia" w:ascii="Times New Roman" w:hAnsi="方正公文黑体" w:eastAsia="方正公文黑体"/>
                <w:color w:val="auto"/>
                <w:highlight w:val="none"/>
                <w:lang w:bidi="ar"/>
              </w:rPr>
              <w:t>十七、综合政务（1项）</w:t>
            </w:r>
          </w:p>
        </w:tc>
      </w:tr>
      <w:tr w14:paraId="761CB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B3D6">
            <w:pPr>
              <w:widowControl/>
              <w:kinsoku/>
              <w:spacing w:before="0" w:beforeLines="0" w:after="0" w:afterLines="0"/>
              <w:jc w:val="center"/>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D49">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9693">
            <w:pPr>
              <w:widowControl/>
              <w:kinsoku/>
              <w:spacing w:before="0" w:beforeLines="0" w:after="0" w:afterLines="0"/>
              <w:textAlignment w:val="auto"/>
              <w:rPr>
                <w:rFonts w:hint="eastAsia" w:ascii="Times New Roman" w:hAnsi="方正公文仿宋" w:eastAsia="方正公文仿宋"/>
                <w:szCs w:val="21"/>
                <w:highlight w:val="none"/>
              </w:rPr>
            </w:pPr>
            <w:r>
              <w:rPr>
                <w:rFonts w:hint="eastAsia" w:ascii="Times New Roman" w:hAnsi="方正公文仿宋" w:eastAsia="方正公文仿宋"/>
                <w:kern w:val="0"/>
                <w:szCs w:val="21"/>
                <w:highlight w:val="none"/>
                <w:lang w:bidi="ar"/>
              </w:rPr>
              <w:t>工作方式：取消“湘易办”APP的注册推广。</w:t>
            </w:r>
          </w:p>
        </w:tc>
      </w:tr>
    </w:tbl>
    <w:p w14:paraId="04D98308">
      <w:pPr>
        <w:pStyle w:val="3"/>
        <w:spacing w:before="0" w:after="0" w:line="240" w:lineRule="auto"/>
        <w:jc w:val="center"/>
        <w:rPr>
          <w:rFonts w:ascii="Times New Roman" w:hAnsi="Times New Roman" w:eastAsia="方正小标宋_GBK" w:cs="Times New Roman"/>
          <w:color w:val="auto"/>
          <w:spacing w:val="7"/>
          <w:highlight w:val="none"/>
          <w:lang w:eastAsia="zh-CN"/>
        </w:rPr>
      </w:pPr>
    </w:p>
    <w:p w14:paraId="6E6A352C">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方正仿宋_GBK"/>
    <w:panose1 w:val="02000000000000000000"/>
    <w:charset w:val="86"/>
    <w:family w:val="auto"/>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公文黑体">
    <w:altName w:val="方正黑体_GBK"/>
    <w:panose1 w:val="02000000000000000000"/>
    <w:charset w:val="86"/>
    <w:family w:val="auto"/>
    <w:pitch w:val="default"/>
    <w:sig w:usb0="00000000" w:usb1="00000000" w:usb2="00000010" w:usb3="00000000" w:csb0="00040000" w:csb1="00000000"/>
  </w:font>
  <w:font w:name="方正黑体_GBK">
    <w:panose1 w:val="02000000000000000000"/>
    <w:charset w:val="86"/>
    <w:family w:val="auto"/>
    <w:pitch w:val="default"/>
    <w:sig w:usb0="A00002BF" w:usb1="38CF7CFA" w:usb2="00082016"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4198">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50F7E5">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50F7E5">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15AB0">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54FBF"/>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28A20437"/>
    <w:rsid w:val="458610A1"/>
    <w:rsid w:val="48992A1F"/>
    <w:rsid w:val="5FB75393"/>
    <w:rsid w:val="7283795E"/>
    <w:rsid w:val="7B6A0D20"/>
    <w:rsid w:val="7FADC148"/>
    <w:rsid w:val="BFFCF046"/>
    <w:rsid w:val="C6B7F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c15="http://schemas.microsoft.com/office/drawing/2012/chart" xmlns:c16="http://schemas.microsoft.com/office/drawing/2014/chart" xmlns:wpg="http://schemas.microsoft.com/office/word/2010/wordprocessingGroup" xmlns:msink="http://schemas.microsoft.com/ink/2010/main" xmlns:wps="http://schemas.microsoft.com/office/word/2010/wordprocessingShape" xmlns:an18="http://schemas.microsoft.com/office/drawing/2018/animation" xmlns:a13cmd="http://schemas.microsoft.com/office/drawing/2013/main/command" xmlns:a="http://schemas.openxmlformats.org/drawingml/2006/main" xmlns:cs="http://schemas.microsoft.com/office/drawing/2012/chartStyle" xmlns:c="http://schemas.openxmlformats.org/drawingml/2006/chart" xmlns:lc="http://schemas.openxmlformats.org/drawingml/2006/lockedCanvas" xmlns:cdr14="http://schemas.microsoft.com/office/drawing/2010/chartDrawing" xmlns:cx="http://schemas.microsoft.com/office/drawing/2014/chartex" xmlns:anam3d="http://schemas.microsoft.com/office/drawing/2018/animation/model3d" xmlns:m="http://schemas.openxmlformats.org/officeDocument/2006/math" xmlns:o="urn:schemas-microsoft-com:office:office" xmlns:a14="http://schemas.microsoft.com/office/drawing/2010/main" xmlns:a15="http://schemas.microsoft.com/office/drawing/2012/main" xmlns:a16="http://schemas.microsoft.com/office/drawing/2014/main" xmlns:r="http://schemas.openxmlformats.org/officeDocument/2006/relationships" xmlns:iact="http://schemas.microsoft.com/office/powerpoint/2014/inkAction" xmlns:v="urn:schemas-microsoft-com:vml" xmlns:w="http://schemas.openxmlformats.org/wordprocessingml/2006/main" xmlns:pic14="http://schemas.microsoft.com/office/drawing/2010/picture" xmlns:dsp="http://schemas.microsoft.com/office/drawing/2008/diagram" xmlns:adec="http://schemas.microsoft.com/office/drawing/2017/decorative" xmlns:oda="http://opendope.org/answers" xmlns:odc="http://opendope.org/conditions" xmlns:thm15="http://schemas.microsoft.com/office/thememl/2012/main" xmlns:dgm1611="http://schemas.microsoft.com/office/drawing/2016/11/diagram" xmlns:mc="http://schemas.openxmlformats.org/markup-compatibility/2006" xmlns:dgm1612="http://schemas.microsoft.com/office/drawing/2016/12/diagram" xmlns:wetp="http://schemas.microsoft.com/office/webextensions/taskpanes/2010/11" xmlns:odi="http://opendope.org/components" xmlns:a1611="http://schemas.microsoft.com/office/drawing/2016/11/main" xmlns:wne="http://schemas.microsoft.com/office/word/2006/wordml" xmlns:cdr="http://schemas.openxmlformats.org/drawingml/2006/chartDrawing" xmlns:dgm="http://schemas.openxmlformats.org/drawingml/2006/diagram" xmlns:odq="http://opendope.org/questions" xmlns:a18hc="http://schemas.microsoft.com/office/drawing/2018/hyperlinkcolor" xmlns:dgm14="http://schemas.microsoft.com/office/drawing/2010/diagram" xmlns:xdr="http://schemas.openxmlformats.org/drawingml/2006/spreadsheetDrawing" xmlns:w16cid="http://schemas.microsoft.com/office/word/2016/wordml/cid" xmlns:pvml="urn:schemas-microsoft-com:office:powerpoint" xmlns:odx="http://opendope.org/xpaths" xmlns:am3d="http://schemas.microsoft.com/office/drawing/2017/model3d" xmlns:w16se="http://schemas.microsoft.com/office/word/2015/wordml/symex" xmlns:ns38="http://www.w3.org/1998/Math/MathML" xmlns:ns39="http://www.w3.org/2003/InkML" xmlns:w10="urn:schemas-microsoft-com:office:word" xmlns:w14="http://schemas.microsoft.com/office/word/2010/wordml" xmlns:w15="http://schemas.microsoft.com/office/word/2012/wordml" xmlns:odgm="http://opendope.org/SmartArt/DataHierarchy" xmlns:c16ac="http://schemas.microsoft.com/office/drawing/2014/chart/ac" xmlns:we="http://schemas.microsoft.com/office/webextensions/webextension/2010/11" xmlns:wp14="http://schemas.microsoft.com/office/word/2010/wordprocessingDrawing" xmlns:wp15="http://schemas.microsoft.com/office/word/2012/wordprocessingDrawing" xmlns:c173="http://schemas.microsoft.com/office/drawing/2017/03/chart" xmlns:xvml="urn:schemas-microsoft-com:office:excel" xmlns:comp="http://schemas.openxmlformats.org/drawingml/2006/compatibility" xmlns:wp="http://schemas.openxmlformats.org/drawingml/2006/wordprocessingDrawing" xmlns:a16svg="http://schemas.microsoft.com/office/drawing/2016/SVG/main" xmlns:sl="http://schemas.openxmlformats.org/schemaLibrary/2006/main" xmlns:pic="http://schemas.openxmlformats.org/drawingml/2006/picture" xmlns:wpc="http://schemas.microsoft.com/office/word/2010/wordprocessingCanvas" xmlns:c14="http://schemas.microsoft.com/office/drawing/2007/8/2/chart" xmlns:cppr="http://schemas.microsoft.com/office/2006/coverPageProp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39176</Words>
  <Characters>40519</Characters>
  <Lines>1</Lines>
  <Paragraphs>1</Paragraphs>
  <TotalTime>3</TotalTime>
  <ScaleCrop>false</ScaleCrop>
  <LinksUpToDate>false</LinksUpToDate>
  <CharactersWithSpaces>40535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2024-07-16T04:59:00Z</dcterms:created>
  <dc:creator>liuhl</dc:creator>
  <cp:lastModifiedBy>NTKO</cp:lastModifiedBy>
  <dcterms:modified xsi:type="dcterms:W3CDTF">2025-07-10T02:53:25Z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7D2F9D4EC7414D289DA8F0A804938FD6_13</vt:lpwstr>
  </property>
  <property fmtid="{D5CDD505-2E9C-101B-9397-08002B2CF9AE}" pid="4" name="KSOTemplateDocerSaveRecord">
    <vt:lpwstr>eyJoZGlkIjoiZmMwMGExZGU1ODk1Mjg1NWM5NmIyOWU0OTRhYjJhYTkiLCJ1c2VySWQiOiI0NDg5NjUwMDQifQ==</vt:lpwstr>
  </property>
</Properties>
</file>