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rPr>
          <w:rFonts w:hint="default" w:ascii="Times New Roman" w:hAnsi="Times New Roman" w:cs="Times New Roman"/>
          <w:highlight w:val="none"/>
        </w:rPr>
      </w:pPr>
      <w:bookmarkStart w:id="0" w:name="_GoBack"/>
      <w:r>
        <w:rPr>
          <w:rStyle w:val="12"/>
          <w:rFonts w:hint="default" w:ascii="Times New Roman" w:hAnsi="Times New Roman" w:eastAsia="宋体" w:cs="Times New Roman"/>
          <w:color w:val="000000"/>
          <w:sz w:val="48"/>
          <w:szCs w:val="48"/>
          <w:highlight w:val="none"/>
        </w:rPr>
        <w:t>202</w:t>
      </w:r>
      <w:r>
        <w:rPr>
          <w:rStyle w:val="12"/>
          <w:rFonts w:hint="default" w:ascii="Times New Roman" w:hAnsi="Times New Roman" w:eastAsia="宋体" w:cs="Times New Roman"/>
          <w:color w:val="000000"/>
          <w:sz w:val="48"/>
          <w:szCs w:val="48"/>
          <w:highlight w:val="none"/>
          <w:lang w:val="en-US" w:eastAsia="zh-CN"/>
        </w:rPr>
        <w:t>5</w:t>
      </w:r>
      <w:r>
        <w:rPr>
          <w:rStyle w:val="12"/>
          <w:rFonts w:hint="default" w:ascii="Times New Roman" w:hAnsi="Times New Roman" w:eastAsia="宋体" w:cs="Times New Roman"/>
          <w:color w:val="000000"/>
          <w:sz w:val="48"/>
          <w:szCs w:val="48"/>
          <w:highlight w:val="none"/>
        </w:rPr>
        <w:t>年度</w:t>
      </w:r>
      <w:r>
        <w:rPr>
          <w:rStyle w:val="12"/>
          <w:rFonts w:hint="default" w:ascii="Times New Roman" w:hAnsi="Times New Roman" w:eastAsia="宋体" w:cs="Times New Roman"/>
          <w:color w:val="000000"/>
          <w:sz w:val="48"/>
          <w:szCs w:val="48"/>
          <w:highlight w:val="none"/>
        </w:rPr>
        <w:t>中共攸县县委机构编制委员会办公室</w:t>
      </w:r>
      <w:r>
        <w:rPr>
          <w:rStyle w:val="12"/>
          <w:rFonts w:hint="default" w:ascii="Times New Roman" w:hAnsi="Times New Roman" w:eastAsia="宋体" w:cs="Times New Roman"/>
          <w:color w:val="000000"/>
          <w:sz w:val="48"/>
          <w:szCs w:val="48"/>
          <w:highlight w:val="none"/>
        </w:rPr>
        <w:t>部门预算公开说明</w:t>
      </w:r>
      <w:r>
        <w:rPr>
          <w:rFonts w:hint="default" w:ascii="Times New Roman" w:hAnsi="Times New Roman" w:cs="Times New Roman"/>
          <w:color w:val="000000"/>
          <w:highlight w:val="none"/>
        </w:rPr>
        <w:t xml:space="preserve"> </w:t>
      </w:r>
    </w:p>
    <w:p>
      <w:pPr>
        <w:spacing w:before="0" w:beforeAutospacing="0" w:after="2" w:afterAutospacing="0"/>
        <w:jc w:val="center"/>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 </w:t>
      </w:r>
      <w:r>
        <w:rPr>
          <w:rFonts w:hint="default" w:ascii="Times New Roman" w:hAnsi="Times New Roman" w:cs="Times New Roman"/>
          <w:color w:val="000000"/>
          <w:highlight w:val="none"/>
        </w:rPr>
        <w:t xml:space="preserve"> </w:t>
      </w:r>
    </w:p>
    <w:p>
      <w:pPr>
        <w:spacing w:before="0" w:beforeAutospacing="0" w:after="2" w:afterAutospacing="0"/>
        <w:jc w:val="center"/>
        <w:rPr>
          <w:rFonts w:hint="default" w:ascii="Times New Roman" w:hAnsi="Times New Roman" w:cs="Times New Roman"/>
          <w:highlight w:val="none"/>
        </w:rPr>
      </w:pPr>
      <w:r>
        <w:rPr>
          <w:rStyle w:val="12"/>
          <w:rFonts w:hint="default" w:ascii="Times New Roman" w:hAnsi="Times New Roman" w:eastAsia="宋体" w:cs="Times New Roman"/>
          <w:color w:val="000000"/>
          <w:sz w:val="36"/>
          <w:szCs w:val="36"/>
          <w:highlight w:val="none"/>
        </w:rPr>
        <w:t>目 录</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b/>
          <w:color w:val="000000"/>
          <w:sz w:val="32"/>
          <w:szCs w:val="32"/>
          <w:highlight w:val="none"/>
        </w:rPr>
        <w:t>第一部分 202</w:t>
      </w:r>
      <w:r>
        <w:rPr>
          <w:rFonts w:hint="default" w:ascii="Times New Roman" w:hAnsi="Times New Roman" w:eastAsia="宋体" w:cs="Times New Roman"/>
          <w:b/>
          <w:color w:val="000000"/>
          <w:sz w:val="32"/>
          <w:szCs w:val="32"/>
          <w:highlight w:val="none"/>
          <w:lang w:val="en-US" w:eastAsia="zh-CN"/>
        </w:rPr>
        <w:t>5</w:t>
      </w:r>
      <w:r>
        <w:rPr>
          <w:rFonts w:hint="default" w:ascii="Times New Roman" w:hAnsi="Times New Roman" w:eastAsia="宋体" w:cs="Times New Roman"/>
          <w:b/>
          <w:color w:val="000000"/>
          <w:sz w:val="32"/>
          <w:szCs w:val="32"/>
          <w:highlight w:val="none"/>
        </w:rPr>
        <w:t>年部门预算说明</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一、部门基本概况</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二、机构设置</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三、部门预算单位构成</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四、部门收支总体情况</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（一）收入预算</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（二）支出预算</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（三）预算收支增减变化情况说明</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五、一般公共预算拨款支出</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（一）人员类支出</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（二）运转类支出</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（三）特定目标类支出</w:t>
      </w:r>
    </w:p>
    <w:p>
      <w:pPr>
        <w:spacing w:before="0" w:beforeAutospacing="0" w:after="2" w:afterAutospacing="0"/>
        <w:ind w:left="0" w:firstLine="643"/>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rPr>
        <w:t>六、政府性基金预算支出</w:t>
      </w:r>
    </w:p>
    <w:p>
      <w:pPr>
        <w:spacing w:before="0" w:beforeAutospacing="0" w:after="2" w:afterAutospacing="0"/>
        <w:ind w:left="0" w:firstLine="643"/>
        <w:rPr>
          <w:rFonts w:hint="default" w:ascii="Times New Roman" w:hAnsi="Times New Roman" w:eastAsia="宋体" w:cs="Times New Roman"/>
          <w:highlight w:val="none"/>
          <w:lang w:eastAsia="zh-CN"/>
        </w:rPr>
      </w:pPr>
      <w:r>
        <w:rPr>
          <w:rFonts w:hint="default" w:ascii="Times New Roman" w:hAnsi="Times New Roman" w:eastAsia="宋体" w:cs="Times New Roman"/>
          <w:color w:val="000000"/>
          <w:sz w:val="32"/>
          <w:szCs w:val="32"/>
          <w:highlight w:val="none"/>
          <w:lang w:eastAsia="zh-CN"/>
        </w:rPr>
        <w:t>七</w:t>
      </w:r>
      <w:r>
        <w:rPr>
          <w:rFonts w:hint="default" w:ascii="Times New Roman" w:hAnsi="Times New Roman" w:eastAsia="宋体" w:cs="Times New Roman"/>
          <w:color w:val="000000"/>
          <w:sz w:val="32"/>
          <w:szCs w:val="32"/>
          <w:highlight w:val="none"/>
        </w:rPr>
        <w:t>、</w:t>
      </w:r>
      <w:r>
        <w:rPr>
          <w:rFonts w:hint="default" w:ascii="Times New Roman" w:hAnsi="Times New Roman" w:eastAsia="宋体" w:cs="Times New Roman"/>
          <w:color w:val="000000"/>
          <w:sz w:val="32"/>
          <w:szCs w:val="32"/>
          <w:highlight w:val="none"/>
          <w:lang w:eastAsia="zh-CN"/>
        </w:rPr>
        <w:t>国有资本经营预算支出</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lang w:eastAsia="zh-CN"/>
        </w:rPr>
        <w:t>八</w:t>
      </w:r>
      <w:r>
        <w:rPr>
          <w:rFonts w:hint="default" w:ascii="Times New Roman" w:hAnsi="Times New Roman" w:eastAsia="宋体" w:cs="Times New Roman"/>
          <w:color w:val="000000"/>
          <w:sz w:val="32"/>
          <w:szCs w:val="32"/>
          <w:highlight w:val="none"/>
        </w:rPr>
        <w:t>、其他重要事项的情况说明</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（一）机关运行经费</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（二）政府采购预算</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（三）国有资产占有情况</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（四）预算绩效目标</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（五）“三公”经费预算</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（六）会议费、培训费等预算</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（七）其他事项</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lang w:eastAsia="zh-CN"/>
        </w:rPr>
        <w:t>九</w:t>
      </w:r>
      <w:r>
        <w:rPr>
          <w:rFonts w:hint="default" w:ascii="Times New Roman" w:hAnsi="Times New Roman" w:eastAsia="宋体" w:cs="Times New Roman"/>
          <w:color w:val="000000"/>
          <w:sz w:val="32"/>
          <w:szCs w:val="32"/>
          <w:highlight w:val="none"/>
        </w:rPr>
        <w:t>、名词解释</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b/>
          <w:color w:val="000000"/>
          <w:sz w:val="32"/>
          <w:szCs w:val="32"/>
          <w:highlight w:val="none"/>
        </w:rPr>
        <w:t>第二部分</w:t>
      </w:r>
      <w:r>
        <w:rPr>
          <w:rFonts w:hint="default" w:ascii="Times New Roman" w:hAnsi="Times New Roman" w:cs="Times New Roman"/>
          <w:b/>
          <w:color w:val="000000"/>
          <w:highlight w:val="none"/>
        </w:rPr>
        <w:t xml:space="preserve"> </w:t>
      </w:r>
      <w:r>
        <w:rPr>
          <w:rFonts w:hint="default" w:ascii="Times New Roman" w:hAnsi="Times New Roman" w:eastAsia="宋体" w:cs="Times New Roman"/>
          <w:b/>
          <w:color w:val="000000"/>
          <w:sz w:val="32"/>
          <w:szCs w:val="32"/>
          <w:highlight w:val="none"/>
        </w:rPr>
        <w:t>202</w:t>
      </w:r>
      <w:r>
        <w:rPr>
          <w:rFonts w:hint="default" w:ascii="Times New Roman" w:hAnsi="Times New Roman" w:eastAsia="宋体" w:cs="Times New Roman"/>
          <w:b/>
          <w:color w:val="000000"/>
          <w:sz w:val="32"/>
          <w:szCs w:val="32"/>
          <w:highlight w:val="none"/>
          <w:lang w:val="en-US" w:eastAsia="zh-CN"/>
        </w:rPr>
        <w:t>5</w:t>
      </w:r>
      <w:r>
        <w:rPr>
          <w:rFonts w:hint="default" w:ascii="Times New Roman" w:hAnsi="Times New Roman" w:eastAsia="宋体" w:cs="Times New Roman"/>
          <w:b/>
          <w:color w:val="000000"/>
          <w:sz w:val="32"/>
          <w:szCs w:val="32"/>
          <w:highlight w:val="none"/>
        </w:rPr>
        <w:t>年部门预算表</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1、收支总表</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2、收入总表</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3、支出总表</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4、支出预算分类汇总表（按政府预算经济分类）</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5、支出预算分类汇总表（按部门预算经济分类）</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6、财政拨款收支总表</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7、一般公共预算支出表</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8、一般公共预算基本支出表</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9、一般公共预算基本支出表--人员经费(工资福利支出)(按政府预算经济分类)</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10、一般公共预算基本支出表--人员经费(工资福利支出)(按部门预算经济分类)</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11、一般公共预算基本支出表--人员经费(对个人和家庭的补助)(按政府预算经济分类)</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12、一般公共预算基本支出表--人员经费(对个人和家庭的补助)（按部门预算经济分类）</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13、一般公共预算基本支出表--公用经费(商品和服务支出)（按政府预算经济分类）</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14、一般公共预算基本支出表--公用经费(商品和服务支出)(按部门预算经济分类)</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15、一般公共预算“三公”经费支出表</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16、政府性基金预算支出表</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17、政府性基金预算支出分类汇总表（按政府预算经济分类）</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18、政府性基金预算支出分类汇总表（按部门预算经济分类）</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19、国有资本经营预算支出表</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20、财政专户管理资金预算支出表</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21、专项资金预算汇总表</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22、项目支出绩效目标表</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23、整体支出绩效目标表</w:t>
      </w:r>
      <w:r>
        <w:rPr>
          <w:rFonts w:hint="default" w:ascii="Times New Roman" w:hAnsi="Times New Roman" w:cs="Times New Roman"/>
          <w:color w:val="000000"/>
          <w:highlight w:val="none"/>
        </w:rPr>
        <w:t xml:space="preserve"> </w:t>
      </w:r>
    </w:p>
    <w:p>
      <w:pPr>
        <w:spacing w:before="0" w:beforeAutospacing="0" w:after="2" w:afterAutospacing="0"/>
        <w:ind w:left="0" w:firstLine="643"/>
        <w:rPr>
          <w:rFonts w:hint="default" w:ascii="Times New Roman" w:hAnsi="Times New Roman" w:cs="Times New Roman"/>
          <w:highlight w:val="none"/>
        </w:rPr>
      </w:pPr>
      <w:r>
        <w:rPr>
          <w:rStyle w:val="12"/>
          <w:rFonts w:hint="default" w:ascii="Times New Roman" w:hAnsi="Times New Roman" w:eastAsia="宋体" w:cs="Times New Roman"/>
          <w:color w:val="000000"/>
          <w:sz w:val="28"/>
          <w:szCs w:val="28"/>
          <w:highlight w:val="none"/>
        </w:rPr>
        <w:t>注：以上部门预算报表中，空表表示本部门无相关收支情况。</w:t>
      </w:r>
      <w:r>
        <w:rPr>
          <w:rFonts w:hint="default" w:ascii="Times New Roman" w:hAnsi="Times New Roman" w:cs="Times New Roman"/>
          <w:color w:val="000000"/>
          <w:highlight w:val="none"/>
        </w:rPr>
        <w:t xml:space="preserve"> </w:t>
      </w:r>
    </w:p>
    <w:p>
      <w:pPr>
        <w:spacing w:before="0" w:beforeAutospacing="0" w:after="2" w:afterAutospacing="0"/>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 </w:t>
      </w:r>
      <w:r>
        <w:rPr>
          <w:rFonts w:hint="default" w:ascii="Times New Roman" w:hAnsi="Times New Roman" w:cs="Times New Roman"/>
          <w:color w:val="000000"/>
          <w:highlight w:val="none"/>
        </w:rPr>
        <w:t xml:space="preserve"> </w:t>
      </w:r>
    </w:p>
    <w:p>
      <w:pPr>
        <w:spacing w:before="0" w:beforeAutospacing="0" w:after="2" w:afterAutospacing="0"/>
        <w:rPr>
          <w:rFonts w:hint="default" w:ascii="Times New Roman" w:hAnsi="Times New Roman" w:cs="Times New Roman"/>
          <w:highlight w:val="none"/>
        </w:rPr>
      </w:pPr>
    </w:p>
    <w:p>
      <w:pPr>
        <w:spacing w:before="0" w:beforeAutospacing="0" w:after="2" w:afterAutospacing="0"/>
        <w:jc w:val="center"/>
        <w:rPr>
          <w:rFonts w:hint="default" w:ascii="Times New Roman" w:hAnsi="Times New Roman" w:cs="Times New Roman"/>
          <w:highlight w:val="none"/>
        </w:rPr>
      </w:pPr>
      <w:r>
        <w:rPr>
          <w:rStyle w:val="12"/>
          <w:rFonts w:hint="default" w:ascii="Times New Roman" w:hAnsi="Times New Roman" w:eastAsia="宋体" w:cs="Times New Roman"/>
          <w:color w:val="000000"/>
          <w:sz w:val="40"/>
          <w:szCs w:val="40"/>
          <w:highlight w:val="none"/>
        </w:rPr>
        <w:t>第一部分 202</w:t>
      </w:r>
      <w:r>
        <w:rPr>
          <w:rStyle w:val="12"/>
          <w:rFonts w:hint="default" w:ascii="Times New Roman" w:hAnsi="Times New Roman" w:eastAsia="宋体" w:cs="Times New Roman"/>
          <w:color w:val="000000"/>
          <w:sz w:val="40"/>
          <w:szCs w:val="40"/>
          <w:highlight w:val="none"/>
          <w:lang w:val="en-US" w:eastAsia="zh-CN"/>
        </w:rPr>
        <w:t>5</w:t>
      </w:r>
      <w:r>
        <w:rPr>
          <w:rStyle w:val="12"/>
          <w:rFonts w:hint="default" w:ascii="Times New Roman" w:hAnsi="Times New Roman" w:eastAsia="宋体" w:cs="Times New Roman"/>
          <w:color w:val="000000"/>
          <w:sz w:val="40"/>
          <w:szCs w:val="40"/>
          <w:highlight w:val="none"/>
        </w:rPr>
        <w:t>年部门预算说明</w:t>
      </w:r>
      <w:r>
        <w:rPr>
          <w:rFonts w:hint="default" w:ascii="Times New Roman" w:hAnsi="Times New Roman" w:cs="Times New Roman"/>
          <w:color w:val="000000"/>
          <w:highlight w:val="none"/>
        </w:rPr>
        <w:t xml:space="preserve"> </w:t>
      </w:r>
    </w:p>
    <w:p>
      <w:pPr>
        <w:spacing w:before="0" w:beforeAutospacing="0" w:after="2" w:afterAutospacing="0"/>
        <w:rPr>
          <w:rFonts w:hint="default" w:ascii="Times New Roman" w:hAnsi="Times New Roman" w:cs="Times New Roman"/>
          <w:highlight w:val="none"/>
        </w:rPr>
      </w:pPr>
      <w:r>
        <w:rPr>
          <w:rFonts w:hint="default" w:ascii="Times New Roman" w:hAnsi="Times New Roman" w:eastAsia="宋体" w:cs="Times New Roman"/>
          <w:b/>
          <w:color w:val="000000"/>
          <w:sz w:val="32"/>
          <w:szCs w:val="32"/>
          <w:highlight w:val="none"/>
        </w:rPr>
        <w:t> </w:t>
      </w:r>
      <w:r>
        <w:rPr>
          <w:rFonts w:hint="default" w:ascii="Times New Roman" w:hAnsi="Times New Roman" w:cs="Times New Roman"/>
          <w:color w:val="000000"/>
          <w:highlight w:val="none"/>
        </w:rPr>
        <w:t xml:space="preserve"> </w:t>
      </w:r>
    </w:p>
    <w:p>
      <w:pPr>
        <w:spacing w:before="0" w:beforeAutospacing="0" w:after="2" w:afterAutospacing="0"/>
        <w:ind w:left="0" w:firstLine="627"/>
        <w:rPr>
          <w:rFonts w:hint="default" w:ascii="Times New Roman" w:hAnsi="Times New Roman" w:cs="Times New Roman"/>
          <w:highlight w:val="none"/>
        </w:rPr>
      </w:pPr>
      <w:r>
        <w:rPr>
          <w:rStyle w:val="12"/>
          <w:rFonts w:hint="default" w:ascii="Times New Roman" w:hAnsi="Times New Roman" w:eastAsia="宋体" w:cs="Times New Roman"/>
          <w:color w:val="000000"/>
          <w:sz w:val="32"/>
          <w:szCs w:val="32"/>
          <w:highlight w:val="none"/>
        </w:rPr>
        <w:t>一、部门基本概况</w:t>
      </w:r>
      <w:r>
        <w:rPr>
          <w:rStyle w:val="12"/>
          <w:rFonts w:hint="default" w:ascii="Times New Roman" w:hAnsi="Times New Roman" w:cs="Times New Roman"/>
          <w:color w:val="000000"/>
          <w:highlight w:val="none"/>
        </w:rPr>
        <w:t xml:space="preserve"> </w:t>
      </w:r>
    </w:p>
    <w:p>
      <w:pPr>
        <w:spacing w:before="0" w:beforeAutospacing="0" w:after="2" w:afterAutospacing="0"/>
        <w:ind w:left="0" w:firstLine="630"/>
        <w:rPr>
          <w:rFonts w:hint="default" w:ascii="Times New Roman" w:hAnsi="Times New Roman" w:cs="Times New Roman"/>
          <w:highlight w:val="none"/>
        </w:rPr>
      </w:pPr>
      <w:r>
        <w:rPr>
          <w:rStyle w:val="12"/>
          <w:rFonts w:hint="default" w:ascii="Times New Roman" w:hAnsi="Times New Roman" w:eastAsia="宋体" w:cs="Times New Roman"/>
          <w:b/>
          <w:color w:val="000000"/>
          <w:sz w:val="32"/>
          <w:szCs w:val="32"/>
          <w:highlight w:val="none"/>
        </w:rPr>
        <w:t>本部门主要职责是：</w:t>
      </w:r>
      <w:r>
        <w:rPr>
          <w:rFonts w:hint="default" w:ascii="Times New Roman" w:hAnsi="Times New Roman" w:cs="Times New Roman"/>
          <w:color w:val="000000"/>
          <w:highlight w:val="none"/>
        </w:rPr>
        <w:t xml:space="preserve"> </w:t>
      </w:r>
    </w:p>
    <w:p>
      <w:pPr>
        <w:keepNext w:val="0"/>
        <w:keepLines w:val="0"/>
        <w:widowControl/>
        <w:suppressLineNumbers w:val="0"/>
        <w:spacing w:before="0" w:beforeAutospacing="0" w:after="2" w:afterAutospacing="0"/>
        <w:ind w:left="0" w:right="0" w:firstLine="630"/>
        <w:jc w:val="both"/>
        <w:rPr>
          <w:rFonts w:hint="default" w:ascii="Times New Roman" w:hAnsi="Times New Roman" w:eastAsia="等线" w:cs="Times New Roman"/>
          <w:i w:val="0"/>
          <w:iCs w:val="0"/>
          <w:caps w:val="0"/>
          <w:color w:val="000000"/>
          <w:spacing w:val="0"/>
          <w:sz w:val="21"/>
          <w:szCs w:val="21"/>
          <w:highlight w:val="none"/>
        </w:rPr>
      </w:pPr>
      <w:r>
        <w:rPr>
          <w:rFonts w:hint="default" w:ascii="Times New Roman" w:hAnsi="Times New Roman" w:eastAsia="宋体" w:cs="Times New Roman"/>
          <w:i w:val="0"/>
          <w:iCs w:val="0"/>
          <w:caps w:val="0"/>
          <w:color w:val="000000"/>
          <w:spacing w:val="0"/>
          <w:kern w:val="0"/>
          <w:sz w:val="32"/>
          <w:szCs w:val="32"/>
          <w:highlight w:val="none"/>
          <w:lang w:val="en-US" w:eastAsia="zh-CN" w:bidi="ar"/>
        </w:rPr>
        <w:t>1、贯彻执行中央、省、市关于行政管理体制改革和机构改革、事业单位改革及机构编制管理的方针政策和法律法规，制定相关政策并监督实施。</w:t>
      </w:r>
      <w:r>
        <w:rPr>
          <w:rFonts w:hint="default" w:ascii="Times New Roman" w:hAnsi="Times New Roman" w:eastAsia="等线" w:cs="Times New Roman"/>
          <w:i w:val="0"/>
          <w:iCs w:val="0"/>
          <w:caps w:val="0"/>
          <w:color w:val="000000"/>
          <w:spacing w:val="0"/>
          <w:kern w:val="0"/>
          <w:sz w:val="32"/>
          <w:szCs w:val="32"/>
          <w:highlight w:val="none"/>
          <w:lang w:val="en-US" w:eastAsia="zh-CN" w:bidi="ar"/>
        </w:rPr>
        <w:t> </w:t>
      </w:r>
    </w:p>
    <w:p>
      <w:pPr>
        <w:keepNext w:val="0"/>
        <w:keepLines w:val="0"/>
        <w:widowControl/>
        <w:suppressLineNumbers w:val="0"/>
        <w:spacing w:before="0" w:beforeAutospacing="0" w:after="2" w:afterAutospacing="0"/>
        <w:ind w:left="0" w:right="0" w:firstLine="630"/>
        <w:jc w:val="both"/>
        <w:rPr>
          <w:rFonts w:hint="default" w:ascii="Times New Roman" w:hAnsi="Times New Roman" w:eastAsia="等线" w:cs="Times New Roman"/>
          <w:i w:val="0"/>
          <w:iCs w:val="0"/>
          <w:caps w:val="0"/>
          <w:color w:val="000000"/>
          <w:spacing w:val="0"/>
          <w:sz w:val="21"/>
          <w:szCs w:val="21"/>
          <w:highlight w:val="none"/>
        </w:rPr>
      </w:pPr>
      <w:r>
        <w:rPr>
          <w:rFonts w:hint="default" w:ascii="Times New Roman" w:hAnsi="Times New Roman" w:eastAsia="宋体" w:cs="Times New Roman"/>
          <w:i w:val="0"/>
          <w:iCs w:val="0"/>
          <w:caps w:val="0"/>
          <w:color w:val="000000"/>
          <w:spacing w:val="0"/>
          <w:kern w:val="0"/>
          <w:sz w:val="32"/>
          <w:szCs w:val="32"/>
          <w:highlight w:val="none"/>
          <w:lang w:val="en-US" w:eastAsia="zh-CN" w:bidi="ar"/>
        </w:rPr>
        <w:t>2、研究拟订全县行政管理体制改革和机构改革方案,审核县级各部门“三定”规定，评估改革效果。承担行政区划调整的有关工作。</w:t>
      </w:r>
      <w:r>
        <w:rPr>
          <w:rFonts w:hint="default" w:ascii="Times New Roman" w:hAnsi="Times New Roman" w:eastAsia="等线" w:cs="Times New Roman"/>
          <w:i w:val="0"/>
          <w:iCs w:val="0"/>
          <w:caps w:val="0"/>
          <w:color w:val="000000"/>
          <w:spacing w:val="0"/>
          <w:kern w:val="0"/>
          <w:sz w:val="32"/>
          <w:szCs w:val="32"/>
          <w:highlight w:val="none"/>
          <w:lang w:val="en-US" w:eastAsia="zh-CN" w:bidi="ar"/>
        </w:rPr>
        <w:t> </w:t>
      </w:r>
    </w:p>
    <w:p>
      <w:pPr>
        <w:keepNext w:val="0"/>
        <w:keepLines w:val="0"/>
        <w:widowControl/>
        <w:suppressLineNumbers w:val="0"/>
        <w:spacing w:before="0" w:beforeAutospacing="0" w:after="2" w:afterAutospacing="0"/>
        <w:ind w:left="0" w:right="0" w:firstLine="630"/>
        <w:jc w:val="both"/>
        <w:rPr>
          <w:rFonts w:hint="default" w:ascii="Times New Roman" w:hAnsi="Times New Roman" w:eastAsia="等线" w:cs="Times New Roman"/>
          <w:i w:val="0"/>
          <w:iCs w:val="0"/>
          <w:caps w:val="0"/>
          <w:color w:val="000000"/>
          <w:spacing w:val="0"/>
          <w:sz w:val="21"/>
          <w:szCs w:val="21"/>
          <w:highlight w:val="none"/>
        </w:rPr>
      </w:pPr>
      <w:r>
        <w:rPr>
          <w:rFonts w:hint="default" w:ascii="Times New Roman" w:hAnsi="Times New Roman" w:eastAsia="宋体" w:cs="Times New Roman"/>
          <w:i w:val="0"/>
          <w:iCs w:val="0"/>
          <w:caps w:val="0"/>
          <w:color w:val="000000"/>
          <w:spacing w:val="0"/>
          <w:kern w:val="0"/>
          <w:sz w:val="32"/>
          <w:szCs w:val="32"/>
          <w:highlight w:val="none"/>
          <w:lang w:val="en-US" w:eastAsia="zh-CN" w:bidi="ar"/>
        </w:rPr>
        <w:t>3、负责全县行政事业编制总量控制和机关事业单位机构编制实名制管理工作。建立健全机构编制管理联动机制，会同有关部门严格控制财政供养人员。负责对全县机关和事业单位使用空缺编制补充人员进行核批。</w:t>
      </w:r>
      <w:r>
        <w:rPr>
          <w:rFonts w:hint="default" w:ascii="Times New Roman" w:hAnsi="Times New Roman" w:eastAsia="等线" w:cs="Times New Roman"/>
          <w:i w:val="0"/>
          <w:iCs w:val="0"/>
          <w:caps w:val="0"/>
          <w:color w:val="000000"/>
          <w:spacing w:val="0"/>
          <w:kern w:val="0"/>
          <w:sz w:val="32"/>
          <w:szCs w:val="32"/>
          <w:highlight w:val="none"/>
          <w:lang w:val="en-US" w:eastAsia="zh-CN" w:bidi="ar"/>
        </w:rPr>
        <w:t> </w:t>
      </w:r>
    </w:p>
    <w:p>
      <w:pPr>
        <w:keepNext w:val="0"/>
        <w:keepLines w:val="0"/>
        <w:widowControl/>
        <w:suppressLineNumbers w:val="0"/>
        <w:spacing w:before="0" w:beforeAutospacing="0" w:after="2" w:afterAutospacing="0"/>
        <w:ind w:left="0" w:right="0" w:firstLine="630"/>
        <w:jc w:val="both"/>
        <w:rPr>
          <w:rFonts w:hint="default" w:ascii="Times New Roman" w:hAnsi="Times New Roman" w:eastAsia="等线" w:cs="Times New Roman"/>
          <w:i w:val="0"/>
          <w:iCs w:val="0"/>
          <w:caps w:val="0"/>
          <w:color w:val="000000"/>
          <w:spacing w:val="0"/>
          <w:sz w:val="21"/>
          <w:szCs w:val="21"/>
          <w:highlight w:val="none"/>
        </w:rPr>
      </w:pPr>
      <w:r>
        <w:rPr>
          <w:rFonts w:hint="default" w:ascii="Times New Roman" w:hAnsi="Times New Roman" w:eastAsia="宋体" w:cs="Times New Roman"/>
          <w:i w:val="0"/>
          <w:iCs w:val="0"/>
          <w:caps w:val="0"/>
          <w:color w:val="000000"/>
          <w:spacing w:val="0"/>
          <w:kern w:val="0"/>
          <w:sz w:val="32"/>
          <w:szCs w:val="32"/>
          <w:highlight w:val="none"/>
          <w:lang w:val="en-US" w:eastAsia="zh-CN" w:bidi="ar"/>
        </w:rPr>
        <w:t>4、负责县委、县政府各部门，县人大、县政协机关，各人民团体机关以及其他行政机构的机构编制管理工作。协调县级各部门之间及县级各部门与乡（镇）之间的职责分工。</w:t>
      </w:r>
      <w:r>
        <w:rPr>
          <w:rFonts w:hint="default" w:ascii="Times New Roman" w:hAnsi="Times New Roman" w:eastAsia="等线" w:cs="Times New Roman"/>
          <w:i w:val="0"/>
          <w:iCs w:val="0"/>
          <w:caps w:val="0"/>
          <w:color w:val="000000"/>
          <w:spacing w:val="0"/>
          <w:kern w:val="0"/>
          <w:sz w:val="32"/>
          <w:szCs w:val="32"/>
          <w:highlight w:val="none"/>
          <w:lang w:val="en-US" w:eastAsia="zh-CN" w:bidi="ar"/>
        </w:rPr>
        <w:t> </w:t>
      </w:r>
    </w:p>
    <w:p>
      <w:pPr>
        <w:keepNext w:val="0"/>
        <w:keepLines w:val="0"/>
        <w:widowControl/>
        <w:suppressLineNumbers w:val="0"/>
        <w:spacing w:before="0" w:beforeAutospacing="0" w:after="2" w:afterAutospacing="0"/>
        <w:ind w:left="0" w:right="0" w:firstLine="630"/>
        <w:jc w:val="both"/>
        <w:rPr>
          <w:rFonts w:hint="default" w:ascii="Times New Roman" w:hAnsi="Times New Roman" w:eastAsia="等线" w:cs="Times New Roman"/>
          <w:i w:val="0"/>
          <w:iCs w:val="0"/>
          <w:caps w:val="0"/>
          <w:color w:val="000000"/>
          <w:spacing w:val="0"/>
          <w:sz w:val="21"/>
          <w:szCs w:val="21"/>
          <w:highlight w:val="none"/>
        </w:rPr>
      </w:pPr>
      <w:r>
        <w:rPr>
          <w:rFonts w:hint="default" w:ascii="Times New Roman" w:hAnsi="Times New Roman" w:eastAsia="宋体" w:cs="Times New Roman"/>
          <w:i w:val="0"/>
          <w:iCs w:val="0"/>
          <w:caps w:val="0"/>
          <w:color w:val="000000"/>
          <w:spacing w:val="0"/>
          <w:kern w:val="0"/>
          <w:sz w:val="32"/>
          <w:szCs w:val="32"/>
          <w:highlight w:val="none"/>
          <w:lang w:val="en-US" w:eastAsia="zh-CN" w:bidi="ar"/>
        </w:rPr>
        <w:t>5、拟订全县事业单位改革方案及相关配套政策，审核全县事业单位机构编制方案，评估改革效果。负责全县事业单位的机构编制管理工作。负责参照公务员法管理事业单位机构编制事项的审核工作。</w:t>
      </w:r>
      <w:r>
        <w:rPr>
          <w:rFonts w:hint="default" w:ascii="Times New Roman" w:hAnsi="Times New Roman" w:eastAsia="等线" w:cs="Times New Roman"/>
          <w:i w:val="0"/>
          <w:iCs w:val="0"/>
          <w:caps w:val="0"/>
          <w:color w:val="000000"/>
          <w:spacing w:val="0"/>
          <w:kern w:val="0"/>
          <w:sz w:val="32"/>
          <w:szCs w:val="32"/>
          <w:highlight w:val="none"/>
          <w:lang w:val="en-US" w:eastAsia="zh-CN" w:bidi="ar"/>
        </w:rPr>
        <w:t> </w:t>
      </w:r>
    </w:p>
    <w:p>
      <w:pPr>
        <w:keepNext w:val="0"/>
        <w:keepLines w:val="0"/>
        <w:widowControl/>
        <w:suppressLineNumbers w:val="0"/>
        <w:spacing w:before="0" w:beforeAutospacing="0" w:after="2" w:afterAutospacing="0"/>
        <w:ind w:left="0" w:right="0" w:firstLine="630"/>
        <w:jc w:val="both"/>
        <w:rPr>
          <w:rFonts w:hint="default" w:ascii="Times New Roman" w:hAnsi="Times New Roman" w:eastAsia="等线" w:cs="Times New Roman"/>
          <w:i w:val="0"/>
          <w:iCs w:val="0"/>
          <w:caps w:val="0"/>
          <w:color w:val="000000"/>
          <w:spacing w:val="0"/>
          <w:sz w:val="21"/>
          <w:szCs w:val="21"/>
          <w:highlight w:val="none"/>
        </w:rPr>
      </w:pPr>
      <w:r>
        <w:rPr>
          <w:rFonts w:hint="default" w:ascii="Times New Roman" w:hAnsi="Times New Roman" w:eastAsia="宋体" w:cs="Times New Roman"/>
          <w:i w:val="0"/>
          <w:iCs w:val="0"/>
          <w:caps w:val="0"/>
          <w:color w:val="000000"/>
          <w:spacing w:val="0"/>
          <w:kern w:val="0"/>
          <w:sz w:val="32"/>
          <w:szCs w:val="32"/>
          <w:highlight w:val="none"/>
          <w:lang w:val="en-US" w:eastAsia="zh-CN" w:bidi="ar"/>
        </w:rPr>
        <w:t>6、监督检查全县行政管理体制改革和机构改革方案及机构编制规定执行情况，建立机构编制工作考核评估制度,会同有关部门查处机构编制违法违纪行为。</w:t>
      </w:r>
      <w:r>
        <w:rPr>
          <w:rFonts w:hint="default" w:ascii="Times New Roman" w:hAnsi="Times New Roman" w:eastAsia="等线" w:cs="Times New Roman"/>
          <w:i w:val="0"/>
          <w:iCs w:val="0"/>
          <w:caps w:val="0"/>
          <w:color w:val="000000"/>
          <w:spacing w:val="0"/>
          <w:kern w:val="0"/>
          <w:sz w:val="32"/>
          <w:szCs w:val="32"/>
          <w:highlight w:val="none"/>
          <w:lang w:val="en-US" w:eastAsia="zh-CN" w:bidi="ar"/>
        </w:rPr>
        <w:t> </w:t>
      </w:r>
    </w:p>
    <w:p>
      <w:pPr>
        <w:keepNext w:val="0"/>
        <w:keepLines w:val="0"/>
        <w:widowControl/>
        <w:suppressLineNumbers w:val="0"/>
        <w:spacing w:before="0" w:beforeAutospacing="0" w:after="2" w:afterAutospacing="0"/>
        <w:ind w:left="0" w:right="0" w:firstLine="630"/>
        <w:jc w:val="both"/>
        <w:rPr>
          <w:rFonts w:hint="default" w:ascii="Times New Roman" w:hAnsi="Times New Roman" w:eastAsia="等线" w:cs="Times New Roman"/>
          <w:i w:val="0"/>
          <w:iCs w:val="0"/>
          <w:caps w:val="0"/>
          <w:color w:val="000000"/>
          <w:spacing w:val="0"/>
          <w:sz w:val="21"/>
          <w:szCs w:val="21"/>
          <w:highlight w:val="none"/>
        </w:rPr>
      </w:pPr>
      <w:r>
        <w:rPr>
          <w:rFonts w:hint="default" w:ascii="Times New Roman" w:hAnsi="Times New Roman" w:eastAsia="宋体" w:cs="Times New Roman"/>
          <w:i w:val="0"/>
          <w:iCs w:val="0"/>
          <w:caps w:val="0"/>
          <w:color w:val="000000"/>
          <w:spacing w:val="0"/>
          <w:kern w:val="0"/>
          <w:sz w:val="32"/>
          <w:szCs w:val="32"/>
          <w:highlight w:val="none"/>
          <w:lang w:val="en-US" w:eastAsia="zh-CN" w:bidi="ar"/>
        </w:rPr>
        <w:t>7、负责全县行政机关赋码和事业单位登记管理工作。</w:t>
      </w:r>
      <w:r>
        <w:rPr>
          <w:rFonts w:hint="default" w:ascii="Times New Roman" w:hAnsi="Times New Roman" w:eastAsia="等线" w:cs="Times New Roman"/>
          <w:i w:val="0"/>
          <w:iCs w:val="0"/>
          <w:caps w:val="0"/>
          <w:color w:val="000000"/>
          <w:spacing w:val="0"/>
          <w:kern w:val="0"/>
          <w:sz w:val="32"/>
          <w:szCs w:val="32"/>
          <w:highlight w:val="none"/>
          <w:lang w:val="en-US" w:eastAsia="zh-CN" w:bidi="ar"/>
        </w:rPr>
        <w:t> </w:t>
      </w:r>
    </w:p>
    <w:p>
      <w:pPr>
        <w:keepNext w:val="0"/>
        <w:keepLines w:val="0"/>
        <w:widowControl/>
        <w:suppressLineNumbers w:val="0"/>
        <w:spacing w:before="0" w:beforeAutospacing="0" w:after="2" w:afterAutospacing="0"/>
        <w:ind w:left="0" w:right="0" w:firstLine="630"/>
        <w:jc w:val="both"/>
        <w:rPr>
          <w:rFonts w:hint="default" w:ascii="Times New Roman" w:hAnsi="Times New Roman" w:eastAsia="等线" w:cs="Times New Roman"/>
          <w:i w:val="0"/>
          <w:iCs w:val="0"/>
          <w:caps w:val="0"/>
          <w:color w:val="000000"/>
          <w:spacing w:val="0"/>
          <w:sz w:val="21"/>
          <w:szCs w:val="21"/>
          <w:highlight w:val="none"/>
        </w:rPr>
      </w:pPr>
      <w:r>
        <w:rPr>
          <w:rFonts w:hint="default" w:ascii="Times New Roman" w:hAnsi="Times New Roman" w:eastAsia="宋体" w:cs="Times New Roman"/>
          <w:i w:val="0"/>
          <w:iCs w:val="0"/>
          <w:caps w:val="0"/>
          <w:color w:val="000000"/>
          <w:spacing w:val="0"/>
          <w:kern w:val="0"/>
          <w:sz w:val="32"/>
          <w:szCs w:val="32"/>
          <w:highlight w:val="none"/>
          <w:lang w:val="en-US" w:eastAsia="zh-CN" w:bidi="ar"/>
        </w:rPr>
        <w:t>8、负责中文域名的管理工作。</w:t>
      </w:r>
      <w:r>
        <w:rPr>
          <w:rFonts w:hint="default" w:ascii="Times New Roman" w:hAnsi="Times New Roman" w:eastAsia="等线" w:cs="Times New Roman"/>
          <w:i w:val="0"/>
          <w:iCs w:val="0"/>
          <w:caps w:val="0"/>
          <w:color w:val="000000"/>
          <w:spacing w:val="0"/>
          <w:kern w:val="0"/>
          <w:sz w:val="32"/>
          <w:szCs w:val="32"/>
          <w:highlight w:val="none"/>
          <w:lang w:val="en-US" w:eastAsia="zh-CN" w:bidi="ar"/>
        </w:rPr>
        <w:t> </w:t>
      </w:r>
    </w:p>
    <w:p>
      <w:pPr>
        <w:keepNext w:val="0"/>
        <w:keepLines w:val="0"/>
        <w:widowControl/>
        <w:suppressLineNumbers w:val="0"/>
        <w:spacing w:before="0" w:beforeAutospacing="0" w:after="2" w:afterAutospacing="0"/>
        <w:ind w:left="0" w:right="0" w:firstLine="630"/>
        <w:jc w:val="both"/>
        <w:rPr>
          <w:rFonts w:hint="default" w:ascii="Times New Roman" w:hAnsi="Times New Roman" w:eastAsia="等线" w:cs="Times New Roman"/>
          <w:i w:val="0"/>
          <w:iCs w:val="0"/>
          <w:caps w:val="0"/>
          <w:color w:val="000000"/>
          <w:spacing w:val="0"/>
          <w:sz w:val="21"/>
          <w:szCs w:val="21"/>
          <w:highlight w:val="none"/>
        </w:rPr>
      </w:pPr>
      <w:r>
        <w:rPr>
          <w:rFonts w:hint="default" w:ascii="Times New Roman" w:hAnsi="Times New Roman" w:eastAsia="宋体" w:cs="Times New Roman"/>
          <w:i w:val="0"/>
          <w:iCs w:val="0"/>
          <w:caps w:val="0"/>
          <w:color w:val="000000"/>
          <w:spacing w:val="0"/>
          <w:kern w:val="0"/>
          <w:sz w:val="32"/>
          <w:szCs w:val="32"/>
          <w:highlight w:val="none"/>
          <w:lang w:val="en-US" w:eastAsia="zh-CN" w:bidi="ar"/>
        </w:rPr>
        <w:t>9、承办县委和县委编委交办的其他工作。</w:t>
      </w:r>
      <w:r>
        <w:rPr>
          <w:rFonts w:hint="default" w:ascii="Times New Roman" w:hAnsi="Times New Roman" w:eastAsia="等线" w:cs="Times New Roman"/>
          <w:i w:val="0"/>
          <w:iCs w:val="0"/>
          <w:caps w:val="0"/>
          <w:color w:val="000000"/>
          <w:spacing w:val="0"/>
          <w:kern w:val="0"/>
          <w:sz w:val="32"/>
          <w:szCs w:val="32"/>
          <w:highlight w:val="none"/>
          <w:lang w:val="en-US" w:eastAsia="zh-CN" w:bidi="ar"/>
        </w:rPr>
        <w:t> </w:t>
      </w:r>
    </w:p>
    <w:p>
      <w:pPr>
        <w:spacing w:before="0" w:beforeAutospacing="0" w:after="2" w:afterAutospacing="0"/>
        <w:ind w:left="0" w:firstLine="630"/>
        <w:rPr>
          <w:rFonts w:hint="default" w:ascii="Times New Roman" w:hAnsi="Times New Roman" w:cs="Times New Roman"/>
          <w:highlight w:val="none"/>
        </w:rPr>
      </w:pPr>
      <w:r>
        <w:rPr>
          <w:rFonts w:hint="default" w:ascii="Times New Roman" w:hAnsi="Times New Roman" w:eastAsia="宋体" w:cs="Times New Roman"/>
          <w:b/>
          <w:color w:val="000000"/>
          <w:sz w:val="32"/>
          <w:szCs w:val="32"/>
          <w:highlight w:val="none"/>
        </w:rPr>
        <w:t>二、机构设置</w:t>
      </w:r>
      <w:r>
        <w:rPr>
          <w:rFonts w:hint="default" w:ascii="Times New Roman" w:hAnsi="Times New Roman" w:cs="Times New Roman"/>
          <w:color w:val="000000"/>
          <w:highlight w:val="none"/>
        </w:rPr>
        <w:t xml:space="preserve"> </w:t>
      </w:r>
    </w:p>
    <w:p>
      <w:pPr>
        <w:spacing w:before="0" w:beforeAutospacing="0" w:after="2" w:afterAutospacing="0"/>
        <w:ind w:left="0" w:firstLine="630"/>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中共攸县县委机构编制委员会办公室</w:t>
      </w:r>
      <w:r>
        <w:rPr>
          <w:rFonts w:hint="default" w:ascii="Times New Roman" w:hAnsi="Times New Roman" w:eastAsia="宋体" w:cs="Times New Roman"/>
          <w:color w:val="000000"/>
          <w:sz w:val="32"/>
          <w:szCs w:val="32"/>
          <w:highlight w:val="none"/>
        </w:rPr>
        <w:t>下设</w:t>
      </w:r>
      <w:r>
        <w:rPr>
          <w:rFonts w:hint="default" w:ascii="Times New Roman" w:hAnsi="Times New Roman" w:eastAsia="宋体" w:cs="Times New Roman"/>
          <w:color w:val="000000"/>
          <w:sz w:val="32"/>
          <w:szCs w:val="32"/>
          <w:highlight w:val="none"/>
          <w:lang w:eastAsia="zh-CN"/>
        </w:rPr>
        <w:t>事业的那位</w:t>
      </w:r>
      <w:r>
        <w:rPr>
          <w:rFonts w:hint="default" w:ascii="Times New Roman" w:hAnsi="Times New Roman" w:eastAsia="宋体" w:cs="Times New Roman"/>
          <w:color w:val="000000"/>
          <w:sz w:val="32"/>
          <w:szCs w:val="32"/>
          <w:highlight w:val="none"/>
          <w:lang w:val="en-US" w:eastAsia="zh-CN"/>
        </w:rPr>
        <w:t>1</w:t>
      </w:r>
      <w:r>
        <w:rPr>
          <w:rFonts w:hint="default" w:ascii="Times New Roman" w:hAnsi="Times New Roman" w:eastAsia="宋体" w:cs="Times New Roman"/>
          <w:color w:val="000000"/>
          <w:sz w:val="32"/>
          <w:szCs w:val="32"/>
          <w:highlight w:val="none"/>
        </w:rPr>
        <w:t>个,内设机构</w:t>
      </w:r>
      <w:r>
        <w:rPr>
          <w:rFonts w:hint="default" w:ascii="Times New Roman" w:hAnsi="Times New Roman" w:eastAsia="宋体" w:cs="Times New Roman"/>
          <w:color w:val="000000"/>
          <w:sz w:val="32"/>
          <w:szCs w:val="32"/>
          <w:highlight w:val="none"/>
          <w:lang w:val="en-US" w:eastAsia="zh-CN"/>
        </w:rPr>
        <w:t>3</w:t>
      </w:r>
      <w:r>
        <w:rPr>
          <w:rFonts w:hint="default" w:ascii="Times New Roman" w:hAnsi="Times New Roman" w:eastAsia="宋体" w:cs="Times New Roman"/>
          <w:color w:val="000000"/>
          <w:sz w:val="32"/>
          <w:szCs w:val="32"/>
          <w:highlight w:val="none"/>
        </w:rPr>
        <w:t>个</w:t>
      </w:r>
      <w:r>
        <w:rPr>
          <w:rFonts w:hint="default" w:ascii="Times New Roman" w:hAnsi="Times New Roman" w:eastAsia="宋体" w:cs="Times New Roman"/>
          <w:color w:val="000000"/>
          <w:sz w:val="32"/>
          <w:szCs w:val="32"/>
          <w:highlight w:val="none"/>
          <w:lang w:val="en-US" w:eastAsia="zh-CN"/>
        </w:rPr>
        <w:t>,分别为：综合组、编制组、登记组</w:t>
      </w:r>
      <w:r>
        <w:rPr>
          <w:rFonts w:hint="default" w:ascii="Times New Roman" w:hAnsi="Times New Roman" w:eastAsia="宋体" w:cs="Times New Roman"/>
          <w:color w:val="000000"/>
          <w:sz w:val="32"/>
          <w:szCs w:val="32"/>
          <w:highlight w:val="none"/>
        </w:rPr>
        <w:t>。</w:t>
      </w:r>
      <w:r>
        <w:rPr>
          <w:rFonts w:hint="default" w:ascii="Times New Roman" w:hAnsi="Times New Roman" w:eastAsia="宋体" w:cs="Times New Roman"/>
          <w:color w:val="auto"/>
          <w:sz w:val="32"/>
          <w:szCs w:val="32"/>
          <w:highlight w:val="none"/>
        </w:rPr>
        <w:t>本部门现有编制</w:t>
      </w:r>
      <w:r>
        <w:rPr>
          <w:rFonts w:hint="default" w:ascii="Times New Roman" w:hAnsi="Times New Roman" w:eastAsia="宋体" w:cs="Times New Roman"/>
          <w:color w:val="auto"/>
          <w:sz w:val="32"/>
          <w:szCs w:val="32"/>
          <w:highlight w:val="none"/>
          <w:lang w:eastAsia="zh-CN"/>
        </w:rPr>
        <w:t>人数</w:t>
      </w:r>
      <w:r>
        <w:rPr>
          <w:rFonts w:hint="default" w:ascii="Times New Roman" w:hAnsi="Times New Roman" w:eastAsia="宋体" w:cs="Times New Roman"/>
          <w:color w:val="auto"/>
          <w:sz w:val="32"/>
          <w:szCs w:val="32"/>
          <w:highlight w:val="none"/>
          <w:lang w:val="en-US" w:eastAsia="zh-CN"/>
        </w:rPr>
        <w:t>11</w:t>
      </w:r>
      <w:r>
        <w:rPr>
          <w:rFonts w:hint="default" w:ascii="Times New Roman" w:hAnsi="Times New Roman" w:eastAsia="宋体" w:cs="Times New Roman"/>
          <w:color w:val="auto"/>
          <w:sz w:val="32"/>
          <w:szCs w:val="32"/>
          <w:highlight w:val="none"/>
        </w:rPr>
        <w:t>名,在编人员</w:t>
      </w:r>
      <w:r>
        <w:rPr>
          <w:rFonts w:hint="default" w:ascii="Times New Roman" w:hAnsi="Times New Roman" w:eastAsia="宋体" w:cs="Times New Roman"/>
          <w:color w:val="auto"/>
          <w:sz w:val="32"/>
          <w:szCs w:val="32"/>
          <w:highlight w:val="none"/>
          <w:lang w:val="en-US" w:eastAsia="zh-CN"/>
        </w:rPr>
        <w:t>10</w:t>
      </w:r>
      <w:r>
        <w:rPr>
          <w:rFonts w:hint="default" w:ascii="Times New Roman" w:hAnsi="Times New Roman" w:eastAsia="宋体" w:cs="Times New Roman"/>
          <w:color w:val="auto"/>
          <w:sz w:val="32"/>
          <w:szCs w:val="32"/>
          <w:highlight w:val="none"/>
        </w:rPr>
        <w:t>人</w:t>
      </w:r>
      <w:r>
        <w:rPr>
          <w:rFonts w:hint="default" w:ascii="Times New Roman" w:hAnsi="Times New Roman" w:eastAsia="宋体" w:cs="Times New Roman"/>
          <w:color w:val="auto"/>
          <w:sz w:val="32"/>
          <w:szCs w:val="32"/>
          <w:highlight w:val="none"/>
          <w:lang w:eastAsia="zh-CN"/>
        </w:rPr>
        <w:t>；离退休人数</w:t>
      </w:r>
      <w:r>
        <w:rPr>
          <w:rFonts w:hint="default" w:ascii="Times New Roman" w:hAnsi="Times New Roman" w:eastAsia="宋体" w:cs="Times New Roman"/>
          <w:color w:val="auto"/>
          <w:sz w:val="32"/>
          <w:szCs w:val="32"/>
          <w:highlight w:val="none"/>
          <w:lang w:val="en-US" w:eastAsia="zh-CN"/>
        </w:rPr>
        <w:t>0人，其中退休人员3人</w:t>
      </w:r>
      <w:r>
        <w:rPr>
          <w:rFonts w:hint="default" w:ascii="Times New Roman" w:hAnsi="Times New Roman" w:eastAsia="宋体" w:cs="Times New Roman"/>
          <w:color w:val="auto"/>
          <w:sz w:val="32"/>
          <w:szCs w:val="32"/>
          <w:highlight w:val="none"/>
        </w:rPr>
        <w:t>。</w:t>
      </w:r>
      <w:r>
        <w:rPr>
          <w:rFonts w:hint="default" w:ascii="Times New Roman" w:hAnsi="Times New Roman" w:cs="Times New Roman"/>
          <w:color w:val="000000"/>
          <w:highlight w:val="none"/>
        </w:rPr>
        <w:t xml:space="preserve"> </w:t>
      </w:r>
    </w:p>
    <w:p>
      <w:pPr>
        <w:spacing w:before="0" w:beforeAutospacing="0" w:after="2" w:afterAutospacing="0"/>
        <w:ind w:left="0" w:firstLine="627"/>
        <w:rPr>
          <w:rFonts w:hint="default" w:ascii="Times New Roman" w:hAnsi="Times New Roman" w:cs="Times New Roman"/>
          <w:highlight w:val="none"/>
        </w:rPr>
      </w:pPr>
      <w:r>
        <w:rPr>
          <w:rStyle w:val="12"/>
          <w:rFonts w:hint="default" w:ascii="Times New Roman" w:hAnsi="Times New Roman" w:eastAsia="宋体" w:cs="Times New Roman"/>
          <w:color w:val="000000"/>
          <w:sz w:val="32"/>
          <w:szCs w:val="32"/>
          <w:highlight w:val="none"/>
        </w:rPr>
        <w:t>三、部门预算单位构成</w:t>
      </w:r>
      <w:r>
        <w:rPr>
          <w:rFonts w:hint="default" w:ascii="Times New Roman" w:hAnsi="Times New Roman" w:cs="Times New Roman"/>
          <w:color w:val="000000"/>
          <w:highlight w:val="none"/>
        </w:rPr>
        <w:t xml:space="preserve"> </w:t>
      </w:r>
    </w:p>
    <w:p>
      <w:pPr>
        <w:spacing w:before="0" w:beforeAutospacing="0" w:after="2" w:afterAutospacing="0"/>
        <w:ind w:left="0" w:firstLine="627"/>
        <w:rPr>
          <w:rFonts w:hint="default" w:ascii="Times New Roman" w:hAnsi="Times New Roman" w:eastAsia="等线" w:cs="Times New Roman"/>
          <w:color w:val="auto"/>
          <w:highlight w:val="none"/>
          <w:lang w:eastAsia="zh-CN"/>
        </w:rPr>
      </w:pPr>
      <w:r>
        <w:rPr>
          <w:rFonts w:hint="default" w:ascii="Times New Roman" w:hAnsi="Times New Roman" w:eastAsia="宋体" w:cs="Times New Roman"/>
          <w:color w:val="auto"/>
          <w:sz w:val="32"/>
          <w:szCs w:val="32"/>
          <w:highlight w:val="none"/>
          <w:lang w:eastAsia="zh-CN"/>
        </w:rPr>
        <w:t>我单位只有本级，没有其他预算单位，因此纳入</w:t>
      </w:r>
      <w:r>
        <w:rPr>
          <w:rFonts w:hint="default" w:ascii="Times New Roman" w:hAnsi="Times New Roman" w:eastAsia="宋体" w:cs="Times New Roman"/>
          <w:color w:val="auto"/>
          <w:sz w:val="32"/>
          <w:szCs w:val="32"/>
          <w:highlight w:val="none"/>
          <w:lang w:val="en-US" w:eastAsia="zh-CN"/>
        </w:rPr>
        <w:t>2025年度部门预算编制范围的为中共攸县县委机构编制委员会办公室。</w:t>
      </w:r>
    </w:p>
    <w:p>
      <w:pPr>
        <w:spacing w:before="0" w:beforeAutospacing="0" w:after="2" w:afterAutospacing="0"/>
        <w:ind w:left="0" w:firstLine="627"/>
        <w:rPr>
          <w:rFonts w:hint="default" w:ascii="Times New Roman" w:hAnsi="Times New Roman" w:cs="Times New Roman"/>
          <w:highlight w:val="none"/>
        </w:rPr>
      </w:pPr>
      <w:r>
        <w:rPr>
          <w:rStyle w:val="12"/>
          <w:rFonts w:hint="default" w:ascii="Times New Roman" w:hAnsi="Times New Roman" w:eastAsia="宋体" w:cs="Times New Roman"/>
          <w:color w:val="000000"/>
          <w:sz w:val="32"/>
          <w:szCs w:val="32"/>
          <w:highlight w:val="none"/>
        </w:rPr>
        <w:t>四、部门收支总体情况</w:t>
      </w:r>
      <w:r>
        <w:rPr>
          <w:rFonts w:hint="default" w:ascii="Times New Roman" w:hAnsi="Times New Roman" w:cs="Times New Roman"/>
          <w:color w:val="000000"/>
          <w:highlight w:val="none"/>
        </w:rPr>
        <w:t xml:space="preserve"> </w:t>
      </w:r>
    </w:p>
    <w:p>
      <w:pPr>
        <w:spacing w:before="0" w:beforeAutospacing="0" w:after="2" w:afterAutospacing="0"/>
        <w:ind w:left="0" w:firstLine="630"/>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202</w:t>
      </w:r>
      <w:r>
        <w:rPr>
          <w:rFonts w:hint="default" w:ascii="Times New Roman" w:hAnsi="Times New Roman" w:eastAsia="宋体" w:cs="Times New Roman"/>
          <w:color w:val="000000"/>
          <w:sz w:val="32"/>
          <w:szCs w:val="32"/>
          <w:highlight w:val="none"/>
          <w:lang w:val="en-US" w:eastAsia="zh-CN"/>
        </w:rPr>
        <w:t>5</w:t>
      </w:r>
      <w:r>
        <w:rPr>
          <w:rFonts w:hint="default" w:ascii="Times New Roman" w:hAnsi="Times New Roman" w:eastAsia="宋体" w:cs="Times New Roman"/>
          <w:color w:val="000000"/>
          <w:sz w:val="32"/>
          <w:szCs w:val="32"/>
          <w:highlight w:val="none"/>
        </w:rPr>
        <w:t>年部门预算收入包括：一般公共预算拨款、其他收入；支出包括保障部门基本运行的经费：工资福利支出、商品和服务支出、对个人和家庭的补助。具体作如下安排：</w:t>
      </w:r>
    </w:p>
    <w:p>
      <w:pPr>
        <w:spacing w:before="0" w:beforeAutospacing="0" w:after="2" w:afterAutospacing="0"/>
        <w:ind w:left="0" w:firstLine="630"/>
        <w:rPr>
          <w:rFonts w:hint="default" w:ascii="Times New Roman" w:hAnsi="Times New Roman" w:cs="Times New Roman"/>
          <w:highlight w:val="none"/>
        </w:rPr>
      </w:pPr>
      <w:r>
        <w:rPr>
          <w:rStyle w:val="12"/>
          <w:rFonts w:hint="default" w:ascii="Times New Roman" w:hAnsi="Times New Roman" w:eastAsia="宋体" w:cs="Times New Roman"/>
          <w:color w:val="000000"/>
          <w:sz w:val="32"/>
          <w:szCs w:val="32"/>
          <w:highlight w:val="none"/>
        </w:rPr>
        <w:t>（一）收入预算：</w:t>
      </w:r>
      <w:r>
        <w:rPr>
          <w:rFonts w:hint="default" w:ascii="Times New Roman" w:hAnsi="Times New Roman" w:eastAsia="宋体" w:cs="Times New Roman"/>
          <w:color w:val="000000"/>
          <w:sz w:val="32"/>
          <w:szCs w:val="32"/>
          <w:highlight w:val="none"/>
        </w:rPr>
        <w:t>202</w:t>
      </w:r>
      <w:r>
        <w:rPr>
          <w:rFonts w:hint="default" w:ascii="Times New Roman" w:hAnsi="Times New Roman" w:eastAsia="宋体" w:cs="Times New Roman"/>
          <w:color w:val="000000"/>
          <w:sz w:val="32"/>
          <w:szCs w:val="32"/>
          <w:highlight w:val="none"/>
          <w:lang w:val="en-US" w:eastAsia="zh-CN"/>
        </w:rPr>
        <w:t>5</w:t>
      </w:r>
      <w:r>
        <w:rPr>
          <w:rFonts w:hint="default" w:ascii="Times New Roman" w:hAnsi="Times New Roman" w:eastAsia="宋体" w:cs="Times New Roman"/>
          <w:color w:val="000000"/>
          <w:sz w:val="32"/>
          <w:szCs w:val="32"/>
          <w:highlight w:val="none"/>
        </w:rPr>
        <w:t>年年初预算数</w:t>
      </w:r>
      <w:r>
        <w:rPr>
          <w:rFonts w:hint="default" w:ascii="Times New Roman" w:hAnsi="Times New Roman" w:eastAsia="宋体" w:cs="Times New Roman"/>
          <w:color w:val="000000"/>
          <w:sz w:val="32"/>
          <w:szCs w:val="32"/>
          <w:highlight w:val="none"/>
          <w:lang w:val="en-US" w:eastAsia="zh-CN"/>
        </w:rPr>
        <w:t>330</w:t>
      </w:r>
      <w:r>
        <w:rPr>
          <w:rFonts w:hint="default" w:ascii="Times New Roman" w:hAnsi="Times New Roman" w:eastAsia="宋体" w:cs="Times New Roman"/>
          <w:color w:val="000000"/>
          <w:sz w:val="32"/>
          <w:szCs w:val="32"/>
          <w:highlight w:val="none"/>
        </w:rPr>
        <w:t>万元，其中，一般公共预算拨款</w:t>
      </w:r>
      <w:r>
        <w:rPr>
          <w:rFonts w:hint="default" w:ascii="Times New Roman" w:hAnsi="Times New Roman" w:eastAsia="宋体" w:cs="Times New Roman"/>
          <w:color w:val="000000"/>
          <w:sz w:val="32"/>
          <w:szCs w:val="32"/>
          <w:highlight w:val="none"/>
          <w:lang w:val="en-US" w:eastAsia="zh-CN"/>
        </w:rPr>
        <w:t>173</w:t>
      </w:r>
      <w:r>
        <w:rPr>
          <w:rFonts w:hint="default" w:ascii="Times New Roman" w:hAnsi="Times New Roman" w:eastAsia="宋体" w:cs="Times New Roman"/>
          <w:color w:val="000000"/>
          <w:sz w:val="32"/>
          <w:szCs w:val="32"/>
          <w:highlight w:val="none"/>
        </w:rPr>
        <w:t>万元，其他收入</w:t>
      </w:r>
      <w:r>
        <w:rPr>
          <w:rFonts w:hint="default" w:ascii="Times New Roman" w:hAnsi="Times New Roman" w:eastAsia="宋体" w:cs="Times New Roman"/>
          <w:color w:val="000000"/>
          <w:sz w:val="32"/>
          <w:szCs w:val="32"/>
          <w:highlight w:val="none"/>
          <w:lang w:val="en-US" w:eastAsia="zh-CN"/>
        </w:rPr>
        <w:t>157</w:t>
      </w:r>
      <w:r>
        <w:rPr>
          <w:rFonts w:hint="default" w:ascii="Times New Roman" w:hAnsi="Times New Roman" w:eastAsia="宋体" w:cs="Times New Roman"/>
          <w:color w:val="000000"/>
          <w:sz w:val="32"/>
          <w:szCs w:val="32"/>
          <w:highlight w:val="none"/>
        </w:rPr>
        <w:t>万元；因上年结转数暂未最终确定，本年度收支预算中均不含上年结转数字。</w:t>
      </w:r>
      <w:r>
        <w:rPr>
          <w:rFonts w:hint="default" w:ascii="Times New Roman" w:hAnsi="Times New Roman" w:cs="Times New Roman"/>
          <w:color w:val="000000"/>
          <w:highlight w:val="none"/>
        </w:rPr>
        <w:t xml:space="preserve"> </w:t>
      </w:r>
    </w:p>
    <w:p>
      <w:pPr>
        <w:spacing w:before="0" w:beforeAutospacing="0" w:after="2" w:afterAutospacing="0"/>
        <w:ind w:left="0" w:firstLine="630"/>
        <w:rPr>
          <w:rFonts w:hint="default" w:ascii="Times New Roman" w:hAnsi="Times New Roman" w:cs="Times New Roman"/>
          <w:highlight w:val="none"/>
        </w:rPr>
      </w:pPr>
      <w:r>
        <w:rPr>
          <w:rStyle w:val="12"/>
          <w:rFonts w:hint="default" w:ascii="Times New Roman" w:hAnsi="Times New Roman" w:eastAsia="宋体" w:cs="Times New Roman"/>
          <w:b/>
          <w:color w:val="000000"/>
          <w:sz w:val="32"/>
          <w:szCs w:val="32"/>
          <w:highlight w:val="none"/>
        </w:rPr>
        <w:t>（二）支出预算：</w:t>
      </w:r>
      <w:r>
        <w:rPr>
          <w:rFonts w:hint="default" w:ascii="Times New Roman" w:hAnsi="Times New Roman" w:eastAsia="宋体" w:cs="Times New Roman"/>
          <w:color w:val="000000"/>
          <w:sz w:val="32"/>
          <w:szCs w:val="32"/>
          <w:highlight w:val="none"/>
        </w:rPr>
        <w:t>202</w:t>
      </w:r>
      <w:r>
        <w:rPr>
          <w:rFonts w:hint="default" w:ascii="Times New Roman" w:hAnsi="Times New Roman" w:eastAsia="宋体" w:cs="Times New Roman"/>
          <w:color w:val="000000"/>
          <w:sz w:val="32"/>
          <w:szCs w:val="32"/>
          <w:highlight w:val="none"/>
          <w:lang w:val="en-US" w:eastAsia="zh-CN"/>
        </w:rPr>
        <w:t>5</w:t>
      </w:r>
      <w:r>
        <w:rPr>
          <w:rFonts w:hint="default" w:ascii="Times New Roman" w:hAnsi="Times New Roman" w:eastAsia="宋体" w:cs="Times New Roman"/>
          <w:color w:val="000000"/>
          <w:sz w:val="32"/>
          <w:szCs w:val="32"/>
          <w:highlight w:val="none"/>
        </w:rPr>
        <w:t>年年初预算数</w:t>
      </w:r>
      <w:r>
        <w:rPr>
          <w:rFonts w:hint="default" w:ascii="Times New Roman" w:hAnsi="Times New Roman" w:eastAsia="宋体" w:cs="Times New Roman"/>
          <w:color w:val="000000"/>
          <w:sz w:val="32"/>
          <w:szCs w:val="32"/>
          <w:highlight w:val="none"/>
          <w:lang w:val="en-US" w:eastAsia="zh-CN"/>
        </w:rPr>
        <w:t>330</w:t>
      </w:r>
      <w:r>
        <w:rPr>
          <w:rFonts w:hint="default" w:ascii="Times New Roman" w:hAnsi="Times New Roman" w:eastAsia="宋体" w:cs="Times New Roman"/>
          <w:color w:val="000000"/>
          <w:sz w:val="32"/>
          <w:szCs w:val="32"/>
          <w:highlight w:val="none"/>
        </w:rPr>
        <w:t>万元，其中：一般公共服务支出</w:t>
      </w:r>
      <w:r>
        <w:rPr>
          <w:rFonts w:hint="default" w:ascii="Times New Roman" w:hAnsi="Times New Roman" w:eastAsia="宋体" w:cs="Times New Roman"/>
          <w:color w:val="000000"/>
          <w:sz w:val="32"/>
          <w:szCs w:val="32"/>
          <w:highlight w:val="none"/>
          <w:lang w:val="en-US" w:eastAsia="zh-CN"/>
        </w:rPr>
        <w:t>296</w:t>
      </w:r>
      <w:r>
        <w:rPr>
          <w:rFonts w:hint="default" w:ascii="Times New Roman" w:hAnsi="Times New Roman" w:eastAsia="宋体" w:cs="Times New Roman"/>
          <w:color w:val="000000"/>
          <w:sz w:val="32"/>
          <w:szCs w:val="32"/>
          <w:highlight w:val="none"/>
        </w:rPr>
        <w:t>万元，社会保障和就业支出</w:t>
      </w:r>
      <w:r>
        <w:rPr>
          <w:rFonts w:hint="default" w:ascii="Times New Roman" w:hAnsi="Times New Roman" w:eastAsia="宋体" w:cs="Times New Roman"/>
          <w:color w:val="000000"/>
          <w:sz w:val="32"/>
          <w:szCs w:val="32"/>
          <w:highlight w:val="none"/>
          <w:lang w:val="en-US" w:eastAsia="zh-CN"/>
        </w:rPr>
        <w:t>14</w:t>
      </w:r>
      <w:r>
        <w:rPr>
          <w:rFonts w:hint="default" w:ascii="Times New Roman" w:hAnsi="Times New Roman" w:eastAsia="宋体" w:cs="Times New Roman"/>
          <w:color w:val="000000"/>
          <w:sz w:val="32"/>
          <w:szCs w:val="32"/>
          <w:highlight w:val="none"/>
        </w:rPr>
        <w:t>万元，卫生健康支出</w:t>
      </w:r>
      <w:r>
        <w:rPr>
          <w:rFonts w:hint="default" w:ascii="Times New Roman" w:hAnsi="Times New Roman" w:eastAsia="宋体" w:cs="Times New Roman"/>
          <w:color w:val="000000"/>
          <w:sz w:val="32"/>
          <w:szCs w:val="32"/>
          <w:highlight w:val="none"/>
          <w:lang w:val="en-US" w:eastAsia="zh-CN"/>
        </w:rPr>
        <w:t>7</w:t>
      </w:r>
      <w:r>
        <w:rPr>
          <w:rFonts w:hint="default" w:ascii="Times New Roman" w:hAnsi="Times New Roman" w:eastAsia="宋体" w:cs="Times New Roman"/>
          <w:color w:val="000000"/>
          <w:sz w:val="32"/>
          <w:szCs w:val="32"/>
          <w:highlight w:val="none"/>
        </w:rPr>
        <w:t>万元，住房保障支出</w:t>
      </w:r>
      <w:r>
        <w:rPr>
          <w:rFonts w:hint="default" w:ascii="Times New Roman" w:hAnsi="Times New Roman" w:eastAsia="宋体" w:cs="Times New Roman"/>
          <w:color w:val="000000"/>
          <w:sz w:val="32"/>
          <w:szCs w:val="32"/>
          <w:highlight w:val="none"/>
          <w:lang w:val="en-US" w:eastAsia="zh-CN"/>
        </w:rPr>
        <w:t>13</w:t>
      </w:r>
      <w:r>
        <w:rPr>
          <w:rFonts w:hint="default" w:ascii="Times New Roman" w:hAnsi="Times New Roman" w:eastAsia="宋体" w:cs="Times New Roman"/>
          <w:color w:val="000000"/>
          <w:sz w:val="32"/>
          <w:szCs w:val="32"/>
          <w:highlight w:val="none"/>
        </w:rPr>
        <w:t>万元。</w:t>
      </w:r>
      <w:r>
        <w:rPr>
          <w:rFonts w:hint="default" w:ascii="Times New Roman" w:hAnsi="Times New Roman" w:cs="Times New Roman"/>
          <w:color w:val="000000"/>
          <w:highlight w:val="none"/>
        </w:rPr>
        <w:t xml:space="preserve"> </w:t>
      </w:r>
    </w:p>
    <w:p>
      <w:pPr>
        <w:spacing w:before="0" w:beforeAutospacing="0" w:after="2" w:afterAutospacing="0"/>
        <w:ind w:left="0" w:firstLine="630"/>
        <w:rPr>
          <w:rFonts w:hint="default" w:ascii="Times New Roman" w:hAnsi="Times New Roman" w:cs="Times New Roman"/>
          <w:highlight w:val="none"/>
        </w:rPr>
      </w:pPr>
      <w:r>
        <w:rPr>
          <w:rStyle w:val="12"/>
          <w:rFonts w:hint="default" w:ascii="Times New Roman" w:hAnsi="Times New Roman" w:eastAsia="宋体" w:cs="Times New Roman"/>
          <w:b/>
          <w:color w:val="000000"/>
          <w:sz w:val="32"/>
          <w:szCs w:val="32"/>
          <w:highlight w:val="none"/>
        </w:rPr>
        <w:t>（三）预算收支增减变化情况说明：</w:t>
      </w:r>
      <w:r>
        <w:rPr>
          <w:rFonts w:hint="default" w:ascii="Times New Roman" w:hAnsi="Times New Roman" w:eastAsia="宋体" w:cs="Times New Roman"/>
          <w:color w:val="000000"/>
          <w:sz w:val="32"/>
          <w:szCs w:val="32"/>
          <w:highlight w:val="none"/>
        </w:rPr>
        <w:t>202</w:t>
      </w:r>
      <w:r>
        <w:rPr>
          <w:rFonts w:hint="default" w:ascii="Times New Roman" w:hAnsi="Times New Roman" w:eastAsia="宋体" w:cs="Times New Roman"/>
          <w:color w:val="000000"/>
          <w:sz w:val="32"/>
          <w:szCs w:val="32"/>
          <w:highlight w:val="none"/>
          <w:lang w:val="en-US" w:eastAsia="zh-CN"/>
        </w:rPr>
        <w:t>5</w:t>
      </w:r>
      <w:r>
        <w:rPr>
          <w:rFonts w:hint="default" w:ascii="Times New Roman" w:hAnsi="Times New Roman" w:eastAsia="宋体" w:cs="Times New Roman"/>
          <w:color w:val="000000"/>
          <w:sz w:val="32"/>
          <w:szCs w:val="32"/>
          <w:highlight w:val="none"/>
        </w:rPr>
        <w:t>年度本单位年初预算数为</w:t>
      </w:r>
      <w:r>
        <w:rPr>
          <w:rFonts w:hint="default" w:ascii="Times New Roman" w:hAnsi="Times New Roman" w:eastAsia="宋体" w:cs="Times New Roman"/>
          <w:color w:val="000000"/>
          <w:sz w:val="32"/>
          <w:szCs w:val="32"/>
          <w:highlight w:val="none"/>
          <w:lang w:val="en-US" w:eastAsia="zh-CN"/>
        </w:rPr>
        <w:t>330</w:t>
      </w:r>
      <w:r>
        <w:rPr>
          <w:rFonts w:hint="default" w:ascii="Times New Roman" w:hAnsi="Times New Roman" w:eastAsia="宋体" w:cs="Times New Roman"/>
          <w:color w:val="000000"/>
          <w:sz w:val="32"/>
          <w:szCs w:val="32"/>
          <w:highlight w:val="none"/>
        </w:rPr>
        <w:t>万元，与上年相比</w:t>
      </w:r>
      <w:r>
        <w:rPr>
          <w:rFonts w:hint="default" w:ascii="Times New Roman" w:hAnsi="Times New Roman" w:eastAsia="宋体" w:cs="Times New Roman"/>
          <w:color w:val="auto"/>
          <w:sz w:val="32"/>
          <w:szCs w:val="32"/>
          <w:highlight w:val="none"/>
        </w:rPr>
        <w:t>增加</w:t>
      </w:r>
      <w:r>
        <w:rPr>
          <w:rFonts w:hint="default" w:ascii="Times New Roman" w:hAnsi="Times New Roman" w:eastAsia="宋体" w:cs="Times New Roman"/>
          <w:color w:val="auto"/>
          <w:sz w:val="32"/>
          <w:szCs w:val="32"/>
          <w:highlight w:val="none"/>
          <w:lang w:val="en-US" w:eastAsia="zh-CN"/>
        </w:rPr>
        <w:t>20</w:t>
      </w:r>
      <w:r>
        <w:rPr>
          <w:rFonts w:hint="default" w:ascii="Times New Roman" w:hAnsi="Times New Roman" w:eastAsia="宋体" w:cs="Times New Roman"/>
          <w:color w:val="000000"/>
          <w:sz w:val="32"/>
          <w:szCs w:val="32"/>
          <w:highlight w:val="none"/>
        </w:rPr>
        <w:t>万元，主要原因是</w:t>
      </w:r>
      <w:r>
        <w:rPr>
          <w:rFonts w:hint="default" w:ascii="Times New Roman" w:hAnsi="Times New Roman" w:eastAsia="宋体" w:cs="Times New Roman"/>
          <w:color w:val="000000"/>
          <w:sz w:val="32"/>
          <w:szCs w:val="32"/>
          <w:highlight w:val="none"/>
          <w:lang w:val="en-US" w:eastAsia="zh-CN"/>
        </w:rPr>
        <w:t>新增职能，薪资提标</w:t>
      </w:r>
      <w:r>
        <w:rPr>
          <w:rFonts w:hint="default" w:ascii="Times New Roman" w:hAnsi="Times New Roman" w:eastAsia="宋体" w:cs="Times New Roman"/>
          <w:color w:val="000000"/>
          <w:sz w:val="32"/>
          <w:szCs w:val="32"/>
          <w:highlight w:val="none"/>
        </w:rPr>
        <w:t>。</w:t>
      </w:r>
      <w:r>
        <w:rPr>
          <w:rFonts w:hint="default" w:ascii="Times New Roman" w:hAnsi="Times New Roman" w:cs="Times New Roman"/>
          <w:color w:val="000000"/>
          <w:highlight w:val="none"/>
        </w:rPr>
        <w:t xml:space="preserve"> </w:t>
      </w:r>
    </w:p>
    <w:p>
      <w:pPr>
        <w:spacing w:before="0" w:beforeAutospacing="0" w:after="2" w:afterAutospacing="0"/>
        <w:ind w:left="0" w:firstLine="660"/>
        <w:rPr>
          <w:rFonts w:hint="default" w:ascii="Times New Roman" w:hAnsi="Times New Roman" w:cs="Times New Roman"/>
          <w:highlight w:val="none"/>
        </w:rPr>
      </w:pPr>
      <w:r>
        <w:rPr>
          <w:rStyle w:val="12"/>
          <w:rFonts w:hint="default" w:ascii="Times New Roman" w:hAnsi="Times New Roman" w:eastAsia="宋体" w:cs="Times New Roman"/>
          <w:color w:val="000000"/>
          <w:sz w:val="32"/>
          <w:szCs w:val="32"/>
          <w:highlight w:val="none"/>
        </w:rPr>
        <w:t>五、一般公共预算拨款支出预算</w:t>
      </w:r>
      <w:r>
        <w:rPr>
          <w:rFonts w:hint="default" w:ascii="Times New Roman" w:hAnsi="Times New Roman" w:cs="Times New Roman"/>
          <w:color w:val="000000"/>
          <w:highlight w:val="none"/>
        </w:rPr>
        <w:t xml:space="preserve"> </w:t>
      </w:r>
    </w:p>
    <w:p>
      <w:pPr>
        <w:spacing w:before="0" w:beforeAutospacing="0" w:after="2" w:afterAutospacing="0"/>
        <w:ind w:left="0" w:firstLine="660"/>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202</w:t>
      </w:r>
      <w:r>
        <w:rPr>
          <w:rFonts w:hint="default" w:ascii="Times New Roman" w:hAnsi="Times New Roman" w:eastAsia="宋体" w:cs="Times New Roman"/>
          <w:color w:val="000000"/>
          <w:sz w:val="32"/>
          <w:szCs w:val="32"/>
          <w:highlight w:val="none"/>
          <w:lang w:val="en-US" w:eastAsia="zh-CN"/>
        </w:rPr>
        <w:t>5</w:t>
      </w:r>
      <w:r>
        <w:rPr>
          <w:rFonts w:hint="default" w:ascii="Times New Roman" w:hAnsi="Times New Roman" w:eastAsia="宋体" w:cs="Times New Roman"/>
          <w:color w:val="000000"/>
          <w:sz w:val="32"/>
          <w:szCs w:val="32"/>
          <w:highlight w:val="none"/>
        </w:rPr>
        <w:t>年一般公共预算拨款</w:t>
      </w:r>
      <w:r>
        <w:rPr>
          <w:rFonts w:hint="default" w:ascii="Times New Roman" w:hAnsi="Times New Roman" w:eastAsia="宋体" w:cs="Times New Roman"/>
          <w:color w:val="000000"/>
          <w:sz w:val="32"/>
          <w:szCs w:val="32"/>
          <w:highlight w:val="none"/>
          <w:lang w:eastAsia="zh-CN"/>
        </w:rPr>
        <w:t>支出预算</w:t>
      </w:r>
      <w:r>
        <w:rPr>
          <w:rFonts w:hint="default" w:ascii="Times New Roman" w:hAnsi="Times New Roman" w:eastAsia="宋体" w:cs="Times New Roman"/>
          <w:color w:val="000000"/>
          <w:sz w:val="32"/>
          <w:szCs w:val="32"/>
          <w:highlight w:val="none"/>
          <w:lang w:val="en-US" w:eastAsia="zh-CN"/>
        </w:rPr>
        <w:t>173</w:t>
      </w:r>
      <w:r>
        <w:rPr>
          <w:rFonts w:hint="default" w:ascii="Times New Roman" w:hAnsi="Times New Roman" w:eastAsia="宋体" w:cs="Times New Roman"/>
          <w:color w:val="000000"/>
          <w:sz w:val="32"/>
          <w:szCs w:val="32"/>
          <w:highlight w:val="none"/>
        </w:rPr>
        <w:t>万元，具体安排情况如下：</w:t>
      </w:r>
      <w:r>
        <w:rPr>
          <w:rFonts w:hint="default" w:ascii="Times New Roman" w:hAnsi="Times New Roman" w:cs="Times New Roman"/>
          <w:color w:val="000000"/>
          <w:highlight w:val="none"/>
        </w:rPr>
        <w:t xml:space="preserve"> </w:t>
      </w:r>
    </w:p>
    <w:p>
      <w:pPr>
        <w:numPr>
          <w:ilvl w:val="0"/>
          <w:numId w:val="1"/>
        </w:numPr>
        <w:spacing w:before="0" w:beforeAutospacing="0" w:after="2" w:afterAutospacing="0"/>
        <w:ind w:left="0" w:firstLine="660"/>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b/>
          <w:color w:val="000000"/>
          <w:sz w:val="32"/>
          <w:szCs w:val="32"/>
          <w:highlight w:val="none"/>
        </w:rPr>
        <w:t>人员类支出：</w:t>
      </w:r>
      <w:r>
        <w:rPr>
          <w:rFonts w:hint="default" w:ascii="Times New Roman" w:hAnsi="Times New Roman" w:eastAsia="宋体" w:cs="Times New Roman"/>
          <w:color w:val="000000"/>
          <w:sz w:val="32"/>
          <w:szCs w:val="32"/>
          <w:highlight w:val="none"/>
        </w:rPr>
        <w:t>202</w:t>
      </w:r>
      <w:r>
        <w:rPr>
          <w:rFonts w:hint="default" w:ascii="Times New Roman" w:hAnsi="Times New Roman" w:eastAsia="宋体" w:cs="Times New Roman"/>
          <w:color w:val="000000"/>
          <w:sz w:val="32"/>
          <w:szCs w:val="32"/>
          <w:highlight w:val="none"/>
          <w:lang w:val="en-US" w:eastAsia="zh-CN"/>
        </w:rPr>
        <w:t>5</w:t>
      </w:r>
      <w:r>
        <w:rPr>
          <w:rFonts w:hint="default" w:ascii="Times New Roman" w:hAnsi="Times New Roman" w:eastAsia="宋体" w:cs="Times New Roman"/>
          <w:color w:val="000000"/>
          <w:sz w:val="32"/>
          <w:szCs w:val="32"/>
          <w:highlight w:val="none"/>
        </w:rPr>
        <w:t>年年初人员类预算数为</w:t>
      </w:r>
      <w:r>
        <w:rPr>
          <w:rFonts w:hint="default" w:ascii="Times New Roman" w:hAnsi="Times New Roman" w:eastAsia="宋体" w:cs="Times New Roman"/>
          <w:color w:val="000000"/>
          <w:sz w:val="32"/>
          <w:szCs w:val="32"/>
          <w:highlight w:val="none"/>
          <w:lang w:val="en-US" w:eastAsia="zh-CN"/>
        </w:rPr>
        <w:t>130</w:t>
      </w:r>
      <w:r>
        <w:rPr>
          <w:rFonts w:hint="default" w:ascii="Times New Roman" w:hAnsi="Times New Roman" w:eastAsia="宋体" w:cs="Times New Roman"/>
          <w:color w:val="000000"/>
          <w:sz w:val="32"/>
          <w:szCs w:val="32"/>
          <w:highlight w:val="none"/>
        </w:rPr>
        <w:t>万元，其中，工资福利支出：基本工资</w:t>
      </w:r>
      <w:r>
        <w:rPr>
          <w:rFonts w:hint="default" w:ascii="Times New Roman" w:hAnsi="Times New Roman" w:eastAsia="宋体" w:cs="Times New Roman"/>
          <w:color w:val="000000"/>
          <w:sz w:val="32"/>
          <w:szCs w:val="32"/>
          <w:highlight w:val="none"/>
          <w:lang w:val="en-US" w:eastAsia="zh-CN"/>
        </w:rPr>
        <w:t>43</w:t>
      </w:r>
      <w:r>
        <w:rPr>
          <w:rFonts w:hint="default" w:ascii="Times New Roman" w:hAnsi="Times New Roman" w:eastAsia="宋体" w:cs="Times New Roman"/>
          <w:color w:val="000000"/>
          <w:sz w:val="32"/>
          <w:szCs w:val="32"/>
          <w:highlight w:val="none"/>
        </w:rPr>
        <w:t>万元、津贴补贴</w:t>
      </w:r>
      <w:r>
        <w:rPr>
          <w:rFonts w:hint="default" w:ascii="Times New Roman" w:hAnsi="Times New Roman" w:eastAsia="宋体" w:cs="Times New Roman"/>
          <w:color w:val="000000"/>
          <w:sz w:val="32"/>
          <w:szCs w:val="32"/>
          <w:highlight w:val="none"/>
          <w:lang w:val="en-US" w:eastAsia="zh-CN"/>
        </w:rPr>
        <w:t>24</w:t>
      </w:r>
      <w:r>
        <w:rPr>
          <w:rFonts w:hint="default" w:ascii="Times New Roman" w:hAnsi="Times New Roman" w:eastAsia="宋体" w:cs="Times New Roman"/>
          <w:color w:val="000000"/>
          <w:sz w:val="32"/>
          <w:szCs w:val="32"/>
          <w:highlight w:val="none"/>
        </w:rPr>
        <w:t>万元、奖金</w:t>
      </w:r>
      <w:r>
        <w:rPr>
          <w:rFonts w:hint="default" w:ascii="Times New Roman" w:hAnsi="Times New Roman" w:eastAsia="宋体" w:cs="Times New Roman"/>
          <w:color w:val="000000"/>
          <w:sz w:val="32"/>
          <w:szCs w:val="32"/>
          <w:highlight w:val="none"/>
          <w:lang w:val="en-US" w:eastAsia="zh-CN"/>
        </w:rPr>
        <w:t>28</w:t>
      </w:r>
      <w:r>
        <w:rPr>
          <w:rFonts w:hint="default" w:ascii="Times New Roman" w:hAnsi="Times New Roman" w:eastAsia="宋体" w:cs="Times New Roman"/>
          <w:color w:val="000000"/>
          <w:sz w:val="32"/>
          <w:szCs w:val="32"/>
          <w:highlight w:val="none"/>
        </w:rPr>
        <w:t>万元、机关事业单位基本养老保险缴费</w:t>
      </w:r>
      <w:r>
        <w:rPr>
          <w:rFonts w:hint="default" w:ascii="Times New Roman" w:hAnsi="Times New Roman" w:eastAsia="宋体" w:cs="Times New Roman"/>
          <w:color w:val="000000"/>
          <w:sz w:val="32"/>
          <w:szCs w:val="32"/>
          <w:highlight w:val="none"/>
          <w:lang w:val="en-US" w:eastAsia="zh-CN"/>
        </w:rPr>
        <w:t>14</w:t>
      </w:r>
      <w:r>
        <w:rPr>
          <w:rFonts w:hint="default" w:ascii="Times New Roman" w:hAnsi="Times New Roman" w:eastAsia="宋体" w:cs="Times New Roman"/>
          <w:color w:val="000000"/>
          <w:sz w:val="32"/>
          <w:szCs w:val="32"/>
          <w:highlight w:val="none"/>
        </w:rPr>
        <w:t>万元、职工基本医疗保险缴费</w:t>
      </w:r>
      <w:r>
        <w:rPr>
          <w:rFonts w:hint="default" w:ascii="Times New Roman" w:hAnsi="Times New Roman" w:eastAsia="宋体" w:cs="Times New Roman"/>
          <w:color w:val="000000"/>
          <w:sz w:val="32"/>
          <w:szCs w:val="32"/>
          <w:highlight w:val="none"/>
          <w:lang w:val="en-US" w:eastAsia="zh-CN"/>
        </w:rPr>
        <w:t>7</w:t>
      </w:r>
      <w:r>
        <w:rPr>
          <w:rFonts w:hint="default" w:ascii="Times New Roman" w:hAnsi="Times New Roman" w:eastAsia="宋体" w:cs="Times New Roman"/>
          <w:color w:val="000000"/>
          <w:sz w:val="32"/>
          <w:szCs w:val="32"/>
          <w:highlight w:val="none"/>
        </w:rPr>
        <w:t>万元、</w:t>
      </w:r>
      <w:r>
        <w:rPr>
          <w:rFonts w:hint="default" w:ascii="Times New Roman" w:hAnsi="Times New Roman" w:eastAsia="宋体" w:cs="Times New Roman"/>
          <w:color w:val="000000"/>
          <w:sz w:val="32"/>
          <w:szCs w:val="32"/>
          <w:highlight w:val="none"/>
          <w:lang w:eastAsia="zh-CN"/>
        </w:rPr>
        <w:t>其他社会保障缴费</w:t>
      </w:r>
      <w:r>
        <w:rPr>
          <w:rFonts w:hint="default" w:ascii="Times New Roman" w:hAnsi="Times New Roman" w:eastAsia="宋体" w:cs="Times New Roman"/>
          <w:color w:val="000000"/>
          <w:sz w:val="32"/>
          <w:szCs w:val="32"/>
          <w:highlight w:val="none"/>
          <w:lang w:val="en-US" w:eastAsia="zh-CN"/>
        </w:rPr>
        <w:t>1万元、</w:t>
      </w:r>
      <w:r>
        <w:rPr>
          <w:rFonts w:hint="default" w:ascii="Times New Roman" w:hAnsi="Times New Roman" w:eastAsia="宋体" w:cs="Times New Roman"/>
          <w:color w:val="000000"/>
          <w:sz w:val="32"/>
          <w:szCs w:val="32"/>
          <w:highlight w:val="none"/>
        </w:rPr>
        <w:t>住房公积金</w:t>
      </w:r>
      <w:r>
        <w:rPr>
          <w:rFonts w:hint="default" w:ascii="Times New Roman" w:hAnsi="Times New Roman" w:eastAsia="宋体" w:cs="Times New Roman"/>
          <w:color w:val="000000"/>
          <w:sz w:val="32"/>
          <w:szCs w:val="32"/>
          <w:highlight w:val="none"/>
          <w:lang w:val="en-US" w:eastAsia="zh-CN"/>
        </w:rPr>
        <w:t>13</w:t>
      </w:r>
      <w:r>
        <w:rPr>
          <w:rFonts w:hint="default" w:ascii="Times New Roman" w:hAnsi="Times New Roman" w:eastAsia="宋体" w:cs="Times New Roman"/>
          <w:color w:val="000000"/>
          <w:sz w:val="32"/>
          <w:szCs w:val="32"/>
          <w:highlight w:val="none"/>
        </w:rPr>
        <w:t>万元。</w:t>
      </w:r>
    </w:p>
    <w:p>
      <w:pPr>
        <w:numPr>
          <w:ilvl w:val="0"/>
          <w:numId w:val="0"/>
        </w:numPr>
        <w:spacing w:before="0" w:beforeAutospacing="0" w:after="2" w:afterAutospacing="0"/>
        <w:ind w:left="660" w:leftChars="0" w:right="0" w:rightChars="0"/>
        <w:rPr>
          <w:rFonts w:hint="default" w:ascii="Times New Roman" w:hAnsi="Times New Roman" w:cs="Times New Roman"/>
          <w:highlight w:val="none"/>
        </w:rPr>
      </w:pPr>
      <w:r>
        <w:rPr>
          <w:rFonts w:hint="default" w:ascii="Times New Roman" w:hAnsi="Times New Roman" w:eastAsia="宋体" w:cs="Times New Roman"/>
          <w:b/>
          <w:color w:val="000000"/>
          <w:sz w:val="32"/>
          <w:szCs w:val="32"/>
          <w:highlight w:val="none"/>
        </w:rPr>
        <w:t>（二）运转类支出：</w:t>
      </w:r>
      <w:r>
        <w:rPr>
          <w:rFonts w:hint="default" w:ascii="Times New Roman" w:hAnsi="Times New Roman" w:eastAsia="宋体" w:cs="Times New Roman"/>
          <w:color w:val="000000"/>
          <w:sz w:val="32"/>
          <w:szCs w:val="32"/>
          <w:highlight w:val="none"/>
        </w:rPr>
        <w:t>202</w:t>
      </w:r>
      <w:r>
        <w:rPr>
          <w:rFonts w:hint="default" w:ascii="Times New Roman" w:hAnsi="Times New Roman" w:eastAsia="宋体" w:cs="Times New Roman"/>
          <w:color w:val="000000"/>
          <w:sz w:val="32"/>
          <w:szCs w:val="32"/>
          <w:highlight w:val="none"/>
          <w:lang w:val="en-US" w:eastAsia="zh-CN"/>
        </w:rPr>
        <w:t>5</w:t>
      </w:r>
      <w:r>
        <w:rPr>
          <w:rFonts w:hint="default" w:ascii="Times New Roman" w:hAnsi="Times New Roman" w:eastAsia="宋体" w:cs="Times New Roman"/>
          <w:color w:val="000000"/>
          <w:sz w:val="32"/>
          <w:szCs w:val="32"/>
          <w:highlight w:val="none"/>
        </w:rPr>
        <w:t>年年初运转类预算数为</w:t>
      </w:r>
      <w:r>
        <w:rPr>
          <w:rFonts w:hint="default" w:ascii="Times New Roman" w:hAnsi="Times New Roman" w:eastAsia="宋体" w:cs="Times New Roman"/>
          <w:color w:val="000000"/>
          <w:sz w:val="32"/>
          <w:szCs w:val="32"/>
          <w:highlight w:val="none"/>
          <w:lang w:val="en-US" w:eastAsia="zh-CN"/>
        </w:rPr>
        <w:t>23</w:t>
      </w:r>
      <w:r>
        <w:rPr>
          <w:rFonts w:hint="default" w:ascii="Times New Roman" w:hAnsi="Times New Roman" w:eastAsia="宋体" w:cs="Times New Roman"/>
          <w:color w:val="000000"/>
          <w:sz w:val="32"/>
          <w:szCs w:val="32"/>
          <w:highlight w:val="none"/>
        </w:rPr>
        <w:t>万元，其中包括：办公费</w:t>
      </w:r>
      <w:r>
        <w:rPr>
          <w:rFonts w:hint="default" w:ascii="Times New Roman" w:hAnsi="Times New Roman" w:eastAsia="宋体" w:cs="Times New Roman"/>
          <w:color w:val="000000"/>
          <w:sz w:val="32"/>
          <w:szCs w:val="32"/>
          <w:highlight w:val="none"/>
          <w:lang w:val="en-US" w:eastAsia="zh-CN"/>
        </w:rPr>
        <w:t>2</w:t>
      </w:r>
      <w:r>
        <w:rPr>
          <w:rFonts w:hint="default" w:ascii="Times New Roman" w:hAnsi="Times New Roman" w:eastAsia="宋体" w:cs="Times New Roman"/>
          <w:color w:val="000000"/>
          <w:sz w:val="32"/>
          <w:szCs w:val="32"/>
          <w:highlight w:val="none"/>
        </w:rPr>
        <w:t>万元、印刷费</w:t>
      </w:r>
      <w:r>
        <w:rPr>
          <w:rFonts w:hint="default" w:ascii="Times New Roman" w:hAnsi="Times New Roman" w:eastAsia="宋体" w:cs="Times New Roman"/>
          <w:color w:val="000000"/>
          <w:sz w:val="32"/>
          <w:szCs w:val="32"/>
          <w:highlight w:val="none"/>
          <w:lang w:val="en-US" w:eastAsia="zh-CN"/>
        </w:rPr>
        <w:t>1</w:t>
      </w:r>
      <w:r>
        <w:rPr>
          <w:rFonts w:hint="default" w:ascii="Times New Roman" w:hAnsi="Times New Roman" w:eastAsia="宋体" w:cs="Times New Roman"/>
          <w:color w:val="000000"/>
          <w:sz w:val="32"/>
          <w:szCs w:val="32"/>
          <w:highlight w:val="none"/>
        </w:rPr>
        <w:t>万元、</w:t>
      </w:r>
      <w:r>
        <w:rPr>
          <w:rFonts w:hint="default" w:ascii="Times New Roman" w:hAnsi="Times New Roman" w:eastAsia="宋体" w:cs="Times New Roman"/>
          <w:color w:val="000000"/>
          <w:sz w:val="32"/>
          <w:szCs w:val="32"/>
          <w:highlight w:val="none"/>
          <w:lang w:eastAsia="zh-CN"/>
        </w:rPr>
        <w:t>邮电费</w:t>
      </w:r>
      <w:r>
        <w:rPr>
          <w:rFonts w:hint="default" w:ascii="Times New Roman" w:hAnsi="Times New Roman" w:eastAsia="宋体" w:cs="Times New Roman"/>
          <w:color w:val="000000"/>
          <w:sz w:val="32"/>
          <w:szCs w:val="32"/>
          <w:highlight w:val="none"/>
          <w:lang w:val="en-US" w:eastAsia="zh-CN"/>
        </w:rPr>
        <w:t>1</w:t>
      </w:r>
      <w:r>
        <w:rPr>
          <w:rFonts w:hint="default" w:ascii="Times New Roman" w:hAnsi="Times New Roman" w:eastAsia="宋体" w:cs="Times New Roman"/>
          <w:color w:val="000000"/>
          <w:sz w:val="32"/>
          <w:szCs w:val="32"/>
          <w:highlight w:val="none"/>
        </w:rPr>
        <w:t>万元、</w:t>
      </w:r>
      <w:r>
        <w:rPr>
          <w:rFonts w:hint="default" w:ascii="Times New Roman" w:hAnsi="Times New Roman" w:eastAsia="宋体" w:cs="Times New Roman"/>
          <w:color w:val="000000"/>
          <w:sz w:val="32"/>
          <w:szCs w:val="32"/>
          <w:highlight w:val="none"/>
          <w:lang w:eastAsia="zh-CN"/>
        </w:rPr>
        <w:t>会议费</w:t>
      </w:r>
      <w:r>
        <w:rPr>
          <w:rFonts w:hint="default" w:ascii="Times New Roman" w:hAnsi="Times New Roman" w:eastAsia="宋体" w:cs="Times New Roman"/>
          <w:color w:val="000000"/>
          <w:sz w:val="32"/>
          <w:szCs w:val="32"/>
          <w:highlight w:val="none"/>
          <w:lang w:val="en-US" w:eastAsia="zh-CN"/>
        </w:rPr>
        <w:t>1万元</w:t>
      </w:r>
      <w:r>
        <w:rPr>
          <w:rFonts w:hint="default" w:ascii="Times New Roman" w:hAnsi="Times New Roman" w:eastAsia="宋体" w:cs="Times New Roman"/>
          <w:color w:val="000000"/>
          <w:sz w:val="32"/>
          <w:szCs w:val="32"/>
          <w:highlight w:val="none"/>
          <w:lang w:eastAsia="zh-CN"/>
        </w:rPr>
        <w:t>、培训费</w:t>
      </w:r>
      <w:r>
        <w:rPr>
          <w:rFonts w:hint="default" w:ascii="Times New Roman" w:hAnsi="Times New Roman" w:eastAsia="宋体" w:cs="Times New Roman"/>
          <w:color w:val="000000"/>
          <w:sz w:val="32"/>
          <w:szCs w:val="32"/>
          <w:highlight w:val="none"/>
          <w:lang w:val="en-US" w:eastAsia="zh-CN"/>
        </w:rPr>
        <w:t>1万元、公务接待0.5万元、劳务费0.5万元、工会经费2万元、福利费3万元、其他交通费用7万元、其他商品和服务支出4万元。</w:t>
      </w:r>
    </w:p>
    <w:p>
      <w:pPr>
        <w:spacing w:before="0" w:beforeAutospacing="0" w:after="2" w:afterAutospacing="0"/>
        <w:ind w:left="0" w:firstLine="660"/>
        <w:rPr>
          <w:rFonts w:hint="default" w:ascii="Times New Roman" w:hAnsi="Times New Roman" w:cs="Times New Roman"/>
          <w:highlight w:val="none"/>
        </w:rPr>
      </w:pPr>
      <w:r>
        <w:rPr>
          <w:rFonts w:hint="default" w:ascii="Times New Roman" w:hAnsi="Times New Roman" w:eastAsia="宋体" w:cs="Times New Roman"/>
          <w:b/>
          <w:color w:val="000000"/>
          <w:sz w:val="32"/>
          <w:szCs w:val="32"/>
          <w:highlight w:val="none"/>
        </w:rPr>
        <w:t>（三）特定目标类支出：</w:t>
      </w:r>
      <w:r>
        <w:rPr>
          <w:rFonts w:hint="default" w:ascii="Times New Roman" w:hAnsi="Times New Roman" w:eastAsia="宋体" w:cs="Times New Roman"/>
          <w:color w:val="000000"/>
          <w:sz w:val="32"/>
          <w:szCs w:val="32"/>
          <w:highlight w:val="none"/>
        </w:rPr>
        <w:t>202</w:t>
      </w:r>
      <w:r>
        <w:rPr>
          <w:rFonts w:hint="default" w:ascii="Times New Roman" w:hAnsi="Times New Roman" w:eastAsia="宋体" w:cs="Times New Roman"/>
          <w:color w:val="000000"/>
          <w:sz w:val="32"/>
          <w:szCs w:val="32"/>
          <w:highlight w:val="none"/>
          <w:lang w:val="en-US" w:eastAsia="zh-CN"/>
        </w:rPr>
        <w:t>5</w:t>
      </w:r>
      <w:r>
        <w:rPr>
          <w:rFonts w:hint="default" w:ascii="Times New Roman" w:hAnsi="Times New Roman" w:eastAsia="宋体" w:cs="Times New Roman"/>
          <w:color w:val="000000"/>
          <w:sz w:val="32"/>
          <w:szCs w:val="32"/>
          <w:highlight w:val="none"/>
        </w:rPr>
        <w:t>年年初特定目标类预算数为</w:t>
      </w:r>
      <w:r>
        <w:rPr>
          <w:rFonts w:hint="default" w:ascii="Times New Roman" w:hAnsi="Times New Roman" w:eastAsia="宋体" w:cs="Times New Roman"/>
          <w:color w:val="000000"/>
          <w:sz w:val="32"/>
          <w:szCs w:val="32"/>
          <w:highlight w:val="none"/>
          <w:lang w:val="en-US" w:eastAsia="zh-CN"/>
        </w:rPr>
        <w:t>20</w:t>
      </w:r>
      <w:r>
        <w:rPr>
          <w:rFonts w:hint="default" w:ascii="Times New Roman" w:hAnsi="Times New Roman" w:eastAsia="宋体" w:cs="Times New Roman"/>
          <w:color w:val="000000"/>
          <w:sz w:val="32"/>
          <w:szCs w:val="32"/>
          <w:highlight w:val="none"/>
        </w:rPr>
        <w:t>万元，其中包括：</w:t>
      </w:r>
      <w:r>
        <w:rPr>
          <w:rFonts w:hint="default" w:ascii="Times New Roman" w:hAnsi="Times New Roman" w:eastAsia="宋体" w:cs="Times New Roman"/>
          <w:color w:val="000000"/>
          <w:sz w:val="32"/>
          <w:szCs w:val="32"/>
          <w:highlight w:val="none"/>
          <w:lang w:eastAsia="zh-CN"/>
        </w:rPr>
        <w:t>公益类事业改革</w:t>
      </w:r>
      <w:r>
        <w:rPr>
          <w:rFonts w:hint="default" w:ascii="Times New Roman" w:hAnsi="Times New Roman" w:eastAsia="宋体" w:cs="Times New Roman"/>
          <w:color w:val="000000"/>
          <w:sz w:val="32"/>
          <w:szCs w:val="32"/>
          <w:highlight w:val="none"/>
          <w:lang w:val="en-US" w:eastAsia="zh-CN"/>
        </w:rPr>
        <w:t>20</w:t>
      </w:r>
      <w:r>
        <w:rPr>
          <w:rFonts w:hint="default" w:ascii="Times New Roman" w:hAnsi="Times New Roman" w:eastAsia="宋体" w:cs="Times New Roman"/>
          <w:color w:val="000000"/>
          <w:sz w:val="32"/>
          <w:szCs w:val="32"/>
          <w:highlight w:val="none"/>
        </w:rPr>
        <w:t>万元。</w:t>
      </w:r>
      <w:r>
        <w:rPr>
          <w:rFonts w:hint="default" w:ascii="Times New Roman" w:hAnsi="Times New Roman" w:cs="Times New Roman"/>
          <w:color w:val="000000"/>
          <w:highlight w:val="none"/>
        </w:rPr>
        <w:t xml:space="preserve"> </w:t>
      </w:r>
    </w:p>
    <w:p>
      <w:pPr>
        <w:spacing w:before="0" w:beforeAutospacing="0" w:after="2" w:afterAutospacing="0"/>
        <w:ind w:left="0" w:firstLine="660"/>
        <w:rPr>
          <w:rFonts w:hint="default" w:ascii="Times New Roman" w:hAnsi="Times New Roman" w:cs="Times New Roman"/>
          <w:highlight w:val="none"/>
        </w:rPr>
      </w:pPr>
      <w:r>
        <w:rPr>
          <w:rStyle w:val="12"/>
          <w:rFonts w:hint="default" w:ascii="Times New Roman" w:hAnsi="Times New Roman" w:eastAsia="宋体" w:cs="Times New Roman"/>
          <w:color w:val="000000"/>
          <w:sz w:val="32"/>
          <w:szCs w:val="32"/>
          <w:highlight w:val="none"/>
        </w:rPr>
        <w:t>六、政府性基金预算支出</w:t>
      </w:r>
      <w:r>
        <w:rPr>
          <w:rFonts w:hint="default" w:ascii="Times New Roman" w:hAnsi="Times New Roman" w:cs="Times New Roman"/>
          <w:color w:val="000000"/>
          <w:highlight w:val="none"/>
        </w:rPr>
        <w:t xml:space="preserve"> </w:t>
      </w:r>
    </w:p>
    <w:p>
      <w:pPr>
        <w:spacing w:before="0" w:beforeAutospacing="0" w:after="2" w:afterAutospacing="0"/>
        <w:ind w:left="0" w:firstLine="660"/>
        <w:rPr>
          <w:rFonts w:hint="default" w:ascii="Times New Roman" w:hAnsi="Times New Roman" w:cs="Times New Roman"/>
          <w:color w:val="000000"/>
          <w:highlight w:val="none"/>
        </w:rPr>
      </w:pPr>
      <w:r>
        <w:rPr>
          <w:rFonts w:hint="default" w:ascii="Times New Roman" w:hAnsi="Times New Roman" w:eastAsia="宋体" w:cs="Times New Roman"/>
          <w:color w:val="000000"/>
          <w:sz w:val="32"/>
          <w:szCs w:val="32"/>
          <w:highlight w:val="none"/>
          <w:shd w:val="clear" w:fill="FFFFFF"/>
        </w:rPr>
        <w:t>本部门无政府性基金安排的支出。</w:t>
      </w:r>
      <w:r>
        <w:rPr>
          <w:rFonts w:hint="default" w:ascii="Times New Roman" w:hAnsi="Times New Roman" w:cs="Times New Roman"/>
          <w:color w:val="000000"/>
          <w:highlight w:val="none"/>
        </w:rPr>
        <w:t xml:space="preserve"> </w:t>
      </w:r>
    </w:p>
    <w:p>
      <w:pPr>
        <w:numPr>
          <w:ilvl w:val="0"/>
          <w:numId w:val="2"/>
        </w:numPr>
        <w:spacing w:before="0" w:beforeAutospacing="0" w:after="2" w:afterAutospacing="0"/>
        <w:ind w:left="0" w:firstLine="660"/>
        <w:rPr>
          <w:rStyle w:val="12"/>
          <w:rFonts w:hint="default" w:ascii="Times New Roman" w:hAnsi="Times New Roman" w:eastAsia="宋体" w:cs="Times New Roman"/>
          <w:color w:val="000000"/>
          <w:sz w:val="32"/>
          <w:szCs w:val="32"/>
          <w:highlight w:val="none"/>
          <w:lang w:eastAsia="zh-CN"/>
        </w:rPr>
      </w:pPr>
      <w:r>
        <w:rPr>
          <w:rStyle w:val="12"/>
          <w:rFonts w:hint="default" w:ascii="Times New Roman" w:hAnsi="Times New Roman" w:eastAsia="宋体" w:cs="Times New Roman"/>
          <w:color w:val="000000"/>
          <w:sz w:val="32"/>
          <w:szCs w:val="32"/>
          <w:highlight w:val="none"/>
          <w:lang w:eastAsia="zh-CN"/>
        </w:rPr>
        <w:t>国有资本经营预算支出</w:t>
      </w:r>
    </w:p>
    <w:p>
      <w:pPr>
        <w:spacing w:before="0" w:beforeAutospacing="0" w:after="2" w:afterAutospacing="0"/>
        <w:ind w:left="0" w:firstLine="660"/>
        <w:rPr>
          <w:rStyle w:val="12"/>
          <w:rFonts w:hint="default" w:ascii="Times New Roman" w:hAnsi="Times New Roman" w:eastAsia="宋体" w:cs="Times New Roman"/>
          <w:color w:val="000000"/>
          <w:sz w:val="32"/>
          <w:szCs w:val="32"/>
          <w:highlight w:val="none"/>
          <w:lang w:eastAsia="zh-CN"/>
        </w:rPr>
      </w:pPr>
      <w:r>
        <w:rPr>
          <w:rFonts w:hint="default" w:ascii="Times New Roman" w:hAnsi="Times New Roman" w:eastAsia="宋体" w:cs="Times New Roman"/>
          <w:color w:val="000000"/>
          <w:sz w:val="32"/>
          <w:szCs w:val="32"/>
          <w:highlight w:val="none"/>
          <w:shd w:val="clear" w:fill="FFFFFF"/>
        </w:rPr>
        <w:t>本部门无政府性基金安排的支出。</w:t>
      </w:r>
      <w:r>
        <w:rPr>
          <w:rFonts w:hint="default" w:ascii="Times New Roman" w:hAnsi="Times New Roman" w:cs="Times New Roman"/>
          <w:color w:val="000000"/>
          <w:highlight w:val="none"/>
        </w:rPr>
        <w:t xml:space="preserve"> </w:t>
      </w:r>
    </w:p>
    <w:p>
      <w:pPr>
        <w:spacing w:before="0" w:beforeAutospacing="0" w:after="2" w:afterAutospacing="0"/>
        <w:ind w:left="0" w:firstLine="660"/>
        <w:rPr>
          <w:rFonts w:hint="default" w:ascii="Times New Roman" w:hAnsi="Times New Roman" w:cs="Times New Roman"/>
          <w:highlight w:val="none"/>
        </w:rPr>
      </w:pPr>
      <w:r>
        <w:rPr>
          <w:rStyle w:val="12"/>
          <w:rFonts w:hint="default" w:ascii="Times New Roman" w:hAnsi="Times New Roman" w:eastAsia="宋体" w:cs="Times New Roman"/>
          <w:color w:val="000000"/>
          <w:sz w:val="32"/>
          <w:szCs w:val="32"/>
          <w:highlight w:val="none"/>
          <w:lang w:eastAsia="zh-CN"/>
        </w:rPr>
        <w:t>八</w:t>
      </w:r>
      <w:r>
        <w:rPr>
          <w:rStyle w:val="12"/>
          <w:rFonts w:hint="default" w:ascii="Times New Roman" w:hAnsi="Times New Roman" w:eastAsia="宋体" w:cs="Times New Roman"/>
          <w:color w:val="000000"/>
          <w:sz w:val="32"/>
          <w:szCs w:val="32"/>
          <w:highlight w:val="none"/>
        </w:rPr>
        <w:t>、其他重要事项的情况说明</w:t>
      </w:r>
      <w:r>
        <w:rPr>
          <w:rFonts w:hint="default" w:ascii="Times New Roman" w:hAnsi="Times New Roman" w:cs="Times New Roman"/>
          <w:color w:val="000000"/>
          <w:highlight w:val="none"/>
        </w:rPr>
        <w:t xml:space="preserve"> </w:t>
      </w:r>
    </w:p>
    <w:p>
      <w:pPr>
        <w:spacing w:before="0" w:beforeAutospacing="0" w:after="2" w:afterAutospacing="0"/>
        <w:ind w:left="0" w:firstLine="660"/>
        <w:rPr>
          <w:rFonts w:hint="default" w:ascii="Times New Roman" w:hAnsi="Times New Roman" w:cs="Times New Roman"/>
          <w:highlight w:val="none"/>
        </w:rPr>
      </w:pPr>
      <w:r>
        <w:rPr>
          <w:rFonts w:hint="default" w:ascii="Times New Roman" w:hAnsi="Times New Roman" w:eastAsia="宋体" w:cs="Times New Roman"/>
          <w:b/>
          <w:color w:val="000000"/>
          <w:sz w:val="32"/>
          <w:szCs w:val="32"/>
          <w:highlight w:val="none"/>
        </w:rPr>
        <w:t>（一）机关运行经费：</w:t>
      </w:r>
      <w:r>
        <w:rPr>
          <w:rFonts w:hint="default" w:ascii="Times New Roman" w:hAnsi="Times New Roman" w:eastAsia="宋体" w:cs="Times New Roman"/>
          <w:color w:val="000000"/>
          <w:sz w:val="32"/>
          <w:szCs w:val="32"/>
          <w:highlight w:val="none"/>
        </w:rPr>
        <w:t>202</w:t>
      </w:r>
      <w:r>
        <w:rPr>
          <w:rFonts w:hint="default" w:ascii="Times New Roman" w:hAnsi="Times New Roman" w:eastAsia="宋体" w:cs="Times New Roman"/>
          <w:color w:val="000000"/>
          <w:sz w:val="32"/>
          <w:szCs w:val="32"/>
          <w:highlight w:val="none"/>
          <w:lang w:val="en-US" w:eastAsia="zh-CN"/>
        </w:rPr>
        <w:t>5</w:t>
      </w:r>
      <w:r>
        <w:rPr>
          <w:rFonts w:hint="default" w:ascii="Times New Roman" w:hAnsi="Times New Roman" w:eastAsia="宋体" w:cs="Times New Roman"/>
          <w:color w:val="000000"/>
          <w:sz w:val="32"/>
          <w:szCs w:val="32"/>
          <w:highlight w:val="none"/>
        </w:rPr>
        <w:t>年本部门机关运行经费</w:t>
      </w:r>
      <w:r>
        <w:rPr>
          <w:rFonts w:hint="default" w:ascii="Times New Roman" w:hAnsi="Times New Roman" w:eastAsia="宋体" w:cs="Times New Roman"/>
          <w:color w:val="000000"/>
          <w:sz w:val="32"/>
          <w:szCs w:val="32"/>
          <w:highlight w:val="none"/>
          <w:lang w:val="en-US" w:eastAsia="zh-CN"/>
        </w:rPr>
        <w:t>23</w:t>
      </w:r>
      <w:r>
        <w:rPr>
          <w:rFonts w:hint="default" w:ascii="Times New Roman" w:hAnsi="Times New Roman" w:eastAsia="宋体" w:cs="Times New Roman"/>
          <w:color w:val="000000"/>
          <w:sz w:val="32"/>
          <w:szCs w:val="32"/>
          <w:highlight w:val="none"/>
        </w:rPr>
        <w:t>万元，预算与上一年度持平。</w:t>
      </w:r>
      <w:r>
        <w:rPr>
          <w:rFonts w:hint="default" w:ascii="Times New Roman" w:hAnsi="Times New Roman" w:cs="Times New Roman"/>
          <w:color w:val="000000"/>
          <w:highlight w:val="none"/>
        </w:rPr>
        <w:t xml:space="preserve"> </w:t>
      </w:r>
    </w:p>
    <w:p>
      <w:pPr>
        <w:spacing w:before="0" w:beforeAutospacing="0" w:after="2" w:afterAutospacing="0"/>
        <w:ind w:left="0" w:firstLine="660"/>
        <w:rPr>
          <w:rFonts w:hint="default" w:ascii="Times New Roman" w:hAnsi="Times New Roman" w:cs="Times New Roman"/>
          <w:highlight w:val="none"/>
        </w:rPr>
      </w:pPr>
      <w:r>
        <w:rPr>
          <w:rFonts w:hint="default" w:ascii="Times New Roman" w:hAnsi="Times New Roman" w:eastAsia="宋体" w:cs="Times New Roman"/>
          <w:b/>
          <w:color w:val="000000"/>
          <w:sz w:val="32"/>
          <w:szCs w:val="32"/>
          <w:highlight w:val="none"/>
        </w:rPr>
        <w:t>（二）政府采购情况：</w:t>
      </w:r>
      <w:r>
        <w:rPr>
          <w:rFonts w:hint="default" w:ascii="Times New Roman" w:hAnsi="Times New Roman" w:eastAsia="宋体" w:cs="Times New Roman"/>
          <w:color w:val="000000"/>
          <w:sz w:val="32"/>
          <w:szCs w:val="32"/>
          <w:highlight w:val="none"/>
        </w:rPr>
        <w:t>202</w:t>
      </w:r>
      <w:r>
        <w:rPr>
          <w:rFonts w:hint="default" w:ascii="Times New Roman" w:hAnsi="Times New Roman" w:eastAsia="宋体" w:cs="Times New Roman"/>
          <w:color w:val="000000"/>
          <w:sz w:val="32"/>
          <w:szCs w:val="32"/>
          <w:highlight w:val="none"/>
          <w:lang w:val="en-US" w:eastAsia="zh-CN"/>
        </w:rPr>
        <w:t>5</w:t>
      </w:r>
      <w:r>
        <w:rPr>
          <w:rFonts w:hint="default" w:ascii="Times New Roman" w:hAnsi="Times New Roman" w:eastAsia="宋体" w:cs="Times New Roman"/>
          <w:color w:val="000000"/>
          <w:sz w:val="32"/>
          <w:szCs w:val="32"/>
          <w:highlight w:val="none"/>
        </w:rPr>
        <w:t>年本部门政府采购预算总额</w:t>
      </w:r>
      <w:r>
        <w:rPr>
          <w:rFonts w:hint="default" w:ascii="Times New Roman" w:hAnsi="Times New Roman" w:eastAsia="宋体" w:cs="Times New Roman"/>
          <w:color w:val="000000"/>
          <w:sz w:val="32"/>
          <w:szCs w:val="32"/>
          <w:highlight w:val="none"/>
          <w:lang w:val="en-US" w:eastAsia="zh-CN"/>
        </w:rPr>
        <w:t>10</w:t>
      </w:r>
      <w:r>
        <w:rPr>
          <w:rFonts w:hint="default" w:ascii="Times New Roman" w:hAnsi="Times New Roman" w:eastAsia="宋体" w:cs="Times New Roman"/>
          <w:color w:val="000000"/>
          <w:sz w:val="32"/>
          <w:szCs w:val="32"/>
          <w:highlight w:val="none"/>
        </w:rPr>
        <w:t>万元，其中，货物类采购预算</w:t>
      </w:r>
      <w:r>
        <w:rPr>
          <w:rFonts w:hint="default" w:ascii="Times New Roman" w:hAnsi="Times New Roman" w:eastAsia="宋体" w:cs="Times New Roman"/>
          <w:color w:val="000000"/>
          <w:sz w:val="32"/>
          <w:szCs w:val="32"/>
          <w:highlight w:val="none"/>
          <w:lang w:val="en-US" w:eastAsia="zh-CN"/>
        </w:rPr>
        <w:t>7</w:t>
      </w:r>
      <w:r>
        <w:rPr>
          <w:rFonts w:hint="default" w:ascii="Times New Roman" w:hAnsi="Times New Roman" w:eastAsia="宋体" w:cs="Times New Roman"/>
          <w:color w:val="000000"/>
          <w:sz w:val="32"/>
          <w:szCs w:val="32"/>
          <w:highlight w:val="none"/>
        </w:rPr>
        <w:t>万元；服务类采购预算</w:t>
      </w:r>
      <w:r>
        <w:rPr>
          <w:rFonts w:hint="default" w:ascii="Times New Roman" w:hAnsi="Times New Roman" w:eastAsia="宋体" w:cs="Times New Roman"/>
          <w:color w:val="000000"/>
          <w:sz w:val="32"/>
          <w:szCs w:val="32"/>
          <w:highlight w:val="none"/>
          <w:lang w:val="en-US" w:eastAsia="zh-CN"/>
        </w:rPr>
        <w:t>3</w:t>
      </w:r>
      <w:r>
        <w:rPr>
          <w:rFonts w:hint="default" w:ascii="Times New Roman" w:hAnsi="Times New Roman" w:eastAsia="宋体" w:cs="Times New Roman"/>
          <w:color w:val="000000"/>
          <w:sz w:val="32"/>
          <w:szCs w:val="32"/>
          <w:highlight w:val="none"/>
        </w:rPr>
        <w:t>万元。</w:t>
      </w:r>
      <w:r>
        <w:rPr>
          <w:rFonts w:hint="default" w:ascii="Times New Roman" w:hAnsi="Times New Roman" w:cs="Times New Roman"/>
          <w:color w:val="000000"/>
          <w:highlight w:val="none"/>
        </w:rPr>
        <w:t xml:space="preserve"> </w:t>
      </w:r>
    </w:p>
    <w:p>
      <w:pPr>
        <w:spacing w:before="0" w:beforeAutospacing="0" w:after="2" w:afterAutospacing="0"/>
        <w:ind w:left="0" w:firstLine="660"/>
        <w:rPr>
          <w:rFonts w:hint="default" w:ascii="Times New Roman" w:hAnsi="Times New Roman" w:cs="Times New Roman"/>
          <w:highlight w:val="none"/>
        </w:rPr>
      </w:pPr>
      <w:r>
        <w:rPr>
          <w:rFonts w:hint="default" w:ascii="Times New Roman" w:hAnsi="Times New Roman" w:eastAsia="宋体" w:cs="Times New Roman"/>
          <w:b/>
          <w:color w:val="000000"/>
          <w:sz w:val="32"/>
          <w:szCs w:val="32"/>
          <w:highlight w:val="none"/>
        </w:rPr>
        <w:t>（三）国有资产占用使用及新增资产配置情况：</w:t>
      </w:r>
      <w:r>
        <w:rPr>
          <w:rFonts w:hint="default" w:ascii="Times New Roman" w:hAnsi="Times New Roman" w:eastAsia="宋体" w:cs="Times New Roman"/>
          <w:color w:val="000000"/>
          <w:sz w:val="32"/>
          <w:szCs w:val="32"/>
          <w:highlight w:val="none"/>
        </w:rPr>
        <w:t>截至202</w:t>
      </w:r>
      <w:r>
        <w:rPr>
          <w:rFonts w:hint="default" w:ascii="Times New Roman" w:hAnsi="Times New Roman" w:eastAsia="宋体" w:cs="Times New Roman"/>
          <w:color w:val="000000"/>
          <w:sz w:val="32"/>
          <w:szCs w:val="32"/>
          <w:highlight w:val="none"/>
          <w:lang w:val="en-US" w:eastAsia="zh-CN"/>
        </w:rPr>
        <w:t>4</w:t>
      </w:r>
      <w:r>
        <w:rPr>
          <w:rFonts w:hint="default" w:ascii="Times New Roman" w:hAnsi="Times New Roman" w:eastAsia="宋体" w:cs="Times New Roman"/>
          <w:color w:val="000000"/>
          <w:sz w:val="32"/>
          <w:szCs w:val="32"/>
          <w:highlight w:val="none"/>
        </w:rPr>
        <w:t>年12月底，本部门共有公务用车</w:t>
      </w:r>
      <w:r>
        <w:rPr>
          <w:rFonts w:hint="default" w:ascii="Times New Roman" w:hAnsi="Times New Roman" w:eastAsia="宋体" w:cs="Times New Roman"/>
          <w:color w:val="000000"/>
          <w:sz w:val="32"/>
          <w:szCs w:val="32"/>
          <w:highlight w:val="none"/>
          <w:lang w:val="en-US" w:eastAsia="zh-CN"/>
        </w:rPr>
        <w:t>0</w:t>
      </w:r>
      <w:r>
        <w:rPr>
          <w:rFonts w:hint="default" w:ascii="Times New Roman" w:hAnsi="Times New Roman" w:eastAsia="宋体" w:cs="Times New Roman"/>
          <w:color w:val="000000"/>
          <w:sz w:val="32"/>
          <w:szCs w:val="32"/>
          <w:highlight w:val="none"/>
        </w:rPr>
        <w:t>辆，其中，机要通信用车</w:t>
      </w:r>
      <w:r>
        <w:rPr>
          <w:rFonts w:hint="default" w:ascii="Times New Roman" w:hAnsi="Times New Roman" w:eastAsia="宋体" w:cs="Times New Roman"/>
          <w:color w:val="000000"/>
          <w:sz w:val="32"/>
          <w:szCs w:val="32"/>
          <w:highlight w:val="none"/>
          <w:lang w:val="en-US" w:eastAsia="zh-CN"/>
        </w:rPr>
        <w:t>0</w:t>
      </w:r>
      <w:r>
        <w:rPr>
          <w:rFonts w:hint="default" w:ascii="Times New Roman" w:hAnsi="Times New Roman" w:eastAsia="宋体" w:cs="Times New Roman"/>
          <w:color w:val="000000"/>
          <w:sz w:val="32"/>
          <w:szCs w:val="32"/>
          <w:highlight w:val="none"/>
        </w:rPr>
        <w:t>辆，应急保障用车</w:t>
      </w:r>
      <w:r>
        <w:rPr>
          <w:rFonts w:hint="default" w:ascii="Times New Roman" w:hAnsi="Times New Roman" w:eastAsia="宋体" w:cs="Times New Roman"/>
          <w:color w:val="000000"/>
          <w:sz w:val="32"/>
          <w:szCs w:val="32"/>
          <w:highlight w:val="none"/>
          <w:lang w:val="en-US" w:eastAsia="zh-CN"/>
        </w:rPr>
        <w:t>0</w:t>
      </w:r>
      <w:r>
        <w:rPr>
          <w:rFonts w:hint="default" w:ascii="Times New Roman" w:hAnsi="Times New Roman" w:eastAsia="宋体" w:cs="Times New Roman"/>
          <w:color w:val="000000"/>
          <w:sz w:val="32"/>
          <w:szCs w:val="32"/>
          <w:highlight w:val="none"/>
        </w:rPr>
        <w:t>辆，执法执勤用车</w:t>
      </w:r>
      <w:r>
        <w:rPr>
          <w:rFonts w:hint="default" w:ascii="Times New Roman" w:hAnsi="Times New Roman" w:eastAsia="宋体" w:cs="Times New Roman"/>
          <w:color w:val="000000"/>
          <w:sz w:val="32"/>
          <w:szCs w:val="32"/>
          <w:highlight w:val="none"/>
          <w:lang w:val="en-US" w:eastAsia="zh-CN"/>
        </w:rPr>
        <w:t>0</w:t>
      </w:r>
      <w:r>
        <w:rPr>
          <w:rFonts w:hint="default" w:ascii="Times New Roman" w:hAnsi="Times New Roman" w:eastAsia="宋体" w:cs="Times New Roman"/>
          <w:color w:val="000000"/>
          <w:sz w:val="32"/>
          <w:szCs w:val="32"/>
          <w:highlight w:val="none"/>
        </w:rPr>
        <w:t>辆，特种专业技术用车</w:t>
      </w:r>
      <w:r>
        <w:rPr>
          <w:rFonts w:hint="default" w:ascii="Times New Roman" w:hAnsi="Times New Roman" w:eastAsia="宋体" w:cs="Times New Roman"/>
          <w:color w:val="000000"/>
          <w:sz w:val="32"/>
          <w:szCs w:val="32"/>
          <w:highlight w:val="none"/>
          <w:lang w:val="en-US" w:eastAsia="zh-CN"/>
        </w:rPr>
        <w:t>0</w:t>
      </w:r>
      <w:r>
        <w:rPr>
          <w:rFonts w:hint="default" w:ascii="Times New Roman" w:hAnsi="Times New Roman" w:eastAsia="宋体" w:cs="Times New Roman"/>
          <w:color w:val="000000"/>
          <w:sz w:val="32"/>
          <w:szCs w:val="32"/>
          <w:highlight w:val="none"/>
        </w:rPr>
        <w:t>辆，其他按照规定配备的公务用车</w:t>
      </w:r>
      <w:r>
        <w:rPr>
          <w:rFonts w:hint="default" w:ascii="Times New Roman" w:hAnsi="Times New Roman" w:eastAsia="宋体" w:cs="Times New Roman"/>
          <w:color w:val="000000"/>
          <w:sz w:val="32"/>
          <w:szCs w:val="32"/>
          <w:highlight w:val="none"/>
          <w:lang w:val="en-US" w:eastAsia="zh-CN"/>
        </w:rPr>
        <w:t>0</w:t>
      </w:r>
      <w:r>
        <w:rPr>
          <w:rFonts w:hint="default" w:ascii="Times New Roman" w:hAnsi="Times New Roman" w:eastAsia="宋体" w:cs="Times New Roman"/>
          <w:color w:val="000000"/>
          <w:sz w:val="32"/>
          <w:szCs w:val="32"/>
          <w:highlight w:val="none"/>
        </w:rPr>
        <w:t>辆；单位价值50万元以上通用设备</w:t>
      </w:r>
      <w:r>
        <w:rPr>
          <w:rFonts w:hint="default" w:ascii="Times New Roman" w:hAnsi="Times New Roman" w:eastAsia="宋体" w:cs="Times New Roman"/>
          <w:color w:val="000000"/>
          <w:sz w:val="32"/>
          <w:szCs w:val="32"/>
          <w:highlight w:val="none"/>
          <w:lang w:val="en-US" w:eastAsia="zh-CN"/>
        </w:rPr>
        <w:t>0</w:t>
      </w:r>
      <w:r>
        <w:rPr>
          <w:rFonts w:hint="default" w:ascii="Times New Roman" w:hAnsi="Times New Roman" w:eastAsia="宋体" w:cs="Times New Roman"/>
          <w:color w:val="000000"/>
          <w:sz w:val="32"/>
          <w:szCs w:val="32"/>
          <w:highlight w:val="none"/>
        </w:rPr>
        <w:t>台，单位价值100万元以上专用设备</w:t>
      </w:r>
      <w:r>
        <w:rPr>
          <w:rFonts w:hint="default" w:ascii="Times New Roman" w:hAnsi="Times New Roman" w:eastAsia="宋体" w:cs="Times New Roman"/>
          <w:color w:val="000000"/>
          <w:sz w:val="32"/>
          <w:szCs w:val="32"/>
          <w:highlight w:val="none"/>
          <w:lang w:val="en-US" w:eastAsia="zh-CN"/>
        </w:rPr>
        <w:t>0</w:t>
      </w:r>
      <w:r>
        <w:rPr>
          <w:rFonts w:hint="default" w:ascii="Times New Roman" w:hAnsi="Times New Roman" w:eastAsia="宋体" w:cs="Times New Roman"/>
          <w:color w:val="000000"/>
          <w:sz w:val="32"/>
          <w:szCs w:val="32"/>
          <w:highlight w:val="none"/>
        </w:rPr>
        <w:t>台。202</w:t>
      </w:r>
      <w:r>
        <w:rPr>
          <w:rFonts w:hint="default" w:ascii="Times New Roman" w:hAnsi="Times New Roman" w:eastAsia="宋体" w:cs="Times New Roman"/>
          <w:color w:val="000000"/>
          <w:sz w:val="32"/>
          <w:szCs w:val="32"/>
          <w:highlight w:val="none"/>
          <w:lang w:val="en-US" w:eastAsia="zh-CN"/>
        </w:rPr>
        <w:t>5</w:t>
      </w:r>
      <w:r>
        <w:rPr>
          <w:rFonts w:hint="default" w:ascii="Times New Roman" w:hAnsi="Times New Roman" w:eastAsia="宋体" w:cs="Times New Roman"/>
          <w:color w:val="000000"/>
          <w:sz w:val="32"/>
          <w:szCs w:val="32"/>
          <w:highlight w:val="none"/>
        </w:rPr>
        <w:t>年拟新增配置公务用车</w:t>
      </w:r>
      <w:r>
        <w:rPr>
          <w:rFonts w:hint="default" w:ascii="Times New Roman" w:hAnsi="Times New Roman" w:eastAsia="宋体" w:cs="Times New Roman"/>
          <w:color w:val="000000"/>
          <w:sz w:val="32"/>
          <w:szCs w:val="32"/>
          <w:highlight w:val="none"/>
          <w:lang w:val="en-US" w:eastAsia="zh-CN"/>
        </w:rPr>
        <w:t>0</w:t>
      </w:r>
      <w:r>
        <w:rPr>
          <w:rFonts w:hint="default" w:ascii="Times New Roman" w:hAnsi="Times New Roman" w:eastAsia="宋体" w:cs="Times New Roman"/>
          <w:color w:val="000000"/>
          <w:sz w:val="32"/>
          <w:szCs w:val="32"/>
          <w:highlight w:val="none"/>
        </w:rPr>
        <w:t>辆，其中，机要通信用车</w:t>
      </w:r>
      <w:r>
        <w:rPr>
          <w:rFonts w:hint="default" w:ascii="Times New Roman" w:hAnsi="Times New Roman" w:eastAsia="宋体" w:cs="Times New Roman"/>
          <w:color w:val="000000"/>
          <w:sz w:val="32"/>
          <w:szCs w:val="32"/>
          <w:highlight w:val="none"/>
          <w:lang w:val="en-US" w:eastAsia="zh-CN"/>
        </w:rPr>
        <w:t>0</w:t>
      </w:r>
      <w:r>
        <w:rPr>
          <w:rFonts w:hint="default" w:ascii="Times New Roman" w:hAnsi="Times New Roman" w:eastAsia="宋体" w:cs="Times New Roman"/>
          <w:color w:val="000000"/>
          <w:sz w:val="32"/>
          <w:szCs w:val="32"/>
          <w:highlight w:val="none"/>
        </w:rPr>
        <w:t>辆，应急保障用车</w:t>
      </w:r>
      <w:r>
        <w:rPr>
          <w:rFonts w:hint="default" w:ascii="Times New Roman" w:hAnsi="Times New Roman" w:eastAsia="宋体" w:cs="Times New Roman"/>
          <w:color w:val="000000"/>
          <w:sz w:val="32"/>
          <w:szCs w:val="32"/>
          <w:highlight w:val="none"/>
          <w:lang w:val="en-US" w:eastAsia="zh-CN"/>
        </w:rPr>
        <w:t>0</w:t>
      </w:r>
      <w:r>
        <w:rPr>
          <w:rFonts w:hint="default" w:ascii="Times New Roman" w:hAnsi="Times New Roman" w:eastAsia="宋体" w:cs="Times New Roman"/>
          <w:color w:val="000000"/>
          <w:sz w:val="32"/>
          <w:szCs w:val="32"/>
          <w:highlight w:val="none"/>
        </w:rPr>
        <w:t>辆，执法执勤用车</w:t>
      </w:r>
      <w:r>
        <w:rPr>
          <w:rFonts w:hint="default" w:ascii="Times New Roman" w:hAnsi="Times New Roman" w:eastAsia="宋体" w:cs="Times New Roman"/>
          <w:color w:val="000000"/>
          <w:sz w:val="32"/>
          <w:szCs w:val="32"/>
          <w:highlight w:val="none"/>
          <w:lang w:val="en-US" w:eastAsia="zh-CN"/>
        </w:rPr>
        <w:t>0</w:t>
      </w:r>
      <w:r>
        <w:rPr>
          <w:rFonts w:hint="default" w:ascii="Times New Roman" w:hAnsi="Times New Roman" w:eastAsia="宋体" w:cs="Times New Roman"/>
          <w:color w:val="000000"/>
          <w:sz w:val="32"/>
          <w:szCs w:val="32"/>
          <w:highlight w:val="none"/>
        </w:rPr>
        <w:t>辆，特种专业技术用车</w:t>
      </w:r>
      <w:r>
        <w:rPr>
          <w:rFonts w:hint="default" w:ascii="Times New Roman" w:hAnsi="Times New Roman" w:eastAsia="宋体" w:cs="Times New Roman"/>
          <w:color w:val="000000"/>
          <w:sz w:val="32"/>
          <w:szCs w:val="32"/>
          <w:highlight w:val="none"/>
          <w:lang w:val="en-US" w:eastAsia="zh-CN"/>
        </w:rPr>
        <w:t>0</w:t>
      </w:r>
      <w:r>
        <w:rPr>
          <w:rFonts w:hint="default" w:ascii="Times New Roman" w:hAnsi="Times New Roman" w:eastAsia="宋体" w:cs="Times New Roman"/>
          <w:color w:val="000000"/>
          <w:sz w:val="32"/>
          <w:szCs w:val="32"/>
          <w:highlight w:val="none"/>
        </w:rPr>
        <w:t>辆，其他按照规定配备的公务用车</w:t>
      </w:r>
      <w:r>
        <w:rPr>
          <w:rFonts w:hint="default" w:ascii="Times New Roman" w:hAnsi="Times New Roman" w:eastAsia="宋体" w:cs="Times New Roman"/>
          <w:color w:val="000000"/>
          <w:sz w:val="32"/>
          <w:szCs w:val="32"/>
          <w:highlight w:val="none"/>
          <w:lang w:val="en-US" w:eastAsia="zh-CN"/>
        </w:rPr>
        <w:t>0</w:t>
      </w:r>
      <w:r>
        <w:rPr>
          <w:rFonts w:hint="default" w:ascii="Times New Roman" w:hAnsi="Times New Roman" w:eastAsia="宋体" w:cs="Times New Roman"/>
          <w:color w:val="000000"/>
          <w:sz w:val="32"/>
          <w:szCs w:val="32"/>
          <w:highlight w:val="none"/>
        </w:rPr>
        <w:t>辆；新增配备单位价值50万元以上通用设备</w:t>
      </w:r>
      <w:r>
        <w:rPr>
          <w:rFonts w:hint="default" w:ascii="Times New Roman" w:hAnsi="Times New Roman" w:eastAsia="宋体" w:cs="Times New Roman"/>
          <w:color w:val="000000"/>
          <w:sz w:val="32"/>
          <w:szCs w:val="32"/>
          <w:highlight w:val="none"/>
          <w:lang w:val="en-US" w:eastAsia="zh-CN"/>
        </w:rPr>
        <w:t>0</w:t>
      </w:r>
      <w:r>
        <w:rPr>
          <w:rFonts w:hint="default" w:ascii="Times New Roman" w:hAnsi="Times New Roman" w:eastAsia="宋体" w:cs="Times New Roman"/>
          <w:color w:val="000000"/>
          <w:sz w:val="32"/>
          <w:szCs w:val="32"/>
          <w:highlight w:val="none"/>
        </w:rPr>
        <w:t>台，单位价值100万元以上专用设备</w:t>
      </w:r>
      <w:r>
        <w:rPr>
          <w:rFonts w:hint="default" w:ascii="Times New Roman" w:hAnsi="Times New Roman" w:eastAsia="宋体" w:cs="Times New Roman"/>
          <w:color w:val="000000"/>
          <w:sz w:val="32"/>
          <w:szCs w:val="32"/>
          <w:highlight w:val="none"/>
          <w:lang w:val="en-US" w:eastAsia="zh-CN"/>
        </w:rPr>
        <w:t>0</w:t>
      </w:r>
      <w:r>
        <w:rPr>
          <w:rFonts w:hint="default" w:ascii="Times New Roman" w:hAnsi="Times New Roman" w:eastAsia="宋体" w:cs="Times New Roman"/>
          <w:color w:val="000000"/>
          <w:sz w:val="32"/>
          <w:szCs w:val="32"/>
          <w:highlight w:val="none"/>
        </w:rPr>
        <w:t>台。</w:t>
      </w:r>
      <w:r>
        <w:rPr>
          <w:rFonts w:hint="default" w:ascii="Times New Roman" w:hAnsi="Times New Roman" w:cs="Times New Roman"/>
          <w:color w:val="000000"/>
          <w:highlight w:val="none"/>
        </w:rPr>
        <w:t xml:space="preserve"> </w:t>
      </w:r>
    </w:p>
    <w:p>
      <w:pPr>
        <w:spacing w:before="0" w:beforeAutospacing="0" w:after="2" w:afterAutospacing="0"/>
        <w:ind w:left="0" w:firstLine="660"/>
        <w:rPr>
          <w:rFonts w:hint="default" w:ascii="Times New Roman" w:hAnsi="Times New Roman" w:cs="Times New Roman"/>
          <w:highlight w:val="none"/>
        </w:rPr>
      </w:pPr>
      <w:r>
        <w:rPr>
          <w:rFonts w:hint="default" w:ascii="Times New Roman" w:hAnsi="Times New Roman" w:eastAsia="宋体" w:cs="Times New Roman"/>
          <w:b/>
          <w:color w:val="000000"/>
          <w:sz w:val="32"/>
          <w:szCs w:val="32"/>
          <w:highlight w:val="none"/>
        </w:rPr>
        <w:t>（四）预算绩效目标说明：</w:t>
      </w:r>
      <w:r>
        <w:rPr>
          <w:rFonts w:hint="default" w:ascii="Times New Roman" w:hAnsi="Times New Roman" w:eastAsia="宋体" w:cs="Times New Roman"/>
          <w:color w:val="000000"/>
          <w:sz w:val="32"/>
          <w:szCs w:val="32"/>
          <w:highlight w:val="none"/>
        </w:rPr>
        <w:t>本部门所有支出实行绩效目标管理，其中：纳入202</w:t>
      </w:r>
      <w:r>
        <w:rPr>
          <w:rFonts w:hint="default" w:ascii="Times New Roman" w:hAnsi="Times New Roman" w:eastAsia="宋体" w:cs="Times New Roman"/>
          <w:color w:val="000000"/>
          <w:sz w:val="32"/>
          <w:szCs w:val="32"/>
          <w:highlight w:val="none"/>
          <w:lang w:val="en-US" w:eastAsia="zh-CN"/>
        </w:rPr>
        <w:t>5</w:t>
      </w:r>
      <w:r>
        <w:rPr>
          <w:rFonts w:hint="default" w:ascii="Times New Roman" w:hAnsi="Times New Roman" w:eastAsia="宋体" w:cs="Times New Roman"/>
          <w:color w:val="000000"/>
          <w:sz w:val="32"/>
          <w:szCs w:val="32"/>
          <w:highlight w:val="none"/>
        </w:rPr>
        <w:t>年部门整体支出绩效目标的金额为</w:t>
      </w:r>
      <w:r>
        <w:rPr>
          <w:rFonts w:hint="default" w:ascii="Times New Roman" w:hAnsi="Times New Roman" w:eastAsia="宋体" w:cs="Times New Roman"/>
          <w:color w:val="000000"/>
          <w:sz w:val="32"/>
          <w:szCs w:val="32"/>
          <w:highlight w:val="none"/>
          <w:lang w:val="en-US" w:eastAsia="zh-CN"/>
        </w:rPr>
        <w:t>330</w:t>
      </w:r>
      <w:r>
        <w:rPr>
          <w:rFonts w:hint="default" w:ascii="Times New Roman" w:hAnsi="Times New Roman" w:eastAsia="宋体" w:cs="Times New Roman"/>
          <w:color w:val="000000"/>
          <w:sz w:val="32"/>
          <w:szCs w:val="32"/>
          <w:highlight w:val="none"/>
        </w:rPr>
        <w:t>万元，基本支出</w:t>
      </w:r>
      <w:r>
        <w:rPr>
          <w:rFonts w:hint="default" w:ascii="Times New Roman" w:hAnsi="Times New Roman" w:eastAsia="宋体" w:cs="Times New Roman"/>
          <w:color w:val="000000"/>
          <w:sz w:val="32"/>
          <w:szCs w:val="32"/>
          <w:highlight w:val="none"/>
          <w:lang w:val="en-US" w:eastAsia="zh-CN"/>
        </w:rPr>
        <w:t>153</w:t>
      </w:r>
      <w:r>
        <w:rPr>
          <w:rFonts w:hint="default" w:ascii="Times New Roman" w:hAnsi="Times New Roman" w:eastAsia="宋体" w:cs="Times New Roman"/>
          <w:color w:val="000000"/>
          <w:sz w:val="32"/>
          <w:szCs w:val="32"/>
          <w:highlight w:val="none"/>
        </w:rPr>
        <w:t>万元，项目支出</w:t>
      </w:r>
      <w:r>
        <w:rPr>
          <w:rFonts w:hint="default" w:ascii="Times New Roman" w:hAnsi="Times New Roman" w:eastAsia="宋体" w:cs="Times New Roman"/>
          <w:color w:val="000000"/>
          <w:sz w:val="32"/>
          <w:szCs w:val="32"/>
          <w:highlight w:val="none"/>
          <w:lang w:val="en-US" w:eastAsia="zh-CN"/>
        </w:rPr>
        <w:t>177</w:t>
      </w:r>
      <w:r>
        <w:rPr>
          <w:rFonts w:hint="default" w:ascii="Times New Roman" w:hAnsi="Times New Roman" w:eastAsia="宋体" w:cs="Times New Roman"/>
          <w:color w:val="000000"/>
          <w:sz w:val="32"/>
          <w:szCs w:val="32"/>
          <w:highlight w:val="none"/>
        </w:rPr>
        <w:t>万元。具体绩效目标详见附表。</w:t>
      </w:r>
      <w:r>
        <w:rPr>
          <w:rFonts w:hint="default" w:ascii="Times New Roman" w:hAnsi="Times New Roman" w:cs="Times New Roman"/>
          <w:color w:val="000000"/>
          <w:highlight w:val="none"/>
        </w:rPr>
        <w:t xml:space="preserve"> </w:t>
      </w:r>
    </w:p>
    <w:p>
      <w:pPr>
        <w:spacing w:before="0" w:beforeAutospacing="0" w:after="2" w:afterAutospacing="0"/>
        <w:ind w:left="0" w:firstLine="660"/>
        <w:rPr>
          <w:rFonts w:hint="default" w:ascii="Times New Roman" w:hAnsi="Times New Roman" w:cs="Times New Roman"/>
          <w:highlight w:val="none"/>
        </w:rPr>
      </w:pPr>
      <w:r>
        <w:rPr>
          <w:rFonts w:hint="default" w:ascii="Times New Roman" w:hAnsi="Times New Roman" w:eastAsia="宋体" w:cs="Times New Roman"/>
          <w:b/>
          <w:color w:val="000000"/>
          <w:sz w:val="32"/>
          <w:szCs w:val="32"/>
          <w:highlight w:val="none"/>
        </w:rPr>
        <w:t>（五）“三公”经费预算：</w:t>
      </w:r>
      <w:r>
        <w:rPr>
          <w:rFonts w:hint="default" w:ascii="Times New Roman" w:hAnsi="Times New Roman" w:eastAsia="宋体" w:cs="Times New Roman"/>
          <w:color w:val="000000"/>
          <w:sz w:val="32"/>
          <w:szCs w:val="32"/>
          <w:highlight w:val="none"/>
        </w:rPr>
        <w:t>202</w:t>
      </w:r>
      <w:r>
        <w:rPr>
          <w:rFonts w:hint="default" w:ascii="Times New Roman" w:hAnsi="Times New Roman" w:eastAsia="宋体" w:cs="Times New Roman"/>
          <w:color w:val="000000"/>
          <w:sz w:val="32"/>
          <w:szCs w:val="32"/>
          <w:highlight w:val="none"/>
          <w:lang w:val="en-US" w:eastAsia="zh-CN"/>
        </w:rPr>
        <w:t>5</w:t>
      </w:r>
      <w:r>
        <w:rPr>
          <w:rFonts w:hint="default" w:ascii="Times New Roman" w:hAnsi="Times New Roman" w:eastAsia="宋体" w:cs="Times New Roman"/>
          <w:color w:val="000000"/>
          <w:sz w:val="32"/>
          <w:szCs w:val="32"/>
          <w:highlight w:val="none"/>
        </w:rPr>
        <w:t>年一般公共预算拨款“三公”经费预算数为</w:t>
      </w:r>
      <w:r>
        <w:rPr>
          <w:rFonts w:hint="default" w:ascii="Times New Roman" w:hAnsi="Times New Roman" w:eastAsia="宋体" w:cs="Times New Roman"/>
          <w:color w:val="000000"/>
          <w:sz w:val="32"/>
          <w:szCs w:val="32"/>
          <w:highlight w:val="none"/>
          <w:lang w:val="en-US" w:eastAsia="zh-CN"/>
        </w:rPr>
        <w:t>0.5</w:t>
      </w:r>
      <w:r>
        <w:rPr>
          <w:rFonts w:hint="default" w:ascii="Times New Roman" w:hAnsi="Times New Roman" w:eastAsia="宋体" w:cs="Times New Roman"/>
          <w:color w:val="000000"/>
          <w:sz w:val="32"/>
          <w:szCs w:val="32"/>
          <w:highlight w:val="none"/>
        </w:rPr>
        <w:t>万元，其中，公务接待费</w:t>
      </w:r>
      <w:r>
        <w:rPr>
          <w:rFonts w:hint="default" w:ascii="Times New Roman" w:hAnsi="Times New Roman" w:eastAsia="宋体" w:cs="Times New Roman"/>
          <w:color w:val="000000"/>
          <w:sz w:val="32"/>
          <w:szCs w:val="32"/>
          <w:highlight w:val="none"/>
          <w:lang w:val="en-US" w:eastAsia="zh-CN"/>
        </w:rPr>
        <w:t>0.5</w:t>
      </w:r>
      <w:r>
        <w:rPr>
          <w:rFonts w:hint="default" w:ascii="Times New Roman" w:hAnsi="Times New Roman" w:eastAsia="宋体" w:cs="Times New Roman"/>
          <w:color w:val="000000"/>
          <w:sz w:val="32"/>
          <w:szCs w:val="32"/>
          <w:highlight w:val="none"/>
        </w:rPr>
        <w:t>万元，公务用车购置及运行费</w:t>
      </w:r>
      <w:r>
        <w:rPr>
          <w:rFonts w:hint="default" w:ascii="Times New Roman" w:hAnsi="Times New Roman" w:eastAsia="宋体" w:cs="Times New Roman"/>
          <w:color w:val="000000"/>
          <w:sz w:val="32"/>
          <w:szCs w:val="32"/>
          <w:highlight w:val="none"/>
          <w:lang w:val="en-US" w:eastAsia="zh-CN"/>
        </w:rPr>
        <w:t>0</w:t>
      </w:r>
      <w:r>
        <w:rPr>
          <w:rFonts w:hint="default" w:ascii="Times New Roman" w:hAnsi="Times New Roman" w:eastAsia="宋体" w:cs="Times New Roman"/>
          <w:color w:val="000000"/>
          <w:sz w:val="32"/>
          <w:szCs w:val="32"/>
          <w:highlight w:val="none"/>
        </w:rPr>
        <w:t>万元（其中，公务用车购置费0万元，公务用车运行费0万元），因公出国（境）费</w:t>
      </w:r>
      <w:r>
        <w:rPr>
          <w:rFonts w:hint="default" w:ascii="Times New Roman" w:hAnsi="Times New Roman" w:eastAsia="宋体" w:cs="Times New Roman"/>
          <w:color w:val="000000"/>
          <w:sz w:val="32"/>
          <w:szCs w:val="32"/>
          <w:highlight w:val="none"/>
          <w:lang w:val="en-US" w:eastAsia="zh-CN"/>
        </w:rPr>
        <w:t>0</w:t>
      </w:r>
      <w:r>
        <w:rPr>
          <w:rFonts w:hint="default" w:ascii="Times New Roman" w:hAnsi="Times New Roman" w:eastAsia="宋体" w:cs="Times New Roman"/>
          <w:color w:val="000000"/>
          <w:sz w:val="32"/>
          <w:szCs w:val="32"/>
          <w:highlight w:val="none"/>
        </w:rPr>
        <w:t>万元</w:t>
      </w:r>
      <w:r>
        <w:rPr>
          <w:rFonts w:hint="default" w:ascii="Times New Roman" w:hAnsi="Times New Roman" w:eastAsia="宋体" w:cs="Times New Roman"/>
          <w:color w:val="000000"/>
          <w:sz w:val="32"/>
          <w:szCs w:val="32"/>
          <w:highlight w:val="none"/>
          <w:lang w:eastAsia="zh-CN"/>
        </w:rPr>
        <w:t>）</w:t>
      </w:r>
      <w:r>
        <w:rPr>
          <w:rFonts w:hint="default" w:ascii="Times New Roman" w:hAnsi="Times New Roman" w:eastAsia="宋体" w:cs="Times New Roman"/>
          <w:color w:val="000000"/>
          <w:sz w:val="32"/>
          <w:szCs w:val="32"/>
          <w:highlight w:val="none"/>
        </w:rPr>
        <w:t>。202</w:t>
      </w:r>
      <w:r>
        <w:rPr>
          <w:rFonts w:hint="default" w:ascii="Times New Roman" w:hAnsi="Times New Roman" w:eastAsia="宋体" w:cs="Times New Roman"/>
          <w:color w:val="000000"/>
          <w:sz w:val="32"/>
          <w:szCs w:val="32"/>
          <w:highlight w:val="none"/>
          <w:lang w:val="en-US" w:eastAsia="zh-CN"/>
        </w:rPr>
        <w:t>5</w:t>
      </w:r>
      <w:r>
        <w:rPr>
          <w:rFonts w:hint="default" w:ascii="Times New Roman" w:hAnsi="Times New Roman" w:eastAsia="宋体" w:cs="Times New Roman"/>
          <w:color w:val="000000"/>
          <w:sz w:val="32"/>
          <w:szCs w:val="32"/>
          <w:highlight w:val="none"/>
        </w:rPr>
        <w:t>年“三公”经费预算较202</w:t>
      </w:r>
      <w:r>
        <w:rPr>
          <w:rFonts w:hint="default" w:ascii="Times New Roman" w:hAnsi="Times New Roman" w:eastAsia="宋体" w:cs="Times New Roman"/>
          <w:color w:val="000000"/>
          <w:sz w:val="32"/>
          <w:szCs w:val="32"/>
          <w:highlight w:val="none"/>
          <w:lang w:val="en-US" w:eastAsia="zh-CN"/>
        </w:rPr>
        <w:t>4</w:t>
      </w:r>
      <w:r>
        <w:rPr>
          <w:rFonts w:hint="default" w:ascii="Times New Roman" w:hAnsi="Times New Roman" w:eastAsia="宋体" w:cs="Times New Roman"/>
          <w:color w:val="000000"/>
          <w:sz w:val="32"/>
          <w:szCs w:val="32"/>
          <w:highlight w:val="none"/>
        </w:rPr>
        <w:t>年</w:t>
      </w:r>
      <w:r>
        <w:rPr>
          <w:rFonts w:hint="default" w:ascii="Times New Roman" w:hAnsi="Times New Roman" w:eastAsia="宋体" w:cs="Times New Roman"/>
          <w:color w:val="000000"/>
          <w:sz w:val="32"/>
          <w:szCs w:val="32"/>
          <w:highlight w:val="none"/>
          <w:lang w:eastAsia="zh-CN"/>
        </w:rPr>
        <w:t>持平</w:t>
      </w:r>
      <w:r>
        <w:rPr>
          <w:rFonts w:hint="default" w:ascii="Times New Roman" w:hAnsi="Times New Roman" w:eastAsia="宋体" w:cs="Times New Roman"/>
          <w:color w:val="000000"/>
          <w:sz w:val="32"/>
          <w:szCs w:val="32"/>
          <w:highlight w:val="none"/>
        </w:rPr>
        <w:t>。</w:t>
      </w:r>
      <w:r>
        <w:rPr>
          <w:rFonts w:hint="default" w:ascii="Times New Roman" w:hAnsi="Times New Roman" w:cs="Times New Roman"/>
          <w:color w:val="000000"/>
          <w:highlight w:val="none"/>
        </w:rPr>
        <w:t xml:space="preserve"> </w:t>
      </w:r>
    </w:p>
    <w:p>
      <w:pPr>
        <w:spacing w:before="0" w:beforeAutospacing="0" w:after="2" w:afterAutospacing="0"/>
        <w:ind w:left="0" w:firstLine="660"/>
        <w:rPr>
          <w:rFonts w:hint="default" w:ascii="Times New Roman" w:hAnsi="Times New Roman" w:cs="Times New Roman"/>
          <w:highlight w:val="none"/>
        </w:rPr>
      </w:pPr>
      <w:r>
        <w:rPr>
          <w:rFonts w:hint="default" w:ascii="Times New Roman" w:hAnsi="Times New Roman" w:eastAsia="宋体" w:cs="Times New Roman"/>
          <w:b/>
          <w:color w:val="000000"/>
          <w:sz w:val="32"/>
          <w:szCs w:val="32"/>
          <w:highlight w:val="none"/>
        </w:rPr>
        <w:t>（六）一般性支出情况：</w:t>
      </w:r>
      <w:r>
        <w:rPr>
          <w:rFonts w:hint="default" w:ascii="Times New Roman" w:hAnsi="Times New Roman" w:cs="Times New Roman"/>
          <w:color w:val="000000"/>
          <w:highlight w:val="none"/>
        </w:rPr>
        <w:t xml:space="preserve"> </w:t>
      </w:r>
    </w:p>
    <w:p>
      <w:pPr>
        <w:spacing w:before="0" w:beforeAutospacing="0" w:after="2" w:afterAutospacing="0"/>
        <w:ind w:left="0" w:firstLine="660"/>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rPr>
        <w:t>202</w:t>
      </w:r>
      <w:r>
        <w:rPr>
          <w:rFonts w:hint="default" w:ascii="Times New Roman" w:hAnsi="Times New Roman" w:eastAsia="宋体" w:cs="Times New Roman"/>
          <w:color w:val="000000"/>
          <w:sz w:val="32"/>
          <w:szCs w:val="32"/>
          <w:highlight w:val="none"/>
          <w:lang w:val="en-US" w:eastAsia="zh-CN"/>
        </w:rPr>
        <w:t>5</w:t>
      </w:r>
      <w:r>
        <w:rPr>
          <w:rFonts w:hint="default" w:ascii="Times New Roman" w:hAnsi="Times New Roman" w:eastAsia="宋体" w:cs="Times New Roman"/>
          <w:color w:val="000000"/>
          <w:sz w:val="32"/>
          <w:szCs w:val="32"/>
          <w:highlight w:val="none"/>
        </w:rPr>
        <w:t>年预算安排会议费</w:t>
      </w:r>
      <w:r>
        <w:rPr>
          <w:rFonts w:hint="default" w:ascii="Times New Roman" w:hAnsi="Times New Roman" w:eastAsia="宋体" w:cs="Times New Roman"/>
          <w:color w:val="000000"/>
          <w:sz w:val="32"/>
          <w:szCs w:val="32"/>
          <w:highlight w:val="none"/>
          <w:lang w:val="en-US" w:eastAsia="zh-CN"/>
        </w:rPr>
        <w:t>1</w:t>
      </w:r>
      <w:r>
        <w:rPr>
          <w:rFonts w:hint="default" w:ascii="Times New Roman" w:hAnsi="Times New Roman" w:eastAsia="宋体" w:cs="Times New Roman"/>
          <w:color w:val="000000"/>
          <w:sz w:val="32"/>
          <w:szCs w:val="32"/>
          <w:highlight w:val="none"/>
        </w:rPr>
        <w:t>万元，</w:t>
      </w:r>
      <w:r>
        <w:rPr>
          <w:rFonts w:hint="default" w:ascii="Times New Roman" w:hAnsi="Times New Roman" w:eastAsia="宋体" w:cs="Times New Roman"/>
          <w:i w:val="0"/>
          <w:iCs w:val="0"/>
          <w:caps w:val="0"/>
          <w:color w:val="000000"/>
          <w:spacing w:val="0"/>
          <w:sz w:val="32"/>
          <w:szCs w:val="32"/>
          <w:highlight w:val="none"/>
        </w:rPr>
        <w:t>拟召开全县机构编制业务会议，人数100人，内容为全县机构编制业务会议</w:t>
      </w:r>
      <w:r>
        <w:rPr>
          <w:rFonts w:hint="default" w:ascii="Times New Roman" w:hAnsi="Times New Roman" w:eastAsia="宋体" w:cs="Times New Roman"/>
          <w:color w:val="000000"/>
          <w:sz w:val="32"/>
          <w:szCs w:val="32"/>
          <w:highlight w:val="none"/>
        </w:rPr>
        <w:t>；</w:t>
      </w:r>
    </w:p>
    <w:p>
      <w:pPr>
        <w:spacing w:before="0" w:beforeAutospacing="0" w:after="2" w:afterAutospacing="0"/>
        <w:ind w:left="0" w:firstLine="660"/>
        <w:rPr>
          <w:rFonts w:hint="default" w:ascii="Times New Roman" w:hAnsi="Times New Roman" w:eastAsia="宋体" w:cs="Times New Roman"/>
          <w:i w:val="0"/>
          <w:iCs w:val="0"/>
          <w:caps w:val="0"/>
          <w:color w:val="000000"/>
          <w:spacing w:val="0"/>
          <w:sz w:val="32"/>
          <w:szCs w:val="32"/>
          <w:highlight w:val="none"/>
        </w:rPr>
      </w:pPr>
      <w:r>
        <w:rPr>
          <w:rFonts w:hint="default" w:ascii="Times New Roman" w:hAnsi="Times New Roman" w:eastAsia="宋体" w:cs="Times New Roman"/>
          <w:color w:val="000000"/>
          <w:sz w:val="32"/>
          <w:szCs w:val="32"/>
          <w:highlight w:val="none"/>
        </w:rPr>
        <w:t>202</w:t>
      </w:r>
      <w:r>
        <w:rPr>
          <w:rFonts w:hint="default" w:ascii="Times New Roman" w:hAnsi="Times New Roman" w:eastAsia="宋体" w:cs="Times New Roman"/>
          <w:color w:val="000000"/>
          <w:sz w:val="32"/>
          <w:szCs w:val="32"/>
          <w:highlight w:val="none"/>
          <w:lang w:val="en-US" w:eastAsia="zh-CN"/>
        </w:rPr>
        <w:t>5</w:t>
      </w:r>
      <w:r>
        <w:rPr>
          <w:rFonts w:hint="default" w:ascii="Times New Roman" w:hAnsi="Times New Roman" w:eastAsia="宋体" w:cs="Times New Roman"/>
          <w:color w:val="000000"/>
          <w:sz w:val="32"/>
          <w:szCs w:val="32"/>
          <w:highlight w:val="none"/>
        </w:rPr>
        <w:t>年预算安排培训费</w:t>
      </w:r>
      <w:r>
        <w:rPr>
          <w:rFonts w:hint="default" w:ascii="Times New Roman" w:hAnsi="Times New Roman" w:eastAsia="宋体" w:cs="Times New Roman"/>
          <w:color w:val="000000"/>
          <w:sz w:val="32"/>
          <w:szCs w:val="32"/>
          <w:highlight w:val="none"/>
          <w:lang w:val="en-US" w:eastAsia="zh-CN"/>
        </w:rPr>
        <w:t>1</w:t>
      </w:r>
      <w:r>
        <w:rPr>
          <w:rFonts w:hint="default" w:ascii="Times New Roman" w:hAnsi="Times New Roman" w:eastAsia="宋体" w:cs="Times New Roman"/>
          <w:color w:val="000000"/>
          <w:sz w:val="32"/>
          <w:szCs w:val="32"/>
          <w:highlight w:val="none"/>
        </w:rPr>
        <w:t>万元，</w:t>
      </w:r>
      <w:r>
        <w:rPr>
          <w:rFonts w:hint="default" w:ascii="Times New Roman" w:hAnsi="Times New Roman" w:eastAsia="宋体" w:cs="Times New Roman"/>
          <w:i w:val="0"/>
          <w:iCs w:val="0"/>
          <w:caps w:val="0"/>
          <w:color w:val="000000"/>
          <w:spacing w:val="0"/>
          <w:sz w:val="32"/>
          <w:szCs w:val="32"/>
          <w:highlight w:val="none"/>
        </w:rPr>
        <w:t>拟召开全县机构编制业务及事业单位法人证书相关业务培训，人数100人，内容为全县机构编制业务培训及事业单位法人证书相关业务培训；</w:t>
      </w:r>
    </w:p>
    <w:p>
      <w:pPr>
        <w:spacing w:before="0" w:beforeAutospacing="0" w:after="2" w:afterAutospacing="0"/>
        <w:ind w:left="0" w:firstLine="660"/>
        <w:rPr>
          <w:rFonts w:hint="default" w:ascii="Times New Roman" w:hAnsi="Times New Roman" w:cs="Times New Roman"/>
          <w:color w:val="auto"/>
          <w:highlight w:val="none"/>
        </w:rPr>
      </w:pPr>
      <w:r>
        <w:rPr>
          <w:rFonts w:hint="default" w:ascii="Times New Roman" w:hAnsi="Times New Roman" w:eastAsia="宋体" w:cs="Times New Roman"/>
          <w:color w:val="auto"/>
          <w:sz w:val="32"/>
          <w:szCs w:val="32"/>
          <w:highlight w:val="none"/>
          <w:lang w:val="en-US" w:eastAsia="zh-CN"/>
        </w:rPr>
        <w:t>未举办节庆、晚会、论坛、赛事活动，经费预算0万元。</w:t>
      </w:r>
    </w:p>
    <w:p>
      <w:pPr>
        <w:spacing w:before="0" w:beforeAutospacing="0" w:after="2" w:afterAutospacing="0"/>
        <w:ind w:left="0" w:firstLine="660"/>
        <w:rPr>
          <w:rFonts w:hint="default" w:ascii="Times New Roman" w:hAnsi="Times New Roman" w:cs="Times New Roman"/>
          <w:highlight w:val="none"/>
        </w:rPr>
      </w:pPr>
      <w:r>
        <w:rPr>
          <w:rFonts w:hint="default" w:ascii="Times New Roman" w:hAnsi="Times New Roman" w:eastAsia="宋体" w:cs="Times New Roman"/>
          <w:b/>
          <w:color w:val="000000"/>
          <w:sz w:val="32"/>
          <w:szCs w:val="32"/>
          <w:highlight w:val="none"/>
        </w:rPr>
        <w:t>（七）其他事项：</w:t>
      </w:r>
      <w:r>
        <w:rPr>
          <w:rFonts w:hint="default" w:ascii="Times New Roman" w:hAnsi="Times New Roman" w:eastAsia="宋体" w:cs="Times New Roman"/>
          <w:color w:val="000000"/>
          <w:sz w:val="32"/>
          <w:szCs w:val="32"/>
          <w:highlight w:val="none"/>
        </w:rPr>
        <w:t>本单位无单独网站，部门预算统一在攸县</w:t>
      </w:r>
      <w:r>
        <w:rPr>
          <w:rFonts w:hint="default" w:ascii="Times New Roman" w:hAnsi="Times New Roman" w:eastAsia="宋体" w:cs="Times New Roman"/>
          <w:color w:val="000000"/>
          <w:sz w:val="32"/>
          <w:szCs w:val="32"/>
          <w:highlight w:val="none"/>
          <w:lang w:eastAsia="zh-CN"/>
        </w:rPr>
        <w:t>人民</w:t>
      </w:r>
      <w:r>
        <w:rPr>
          <w:rFonts w:hint="default" w:ascii="Times New Roman" w:hAnsi="Times New Roman" w:eastAsia="宋体" w:cs="Times New Roman"/>
          <w:color w:val="000000"/>
          <w:sz w:val="32"/>
          <w:szCs w:val="32"/>
          <w:highlight w:val="none"/>
        </w:rPr>
        <w:t>政府门户网站公开。</w:t>
      </w:r>
      <w:r>
        <w:rPr>
          <w:rFonts w:hint="default" w:ascii="Times New Roman" w:hAnsi="Times New Roman" w:cs="Times New Roman"/>
          <w:color w:val="000000"/>
          <w:highlight w:val="none"/>
        </w:rPr>
        <w:t xml:space="preserve"> </w:t>
      </w:r>
    </w:p>
    <w:p>
      <w:pPr>
        <w:spacing w:before="0" w:beforeAutospacing="0" w:after="2" w:afterAutospacing="0"/>
        <w:ind w:left="0" w:firstLine="660"/>
        <w:rPr>
          <w:rFonts w:hint="default" w:ascii="Times New Roman" w:hAnsi="Times New Roman" w:cs="Times New Roman"/>
          <w:highlight w:val="none"/>
        </w:rPr>
      </w:pPr>
      <w:r>
        <w:rPr>
          <w:rStyle w:val="12"/>
          <w:rFonts w:hint="default" w:ascii="Times New Roman" w:hAnsi="Times New Roman" w:eastAsia="宋体" w:cs="Times New Roman"/>
          <w:color w:val="000000"/>
          <w:sz w:val="32"/>
          <w:szCs w:val="32"/>
          <w:highlight w:val="none"/>
          <w:lang w:eastAsia="zh-CN"/>
        </w:rPr>
        <w:t>九</w:t>
      </w:r>
      <w:r>
        <w:rPr>
          <w:rStyle w:val="12"/>
          <w:rFonts w:hint="default" w:ascii="Times New Roman" w:hAnsi="Times New Roman" w:eastAsia="宋体" w:cs="Times New Roman"/>
          <w:color w:val="000000"/>
          <w:sz w:val="32"/>
          <w:szCs w:val="32"/>
          <w:highlight w:val="none"/>
        </w:rPr>
        <w:t>、名词解释</w:t>
      </w:r>
      <w:r>
        <w:rPr>
          <w:rFonts w:hint="default" w:ascii="Times New Roman" w:hAnsi="Times New Roman" w:cs="Times New Roman"/>
          <w:color w:val="000000"/>
          <w:highlight w:val="none"/>
        </w:rPr>
        <w:t xml:space="preserve"> </w:t>
      </w:r>
    </w:p>
    <w:p>
      <w:pPr>
        <w:spacing w:before="0" w:beforeAutospacing="0" w:after="2" w:afterAutospacing="0"/>
        <w:ind w:left="0" w:firstLine="660"/>
        <w:rPr>
          <w:rFonts w:hint="default" w:ascii="Times New Roman" w:hAnsi="Times New Roman" w:cs="Times New Roman"/>
          <w:highlight w:val="none"/>
        </w:rPr>
      </w:pPr>
      <w:r>
        <w:rPr>
          <w:rStyle w:val="12"/>
          <w:rFonts w:hint="default" w:ascii="Times New Roman" w:hAnsi="Times New Roman" w:eastAsia="宋体" w:cs="Times New Roman"/>
          <w:color w:val="000000"/>
          <w:sz w:val="32"/>
          <w:szCs w:val="32"/>
          <w:highlight w:val="none"/>
        </w:rPr>
        <w:t>（一）一般公共预算：</w:t>
      </w:r>
      <w:r>
        <w:rPr>
          <w:rFonts w:hint="default" w:ascii="Times New Roman" w:hAnsi="Times New Roman" w:eastAsia="宋体" w:cs="Times New Roman"/>
          <w:color w:val="000000"/>
          <w:sz w:val="32"/>
          <w:szCs w:val="32"/>
          <w:highlight w:val="none"/>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before="0" w:beforeAutospacing="0" w:after="2" w:afterAutospacing="0"/>
        <w:ind w:left="0" w:firstLine="660"/>
        <w:rPr>
          <w:rFonts w:hint="default" w:ascii="Times New Roman" w:hAnsi="Times New Roman" w:cs="Times New Roman"/>
          <w:highlight w:val="none"/>
        </w:rPr>
      </w:pPr>
      <w:r>
        <w:rPr>
          <w:rStyle w:val="12"/>
          <w:rFonts w:hint="default" w:ascii="Times New Roman" w:hAnsi="Times New Roman" w:eastAsia="宋体" w:cs="Times New Roman"/>
          <w:color w:val="000000"/>
          <w:sz w:val="32"/>
          <w:szCs w:val="32"/>
          <w:highlight w:val="none"/>
        </w:rPr>
        <w:t>（二）政府性基金预算：</w:t>
      </w:r>
      <w:r>
        <w:rPr>
          <w:rFonts w:hint="default" w:ascii="Times New Roman" w:hAnsi="Times New Roman" w:eastAsia="宋体" w:cs="Times New Roman"/>
          <w:color w:val="000000"/>
          <w:sz w:val="32"/>
          <w:szCs w:val="32"/>
          <w:highlight w:val="none"/>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before="0" w:beforeAutospacing="0" w:after="2" w:afterAutospacing="0"/>
        <w:ind w:left="0" w:firstLine="660"/>
        <w:rPr>
          <w:rFonts w:hint="default" w:ascii="Times New Roman" w:hAnsi="Times New Roman" w:cs="Times New Roman"/>
          <w:highlight w:val="none"/>
        </w:rPr>
      </w:pPr>
      <w:r>
        <w:rPr>
          <w:rStyle w:val="12"/>
          <w:rFonts w:hint="default" w:ascii="Times New Roman" w:hAnsi="Times New Roman" w:eastAsia="宋体" w:cs="Times New Roman"/>
          <w:color w:val="000000"/>
          <w:sz w:val="32"/>
          <w:szCs w:val="32"/>
          <w:highlight w:val="none"/>
        </w:rPr>
        <w:t>（三）国有资本经营预算：</w:t>
      </w:r>
      <w:r>
        <w:rPr>
          <w:rFonts w:hint="default" w:ascii="Times New Roman" w:hAnsi="Times New Roman" w:eastAsia="宋体" w:cs="Times New Roman"/>
          <w:color w:val="000000"/>
          <w:sz w:val="32"/>
          <w:szCs w:val="32"/>
          <w:highlight w:val="none"/>
        </w:rPr>
        <w:t>是对国有资本收益作出支出安排的收支预算。应当按照收支平衡的原则编制，不列赤字，并安排资金调入一般公共预算。</w:t>
      </w:r>
    </w:p>
    <w:p>
      <w:pPr>
        <w:spacing w:before="0" w:beforeAutospacing="0" w:after="2" w:afterAutospacing="0"/>
        <w:ind w:left="0" w:firstLine="660"/>
        <w:rPr>
          <w:rFonts w:hint="default" w:ascii="Times New Roman" w:hAnsi="Times New Roman" w:cs="Times New Roman"/>
          <w:highlight w:val="none"/>
        </w:rPr>
      </w:pPr>
      <w:r>
        <w:rPr>
          <w:rStyle w:val="12"/>
          <w:rFonts w:hint="default" w:ascii="Times New Roman" w:hAnsi="Times New Roman" w:eastAsia="宋体" w:cs="Times New Roman"/>
          <w:color w:val="000000"/>
          <w:sz w:val="32"/>
          <w:szCs w:val="32"/>
          <w:highlight w:val="none"/>
        </w:rPr>
        <w:t>（四）社会保险基金预算：</w:t>
      </w:r>
      <w:r>
        <w:rPr>
          <w:rFonts w:hint="default" w:ascii="Times New Roman" w:hAnsi="Times New Roman" w:eastAsia="宋体" w:cs="Times New Roman"/>
          <w:color w:val="000000"/>
          <w:sz w:val="32"/>
          <w:szCs w:val="32"/>
          <w:highlight w:val="none"/>
        </w:rPr>
        <w:t>是对社会保险缴款、一般公共预算安排和其他方式筹集的资金，专项用于社会保险的收支预算。应当按照统筹层次和社会保险项目分别编制，做到收支平衡。</w:t>
      </w:r>
    </w:p>
    <w:p>
      <w:pPr>
        <w:spacing w:before="0" w:beforeAutospacing="0" w:after="2" w:afterAutospacing="0"/>
        <w:ind w:left="0" w:firstLine="660"/>
        <w:rPr>
          <w:rFonts w:hint="default" w:ascii="Times New Roman" w:hAnsi="Times New Roman" w:cs="Times New Roman"/>
          <w:highlight w:val="none"/>
        </w:rPr>
      </w:pPr>
      <w:r>
        <w:rPr>
          <w:rStyle w:val="12"/>
          <w:rFonts w:hint="default" w:ascii="Times New Roman" w:hAnsi="Times New Roman" w:eastAsia="宋体" w:cs="Times New Roman"/>
          <w:color w:val="000000"/>
          <w:sz w:val="32"/>
          <w:szCs w:val="32"/>
          <w:highlight w:val="none"/>
        </w:rPr>
        <w:t>（五）“三公”经费：</w:t>
      </w:r>
      <w:r>
        <w:rPr>
          <w:rFonts w:hint="default" w:ascii="Times New Roman" w:hAnsi="Times New Roman" w:eastAsia="宋体" w:cs="Times New Roman"/>
          <w:color w:val="000000"/>
          <w:sz w:val="32"/>
          <w:szCs w:val="32"/>
          <w:highlight w:val="none"/>
        </w:rPr>
        <w:t>是指商品和服务支出中的因公出国（境）费用、公务用车购置及运行维护费和公务接待费。</w:t>
      </w:r>
    </w:p>
    <w:p>
      <w:pPr>
        <w:spacing w:before="0" w:beforeAutospacing="0" w:after="2" w:afterAutospacing="0"/>
        <w:ind w:left="0" w:firstLine="660"/>
        <w:rPr>
          <w:rFonts w:hint="default" w:ascii="Times New Roman" w:hAnsi="Times New Roman" w:cs="Times New Roman"/>
          <w:highlight w:val="none"/>
        </w:rPr>
      </w:pPr>
      <w:r>
        <w:rPr>
          <w:rStyle w:val="12"/>
          <w:rFonts w:hint="default" w:ascii="Times New Roman" w:hAnsi="Times New Roman" w:eastAsia="宋体" w:cs="Times New Roman"/>
          <w:color w:val="000000"/>
          <w:sz w:val="32"/>
          <w:szCs w:val="32"/>
          <w:highlight w:val="none"/>
        </w:rPr>
        <w:t>（六）机关运行经费：</w:t>
      </w:r>
      <w:r>
        <w:rPr>
          <w:rFonts w:hint="default" w:ascii="Times New Roman" w:hAnsi="Times New Roman" w:eastAsia="宋体" w:cs="Times New Roman"/>
          <w:color w:val="000000"/>
          <w:sz w:val="32"/>
          <w:szCs w:val="32"/>
          <w:highlight w:val="none"/>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0" w:beforeAutospacing="0" w:after="2" w:afterAutospacing="0"/>
        <w:ind w:left="0" w:firstLine="660"/>
        <w:rPr>
          <w:rFonts w:hint="default" w:ascii="Times New Roman" w:hAnsi="Times New Roman" w:cs="Times New Roman"/>
          <w:highlight w:val="none"/>
        </w:rPr>
      </w:pPr>
    </w:p>
    <w:p>
      <w:pPr>
        <w:spacing w:before="0" w:beforeAutospacing="0" w:after="2" w:afterAutospacing="0"/>
        <w:ind w:left="0" w:firstLine="660"/>
        <w:rPr>
          <w:rFonts w:hint="default" w:ascii="Times New Roman" w:hAnsi="Times New Roman" w:cs="Times New Roman"/>
          <w:highlight w:val="none"/>
        </w:rPr>
      </w:pPr>
    </w:p>
    <w:p>
      <w:pPr>
        <w:spacing w:before="0" w:beforeAutospacing="0" w:after="2" w:afterAutospacing="0"/>
        <w:jc w:val="center"/>
        <w:rPr>
          <w:rFonts w:hint="default" w:ascii="Times New Roman" w:hAnsi="Times New Roman" w:cs="Times New Roman"/>
          <w:highlight w:val="none"/>
        </w:rPr>
      </w:pPr>
      <w:r>
        <w:rPr>
          <w:rStyle w:val="12"/>
          <w:rFonts w:hint="default" w:ascii="Times New Roman" w:hAnsi="Times New Roman" w:eastAsia="宋体" w:cs="Times New Roman"/>
          <w:color w:val="000000"/>
          <w:sz w:val="40"/>
          <w:szCs w:val="40"/>
          <w:highlight w:val="none"/>
        </w:rPr>
        <w:t>第二部分 202</w:t>
      </w:r>
      <w:r>
        <w:rPr>
          <w:rStyle w:val="12"/>
          <w:rFonts w:hint="default" w:ascii="Times New Roman" w:hAnsi="Times New Roman" w:eastAsia="宋体" w:cs="Times New Roman"/>
          <w:color w:val="000000"/>
          <w:sz w:val="40"/>
          <w:szCs w:val="40"/>
          <w:highlight w:val="none"/>
          <w:lang w:val="en-US" w:eastAsia="zh-CN"/>
        </w:rPr>
        <w:t>5</w:t>
      </w:r>
      <w:r>
        <w:rPr>
          <w:rStyle w:val="12"/>
          <w:rFonts w:hint="default" w:ascii="Times New Roman" w:hAnsi="Times New Roman" w:eastAsia="宋体" w:cs="Times New Roman"/>
          <w:color w:val="000000"/>
          <w:sz w:val="40"/>
          <w:szCs w:val="40"/>
          <w:highlight w:val="none"/>
        </w:rPr>
        <w:t>年部门预算表</w:t>
      </w:r>
      <w:r>
        <w:rPr>
          <w:rFonts w:hint="default" w:ascii="Times New Roman" w:hAnsi="Times New Roman" w:cs="Times New Roman"/>
          <w:color w:val="000000"/>
          <w:highlight w:val="none"/>
        </w:rPr>
        <w:t xml:space="preserve"> </w:t>
      </w:r>
    </w:p>
    <w:p>
      <w:pPr>
        <w:spacing w:before="0" w:beforeAutospacing="0" w:after="2" w:afterAutospacing="0"/>
        <w:jc w:val="center"/>
        <w:rPr>
          <w:rFonts w:hint="default" w:ascii="Times New Roman" w:hAnsi="Times New Roman" w:cs="Times New Roman"/>
          <w:highlight w:val="none"/>
        </w:rPr>
      </w:pPr>
      <w:r>
        <w:rPr>
          <w:rFonts w:hint="default" w:ascii="Times New Roman" w:hAnsi="Times New Roman" w:eastAsia="宋体" w:cs="Times New Roman"/>
          <w:color w:val="000000"/>
          <w:sz w:val="32"/>
          <w:szCs w:val="32"/>
          <w:highlight w:val="none"/>
        </w:rPr>
        <w:t>（具体见附件）</w:t>
      </w:r>
      <w:r>
        <w:rPr>
          <w:rFonts w:hint="default" w:ascii="Times New Roman" w:hAnsi="Times New Roman" w:cs="Times New Roman"/>
          <w:color w:val="000000"/>
          <w:highlight w:val="none"/>
        </w:rPr>
        <w:t xml:space="preserve"> </w:t>
      </w:r>
    </w:p>
    <w:p>
      <w:pPr>
        <w:spacing w:before="0" w:beforeAutospacing="0" w:after="2" w:afterAutospacing="0"/>
        <w:jc w:val="center"/>
        <w:rPr>
          <w:rFonts w:hint="default" w:ascii="Times New Roman" w:hAnsi="Times New Roman" w:cs="Times New Roman"/>
          <w:highlight w:val="none"/>
        </w:rPr>
      </w:pPr>
    </w:p>
    <w:bookmarkEnd w:id="0"/>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abstractNum w:abstractNumId="1">
    <w:nsid w:val="FF6A3C20"/>
    <w:multiLevelType w:val="singleLevel"/>
    <w:tmpl w:val="FF6A3C2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MGY4MDU2NzcyZjhhMGE2YTI3MjRhNGZmMzFkZmYifQ=="/>
    <w:docVar w:name="KSO_WPS_MARK_KEY" w:val="088ed08e-40d3-4249-9486-bef68dc6f042"/>
  </w:docVars>
  <w:rsids>
    <w:rsidRoot w:val="00000000"/>
    <w:rsid w:val="0007285A"/>
    <w:rsid w:val="019C1745"/>
    <w:rsid w:val="01EB6E21"/>
    <w:rsid w:val="064B12E8"/>
    <w:rsid w:val="06881D74"/>
    <w:rsid w:val="077B68BF"/>
    <w:rsid w:val="085E53BC"/>
    <w:rsid w:val="088E49C1"/>
    <w:rsid w:val="0AAF1A66"/>
    <w:rsid w:val="0AB55AC9"/>
    <w:rsid w:val="0B493A6D"/>
    <w:rsid w:val="0CDA5CBA"/>
    <w:rsid w:val="0D0F1BBC"/>
    <w:rsid w:val="0D250889"/>
    <w:rsid w:val="0D3C4F80"/>
    <w:rsid w:val="0E2502F7"/>
    <w:rsid w:val="0EE130CF"/>
    <w:rsid w:val="0EFB0258"/>
    <w:rsid w:val="0F6956C4"/>
    <w:rsid w:val="0F6A36E6"/>
    <w:rsid w:val="0FB30C37"/>
    <w:rsid w:val="115E60CE"/>
    <w:rsid w:val="12163467"/>
    <w:rsid w:val="141146D3"/>
    <w:rsid w:val="14784A5D"/>
    <w:rsid w:val="17A67AC2"/>
    <w:rsid w:val="18042337"/>
    <w:rsid w:val="1823790B"/>
    <w:rsid w:val="18355884"/>
    <w:rsid w:val="18423A7C"/>
    <w:rsid w:val="19FE5F37"/>
    <w:rsid w:val="1A9A04D5"/>
    <w:rsid w:val="1B6B719B"/>
    <w:rsid w:val="1D550E29"/>
    <w:rsid w:val="1EAF1A31"/>
    <w:rsid w:val="1FED1EC6"/>
    <w:rsid w:val="2063467B"/>
    <w:rsid w:val="211A0DC1"/>
    <w:rsid w:val="21B85CFD"/>
    <w:rsid w:val="226F6D90"/>
    <w:rsid w:val="22E04F40"/>
    <w:rsid w:val="23C23970"/>
    <w:rsid w:val="24FC1DF2"/>
    <w:rsid w:val="25645916"/>
    <w:rsid w:val="25A21694"/>
    <w:rsid w:val="268016F7"/>
    <w:rsid w:val="26DA02D7"/>
    <w:rsid w:val="26E55F15"/>
    <w:rsid w:val="27E623AC"/>
    <w:rsid w:val="282052BC"/>
    <w:rsid w:val="28EB4FF4"/>
    <w:rsid w:val="29370D96"/>
    <w:rsid w:val="29704D25"/>
    <w:rsid w:val="2B795054"/>
    <w:rsid w:val="2CD728E8"/>
    <w:rsid w:val="2EBD723E"/>
    <w:rsid w:val="30195425"/>
    <w:rsid w:val="30380FAE"/>
    <w:rsid w:val="30831F83"/>
    <w:rsid w:val="311B69B1"/>
    <w:rsid w:val="31D93E11"/>
    <w:rsid w:val="321556A1"/>
    <w:rsid w:val="32357615"/>
    <w:rsid w:val="32741B8D"/>
    <w:rsid w:val="33295289"/>
    <w:rsid w:val="333F7A14"/>
    <w:rsid w:val="342D7D62"/>
    <w:rsid w:val="359C2CD9"/>
    <w:rsid w:val="37A147F9"/>
    <w:rsid w:val="37F34577"/>
    <w:rsid w:val="384E64A7"/>
    <w:rsid w:val="38E31DE9"/>
    <w:rsid w:val="394F0BA3"/>
    <w:rsid w:val="3B91694A"/>
    <w:rsid w:val="3C2F2089"/>
    <w:rsid w:val="3D903A2C"/>
    <w:rsid w:val="3E3451B3"/>
    <w:rsid w:val="3E7A1A0D"/>
    <w:rsid w:val="410D2834"/>
    <w:rsid w:val="428D34CD"/>
    <w:rsid w:val="42C13FA2"/>
    <w:rsid w:val="450B5C90"/>
    <w:rsid w:val="452655C6"/>
    <w:rsid w:val="455F1926"/>
    <w:rsid w:val="49873ED0"/>
    <w:rsid w:val="4A7F176D"/>
    <w:rsid w:val="4BD94BB6"/>
    <w:rsid w:val="4C0A58AA"/>
    <w:rsid w:val="4C5C3A28"/>
    <w:rsid w:val="4D801F4B"/>
    <w:rsid w:val="4DFB2C2B"/>
    <w:rsid w:val="50DE148A"/>
    <w:rsid w:val="50F04351"/>
    <w:rsid w:val="51202704"/>
    <w:rsid w:val="522F73CF"/>
    <w:rsid w:val="531A2B63"/>
    <w:rsid w:val="536461B4"/>
    <w:rsid w:val="55870ECF"/>
    <w:rsid w:val="564F73D8"/>
    <w:rsid w:val="569644F9"/>
    <w:rsid w:val="56BC015E"/>
    <w:rsid w:val="56D231CA"/>
    <w:rsid w:val="573E7711"/>
    <w:rsid w:val="5A0510BB"/>
    <w:rsid w:val="5B0C746C"/>
    <w:rsid w:val="5B791423"/>
    <w:rsid w:val="5C747FCB"/>
    <w:rsid w:val="5D300DA0"/>
    <w:rsid w:val="5EBD76F3"/>
    <w:rsid w:val="61EB714F"/>
    <w:rsid w:val="62433387"/>
    <w:rsid w:val="63135C45"/>
    <w:rsid w:val="647700F2"/>
    <w:rsid w:val="65CB7EF0"/>
    <w:rsid w:val="66974E96"/>
    <w:rsid w:val="6ABF6769"/>
    <w:rsid w:val="6DE86669"/>
    <w:rsid w:val="70010078"/>
    <w:rsid w:val="716C78FB"/>
    <w:rsid w:val="71C64208"/>
    <w:rsid w:val="72DA05E4"/>
    <w:rsid w:val="743C7CD8"/>
    <w:rsid w:val="74B742EE"/>
    <w:rsid w:val="75CF63FA"/>
    <w:rsid w:val="76CF33C0"/>
    <w:rsid w:val="77A354B2"/>
    <w:rsid w:val="77EE03ED"/>
    <w:rsid w:val="7959640F"/>
    <w:rsid w:val="7A394809"/>
    <w:rsid w:val="7A635791"/>
    <w:rsid w:val="7A806876"/>
    <w:rsid w:val="7B311207"/>
    <w:rsid w:val="7B6A210E"/>
    <w:rsid w:val="7BCA6E3D"/>
    <w:rsid w:val="7D326920"/>
    <w:rsid w:val="7FE26D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paragraph" w:customStyle="1" w:styleId="13">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3454</Words>
  <Characters>3609</Characters>
  <TotalTime>7</TotalTime>
  <ScaleCrop>false</ScaleCrop>
  <LinksUpToDate>false</LinksUpToDate>
  <CharactersWithSpaces>3700</CharactersWithSpaces>
  <Application>WPS Office_11.1.0.10168_F1E327BC-269C-435d-A152-05C5408002CA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2025-05-12T07:08:00Z</dcterms:created>
  <dc:creator>Administrator.USER-20190110RB</dc:creator>
  <cp:lastModifiedBy>昶辉</cp:lastModifiedBy>
  <dcterms:modified xsi:type="dcterms:W3CDTF">2025-06-20T07:17:29Z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C43248AEF15D487F8419347893D87997</vt:lpwstr>
  </property>
  <property fmtid="{D5CDD505-2E9C-101B-9397-08002B2CF9AE}" pid="4" name="KSOTemplateDocerSaveRecord">
    <vt:lpwstr>eyJoZGlkIjoiZWNkNTEwOGMxYmE0N2Q0ZDNmNDM2OTc3ZTM4YjU1YWIiLCJ1c2VySWQiOiI2Njk1MTYzMjkifQ==</vt:lpwstr>
  </property>
</Properties>
</file>