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14E55">
      <w:pPr>
        <w:tabs>
          <w:tab w:val="left" w:pos="8505"/>
        </w:tabs>
        <w:snapToGrid w:val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631EA1BE">
      <w:pPr>
        <w:tabs>
          <w:tab w:val="left" w:pos="8505"/>
        </w:tabs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77BC94A">
      <w:pPr>
        <w:tabs>
          <w:tab w:val="left" w:pos="8505"/>
        </w:tabs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637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炎陵县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人民政府</w:t>
      </w:r>
    </w:p>
    <w:p w14:paraId="2E07B9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关于划定秸秆禁烧区和限烧区的通告</w:t>
      </w:r>
    </w:p>
    <w:p w14:paraId="5077F0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center"/>
        <w:textAlignment w:val="auto"/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（征求意见稿）</w:t>
      </w:r>
      <w:bookmarkEnd w:id="0"/>
    </w:p>
    <w:p w14:paraId="32AD30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根据《中华人民共和国大气污染防治法》《中共中央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国务院关于进一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步深化农村改革扎实推进乡村全面振兴的意见》《湖南省大气污染防治条例》《湖南省秸秆综合利用若干规定》等法律法规和政策要求，按照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疏堵结合、标本兼治、禁烧常态、以禁促用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总体思路，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经省生态环境厅和市人民政府同意，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决定划定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炎陵县秸秆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禁烧区和限烧区。现将有关事项通告如下：</w:t>
      </w:r>
    </w:p>
    <w:p w14:paraId="3E8BBA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一、秸秆禁烧区、限烧区划分</w:t>
      </w:r>
    </w:p>
    <w:p w14:paraId="267621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本通告划定区域为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炎陵县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行政区域。</w:t>
      </w:r>
    </w:p>
    <w:p w14:paraId="7E228B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（一）禁烧区</w:t>
      </w:r>
    </w:p>
    <w:p w14:paraId="484174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霞阳镇：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居委会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、南区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居委会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、西区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居委会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、北区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居委会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、霍家圩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居委会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、炎西村、九龙村、星潮村、霍家村、大源村、潘家村、石子坝村、草坪村、石玉村、蔬菜村、马道村、黄沙垅村、龙上村、西台村、天坪村、枧田洲村、坎坪村、吉利村、中团村、颜家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4D874A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沔渡镇：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沔渡墟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居委会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、上馆村、上老村、长江村、九都村、中洞村、安康村、泮坑村、苍背村、夏馆村、晓阳村、大江村、狮头村、青石村、石坝村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715196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十都镇：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十都镇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居委会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低垅村、车溪村、新龙村、黄上村、良田村、小江村、晓东村；神农谷村S559公路沿线两侧1公里范围以内耕地；洋岐畲族村井冈山至桂东高速公路沿线两侧2公里范围以内耕地；大院农场S559公路沿线两侧1公里范围以内耕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61D4A2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垄溪乡：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三口龙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、龙溪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、仙坪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、秋田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、菜坪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坂溪村S559公路沿线两侧1公里范围以内耕地；茶垅村井冈山至桂东高速公路沿线两侧2公里范围以内耕地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058849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水口镇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水口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居委会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、平岗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、协成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、水口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、官仓下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、水西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、自源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、白源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、浆村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、下垅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木湾村G356公路沿线两侧1公里范围以内耕地；桃村井冈山至桂东高速公路沿线两侧2公里范围以内耕地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19032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中村瑶族乡：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康乐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、平乐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、龙渣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、红星桥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、龙潭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、中村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、心田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、梅岗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、龙井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鑫山村S560和G357公路沿线两侧1公里范围以内耕地；龙凤村G357 公路沿线两侧1公里范围以内、武深高速公路沿线两侧2公里范围以内耕地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0ADC74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下村乡：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同乐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、云里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、鹫峰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、小横溪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；大横溪村井冈山至桂东高速公路沿线两侧2公里范围以内耕地；清溪村S560公路沿线两侧1公里范围以内、井冈山至桂东高速公路沿线两侧2公里范围以内耕地；坳头村S560公路沿线两侧1公里范围以内耕地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274614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策源乡：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朝阳村、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园村、荣塘村、平湖村、梁桥村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策源乡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S559公路沿线两侧1公里范围以内耕地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0943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鹿原镇：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鹿原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居委会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、天星村、金花村、玉江村、澎溪村、炎陵村、星火村、塘旺村、三口村、东风村、上村村、金紫峰村、红光村、鳌头村、洣西村、湖田村、新坪村、柳山村、金山村、西草坪村；天堂村S559公路沿线两侧 1公里范围以内及以北耕地；西塘村武深高速公路沿线两侧2公里范围以内、城区实体地域及外围5公里范围以内耕地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6774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船形乡：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生村、船形村、高路村；同睦村S205公路沿线两侧1公里范围以内、武深高速公路沿线两侧2公里范围以内耕地；沿楠村S204公路沿线两侧1公里范围以内、武深高速公路沿线两侧2公里范围以内耕地；水垄村武深高速公路沿线两侧2公里范围以内耕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59AEB1B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（二）限烧区</w:t>
      </w:r>
    </w:p>
    <w:p w14:paraId="7579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除禁烧区以外的耕地为限烧区。</w:t>
      </w:r>
    </w:p>
    <w:p w14:paraId="28B6EE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二、秸秆禁烧、限烧管控要求</w:t>
      </w:r>
    </w:p>
    <w:p w14:paraId="6E27FC1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（一）禁烧区</w:t>
      </w:r>
    </w:p>
    <w:p w14:paraId="37DFAF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秸秆禁烧区内实行强制性、常态化禁烧管理政策，任何时间、任何气象条件及空气质量状况下，均不允许露天焚烧秸秆。对经检疫确需通过焚烧处理病虫害的秸秆，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须报经县人民政府同意后，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可以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露天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焚烧。</w:t>
      </w:r>
    </w:p>
    <w:p w14:paraId="1C5B39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秸秆禁烧区要设立明显警示标志，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标明“秸秆禁烧区”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字样。</w:t>
      </w:r>
    </w:p>
    <w:p w14:paraId="4251767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（二）限烧区</w:t>
      </w:r>
    </w:p>
    <w:p w14:paraId="73D675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限烧区内，县人民政府组织乡镇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人民政府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以村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(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)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民委员会的辖区为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单位分区域、分时段有序错峰焚烧，并加强指导、巡查和管控，防止发生大气污染事故和火灾。出现下列情形之一的，应当禁止秸秆露天焚烧。</w:t>
      </w:r>
    </w:p>
    <w:p w14:paraId="3C4E74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限烧区及下风向区域相关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区域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实测已达轻度及以上污染天气；</w:t>
      </w:r>
    </w:p>
    <w:p w14:paraId="55650E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预测限烧区内相关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区域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未来48小时将出现中度及以上污染天气或发布重污染天气预警；</w:t>
      </w:r>
    </w:p>
    <w:p w14:paraId="3F19B1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限烧区内18:00至次日9:00的夜间时段；</w:t>
      </w:r>
    </w:p>
    <w:p w14:paraId="179C5D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限烧区内出现小风（小于2级）、静稳等不利于大气扩散的天气；</w:t>
      </w:r>
    </w:p>
    <w:p w14:paraId="7FE4D4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法律法规以及规范性文件规定的其他禁止露天焚烧秸秆的情形。</w:t>
      </w:r>
    </w:p>
    <w:p w14:paraId="08A09B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三、管理规定</w:t>
      </w:r>
    </w:p>
    <w:p w14:paraId="70CBA5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本通告按照属地管理原则，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由乡镇人民政府负责秸秆综合利用和露天焚烧的组织实施工作，村（居）民委员会协助做好相关工作。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对违反本通告规定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露天焚烧秸秆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的，严格按照《中华人民共和国大气污染防治法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《湖南省秸秆综合利用若干规定》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法律法规，由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乡镇人民政府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依法查处。</w:t>
      </w:r>
    </w:p>
    <w:p w14:paraId="47AA89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四、实施时间</w:t>
      </w:r>
    </w:p>
    <w:p w14:paraId="2D9F5F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本通告自公布之日起施行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，有效期5年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原《炎陵县人民政府关于划定秸秆禁烧区和限烧区的通告》（炎政告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〔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〕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6号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）同时废止。</w:t>
      </w:r>
    </w:p>
    <w:p w14:paraId="20B7F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006F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炎陵县人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民政府</w:t>
      </w:r>
    </w:p>
    <w:p w14:paraId="250E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089C0508">
      <w:pPr>
        <w:pStyle w:val="3"/>
        <w:rPr>
          <w:rFonts w:hint="default"/>
        </w:rPr>
      </w:pPr>
    </w:p>
    <w:p w14:paraId="12EA77AC">
      <w:pPr>
        <w:rPr>
          <w:rFonts w:hint="default"/>
        </w:rPr>
      </w:pPr>
    </w:p>
    <w:p w14:paraId="1649D86A">
      <w:pPr>
        <w:pStyle w:val="3"/>
        <w:ind w:left="0" w:leftChars="0" w:firstLine="0" w:firstLineChars="0"/>
        <w:rPr>
          <w:rFonts w:hint="default"/>
        </w:rPr>
      </w:pPr>
    </w:p>
    <w:p w14:paraId="1F906D37">
      <w:pPr>
        <w:rPr>
          <w:rFonts w:hint="default"/>
        </w:rPr>
      </w:pPr>
    </w:p>
    <w:p w14:paraId="3D4C84FD">
      <w:pPr>
        <w:pStyle w:val="2"/>
        <w:rPr>
          <w:rFonts w:hint="default"/>
        </w:rPr>
      </w:pPr>
    </w:p>
    <w:p w14:paraId="7784A176">
      <w:pPr>
        <w:pStyle w:val="3"/>
        <w:rPr>
          <w:rFonts w:hint="default"/>
        </w:rPr>
      </w:pPr>
    </w:p>
    <w:p w14:paraId="317A91A2">
      <w:pPr>
        <w:rPr>
          <w:rFonts w:hint="default"/>
        </w:rPr>
      </w:pPr>
    </w:p>
    <w:p w14:paraId="2160BE05">
      <w:pPr>
        <w:pStyle w:val="2"/>
        <w:rPr>
          <w:rFonts w:hint="default"/>
        </w:rPr>
      </w:pPr>
    </w:p>
    <w:p w14:paraId="25EFA94C">
      <w:pPr>
        <w:pStyle w:val="3"/>
        <w:rPr>
          <w:rFonts w:hint="default"/>
        </w:rPr>
      </w:pPr>
    </w:p>
    <w:p w14:paraId="743C1655">
      <w:pPr>
        <w:rPr>
          <w:rFonts w:hint="default"/>
        </w:rPr>
      </w:pPr>
    </w:p>
    <w:p w14:paraId="72A2A77E">
      <w:pPr>
        <w:pStyle w:val="2"/>
        <w:rPr>
          <w:rFonts w:hint="default"/>
        </w:rPr>
      </w:pPr>
    </w:p>
    <w:p w14:paraId="227D44A9">
      <w:pPr>
        <w:pStyle w:val="3"/>
        <w:rPr>
          <w:rFonts w:hint="default"/>
        </w:rPr>
      </w:pPr>
    </w:p>
    <w:p w14:paraId="514D9E82">
      <w:pPr>
        <w:rPr>
          <w:rFonts w:hint="default"/>
        </w:rPr>
      </w:pPr>
    </w:p>
    <w:p w14:paraId="0A8C0665">
      <w:pPr>
        <w:pStyle w:val="2"/>
        <w:rPr>
          <w:rFonts w:hint="default"/>
        </w:rPr>
      </w:pPr>
    </w:p>
    <w:p w14:paraId="1531A210">
      <w:pPr>
        <w:pStyle w:val="3"/>
        <w:rPr>
          <w:rFonts w:hint="default"/>
        </w:rPr>
      </w:pPr>
    </w:p>
    <w:p w14:paraId="5FAFCA1D">
      <w:pPr>
        <w:rPr>
          <w:rFonts w:hint="default"/>
        </w:rPr>
      </w:pPr>
    </w:p>
    <w:p w14:paraId="54F33574">
      <w:pPr>
        <w:pStyle w:val="2"/>
        <w:rPr>
          <w:rFonts w:hint="default"/>
        </w:rPr>
      </w:pPr>
    </w:p>
    <w:p w14:paraId="57840696">
      <w:pPr>
        <w:pStyle w:val="3"/>
        <w:rPr>
          <w:rFonts w:hint="default"/>
        </w:rPr>
      </w:pPr>
    </w:p>
    <w:p w14:paraId="04C73C65">
      <w:pPr>
        <w:rPr>
          <w:rFonts w:hint="default"/>
        </w:rPr>
      </w:pPr>
    </w:p>
    <w:p w14:paraId="14B06FDC">
      <w:pPr>
        <w:pStyle w:val="2"/>
        <w:rPr>
          <w:rFonts w:hint="default"/>
        </w:rPr>
      </w:pPr>
    </w:p>
    <w:p w14:paraId="60EE0BC2">
      <w:pPr>
        <w:pStyle w:val="3"/>
        <w:rPr>
          <w:rFonts w:hint="default"/>
        </w:rPr>
      </w:pPr>
    </w:p>
    <w:p w14:paraId="3C407DEA">
      <w:pPr>
        <w:rPr>
          <w:rFonts w:hint="default"/>
        </w:rPr>
      </w:pPr>
    </w:p>
    <w:p w14:paraId="36CF2AE8">
      <w:pPr>
        <w:rPr>
          <w:rFonts w:hint="eastAsia" w:eastAsia="宋体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mNTBhYTdjMTYyNzM5MjUzNTMyYzY4OWJiNGExYzkifQ=="/>
  </w:docVars>
  <w:rsids>
    <w:rsidRoot w:val="00457AD6"/>
    <w:rsid w:val="00457AD6"/>
    <w:rsid w:val="00795F87"/>
    <w:rsid w:val="00B07F9A"/>
    <w:rsid w:val="08AC5B9D"/>
    <w:rsid w:val="15514575"/>
    <w:rsid w:val="370B0ACB"/>
    <w:rsid w:val="3FAE3913"/>
    <w:rsid w:val="3FF28332"/>
    <w:rsid w:val="40672358"/>
    <w:rsid w:val="50755816"/>
    <w:rsid w:val="550E6D71"/>
    <w:rsid w:val="55BE25C3"/>
    <w:rsid w:val="55EF7D60"/>
    <w:rsid w:val="5B8DF871"/>
    <w:rsid w:val="6244060C"/>
    <w:rsid w:val="67AF8E83"/>
    <w:rsid w:val="6ADEB3DF"/>
    <w:rsid w:val="6F3F6B67"/>
    <w:rsid w:val="77DEF71E"/>
    <w:rsid w:val="797F2DC4"/>
    <w:rsid w:val="7FB77800"/>
    <w:rsid w:val="A99FE287"/>
    <w:rsid w:val="ADFB0FDE"/>
    <w:rsid w:val="B75746BD"/>
    <w:rsid w:val="BFFE6DED"/>
    <w:rsid w:val="DBA77D46"/>
    <w:rsid w:val="DFDEAFA1"/>
    <w:rsid w:val="E7EBA3B9"/>
    <w:rsid w:val="E7FDBD42"/>
    <w:rsid w:val="EBEE8748"/>
    <w:rsid w:val="EDFDF815"/>
    <w:rsid w:val="EF679FE4"/>
    <w:rsid w:val="EFF4C6F6"/>
    <w:rsid w:val="F7FEE2B2"/>
    <w:rsid w:val="F7FF976F"/>
    <w:rsid w:val="FB7F39C5"/>
    <w:rsid w:val="FBAD36CC"/>
    <w:rsid w:val="FF51F999"/>
    <w:rsid w:val="FF9CA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firstLine="20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1818</Words>
  <Characters>1881</Characters>
  <Lines>3</Lines>
  <Paragraphs>1</Paragraphs>
  <TotalTime>0</TotalTime>
  <ScaleCrop>false</ScaleCrop>
  <LinksUpToDate>false</LinksUpToDate>
  <CharactersWithSpaces>1888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2021-10-02T03:28:00Z</dcterms:created>
  <dc:creator>Administrator</dc:creator>
  <cp:lastModifiedBy>山青水秀</cp:lastModifiedBy>
  <cp:lastPrinted>2025-06-19T12:21:00Z</cp:lastPrinted>
  <dcterms:modified xsi:type="dcterms:W3CDTF">2025-06-24T03:36:52Z</dcterms:modified>
  <dc:title>株洲市生态环境局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92B318E4166F48569DBE78BC2F49E978_13</vt:lpwstr>
  </property>
  <property fmtid="{D5CDD505-2E9C-101B-9397-08002B2CF9AE}" pid="4" name="KSOTemplateDocerSaveRecord">
    <vt:lpwstr>eyJoZGlkIjoiNjBiZjE0YjYyYjljNjc1MjllZTVhYjViN2NlNzY2ZDIiLCJ1c2VySWQiOiI0NTY5MzA4MjMifQ==</vt:lpwstr>
  </property>
</Properties>
</file>