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0091"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荷塘区2023年引进的青年人才</w:t>
      </w:r>
    </w:p>
    <w:p w14:paraId="05B9F6FB"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第一年生活补贴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发放名单及金额</w:t>
      </w:r>
    </w:p>
    <w:tbl>
      <w:tblPr>
        <w:tblStyle w:val="4"/>
        <w:tblW w:w="82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2"/>
        <w:gridCol w:w="600"/>
        <w:gridCol w:w="3375"/>
        <w:gridCol w:w="1425"/>
        <w:gridCol w:w="1337"/>
      </w:tblGrid>
      <w:tr w14:paraId="14CC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性别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所在单位及职务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合同签订</w:t>
            </w:r>
          </w:p>
          <w:p w14:paraId="684A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</w:tr>
      <w:tr w14:paraId="192F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杜杰杰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汉德车桥（株洲）齿轮有限公司环保管理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24E6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杨丰圳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株洲义德输变电安装有限公司技术员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6298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王子威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中国化工株洲橡胶研究设计院有限公司研发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24A7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张泽藴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中国化工株洲橡胶研究设计院有限公司法务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1DBD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姜浩然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湖南千金湘江药业股份有限公司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资深研究员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2023.08.01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6B0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覃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lang w:val="en-US" w:eastAsia="zh-CN" w:bidi="ar"/>
              </w:rPr>
              <w:t>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湖南千金湘江药业股份有限公司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资深</w:t>
            </w:r>
            <w:r>
              <w:rPr>
                <w:rStyle w:val="8"/>
                <w:rFonts w:eastAsia="宋体"/>
                <w:lang w:val="en-US" w:eastAsia="zh-CN" w:bidi="ar"/>
              </w:rPr>
              <w:t>CRO</w:t>
            </w:r>
            <w:r>
              <w:rPr>
                <w:rStyle w:val="7"/>
                <w:rFonts w:hAnsi="Times New Roman"/>
                <w:lang w:val="en-US" w:eastAsia="zh-CN" w:bidi="ar"/>
              </w:rPr>
              <w:t>研究员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2023.04.06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2290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刘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lang w:val="en-US" w:eastAsia="zh-CN" w:bidi="ar"/>
              </w:rPr>
              <w:t>幸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湖南千金湘江药业股份有限公司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销售费用会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2023.06.21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 w14:paraId="392B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王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lang w:val="en-US" w:eastAsia="zh-CN" w:bidi="ar"/>
              </w:rPr>
              <w:t>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湖南千金湘江药业股份有限公司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rFonts w:hAnsi="Times New Roman"/>
                <w:lang w:val="en-US" w:eastAsia="zh-CN" w:bidi="ar"/>
              </w:rPr>
              <w:t>车间工艺员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 w14:paraId="47C7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曹苇航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湖南千金湘江药业股份有限公司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/ </w:t>
            </w:r>
            <w:r>
              <w:rPr>
                <w:rStyle w:val="10"/>
                <w:rFonts w:hAnsi="Times New Roman"/>
                <w:lang w:val="en-US" w:eastAsia="zh-CN" w:bidi="ar"/>
              </w:rPr>
              <w:t>资深软件管理工程师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1E16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白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lang w:val="en-US" w:eastAsia="zh-CN" w:bidi="ar"/>
              </w:rPr>
              <w:t>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388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陈文哲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株洲硬质合金集团有限公司设备员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3F64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单泓鑫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3FD8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高文彬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7FD4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何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lang w:val="en-US" w:eastAsia="zh-CN" w:bidi="ar"/>
              </w:rPr>
              <w:t>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60B6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李银芝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株硬集团型材分公司实习班长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2023.01.17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224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李远航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0CEB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刘广发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08D1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宁家庆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</w:t>
            </w:r>
            <w:r>
              <w:rPr>
                <w:rStyle w:val="7"/>
                <w:rFonts w:hAnsi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Ansi="Times New Roman"/>
                <w:lang w:val="en-US" w:eastAsia="zh-CN" w:bidi="ar"/>
              </w:rPr>
              <w:t>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C48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任士平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工艺员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B99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唐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lang w:val="en-US" w:eastAsia="zh-CN" w:bidi="ar"/>
              </w:rPr>
              <w:t>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株洲硬质合金集团有限公司软件开发与运维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1F5E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王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lang w:val="en-US" w:eastAsia="zh-CN" w:bidi="ar"/>
              </w:rPr>
              <w:t>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56E7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吴越隆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323A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钟文招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34D4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周仕欢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株洲硬质合金集团有限公司实习班长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6C31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刘璐晖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株洲硬质合金进出口有限责任公司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业务员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2023.06.26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 w14:paraId="5FCE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杨奉平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株洲硬质合金进出口有限责任公司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综合管理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0E84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彭育志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株洲硬质合金进出口有限责任公司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见习业务员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0AB7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姜禄璐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汉德车桥（株洲）齿轮有限公司机加工艺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504E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汪秋平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汉德车桥（株洲）齿轮有限公司机加工艺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726F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刘嘉琦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汉德车桥（株洲）齿轮有限公司机加工艺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2023.07.03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7F52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吴小杰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湖南千金湘江药业股份有限公司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法务专员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A8E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朱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lang w:val="en-US" w:eastAsia="zh-CN" w:bidi="ar"/>
              </w:rPr>
              <w:t>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湖南千金湘江药业股份有限公司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检验员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2023.02.06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</w:tr>
      <w:tr w14:paraId="42D7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王志雄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湖南千金湘江股份有限公司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软件工程师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2023.11.14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1D73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张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Ansi="Times New Roman"/>
                <w:lang w:val="en-US" w:eastAsia="zh-CN" w:bidi="ar"/>
              </w:rPr>
              <w:t>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湖南千金湘江药业股份有限公司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软件工程师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2023.11.07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27CE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吴明娜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株硬公司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rFonts w:hAnsi="Times New Roman"/>
                <w:lang w:val="en-US" w:eastAsia="zh-CN" w:bidi="ar"/>
              </w:rPr>
              <w:t>记者编辑及企业文化干事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2023.05.01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</w:tr>
      <w:tr w14:paraId="296A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刘杰民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株洲硬质合金集团有限公司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lang w:val="en-US" w:eastAsia="zh-CN" w:bidi="ar"/>
              </w:rPr>
              <w:t>工艺人员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</w:tbl>
    <w:p w14:paraId="26A838CB">
      <w:pPr>
        <w:pStyle w:val="2"/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ED81F3-EFE1-47BF-93D7-402C80366E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56E497-2034-4178-958E-49134CA1AAE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301B7BB-A0C0-4A81-8CD5-8229DCC0C4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5182"/>
    <w:rsid w:val="13B510B5"/>
    <w:rsid w:val="1DF82AA1"/>
    <w:rsid w:val="3E145C82"/>
    <w:rsid w:val="6EA65182"/>
    <w:rsid w:val="74C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1397</Characters>
  <Lines>0</Lines>
  <Paragraphs>0</Paragraphs>
  <TotalTime>1</TotalTime>
  <ScaleCrop>false</ScaleCrop>
  <LinksUpToDate>false</LinksUpToDate>
  <CharactersWithSpaces>1417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2025-05-18T08:36:00Z</dcterms:created>
  <dc:creator>FTY</dc:creator>
  <cp:lastModifiedBy>FTY</cp:lastModifiedBy>
  <dcterms:modified xsi:type="dcterms:W3CDTF">2025-05-26T13:45:19Z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1B22D48629754066B8F4F0E103CBFF14_11</vt:lpwstr>
  </property>
  <property fmtid="{D5CDD505-2E9C-101B-9397-08002B2CF9AE}" pid="4" name="KSOTemplateDocerSaveRecord">
    <vt:lpwstr>eyJoZGlkIjoiZjVmNTI5NDJlMjhiODQwNmJlYzg1YWQ4ZDdiYjhmZTYiLCJ1c2VySWQiOiI0Mzc5NTY4ODgifQ==</vt:lpwstr>
  </property>
</Properties>
</file>