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黑体" w:hAnsi="黑体" w:eastAsia="黑体"/>
          <w:sz w:val="32"/>
          <w:szCs w:val="32"/>
        </w:rPr>
      </w:pPr>
    </w:p>
    <w:p>
      <w:pPr>
        <w:tabs>
          <w:tab w:val="left" w:pos="7560"/>
        </w:tabs>
        <w:adjustRightInd w:val="0"/>
        <w:snapToGrid w:val="0"/>
        <w:spacing w:line="560" w:lineRule="exact"/>
        <w:jc w:val="center"/>
        <w:rPr>
          <w:rFonts w:hint="eastAsia" w:ascii="方正小标宋简体" w:eastAsia="方正小标宋简体"/>
          <w:sz w:val="44"/>
          <w:szCs w:val="32"/>
        </w:rPr>
      </w:pPr>
    </w:p>
    <w:p>
      <w:pPr>
        <w:tabs>
          <w:tab w:val="left" w:pos="7560"/>
        </w:tabs>
        <w:adjustRightInd w:val="0"/>
        <w:snapToGrid w:val="0"/>
        <w:spacing w:line="560" w:lineRule="exact"/>
        <w:jc w:val="both"/>
        <w:rPr>
          <w:rFonts w:hint="eastAsia" w:ascii="方正小标宋简体" w:eastAsia="方正小标宋简体"/>
          <w:sz w:val="44"/>
          <w:szCs w:val="32"/>
        </w:rPr>
      </w:pPr>
    </w:p>
    <w:p>
      <w:pPr>
        <w:tabs>
          <w:tab w:val="left" w:pos="7560"/>
        </w:tabs>
        <w:adjustRightInd w:val="0"/>
        <w:snapToGrid w:val="0"/>
        <w:spacing w:line="560" w:lineRule="exact"/>
        <w:jc w:val="center"/>
        <w:rPr>
          <w:rFonts w:hint="eastAsia" w:ascii="方正小标宋简体" w:eastAsia="方正小标宋简体"/>
          <w:sz w:val="44"/>
          <w:szCs w:val="32"/>
        </w:rPr>
      </w:pPr>
      <w:bookmarkStart w:id="0" w:name="_GoBack"/>
      <w:r>
        <w:rPr>
          <w:rFonts w:hint="eastAsia" w:ascii="方正小标宋简体" w:eastAsia="方正小标宋简体"/>
          <w:sz w:val="44"/>
          <w:szCs w:val="32"/>
        </w:rPr>
        <w:t>2020年度部门整体支出绩效自评报告</w:t>
      </w:r>
    </w:p>
    <w:bookmarkEnd w:id="0"/>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hint="eastAsia"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center"/>
        <w:rPr>
          <w:rFonts w:hint="eastAsia" w:ascii="仿宋_GB2312" w:eastAsia="仿宋_GB2312"/>
          <w:sz w:val="32"/>
          <w:szCs w:val="32"/>
          <w:lang w:eastAsia="zh-CN"/>
        </w:rPr>
      </w:pPr>
      <w:r>
        <w:rPr>
          <w:rFonts w:hint="eastAsia" w:ascii="黑体" w:hAnsi="黑体" w:eastAsia="黑体"/>
          <w:sz w:val="36"/>
          <w:szCs w:val="44"/>
          <w:lang w:eastAsia="zh-CN"/>
        </w:rPr>
        <w:t>株洲市石峰区人力资源和社会保障局</w:t>
      </w: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br w:type="page"/>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一、预算单位基本情况</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简要概述预算单位主要职能</w:t>
      </w:r>
      <w:r>
        <w:rPr>
          <w:rFonts w:hint="eastAsia" w:ascii="仿宋_GB2312" w:eastAsia="仿宋_GB2312"/>
          <w:sz w:val="32"/>
          <w:szCs w:val="32"/>
          <w:lang w:eastAsia="zh-CN"/>
        </w:rPr>
        <w:t>、</w:t>
      </w:r>
      <w:r>
        <w:rPr>
          <w:rFonts w:hint="eastAsia" w:ascii="仿宋_GB2312" w:eastAsia="仿宋_GB2312"/>
          <w:sz w:val="32"/>
          <w:szCs w:val="32"/>
        </w:rPr>
        <w:t>机构设置</w:t>
      </w:r>
      <w:r>
        <w:rPr>
          <w:rFonts w:hint="eastAsia" w:ascii="仿宋_GB2312" w:eastAsia="仿宋_GB2312"/>
          <w:sz w:val="32"/>
          <w:szCs w:val="32"/>
          <w:lang w:eastAsia="zh-CN"/>
        </w:rPr>
        <w:t>及</w:t>
      </w:r>
      <w:r>
        <w:rPr>
          <w:rFonts w:hint="eastAsia" w:ascii="仿宋_GB2312" w:eastAsia="仿宋_GB2312"/>
          <w:sz w:val="32"/>
          <w:szCs w:val="32"/>
        </w:rPr>
        <w:t>人员情况</w:t>
      </w:r>
      <w:r>
        <w:rPr>
          <w:rFonts w:hint="eastAsia" w:ascii="仿宋_GB2312" w:eastAsia="仿宋_GB2312"/>
          <w:sz w:val="32"/>
          <w:szCs w:val="32"/>
          <w:lang w:eastAsia="zh-CN"/>
        </w:rPr>
        <w:t>等</w:t>
      </w:r>
      <w:r>
        <w:rPr>
          <w:rFonts w:hint="eastAsia" w:ascii="仿宋_GB2312" w:eastAsia="仿宋_GB2312"/>
          <w:sz w:val="32"/>
          <w:szCs w:val="32"/>
        </w:rPr>
        <w:t>。</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黑体" w:hAnsi="黑体" w:eastAsia="黑体"/>
          <w:sz w:val="32"/>
          <w:szCs w:val="32"/>
        </w:rPr>
        <w:t>二、预算收支出情况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2020年收入</w:t>
      </w:r>
      <w:r>
        <w:rPr>
          <w:rFonts w:hint="eastAsia" w:ascii="仿宋_GB2312" w:eastAsia="仿宋_GB2312"/>
          <w:sz w:val="32"/>
          <w:szCs w:val="32"/>
          <w:highlight w:val="none"/>
          <w:lang w:val="en-US" w:eastAsia="zh-CN"/>
        </w:rPr>
        <w:t>2132.86</w:t>
      </w:r>
      <w:r>
        <w:rPr>
          <w:rFonts w:hint="eastAsia" w:ascii="仿宋_GB2312" w:eastAsia="仿宋_GB2312"/>
          <w:sz w:val="32"/>
          <w:szCs w:val="32"/>
          <w:highlight w:val="none"/>
        </w:rPr>
        <w:t>万元，其中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财政拨款收</w:t>
      </w:r>
      <w:r>
        <w:rPr>
          <w:rFonts w:hint="eastAsia" w:ascii="仿宋_GB2312" w:eastAsia="仿宋_GB2312"/>
          <w:sz w:val="32"/>
          <w:szCs w:val="32"/>
          <w:highlight w:val="none"/>
          <w:lang w:val="en-US" w:eastAsia="zh-CN"/>
        </w:rPr>
        <w:t>2072.86</w:t>
      </w:r>
      <w:r>
        <w:rPr>
          <w:rFonts w:hint="eastAsia" w:ascii="仿宋_GB2312" w:eastAsia="仿宋_GB2312"/>
          <w:sz w:val="32"/>
          <w:szCs w:val="32"/>
          <w:highlight w:val="none"/>
        </w:rPr>
        <w:t>万元，其他资金来源</w:t>
      </w:r>
      <w:r>
        <w:rPr>
          <w:rFonts w:hint="eastAsia" w:ascii="仿宋_GB2312" w:eastAsia="仿宋_GB2312"/>
          <w:sz w:val="32"/>
          <w:szCs w:val="32"/>
          <w:highlight w:val="none"/>
          <w:lang w:val="en-US" w:eastAsia="zh-CN"/>
        </w:rPr>
        <w:t>60</w:t>
      </w:r>
      <w:r>
        <w:rPr>
          <w:rFonts w:hint="eastAsia" w:ascii="仿宋_GB2312" w:eastAsia="仿宋_GB2312"/>
          <w:sz w:val="32"/>
          <w:szCs w:val="32"/>
          <w:highlight w:val="none"/>
        </w:rPr>
        <w:t>万元。</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2020年支出</w:t>
      </w:r>
      <w:r>
        <w:rPr>
          <w:rFonts w:hint="eastAsia" w:ascii="仿宋_GB2312" w:eastAsia="仿宋_GB2312"/>
          <w:sz w:val="32"/>
          <w:szCs w:val="32"/>
          <w:highlight w:val="none"/>
          <w:lang w:val="en-US" w:eastAsia="zh-CN"/>
        </w:rPr>
        <w:t>2132.86</w:t>
      </w:r>
      <w:r>
        <w:rPr>
          <w:rFonts w:hint="eastAsia" w:ascii="仿宋_GB2312" w:eastAsia="仿宋_GB2312"/>
          <w:sz w:val="32"/>
          <w:szCs w:val="32"/>
          <w:highlight w:val="none"/>
        </w:rPr>
        <w:t>万元，其中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基本支出460</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5</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万元，项目支出1672</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3</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万元。</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eastAsia" w:ascii="楷体_GB2312" w:eastAsia="楷体_GB2312"/>
          <w:sz w:val="32"/>
          <w:szCs w:val="32"/>
        </w:rPr>
      </w:pPr>
      <w:r>
        <w:rPr>
          <w:rFonts w:hint="eastAsia" w:ascii="楷体_GB2312" w:eastAsia="楷体_GB2312"/>
          <w:sz w:val="32"/>
          <w:szCs w:val="32"/>
        </w:rPr>
        <w:t>（一）整体支出绩效情况</w:t>
      </w:r>
    </w:p>
    <w:p>
      <w:pPr>
        <w:tabs>
          <w:tab w:val="left" w:pos="7560"/>
        </w:tabs>
        <w:adjustRightInd w:val="0"/>
        <w:snapToGrid w:val="0"/>
        <w:spacing w:line="540" w:lineRule="exact"/>
        <w:ind w:firstLine="640"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坚持党建统领，筑牢思想底线。一是加强意识形态学习。深入学习领会习近平总书记关于坚持和完善中国特色社会主义制度、推进国家治理体系和治理能力现代化的重要论述和关于贯彻新发展理念、做好经济工作的重要论述以及关于脱贫攻坚、全面小康的重要论述，围绕习近平总书记在湘考察的重要讲话精神，贯彻</w:t>
      </w:r>
      <w:r>
        <w:rPr>
          <w:rFonts w:hint="eastAsia" w:ascii="仿宋_GB2312" w:eastAsia="仿宋_GB2312"/>
          <w:color w:val="000000" w:themeColor="text1"/>
          <w:sz w:val="32"/>
          <w:szCs w:val="32"/>
          <w:lang w:eastAsia="zh-CN"/>
          <w14:textFill>
            <w14:solidFill>
              <w14:schemeClr w14:val="tx1"/>
            </w14:solidFill>
          </w14:textFill>
        </w:rPr>
        <w:t>党的</w:t>
      </w:r>
      <w:r>
        <w:rPr>
          <w:rFonts w:hint="eastAsia" w:ascii="仿宋_GB2312" w:eastAsia="仿宋_GB2312"/>
          <w:color w:val="000000" w:themeColor="text1"/>
          <w:sz w:val="32"/>
          <w:szCs w:val="32"/>
          <w14:textFill>
            <w14:solidFill>
              <w14:schemeClr w14:val="tx1"/>
            </w14:solidFill>
          </w14:textFill>
        </w:rPr>
        <w:t>十九届五中全会精神，践行“三高四新”战略，增强制度意识,坚定制度自信,做制度执行的表率,坚持新发展理念,强化“六稳”举措,以“全面小康决胜年”为抓手深入实施创新引领开放崛起战略,着力推动高质量发展,坚决打赢三大攻坚战。二是深入联点社区办公。以习近平总书记一系列重要论述为指导，深入贯彻落实党的十九届四中全会精神，紧扣区委区政府重要指示精神，开展好“每月一日下网格集中办公”活动。在支部的组织带领下，全体党员干部与联点社区（村）的网格员们积极宣传人社政策、居民电子健康卡、辛福石峰监督与服务微信群工作；了解小区、村的治理情况；发动居民下载手机终端便民APP，对重点人员查漏补缺摸排；排查安全隐患，检查安全生产工作等。三是落实党风廉政责任。细化分解责任，做到职责划分清晰、任务分工具体、工作要求明确；严格履行“一岗双责”，落实“两个责任”，形成主要领导负总责、分管领导负直接责任、各二级机构和股室负责人各负其责、齐抓共管的工作机制；坚持抓早抓小，筑牢反腐防线，认真贯彻执行《中国共产党廉洁自律准则》、《中国共产党纪律处分条例》、《中国共产党党内监督条例》、《中国共产党问责条例》等党规党纪，全面落实各级纪律要求。</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着力就业帮扶，服务发展大局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始终将就业作为最大的民生，城镇调查失业率稳定在4.5%以内，新增就业人数9340人 ，失业人员再就业,5636人， 就业困难人员就业1544人 ，农村劳动力转移就业70人；对2833名灵活就业人员进行社保补贴1225.54万元；开展“点亮万家灯火，服务连通三湘四水”就业帮扶服务活动，就业跟踪关注2600余人，实现再就业2200余人，“零就业”家庭动态援助100%。一是完善并推进“P-ISO”就业服务模式，对石峰就业服务平台进行提质升级，推出“淘工码头”、“全职招聘”、“培训服务”“线上面试”等线上服务，打通网上数据平台，实现就业培训和招聘数据共享互通，平衡就业需求与用工需求。全年，平台注册人数15210人，企业236家，发布就业岗位341个。同时，通过平台及时掌握有实际就业需求的残疾人、低保户、下岗人员、退役军人等特殊人群的就业状况，开展四级干部“一对一”跟踪帮扶50人，明确网格员为联络人、街道干部为帮扶专干、区直部门一把手或联点县级领导干部为帮扶责任人进行包户就业帮扶，计划用1-2年的时间进行就业跟踪帮扶，由被动保障向主动服务转变。二是精心组织职业培训。积极与第三方人力资源服务机构开展合作，由专业团队负责集中开展职业技能培训，并通过绩效考核进行管理，确保就业服务健康长效运转。今年共计开展就业技能培训55期，共计培训学员1942人，其中技能培训43期，培训学员1404人，企业在岗提升培训12期，培训学员538人；创业培训17期，培训学员500人；以工代训1601人。三是健全“区就业服务中心+街道就业驿站+网格员和志愿者+第三方服务机构”的就业工作网络。以人社、街道、社区网格人员为工作主体，负责就业服务任务的发布和实施，工作进展情况列入网格员和相关工作人员的绩效考核内容。以第三方服务机构和就业志愿者队伍为辅助，负责就业服务措施和特色化活动的组织落实到位，由区人社部门进行劳务外包和考核。</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坚持惠民利民，完善社保体系</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区养老保险参保单位844家，参保人数4.34万人，完成基金征缴53986万元，退休人员1.38万人，发放退休金30765万元；机关事业单位养老保险全区参保单位87家，参保缴费人数2191人，征缴基金10386万元，退休人数1886人，发放离退休金9872万元；失业保险参保单位855家，参保人数17084人，征缴基金860万元,总支出1610万元；城乡居民养老保险总参保人数8626人，实际享受退休待遇人数815人。征缴基金249万元，总支出93万元。一是落实减税降费，支持企业复工复产。按照党中央、国务院决策部署，人力资源社会保障部、财政部、税务总局印发《关于阶段性减免企业社会保险费的通知》（人社部发[2020]11号），自2020年2月起阶段性减免企业基本养老保险、失业保险、工伤保险单位缴费部分，减轻了企业负担，有力支持了企业复工复产。2020年，已完成2-11月减免工作，共计为718家养老保险企业累计减免6513次，减免养老保险单位部分7231.06万元；共计为568家失业保险企业累计减免5355次，减免失业保险单位部分278.72万元。二是加大援企稳岗力度。根据湖南省人力资源和社会保障厅、湖南省财政厅关于印发《稳企稳岗稳就业十条措施》的通知（湘人社规[2020]2号）文件规定，用人单位受疫情影响生产经营出现严重困难的，经批准后可以暂缓缴纳一定期限的养老、失业和工伤保险费，期限一般不超过一年，暂缓缴费期间免收滞纳金。将企业失业保险稳岗返还政策裁员率标准由不高于上年度统筹地区城镇登记失业率，放宽到不高于上年度全国城镇调查失业率控制目标，对参保职工 30 人(含)以下的企业，裁员率放宽至不超过企业职工总数 20%，以上关于裁员率的规定执行时间截止到 2020 年 12 月 31 日。将兼并重组、化解产能过剩、淘汰落后产能企业稳岗返还标准提高到该企业及其职工上年度实际缴纳失业保险费的 70%。截至10月底，已对95家企业进行稳岗返还，返还金额454.55万元，惠及企业职工9891人。三是推进养老全覆盖，保障人民基本生活。根据湖南省人民政府《关于建立统一的城乡居民基本养老保险制度的实施意见》（湘政发[2014]24号）文件精神，对特别困难群里参保给予补助。对完全丧失劳动能力、没有收入来源等缴费困难群体，县市区人民政府代其缴纳全部每年最低缴费档次的养老保险费。截止今年12月，我区已为2772名困难群众按人均100元的标准，代缴了本年度城乡居民养老保险费用。四是有序开展被征地农民参加职工基本养老保险工作。被征地农民养老保险是政府的一项重大惠民工程。为进一步规范和统一被征地农民参加基本养老保险业务操作程序，完善被征地农民合理、规范、多元保障机制，切实维护被征地农民社会保障合法权益，逐步提高养老保险的统筹层次，区人社局高度重视，扎实做好2020年度被征地农民基本养老保险工作。今年8至11月，已完成第一批（40、45岁以上）被征地农民补缴企业职工养老保险工作共计2182人，征缴养老保险个人部分7132万元，财政补贴11895万元。12月中旬启动了第二批（16周岁以上）被征地农民补缴企业职工养老保险工作，目前此项工作正在加班加点地完成中。截至12月28日，已收到2665人养老保险个人部分6060万元，财政补贴10000万元。五是失业金补助切实保障参保失业人员基本生活。根据《关于扩大失业保险保障范围的通知》（人社部发[2020]40号）文件精神，2020年3月至12月，领取失业保险金期满仍未就业的失业人员、不符合领取失业保险金条件的参保失业人员，可以申领6个月的失业补助金，标准不超过当地失业保险金的80%。目前已为844人办理了失业补助金，总计发放失业补助金9.47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创新服务方式，推进人才建设</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一是创新服务方式，成功举办专场网络招聘会。疫情期间，为更好地搭建用人单位与辖区求职者之间的桥梁，区人力资源服务中心大胆尝试，成功举办了第四届“春风行动·百企万岗”稳就业石峰区专场网络招聘会。此次招聘会共计有52家企业参加，其中石峰区企业12个。共提供就业岗位1300多个，其中石峰区企业提供岗位150多个。整场招聘会共收到500多个咨询电话，260多份应聘简历，达成初步就业意向的有126人。二是盘活干部资源，多渠道解决部门缺人问题。通过面向区内差额事业单位管理和专技岗位人员、区属学校在编在岗教师、表现优秀的事业单位工勤人员开展公开选调工作，成功挑选出20名综合素质好、愿意干事、干得好事的年轻干部补充到区直各事业单位。事业单位的这种合理流动调配，不仅有效提升了干部的工作积极性，也在一定程度上缓解了部分单位的缺人问题。三是严格招聘程序，认真做好事业单位招聘工作。今年是我区的招聘之年，教育系统、卫健系统、区属其他事业单位校招、社招工作全面铺开。为认真做好事业单位招聘工作，人事股严格按照《湖南省事业单位公开招聘人员办法》的相关规定和程序，对教育系统、卫健系统的公开招聘工作进行具体指导，同时，精心组织其他事业单位的公开招聘，确保了所有招聘工作的统一规范。圆满完成了2020年事业单位公开招聘任务。2020年我区事业编制公开招聘计划共158个，其中区属事业单位51个，教育系统教师85个，卫健系统医务人员22个。通过严格规范的笔试、面试、体检、替补、考察、公示等序程，截至10月底止，符合聘用条件的136人已全部到岗工作，有效缓解了我区干部队伍在年龄、专业、数量等方面存在的问题。四是积极服务企业，努力完成科技人才引进任务。通过微信工作群、电话、上门等多种途径，积极对接辖区企业，评细了解引才需求及计划，想方设法，协调其他部门为企业服好务，解决引才过程中存在的困难和问题。2020年市局下达给我区的科技创新人才攻坚任务为37人，全年共完成创新科技人才引进65名，占年度引才计划的176%。同时成功申报1名省级科技创新人才。</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坚持依法履职，维护合法权益</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今年以来共受理劳动监察举报、投诉案件50件，已办结50件，在法定时间内结案率为100%；处理职工集体上访案件3起、突发案件5起、市12345市民服务热线交办件16起，涉及各项赔偿金额达75.8万余元，涉及劳动者75余名。展开专项检查2次，督促用工单位补签劳动合同48份，为102名劳动者补缴了社保。劳动争议仲裁委员会受理劳动争议案件57件，涉及劳动者共计57人，涉及工资等款项108万元,结案56件，1件正在审理中。一是大力开展普法宣传。2020年春节前，我们充分利用新闻媒体宣传报道、悬挂张贴口号、印发宣传品、组织宣传车、开展劳动保障法律法规咨询服务等形式，广造声势、大力宣传活动的意义，全区共印发各种宣传资料1000余份，开展咨询5次，出动宣传车2台次，张贴标语8幅，悬挂横幅15幅，动员全社会都来关心农民工劳动保障权益的维护，使广大农民工进一步树立知法、懂法和依法维权意识。企业复工复产后，劳动监察大队主动上门为企业发放《劳动法》等法律法规资料400多份，为63名劳动者解答法律维权的相关问题。二是建立部门联动机制。区建立了以人社、城建、平台公司、公安、工商等部门组成的联合执法机构，定期召开会议，推进信息共享，由人社、公安、建设、工会等部门组成联合执法组，自2020年1月8日起至春节前，开展了农民工工资支付情况专项检查。实地检查建筑施工，加工制造，餐饮服务及其他中小型劳动密集型企业127家，对5家拖欠农民工工资的企业下达了限期责令整改通知，帮助220余名劳动者拿到工资280万余元。省、市召开了春节前保障农民工工资支付工作调度会后，区里快速行动，及时召开了清欠工作领导小组会议，对保障农民工工资支付工作进行了部署。对全区在建的23个工程项目进行了摸底排查，及时消除了隐患。三是畅通维权渠道。开通了举报电话、举报集信箱、网上维权，建立了举报投诉制度接待台账制度和首问责制，做到来人有接待、电话有记录、投诉有登记、案件有处理、处理有回复。并对外公布了办公室电话及传真，确保上班时间随时接待电话投诉。并设立了农民工讨薪24小时受理专门手机号码。即使遇休息日和晚上，也将确保广大农民工的合法权益得以维护。</w:t>
      </w:r>
    </w:p>
    <w:p>
      <w:pPr>
        <w:tabs>
          <w:tab w:val="left" w:pos="7560"/>
        </w:tabs>
        <w:adjustRightInd w:val="0"/>
        <w:snapToGrid w:val="0"/>
        <w:spacing w:line="54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（二）项目支出绩效情况</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0</w:t>
      </w:r>
      <w:r>
        <w:rPr>
          <w:rFonts w:hint="eastAsia" w:ascii="仿宋_GB2312" w:eastAsia="仿宋_GB2312"/>
          <w:sz w:val="32"/>
          <w:szCs w:val="32"/>
        </w:rPr>
        <w:t>年度区机关干部职工福利费项目</w:t>
      </w:r>
    </w:p>
    <w:p>
      <w:pPr>
        <w:tabs>
          <w:tab w:val="left" w:pos="7560"/>
        </w:tabs>
        <w:adjustRightInd w:val="0"/>
        <w:snapToGrid w:val="0"/>
        <w:spacing w:line="5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32.20</w:t>
      </w:r>
      <w:r>
        <w:rPr>
          <w:rFonts w:hint="eastAsia" w:ascii="仿宋_GB2312" w:eastAsia="仿宋_GB2312"/>
          <w:sz w:val="32"/>
          <w:szCs w:val="32"/>
        </w:rPr>
        <w:t>万元，主要用于离休干部护理费、离休干部配偶生活补贴、退职救济费、伤残金、遗属补助</w:t>
      </w:r>
      <w:r>
        <w:rPr>
          <w:rFonts w:hint="eastAsia" w:ascii="仿宋_GB2312" w:eastAsia="仿宋_GB2312"/>
          <w:sz w:val="32"/>
          <w:szCs w:val="32"/>
          <w:lang w:eastAsia="zh-CN"/>
        </w:rPr>
        <w:t>。</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事业编人员招考</w:t>
      </w:r>
      <w:r>
        <w:rPr>
          <w:rFonts w:hint="eastAsia" w:ascii="仿宋_GB2312" w:eastAsia="仿宋_GB2312"/>
          <w:sz w:val="32"/>
          <w:szCs w:val="32"/>
        </w:rPr>
        <w:t>项目</w:t>
      </w:r>
    </w:p>
    <w:p>
      <w:pPr>
        <w:tabs>
          <w:tab w:val="left" w:pos="7560"/>
        </w:tabs>
        <w:adjustRightInd w:val="0"/>
        <w:snapToGrid w:val="0"/>
        <w:spacing w:line="5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12.66</w:t>
      </w:r>
      <w:r>
        <w:rPr>
          <w:rFonts w:hint="eastAsia" w:ascii="仿宋_GB2312" w:eastAsia="仿宋_GB2312"/>
          <w:sz w:val="32"/>
          <w:szCs w:val="32"/>
        </w:rPr>
        <w:t>万元，主要用于</w:t>
      </w:r>
      <w:r>
        <w:rPr>
          <w:rFonts w:hint="eastAsia" w:ascii="仿宋_GB2312" w:eastAsia="仿宋_GB2312"/>
          <w:sz w:val="32"/>
          <w:szCs w:val="32"/>
          <w:lang w:eastAsia="zh-CN"/>
        </w:rPr>
        <w:t>事业编公开招考工作相关开支。</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劳动监察</w:t>
      </w:r>
      <w:r>
        <w:rPr>
          <w:rFonts w:hint="eastAsia" w:ascii="仿宋_GB2312" w:eastAsia="仿宋_GB2312"/>
          <w:sz w:val="32"/>
          <w:szCs w:val="32"/>
        </w:rPr>
        <w:t>项目</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w:t>
      </w:r>
      <w:r>
        <w:rPr>
          <w:rFonts w:hint="eastAsia" w:ascii="仿宋_GB2312" w:eastAsia="仿宋_GB2312"/>
          <w:sz w:val="32"/>
          <w:szCs w:val="32"/>
        </w:rPr>
        <w:t>万元，主要用于</w:t>
      </w:r>
      <w:r>
        <w:rPr>
          <w:rFonts w:hint="eastAsia" w:ascii="仿宋_GB2312" w:eastAsia="仿宋_GB2312"/>
          <w:sz w:val="32"/>
          <w:szCs w:val="32"/>
          <w:lang w:eastAsia="zh-CN"/>
        </w:rPr>
        <w:t>综合执法经费，加强劳动保障监察工作。</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信息化建设</w:t>
      </w:r>
      <w:r>
        <w:rPr>
          <w:rFonts w:hint="eastAsia" w:ascii="仿宋_GB2312" w:eastAsia="仿宋_GB2312"/>
          <w:sz w:val="32"/>
          <w:szCs w:val="32"/>
        </w:rPr>
        <w:t>项目</w:t>
      </w:r>
    </w:p>
    <w:p>
      <w:pPr>
        <w:tabs>
          <w:tab w:val="left" w:pos="7560"/>
        </w:tabs>
        <w:adjustRightInd w:val="0"/>
        <w:snapToGrid w:val="0"/>
        <w:spacing w:line="5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5.37</w:t>
      </w:r>
      <w:r>
        <w:rPr>
          <w:rFonts w:hint="eastAsia" w:ascii="仿宋_GB2312" w:eastAsia="仿宋_GB2312"/>
          <w:sz w:val="32"/>
          <w:szCs w:val="32"/>
        </w:rPr>
        <w:t>万元，</w:t>
      </w:r>
      <w:r>
        <w:rPr>
          <w:rFonts w:hint="eastAsia" w:ascii="仿宋_GB2312" w:eastAsia="仿宋_GB2312"/>
          <w:sz w:val="32"/>
          <w:szCs w:val="32"/>
          <w:lang w:eastAsia="zh-CN"/>
        </w:rPr>
        <w:t>主要用于工资系统维护、“两网化”建设。</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就业补助</w:t>
      </w:r>
      <w:r>
        <w:rPr>
          <w:rFonts w:hint="eastAsia" w:ascii="仿宋_GB2312" w:eastAsia="仿宋_GB2312"/>
          <w:sz w:val="32"/>
          <w:szCs w:val="32"/>
        </w:rPr>
        <w:t>项目</w:t>
      </w:r>
    </w:p>
    <w:p>
      <w:pPr>
        <w:tabs>
          <w:tab w:val="left" w:pos="7560"/>
        </w:tabs>
        <w:adjustRightInd w:val="0"/>
        <w:snapToGrid w:val="0"/>
        <w:spacing w:line="5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1621.08</w:t>
      </w:r>
      <w:r>
        <w:rPr>
          <w:rFonts w:hint="eastAsia" w:ascii="仿宋_GB2312" w:eastAsia="仿宋_GB2312"/>
          <w:sz w:val="32"/>
          <w:szCs w:val="32"/>
        </w:rPr>
        <w:t>万元，</w:t>
      </w:r>
      <w:r>
        <w:rPr>
          <w:rFonts w:hint="eastAsia" w:ascii="仿宋_GB2312" w:eastAsia="仿宋_GB2312"/>
          <w:sz w:val="32"/>
          <w:szCs w:val="32"/>
          <w:lang w:eastAsia="zh-CN"/>
        </w:rPr>
        <w:t>主要用于稳就业、就业培训、困难人员就业保障、就业服务平台提升、创业担保货款奖补等就业工作开支。</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预算执行偏离绩效目标及指标</w:t>
      </w:r>
      <w:r>
        <w:rPr>
          <w:rFonts w:hint="eastAsia" w:ascii="仿宋_GB2312" w:eastAsia="仿宋_GB2312"/>
          <w:sz w:val="32"/>
          <w:szCs w:val="32"/>
          <w:lang w:eastAsia="zh-CN"/>
        </w:rPr>
        <w:t>的</w:t>
      </w:r>
      <w:r>
        <w:rPr>
          <w:rFonts w:hint="eastAsia" w:ascii="仿宋_GB2312" w:eastAsia="仿宋_GB2312"/>
          <w:sz w:val="32"/>
          <w:szCs w:val="32"/>
        </w:rPr>
        <w:t>原因</w:t>
      </w:r>
    </w:p>
    <w:p>
      <w:pPr>
        <w:tabs>
          <w:tab w:val="left" w:pos="7560"/>
        </w:tabs>
        <w:adjustRightInd w:val="0"/>
        <w:snapToGrid w:val="0"/>
        <w:spacing w:line="5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项目支出均是基本补助支出和服务支出，均补助到位，服务到位，没有执行偏离绩效目标及指标的情况</w:t>
      </w:r>
    </w:p>
    <w:p>
      <w:pPr>
        <w:numPr>
          <w:ilvl w:val="0"/>
          <w:numId w:val="1"/>
        </w:num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提出改进的措施、工作建议</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制定科学、完善、切合实际的</w:t>
      </w:r>
      <w:r>
        <w:rPr>
          <w:rFonts w:hint="eastAsia" w:ascii="仿宋_GB2312" w:eastAsia="仿宋_GB2312"/>
          <w:sz w:val="32"/>
          <w:szCs w:val="32"/>
          <w:lang w:eastAsia="zh-CN"/>
        </w:rPr>
        <w:t>绩效自评标准</w:t>
      </w:r>
      <w:r>
        <w:rPr>
          <w:rFonts w:hint="eastAsia" w:ascii="仿宋_GB2312" w:eastAsia="仿宋_GB2312"/>
          <w:sz w:val="32"/>
          <w:szCs w:val="32"/>
        </w:rPr>
        <w:t>。</w:t>
      </w:r>
      <w:r>
        <w:rPr>
          <w:rFonts w:hint="eastAsia" w:ascii="仿宋_GB2312" w:eastAsia="仿宋_GB2312"/>
          <w:sz w:val="32"/>
          <w:szCs w:val="32"/>
          <w:lang w:eastAsia="zh-CN"/>
        </w:rPr>
        <w:t>对于每一项重要开支，要有计划，有预算，有成效。</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五、其他需要说明的情况</w:t>
      </w:r>
    </w:p>
    <w:p>
      <w:pPr>
        <w:tabs>
          <w:tab w:val="left" w:pos="7560"/>
        </w:tabs>
        <w:adjustRightInd w:val="0"/>
        <w:snapToGrid w:val="0"/>
        <w:spacing w:line="54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 xml:space="preserve">  </w:t>
      </w:r>
      <w:r>
        <w:rPr>
          <w:rFonts w:hint="eastAsia" w:ascii="仿宋_GB2312" w:eastAsia="仿宋_GB2312"/>
          <w:sz w:val="32"/>
          <w:szCs w:val="32"/>
          <w:lang w:eastAsia="zh-CN"/>
        </w:rPr>
        <w:t>无</w:t>
      </w: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lang w:eastAsia="zh-CN"/>
        </w:rPr>
        <w:t>、</w:t>
      </w:r>
      <w:r>
        <w:rPr>
          <w:rFonts w:hint="eastAsia" w:ascii="仿宋_GB2312" w:eastAsia="仿宋_GB2312"/>
          <w:sz w:val="32"/>
          <w:szCs w:val="32"/>
        </w:rPr>
        <w:t>2020年度部门整体支出绩效自评表</w:t>
      </w:r>
    </w:p>
    <w:p>
      <w:pPr>
        <w:tabs>
          <w:tab w:val="left" w:pos="7560"/>
        </w:tabs>
        <w:adjustRightInd w:val="0"/>
        <w:snapToGrid w:val="0"/>
        <w:spacing w:line="540" w:lineRule="exact"/>
        <w:ind w:firstLine="1600" w:firstLineChars="50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2020年度项目支出绩效自评表</w:t>
      </w: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rPr>
          <w:rFonts w:eastAsia="黑体"/>
          <w:sz w:val="32"/>
          <w:szCs w:val="32"/>
        </w:rPr>
      </w:pPr>
      <w:r>
        <w:rPr>
          <w:rFonts w:eastAsia="黑体"/>
          <w:sz w:val="32"/>
          <w:szCs w:val="32"/>
        </w:rPr>
        <w:br w:type="page"/>
      </w:r>
    </w:p>
    <w:p>
      <w:pPr>
        <w:widowControl/>
        <w:jc w:val="lef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tbl>
      <w:tblPr>
        <w:tblStyle w:val="3"/>
        <w:tblW w:w="10611" w:type="dxa"/>
        <w:jc w:val="center"/>
        <w:tblLayout w:type="fixed"/>
        <w:tblCellMar>
          <w:top w:w="0" w:type="dxa"/>
          <w:left w:w="108" w:type="dxa"/>
          <w:bottom w:w="0" w:type="dxa"/>
          <w:right w:w="108" w:type="dxa"/>
        </w:tblCellMar>
      </w:tblPr>
      <w:tblGrid>
        <w:gridCol w:w="1107"/>
        <w:gridCol w:w="1192"/>
        <w:gridCol w:w="1710"/>
        <w:gridCol w:w="1444"/>
        <w:gridCol w:w="1136"/>
        <w:gridCol w:w="1413"/>
        <w:gridCol w:w="658"/>
        <w:gridCol w:w="830"/>
        <w:gridCol w:w="1121"/>
      </w:tblGrid>
      <w:tr>
        <w:tblPrEx>
          <w:tblCellMar>
            <w:top w:w="0" w:type="dxa"/>
            <w:left w:w="108" w:type="dxa"/>
            <w:bottom w:w="0" w:type="dxa"/>
            <w:right w:w="108" w:type="dxa"/>
          </w:tblCellMar>
        </w:tblPrEx>
        <w:trPr>
          <w:trHeight w:val="90" w:hRule="atLeast"/>
          <w:jc w:val="center"/>
        </w:trPr>
        <w:tc>
          <w:tcPr>
            <w:tcW w:w="10611" w:type="dxa"/>
            <w:gridSpan w:val="9"/>
            <w:tcBorders>
              <w:top w:val="nil"/>
              <w:left w:val="nil"/>
              <w:bottom w:val="nil"/>
              <w:right w:val="nil"/>
            </w:tcBorders>
            <w:vAlign w:val="center"/>
          </w:tcPr>
          <w:p>
            <w:pPr>
              <w:widowControl/>
              <w:jc w:val="center"/>
              <w:rPr>
                <w:rFonts w:eastAsia="方正小标宋_GBK"/>
                <w:color w:val="000000" w:themeColor="text1"/>
                <w:kern w:val="0"/>
                <w:sz w:val="36"/>
                <w:szCs w:val="36"/>
                <w14:textFill>
                  <w14:solidFill>
                    <w14:schemeClr w14:val="tx1"/>
                  </w14:solidFill>
                </w14:textFill>
              </w:rPr>
            </w:pPr>
            <w:r>
              <w:rPr>
                <w:rFonts w:hint="eastAsia" w:eastAsia="方正小标宋_GBK"/>
                <w:color w:val="000000" w:themeColor="text1"/>
                <w:kern w:val="0"/>
                <w:sz w:val="36"/>
                <w:szCs w:val="36"/>
                <w14:textFill>
                  <w14:solidFill>
                    <w14:schemeClr w14:val="tx1"/>
                  </w14:solidFill>
                </w14:textFill>
              </w:rPr>
              <w:t>2020年度部门整体支出</w:t>
            </w:r>
            <w:r>
              <w:rPr>
                <w:rFonts w:eastAsia="方正小标宋_GBK"/>
                <w:color w:val="000000" w:themeColor="text1"/>
                <w:kern w:val="0"/>
                <w:sz w:val="36"/>
                <w:szCs w:val="36"/>
                <w14:textFill>
                  <w14:solidFill>
                    <w14:schemeClr w14:val="tx1"/>
                  </w14:solidFill>
                </w14:textFill>
              </w:rPr>
              <w:t>绩效自评表</w:t>
            </w:r>
          </w:p>
        </w:tc>
      </w:tr>
      <w:tr>
        <w:tblPrEx>
          <w:tblCellMar>
            <w:top w:w="0" w:type="dxa"/>
            <w:left w:w="108" w:type="dxa"/>
            <w:bottom w:w="0" w:type="dxa"/>
            <w:right w:w="108" w:type="dxa"/>
          </w:tblCellMar>
        </w:tblPrEx>
        <w:trPr>
          <w:trHeight w:val="401" w:hRule="exac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部门名称</w:t>
            </w:r>
          </w:p>
        </w:tc>
        <w:tc>
          <w:tcPr>
            <w:tcW w:w="9504" w:type="dxa"/>
            <w:gridSpan w:val="8"/>
            <w:tcBorders>
              <w:top w:val="single" w:color="auto" w:sz="4" w:space="0"/>
              <w:left w:val="nil"/>
              <w:bottom w:val="single" w:color="auto" w:sz="4" w:space="0"/>
              <w:right w:val="single" w:color="000000" w:sz="4" w:space="0"/>
            </w:tcBorders>
            <w:vAlign w:val="center"/>
          </w:tcPr>
          <w:p>
            <w:pPr>
              <w:widowControl/>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716" w:hRule="exact"/>
          <w:jc w:val="center"/>
        </w:trPr>
        <w:tc>
          <w:tcPr>
            <w:tcW w:w="11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资金情况</w:t>
            </w:r>
            <w:r>
              <w:rPr>
                <w:rFonts w:eastAsia="仿宋_GB2312"/>
                <w:color w:val="000000" w:themeColor="text1"/>
                <w:kern w:val="0"/>
                <w:szCs w:val="21"/>
                <w14:textFill>
                  <w14:solidFill>
                    <w14:schemeClr w14:val="tx1"/>
                  </w14:solidFill>
                </w14:textFill>
              </w:rPr>
              <w:br w:type="textWrapping"/>
            </w:r>
            <w:r>
              <w:rPr>
                <w:rFonts w:eastAsia="仿宋_GB2312"/>
                <w:color w:val="000000" w:themeColor="text1"/>
                <w:kern w:val="0"/>
                <w:szCs w:val="21"/>
                <w14:textFill>
                  <w14:solidFill>
                    <w14:schemeClr w14:val="tx1"/>
                  </w14:solidFill>
                </w14:textFill>
              </w:rPr>
              <w:t>（万元）</w:t>
            </w:r>
          </w:p>
        </w:tc>
        <w:tc>
          <w:tcPr>
            <w:tcW w:w="290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年度资金总额　</w:t>
            </w:r>
          </w:p>
        </w:tc>
        <w:tc>
          <w:tcPr>
            <w:tcW w:w="1444"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年初</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预算数</w:t>
            </w:r>
          </w:p>
        </w:tc>
        <w:tc>
          <w:tcPr>
            <w:tcW w:w="113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全年</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预算数</w:t>
            </w:r>
          </w:p>
        </w:tc>
        <w:tc>
          <w:tcPr>
            <w:tcW w:w="141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全年执行数</w:t>
            </w:r>
          </w:p>
        </w:tc>
        <w:tc>
          <w:tcPr>
            <w:tcW w:w="658"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分值</w:t>
            </w:r>
          </w:p>
        </w:tc>
        <w:tc>
          <w:tcPr>
            <w:tcW w:w="83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执行率</w:t>
            </w:r>
          </w:p>
        </w:tc>
        <w:tc>
          <w:tcPr>
            <w:tcW w:w="1121"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得分（分值</w:t>
            </w:r>
            <w:r>
              <w:rPr>
                <w:rFonts w:ascii="Arial" w:hAnsi="Arial" w:eastAsia="仿宋_GB2312" w:cs="Arial"/>
                <w:color w:val="000000" w:themeColor="text1"/>
                <w:kern w:val="0"/>
                <w:szCs w:val="21"/>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执行率）</w:t>
            </w:r>
          </w:p>
        </w:tc>
      </w:tr>
      <w:tr>
        <w:tblPrEx>
          <w:tblCellMar>
            <w:top w:w="0" w:type="dxa"/>
            <w:left w:w="108" w:type="dxa"/>
            <w:bottom w:w="0" w:type="dxa"/>
            <w:right w:w="108" w:type="dxa"/>
          </w:tblCellMar>
        </w:tblPrEx>
        <w:trPr>
          <w:trHeight w:val="397"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themeColor="text1"/>
                <w:kern w:val="0"/>
                <w:szCs w:val="21"/>
                <w14:textFill>
                  <w14:solidFill>
                    <w14:schemeClr w14:val="tx1"/>
                  </w14:solidFill>
                </w14:textFill>
              </w:rPr>
            </w:pPr>
          </w:p>
        </w:tc>
        <w:tc>
          <w:tcPr>
            <w:tcW w:w="290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合计</w:t>
            </w:r>
          </w:p>
        </w:tc>
        <w:tc>
          <w:tcPr>
            <w:tcW w:w="1444"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351.57</w:t>
            </w:r>
            <w:r>
              <w:rPr>
                <w:rFonts w:hint="eastAsia" w:eastAsia="仿宋_GB2312"/>
                <w:color w:val="000000" w:themeColor="text1"/>
                <w:kern w:val="0"/>
                <w:szCs w:val="21"/>
                <w14:textFill>
                  <w14:solidFill>
                    <w14:schemeClr w14:val="tx1"/>
                  </w14:solidFill>
                </w14:textFill>
              </w:rPr>
              <w:t>　</w:t>
            </w:r>
          </w:p>
        </w:tc>
        <w:tc>
          <w:tcPr>
            <w:tcW w:w="113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2132.86　</w:t>
            </w:r>
          </w:p>
        </w:tc>
        <w:tc>
          <w:tcPr>
            <w:tcW w:w="1413"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2132.86</w:t>
            </w: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658" w:type="dxa"/>
            <w:vMerge w:val="restart"/>
            <w:tcBorders>
              <w:top w:val="nil"/>
              <w:left w:val="nil"/>
              <w:right w:val="single" w:color="auto" w:sz="4" w:space="0"/>
            </w:tcBorders>
            <w:vAlign w:val="bottom"/>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10</w:t>
            </w:r>
          </w:p>
          <w:p>
            <w:pPr>
              <w:widowControl/>
              <w:spacing w:line="260" w:lineRule="exact"/>
              <w:jc w:val="center"/>
              <w:rPr>
                <w:rFonts w:hint="eastAsia" w:eastAsia="仿宋_GB2312"/>
                <w:color w:val="000000" w:themeColor="text1"/>
                <w:kern w:val="0"/>
                <w:szCs w:val="21"/>
                <w14:textFill>
                  <w14:solidFill>
                    <w14:schemeClr w14:val="tx1"/>
                  </w14:solidFill>
                </w14:textFill>
              </w:rPr>
            </w:pPr>
          </w:p>
          <w:p>
            <w:pPr>
              <w:widowControl/>
              <w:spacing w:line="260" w:lineRule="exact"/>
              <w:jc w:val="center"/>
              <w:rPr>
                <w:rFonts w:hint="eastAsia" w:eastAsia="仿宋_GB2312"/>
                <w:color w:val="000000" w:themeColor="text1"/>
                <w:kern w:val="0"/>
                <w:szCs w:val="21"/>
                <w14:textFill>
                  <w14:solidFill>
                    <w14:schemeClr w14:val="tx1"/>
                  </w14:solidFill>
                </w14:textFill>
              </w:rPr>
            </w:pPr>
          </w:p>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830"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100%</w:t>
            </w: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121" w:type="dxa"/>
            <w:vMerge w:val="restart"/>
            <w:tcBorders>
              <w:top w:val="nil"/>
              <w:left w:val="nil"/>
              <w:right w:val="single" w:color="auto" w:sz="4" w:space="0"/>
            </w:tcBorders>
            <w:vAlign w:val="center"/>
          </w:tcPr>
          <w:p>
            <w:pPr>
              <w:widowControl/>
              <w:spacing w:line="260" w:lineRule="exact"/>
              <w:jc w:val="both"/>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r>
              <w:rPr>
                <w:rFonts w:hint="eastAsia" w:eastAsia="仿宋_GB2312"/>
                <w:color w:val="000000" w:themeColor="text1"/>
                <w:kern w:val="0"/>
                <w:szCs w:val="21"/>
                <w:lang w:val="en-US" w:eastAsia="zh-CN"/>
                <w14:textFill>
                  <w14:solidFill>
                    <w14:schemeClr w14:val="tx1"/>
                  </w14:solidFill>
                </w14:textFill>
              </w:rPr>
              <w:t>10</w:t>
            </w: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themeColor="text1"/>
                <w:kern w:val="0"/>
                <w:szCs w:val="21"/>
                <w14:textFill>
                  <w14:solidFill>
                    <w14:schemeClr w14:val="tx1"/>
                  </w14:solidFill>
                </w14:textFill>
              </w:rPr>
            </w:pPr>
          </w:p>
        </w:tc>
        <w:tc>
          <w:tcPr>
            <w:tcW w:w="2902"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其中：当年财政拨款　</w:t>
            </w:r>
          </w:p>
        </w:tc>
        <w:tc>
          <w:tcPr>
            <w:tcW w:w="1444"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351.57</w:t>
            </w:r>
            <w:r>
              <w:rPr>
                <w:rFonts w:hint="eastAsia" w:eastAsia="仿宋_GB2312"/>
                <w:color w:val="000000" w:themeColor="text1"/>
                <w:kern w:val="0"/>
                <w:szCs w:val="21"/>
                <w14:textFill>
                  <w14:solidFill>
                    <w14:schemeClr w14:val="tx1"/>
                  </w14:solidFill>
                </w14:textFill>
              </w:rPr>
              <w:t>　</w:t>
            </w:r>
          </w:p>
        </w:tc>
        <w:tc>
          <w:tcPr>
            <w:tcW w:w="113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2132.86　</w:t>
            </w:r>
          </w:p>
        </w:tc>
        <w:tc>
          <w:tcPr>
            <w:tcW w:w="1413" w:type="dxa"/>
            <w:vMerge w:val="continue"/>
            <w:tcBorders>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658" w:type="dxa"/>
            <w:vMerge w:val="continue"/>
            <w:tcBorders>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830" w:type="dxa"/>
            <w:vMerge w:val="continue"/>
            <w:tcBorders>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1121" w:type="dxa"/>
            <w:vMerge w:val="continue"/>
            <w:tcBorders>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themeColor="text1"/>
                <w:kern w:val="0"/>
                <w:szCs w:val="21"/>
                <w14:textFill>
                  <w14:solidFill>
                    <w14:schemeClr w14:val="tx1"/>
                  </w14:solidFill>
                </w14:textFill>
              </w:rPr>
            </w:pPr>
          </w:p>
        </w:tc>
        <w:tc>
          <w:tcPr>
            <w:tcW w:w="2902"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上年结转资金　</w:t>
            </w:r>
          </w:p>
        </w:tc>
        <w:tc>
          <w:tcPr>
            <w:tcW w:w="1444"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13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413" w:type="dxa"/>
            <w:vMerge w:val="continue"/>
            <w:tcBorders>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658" w:type="dxa"/>
            <w:vMerge w:val="continue"/>
            <w:tcBorders>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830" w:type="dxa"/>
            <w:vMerge w:val="continue"/>
            <w:tcBorders>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1121" w:type="dxa"/>
            <w:vMerge w:val="continue"/>
            <w:tcBorders>
              <w:left w:val="nil"/>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themeColor="text1"/>
                <w:kern w:val="0"/>
                <w:szCs w:val="21"/>
                <w14:textFill>
                  <w14:solidFill>
                    <w14:schemeClr w14:val="tx1"/>
                  </w14:solidFill>
                </w14:textFill>
              </w:rPr>
            </w:pPr>
          </w:p>
        </w:tc>
        <w:tc>
          <w:tcPr>
            <w:tcW w:w="2902" w:type="dxa"/>
            <w:gridSpan w:val="2"/>
            <w:tcBorders>
              <w:top w:val="nil"/>
              <w:left w:val="nil"/>
              <w:bottom w:val="single" w:color="auto" w:sz="4" w:space="0"/>
              <w:right w:val="single" w:color="auto" w:sz="4" w:space="0"/>
            </w:tcBorders>
            <w:vAlign w:val="center"/>
          </w:tcPr>
          <w:p>
            <w:pPr>
              <w:widowControl/>
              <w:spacing w:line="260" w:lineRule="exact"/>
              <w:ind w:firstLine="630" w:firstLineChars="300"/>
              <w:jc w:val="left"/>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其他资金</w:t>
            </w:r>
          </w:p>
        </w:tc>
        <w:tc>
          <w:tcPr>
            <w:tcW w:w="1444"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13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413"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658"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830"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1121"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11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1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年度总</w:t>
            </w:r>
          </w:p>
          <w:p>
            <w:pPr>
              <w:widowControl/>
              <w:spacing w:line="21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体目标</w:t>
            </w:r>
          </w:p>
        </w:tc>
        <w:tc>
          <w:tcPr>
            <w:tcW w:w="5482"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预期目标</w:t>
            </w:r>
          </w:p>
        </w:tc>
        <w:tc>
          <w:tcPr>
            <w:tcW w:w="4022"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实际完成情况　</w:t>
            </w:r>
          </w:p>
        </w:tc>
      </w:tr>
      <w:tr>
        <w:tblPrEx>
          <w:tblCellMar>
            <w:top w:w="0" w:type="dxa"/>
            <w:left w:w="108" w:type="dxa"/>
            <w:bottom w:w="0" w:type="dxa"/>
            <w:right w:w="108" w:type="dxa"/>
          </w:tblCellMar>
        </w:tblPrEx>
        <w:trPr>
          <w:trHeight w:val="397"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themeColor="text1"/>
                <w:kern w:val="0"/>
                <w:szCs w:val="21"/>
                <w14:textFill>
                  <w14:solidFill>
                    <w14:schemeClr w14:val="tx1"/>
                  </w14:solidFill>
                </w14:textFill>
              </w:rPr>
            </w:pPr>
          </w:p>
        </w:tc>
        <w:tc>
          <w:tcPr>
            <w:tcW w:w="5482" w:type="dxa"/>
            <w:gridSpan w:val="4"/>
            <w:tcBorders>
              <w:top w:val="single" w:color="auto" w:sz="4" w:space="0"/>
              <w:left w:val="nil"/>
              <w:bottom w:val="single" w:color="auto" w:sz="4" w:space="0"/>
              <w:right w:val="single" w:color="000000" w:sz="4" w:space="0"/>
            </w:tcBorders>
            <w:vAlign w:val="center"/>
          </w:tcPr>
          <w:p>
            <w:pPr>
              <w:widowControl/>
              <w:jc w:val="center"/>
              <w:rPr>
                <w:rFonts w:hint="eastAsia" w:eastAsia="仿宋_GB2312"/>
                <w:color w:val="000000" w:themeColor="text1"/>
                <w:kern w:val="0"/>
                <w:szCs w:val="21"/>
                <w:lang w:eastAsia="zh-CN"/>
                <w14:textFill>
                  <w14:solidFill>
                    <w14:schemeClr w14:val="tx1"/>
                  </w14:solidFill>
                </w14:textFill>
              </w:rPr>
            </w:pPr>
            <w:r>
              <w:rPr>
                <w:rFonts w:eastAsia="仿宋_GB2312"/>
                <w:color w:val="000000" w:themeColor="text1"/>
                <w:kern w:val="0"/>
                <w:szCs w:val="21"/>
                <w14:textFill>
                  <w14:solidFill>
                    <w14:schemeClr w14:val="tx1"/>
                  </w14:solidFill>
                </w14:textFill>
              </w:rPr>
              <w:t>　　</w:t>
            </w:r>
            <w:r>
              <w:rPr>
                <w:rFonts w:hint="eastAsia" w:eastAsia="仿宋_GB2312"/>
                <w:color w:val="000000" w:themeColor="text1"/>
                <w:kern w:val="0"/>
                <w:szCs w:val="21"/>
                <w:lang w:eastAsia="zh-CN"/>
                <w14:textFill>
                  <w14:solidFill>
                    <w14:schemeClr w14:val="tx1"/>
                  </w14:solidFill>
                </w14:textFill>
              </w:rPr>
              <w:t>完成全年工作任务</w:t>
            </w:r>
          </w:p>
        </w:tc>
        <w:tc>
          <w:tcPr>
            <w:tcW w:w="4022" w:type="dxa"/>
            <w:gridSpan w:val="4"/>
            <w:tcBorders>
              <w:top w:val="single" w:color="auto" w:sz="4" w:space="0"/>
              <w:left w:val="nil"/>
              <w:bottom w:val="single" w:color="auto" w:sz="4" w:space="0"/>
              <w:right w:val="single" w:color="auto" w:sz="4" w:space="0"/>
            </w:tcBorders>
            <w:vAlign w:val="center"/>
          </w:tcPr>
          <w:p>
            <w:pPr>
              <w:widowControl/>
              <w:jc w:val="center"/>
              <w:rPr>
                <w:rFonts w:hint="eastAsia" w:eastAsia="仿宋_GB2312"/>
                <w:color w:val="000000" w:themeColor="text1"/>
                <w:kern w:val="0"/>
                <w:szCs w:val="21"/>
                <w:lang w:eastAsia="zh-CN"/>
                <w14:textFill>
                  <w14:solidFill>
                    <w14:schemeClr w14:val="tx1"/>
                  </w14:solidFill>
                </w14:textFill>
              </w:rPr>
            </w:pPr>
            <w:r>
              <w:rPr>
                <w:rFonts w:hint="eastAsia" w:eastAsia="仿宋_GB2312"/>
                <w:color w:val="000000" w:themeColor="text1"/>
                <w:kern w:val="0"/>
                <w:szCs w:val="21"/>
                <w:lang w:eastAsia="zh-CN"/>
                <w14:textFill>
                  <w14:solidFill>
                    <w14:schemeClr w14:val="tx1"/>
                  </w14:solidFill>
                </w14:textFill>
              </w:rPr>
              <w:t>完成</w:t>
            </w:r>
          </w:p>
        </w:tc>
      </w:tr>
      <w:tr>
        <w:tblPrEx>
          <w:tblCellMar>
            <w:top w:w="0" w:type="dxa"/>
            <w:left w:w="108" w:type="dxa"/>
            <w:bottom w:w="0" w:type="dxa"/>
            <w:right w:w="108" w:type="dxa"/>
          </w:tblCellMar>
        </w:tblPrEx>
        <w:trPr>
          <w:trHeight w:val="1041" w:hRule="exact"/>
          <w:jc w:val="center"/>
        </w:trPr>
        <w:tc>
          <w:tcPr>
            <w:tcW w:w="11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绩</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效</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指</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标</w:t>
            </w:r>
          </w:p>
        </w:tc>
        <w:tc>
          <w:tcPr>
            <w:tcW w:w="11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一级指标</w:t>
            </w:r>
          </w:p>
        </w:tc>
        <w:tc>
          <w:tcPr>
            <w:tcW w:w="1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二级指标</w:t>
            </w:r>
          </w:p>
        </w:tc>
        <w:tc>
          <w:tcPr>
            <w:tcW w:w="14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三级指标</w:t>
            </w:r>
          </w:p>
        </w:tc>
        <w:tc>
          <w:tcPr>
            <w:tcW w:w="113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年度</w:t>
            </w:r>
          </w:p>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指标值</w:t>
            </w:r>
          </w:p>
        </w:tc>
        <w:tc>
          <w:tcPr>
            <w:tcW w:w="14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实际</w:t>
            </w:r>
          </w:p>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完成值</w:t>
            </w:r>
          </w:p>
        </w:tc>
        <w:tc>
          <w:tcPr>
            <w:tcW w:w="6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分值</w:t>
            </w:r>
          </w:p>
        </w:tc>
        <w:tc>
          <w:tcPr>
            <w:tcW w:w="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得分</w:t>
            </w:r>
          </w:p>
        </w:tc>
        <w:tc>
          <w:tcPr>
            <w:tcW w:w="11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偏差原因</w:t>
            </w:r>
          </w:p>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分析及</w:t>
            </w:r>
          </w:p>
          <w:p>
            <w:pPr>
              <w:widowControl/>
              <w:spacing w:line="24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改进措施</w:t>
            </w:r>
          </w:p>
        </w:tc>
      </w:tr>
      <w:tr>
        <w:tblPrEx>
          <w:tblCellMar>
            <w:top w:w="0" w:type="dxa"/>
            <w:left w:w="108" w:type="dxa"/>
            <w:bottom w:w="0" w:type="dxa"/>
            <w:right w:w="108" w:type="dxa"/>
          </w:tblCellMar>
        </w:tblPrEx>
        <w:trPr>
          <w:trHeight w:val="646"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kern w:val="0"/>
                <w:szCs w:val="21"/>
                <w14:textFill>
                  <w14:solidFill>
                    <w14:schemeClr w14:val="tx1"/>
                  </w14:solidFill>
                </w14:textFill>
              </w:rPr>
            </w:pPr>
          </w:p>
        </w:tc>
        <w:tc>
          <w:tcPr>
            <w:tcW w:w="11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产出</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指标</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(50分)</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数量指标</w:t>
            </w:r>
          </w:p>
        </w:tc>
        <w:tc>
          <w:tcPr>
            <w:tcW w:w="1444"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科技创新人才攻坚任务</w:t>
            </w:r>
          </w:p>
        </w:tc>
        <w:tc>
          <w:tcPr>
            <w:tcW w:w="1136" w:type="dxa"/>
            <w:tcBorders>
              <w:top w:val="single" w:color="auto" w:sz="4" w:space="0"/>
              <w:left w:val="single" w:color="auto" w:sz="4" w:space="0"/>
              <w:right w:val="single" w:color="auto" w:sz="4" w:space="0"/>
            </w:tcBorders>
            <w:vAlign w:val="center"/>
          </w:tcPr>
          <w:p>
            <w:pPr>
              <w:widowControl/>
              <w:spacing w:line="260" w:lineRule="exact"/>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r>
              <w:rPr>
                <w:rFonts w:hint="eastAsia" w:eastAsia="仿宋_GB2312"/>
                <w:color w:val="000000" w:themeColor="text1"/>
                <w:kern w:val="0"/>
                <w:szCs w:val="21"/>
                <w:lang w:val="en-US" w:eastAsia="zh-CN"/>
                <w14:textFill>
                  <w14:solidFill>
                    <w14:schemeClr w14:val="tx1"/>
                  </w14:solidFill>
                </w14:textFill>
              </w:rPr>
              <w:t>37</w:t>
            </w:r>
          </w:p>
        </w:tc>
        <w:tc>
          <w:tcPr>
            <w:tcW w:w="1413" w:type="dxa"/>
            <w:tcBorders>
              <w:top w:val="single" w:color="auto" w:sz="4" w:space="0"/>
              <w:left w:val="single" w:color="auto" w:sz="4" w:space="0"/>
              <w:right w:val="single" w:color="auto" w:sz="4" w:space="0"/>
            </w:tcBorders>
            <w:vAlign w:val="center"/>
          </w:tcPr>
          <w:p>
            <w:pPr>
              <w:widowControl/>
              <w:spacing w:line="260" w:lineRule="exact"/>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r>
              <w:rPr>
                <w:rFonts w:hint="eastAsia" w:eastAsia="仿宋_GB2312"/>
                <w:color w:val="000000" w:themeColor="text1"/>
                <w:kern w:val="0"/>
                <w:szCs w:val="21"/>
                <w:lang w:val="en-US" w:eastAsia="zh-CN"/>
                <w14:textFill>
                  <w14:solidFill>
                    <w14:schemeClr w14:val="tx1"/>
                  </w14:solidFill>
                </w14:textFill>
              </w:rPr>
              <w:t>65</w:t>
            </w:r>
          </w:p>
        </w:tc>
        <w:tc>
          <w:tcPr>
            <w:tcW w:w="658" w:type="dxa"/>
            <w:tcBorders>
              <w:top w:val="single" w:color="auto" w:sz="4" w:space="0"/>
              <w:left w:val="single" w:color="auto" w:sz="4" w:space="0"/>
              <w:right w:val="single" w:color="auto" w:sz="4" w:space="0"/>
            </w:tcBorders>
            <w:vAlign w:val="center"/>
          </w:tcPr>
          <w:p>
            <w:pPr>
              <w:widowControl/>
              <w:spacing w:line="260" w:lineRule="exact"/>
              <w:jc w:val="center"/>
              <w:rPr>
                <w:rFonts w:hint="default" w:eastAsia="仿宋_GB2312"/>
                <w:color w:val="000000" w:themeColor="text1"/>
                <w:kern w:val="0"/>
                <w:szCs w:val="21"/>
                <w:lang w:val="en-US"/>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30</w:t>
            </w:r>
          </w:p>
        </w:tc>
        <w:tc>
          <w:tcPr>
            <w:tcW w:w="830"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30</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513"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themeColor="text1"/>
                <w:kern w:val="0"/>
                <w:szCs w:val="21"/>
                <w14:textFill>
                  <w14:solidFill>
                    <w14:schemeClr w14:val="tx1"/>
                  </w14:solidFill>
                </w14:textFill>
              </w:rPr>
            </w:pPr>
          </w:p>
        </w:tc>
        <w:tc>
          <w:tcPr>
            <w:tcW w:w="1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质量指标</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城镇调查失业率</w:t>
            </w: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r>
              <w:rPr>
                <w:rFonts w:hint="default" w:ascii="Arial" w:hAnsi="Arial" w:eastAsia="仿宋_GB2312" w:cs="Arial"/>
                <w:color w:val="000000" w:themeColor="text1"/>
                <w:kern w:val="0"/>
                <w:szCs w:val="21"/>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4.5%</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4.5%　</w:t>
            </w:r>
          </w:p>
        </w:tc>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themeColor="text1"/>
                <w:kern w:val="0"/>
                <w:szCs w:val="21"/>
                <w:lang w:val="en-US"/>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20</w:t>
            </w:r>
          </w:p>
        </w:tc>
        <w:tc>
          <w:tcPr>
            <w:tcW w:w="8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20</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488"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themeColor="text1"/>
                <w:kern w:val="0"/>
                <w:szCs w:val="21"/>
                <w14:textFill>
                  <w14:solidFill>
                    <w14:schemeClr w14:val="tx1"/>
                  </w14:solidFill>
                </w14:textFill>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p>
        </w:tc>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省级科技创新人才</w:t>
            </w: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w:t>
            </w:r>
            <w:r>
              <w:rPr>
                <w:rFonts w:hint="eastAsia" w:eastAsia="仿宋_GB2312"/>
                <w:color w:val="000000" w:themeColor="text1"/>
                <w:kern w:val="0"/>
                <w:szCs w:val="21"/>
                <w14:textFill>
                  <w14:solidFill>
                    <w14:schemeClr w14:val="tx1"/>
                  </w14:solidFill>
                </w14:textFill>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w:t>
            </w:r>
            <w:r>
              <w:rPr>
                <w:rFonts w:hint="eastAsia" w:eastAsia="仿宋_GB2312"/>
                <w:color w:val="000000" w:themeColor="text1"/>
                <w:kern w:val="0"/>
                <w:szCs w:val="21"/>
                <w14:textFill>
                  <w14:solidFill>
                    <w14:schemeClr w14:val="tx1"/>
                  </w14:solidFill>
                </w14:textFill>
              </w:rPr>
              <w:t>　</w:t>
            </w:r>
          </w:p>
        </w:tc>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20</w:t>
            </w:r>
          </w:p>
        </w:tc>
        <w:tc>
          <w:tcPr>
            <w:tcW w:w="8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20</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546"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themeColor="text1"/>
                <w:kern w:val="0"/>
                <w:szCs w:val="21"/>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时效指标</w:t>
            </w:r>
          </w:p>
        </w:tc>
        <w:tc>
          <w:tcPr>
            <w:tcW w:w="1444"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lang w:eastAsia="zh-CN"/>
                <w14:textFill>
                  <w14:solidFill>
                    <w14:schemeClr w14:val="tx1"/>
                  </w14:solidFill>
                </w14:textFill>
              </w:rPr>
            </w:pPr>
            <w:r>
              <w:rPr>
                <w:rFonts w:hint="eastAsia" w:eastAsia="仿宋_GB2312"/>
                <w:color w:val="000000" w:themeColor="text1"/>
                <w:kern w:val="0"/>
                <w:szCs w:val="21"/>
                <w:lang w:eastAsia="zh-CN"/>
                <w14:textFill>
                  <w14:solidFill>
                    <w14:schemeClr w14:val="tx1"/>
                  </w14:solidFill>
                </w14:textFill>
              </w:rPr>
              <w:t>支付时限</w:t>
            </w:r>
          </w:p>
        </w:tc>
        <w:tc>
          <w:tcPr>
            <w:tcW w:w="1136"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2020年底前</w:t>
            </w:r>
          </w:p>
        </w:tc>
        <w:tc>
          <w:tcPr>
            <w:tcW w:w="1413"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2020年底前</w:t>
            </w:r>
          </w:p>
        </w:tc>
        <w:tc>
          <w:tcPr>
            <w:tcW w:w="658" w:type="dxa"/>
            <w:tcBorders>
              <w:top w:val="single" w:color="auto" w:sz="4" w:space="0"/>
              <w:left w:val="single" w:color="auto" w:sz="4" w:space="0"/>
              <w:right w:val="single" w:color="auto" w:sz="4" w:space="0"/>
            </w:tcBorders>
            <w:vAlign w:val="center"/>
          </w:tcPr>
          <w:p>
            <w:pPr>
              <w:widowControl/>
              <w:spacing w:line="260" w:lineRule="exact"/>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10</w:t>
            </w:r>
          </w:p>
        </w:tc>
        <w:tc>
          <w:tcPr>
            <w:tcW w:w="830"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10</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546"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themeColor="text1"/>
                <w:kern w:val="0"/>
                <w:szCs w:val="21"/>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成本指标</w:t>
            </w:r>
          </w:p>
        </w:tc>
        <w:tc>
          <w:tcPr>
            <w:tcW w:w="1444"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1136"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413"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658"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830"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446"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kern w:val="0"/>
                <w:szCs w:val="21"/>
                <w14:textFill>
                  <w14:solidFill>
                    <w14:schemeClr w14:val="tx1"/>
                  </w14:solidFill>
                </w14:textFill>
              </w:rPr>
            </w:pPr>
          </w:p>
        </w:tc>
        <w:tc>
          <w:tcPr>
            <w:tcW w:w="11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效益</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指标</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（30分）</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经济效</w:t>
            </w:r>
            <w:r>
              <w:rPr>
                <w:rFonts w:hint="eastAsia" w:eastAsia="仿宋_GB2312"/>
                <w:color w:val="000000" w:themeColor="text1"/>
                <w:kern w:val="0"/>
                <w:szCs w:val="21"/>
                <w14:textFill>
                  <w14:solidFill>
                    <w14:schemeClr w14:val="tx1"/>
                  </w14:solidFill>
                </w14:textFill>
              </w:rPr>
              <w:t>益指标</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8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6"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themeColor="text1"/>
                <w:kern w:val="0"/>
                <w:szCs w:val="21"/>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社会效</w:t>
            </w:r>
            <w:r>
              <w:rPr>
                <w:rFonts w:hint="eastAsia" w:eastAsia="仿宋_GB2312"/>
                <w:color w:val="000000" w:themeColor="text1"/>
                <w:kern w:val="0"/>
                <w:szCs w:val="21"/>
                <w14:textFill>
                  <w14:solidFill>
                    <w14:schemeClr w14:val="tx1"/>
                  </w14:solidFill>
                </w14:textFill>
              </w:rPr>
              <w:t>益指标</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8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6"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themeColor="text1"/>
                <w:kern w:val="0"/>
                <w:szCs w:val="21"/>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生态效</w:t>
            </w:r>
            <w:r>
              <w:rPr>
                <w:rFonts w:hint="eastAsia" w:eastAsia="仿宋_GB2312"/>
                <w:color w:val="000000" w:themeColor="text1"/>
                <w:kern w:val="0"/>
                <w:szCs w:val="21"/>
                <w14:textFill>
                  <w14:solidFill>
                    <w14:schemeClr w14:val="tx1"/>
                  </w14:solidFill>
                </w14:textFill>
              </w:rPr>
              <w:t>益指标</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8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471"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themeColor="text1"/>
                <w:kern w:val="0"/>
                <w:szCs w:val="21"/>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可持续影响指</w:t>
            </w:r>
            <w:r>
              <w:rPr>
                <w:rFonts w:hint="eastAsia" w:eastAsia="仿宋_GB2312"/>
                <w:color w:val="000000" w:themeColor="text1"/>
                <w:kern w:val="0"/>
                <w:szCs w:val="21"/>
                <w14:textFill>
                  <w14:solidFill>
                    <w14:schemeClr w14:val="tx1"/>
                  </w14:solidFill>
                </w14:textFill>
              </w:rPr>
              <w:t>标</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color w:val="000000" w:themeColor="text1"/>
                <w:kern w:val="0"/>
                <w:szCs w:val="21"/>
                <w14:textFill>
                  <w14:solidFill>
                    <w14:schemeClr w14:val="tx1"/>
                  </w14:solidFill>
                </w14:textFill>
              </w:rPr>
            </w:pPr>
            <w:r>
              <w:rPr>
                <w:rFonts w:hint="eastAsia" w:eastAsia="仿宋_GB2312"/>
                <w:b w:val="0"/>
                <w:bCs w:val="0"/>
                <w:color w:val="000000" w:themeColor="text1"/>
                <w:w w:val="90"/>
                <w:kern w:val="0"/>
                <w:sz w:val="18"/>
                <w:szCs w:val="18"/>
                <w:lang w:val="en-US" w:eastAsia="zh-CN"/>
                <w14:textFill>
                  <w14:solidFill>
                    <w14:schemeClr w14:val="tx1"/>
                  </w14:solidFill>
                </w14:textFill>
              </w:rPr>
              <w:t xml:space="preserve">长效管理制度健全性 </w:t>
            </w: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color w:val="000000" w:themeColor="text1"/>
                <w:kern w:val="0"/>
                <w:szCs w:val="21"/>
                <w14:textFill>
                  <w14:solidFill>
                    <w14:schemeClr w14:val="tx1"/>
                  </w14:solidFill>
                </w14:textFill>
              </w:rPr>
            </w:pPr>
            <w:r>
              <w:rPr>
                <w:rFonts w:hint="eastAsia" w:eastAsia="仿宋_GB2312"/>
                <w:b w:val="0"/>
                <w:bCs w:val="0"/>
                <w:color w:val="000000" w:themeColor="text1"/>
                <w:w w:val="90"/>
                <w:kern w:val="0"/>
                <w:sz w:val="18"/>
                <w:szCs w:val="18"/>
                <w:lang w:val="en-US" w:eastAsia="zh-CN"/>
                <w14:textFill>
                  <w14:solidFill>
                    <w14:schemeClr w14:val="tx1"/>
                  </w14:solidFill>
                </w14:textFill>
              </w:rPr>
              <w:t>　</w:t>
            </w:r>
            <w:r>
              <w:rPr>
                <w:rFonts w:hint="default" w:eastAsia="仿宋_GB2312"/>
                <w:b w:val="0"/>
                <w:bCs w:val="0"/>
                <w:color w:val="000000" w:themeColor="text1"/>
                <w:w w:val="90"/>
                <w:kern w:val="0"/>
                <w:sz w:val="18"/>
                <w:szCs w:val="18"/>
                <w:lang w:val="en-US" w:eastAsia="zh-CN"/>
                <w14:textFill>
                  <w14:solidFill>
                    <w14:schemeClr w14:val="tx1"/>
                  </w14:solidFill>
                </w14:textFill>
              </w:rPr>
              <w:t>≥</w:t>
            </w:r>
            <w:r>
              <w:rPr>
                <w:rFonts w:hint="eastAsia" w:eastAsia="仿宋_GB2312"/>
                <w:b w:val="0"/>
                <w:bCs w:val="0"/>
                <w:color w:val="000000" w:themeColor="text1"/>
                <w:w w:val="90"/>
                <w:kern w:val="0"/>
                <w:sz w:val="18"/>
                <w:szCs w:val="18"/>
                <w:lang w:val="en-US" w:eastAsia="zh-CN"/>
                <w14:textFill>
                  <w14:solidFill>
                    <w14:schemeClr w14:val="tx1"/>
                  </w14:solidFill>
                </w14:textFill>
              </w:rPr>
              <w:t>90%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color w:val="000000" w:themeColor="text1"/>
                <w:kern w:val="0"/>
                <w:szCs w:val="21"/>
                <w14:textFill>
                  <w14:solidFill>
                    <w14:schemeClr w14:val="tx1"/>
                  </w14:solidFill>
                </w14:textFill>
              </w:rPr>
            </w:pPr>
            <w:r>
              <w:rPr>
                <w:rFonts w:hint="eastAsia" w:eastAsia="仿宋_GB2312"/>
                <w:b w:val="0"/>
                <w:bCs w:val="0"/>
                <w:color w:val="000000" w:themeColor="text1"/>
                <w:w w:val="90"/>
                <w:kern w:val="0"/>
                <w:sz w:val="18"/>
                <w:szCs w:val="18"/>
                <w:lang w:val="en-US" w:eastAsia="zh-CN"/>
                <w14:textFill>
                  <w14:solidFill>
                    <w14:schemeClr w14:val="tx1"/>
                  </w14:solidFill>
                </w14:textFill>
              </w:rPr>
              <w:t>　</w:t>
            </w:r>
            <w:r>
              <w:rPr>
                <w:rFonts w:hint="default" w:eastAsia="仿宋_GB2312"/>
                <w:b w:val="0"/>
                <w:bCs w:val="0"/>
                <w:color w:val="000000" w:themeColor="text1"/>
                <w:w w:val="90"/>
                <w:kern w:val="0"/>
                <w:sz w:val="18"/>
                <w:szCs w:val="18"/>
                <w:lang w:val="en-US" w:eastAsia="zh-CN"/>
                <w14:textFill>
                  <w14:solidFill>
                    <w14:schemeClr w14:val="tx1"/>
                  </w14:solidFill>
                </w14:textFill>
              </w:rPr>
              <w:t>≥</w:t>
            </w:r>
            <w:r>
              <w:rPr>
                <w:rFonts w:hint="eastAsia" w:eastAsia="仿宋_GB2312"/>
                <w:b w:val="0"/>
                <w:bCs w:val="0"/>
                <w:color w:val="000000" w:themeColor="text1"/>
                <w:w w:val="90"/>
                <w:kern w:val="0"/>
                <w:sz w:val="18"/>
                <w:szCs w:val="18"/>
                <w:lang w:val="en-US" w:eastAsia="zh-CN"/>
                <w14:textFill>
                  <w14:solidFill>
                    <w14:schemeClr w14:val="tx1"/>
                  </w14:solidFill>
                </w14:textFill>
              </w:rPr>
              <w:t>90%　</w:t>
            </w:r>
          </w:p>
        </w:tc>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10</w:t>
            </w: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8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10</w:t>
            </w: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739" w:hRule="exac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themeColor="text1"/>
                <w:kern w:val="0"/>
                <w:szCs w:val="21"/>
                <w14:textFill>
                  <w14:solidFill>
                    <w14:schemeClr w14:val="tx1"/>
                  </w14:solidFill>
                </w14:textFill>
              </w:rPr>
            </w:pPr>
          </w:p>
        </w:tc>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满意度</w:t>
            </w:r>
          </w:p>
          <w:p>
            <w:pPr>
              <w:widowControl/>
              <w:spacing w:line="22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指标</w:t>
            </w:r>
          </w:p>
          <w:p>
            <w:pPr>
              <w:widowControl/>
              <w:spacing w:line="22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（10分）</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服务对象满意度指标</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eastAsia="zh-CN"/>
                <w14:textFill>
                  <w14:solidFill>
                    <w14:schemeClr w14:val="tx1"/>
                  </w14:solidFill>
                </w14:textFill>
              </w:rPr>
              <w:t>受众办理满意度</w:t>
            </w: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hint="eastAsia" w:eastAsia="仿宋_GB2312"/>
                <w:color w:val="000000" w:themeColor="text1"/>
                <w:kern w:val="0"/>
                <w:szCs w:val="21"/>
                <w:lang w:val="en-US" w:eastAsia="zh-CN"/>
                <w14:textFill>
                  <w14:solidFill>
                    <w14:schemeClr w14:val="tx1"/>
                  </w14:solidFill>
                </w14:textFill>
              </w:rPr>
              <w:t>95%</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r>
              <w:rPr>
                <w:rFonts w:hint="eastAsia" w:eastAsia="仿宋_GB2312"/>
                <w:color w:val="000000" w:themeColor="text1"/>
                <w:kern w:val="0"/>
                <w:szCs w:val="21"/>
                <w:lang w:val="en-US" w:eastAsia="zh-CN"/>
                <w14:textFill>
                  <w14:solidFill>
                    <w14:schemeClr w14:val="tx1"/>
                  </w14:solidFill>
                </w14:textFill>
              </w:rPr>
              <w:t>95%</w:t>
            </w:r>
            <w:r>
              <w:rPr>
                <w:rFonts w:hint="eastAsia" w:eastAsia="仿宋_GB2312"/>
                <w:color w:val="000000" w:themeColor="text1"/>
                <w:kern w:val="0"/>
                <w:szCs w:val="21"/>
                <w14:textFill>
                  <w14:solidFill>
                    <w14:schemeClr w14:val="tx1"/>
                  </w14:solidFill>
                </w14:textFill>
              </w:rPr>
              <w:t>　</w:t>
            </w:r>
          </w:p>
        </w:tc>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10</w:t>
            </w: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8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10</w:t>
            </w: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97" w:hRule="exact"/>
          <w:jc w:val="center"/>
        </w:trPr>
        <w:tc>
          <w:tcPr>
            <w:tcW w:w="8002"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总分</w:t>
            </w:r>
          </w:p>
        </w:tc>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100</w:t>
            </w:r>
          </w:p>
        </w:tc>
        <w:tc>
          <w:tcPr>
            <w:tcW w:w="8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100</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hint="eastAsia" w:eastAsia="仿宋_GB2312"/>
                <w:color w:val="000000" w:themeColor="text1"/>
                <w:kern w:val="0"/>
                <w:szCs w:val="21"/>
                <w:lang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等级：</w:t>
            </w:r>
            <w:r>
              <w:rPr>
                <w:rFonts w:hint="eastAsia" w:eastAsia="仿宋_GB2312"/>
                <w:color w:val="000000" w:themeColor="text1"/>
                <w:kern w:val="0"/>
                <w:szCs w:val="21"/>
                <w:lang w:eastAsia="zh-CN"/>
                <w14:textFill>
                  <w14:solidFill>
                    <w14:schemeClr w14:val="tx1"/>
                  </w14:solidFill>
                </w14:textFill>
              </w:rPr>
              <w:t>优</w:t>
            </w:r>
          </w:p>
        </w:tc>
      </w:tr>
    </w:tbl>
    <w:p>
      <w:pPr>
        <w:spacing w:line="320" w:lineRule="exact"/>
        <w:ind w:left="630" w:hanging="630" w:hangingChars="300"/>
        <w:jc w:val="left"/>
        <w:rPr>
          <w:rFonts w:eastAsia="仿宋_GB2312"/>
          <w:b/>
          <w:szCs w:val="21"/>
        </w:rPr>
      </w:pPr>
      <w:r>
        <w:rPr>
          <w:rFonts w:hint="eastAsia" w:eastAsia="仿宋_GB2312"/>
          <w:szCs w:val="21"/>
        </w:rPr>
        <w:t>备注：1.“执行率”=“全年执行数”/“全年预算数”；</w:t>
      </w:r>
    </w:p>
    <w:p>
      <w:pPr>
        <w:numPr>
          <w:ilvl w:val="0"/>
          <w:numId w:val="2"/>
        </w:numPr>
        <w:spacing w:line="320" w:lineRule="exact"/>
        <w:ind w:left="635" w:leftChars="0" w:firstLine="0" w:firstLineChars="0"/>
        <w:jc w:val="left"/>
        <w:rPr>
          <w:rFonts w:eastAsia="仿宋_GB2312"/>
          <w:szCs w:val="21"/>
        </w:rPr>
      </w:pP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spacing w:line="320" w:lineRule="exact"/>
        <w:ind w:left="635" w:leftChars="0" w:firstLine="210" w:firstLineChars="100"/>
        <w:jc w:val="left"/>
        <w:rPr>
          <w:rFonts w:eastAsia="黑体"/>
          <w:sz w:val="32"/>
          <w:szCs w:val="32"/>
        </w:rPr>
      </w:pPr>
      <w:r>
        <w:rPr>
          <w:rFonts w:eastAsia="仿宋_GB2312"/>
          <w:szCs w:val="21"/>
        </w:rPr>
        <w:t>为良，60分（含）—80分为</w:t>
      </w:r>
      <w:r>
        <w:rPr>
          <w:rFonts w:hint="eastAsia" w:eastAsia="仿宋_GB2312"/>
          <w:szCs w:val="21"/>
        </w:rPr>
        <w:t>中</w:t>
      </w:r>
      <w:r>
        <w:rPr>
          <w:rFonts w:eastAsia="仿宋_GB2312"/>
          <w:szCs w:val="21"/>
        </w:rPr>
        <w:t>，60分以下为差。</w:t>
      </w:r>
    </w:p>
    <w:p>
      <w:pPr>
        <w:rPr>
          <w:rFonts w:eastAsia="黑体"/>
          <w:sz w:val="32"/>
          <w:szCs w:val="32"/>
        </w:rPr>
      </w:pPr>
      <w:r>
        <w:rPr>
          <w:rFonts w:eastAsia="黑体"/>
          <w:sz w:val="32"/>
          <w:szCs w:val="32"/>
        </w:rPr>
        <w:br w:type="page"/>
      </w:r>
    </w:p>
    <w:p>
      <w:pPr>
        <w:widowControl/>
        <w:jc w:val="left"/>
        <w:rPr>
          <w:rFonts w:hint="default" w:eastAsia="黑体"/>
          <w:sz w:val="32"/>
          <w:szCs w:val="32"/>
          <w:lang w:val="en-US" w:eastAsia="zh-CN"/>
        </w:rPr>
      </w:pPr>
      <w:r>
        <w:rPr>
          <w:rFonts w:eastAsia="黑体"/>
          <w:sz w:val="32"/>
          <w:szCs w:val="32"/>
        </w:rPr>
        <w:t>附件</w:t>
      </w:r>
      <w:r>
        <w:rPr>
          <w:rFonts w:hint="eastAsia" w:eastAsia="黑体"/>
          <w:sz w:val="32"/>
          <w:szCs w:val="32"/>
          <w:lang w:val="en-US" w:eastAsia="zh-CN"/>
        </w:rPr>
        <w:t>2-1</w:t>
      </w:r>
    </w:p>
    <w:tbl>
      <w:tblPr>
        <w:tblStyle w:val="3"/>
        <w:tblW w:w="10898" w:type="dxa"/>
        <w:jc w:val="center"/>
        <w:tblLayout w:type="fixed"/>
        <w:tblCellMar>
          <w:top w:w="0" w:type="dxa"/>
          <w:left w:w="108" w:type="dxa"/>
          <w:bottom w:w="0" w:type="dxa"/>
          <w:right w:w="108" w:type="dxa"/>
        </w:tblCellMar>
      </w:tblPr>
      <w:tblGrid>
        <w:gridCol w:w="1135"/>
        <w:gridCol w:w="819"/>
        <w:gridCol w:w="1493"/>
        <w:gridCol w:w="1095"/>
        <w:gridCol w:w="2985"/>
        <w:gridCol w:w="1027"/>
        <w:gridCol w:w="690"/>
        <w:gridCol w:w="555"/>
        <w:gridCol w:w="1099"/>
      </w:tblGrid>
      <w:tr>
        <w:tblPrEx>
          <w:tblCellMar>
            <w:top w:w="0" w:type="dxa"/>
            <w:left w:w="108" w:type="dxa"/>
            <w:bottom w:w="0" w:type="dxa"/>
            <w:right w:w="108" w:type="dxa"/>
          </w:tblCellMar>
        </w:tblPrEx>
        <w:trPr>
          <w:trHeight w:val="573" w:hRule="atLeast"/>
          <w:jc w:val="center"/>
        </w:trPr>
        <w:tc>
          <w:tcPr>
            <w:tcW w:w="10898" w:type="dxa"/>
            <w:gridSpan w:val="9"/>
            <w:tcBorders>
              <w:top w:val="nil"/>
              <w:left w:val="nil"/>
              <w:bottom w:val="single" w:color="auto" w:sz="4" w:space="0"/>
              <w:right w:val="nil"/>
            </w:tcBorders>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763"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eastAsia="zh-CN"/>
              </w:rPr>
            </w:pPr>
            <w:r>
              <w:rPr>
                <w:rFonts w:hint="eastAsia" w:eastAsia="仿宋_GB2312"/>
                <w:color w:val="000000"/>
                <w:kern w:val="0"/>
                <w:szCs w:val="21"/>
                <w:lang w:eastAsia="zh-CN"/>
              </w:rPr>
              <w:t>株洲市石峰区人力资源和社会保障局</w:t>
            </w:r>
          </w:p>
        </w:tc>
      </w:tr>
      <w:tr>
        <w:tblPrEx>
          <w:tblCellMar>
            <w:top w:w="0" w:type="dxa"/>
            <w:left w:w="108" w:type="dxa"/>
            <w:bottom w:w="0" w:type="dxa"/>
            <w:right w:w="108" w:type="dxa"/>
          </w:tblCellMar>
        </w:tblPrEx>
        <w:trPr>
          <w:trHeight w:val="397" w:hRule="exac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31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专项名称　</w:t>
            </w:r>
          </w:p>
        </w:tc>
        <w:tc>
          <w:tcPr>
            <w:tcW w:w="408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 w:val="18"/>
                <w:szCs w:val="18"/>
              </w:rPr>
              <w:t>2020年度区机关干部职工福利费项目</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项目总投资（万元）</w:t>
            </w:r>
          </w:p>
        </w:tc>
        <w:tc>
          <w:tcPr>
            <w:tcW w:w="1654" w:type="dxa"/>
            <w:gridSpan w:val="2"/>
            <w:tcBorders>
              <w:top w:val="single" w:color="auto" w:sz="4" w:space="0"/>
              <w:left w:val="nil"/>
              <w:bottom w:val="single" w:color="auto" w:sz="4" w:space="0"/>
              <w:right w:val="single" w:color="auto" w:sz="4" w:space="0"/>
            </w:tcBorders>
            <w:vAlign w:val="center"/>
          </w:tcPr>
          <w:p>
            <w:pPr>
              <w:widowControl/>
              <w:spacing w:line="260" w:lineRule="exact"/>
              <w:ind w:firstLine="1260" w:firstLineChars="600"/>
              <w:jc w:val="left"/>
              <w:rPr>
                <w:rFonts w:hint="default" w:eastAsia="仿宋_GB2312"/>
                <w:color w:val="000000"/>
                <w:kern w:val="0"/>
                <w:szCs w:val="21"/>
                <w:lang w:val="en-US" w:eastAsia="zh-CN"/>
              </w:rPr>
            </w:pPr>
            <w:r>
              <w:rPr>
                <w:rFonts w:hint="eastAsia" w:eastAsia="仿宋_GB2312"/>
                <w:color w:val="000000"/>
                <w:kern w:val="0"/>
                <w:szCs w:val="21"/>
                <w:lang w:val="en-US" w:eastAsia="zh-CN"/>
              </w:rPr>
              <w:t>32.2</w:t>
            </w:r>
          </w:p>
        </w:tc>
      </w:tr>
      <w:tr>
        <w:tblPrEx>
          <w:tblCellMar>
            <w:top w:w="0" w:type="dxa"/>
            <w:left w:w="108" w:type="dxa"/>
            <w:bottom w:w="0" w:type="dxa"/>
            <w:right w:w="108" w:type="dxa"/>
          </w:tblCellMar>
        </w:tblPrEx>
        <w:trPr>
          <w:trHeight w:val="397" w:hRule="exact"/>
          <w:jc w:val="center"/>
        </w:trPr>
        <w:tc>
          <w:tcPr>
            <w:tcW w:w="1135"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31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支出方向名称（子项目）</w:t>
            </w:r>
          </w:p>
        </w:tc>
        <w:tc>
          <w:tcPr>
            <w:tcW w:w="408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其中：财政拨款</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7527"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default" w:eastAsia="仿宋_GB2312"/>
                <w:color w:val="000000"/>
                <w:kern w:val="0"/>
                <w:szCs w:val="21"/>
                <w:lang w:val="en-US" w:eastAsia="zh-CN"/>
              </w:rPr>
            </w:pPr>
            <w:r>
              <w:rPr>
                <w:rFonts w:hint="eastAsia" w:eastAsia="仿宋_GB2312"/>
                <w:color w:val="000000"/>
                <w:kern w:val="0"/>
                <w:szCs w:val="21"/>
              </w:rPr>
              <w:t>项目总实施期：</w:t>
            </w:r>
            <w:r>
              <w:rPr>
                <w:rFonts w:hint="eastAsia" w:eastAsia="仿宋_GB2312"/>
                <w:color w:val="000000"/>
                <w:kern w:val="0"/>
                <w:szCs w:val="21"/>
                <w:lang w:val="en-US" w:eastAsia="zh-CN"/>
              </w:rPr>
              <w:t>1年</w:t>
            </w:r>
          </w:p>
        </w:tc>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31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w:t>
            </w:r>
          </w:p>
        </w:tc>
        <w:tc>
          <w:tcPr>
            <w:tcW w:w="109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298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全年预算数</w:t>
            </w:r>
          </w:p>
        </w:tc>
        <w:tc>
          <w:tcPr>
            <w:tcW w:w="1027"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执行数</w:t>
            </w:r>
          </w:p>
        </w:tc>
        <w:tc>
          <w:tcPr>
            <w:tcW w:w="69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55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09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31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09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w:t>
            </w:r>
          </w:p>
        </w:tc>
        <w:tc>
          <w:tcPr>
            <w:tcW w:w="298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32.2</w:t>
            </w:r>
            <w:r>
              <w:rPr>
                <w:rFonts w:hint="eastAsia" w:eastAsia="仿宋_GB2312"/>
                <w:color w:val="000000"/>
                <w:kern w:val="0"/>
                <w:szCs w:val="21"/>
              </w:rPr>
              <w:t>　</w:t>
            </w:r>
          </w:p>
        </w:tc>
        <w:tc>
          <w:tcPr>
            <w:tcW w:w="1027"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32.2</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690" w:type="dxa"/>
            <w:vMerge w:val="restart"/>
            <w:tcBorders>
              <w:top w:val="nil"/>
              <w:left w:val="nil"/>
              <w:right w:val="single" w:color="auto" w:sz="4" w:space="0"/>
            </w:tcBorders>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555"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099"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312"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09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w:t>
            </w:r>
            <w:r>
              <w:rPr>
                <w:rFonts w:hint="eastAsia" w:eastAsia="仿宋_GB2312"/>
                <w:color w:val="000000"/>
                <w:kern w:val="0"/>
                <w:szCs w:val="21"/>
              </w:rPr>
              <w:t>　</w:t>
            </w:r>
          </w:p>
        </w:tc>
        <w:tc>
          <w:tcPr>
            <w:tcW w:w="298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32.2</w:t>
            </w:r>
            <w:r>
              <w:rPr>
                <w:rFonts w:hint="eastAsia" w:eastAsia="仿宋_GB2312"/>
                <w:color w:val="000000"/>
                <w:kern w:val="0"/>
                <w:szCs w:val="21"/>
              </w:rPr>
              <w:t>　</w:t>
            </w:r>
          </w:p>
        </w:tc>
        <w:tc>
          <w:tcPr>
            <w:tcW w:w="1027"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690"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55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099"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312"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w:t>
            </w:r>
          </w:p>
        </w:tc>
        <w:tc>
          <w:tcPr>
            <w:tcW w:w="109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298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027"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690"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55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099"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312"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其他资金</w:t>
            </w:r>
          </w:p>
        </w:tc>
        <w:tc>
          <w:tcPr>
            <w:tcW w:w="109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2985"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027"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690"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555"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1099"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6392"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预期目标</w:t>
            </w:r>
          </w:p>
        </w:tc>
        <w:tc>
          <w:tcPr>
            <w:tcW w:w="3371"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6392"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按时按标准保障机关干部相关福利</w:t>
            </w:r>
          </w:p>
        </w:tc>
        <w:tc>
          <w:tcPr>
            <w:tcW w:w="3371"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完成</w:t>
            </w:r>
          </w:p>
        </w:tc>
      </w:tr>
      <w:tr>
        <w:tblPrEx>
          <w:tblCellMar>
            <w:top w:w="0" w:type="dxa"/>
            <w:left w:w="108" w:type="dxa"/>
            <w:bottom w:w="0" w:type="dxa"/>
            <w:right w:w="108" w:type="dxa"/>
          </w:tblCellMar>
        </w:tblPrEx>
        <w:trPr>
          <w:trHeight w:val="714" w:hRule="exact"/>
          <w:jc w:val="center"/>
        </w:trPr>
        <w:tc>
          <w:tcPr>
            <w:tcW w:w="1135" w:type="dxa"/>
            <w:vMerge w:val="restart"/>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8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4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29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0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6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5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0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1070"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8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4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b w:val="0"/>
                <w:bCs w:val="0"/>
                <w:color w:val="000000"/>
                <w:w w:val="90"/>
                <w:kern w:val="0"/>
                <w:sz w:val="18"/>
                <w:szCs w:val="18"/>
                <w:lang w:eastAsia="zh-CN"/>
              </w:rPr>
            </w:pPr>
            <w:r>
              <w:rPr>
                <w:rFonts w:hint="eastAsia" w:eastAsia="仿宋_GB2312"/>
                <w:b w:val="0"/>
                <w:bCs w:val="0"/>
                <w:color w:val="000000"/>
                <w:w w:val="90"/>
                <w:kern w:val="0"/>
                <w:sz w:val="18"/>
                <w:szCs w:val="18"/>
                <w:lang w:eastAsia="zh-CN"/>
              </w:rPr>
              <w:t>补助</w:t>
            </w:r>
          </w:p>
          <w:p>
            <w:pPr>
              <w:widowControl/>
              <w:spacing w:line="260" w:lineRule="exact"/>
              <w:jc w:val="center"/>
              <w:rPr>
                <w:rFonts w:hint="eastAsia" w:eastAsia="仿宋_GB2312"/>
                <w:b w:val="0"/>
                <w:bCs w:val="0"/>
                <w:color w:val="000000"/>
                <w:w w:val="90"/>
                <w:kern w:val="0"/>
                <w:sz w:val="18"/>
                <w:szCs w:val="18"/>
                <w:lang w:eastAsia="zh-CN"/>
              </w:rPr>
            </w:pPr>
            <w:r>
              <w:rPr>
                <w:rFonts w:hint="eastAsia" w:eastAsia="仿宋_GB2312"/>
                <w:b w:val="0"/>
                <w:bCs w:val="0"/>
                <w:color w:val="000000"/>
                <w:w w:val="90"/>
                <w:kern w:val="0"/>
                <w:sz w:val="18"/>
                <w:szCs w:val="18"/>
                <w:lang w:eastAsia="zh-CN"/>
              </w:rPr>
              <w:t>人数</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pacing w:line="260" w:lineRule="exact"/>
              <w:jc w:val="both"/>
              <w:rPr>
                <w:rFonts w:hint="eastAsia"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rPr>
              <w:t>离休老干护理</w:t>
            </w:r>
            <w:r>
              <w:rPr>
                <w:rFonts w:hint="eastAsia" w:eastAsia="仿宋_GB2312"/>
                <w:b w:val="0"/>
                <w:bCs w:val="0"/>
                <w:color w:val="000000"/>
                <w:w w:val="90"/>
                <w:kern w:val="0"/>
                <w:sz w:val="18"/>
                <w:szCs w:val="18"/>
                <w:lang w:eastAsia="zh-CN"/>
              </w:rPr>
              <w:t>人次：</w:t>
            </w:r>
            <w:r>
              <w:rPr>
                <w:rFonts w:hint="eastAsia" w:eastAsia="仿宋_GB2312"/>
                <w:b w:val="0"/>
                <w:bCs w:val="0"/>
                <w:color w:val="000000"/>
                <w:w w:val="90"/>
                <w:kern w:val="0"/>
                <w:sz w:val="18"/>
                <w:szCs w:val="18"/>
                <w:lang w:val="en-US" w:eastAsia="zh-CN"/>
              </w:rPr>
              <w:t>8人次。</w:t>
            </w:r>
          </w:p>
          <w:p>
            <w:pPr>
              <w:widowControl/>
              <w:numPr>
                <w:ilvl w:val="0"/>
                <w:numId w:val="3"/>
              </w:numPr>
              <w:spacing w:line="260" w:lineRule="exact"/>
              <w:jc w:val="both"/>
              <w:rPr>
                <w:rFonts w:hint="default" w:eastAsia="仿宋_GB2312"/>
                <w:b w:val="0"/>
                <w:bCs w:val="0"/>
                <w:color w:val="000000"/>
                <w:w w:val="90"/>
                <w:kern w:val="0"/>
                <w:sz w:val="18"/>
                <w:szCs w:val="18"/>
                <w:lang w:val="en-US" w:eastAsia="zh-CN"/>
              </w:rPr>
            </w:pPr>
            <w:r>
              <w:rPr>
                <w:rFonts w:hint="default" w:eastAsia="仿宋_GB2312"/>
                <w:b w:val="0"/>
                <w:bCs w:val="0"/>
                <w:color w:val="000000"/>
                <w:w w:val="90"/>
                <w:kern w:val="0"/>
                <w:sz w:val="18"/>
                <w:szCs w:val="18"/>
                <w:lang w:val="en-US" w:eastAsia="zh-CN"/>
              </w:rPr>
              <w:t>离休干部配偶生活补助</w:t>
            </w:r>
            <w:r>
              <w:rPr>
                <w:rFonts w:hint="eastAsia" w:eastAsia="仿宋_GB2312"/>
                <w:b w:val="0"/>
                <w:bCs w:val="0"/>
                <w:color w:val="000000"/>
                <w:w w:val="90"/>
                <w:kern w:val="0"/>
                <w:sz w:val="18"/>
                <w:szCs w:val="18"/>
                <w:lang w:val="en-US" w:eastAsia="zh-CN"/>
              </w:rPr>
              <w:t>人次：4人次</w:t>
            </w:r>
          </w:p>
          <w:p>
            <w:pPr>
              <w:widowControl/>
              <w:numPr>
                <w:ilvl w:val="0"/>
                <w:numId w:val="3"/>
              </w:numPr>
              <w:spacing w:line="260" w:lineRule="exact"/>
              <w:jc w:val="both"/>
              <w:rPr>
                <w:rFonts w:hint="default" w:eastAsia="仿宋_GB2312"/>
                <w:b w:val="0"/>
                <w:bCs w:val="0"/>
                <w:color w:val="000000"/>
                <w:w w:val="90"/>
                <w:kern w:val="0"/>
                <w:sz w:val="18"/>
                <w:szCs w:val="18"/>
                <w:lang w:val="en-US" w:eastAsia="zh-CN"/>
              </w:rPr>
            </w:pPr>
            <w:r>
              <w:rPr>
                <w:rFonts w:hint="default" w:eastAsia="仿宋_GB2312"/>
                <w:b w:val="0"/>
                <w:bCs w:val="0"/>
                <w:color w:val="000000"/>
                <w:w w:val="90"/>
                <w:kern w:val="0"/>
                <w:sz w:val="18"/>
                <w:szCs w:val="18"/>
                <w:lang w:val="en-US" w:eastAsia="zh-CN"/>
              </w:rPr>
              <w:t>退职救济费</w:t>
            </w:r>
            <w:r>
              <w:rPr>
                <w:rFonts w:hint="eastAsia" w:eastAsia="仿宋_GB2312"/>
                <w:b w:val="0"/>
                <w:bCs w:val="0"/>
                <w:color w:val="000000"/>
                <w:w w:val="90"/>
                <w:kern w:val="0"/>
                <w:sz w:val="18"/>
                <w:szCs w:val="18"/>
                <w:lang w:val="en-US" w:eastAsia="zh-CN"/>
              </w:rPr>
              <w:t>、伤残金、遗属补助人次：25人次</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r>
              <w:rPr>
                <w:rFonts w:hint="eastAsia" w:eastAsia="仿宋_GB2312"/>
                <w:b w:val="0"/>
                <w:bCs w:val="0"/>
                <w:color w:val="000000"/>
                <w:w w:val="90"/>
                <w:kern w:val="0"/>
                <w:sz w:val="18"/>
                <w:szCs w:val="18"/>
                <w:lang w:val="en-US" w:eastAsia="zh-CN"/>
              </w:rPr>
              <w:t>100%完成</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30</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r>
              <w:rPr>
                <w:rFonts w:hint="eastAsia" w:eastAsia="仿宋_GB2312"/>
                <w:b w:val="0"/>
                <w:bCs w:val="0"/>
                <w:color w:val="000000"/>
                <w:w w:val="90"/>
                <w:kern w:val="0"/>
                <w:sz w:val="18"/>
                <w:szCs w:val="18"/>
                <w:lang w:val="en-US" w:eastAsia="zh-CN"/>
              </w:rPr>
              <w:t>30</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r>
      <w:tr>
        <w:tblPrEx>
          <w:tblCellMar>
            <w:top w:w="0" w:type="dxa"/>
            <w:left w:w="108" w:type="dxa"/>
            <w:bottom w:w="0" w:type="dxa"/>
            <w:right w:w="108" w:type="dxa"/>
          </w:tblCellMar>
        </w:tblPrEx>
        <w:trPr>
          <w:trHeight w:val="47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b w:val="0"/>
                <w:bCs w:val="0"/>
                <w:color w:val="000000"/>
                <w:w w:val="90"/>
                <w:kern w:val="0"/>
                <w:sz w:val="18"/>
                <w:szCs w:val="18"/>
                <w:lang w:eastAsia="zh-CN"/>
              </w:rPr>
            </w:pPr>
            <w:r>
              <w:rPr>
                <w:rFonts w:hint="eastAsia" w:eastAsia="仿宋_GB2312"/>
                <w:b w:val="0"/>
                <w:bCs w:val="0"/>
                <w:color w:val="000000"/>
                <w:w w:val="90"/>
                <w:kern w:val="0"/>
                <w:sz w:val="18"/>
                <w:szCs w:val="18"/>
                <w:lang w:eastAsia="zh-CN"/>
              </w:rPr>
              <w:t>支付</w:t>
            </w:r>
          </w:p>
          <w:p>
            <w:pPr>
              <w:widowControl/>
              <w:spacing w:line="260" w:lineRule="exact"/>
              <w:jc w:val="center"/>
              <w:rPr>
                <w:rFonts w:hint="eastAsia" w:eastAsia="仿宋_GB2312"/>
                <w:b w:val="0"/>
                <w:bCs w:val="0"/>
                <w:color w:val="000000"/>
                <w:w w:val="90"/>
                <w:kern w:val="0"/>
                <w:sz w:val="18"/>
                <w:szCs w:val="18"/>
                <w:lang w:eastAsia="zh-CN"/>
              </w:rPr>
            </w:pPr>
            <w:r>
              <w:rPr>
                <w:rFonts w:hint="eastAsia" w:eastAsia="仿宋_GB2312"/>
                <w:b w:val="0"/>
                <w:bCs w:val="0"/>
                <w:color w:val="000000"/>
                <w:w w:val="90"/>
                <w:kern w:val="0"/>
                <w:sz w:val="18"/>
                <w:szCs w:val="18"/>
                <w:lang w:eastAsia="zh-CN"/>
              </w:rPr>
              <w:t>时限</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b w:val="0"/>
                <w:bCs w:val="0"/>
                <w:color w:val="000000"/>
                <w:w w:val="90"/>
                <w:kern w:val="0"/>
                <w:sz w:val="18"/>
                <w:szCs w:val="18"/>
                <w:lang w:eastAsia="zh-CN"/>
              </w:rPr>
            </w:pPr>
            <w:r>
              <w:rPr>
                <w:rFonts w:hint="eastAsia" w:eastAsia="仿宋_GB2312"/>
                <w:b w:val="0"/>
                <w:bCs w:val="0"/>
                <w:color w:val="000000"/>
                <w:w w:val="90"/>
                <w:kern w:val="0"/>
                <w:sz w:val="18"/>
                <w:szCs w:val="18"/>
                <w:lang w:eastAsia="zh-CN"/>
              </w:rPr>
              <w:t>护理费按季、其他按年拨付</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b w:val="0"/>
                <w:bCs w:val="0"/>
                <w:color w:val="000000"/>
                <w:w w:val="90"/>
                <w:kern w:val="0"/>
                <w:sz w:val="18"/>
                <w:szCs w:val="18"/>
                <w:lang w:val="en-US"/>
              </w:rPr>
            </w:pPr>
            <w:r>
              <w:rPr>
                <w:rFonts w:hint="eastAsia" w:eastAsia="仿宋_GB2312"/>
                <w:b w:val="0"/>
                <w:bCs w:val="0"/>
                <w:color w:val="000000"/>
                <w:w w:val="90"/>
                <w:kern w:val="0"/>
                <w:sz w:val="18"/>
                <w:szCs w:val="18"/>
                <w:lang w:val="en-US" w:eastAsia="zh-CN"/>
              </w:rPr>
              <w:t>100%完成</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30</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r>
              <w:rPr>
                <w:rFonts w:hint="eastAsia" w:eastAsia="仿宋_GB2312"/>
                <w:b w:val="0"/>
                <w:bCs w:val="0"/>
                <w:color w:val="000000"/>
                <w:w w:val="90"/>
                <w:kern w:val="0"/>
                <w:sz w:val="18"/>
                <w:szCs w:val="18"/>
                <w:lang w:val="en-US" w:eastAsia="zh-CN"/>
              </w:rPr>
              <w:t>30</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r>
      <w:tr>
        <w:tblPrEx>
          <w:tblCellMar>
            <w:top w:w="0" w:type="dxa"/>
            <w:left w:w="108" w:type="dxa"/>
            <w:bottom w:w="0" w:type="dxa"/>
            <w:right w:w="108" w:type="dxa"/>
          </w:tblCellMar>
        </w:tblPrEx>
        <w:trPr>
          <w:trHeight w:val="92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b w:val="0"/>
                <w:bCs w:val="0"/>
                <w:color w:val="000000"/>
                <w:w w:val="90"/>
                <w:kern w:val="0"/>
                <w:sz w:val="18"/>
                <w:szCs w:val="18"/>
                <w:lang w:eastAsia="zh-CN"/>
              </w:rPr>
            </w:pPr>
            <w:r>
              <w:rPr>
                <w:rFonts w:hint="eastAsia" w:eastAsia="仿宋_GB2312"/>
                <w:b w:val="0"/>
                <w:bCs w:val="0"/>
                <w:color w:val="000000"/>
                <w:w w:val="90"/>
                <w:kern w:val="0"/>
                <w:sz w:val="18"/>
                <w:szCs w:val="18"/>
                <w:lang w:eastAsia="zh-CN"/>
              </w:rPr>
              <w:t>补助</w:t>
            </w:r>
          </w:p>
          <w:p>
            <w:pPr>
              <w:widowControl/>
              <w:spacing w:line="260" w:lineRule="exact"/>
              <w:jc w:val="center"/>
              <w:rPr>
                <w:rFonts w:hint="eastAsia" w:eastAsia="仿宋_GB2312"/>
                <w:b w:val="0"/>
                <w:bCs w:val="0"/>
                <w:color w:val="000000"/>
                <w:w w:val="90"/>
                <w:kern w:val="0"/>
                <w:sz w:val="18"/>
                <w:szCs w:val="18"/>
                <w:lang w:eastAsia="zh-CN"/>
              </w:rPr>
            </w:pPr>
            <w:r>
              <w:rPr>
                <w:rFonts w:hint="eastAsia" w:eastAsia="仿宋_GB2312"/>
                <w:b w:val="0"/>
                <w:bCs w:val="0"/>
                <w:color w:val="000000"/>
                <w:w w:val="90"/>
                <w:kern w:val="0"/>
                <w:sz w:val="18"/>
                <w:szCs w:val="18"/>
                <w:lang w:eastAsia="zh-CN"/>
              </w:rPr>
              <w:t>标准</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1.</w:t>
            </w:r>
            <w:r>
              <w:rPr>
                <w:rFonts w:hint="eastAsia" w:eastAsia="仿宋_GB2312"/>
                <w:b w:val="0"/>
                <w:bCs w:val="0"/>
                <w:color w:val="000000"/>
                <w:w w:val="90"/>
                <w:kern w:val="0"/>
                <w:sz w:val="18"/>
                <w:szCs w:val="18"/>
                <w:lang w:eastAsia="zh-CN"/>
              </w:rPr>
              <w:t>离休老干护理费：</w:t>
            </w:r>
            <w:r>
              <w:rPr>
                <w:rFonts w:hint="eastAsia" w:eastAsia="仿宋_GB2312"/>
                <w:b w:val="0"/>
                <w:bCs w:val="0"/>
                <w:color w:val="000000"/>
                <w:w w:val="90"/>
                <w:kern w:val="0"/>
                <w:sz w:val="18"/>
                <w:szCs w:val="18"/>
                <w:lang w:val="en-US" w:eastAsia="zh-CN"/>
              </w:rPr>
              <w:t>3万/人/年。</w:t>
            </w:r>
          </w:p>
          <w:p>
            <w:pPr>
              <w:widowControl/>
              <w:spacing w:line="260" w:lineRule="exact"/>
              <w:jc w:val="both"/>
              <w:rPr>
                <w:rFonts w:hint="default"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2.离休干部遗孀生活补助费：1100元／人／月。</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r>
              <w:rPr>
                <w:rFonts w:hint="eastAsia" w:eastAsia="仿宋_GB2312"/>
                <w:b w:val="0"/>
                <w:bCs w:val="0"/>
                <w:color w:val="000000"/>
                <w:w w:val="90"/>
                <w:kern w:val="0"/>
                <w:sz w:val="18"/>
                <w:szCs w:val="18"/>
                <w:lang w:val="en-US" w:eastAsia="zh-CN"/>
              </w:rPr>
              <w:t>100%完成</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20</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r>
              <w:rPr>
                <w:rFonts w:hint="eastAsia" w:eastAsia="仿宋_GB2312"/>
                <w:b w:val="0"/>
                <w:bCs w:val="0"/>
                <w:color w:val="000000"/>
                <w:w w:val="90"/>
                <w:kern w:val="0"/>
                <w:sz w:val="18"/>
                <w:szCs w:val="18"/>
                <w:lang w:val="en-US" w:eastAsia="zh-CN"/>
              </w:rPr>
              <w:t>20</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r>
      <w:tr>
        <w:tblPrEx>
          <w:tblCellMar>
            <w:top w:w="0" w:type="dxa"/>
            <w:left w:w="108" w:type="dxa"/>
            <w:bottom w:w="0" w:type="dxa"/>
            <w:right w:w="108" w:type="dxa"/>
          </w:tblCellMar>
        </w:tblPrEx>
        <w:trPr>
          <w:trHeight w:val="44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8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4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r>
      <w:tr>
        <w:tblPrEx>
          <w:tblCellMar>
            <w:top w:w="0" w:type="dxa"/>
            <w:left w:w="108" w:type="dxa"/>
            <w:bottom w:w="0" w:type="dxa"/>
            <w:right w:w="108" w:type="dxa"/>
          </w:tblCellMar>
        </w:tblPrEx>
        <w:trPr>
          <w:trHeight w:val="32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r>
      <w:tr>
        <w:tblPrEx>
          <w:tblCellMar>
            <w:top w:w="0" w:type="dxa"/>
            <w:left w:w="108" w:type="dxa"/>
            <w:bottom w:w="0" w:type="dxa"/>
            <w:right w:w="108" w:type="dxa"/>
          </w:tblCellMar>
        </w:tblPrEx>
        <w:trPr>
          <w:trHeight w:val="44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生态效</w:t>
            </w:r>
            <w:r>
              <w:rPr>
                <w:rFonts w:hint="eastAsia" w:eastAsia="仿宋_GB2312"/>
                <w:color w:val="000000"/>
                <w:kern w:val="0"/>
                <w:szCs w:val="21"/>
              </w:rPr>
              <w:t>益指标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r>
      <w:tr>
        <w:tblPrEx>
          <w:tblCellMar>
            <w:top w:w="0" w:type="dxa"/>
            <w:left w:w="108" w:type="dxa"/>
            <w:bottom w:w="0" w:type="dxa"/>
            <w:right w:w="108" w:type="dxa"/>
          </w:tblCellMar>
        </w:tblPrEx>
        <w:trPr>
          <w:trHeight w:val="686" w:hRule="exact"/>
          <w:jc w:val="center"/>
        </w:trPr>
        <w:tc>
          <w:tcPr>
            <w:tcW w:w="1135" w:type="dxa"/>
            <w:vMerge w:val="continue"/>
            <w:tcBorders>
              <w:left w:val="single" w:color="auto" w:sz="4" w:space="0"/>
              <w:right w:val="single" w:color="auto" w:sz="4" w:space="0"/>
            </w:tcBorders>
            <w:vAlign w:val="center"/>
          </w:tcPr>
          <w:p>
            <w:pPr>
              <w:widowControl/>
              <w:jc w:val="center"/>
              <w:rPr>
                <w:rFonts w:eastAsia="仿宋_GB2312"/>
                <w:color w:val="000000"/>
                <w:kern w:val="0"/>
                <w:szCs w:val="21"/>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4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color w:val="000000"/>
                <w:kern w:val="0"/>
                <w:szCs w:val="21"/>
              </w:rPr>
            </w:pPr>
            <w:r>
              <w:rPr>
                <w:rFonts w:eastAsia="仿宋_GB2312"/>
                <w:color w:val="000000"/>
                <w:kern w:val="0"/>
                <w:szCs w:val="21"/>
              </w:rPr>
              <w:t>可持续影响</w:t>
            </w:r>
          </w:p>
          <w:p>
            <w:pPr>
              <w:widowControl/>
              <w:jc w:val="center"/>
              <w:rPr>
                <w:rFonts w:eastAsia="仿宋_GB2312"/>
                <w:color w:val="000000"/>
                <w:kern w:val="0"/>
                <w:szCs w:val="21"/>
              </w:rPr>
            </w:pPr>
            <w:r>
              <w:rPr>
                <w:rFonts w:eastAsia="仿宋_GB2312"/>
                <w:color w:val="000000"/>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 xml:space="preserve">长效管理制度健全性 </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　</w:t>
            </w:r>
            <w:r>
              <w:rPr>
                <w:rFonts w:hint="default" w:eastAsia="仿宋_GB2312"/>
                <w:b w:val="0"/>
                <w:bCs w:val="0"/>
                <w:color w:val="000000"/>
                <w:w w:val="90"/>
                <w:kern w:val="0"/>
                <w:sz w:val="18"/>
                <w:szCs w:val="18"/>
                <w:lang w:val="en-US" w:eastAsia="zh-CN"/>
              </w:rPr>
              <w:t>≥</w:t>
            </w:r>
            <w:r>
              <w:rPr>
                <w:rFonts w:hint="eastAsia" w:eastAsia="仿宋_GB2312"/>
                <w:b w:val="0"/>
                <w:bCs w:val="0"/>
                <w:color w:val="000000"/>
                <w:w w:val="90"/>
                <w:kern w:val="0"/>
                <w:sz w:val="18"/>
                <w:szCs w:val="18"/>
                <w:lang w:val="en-US" w:eastAsia="zh-CN"/>
              </w:rPr>
              <w:t>90%　</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　</w:t>
            </w:r>
            <w:r>
              <w:rPr>
                <w:rFonts w:hint="default" w:eastAsia="仿宋_GB2312"/>
                <w:b w:val="0"/>
                <w:bCs w:val="0"/>
                <w:color w:val="000000"/>
                <w:w w:val="90"/>
                <w:kern w:val="0"/>
                <w:sz w:val="18"/>
                <w:szCs w:val="18"/>
                <w:lang w:val="en-US" w:eastAsia="zh-CN"/>
              </w:rPr>
              <w:t>≥</w:t>
            </w:r>
            <w:r>
              <w:rPr>
                <w:rFonts w:hint="eastAsia" w:eastAsia="仿宋_GB2312"/>
                <w:b w:val="0"/>
                <w:bCs w:val="0"/>
                <w:color w:val="000000"/>
                <w:w w:val="90"/>
                <w:kern w:val="0"/>
                <w:sz w:val="18"/>
                <w:szCs w:val="18"/>
                <w:lang w:val="en-US" w:eastAsia="zh-CN"/>
              </w:rPr>
              <w:t>90%　</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10</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r>
              <w:rPr>
                <w:rFonts w:hint="eastAsia" w:eastAsia="仿宋_GB2312"/>
                <w:b w:val="0"/>
                <w:bCs w:val="0"/>
                <w:color w:val="000000"/>
                <w:w w:val="90"/>
                <w:kern w:val="0"/>
                <w:sz w:val="18"/>
                <w:szCs w:val="18"/>
                <w:lang w:val="en-US" w:eastAsia="zh-CN"/>
              </w:rPr>
              <w:t>10</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r>
      <w:tr>
        <w:tblPrEx>
          <w:tblCellMar>
            <w:top w:w="0" w:type="dxa"/>
            <w:left w:w="108" w:type="dxa"/>
            <w:bottom w:w="0" w:type="dxa"/>
            <w:right w:w="108" w:type="dxa"/>
          </w:tblCellMar>
        </w:tblPrEx>
        <w:trPr>
          <w:trHeight w:val="866" w:hRule="exact"/>
          <w:jc w:val="center"/>
        </w:trPr>
        <w:tc>
          <w:tcPr>
            <w:tcW w:w="1135"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rPr>
                <w:rFonts w:eastAsia="仿宋_GB2312"/>
                <w:color w:val="000000"/>
                <w:kern w:val="0"/>
                <w:szCs w:val="21"/>
              </w:rPr>
            </w:pPr>
            <w:r>
              <w:rPr>
                <w:rFonts w:eastAsia="仿宋_GB2312"/>
                <w:color w:val="000000"/>
                <w:kern w:val="0"/>
                <w:szCs w:val="21"/>
              </w:rPr>
              <w:t>（10分）</w:t>
            </w:r>
          </w:p>
        </w:tc>
        <w:tc>
          <w:tcPr>
            <w:tcW w:w="14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受众办理满意度</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≧95%</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　95%　</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b w:val="0"/>
                <w:bCs w:val="0"/>
                <w:color w:val="000000"/>
                <w:w w:val="90"/>
                <w:kern w:val="0"/>
                <w:sz w:val="18"/>
                <w:szCs w:val="18"/>
                <w:lang w:val="en-US" w:eastAsia="zh-CN"/>
              </w:rPr>
            </w:pPr>
            <w:r>
              <w:rPr>
                <w:rFonts w:hint="eastAsia" w:eastAsia="仿宋_GB2312"/>
                <w:b w:val="0"/>
                <w:bCs w:val="0"/>
                <w:color w:val="000000"/>
                <w:w w:val="90"/>
                <w:kern w:val="0"/>
                <w:sz w:val="18"/>
                <w:szCs w:val="18"/>
                <w:lang w:val="en-US" w:eastAsia="zh-CN"/>
              </w:rPr>
              <w:t>10</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r>
              <w:rPr>
                <w:rFonts w:hint="eastAsia" w:eastAsia="仿宋_GB2312"/>
                <w:b w:val="0"/>
                <w:bCs w:val="0"/>
                <w:color w:val="000000"/>
                <w:w w:val="90"/>
                <w:kern w:val="0"/>
                <w:sz w:val="18"/>
                <w:szCs w:val="18"/>
                <w:lang w:val="en-US" w:eastAsia="zh-CN"/>
              </w:rPr>
              <w:t>10</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val="0"/>
                <w:bCs w:val="0"/>
                <w:color w:val="000000"/>
                <w:w w:val="90"/>
                <w:kern w:val="0"/>
                <w:sz w:val="18"/>
                <w:szCs w:val="18"/>
              </w:rPr>
            </w:pPr>
          </w:p>
        </w:tc>
      </w:tr>
      <w:tr>
        <w:tblPrEx>
          <w:tblCellMar>
            <w:top w:w="0" w:type="dxa"/>
            <w:left w:w="108" w:type="dxa"/>
            <w:bottom w:w="0" w:type="dxa"/>
            <w:right w:w="108" w:type="dxa"/>
          </w:tblCellMar>
        </w:tblPrEx>
        <w:trPr>
          <w:trHeight w:val="397" w:hRule="exact"/>
          <w:jc w:val="center"/>
        </w:trPr>
        <w:tc>
          <w:tcPr>
            <w:tcW w:w="8554"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总分</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keepNext w:val="0"/>
        <w:keepLines w:val="0"/>
        <w:pageBreakBefore w:val="0"/>
        <w:widowControl w:val="0"/>
        <w:kinsoku/>
        <w:wordWrap/>
        <w:overflowPunct/>
        <w:topLinePunct w:val="0"/>
        <w:autoSpaceDE/>
        <w:autoSpaceDN/>
        <w:bidi w:val="0"/>
        <w:spacing w:line="240" w:lineRule="auto"/>
        <w:ind w:left="630" w:hanging="630" w:hangingChars="300"/>
        <w:jc w:val="left"/>
        <w:textAlignment w:val="auto"/>
        <w:outlineLvl w:val="9"/>
        <w:rPr>
          <w:rFonts w:hint="eastAsia" w:eastAsia="仿宋_GB2312"/>
          <w:b/>
          <w:szCs w:val="21"/>
        </w:rPr>
      </w:pPr>
      <w:r>
        <w:rPr>
          <w:rFonts w:hint="eastAsia" w:eastAsia="仿宋_GB2312"/>
          <w:szCs w:val="21"/>
        </w:rPr>
        <w:t>备注：1.“执行率”=“全年执行数”/“全年预算数”；</w:t>
      </w:r>
    </w:p>
    <w:p>
      <w:pPr>
        <w:numPr>
          <w:ilvl w:val="0"/>
          <w:numId w:val="0"/>
        </w:numPr>
        <w:ind w:left="635" w:leftChars="0"/>
        <w:rPr>
          <w:rFonts w:eastAsia="仿宋_GB2312"/>
          <w:szCs w:val="21"/>
        </w:rPr>
      </w:pPr>
      <w:r>
        <w:rPr>
          <w:rFonts w:hint="eastAsia" w:eastAsia="仿宋_GB2312"/>
          <w:szCs w:val="21"/>
          <w:lang w:val="en-US" w:eastAsia="zh-CN"/>
        </w:rPr>
        <w:t>2.</w:t>
      </w: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ind w:left="635" w:leftChars="0" w:firstLine="210" w:firstLineChars="100"/>
        <w:rPr>
          <w:rFonts w:eastAsia="仿宋_GB2312"/>
          <w:szCs w:val="21"/>
        </w:rPr>
      </w:pPr>
      <w:r>
        <w:rPr>
          <w:rFonts w:eastAsia="仿宋_GB2312"/>
          <w:szCs w:val="21"/>
        </w:rPr>
        <w:t>为良，60分（含</w:t>
      </w:r>
      <w:r>
        <w:rPr>
          <w:rFonts w:hint="eastAsia" w:eastAsia="仿宋_GB2312"/>
          <w:szCs w:val="21"/>
        </w:rPr>
        <w:t>）</w:t>
      </w:r>
      <w:r>
        <w:rPr>
          <w:rFonts w:eastAsia="仿宋_GB2312"/>
          <w:szCs w:val="21"/>
        </w:rPr>
        <w:t>—80分为</w:t>
      </w:r>
      <w:r>
        <w:rPr>
          <w:rFonts w:hint="eastAsia" w:eastAsia="仿宋_GB2312"/>
          <w:szCs w:val="21"/>
        </w:rPr>
        <w:t>中</w:t>
      </w:r>
      <w:r>
        <w:rPr>
          <w:rFonts w:eastAsia="仿宋_GB2312"/>
          <w:szCs w:val="21"/>
        </w:rPr>
        <w:t>，60分以下为差。</w:t>
      </w:r>
    </w:p>
    <w:p>
      <w:pPr>
        <w:rPr>
          <w:rFonts w:eastAsia="仿宋_GB2312"/>
          <w:szCs w:val="21"/>
        </w:rPr>
      </w:pPr>
      <w:r>
        <w:rPr>
          <w:rFonts w:eastAsia="仿宋_GB2312"/>
          <w:szCs w:val="21"/>
        </w:rPr>
        <w:br w:type="page"/>
      </w:r>
    </w:p>
    <w:p>
      <w:pPr>
        <w:widowControl/>
        <w:jc w:val="left"/>
        <w:rPr>
          <w:rFonts w:hint="default" w:eastAsia="黑体"/>
          <w:sz w:val="32"/>
          <w:szCs w:val="32"/>
          <w:lang w:val="en-US" w:eastAsia="zh-CN"/>
        </w:rPr>
      </w:pPr>
      <w:r>
        <w:rPr>
          <w:rFonts w:eastAsia="黑体"/>
          <w:sz w:val="32"/>
          <w:szCs w:val="32"/>
        </w:rPr>
        <w:t>附件</w:t>
      </w:r>
      <w:r>
        <w:rPr>
          <w:rFonts w:hint="eastAsia" w:eastAsia="黑体"/>
          <w:sz w:val="32"/>
          <w:szCs w:val="32"/>
          <w:lang w:val="en-US" w:eastAsia="zh-CN"/>
        </w:rPr>
        <w:t>2-2</w:t>
      </w:r>
    </w:p>
    <w:tbl>
      <w:tblPr>
        <w:tblStyle w:val="3"/>
        <w:tblW w:w="10898" w:type="dxa"/>
        <w:jc w:val="center"/>
        <w:tblLayout w:type="fixed"/>
        <w:tblCellMar>
          <w:top w:w="0" w:type="dxa"/>
          <w:left w:w="108" w:type="dxa"/>
          <w:bottom w:w="0" w:type="dxa"/>
          <w:right w:w="108" w:type="dxa"/>
        </w:tblCellMar>
      </w:tblPr>
      <w:tblGrid>
        <w:gridCol w:w="1135"/>
        <w:gridCol w:w="977"/>
        <w:gridCol w:w="900"/>
        <w:gridCol w:w="2130"/>
        <w:gridCol w:w="1440"/>
        <w:gridCol w:w="1246"/>
        <w:gridCol w:w="732"/>
        <w:gridCol w:w="853"/>
        <w:gridCol w:w="1485"/>
      </w:tblGrid>
      <w:tr>
        <w:tblPrEx>
          <w:tblCellMar>
            <w:top w:w="0" w:type="dxa"/>
            <w:left w:w="108" w:type="dxa"/>
            <w:bottom w:w="0" w:type="dxa"/>
            <w:right w:w="108" w:type="dxa"/>
          </w:tblCellMar>
        </w:tblPrEx>
        <w:trPr>
          <w:trHeight w:val="573" w:hRule="atLeast"/>
          <w:jc w:val="center"/>
        </w:trPr>
        <w:tc>
          <w:tcPr>
            <w:tcW w:w="10898" w:type="dxa"/>
            <w:gridSpan w:val="9"/>
            <w:tcBorders>
              <w:top w:val="nil"/>
              <w:left w:val="nil"/>
              <w:bottom w:val="single" w:color="auto" w:sz="4" w:space="0"/>
              <w:right w:val="nil"/>
            </w:tcBorders>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763"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eastAsia="zh-CN"/>
              </w:rPr>
            </w:pPr>
            <w:r>
              <w:rPr>
                <w:rFonts w:hint="eastAsia" w:eastAsia="仿宋_GB2312"/>
                <w:color w:val="000000"/>
                <w:kern w:val="0"/>
                <w:szCs w:val="21"/>
                <w:lang w:eastAsia="zh-CN"/>
              </w:rPr>
              <w:t>株洲市石峰区人力资源和社会保障局</w:t>
            </w:r>
          </w:p>
        </w:tc>
      </w:tr>
      <w:tr>
        <w:tblPrEx>
          <w:tblCellMar>
            <w:top w:w="0" w:type="dxa"/>
            <w:left w:w="108" w:type="dxa"/>
            <w:bottom w:w="0" w:type="dxa"/>
            <w:right w:w="108" w:type="dxa"/>
          </w:tblCellMar>
        </w:tblPrEx>
        <w:trPr>
          <w:trHeight w:val="397" w:hRule="exac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187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专项名称　</w:t>
            </w:r>
          </w:p>
        </w:tc>
        <w:tc>
          <w:tcPr>
            <w:tcW w:w="357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事业编人员招考项目</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项目总投资（万元）</w:t>
            </w:r>
          </w:p>
        </w:tc>
        <w:tc>
          <w:tcPr>
            <w:tcW w:w="2338"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12.66</w:t>
            </w:r>
          </w:p>
        </w:tc>
      </w:tr>
      <w:tr>
        <w:tblPrEx>
          <w:tblCellMar>
            <w:top w:w="0" w:type="dxa"/>
            <w:left w:w="108" w:type="dxa"/>
            <w:bottom w:w="0" w:type="dxa"/>
            <w:right w:w="108" w:type="dxa"/>
          </w:tblCellMar>
        </w:tblPrEx>
        <w:trPr>
          <w:trHeight w:val="492" w:hRule="exact"/>
          <w:jc w:val="center"/>
        </w:trPr>
        <w:tc>
          <w:tcPr>
            <w:tcW w:w="1135"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87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支出方向名称（子项目）</w:t>
            </w:r>
          </w:p>
        </w:tc>
        <w:tc>
          <w:tcPr>
            <w:tcW w:w="3570" w:type="dxa"/>
            <w:gridSpan w:val="2"/>
            <w:tcBorders>
              <w:top w:val="single" w:color="auto" w:sz="4" w:space="0"/>
              <w:left w:val="nil"/>
              <w:bottom w:val="single" w:color="auto" w:sz="4" w:space="0"/>
              <w:right w:val="single" w:color="auto" w:sz="4" w:space="0"/>
            </w:tcBorders>
            <w:vAlign w:val="center"/>
          </w:tcPr>
          <w:p>
            <w:pPr>
              <w:widowControl/>
              <w:spacing w:line="260" w:lineRule="exact"/>
              <w:jc w:val="both"/>
              <w:rPr>
                <w:rFonts w:hint="eastAsia" w:eastAsia="仿宋_GB2312"/>
                <w:color w:val="000000"/>
                <w:kern w:val="0"/>
                <w:szCs w:val="21"/>
                <w:lang w:eastAsia="zh-CN"/>
              </w:rPr>
            </w:pPr>
            <w:r>
              <w:rPr>
                <w:rFonts w:hint="eastAsia" w:eastAsia="仿宋_GB2312"/>
                <w:color w:val="000000"/>
                <w:kern w:val="0"/>
                <w:szCs w:val="21"/>
                <w:lang w:eastAsia="zh-CN"/>
              </w:rPr>
              <w:t>高校毕业招聘、面向社会公开招聘</w:t>
            </w:r>
          </w:p>
        </w:tc>
        <w:tc>
          <w:tcPr>
            <w:tcW w:w="197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其中：财政拨款</w:t>
            </w:r>
          </w:p>
        </w:tc>
        <w:tc>
          <w:tcPr>
            <w:tcW w:w="23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12.66</w:t>
            </w:r>
          </w:p>
        </w:tc>
      </w:tr>
      <w:tr>
        <w:tblPrEx>
          <w:tblCellMar>
            <w:top w:w="0" w:type="dxa"/>
            <w:left w:w="108" w:type="dxa"/>
            <w:bottom w:w="0" w:type="dxa"/>
            <w:right w:w="108" w:type="dxa"/>
          </w:tblCellMar>
        </w:tblPrEx>
        <w:trPr>
          <w:trHeight w:val="302" w:hRule="exact"/>
          <w:jc w:val="center"/>
        </w:trPr>
        <w:tc>
          <w:tcPr>
            <w:tcW w:w="6582"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lang w:val="en-US" w:eastAsia="zh-CN"/>
              </w:rPr>
            </w:pPr>
            <w:r>
              <w:rPr>
                <w:rFonts w:hint="eastAsia" w:eastAsia="仿宋_GB2312"/>
                <w:color w:val="000000"/>
                <w:kern w:val="0"/>
                <w:szCs w:val="21"/>
              </w:rPr>
              <w:t>项目总实施期：</w:t>
            </w:r>
            <w:r>
              <w:rPr>
                <w:rFonts w:hint="eastAsia" w:eastAsia="仿宋_GB2312"/>
                <w:color w:val="000000"/>
                <w:kern w:val="0"/>
                <w:szCs w:val="21"/>
                <w:lang w:val="en-US" w:eastAsia="zh-CN"/>
              </w:rPr>
              <w:t>1年</w:t>
            </w:r>
          </w:p>
        </w:tc>
        <w:tc>
          <w:tcPr>
            <w:tcW w:w="197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3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1877"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w:t>
            </w:r>
          </w:p>
        </w:tc>
        <w:tc>
          <w:tcPr>
            <w:tcW w:w="213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144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全年预算数</w:t>
            </w:r>
          </w:p>
        </w:tc>
        <w:tc>
          <w:tcPr>
            <w:tcW w:w="124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1877"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213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0</w:t>
            </w:r>
          </w:p>
        </w:tc>
        <w:tc>
          <w:tcPr>
            <w:tcW w:w="144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12.66</w:t>
            </w:r>
            <w:r>
              <w:rPr>
                <w:rFonts w:hint="eastAsia" w:eastAsia="仿宋_GB2312"/>
                <w:color w:val="000000"/>
                <w:kern w:val="0"/>
                <w:szCs w:val="21"/>
              </w:rPr>
              <w:t>　</w:t>
            </w:r>
          </w:p>
        </w:tc>
        <w:tc>
          <w:tcPr>
            <w:tcW w:w="1246" w:type="dxa"/>
            <w:vMerge w:val="restart"/>
            <w:tcBorders>
              <w:top w:val="nil"/>
              <w:left w:val="nil"/>
              <w:right w:val="single" w:color="auto" w:sz="4" w:space="0"/>
            </w:tcBorders>
            <w:vAlign w:val="center"/>
          </w:tcPr>
          <w:p>
            <w:pPr>
              <w:widowControl/>
              <w:spacing w:line="260" w:lineRule="exact"/>
              <w:jc w:val="both"/>
              <w:rPr>
                <w:rFonts w:hint="eastAsia"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12.66</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732" w:type="dxa"/>
            <w:vMerge w:val="restart"/>
            <w:tcBorders>
              <w:top w:val="nil"/>
              <w:left w:val="nil"/>
              <w:right w:val="single" w:color="auto" w:sz="4" w:space="0"/>
            </w:tcBorders>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53"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485"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1877"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213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0</w:t>
            </w:r>
          </w:p>
        </w:tc>
        <w:tc>
          <w:tcPr>
            <w:tcW w:w="144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12.66</w:t>
            </w:r>
            <w:r>
              <w:rPr>
                <w:rFonts w:hint="eastAsia" w:eastAsia="仿宋_GB2312"/>
                <w:color w:val="000000"/>
                <w:kern w:val="0"/>
                <w:szCs w:val="21"/>
              </w:rPr>
              <w:t>　</w:t>
            </w:r>
          </w:p>
        </w:tc>
        <w:tc>
          <w:tcPr>
            <w:tcW w:w="1246"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1877"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w:t>
            </w:r>
          </w:p>
        </w:tc>
        <w:tc>
          <w:tcPr>
            <w:tcW w:w="213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44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6"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1877"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其他资金</w:t>
            </w:r>
          </w:p>
        </w:tc>
        <w:tc>
          <w:tcPr>
            <w:tcW w:w="213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440"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6"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42"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447"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预期目标</w:t>
            </w:r>
          </w:p>
        </w:tc>
        <w:tc>
          <w:tcPr>
            <w:tcW w:w="4316"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447"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完成招聘任务</w:t>
            </w:r>
          </w:p>
        </w:tc>
        <w:tc>
          <w:tcPr>
            <w:tcW w:w="4316"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lang w:eastAsia="zh-CN"/>
              </w:rPr>
              <w:t>完成招聘任务</w:t>
            </w:r>
          </w:p>
        </w:tc>
      </w:tr>
      <w:tr>
        <w:tblPrEx>
          <w:tblCellMar>
            <w:top w:w="0" w:type="dxa"/>
            <w:left w:w="108" w:type="dxa"/>
            <w:bottom w:w="0" w:type="dxa"/>
            <w:right w:w="108" w:type="dxa"/>
          </w:tblCellMar>
        </w:tblPrEx>
        <w:trPr>
          <w:trHeight w:val="584" w:hRule="exact"/>
          <w:jc w:val="center"/>
        </w:trPr>
        <w:tc>
          <w:tcPr>
            <w:tcW w:w="1135" w:type="dxa"/>
            <w:vMerge w:val="restart"/>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9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21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4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88"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90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213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lang w:eastAsia="zh-CN"/>
              </w:rPr>
              <w:t>高校招聘人数</w:t>
            </w:r>
          </w:p>
        </w:tc>
        <w:tc>
          <w:tcPr>
            <w:tcW w:w="14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6</w:t>
            </w:r>
          </w:p>
        </w:tc>
        <w:tc>
          <w:tcPr>
            <w:tcW w:w="124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6</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20</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20</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367"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90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lang w:eastAsia="zh-CN"/>
              </w:rPr>
              <w:t>面向社会公考招聘人数</w:t>
            </w:r>
          </w:p>
        </w:tc>
        <w:tc>
          <w:tcPr>
            <w:tcW w:w="14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41</w:t>
            </w:r>
          </w:p>
        </w:tc>
        <w:tc>
          <w:tcPr>
            <w:tcW w:w="124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41</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30</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30</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478"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90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213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研究生人数</w:t>
            </w:r>
          </w:p>
        </w:tc>
        <w:tc>
          <w:tcPr>
            <w:tcW w:w="14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4（985/211院校3人）</w:t>
            </w:r>
          </w:p>
        </w:tc>
        <w:tc>
          <w:tcPr>
            <w:tcW w:w="124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4（985/211院校3人）</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10</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38"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90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lang w:eastAsia="zh-CN"/>
              </w:rPr>
              <w:t>本科院校人数</w:t>
            </w:r>
          </w:p>
        </w:tc>
        <w:tc>
          <w:tcPr>
            <w:tcW w:w="14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43（985/211院校3人3人）</w:t>
            </w:r>
          </w:p>
        </w:tc>
        <w:tc>
          <w:tcPr>
            <w:tcW w:w="124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43（985/211院校3人3人）</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10</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463"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90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213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lang w:eastAsia="zh-CN"/>
              </w:rPr>
              <w:t>高校招聘人员入职时间</w:t>
            </w:r>
          </w:p>
        </w:tc>
        <w:tc>
          <w:tcPr>
            <w:tcW w:w="14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8月</w:t>
            </w:r>
          </w:p>
        </w:tc>
        <w:tc>
          <w:tcPr>
            <w:tcW w:w="124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8月</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10</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08"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90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lang w:eastAsia="zh-CN"/>
              </w:rPr>
              <w:t>面向社会公考招聘人员入职时间</w:t>
            </w:r>
          </w:p>
        </w:tc>
        <w:tc>
          <w:tcPr>
            <w:tcW w:w="14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10月</w:t>
            </w:r>
          </w:p>
        </w:tc>
        <w:tc>
          <w:tcPr>
            <w:tcW w:w="124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10月</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10</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0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2130" w:type="dxa"/>
            <w:tcBorders>
              <w:top w:val="single" w:color="auto" w:sz="4" w:space="0"/>
              <w:left w:val="nil"/>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440" w:type="dxa"/>
            <w:tcBorders>
              <w:top w:val="single" w:color="auto" w:sz="4" w:space="0"/>
              <w:left w:val="nil"/>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1246" w:type="dxa"/>
            <w:tcBorders>
              <w:top w:val="single" w:color="auto" w:sz="4" w:space="0"/>
              <w:left w:val="nil"/>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732" w:type="dxa"/>
            <w:tcBorders>
              <w:top w:val="single" w:color="auto" w:sz="4" w:space="0"/>
              <w:left w:val="nil"/>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853" w:type="dxa"/>
            <w:tcBorders>
              <w:top w:val="single" w:color="auto" w:sz="4" w:space="0"/>
              <w:left w:val="nil"/>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生态效</w:t>
            </w:r>
            <w:r>
              <w:rPr>
                <w:rFonts w:hint="eastAsia" w:eastAsia="仿宋_GB2312"/>
                <w:color w:val="000000"/>
                <w:kern w:val="0"/>
                <w:szCs w:val="21"/>
              </w:rPr>
              <w:t>益指标</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461" w:hRule="exact"/>
          <w:jc w:val="center"/>
        </w:trPr>
        <w:tc>
          <w:tcPr>
            <w:tcW w:w="1135" w:type="dxa"/>
            <w:vMerge w:val="continue"/>
            <w:tcBorders>
              <w:left w:val="single" w:color="auto" w:sz="4" w:space="0"/>
              <w:right w:val="single" w:color="auto" w:sz="4" w:space="0"/>
            </w:tcBorders>
            <w:vAlign w:val="center"/>
          </w:tcPr>
          <w:p>
            <w:pPr>
              <w:widowControl/>
              <w:jc w:val="center"/>
              <w:rPr>
                <w:rFonts w:eastAsia="仿宋_GB2312"/>
                <w:color w:val="000000"/>
                <w:kern w:val="0"/>
                <w:szCs w:val="21"/>
              </w:rPr>
            </w:pP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color w:val="000000"/>
                <w:kern w:val="0"/>
                <w:szCs w:val="21"/>
              </w:rPr>
            </w:pPr>
            <w:r>
              <w:rPr>
                <w:rFonts w:eastAsia="仿宋_GB2312"/>
                <w:color w:val="000000"/>
                <w:kern w:val="0"/>
                <w:szCs w:val="21"/>
              </w:rPr>
              <w:t>可持续影响</w:t>
            </w:r>
          </w:p>
          <w:p>
            <w:pPr>
              <w:widowControl/>
              <w:jc w:val="center"/>
              <w:rPr>
                <w:rFonts w:eastAsia="仿宋_GB2312"/>
                <w:color w:val="000000"/>
                <w:kern w:val="0"/>
                <w:szCs w:val="21"/>
              </w:rPr>
            </w:pPr>
            <w:r>
              <w:rPr>
                <w:rFonts w:eastAsia="仿宋_GB2312"/>
                <w:color w:val="000000"/>
                <w:kern w:val="0"/>
                <w:szCs w:val="21"/>
              </w:rPr>
              <w:t>指标</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rPr>
            </w:pPr>
            <w:r>
              <w:rPr>
                <w:rFonts w:hint="eastAsia" w:eastAsia="仿宋_GB2312"/>
                <w:color w:val="000000"/>
                <w:w w:val="90"/>
                <w:kern w:val="0"/>
                <w:szCs w:val="21"/>
              </w:rPr>
              <w:t>长效管理制度</w:t>
            </w:r>
          </w:p>
          <w:p>
            <w:pPr>
              <w:widowControl/>
              <w:spacing w:line="260" w:lineRule="exact"/>
              <w:jc w:val="center"/>
              <w:rPr>
                <w:rFonts w:eastAsia="仿宋_GB2312"/>
                <w:color w:val="000000"/>
                <w:w w:val="90"/>
                <w:kern w:val="0"/>
                <w:sz w:val="18"/>
                <w:szCs w:val="18"/>
              </w:rPr>
            </w:pPr>
            <w:r>
              <w:rPr>
                <w:rFonts w:hint="eastAsia" w:eastAsia="仿宋_GB2312"/>
                <w:color w:val="000000"/>
                <w:w w:val="90"/>
                <w:kern w:val="0"/>
                <w:szCs w:val="21"/>
              </w:rPr>
              <w:t xml:space="preserve">健全性 </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eastAsia="仿宋_GB2312"/>
                <w:color w:val="000000"/>
                <w:w w:val="90"/>
                <w:kern w:val="0"/>
                <w:szCs w:val="21"/>
              </w:rPr>
              <w:t>　</w:t>
            </w:r>
            <w:r>
              <w:rPr>
                <w:rFonts w:hint="default" w:ascii="Arial" w:hAnsi="Arial" w:eastAsia="仿宋_GB2312" w:cs="Arial"/>
                <w:color w:val="000000"/>
                <w:w w:val="90"/>
                <w:kern w:val="0"/>
                <w:szCs w:val="21"/>
              </w:rPr>
              <w:t>≥</w:t>
            </w:r>
            <w:r>
              <w:rPr>
                <w:rFonts w:hint="eastAsia" w:eastAsia="仿宋_GB2312"/>
                <w:color w:val="000000"/>
                <w:w w:val="90"/>
                <w:kern w:val="0"/>
                <w:szCs w:val="21"/>
                <w:lang w:val="en-US" w:eastAsia="zh-CN"/>
              </w:rPr>
              <w:t>90%</w:t>
            </w:r>
            <w:r>
              <w:rPr>
                <w:rFonts w:eastAsia="仿宋_GB2312"/>
                <w:color w:val="000000"/>
                <w:w w:val="90"/>
                <w:kern w:val="0"/>
                <w:szCs w:val="21"/>
              </w:rPr>
              <w:t>　</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eastAsia="仿宋_GB2312"/>
                <w:color w:val="000000"/>
                <w:w w:val="90"/>
                <w:kern w:val="0"/>
                <w:sz w:val="18"/>
                <w:szCs w:val="18"/>
              </w:rPr>
            </w:pPr>
            <w:r>
              <w:rPr>
                <w:rFonts w:eastAsia="仿宋_GB2312"/>
                <w:color w:val="000000"/>
                <w:w w:val="90"/>
                <w:kern w:val="0"/>
                <w:szCs w:val="21"/>
              </w:rPr>
              <w:t>　</w:t>
            </w:r>
            <w:r>
              <w:rPr>
                <w:rFonts w:hint="default" w:ascii="Arial" w:hAnsi="Arial" w:eastAsia="仿宋_GB2312" w:cs="Arial"/>
                <w:color w:val="000000"/>
                <w:w w:val="90"/>
                <w:kern w:val="0"/>
                <w:szCs w:val="21"/>
              </w:rPr>
              <w:t>≥</w:t>
            </w:r>
            <w:r>
              <w:rPr>
                <w:rFonts w:hint="eastAsia" w:eastAsia="仿宋_GB2312"/>
                <w:color w:val="000000"/>
                <w:w w:val="90"/>
                <w:kern w:val="0"/>
                <w:szCs w:val="21"/>
                <w:lang w:val="en-US" w:eastAsia="zh-CN"/>
              </w:rPr>
              <w:t>90%</w:t>
            </w: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5</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5</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896" w:hRule="exact"/>
          <w:jc w:val="center"/>
        </w:trPr>
        <w:tc>
          <w:tcPr>
            <w:tcW w:w="1135"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rPr>
                <w:rFonts w:eastAsia="仿宋_GB2312"/>
                <w:color w:val="000000"/>
                <w:kern w:val="0"/>
                <w:szCs w:val="21"/>
              </w:rPr>
            </w:pPr>
            <w:r>
              <w:rPr>
                <w:rFonts w:eastAsia="仿宋_GB2312"/>
                <w:color w:val="000000"/>
                <w:kern w:val="0"/>
                <w:szCs w:val="21"/>
              </w:rPr>
              <w:t>（10分）</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21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lang w:eastAsia="zh-CN"/>
              </w:rPr>
              <w:t>受众办理满意度</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lang w:eastAsia="zh-CN"/>
              </w:rPr>
              <w:t>≧</w:t>
            </w:r>
            <w:r>
              <w:rPr>
                <w:rFonts w:hint="eastAsia" w:eastAsia="仿宋_GB2312"/>
                <w:color w:val="000000"/>
                <w:w w:val="90"/>
                <w:kern w:val="0"/>
                <w:sz w:val="18"/>
                <w:szCs w:val="18"/>
                <w:lang w:val="en-US" w:eastAsia="zh-CN"/>
              </w:rPr>
              <w:t>95%</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lang w:eastAsia="zh-CN"/>
              </w:rPr>
              <w:t>　</w:t>
            </w:r>
            <w:r>
              <w:rPr>
                <w:rFonts w:hint="eastAsia" w:eastAsia="仿宋_GB2312"/>
                <w:color w:val="000000"/>
                <w:w w:val="90"/>
                <w:kern w:val="0"/>
                <w:sz w:val="18"/>
                <w:szCs w:val="18"/>
                <w:lang w:val="en-US" w:eastAsia="zh-CN"/>
              </w:rPr>
              <w:t>95%</w:t>
            </w:r>
            <w:r>
              <w:rPr>
                <w:rFonts w:hint="eastAsia" w:eastAsia="仿宋_GB2312"/>
                <w:color w:val="000000"/>
                <w:w w:val="90"/>
                <w:kern w:val="0"/>
                <w:sz w:val="18"/>
                <w:szCs w:val="18"/>
                <w:lang w:eastAsia="zh-CN"/>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5</w:t>
            </w:r>
          </w:p>
          <w:p>
            <w:pPr>
              <w:widowControl/>
              <w:spacing w:line="260" w:lineRule="exact"/>
              <w:jc w:val="center"/>
              <w:rPr>
                <w:rFonts w:eastAsia="仿宋_GB2312"/>
                <w:color w:val="000000"/>
                <w:w w:val="90"/>
                <w:kern w:val="0"/>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5</w:t>
            </w:r>
          </w:p>
          <w:p>
            <w:pPr>
              <w:widowControl/>
              <w:spacing w:line="260" w:lineRule="exact"/>
              <w:jc w:val="center"/>
              <w:rPr>
                <w:rFonts w:eastAsia="仿宋_GB2312"/>
                <w:color w:val="000000"/>
                <w:w w:val="90"/>
                <w:kern w:val="0"/>
                <w:sz w:val="18"/>
                <w:szCs w:val="18"/>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317" w:hRule="exact"/>
          <w:jc w:val="center"/>
        </w:trPr>
        <w:tc>
          <w:tcPr>
            <w:tcW w:w="7828"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总分</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210" w:firstLineChars="100"/>
              <w:jc w:val="both"/>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keepNext w:val="0"/>
        <w:keepLines w:val="0"/>
        <w:pageBreakBefore w:val="0"/>
        <w:widowControl w:val="0"/>
        <w:kinsoku/>
        <w:wordWrap/>
        <w:overflowPunct/>
        <w:topLinePunct w:val="0"/>
        <w:autoSpaceDE/>
        <w:autoSpaceDN/>
        <w:bidi w:val="0"/>
        <w:spacing w:line="240" w:lineRule="auto"/>
        <w:ind w:left="630" w:hanging="630" w:hangingChars="300"/>
        <w:jc w:val="left"/>
        <w:textAlignment w:val="auto"/>
        <w:outlineLvl w:val="9"/>
        <w:rPr>
          <w:rFonts w:hint="eastAsia" w:eastAsia="仿宋_GB2312"/>
          <w:b/>
          <w:szCs w:val="21"/>
        </w:rPr>
      </w:pPr>
      <w:r>
        <w:rPr>
          <w:rFonts w:hint="eastAsia" w:eastAsia="仿宋_GB2312"/>
          <w:szCs w:val="21"/>
        </w:rPr>
        <w:t>备注：1.“执行率”=“全年执行数”/“全年预算数”；</w:t>
      </w:r>
    </w:p>
    <w:p>
      <w:pPr>
        <w:numPr>
          <w:ilvl w:val="0"/>
          <w:numId w:val="0"/>
        </w:numPr>
        <w:ind w:left="635" w:leftChars="0"/>
        <w:rPr>
          <w:rFonts w:eastAsia="仿宋_GB2312"/>
          <w:szCs w:val="21"/>
        </w:rPr>
      </w:pPr>
      <w:r>
        <w:rPr>
          <w:rFonts w:hint="eastAsia" w:eastAsia="仿宋_GB2312"/>
          <w:szCs w:val="21"/>
          <w:lang w:val="en-US" w:eastAsia="zh-CN"/>
        </w:rPr>
        <w:t>2.</w:t>
      </w: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ind w:left="635" w:leftChars="0" w:firstLine="210" w:firstLineChars="100"/>
      </w:pPr>
      <w:r>
        <w:rPr>
          <w:rFonts w:eastAsia="仿宋_GB2312"/>
          <w:szCs w:val="21"/>
        </w:rPr>
        <w:t>为良，60分（含</w:t>
      </w:r>
      <w:r>
        <w:rPr>
          <w:rFonts w:hint="eastAsia" w:eastAsia="仿宋_GB2312"/>
          <w:szCs w:val="21"/>
        </w:rPr>
        <w:t>）</w:t>
      </w:r>
      <w:r>
        <w:rPr>
          <w:rFonts w:eastAsia="仿宋_GB2312"/>
          <w:szCs w:val="21"/>
        </w:rPr>
        <w:t>—80分为</w:t>
      </w:r>
      <w:r>
        <w:rPr>
          <w:rFonts w:hint="eastAsia" w:eastAsia="仿宋_GB2312"/>
          <w:szCs w:val="21"/>
        </w:rPr>
        <w:t>中</w:t>
      </w:r>
      <w:r>
        <w:rPr>
          <w:rFonts w:eastAsia="仿宋_GB2312"/>
          <w:szCs w:val="21"/>
        </w:rPr>
        <w:t>，60分以下为差。</w:t>
      </w:r>
    </w:p>
    <w:p>
      <w:pPr>
        <w:rPr>
          <w:rFonts w:hint="default" w:eastAsia="黑体"/>
          <w:sz w:val="32"/>
          <w:szCs w:val="32"/>
          <w:lang w:val="en-US" w:eastAsia="zh-CN"/>
        </w:rPr>
      </w:pPr>
      <w:r>
        <w:rPr>
          <w:rFonts w:eastAsia="黑体"/>
          <w:sz w:val="32"/>
          <w:szCs w:val="32"/>
        </w:rPr>
        <w:t>附件</w:t>
      </w:r>
      <w:r>
        <w:rPr>
          <w:rFonts w:hint="eastAsia" w:eastAsia="黑体"/>
          <w:sz w:val="32"/>
          <w:szCs w:val="32"/>
          <w:lang w:val="en-US" w:eastAsia="zh-CN"/>
        </w:rPr>
        <w:t>2-3</w:t>
      </w:r>
    </w:p>
    <w:tbl>
      <w:tblPr>
        <w:tblStyle w:val="3"/>
        <w:tblW w:w="10898" w:type="dxa"/>
        <w:jc w:val="center"/>
        <w:tblLayout w:type="fixed"/>
        <w:tblCellMar>
          <w:top w:w="0" w:type="dxa"/>
          <w:left w:w="108" w:type="dxa"/>
          <w:bottom w:w="0" w:type="dxa"/>
          <w:right w:w="108" w:type="dxa"/>
        </w:tblCellMar>
      </w:tblPr>
      <w:tblGrid>
        <w:gridCol w:w="1135"/>
        <w:gridCol w:w="1120"/>
        <w:gridCol w:w="1297"/>
        <w:gridCol w:w="1663"/>
        <w:gridCol w:w="1366"/>
        <w:gridCol w:w="1247"/>
        <w:gridCol w:w="732"/>
        <w:gridCol w:w="853"/>
        <w:gridCol w:w="1485"/>
      </w:tblGrid>
      <w:tr>
        <w:tblPrEx>
          <w:tblCellMar>
            <w:top w:w="0" w:type="dxa"/>
            <w:left w:w="108" w:type="dxa"/>
            <w:bottom w:w="0" w:type="dxa"/>
            <w:right w:w="108" w:type="dxa"/>
          </w:tblCellMar>
        </w:tblPrEx>
        <w:trPr>
          <w:trHeight w:val="573" w:hRule="atLeast"/>
          <w:jc w:val="center"/>
        </w:trPr>
        <w:tc>
          <w:tcPr>
            <w:tcW w:w="10898" w:type="dxa"/>
            <w:gridSpan w:val="9"/>
            <w:tcBorders>
              <w:top w:val="nil"/>
              <w:left w:val="nil"/>
              <w:bottom w:val="single" w:color="auto" w:sz="4" w:space="0"/>
              <w:right w:val="nil"/>
            </w:tcBorders>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763"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株洲市石峰区人力资源和社会保障局</w:t>
            </w:r>
          </w:p>
        </w:tc>
      </w:tr>
      <w:tr>
        <w:tblPrEx>
          <w:tblCellMar>
            <w:top w:w="0" w:type="dxa"/>
            <w:left w:w="108" w:type="dxa"/>
            <w:bottom w:w="0" w:type="dxa"/>
            <w:right w:w="108" w:type="dxa"/>
          </w:tblCellMar>
        </w:tblPrEx>
        <w:trPr>
          <w:trHeight w:val="397" w:hRule="exac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41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专项名称　</w:t>
            </w:r>
          </w:p>
        </w:tc>
        <w:tc>
          <w:tcPr>
            <w:tcW w:w="302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劳动监察项目</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项目总投资（万元）</w:t>
            </w:r>
          </w:p>
        </w:tc>
        <w:tc>
          <w:tcPr>
            <w:tcW w:w="2338"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w:t>
            </w:r>
          </w:p>
        </w:tc>
      </w:tr>
      <w:tr>
        <w:tblPrEx>
          <w:tblCellMar>
            <w:top w:w="0" w:type="dxa"/>
            <w:left w:w="108" w:type="dxa"/>
            <w:bottom w:w="0" w:type="dxa"/>
            <w:right w:w="108" w:type="dxa"/>
          </w:tblCellMar>
        </w:tblPrEx>
        <w:trPr>
          <w:trHeight w:val="397" w:hRule="exact"/>
          <w:jc w:val="center"/>
        </w:trPr>
        <w:tc>
          <w:tcPr>
            <w:tcW w:w="1135"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41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支出方向名称（子项目）</w:t>
            </w:r>
          </w:p>
        </w:tc>
        <w:tc>
          <w:tcPr>
            <w:tcW w:w="302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eastAsia="zh-CN"/>
              </w:rPr>
            </w:pPr>
            <w:r>
              <w:rPr>
                <w:rFonts w:hint="eastAsia" w:eastAsia="仿宋_GB2312"/>
                <w:color w:val="000000"/>
                <w:kern w:val="0"/>
                <w:szCs w:val="21"/>
                <w:lang w:eastAsia="zh-CN"/>
              </w:rPr>
              <w:t>劳动监察工作支出</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其中：财政拨款</w:t>
            </w:r>
          </w:p>
        </w:tc>
        <w:tc>
          <w:tcPr>
            <w:tcW w:w="23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w:t>
            </w:r>
          </w:p>
        </w:tc>
      </w:tr>
      <w:tr>
        <w:tblPrEx>
          <w:tblCellMar>
            <w:top w:w="0" w:type="dxa"/>
            <w:left w:w="108" w:type="dxa"/>
            <w:bottom w:w="0" w:type="dxa"/>
            <w:right w:w="108" w:type="dxa"/>
          </w:tblCellMar>
        </w:tblPrEx>
        <w:trPr>
          <w:trHeight w:val="397" w:hRule="exact"/>
          <w:jc w:val="center"/>
        </w:trPr>
        <w:tc>
          <w:tcPr>
            <w:tcW w:w="658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lang w:val="en-US" w:eastAsia="zh-CN"/>
              </w:rPr>
            </w:pPr>
            <w:r>
              <w:rPr>
                <w:rFonts w:hint="eastAsia" w:eastAsia="仿宋_GB2312"/>
                <w:color w:val="000000"/>
                <w:kern w:val="0"/>
                <w:szCs w:val="21"/>
              </w:rPr>
              <w:t>项目总实施期：</w:t>
            </w:r>
            <w:r>
              <w:rPr>
                <w:rFonts w:hint="eastAsia" w:eastAsia="仿宋_GB2312"/>
                <w:color w:val="000000"/>
                <w:kern w:val="0"/>
                <w:szCs w:val="21"/>
                <w:lang w:val="en-US" w:eastAsia="zh-CN"/>
              </w:rPr>
              <w:t>1年</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3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417"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w:t>
            </w:r>
          </w:p>
        </w:tc>
        <w:tc>
          <w:tcPr>
            <w:tcW w:w="166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全年预算数</w:t>
            </w:r>
          </w:p>
        </w:tc>
        <w:tc>
          <w:tcPr>
            <w:tcW w:w="1247"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417"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66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w:t>
            </w:r>
            <w:r>
              <w:rPr>
                <w:rFonts w:hint="eastAsia" w:eastAsia="仿宋_GB2312"/>
                <w:color w:val="000000"/>
                <w:kern w:val="0"/>
                <w:szCs w:val="21"/>
              </w:rPr>
              <w:t>　</w:t>
            </w:r>
          </w:p>
        </w:tc>
        <w:tc>
          <w:tcPr>
            <w:tcW w:w="1247"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732" w:type="dxa"/>
            <w:vMerge w:val="restart"/>
            <w:tcBorders>
              <w:top w:val="nil"/>
              <w:left w:val="nil"/>
              <w:right w:val="single" w:color="auto" w:sz="4" w:space="0"/>
            </w:tcBorders>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53"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485"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417"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66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w:t>
            </w:r>
            <w:r>
              <w:rPr>
                <w:rFonts w:hint="eastAsia" w:eastAsia="仿宋_GB2312"/>
                <w:color w:val="000000"/>
                <w:kern w:val="0"/>
                <w:szCs w:val="21"/>
              </w:rPr>
              <w:t>　</w:t>
            </w:r>
          </w:p>
        </w:tc>
        <w:tc>
          <w:tcPr>
            <w:tcW w:w="1247"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417"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w:t>
            </w:r>
          </w:p>
        </w:tc>
        <w:tc>
          <w:tcPr>
            <w:tcW w:w="166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417"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其他资金</w:t>
            </w:r>
          </w:p>
        </w:tc>
        <w:tc>
          <w:tcPr>
            <w:tcW w:w="166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446"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预期目标</w:t>
            </w:r>
          </w:p>
        </w:tc>
        <w:tc>
          <w:tcPr>
            <w:tcW w:w="4317"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446"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完成年度劳动监察工作任务</w:t>
            </w:r>
          </w:p>
        </w:tc>
        <w:tc>
          <w:tcPr>
            <w:tcW w:w="4317"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default" w:eastAsia="仿宋_GB2312"/>
                <w:color w:val="000000"/>
                <w:kern w:val="0"/>
                <w:szCs w:val="21"/>
                <w:lang w:val="en-US"/>
              </w:rPr>
            </w:pPr>
            <w:r>
              <w:rPr>
                <w:rFonts w:hint="eastAsia" w:eastAsia="仿宋_GB2312"/>
                <w:color w:val="000000"/>
                <w:kern w:val="0"/>
                <w:szCs w:val="21"/>
                <w:lang w:eastAsia="zh-CN"/>
              </w:rPr>
              <w:t>完成</w:t>
            </w:r>
            <w:r>
              <w:rPr>
                <w:rFonts w:hint="eastAsia" w:eastAsia="仿宋_GB2312"/>
                <w:color w:val="000000"/>
                <w:kern w:val="0"/>
                <w:szCs w:val="21"/>
                <w:lang w:val="en-US" w:eastAsia="zh-CN"/>
              </w:rPr>
              <w:t>100%</w:t>
            </w:r>
          </w:p>
        </w:tc>
      </w:tr>
      <w:tr>
        <w:tblPrEx>
          <w:tblCellMar>
            <w:top w:w="0" w:type="dxa"/>
            <w:left w:w="108" w:type="dxa"/>
            <w:bottom w:w="0" w:type="dxa"/>
            <w:right w:w="108" w:type="dxa"/>
          </w:tblCellMar>
        </w:tblPrEx>
        <w:trPr>
          <w:trHeight w:val="714" w:hRule="exact"/>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508"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2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663" w:type="dxa"/>
            <w:tcBorders>
              <w:top w:val="single" w:color="auto" w:sz="4" w:space="0"/>
              <w:left w:val="single" w:color="auto" w:sz="4" w:space="0"/>
              <w:bottom w:val="single" w:color="auto" w:sz="4" w:space="0"/>
              <w:right w:val="single" w:color="auto" w:sz="4" w:space="0"/>
            </w:tcBorders>
            <w:vAlign w:val="top"/>
          </w:tcPr>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rPr>
              <w:t>劳动监察举报、投诉案件</w:t>
            </w:r>
            <w:r>
              <w:rPr>
                <w:rFonts w:hint="eastAsia" w:eastAsia="仿宋_GB2312"/>
                <w:color w:val="000000"/>
                <w:w w:val="90"/>
                <w:kern w:val="0"/>
                <w:sz w:val="18"/>
                <w:szCs w:val="18"/>
                <w:lang w:eastAsia="zh-CN"/>
              </w:rPr>
              <w:t>数量</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50</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50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30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30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02"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rPr>
              <w:t>受理劳动争议案件</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57</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57</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20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20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29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劳动争议案件</w:t>
            </w:r>
          </w:p>
          <w:p>
            <w:pPr>
              <w:widowControl/>
              <w:spacing w:line="260" w:lineRule="exact"/>
              <w:jc w:val="center"/>
              <w:rPr>
                <w:rFonts w:hint="eastAsia" w:eastAsia="仿宋_GB2312"/>
                <w:color w:val="000000"/>
                <w:w w:val="90"/>
                <w:kern w:val="0"/>
                <w:sz w:val="18"/>
                <w:szCs w:val="18"/>
                <w:lang w:eastAsia="zh-CN"/>
              </w:rPr>
            </w:pPr>
            <w:r>
              <w:rPr>
                <w:rFonts w:hint="eastAsia" w:eastAsia="仿宋_GB2312"/>
                <w:color w:val="000000"/>
                <w:w w:val="90"/>
                <w:kern w:val="0"/>
                <w:sz w:val="18"/>
                <w:szCs w:val="18"/>
                <w:lang w:eastAsia="zh-CN"/>
              </w:rPr>
              <w:t>结案率</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rPr>
            </w:pPr>
            <w:r>
              <w:rPr>
                <w:rFonts w:hint="default" w:ascii="Arial" w:hAnsi="Arial" w:eastAsia="仿宋_GB2312" w:cs="Arial"/>
                <w:color w:val="000000"/>
                <w:w w:val="90"/>
                <w:kern w:val="0"/>
                <w:sz w:val="18"/>
                <w:szCs w:val="18"/>
                <w:lang w:val="en-US" w:eastAsia="zh-CN"/>
              </w:rPr>
              <w:t>≥</w:t>
            </w:r>
            <w:r>
              <w:rPr>
                <w:rFonts w:hint="eastAsia" w:eastAsia="仿宋_GB2312"/>
                <w:color w:val="000000"/>
                <w:w w:val="90"/>
                <w:kern w:val="0"/>
                <w:sz w:val="18"/>
                <w:szCs w:val="18"/>
                <w:lang w:val="en-US" w:eastAsia="zh-CN"/>
              </w:rPr>
              <w:t>95%</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100%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10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29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rPr>
              <w:t>法定时间内结案率</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100%</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10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29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lang w:val="en-US" w:eastAsia="zh-CN"/>
              </w:rPr>
            </w:pPr>
            <w:r>
              <w:rPr>
                <w:rFonts w:hint="eastAsia" w:eastAsia="仿宋_GB2312"/>
                <w:color w:val="000000"/>
                <w:w w:val="90"/>
                <w:kern w:val="0"/>
                <w:sz w:val="18"/>
                <w:szCs w:val="18"/>
                <w:lang w:val="en-US" w:eastAsia="zh-CN"/>
              </w:rPr>
              <w:t>办案补助</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400元/人/月</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400元/人/月</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29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29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29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生态效</w:t>
            </w:r>
            <w:r>
              <w:rPr>
                <w:rFonts w:hint="eastAsia" w:eastAsia="仿宋_GB2312"/>
                <w:color w:val="000000"/>
                <w:kern w:val="0"/>
                <w:szCs w:val="21"/>
              </w:rPr>
              <w:t>益指标</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566"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29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color w:val="000000"/>
                <w:kern w:val="0"/>
                <w:szCs w:val="21"/>
              </w:rPr>
            </w:pPr>
            <w:r>
              <w:rPr>
                <w:rFonts w:eastAsia="仿宋_GB2312"/>
                <w:color w:val="000000"/>
                <w:kern w:val="0"/>
                <w:szCs w:val="21"/>
              </w:rPr>
              <w:t>可持续影响</w:t>
            </w:r>
          </w:p>
          <w:p>
            <w:pPr>
              <w:widowControl/>
              <w:jc w:val="center"/>
              <w:rPr>
                <w:rFonts w:eastAsia="仿宋_GB2312"/>
                <w:color w:val="000000"/>
                <w:kern w:val="0"/>
                <w:szCs w:val="21"/>
              </w:rPr>
            </w:pPr>
            <w:r>
              <w:rPr>
                <w:rFonts w:eastAsia="仿宋_GB2312"/>
                <w:color w:val="000000"/>
                <w:kern w:val="0"/>
                <w:szCs w:val="21"/>
              </w:rPr>
              <w:t>指标</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rPr>
            </w:pPr>
            <w:r>
              <w:rPr>
                <w:rFonts w:hint="eastAsia" w:eastAsia="仿宋_GB2312"/>
                <w:color w:val="000000"/>
                <w:w w:val="90"/>
                <w:kern w:val="0"/>
                <w:szCs w:val="21"/>
              </w:rPr>
              <w:t>长效管理制度</w:t>
            </w:r>
          </w:p>
          <w:p>
            <w:pPr>
              <w:widowControl/>
              <w:spacing w:line="260" w:lineRule="exact"/>
              <w:jc w:val="center"/>
              <w:rPr>
                <w:rFonts w:eastAsia="仿宋_GB2312"/>
                <w:color w:val="000000"/>
                <w:w w:val="90"/>
                <w:kern w:val="0"/>
                <w:sz w:val="18"/>
                <w:szCs w:val="18"/>
              </w:rPr>
            </w:pPr>
            <w:r>
              <w:rPr>
                <w:rFonts w:hint="eastAsia" w:eastAsia="仿宋_GB2312"/>
                <w:color w:val="000000"/>
                <w:w w:val="90"/>
                <w:kern w:val="0"/>
                <w:szCs w:val="21"/>
              </w:rPr>
              <w:t xml:space="preserve">健全性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eastAsia="仿宋_GB2312"/>
                <w:color w:val="000000"/>
                <w:w w:val="90"/>
                <w:kern w:val="0"/>
                <w:szCs w:val="21"/>
              </w:rPr>
              <w:t>　</w:t>
            </w:r>
            <w:r>
              <w:rPr>
                <w:rFonts w:hint="default" w:ascii="Arial" w:hAnsi="Arial" w:eastAsia="仿宋_GB2312" w:cs="Arial"/>
                <w:color w:val="000000"/>
                <w:w w:val="90"/>
                <w:kern w:val="0"/>
                <w:szCs w:val="21"/>
              </w:rPr>
              <w:t>≥</w:t>
            </w:r>
            <w:r>
              <w:rPr>
                <w:rFonts w:hint="eastAsia" w:eastAsia="仿宋_GB2312"/>
                <w:color w:val="000000"/>
                <w:w w:val="90"/>
                <w:kern w:val="0"/>
                <w:szCs w:val="21"/>
                <w:lang w:val="en-US" w:eastAsia="zh-CN"/>
              </w:rPr>
              <w:t>90%</w:t>
            </w: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eastAsia="仿宋_GB2312"/>
                <w:color w:val="000000"/>
                <w:w w:val="90"/>
                <w:kern w:val="0"/>
                <w:sz w:val="18"/>
                <w:szCs w:val="18"/>
              </w:rPr>
            </w:pPr>
            <w:r>
              <w:rPr>
                <w:rFonts w:eastAsia="仿宋_GB2312"/>
                <w:color w:val="000000"/>
                <w:w w:val="90"/>
                <w:kern w:val="0"/>
                <w:szCs w:val="21"/>
              </w:rPr>
              <w:t>　</w:t>
            </w:r>
            <w:r>
              <w:rPr>
                <w:rFonts w:hint="default" w:ascii="Arial" w:hAnsi="Arial" w:eastAsia="仿宋_GB2312" w:cs="Arial"/>
                <w:color w:val="000000"/>
                <w:w w:val="90"/>
                <w:kern w:val="0"/>
                <w:szCs w:val="21"/>
              </w:rPr>
              <w:t>≥</w:t>
            </w:r>
            <w:r>
              <w:rPr>
                <w:rFonts w:hint="eastAsia" w:eastAsia="仿宋_GB2312"/>
                <w:color w:val="000000"/>
                <w:w w:val="90"/>
                <w:kern w:val="0"/>
                <w:szCs w:val="21"/>
                <w:lang w:val="en-US" w:eastAsia="zh-CN"/>
              </w:rPr>
              <w:t>90%</w:t>
            </w: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701" w:hRule="exac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rPr>
                <w:rFonts w:eastAsia="仿宋_GB2312"/>
                <w:color w:val="000000"/>
                <w:kern w:val="0"/>
                <w:szCs w:val="21"/>
              </w:rPr>
            </w:pPr>
            <w:r>
              <w:rPr>
                <w:rFonts w:eastAsia="仿宋_GB2312"/>
                <w:color w:val="000000"/>
                <w:kern w:val="0"/>
                <w:szCs w:val="21"/>
              </w:rPr>
              <w:t>（10分）</w:t>
            </w:r>
          </w:p>
        </w:tc>
        <w:tc>
          <w:tcPr>
            <w:tcW w:w="129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rPr>
            </w:pPr>
            <w:r>
              <w:rPr>
                <w:rFonts w:hint="eastAsia" w:eastAsia="仿宋_GB2312"/>
                <w:color w:val="000000"/>
                <w:w w:val="90"/>
                <w:kern w:val="0"/>
                <w:sz w:val="18"/>
                <w:szCs w:val="18"/>
                <w:lang w:eastAsia="zh-CN"/>
              </w:rPr>
              <w:t>受众办理满意度</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rPr>
            </w:pPr>
            <w:r>
              <w:rPr>
                <w:rFonts w:hint="eastAsia" w:eastAsia="仿宋_GB2312"/>
                <w:color w:val="000000"/>
                <w:w w:val="90"/>
                <w:kern w:val="0"/>
                <w:sz w:val="18"/>
                <w:szCs w:val="18"/>
              </w:rPr>
              <w:t>≧</w:t>
            </w:r>
            <w:r>
              <w:rPr>
                <w:rFonts w:hint="eastAsia" w:eastAsia="仿宋_GB2312"/>
                <w:color w:val="000000"/>
                <w:w w:val="90"/>
                <w:kern w:val="0"/>
                <w:sz w:val="18"/>
                <w:szCs w:val="18"/>
                <w:lang w:val="en-US" w:eastAsia="zh-CN"/>
              </w:rPr>
              <w:t>95%</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 w:val="18"/>
                <w:szCs w:val="18"/>
              </w:rPr>
            </w:pPr>
            <w:r>
              <w:rPr>
                <w:rFonts w:hint="eastAsia" w:eastAsia="仿宋_GB2312"/>
                <w:color w:val="000000"/>
                <w:w w:val="90"/>
                <w:kern w:val="0"/>
                <w:sz w:val="18"/>
                <w:szCs w:val="18"/>
              </w:rPr>
              <w:t>　</w:t>
            </w:r>
            <w:r>
              <w:rPr>
                <w:rFonts w:hint="eastAsia" w:eastAsia="仿宋_GB2312"/>
                <w:color w:val="000000"/>
                <w:w w:val="90"/>
                <w:kern w:val="0"/>
                <w:sz w:val="18"/>
                <w:szCs w:val="18"/>
                <w:lang w:val="en-US" w:eastAsia="zh-CN"/>
              </w:rPr>
              <w:t>95%</w:t>
            </w:r>
            <w:r>
              <w:rPr>
                <w:rFonts w:hint="eastAsia" w:eastAsia="仿宋_GB2312"/>
                <w:color w:val="000000"/>
                <w:w w:val="90"/>
                <w:kern w:val="0"/>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r>
              <w:rPr>
                <w:rFonts w:hint="eastAsia" w:eastAsia="仿宋_GB2312"/>
                <w:color w:val="000000"/>
                <w:w w:val="90"/>
                <w:kern w:val="0"/>
                <w:sz w:val="18"/>
                <w:szCs w:val="18"/>
                <w:lang w:val="en-US"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 w:val="18"/>
                <w:szCs w:val="18"/>
              </w:rPr>
            </w:pPr>
          </w:p>
        </w:tc>
      </w:tr>
      <w:tr>
        <w:tblPrEx>
          <w:tblCellMar>
            <w:top w:w="0" w:type="dxa"/>
            <w:left w:w="108" w:type="dxa"/>
            <w:bottom w:w="0" w:type="dxa"/>
            <w:right w:w="108" w:type="dxa"/>
          </w:tblCellMar>
        </w:tblPrEx>
        <w:trPr>
          <w:trHeight w:val="397" w:hRule="exact"/>
          <w:jc w:val="center"/>
        </w:trPr>
        <w:tc>
          <w:tcPr>
            <w:tcW w:w="7828"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总分</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210" w:firstLineChars="100"/>
              <w:jc w:val="both"/>
              <w:rPr>
                <w:rFonts w:hint="eastAsia" w:eastAsia="仿宋_GB2312"/>
                <w:color w:val="000000"/>
                <w:kern w:val="0"/>
                <w:szCs w:val="21"/>
              </w:rPr>
            </w:pPr>
            <w:r>
              <w:rPr>
                <w:rFonts w:hint="eastAsia" w:eastAsia="仿宋_GB2312"/>
                <w:color w:val="000000"/>
                <w:kern w:val="0"/>
                <w:szCs w:val="21"/>
              </w:rPr>
              <w:t>100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hint="default" w:eastAsia="仿宋_GB2312"/>
                <w:color w:val="000000"/>
                <w:kern w:val="0"/>
                <w:szCs w:val="21"/>
                <w:lang w:val="en-US"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keepNext w:val="0"/>
        <w:keepLines w:val="0"/>
        <w:pageBreakBefore w:val="0"/>
        <w:widowControl w:val="0"/>
        <w:kinsoku/>
        <w:wordWrap/>
        <w:overflowPunct/>
        <w:topLinePunct w:val="0"/>
        <w:autoSpaceDE/>
        <w:autoSpaceDN/>
        <w:bidi w:val="0"/>
        <w:spacing w:line="240" w:lineRule="auto"/>
        <w:ind w:left="630" w:hanging="630" w:hangingChars="300"/>
        <w:jc w:val="left"/>
        <w:textAlignment w:val="auto"/>
        <w:outlineLvl w:val="9"/>
        <w:rPr>
          <w:rFonts w:hint="eastAsia" w:eastAsia="仿宋_GB2312"/>
          <w:b/>
          <w:szCs w:val="21"/>
        </w:rPr>
      </w:pPr>
      <w:r>
        <w:rPr>
          <w:rFonts w:hint="eastAsia" w:eastAsia="仿宋_GB2312"/>
          <w:szCs w:val="21"/>
        </w:rPr>
        <w:t>备注：1.“执行率”=“全年执行数”/“全年预算数”；</w:t>
      </w:r>
    </w:p>
    <w:p>
      <w:pPr>
        <w:numPr>
          <w:ilvl w:val="0"/>
          <w:numId w:val="0"/>
        </w:numPr>
        <w:ind w:left="635" w:leftChars="0"/>
        <w:rPr>
          <w:rFonts w:eastAsia="仿宋_GB2312"/>
          <w:szCs w:val="21"/>
        </w:rPr>
      </w:pPr>
      <w:r>
        <w:rPr>
          <w:rFonts w:hint="eastAsia" w:eastAsia="仿宋_GB2312"/>
          <w:szCs w:val="21"/>
          <w:lang w:val="en-US" w:eastAsia="zh-CN"/>
        </w:rPr>
        <w:t>2.</w:t>
      </w: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ind w:left="635" w:leftChars="0" w:firstLine="210" w:firstLineChars="100"/>
      </w:pPr>
      <w:r>
        <w:rPr>
          <w:rFonts w:eastAsia="仿宋_GB2312"/>
          <w:szCs w:val="21"/>
        </w:rPr>
        <w:t>为良，60分（含</w:t>
      </w:r>
      <w:r>
        <w:rPr>
          <w:rFonts w:hint="eastAsia" w:eastAsia="仿宋_GB2312"/>
          <w:szCs w:val="21"/>
        </w:rPr>
        <w:t>）</w:t>
      </w:r>
      <w:r>
        <w:rPr>
          <w:rFonts w:eastAsia="仿宋_GB2312"/>
          <w:szCs w:val="21"/>
        </w:rPr>
        <w:t>—80分为</w:t>
      </w:r>
      <w:r>
        <w:rPr>
          <w:rFonts w:hint="eastAsia" w:eastAsia="仿宋_GB2312"/>
          <w:szCs w:val="21"/>
        </w:rPr>
        <w:t>中</w:t>
      </w:r>
      <w:r>
        <w:rPr>
          <w:rFonts w:eastAsia="仿宋_GB2312"/>
          <w:szCs w:val="21"/>
        </w:rPr>
        <w:t>，60分以下为差。</w:t>
      </w:r>
    </w:p>
    <w:p>
      <w:pPr>
        <w:rPr>
          <w:rFonts w:eastAsia="仿宋_GB2312"/>
          <w:szCs w:val="21"/>
        </w:rPr>
      </w:pPr>
      <w:r>
        <w:rPr>
          <w:rFonts w:eastAsia="仿宋_GB2312"/>
          <w:szCs w:val="21"/>
        </w:rPr>
        <w:br w:type="page"/>
      </w:r>
    </w:p>
    <w:p>
      <w:pPr>
        <w:widowControl/>
        <w:jc w:val="left"/>
        <w:rPr>
          <w:rFonts w:hint="default" w:eastAsia="黑体"/>
          <w:sz w:val="32"/>
          <w:szCs w:val="32"/>
          <w:lang w:val="en-US" w:eastAsia="zh-CN"/>
        </w:rPr>
      </w:pPr>
      <w:r>
        <w:rPr>
          <w:rFonts w:eastAsia="黑体"/>
          <w:sz w:val="32"/>
          <w:szCs w:val="32"/>
        </w:rPr>
        <w:t>附件</w:t>
      </w:r>
      <w:r>
        <w:rPr>
          <w:rFonts w:hint="eastAsia" w:eastAsia="黑体"/>
          <w:sz w:val="32"/>
          <w:szCs w:val="32"/>
          <w:lang w:val="en-US" w:eastAsia="zh-CN"/>
        </w:rPr>
        <w:t>2-4</w:t>
      </w:r>
    </w:p>
    <w:tbl>
      <w:tblPr>
        <w:tblStyle w:val="3"/>
        <w:tblW w:w="10898" w:type="dxa"/>
        <w:jc w:val="center"/>
        <w:tblLayout w:type="fixed"/>
        <w:tblCellMar>
          <w:top w:w="0" w:type="dxa"/>
          <w:left w:w="108" w:type="dxa"/>
          <w:bottom w:w="0" w:type="dxa"/>
          <w:right w:w="108" w:type="dxa"/>
        </w:tblCellMar>
      </w:tblPr>
      <w:tblGrid>
        <w:gridCol w:w="1135"/>
        <w:gridCol w:w="1120"/>
        <w:gridCol w:w="1477"/>
        <w:gridCol w:w="1483"/>
        <w:gridCol w:w="1366"/>
        <w:gridCol w:w="1247"/>
        <w:gridCol w:w="732"/>
        <w:gridCol w:w="853"/>
        <w:gridCol w:w="1485"/>
      </w:tblGrid>
      <w:tr>
        <w:tblPrEx>
          <w:tblCellMar>
            <w:top w:w="0" w:type="dxa"/>
            <w:left w:w="108" w:type="dxa"/>
            <w:bottom w:w="0" w:type="dxa"/>
            <w:right w:w="108" w:type="dxa"/>
          </w:tblCellMar>
        </w:tblPrEx>
        <w:trPr>
          <w:trHeight w:val="573" w:hRule="atLeast"/>
          <w:jc w:val="center"/>
        </w:trPr>
        <w:tc>
          <w:tcPr>
            <w:tcW w:w="10898" w:type="dxa"/>
            <w:gridSpan w:val="9"/>
            <w:tcBorders>
              <w:top w:val="nil"/>
              <w:left w:val="nil"/>
              <w:bottom w:val="single" w:color="auto" w:sz="4" w:space="0"/>
              <w:right w:val="nil"/>
            </w:tcBorders>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763"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eastAsia="zh-CN"/>
              </w:rPr>
            </w:pPr>
            <w:r>
              <w:rPr>
                <w:rFonts w:hint="eastAsia" w:eastAsia="仿宋_GB2312"/>
                <w:color w:val="000000"/>
                <w:kern w:val="0"/>
                <w:szCs w:val="21"/>
                <w:lang w:eastAsia="zh-CN"/>
              </w:rPr>
              <w:t>株洲市石峰区人力资源和社会保障局</w:t>
            </w:r>
          </w:p>
        </w:tc>
      </w:tr>
      <w:tr>
        <w:tblPrEx>
          <w:tblCellMar>
            <w:top w:w="0" w:type="dxa"/>
            <w:left w:w="108" w:type="dxa"/>
            <w:bottom w:w="0" w:type="dxa"/>
            <w:right w:w="108" w:type="dxa"/>
          </w:tblCellMar>
        </w:tblPrEx>
        <w:trPr>
          <w:trHeight w:val="397" w:hRule="exac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59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专项名称　</w:t>
            </w:r>
          </w:p>
        </w:tc>
        <w:tc>
          <w:tcPr>
            <w:tcW w:w="284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信息化建设</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项目总投资（万元）</w:t>
            </w:r>
          </w:p>
        </w:tc>
        <w:tc>
          <w:tcPr>
            <w:tcW w:w="2338"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5.37</w:t>
            </w:r>
          </w:p>
        </w:tc>
      </w:tr>
      <w:tr>
        <w:tblPrEx>
          <w:tblCellMar>
            <w:top w:w="0" w:type="dxa"/>
            <w:left w:w="108" w:type="dxa"/>
            <w:bottom w:w="0" w:type="dxa"/>
            <w:right w:w="108" w:type="dxa"/>
          </w:tblCellMar>
        </w:tblPrEx>
        <w:trPr>
          <w:trHeight w:val="397" w:hRule="exact"/>
          <w:jc w:val="center"/>
        </w:trPr>
        <w:tc>
          <w:tcPr>
            <w:tcW w:w="1135"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59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支出方向名称（子项目）</w:t>
            </w:r>
          </w:p>
        </w:tc>
        <w:tc>
          <w:tcPr>
            <w:tcW w:w="284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1979"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其中：财政拨款</w:t>
            </w:r>
          </w:p>
        </w:tc>
        <w:tc>
          <w:tcPr>
            <w:tcW w:w="23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5.37</w:t>
            </w:r>
          </w:p>
        </w:tc>
      </w:tr>
      <w:tr>
        <w:tblPrEx>
          <w:tblCellMar>
            <w:top w:w="0" w:type="dxa"/>
            <w:left w:w="108" w:type="dxa"/>
            <w:bottom w:w="0" w:type="dxa"/>
            <w:right w:w="108" w:type="dxa"/>
          </w:tblCellMar>
        </w:tblPrEx>
        <w:trPr>
          <w:trHeight w:val="397" w:hRule="exact"/>
          <w:jc w:val="center"/>
        </w:trPr>
        <w:tc>
          <w:tcPr>
            <w:tcW w:w="658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lang w:val="en-US" w:eastAsia="zh-CN"/>
              </w:rPr>
            </w:pPr>
            <w:r>
              <w:rPr>
                <w:rFonts w:hint="eastAsia" w:eastAsia="仿宋_GB2312"/>
                <w:color w:val="000000"/>
                <w:kern w:val="0"/>
                <w:szCs w:val="21"/>
              </w:rPr>
              <w:t>项目总实施期：</w:t>
            </w:r>
            <w:r>
              <w:rPr>
                <w:rFonts w:hint="eastAsia" w:eastAsia="仿宋_GB2312"/>
                <w:color w:val="000000"/>
                <w:kern w:val="0"/>
                <w:szCs w:val="21"/>
                <w:lang w:val="en-US" w:eastAsia="zh-CN"/>
              </w:rPr>
              <w:t>1年</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3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597"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w:t>
            </w:r>
          </w:p>
        </w:tc>
        <w:tc>
          <w:tcPr>
            <w:tcW w:w="148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全年预算数</w:t>
            </w:r>
          </w:p>
        </w:tc>
        <w:tc>
          <w:tcPr>
            <w:tcW w:w="1247"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597"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48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0</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5.37</w:t>
            </w:r>
            <w:r>
              <w:rPr>
                <w:rFonts w:hint="eastAsia" w:eastAsia="仿宋_GB2312"/>
                <w:color w:val="000000"/>
                <w:kern w:val="0"/>
                <w:szCs w:val="21"/>
              </w:rPr>
              <w:t>　</w:t>
            </w:r>
          </w:p>
        </w:tc>
        <w:tc>
          <w:tcPr>
            <w:tcW w:w="1247"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5.37</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732" w:type="dxa"/>
            <w:vMerge w:val="restart"/>
            <w:tcBorders>
              <w:top w:val="nil"/>
              <w:left w:val="nil"/>
              <w:right w:val="single" w:color="auto" w:sz="4" w:space="0"/>
            </w:tcBorders>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53"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485"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597"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48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0</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5.37</w:t>
            </w:r>
            <w:r>
              <w:rPr>
                <w:rFonts w:hint="eastAsia" w:eastAsia="仿宋_GB2312"/>
                <w:color w:val="000000"/>
                <w:kern w:val="0"/>
                <w:szCs w:val="21"/>
              </w:rPr>
              <w:t>　</w:t>
            </w:r>
          </w:p>
        </w:tc>
        <w:tc>
          <w:tcPr>
            <w:tcW w:w="1247"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597"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w:t>
            </w:r>
          </w:p>
        </w:tc>
        <w:tc>
          <w:tcPr>
            <w:tcW w:w="148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597"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其他资金</w:t>
            </w:r>
          </w:p>
        </w:tc>
        <w:tc>
          <w:tcPr>
            <w:tcW w:w="1483"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446"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预期目标</w:t>
            </w:r>
          </w:p>
        </w:tc>
        <w:tc>
          <w:tcPr>
            <w:tcW w:w="4317"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446"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维护网络信息</w:t>
            </w:r>
          </w:p>
        </w:tc>
        <w:tc>
          <w:tcPr>
            <w:tcW w:w="4317"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完成</w:t>
            </w:r>
          </w:p>
        </w:tc>
      </w:tr>
      <w:tr>
        <w:tblPrEx>
          <w:tblCellMar>
            <w:top w:w="0" w:type="dxa"/>
            <w:left w:w="108" w:type="dxa"/>
            <w:bottom w:w="0" w:type="dxa"/>
            <w:right w:w="108" w:type="dxa"/>
          </w:tblCellMar>
        </w:tblPrEx>
        <w:trPr>
          <w:trHeight w:val="714" w:hRule="exact"/>
          <w:jc w:val="center"/>
        </w:trPr>
        <w:tc>
          <w:tcPr>
            <w:tcW w:w="1135" w:type="dxa"/>
            <w:vMerge w:val="restart"/>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4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48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3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590"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防火墙数量</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val="en-US" w:eastAsia="zh-CN"/>
              </w:rPr>
            </w:pPr>
            <w:r>
              <w:rPr>
                <w:rFonts w:hint="eastAsia" w:eastAsia="仿宋_GB2312"/>
                <w:color w:val="000000"/>
                <w:w w:val="90"/>
                <w:kern w:val="0"/>
                <w:szCs w:val="21"/>
                <w:lang w:val="en-US" w:eastAsia="zh-CN"/>
              </w:rPr>
              <w:t>1</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40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40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工资系统维护完成率</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100%</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30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30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支付时限</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2020年底前</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2020年底前</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10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483" w:type="dxa"/>
            <w:tcBorders>
              <w:top w:val="single" w:color="auto" w:sz="4" w:space="0"/>
              <w:left w:val="single" w:color="auto" w:sz="4" w:space="0"/>
              <w:bottom w:val="single" w:color="auto" w:sz="4" w:space="0"/>
              <w:right w:val="single" w:color="auto" w:sz="4" w:space="0"/>
            </w:tcBorders>
            <w:vAlign w:val="top"/>
          </w:tcPr>
          <w:p>
            <w:pPr>
              <w:widowControl/>
              <w:spacing w:line="260" w:lineRule="exact"/>
              <w:jc w:val="left"/>
              <w:rPr>
                <w:rFonts w:eastAsia="仿宋_GB2312"/>
                <w:color w:val="000000"/>
                <w:w w:val="90"/>
                <w:kern w:val="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生态效</w:t>
            </w:r>
            <w:r>
              <w:rPr>
                <w:rFonts w:hint="eastAsia" w:eastAsia="仿宋_GB2312"/>
                <w:color w:val="000000"/>
                <w:kern w:val="0"/>
                <w:szCs w:val="21"/>
              </w:rPr>
              <w:t>益指标</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widowControl/>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color w:val="000000"/>
                <w:kern w:val="0"/>
                <w:szCs w:val="21"/>
              </w:rPr>
            </w:pPr>
            <w:r>
              <w:rPr>
                <w:rFonts w:eastAsia="仿宋_GB2312"/>
                <w:color w:val="000000"/>
                <w:kern w:val="0"/>
                <w:szCs w:val="21"/>
              </w:rPr>
              <w:t>可持续影响</w:t>
            </w:r>
          </w:p>
          <w:p>
            <w:pPr>
              <w:widowControl/>
              <w:jc w:val="center"/>
              <w:rPr>
                <w:rFonts w:eastAsia="仿宋_GB2312"/>
                <w:color w:val="000000"/>
                <w:kern w:val="0"/>
                <w:szCs w:val="21"/>
              </w:rPr>
            </w:pPr>
            <w:r>
              <w:rPr>
                <w:rFonts w:eastAsia="仿宋_GB2312"/>
                <w:color w:val="000000"/>
                <w:kern w:val="0"/>
                <w:szCs w:val="21"/>
              </w:rPr>
              <w:t>指标</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办公网络</w:t>
            </w:r>
          </w:p>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稳定性</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default" w:ascii="Arial" w:hAnsi="Arial" w:eastAsia="仿宋_GB2312" w:cs="Arial"/>
                <w:color w:val="000000"/>
                <w:w w:val="90"/>
                <w:kern w:val="0"/>
                <w:szCs w:val="21"/>
              </w:rPr>
              <w:t>≥</w:t>
            </w:r>
            <w:r>
              <w:rPr>
                <w:rFonts w:hint="eastAsia" w:eastAsia="仿宋_GB2312"/>
                <w:color w:val="000000"/>
                <w:w w:val="90"/>
                <w:kern w:val="0"/>
                <w:szCs w:val="21"/>
                <w:lang w:val="en-US" w:eastAsia="zh-CN"/>
              </w:rPr>
              <w:t>90%</w:t>
            </w: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 xml:space="preserve"> 95%</w:t>
            </w: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10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9</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r>
      <w:tr>
        <w:tblPrEx>
          <w:tblCellMar>
            <w:top w:w="0" w:type="dxa"/>
            <w:left w:w="108" w:type="dxa"/>
            <w:bottom w:w="0" w:type="dxa"/>
            <w:right w:w="108" w:type="dxa"/>
          </w:tblCellMar>
        </w:tblPrEx>
        <w:trPr>
          <w:trHeight w:val="701" w:hRule="exact"/>
          <w:jc w:val="center"/>
        </w:trPr>
        <w:tc>
          <w:tcPr>
            <w:tcW w:w="1135"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rPr>
                <w:rFonts w:eastAsia="仿宋_GB2312"/>
                <w:color w:val="000000"/>
                <w:kern w:val="0"/>
                <w:szCs w:val="21"/>
              </w:rPr>
            </w:pPr>
            <w:r>
              <w:rPr>
                <w:rFonts w:eastAsia="仿宋_GB2312"/>
                <w:color w:val="000000"/>
                <w:kern w:val="0"/>
                <w:szCs w:val="21"/>
              </w:rPr>
              <w:t>（10分）</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受众办理满意度</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w:t>
            </w:r>
            <w:r>
              <w:rPr>
                <w:rFonts w:hint="eastAsia" w:eastAsia="仿宋_GB2312"/>
                <w:color w:val="000000"/>
                <w:w w:val="90"/>
                <w:kern w:val="0"/>
                <w:szCs w:val="21"/>
                <w:lang w:val="en-US" w:eastAsia="zh-CN"/>
              </w:rPr>
              <w:t>95%</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val="en-US" w:eastAsia="zh-CN"/>
              </w:rPr>
              <w:t>95%</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10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r>
      <w:tr>
        <w:tblPrEx>
          <w:tblCellMar>
            <w:top w:w="0" w:type="dxa"/>
            <w:left w:w="108" w:type="dxa"/>
            <w:bottom w:w="0" w:type="dxa"/>
            <w:right w:w="108" w:type="dxa"/>
          </w:tblCellMar>
        </w:tblPrEx>
        <w:trPr>
          <w:trHeight w:val="397" w:hRule="exact"/>
          <w:jc w:val="center"/>
        </w:trPr>
        <w:tc>
          <w:tcPr>
            <w:tcW w:w="7828"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总分</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210" w:firstLineChars="100"/>
              <w:jc w:val="both"/>
              <w:rPr>
                <w:rFonts w:hint="default" w:eastAsia="仿宋_GB2312"/>
                <w:color w:val="000000"/>
                <w:kern w:val="0"/>
                <w:szCs w:val="21"/>
                <w:lang w:val="en-US" w:eastAsia="zh-CN"/>
              </w:rPr>
            </w:pPr>
            <w:r>
              <w:rPr>
                <w:rFonts w:hint="eastAsia" w:eastAsia="仿宋_GB2312"/>
                <w:color w:val="000000"/>
                <w:kern w:val="0"/>
                <w:szCs w:val="21"/>
                <w:lang w:val="en-US" w:eastAsia="zh-CN"/>
              </w:rPr>
              <w:t>99</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keepNext w:val="0"/>
        <w:keepLines w:val="0"/>
        <w:pageBreakBefore w:val="0"/>
        <w:widowControl w:val="0"/>
        <w:kinsoku/>
        <w:wordWrap/>
        <w:overflowPunct/>
        <w:topLinePunct w:val="0"/>
        <w:autoSpaceDE/>
        <w:autoSpaceDN/>
        <w:bidi w:val="0"/>
        <w:spacing w:line="240" w:lineRule="auto"/>
        <w:ind w:left="630" w:hanging="630" w:hangingChars="300"/>
        <w:jc w:val="left"/>
        <w:textAlignment w:val="auto"/>
        <w:outlineLvl w:val="9"/>
        <w:rPr>
          <w:rFonts w:hint="eastAsia" w:eastAsia="仿宋_GB2312"/>
          <w:b/>
          <w:szCs w:val="21"/>
        </w:rPr>
      </w:pPr>
      <w:r>
        <w:rPr>
          <w:rFonts w:hint="eastAsia" w:eastAsia="仿宋_GB2312"/>
          <w:szCs w:val="21"/>
        </w:rPr>
        <w:t>备注：1.“执行率”=“全年执行数”/“全年预算数”；</w:t>
      </w:r>
    </w:p>
    <w:p>
      <w:pPr>
        <w:numPr>
          <w:ilvl w:val="0"/>
          <w:numId w:val="0"/>
        </w:numPr>
        <w:ind w:left="635" w:leftChars="0"/>
        <w:rPr>
          <w:rFonts w:eastAsia="仿宋_GB2312"/>
          <w:szCs w:val="21"/>
        </w:rPr>
      </w:pPr>
      <w:r>
        <w:rPr>
          <w:rFonts w:hint="eastAsia" w:eastAsia="仿宋_GB2312"/>
          <w:szCs w:val="21"/>
          <w:lang w:val="en-US" w:eastAsia="zh-CN"/>
        </w:rPr>
        <w:t>2.</w:t>
      </w: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ind w:left="635" w:leftChars="0" w:firstLine="210" w:firstLineChars="100"/>
      </w:pPr>
      <w:r>
        <w:rPr>
          <w:rFonts w:eastAsia="仿宋_GB2312"/>
          <w:szCs w:val="21"/>
        </w:rPr>
        <w:t>为良，60分（含</w:t>
      </w:r>
      <w:r>
        <w:rPr>
          <w:rFonts w:hint="eastAsia" w:eastAsia="仿宋_GB2312"/>
          <w:szCs w:val="21"/>
        </w:rPr>
        <w:t>）</w:t>
      </w:r>
      <w:r>
        <w:rPr>
          <w:rFonts w:eastAsia="仿宋_GB2312"/>
          <w:szCs w:val="21"/>
        </w:rPr>
        <w:t>—80分为</w:t>
      </w:r>
      <w:r>
        <w:rPr>
          <w:rFonts w:hint="eastAsia" w:eastAsia="仿宋_GB2312"/>
          <w:szCs w:val="21"/>
        </w:rPr>
        <w:t>中</w:t>
      </w:r>
      <w:r>
        <w:rPr>
          <w:rFonts w:eastAsia="仿宋_GB2312"/>
          <w:szCs w:val="21"/>
        </w:rPr>
        <w:t>，60分以下为差。</w:t>
      </w:r>
    </w:p>
    <w:p>
      <w:pPr>
        <w:rPr>
          <w:rFonts w:eastAsia="仿宋_GB2312"/>
          <w:szCs w:val="21"/>
        </w:rPr>
      </w:pPr>
      <w:r>
        <w:rPr>
          <w:rFonts w:eastAsia="仿宋_GB2312"/>
          <w:szCs w:val="21"/>
        </w:rPr>
        <w:br w:type="page"/>
      </w:r>
    </w:p>
    <w:p>
      <w:pPr>
        <w:widowControl/>
        <w:jc w:val="left"/>
        <w:rPr>
          <w:rFonts w:hint="default" w:eastAsia="黑体"/>
          <w:sz w:val="32"/>
          <w:szCs w:val="32"/>
          <w:lang w:val="en-US" w:eastAsia="zh-CN"/>
        </w:rPr>
      </w:pPr>
      <w:r>
        <w:rPr>
          <w:rFonts w:eastAsia="黑体"/>
          <w:sz w:val="32"/>
          <w:szCs w:val="32"/>
        </w:rPr>
        <w:t>附件</w:t>
      </w:r>
      <w:r>
        <w:rPr>
          <w:rFonts w:hint="eastAsia" w:eastAsia="黑体"/>
          <w:sz w:val="32"/>
          <w:szCs w:val="32"/>
          <w:lang w:val="en-US" w:eastAsia="zh-CN"/>
        </w:rPr>
        <w:t>2-5</w:t>
      </w:r>
    </w:p>
    <w:tbl>
      <w:tblPr>
        <w:tblStyle w:val="3"/>
        <w:tblW w:w="10898" w:type="dxa"/>
        <w:jc w:val="center"/>
        <w:tblLayout w:type="fixed"/>
        <w:tblCellMar>
          <w:top w:w="0" w:type="dxa"/>
          <w:left w:w="108" w:type="dxa"/>
          <w:bottom w:w="0" w:type="dxa"/>
          <w:right w:w="108" w:type="dxa"/>
        </w:tblCellMar>
      </w:tblPr>
      <w:tblGrid>
        <w:gridCol w:w="1135"/>
        <w:gridCol w:w="1120"/>
        <w:gridCol w:w="1162"/>
        <w:gridCol w:w="1798"/>
        <w:gridCol w:w="1366"/>
        <w:gridCol w:w="1247"/>
        <w:gridCol w:w="732"/>
        <w:gridCol w:w="853"/>
        <w:gridCol w:w="1485"/>
      </w:tblGrid>
      <w:tr>
        <w:tblPrEx>
          <w:tblCellMar>
            <w:top w:w="0" w:type="dxa"/>
            <w:left w:w="108" w:type="dxa"/>
            <w:bottom w:w="0" w:type="dxa"/>
            <w:right w:w="108" w:type="dxa"/>
          </w:tblCellMar>
        </w:tblPrEx>
        <w:trPr>
          <w:trHeight w:val="573" w:hRule="atLeast"/>
          <w:jc w:val="center"/>
        </w:trPr>
        <w:tc>
          <w:tcPr>
            <w:tcW w:w="10898" w:type="dxa"/>
            <w:gridSpan w:val="9"/>
            <w:tcBorders>
              <w:top w:val="nil"/>
              <w:left w:val="nil"/>
              <w:bottom w:val="single" w:color="auto" w:sz="4" w:space="0"/>
              <w:right w:val="nil"/>
            </w:tcBorders>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tcBorders>
              <w:top w:val="single" w:color="auto" w:sz="4" w:space="0"/>
              <w:left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763"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株洲市石峰区人力资源和社会保障局</w:t>
            </w:r>
          </w:p>
        </w:tc>
      </w:tr>
      <w:tr>
        <w:tblPrEx>
          <w:tblCellMar>
            <w:top w:w="0" w:type="dxa"/>
            <w:left w:w="108" w:type="dxa"/>
            <w:bottom w:w="0" w:type="dxa"/>
            <w:right w:w="108" w:type="dxa"/>
          </w:tblCellMar>
        </w:tblPrEx>
        <w:trPr>
          <w:trHeight w:val="397" w:hRule="exac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28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专项名称　</w:t>
            </w:r>
          </w:p>
        </w:tc>
        <w:tc>
          <w:tcPr>
            <w:tcW w:w="3164"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就业补助项目</w:t>
            </w:r>
          </w:p>
        </w:tc>
        <w:tc>
          <w:tcPr>
            <w:tcW w:w="1979" w:type="dxa"/>
            <w:gridSpan w:val="2"/>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项目总投资（万元）</w:t>
            </w:r>
          </w:p>
        </w:tc>
        <w:tc>
          <w:tcPr>
            <w:tcW w:w="2338"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1621.08</w:t>
            </w:r>
          </w:p>
        </w:tc>
      </w:tr>
      <w:tr>
        <w:tblPrEx>
          <w:tblCellMar>
            <w:top w:w="0" w:type="dxa"/>
            <w:left w:w="108" w:type="dxa"/>
            <w:bottom w:w="0" w:type="dxa"/>
            <w:right w:w="108" w:type="dxa"/>
          </w:tblCellMar>
        </w:tblPrEx>
        <w:trPr>
          <w:trHeight w:val="507" w:hRule="exact"/>
          <w:jc w:val="center"/>
        </w:trPr>
        <w:tc>
          <w:tcPr>
            <w:tcW w:w="1135"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28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支出方向名称（子项目）</w:t>
            </w:r>
          </w:p>
        </w:tc>
        <w:tc>
          <w:tcPr>
            <w:tcW w:w="3164"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lang w:eastAsia="zh-CN"/>
              </w:rPr>
            </w:pPr>
            <w:r>
              <w:rPr>
                <w:rFonts w:hint="eastAsia" w:eastAsia="仿宋_GB2312"/>
                <w:color w:val="000000"/>
                <w:kern w:val="0"/>
                <w:szCs w:val="21"/>
                <w:lang w:eastAsia="zh-CN"/>
              </w:rPr>
              <w:t>就业培训、社保补贴、就业服务等</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其中：财政拨款</w:t>
            </w:r>
          </w:p>
        </w:tc>
        <w:tc>
          <w:tcPr>
            <w:tcW w:w="23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1621.08</w:t>
            </w:r>
          </w:p>
        </w:tc>
      </w:tr>
      <w:tr>
        <w:tblPrEx>
          <w:tblCellMar>
            <w:top w:w="0" w:type="dxa"/>
            <w:left w:w="108" w:type="dxa"/>
            <w:bottom w:w="0" w:type="dxa"/>
            <w:right w:w="108" w:type="dxa"/>
          </w:tblCellMar>
        </w:tblPrEx>
        <w:trPr>
          <w:trHeight w:val="287" w:hRule="exact"/>
          <w:jc w:val="center"/>
        </w:trPr>
        <w:tc>
          <w:tcPr>
            <w:tcW w:w="658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lang w:val="en-US" w:eastAsia="zh-CN"/>
              </w:rPr>
            </w:pPr>
            <w:r>
              <w:rPr>
                <w:rFonts w:hint="eastAsia" w:eastAsia="仿宋_GB2312"/>
                <w:color w:val="000000"/>
                <w:kern w:val="0"/>
                <w:szCs w:val="21"/>
              </w:rPr>
              <w:t>项目总实施期：</w:t>
            </w:r>
            <w:r>
              <w:rPr>
                <w:rFonts w:hint="eastAsia" w:eastAsia="仿宋_GB2312"/>
                <w:color w:val="000000"/>
                <w:kern w:val="0"/>
                <w:szCs w:val="21"/>
                <w:lang w:val="en-US" w:eastAsia="zh-CN"/>
              </w:rPr>
              <w:t>1年</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3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8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w:t>
            </w:r>
          </w:p>
        </w:tc>
        <w:tc>
          <w:tcPr>
            <w:tcW w:w="1798"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全年预算数</w:t>
            </w:r>
          </w:p>
        </w:tc>
        <w:tc>
          <w:tcPr>
            <w:tcW w:w="1247"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4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28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798"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FF"/>
                <w:kern w:val="0"/>
                <w:szCs w:val="21"/>
              </w:rPr>
            </w:pPr>
            <w:r>
              <w:rPr>
                <w:rFonts w:hint="eastAsia" w:eastAsia="仿宋_GB2312"/>
                <w:color w:val="0000FF"/>
                <w:kern w:val="0"/>
                <w:szCs w:val="21"/>
                <w:lang w:val="en-US" w:eastAsia="zh-CN"/>
              </w:rPr>
              <w:t>0</w:t>
            </w:r>
            <w:r>
              <w:rPr>
                <w:rFonts w:hint="eastAsia" w:eastAsia="仿宋_GB2312"/>
                <w:color w:val="0000FF"/>
                <w:kern w:val="0"/>
                <w:szCs w:val="21"/>
              </w:rPr>
              <w:t>　</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1621.08</w:t>
            </w:r>
            <w:r>
              <w:rPr>
                <w:rFonts w:hint="eastAsia" w:eastAsia="仿宋_GB2312"/>
                <w:color w:val="000000"/>
                <w:kern w:val="0"/>
                <w:szCs w:val="21"/>
              </w:rPr>
              <w:t>　</w:t>
            </w:r>
          </w:p>
        </w:tc>
        <w:tc>
          <w:tcPr>
            <w:tcW w:w="1247"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1621.08</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732" w:type="dxa"/>
            <w:vMerge w:val="restart"/>
            <w:tcBorders>
              <w:top w:val="nil"/>
              <w:left w:val="nil"/>
              <w:right w:val="single" w:color="auto" w:sz="4" w:space="0"/>
            </w:tcBorders>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53"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485" w:type="dxa"/>
            <w:vMerge w:val="restart"/>
            <w:tcBorders>
              <w:top w:val="nil"/>
              <w:left w:val="nil"/>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282"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798"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FF"/>
                <w:kern w:val="0"/>
                <w:szCs w:val="21"/>
              </w:rPr>
            </w:pPr>
            <w:r>
              <w:rPr>
                <w:rFonts w:hint="eastAsia" w:eastAsia="仿宋_GB2312"/>
                <w:color w:val="0000FF"/>
                <w:kern w:val="0"/>
                <w:szCs w:val="21"/>
                <w:lang w:val="en-US" w:eastAsia="zh-CN"/>
              </w:rPr>
              <w:t>0</w:t>
            </w:r>
            <w:r>
              <w:rPr>
                <w:rFonts w:hint="eastAsia" w:eastAsia="仿宋_GB2312"/>
                <w:color w:val="0000FF"/>
                <w:kern w:val="0"/>
                <w:szCs w:val="21"/>
              </w:rPr>
              <w:t>　</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1621.08</w:t>
            </w:r>
          </w:p>
        </w:tc>
        <w:tc>
          <w:tcPr>
            <w:tcW w:w="1247"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282"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w:t>
            </w:r>
          </w:p>
        </w:tc>
        <w:tc>
          <w:tcPr>
            <w:tcW w:w="1798"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282" w:type="dxa"/>
            <w:gridSpan w:val="2"/>
            <w:tcBorders>
              <w:top w:val="nil"/>
              <w:left w:val="nil"/>
              <w:bottom w:val="single" w:color="auto" w:sz="4" w:space="0"/>
              <w:right w:val="single" w:color="auto" w:sz="4" w:space="0"/>
            </w:tcBorders>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其他资金</w:t>
            </w:r>
          </w:p>
        </w:tc>
        <w:tc>
          <w:tcPr>
            <w:tcW w:w="1798"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446"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预期目标</w:t>
            </w:r>
          </w:p>
        </w:tc>
        <w:tc>
          <w:tcPr>
            <w:tcW w:w="4317"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446" w:type="dxa"/>
            <w:gridSpan w:val="4"/>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完成全年就业任务</w:t>
            </w:r>
          </w:p>
        </w:tc>
        <w:tc>
          <w:tcPr>
            <w:tcW w:w="4317" w:type="dxa"/>
            <w:gridSpan w:val="4"/>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完成</w:t>
            </w:r>
          </w:p>
        </w:tc>
      </w:tr>
      <w:tr>
        <w:tblPrEx>
          <w:tblCellMar>
            <w:top w:w="0" w:type="dxa"/>
            <w:left w:w="108" w:type="dxa"/>
            <w:bottom w:w="0" w:type="dxa"/>
            <w:right w:w="108" w:type="dxa"/>
          </w:tblCellMar>
        </w:tblPrEx>
        <w:trPr>
          <w:trHeight w:val="714" w:hRule="exact"/>
          <w:jc w:val="center"/>
        </w:trPr>
        <w:tc>
          <w:tcPr>
            <w:tcW w:w="1135" w:type="dxa"/>
            <w:vMerge w:val="restart"/>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79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3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283"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798" w:type="dxa"/>
            <w:tcBorders>
              <w:top w:val="single" w:color="auto" w:sz="4" w:space="0"/>
              <w:left w:val="single" w:color="auto" w:sz="4" w:space="0"/>
              <w:bottom w:val="single" w:color="auto" w:sz="4" w:space="0"/>
              <w:right w:val="single" w:color="auto" w:sz="4" w:space="0"/>
            </w:tcBorders>
            <w:vAlign w:val="top"/>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新增就业人数</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rPr>
              <w:t>9340</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9340</w:t>
            </w: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30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30</w:t>
            </w: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307"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rPr>
              <w:t>培训学员</w:t>
            </w:r>
            <w:r>
              <w:rPr>
                <w:rFonts w:hint="eastAsia" w:eastAsia="仿宋_GB2312"/>
                <w:color w:val="000000"/>
                <w:w w:val="90"/>
                <w:kern w:val="0"/>
                <w:szCs w:val="21"/>
                <w:lang w:eastAsia="zh-CN"/>
              </w:rPr>
              <w:t>人数</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Cs w:val="21"/>
                <w:lang w:val="en-US" w:eastAsia="zh-CN"/>
              </w:rPr>
            </w:pPr>
            <w:r>
              <w:rPr>
                <w:rFonts w:eastAsia="仿宋_GB2312"/>
                <w:color w:val="000000"/>
                <w:w w:val="90"/>
                <w:kern w:val="0"/>
                <w:szCs w:val="21"/>
              </w:rPr>
              <w:t>　</w:t>
            </w:r>
            <w:r>
              <w:rPr>
                <w:rFonts w:hint="eastAsia" w:eastAsia="仿宋_GB2312"/>
                <w:color w:val="000000"/>
                <w:w w:val="90"/>
                <w:kern w:val="0"/>
                <w:szCs w:val="21"/>
                <w:lang w:val="en-US" w:eastAsia="zh-CN"/>
              </w:rPr>
              <w:t>1942</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1942</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20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20</w:t>
            </w: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rPr>
              <w:t>石峰就业服务平台进行提质升级</w:t>
            </w:r>
            <w:r>
              <w:rPr>
                <w:rFonts w:hint="eastAsia" w:eastAsia="仿宋_GB2312"/>
                <w:color w:val="000000"/>
                <w:w w:val="90"/>
                <w:kern w:val="0"/>
                <w:szCs w:val="21"/>
                <w:lang w:eastAsia="zh-CN"/>
              </w:rPr>
              <w:t>率</w:t>
            </w:r>
          </w:p>
          <w:p>
            <w:pPr>
              <w:widowControl/>
              <w:spacing w:line="260" w:lineRule="exact"/>
              <w:jc w:val="center"/>
              <w:rPr>
                <w:rFonts w:eastAsia="仿宋_GB2312"/>
                <w:color w:val="000000"/>
                <w:w w:val="90"/>
                <w:kern w:val="0"/>
                <w:szCs w:val="21"/>
              </w:rPr>
            </w:pPr>
            <w:r>
              <w:rPr>
                <w:rFonts w:eastAsia="仿宋_GB2312"/>
                <w:color w:val="000000"/>
                <w:w w:val="90"/>
                <w:kern w:val="0"/>
                <w:szCs w:val="21"/>
              </w:rPr>
              <w:t>……</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100%</w:t>
            </w: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100%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47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支付时限</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eastAsia="仿宋_GB2312"/>
                <w:color w:val="000000"/>
                <w:w w:val="90"/>
                <w:kern w:val="0"/>
                <w:szCs w:val="21"/>
                <w:lang w:val="en-US" w:eastAsia="zh-CN"/>
              </w:rPr>
            </w:pPr>
            <w:r>
              <w:rPr>
                <w:rFonts w:eastAsia="仿宋_GB2312"/>
                <w:color w:val="000000"/>
                <w:w w:val="90"/>
                <w:kern w:val="0"/>
                <w:szCs w:val="21"/>
              </w:rPr>
              <w:t>　</w:t>
            </w:r>
            <w:r>
              <w:rPr>
                <w:rFonts w:hint="eastAsia" w:eastAsia="仿宋_GB2312"/>
                <w:color w:val="000000"/>
                <w:w w:val="90"/>
                <w:kern w:val="0"/>
                <w:szCs w:val="21"/>
                <w:lang w:val="en-US" w:eastAsia="zh-CN"/>
              </w:rPr>
              <w:t>2020年年底前</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2020年年底前</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灵活就业人员社保补贴</w:t>
            </w:r>
          </w:p>
          <w:p>
            <w:pPr>
              <w:widowControl/>
              <w:spacing w:line="260" w:lineRule="exact"/>
              <w:jc w:val="center"/>
              <w:rPr>
                <w:rFonts w:eastAsia="仿宋_GB2312"/>
                <w:color w:val="000000"/>
                <w:w w:val="90"/>
                <w:kern w:val="0"/>
                <w:szCs w:val="21"/>
              </w:rPr>
            </w:pPr>
            <w:r>
              <w:rPr>
                <w:rFonts w:eastAsia="仿宋_GB2312"/>
                <w:color w:val="000000"/>
                <w:w w:val="90"/>
                <w:kern w:val="0"/>
                <w:szCs w:val="21"/>
              </w:rPr>
              <w:t>……</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1225.54</w:t>
            </w:r>
            <w:r>
              <w:rPr>
                <w:rFonts w:hint="eastAsia" w:eastAsia="仿宋_GB2312"/>
                <w:color w:val="000000"/>
                <w:w w:val="90"/>
                <w:kern w:val="0"/>
                <w:szCs w:val="21"/>
                <w:lang w:eastAsia="zh-CN"/>
              </w:rPr>
              <w:t>万</w:t>
            </w: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rPr>
              <w:t>1225.54</w:t>
            </w:r>
            <w:r>
              <w:rPr>
                <w:rFonts w:hint="eastAsia" w:eastAsia="仿宋_GB2312"/>
                <w:color w:val="000000"/>
                <w:w w:val="90"/>
                <w:kern w:val="0"/>
                <w:szCs w:val="21"/>
                <w:lang w:eastAsia="zh-CN"/>
              </w:rPr>
              <w:t>万</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生态效</w:t>
            </w:r>
            <w:r>
              <w:rPr>
                <w:rFonts w:hint="eastAsia" w:eastAsia="仿宋_GB2312"/>
                <w:color w:val="000000"/>
                <w:kern w:val="0"/>
                <w:szCs w:val="21"/>
              </w:rPr>
              <w:t>益指标</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66" w:hRule="exact"/>
          <w:jc w:val="center"/>
        </w:trPr>
        <w:tc>
          <w:tcPr>
            <w:tcW w:w="1135" w:type="dxa"/>
            <w:vMerge w:val="continue"/>
            <w:tcBorders>
              <w:left w:val="single" w:color="auto" w:sz="4" w:space="0"/>
              <w:right w:val="single" w:color="auto" w:sz="4" w:space="0"/>
            </w:tcBorders>
            <w:vAlign w:val="center"/>
          </w:tcPr>
          <w:p>
            <w:pPr>
              <w:widowControl/>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color w:val="000000"/>
                <w:kern w:val="0"/>
                <w:szCs w:val="21"/>
              </w:rPr>
            </w:pPr>
            <w:r>
              <w:rPr>
                <w:rFonts w:eastAsia="仿宋_GB2312"/>
                <w:color w:val="000000"/>
                <w:kern w:val="0"/>
                <w:szCs w:val="21"/>
              </w:rPr>
              <w:t>可持续影响</w:t>
            </w:r>
          </w:p>
          <w:p>
            <w:pPr>
              <w:widowControl/>
              <w:jc w:val="center"/>
              <w:rPr>
                <w:rFonts w:eastAsia="仿宋_GB2312"/>
                <w:color w:val="000000"/>
                <w:kern w:val="0"/>
                <w:szCs w:val="21"/>
              </w:rPr>
            </w:pPr>
            <w:r>
              <w:rPr>
                <w:rFonts w:eastAsia="仿宋_GB2312"/>
                <w:color w:val="000000"/>
                <w:kern w:val="0"/>
                <w:szCs w:val="21"/>
              </w:rPr>
              <w:t>指标</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长效管理制度</w:t>
            </w:r>
          </w:p>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 xml:space="preserve">健全性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　</w:t>
            </w:r>
            <w:r>
              <w:rPr>
                <w:rFonts w:hint="default" w:eastAsia="仿宋_GB2312"/>
                <w:color w:val="000000"/>
                <w:w w:val="90"/>
                <w:kern w:val="0"/>
                <w:szCs w:val="21"/>
                <w:lang w:eastAsia="zh-CN"/>
              </w:rPr>
              <w:t>≥</w:t>
            </w:r>
            <w:r>
              <w:rPr>
                <w:rFonts w:hint="eastAsia" w:eastAsia="仿宋_GB2312"/>
                <w:color w:val="000000"/>
                <w:w w:val="90"/>
                <w:kern w:val="0"/>
                <w:szCs w:val="21"/>
                <w:lang w:val="en-US" w:eastAsia="zh-CN"/>
              </w:rPr>
              <w:t>90%</w:t>
            </w:r>
            <w:r>
              <w:rPr>
                <w:rFonts w:hint="eastAsia" w:eastAsia="仿宋_GB2312"/>
                <w:color w:val="000000"/>
                <w:w w:val="90"/>
                <w:kern w:val="0"/>
                <w:szCs w:val="21"/>
                <w:lang w:eastAsia="zh-CN"/>
              </w:rPr>
              <w:t>　</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　</w:t>
            </w:r>
            <w:r>
              <w:rPr>
                <w:rFonts w:hint="default" w:eastAsia="仿宋_GB2312"/>
                <w:color w:val="000000"/>
                <w:w w:val="90"/>
                <w:kern w:val="0"/>
                <w:szCs w:val="21"/>
                <w:lang w:eastAsia="zh-CN"/>
              </w:rPr>
              <w:t>≥</w:t>
            </w:r>
            <w:r>
              <w:rPr>
                <w:rFonts w:hint="eastAsia" w:eastAsia="仿宋_GB2312"/>
                <w:color w:val="000000"/>
                <w:w w:val="90"/>
                <w:kern w:val="0"/>
                <w:szCs w:val="21"/>
                <w:lang w:val="en-US" w:eastAsia="zh-CN"/>
              </w:rPr>
              <w:t>90%</w:t>
            </w:r>
            <w:r>
              <w:rPr>
                <w:rFonts w:hint="eastAsia" w:eastAsia="仿宋_GB2312"/>
                <w:color w:val="000000"/>
                <w:w w:val="90"/>
                <w:kern w:val="0"/>
                <w:szCs w:val="21"/>
                <w:lang w:eastAsia="zh-CN"/>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10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896" w:hRule="exact"/>
          <w:jc w:val="center"/>
        </w:trPr>
        <w:tc>
          <w:tcPr>
            <w:tcW w:w="1135"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112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rPr>
                <w:rFonts w:eastAsia="仿宋_GB2312"/>
                <w:color w:val="000000"/>
                <w:kern w:val="0"/>
                <w:szCs w:val="21"/>
              </w:rPr>
            </w:pPr>
            <w:r>
              <w:rPr>
                <w:rFonts w:eastAsia="仿宋_GB2312"/>
                <w:color w:val="000000"/>
                <w:kern w:val="0"/>
                <w:szCs w:val="21"/>
              </w:rPr>
              <w:t>（10分）</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 w:val="18"/>
                <w:szCs w:val="18"/>
                <w:lang w:eastAsia="zh-CN"/>
              </w:rPr>
              <w:t>受众办理满意度</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 w:val="18"/>
                <w:szCs w:val="18"/>
              </w:rPr>
              <w:t>≧</w:t>
            </w:r>
            <w:r>
              <w:rPr>
                <w:rFonts w:hint="eastAsia" w:eastAsia="仿宋_GB2312"/>
                <w:color w:val="000000"/>
                <w:w w:val="90"/>
                <w:kern w:val="0"/>
                <w:sz w:val="18"/>
                <w:szCs w:val="18"/>
                <w:lang w:val="en-US" w:eastAsia="zh-CN"/>
              </w:rPr>
              <w:t>95%</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 w:val="18"/>
                <w:szCs w:val="18"/>
              </w:rPr>
              <w:t>　</w:t>
            </w:r>
            <w:r>
              <w:rPr>
                <w:rFonts w:hint="eastAsia" w:eastAsia="仿宋_GB2312"/>
                <w:color w:val="000000"/>
                <w:w w:val="90"/>
                <w:kern w:val="0"/>
                <w:sz w:val="18"/>
                <w:szCs w:val="18"/>
                <w:lang w:val="en-US" w:eastAsia="zh-CN"/>
              </w:rPr>
              <w:t>95%</w:t>
            </w:r>
            <w:r>
              <w:rPr>
                <w:rFonts w:hint="eastAsia" w:eastAsia="仿宋_GB2312"/>
                <w:color w:val="000000"/>
                <w:w w:val="90"/>
                <w:kern w:val="0"/>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397" w:hRule="exact"/>
          <w:jc w:val="center"/>
        </w:trPr>
        <w:tc>
          <w:tcPr>
            <w:tcW w:w="7828"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总分</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keepNext w:val="0"/>
        <w:keepLines w:val="0"/>
        <w:pageBreakBefore w:val="0"/>
        <w:widowControl w:val="0"/>
        <w:kinsoku/>
        <w:wordWrap/>
        <w:overflowPunct/>
        <w:topLinePunct w:val="0"/>
        <w:autoSpaceDE/>
        <w:autoSpaceDN/>
        <w:bidi w:val="0"/>
        <w:spacing w:line="240" w:lineRule="auto"/>
        <w:ind w:left="630" w:hanging="630" w:hangingChars="300"/>
        <w:jc w:val="left"/>
        <w:textAlignment w:val="auto"/>
        <w:outlineLvl w:val="9"/>
        <w:rPr>
          <w:rFonts w:hint="eastAsia" w:eastAsia="仿宋_GB2312"/>
          <w:b/>
          <w:szCs w:val="21"/>
        </w:rPr>
      </w:pPr>
      <w:r>
        <w:rPr>
          <w:rFonts w:hint="eastAsia" w:eastAsia="仿宋_GB2312"/>
          <w:szCs w:val="21"/>
        </w:rPr>
        <w:t>备注：1.“执行率”=“全年执行数”/“全年预算数”；</w:t>
      </w:r>
    </w:p>
    <w:p>
      <w:pPr>
        <w:numPr>
          <w:ilvl w:val="0"/>
          <w:numId w:val="0"/>
        </w:numPr>
        <w:ind w:left="635" w:leftChars="0"/>
        <w:rPr>
          <w:rFonts w:eastAsia="仿宋_GB2312"/>
          <w:szCs w:val="21"/>
        </w:rPr>
      </w:pPr>
      <w:r>
        <w:rPr>
          <w:rFonts w:hint="eastAsia" w:eastAsia="仿宋_GB2312"/>
          <w:szCs w:val="21"/>
          <w:lang w:val="en-US" w:eastAsia="zh-CN"/>
        </w:rPr>
        <w:t>2.</w:t>
      </w: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ind w:left="635" w:leftChars="0" w:firstLine="210" w:firstLineChars="100"/>
      </w:pPr>
      <w:r>
        <w:rPr>
          <w:rFonts w:eastAsia="仿宋_GB2312"/>
          <w:szCs w:val="21"/>
        </w:rPr>
        <w:t>为良，60分（含</w:t>
      </w:r>
      <w:r>
        <w:rPr>
          <w:rFonts w:hint="eastAsia" w:eastAsia="仿宋_GB2312"/>
          <w:szCs w:val="21"/>
        </w:rPr>
        <w:t>）</w:t>
      </w:r>
      <w:r>
        <w:rPr>
          <w:rFonts w:eastAsia="仿宋_GB2312"/>
          <w:szCs w:val="21"/>
        </w:rPr>
        <w:t>—80分为</w:t>
      </w:r>
      <w:r>
        <w:rPr>
          <w:rFonts w:hint="eastAsia" w:eastAsia="仿宋_GB2312"/>
          <w:szCs w:val="21"/>
        </w:rPr>
        <w:t>中</w:t>
      </w:r>
      <w:r>
        <w:rPr>
          <w:rFonts w:eastAsia="仿宋_GB2312"/>
          <w:szCs w:val="21"/>
        </w:rPr>
        <w:t>，60分以下为差。</w:t>
      </w:r>
    </w:p>
    <w:p>
      <w:pPr>
        <w:numPr>
          <w:ilvl w:val="0"/>
          <w:numId w:val="0"/>
        </w:numPr>
        <w:ind w:left="635" w:leftChars="0" w:firstLine="210" w:firstLineChars="100"/>
        <w:rPr>
          <w:rFonts w:eastAsia="仿宋_GB2312"/>
          <w:szCs w:val="21"/>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sz w:val="28"/>
        <w:szCs w:val="28"/>
      </w:rPr>
    </w:pPr>
    <w:r>
      <w:rPr>
        <w:rStyle w:val="5"/>
        <w:rFonts w:hint="eastAsia" w:ascii="宋体"/>
        <w:color w:val="FFFFFF"/>
        <w:sz w:val="28"/>
        <w:szCs w:val="28"/>
      </w:rPr>
      <w:t>—</w:t>
    </w:r>
    <w:r>
      <w:rPr>
        <w:rStyle w:val="5"/>
        <w:rFonts w:hint="eastAsia" w:ascii="宋体"/>
        <w:sz w:val="28"/>
        <w:szCs w:val="28"/>
      </w:rPr>
      <w:t xml:space="preserve">— </w:t>
    </w:r>
    <w:r>
      <w:rPr>
        <w:rStyle w:val="5"/>
        <w:rFonts w:hint="eastAsia" w:ascii="宋体"/>
        <w:sz w:val="28"/>
        <w:szCs w:val="28"/>
      </w:rPr>
      <w:fldChar w:fldCharType="begin"/>
    </w:r>
    <w:r>
      <w:rPr>
        <w:rStyle w:val="5"/>
        <w:rFonts w:hint="eastAsia" w:ascii="宋体"/>
        <w:sz w:val="28"/>
        <w:szCs w:val="28"/>
      </w:rPr>
      <w:instrText xml:space="preserve">PAGE  </w:instrText>
    </w:r>
    <w:r>
      <w:rPr>
        <w:rStyle w:val="5"/>
        <w:rFonts w:hint="eastAsia" w:ascii="宋体"/>
        <w:sz w:val="28"/>
        <w:szCs w:val="28"/>
      </w:rPr>
      <w:fldChar w:fldCharType="separate"/>
    </w:r>
    <w:r>
      <w:rPr>
        <w:rStyle w:val="5"/>
        <w:rFonts w:ascii="宋体"/>
        <w:sz w:val="28"/>
        <w:szCs w:val="28"/>
      </w:rPr>
      <w:t>13</w:t>
    </w:r>
    <w:r>
      <w:rPr>
        <w:rStyle w:val="5"/>
        <w:rFonts w:hint="eastAsia" w:ascii="宋体"/>
        <w:sz w:val="28"/>
        <w:szCs w:val="28"/>
      </w:rPr>
      <w:fldChar w:fldCharType="end"/>
    </w:r>
    <w:r>
      <w:rPr>
        <w:rStyle w:val="5"/>
        <w:rFonts w:hint="eastAsia" w:ascii="宋体"/>
        <w:sz w:val="28"/>
        <w:szCs w:val="28"/>
      </w:rPr>
      <w:t xml:space="preserve"> —</w:t>
    </w:r>
    <w:r>
      <w:rPr>
        <w:rStyle w:val="5"/>
        <w:rFonts w:hint="eastAsia" w:ascii="宋体"/>
        <w:color w:val="FFFFFF"/>
        <w:sz w:val="28"/>
        <w:szCs w:val="28"/>
      </w:rPr>
      <w:t>—</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54D72"/>
    <w:multiLevelType w:val="singleLevel"/>
    <w:tmpl w:val="83B54D72"/>
    <w:lvl w:ilvl="0" w:tentative="0">
      <w:start w:val="2"/>
      <w:numFmt w:val="chineseCounting"/>
      <w:suff w:val="nothing"/>
      <w:lvlText w:val="（%1）"/>
      <w:lvlJc w:val="left"/>
      <w:rPr>
        <w:rFonts w:hint="eastAsia"/>
      </w:rPr>
    </w:lvl>
  </w:abstractNum>
  <w:abstractNum w:abstractNumId="1">
    <w:nsid w:val="B168866A"/>
    <w:multiLevelType w:val="singleLevel"/>
    <w:tmpl w:val="B168866A"/>
    <w:lvl w:ilvl="0" w:tentative="0">
      <w:start w:val="2"/>
      <w:numFmt w:val="decimal"/>
      <w:lvlText w:val="%1."/>
      <w:lvlJc w:val="left"/>
      <w:pPr>
        <w:tabs>
          <w:tab w:val="left" w:pos="312"/>
        </w:tabs>
        <w:ind w:left="635" w:leftChars="0" w:firstLine="0" w:firstLineChars="0"/>
      </w:pPr>
    </w:lvl>
  </w:abstractNum>
  <w:abstractNum w:abstractNumId="2">
    <w:nsid w:val="532488B0"/>
    <w:multiLevelType w:val="singleLevel"/>
    <w:tmpl w:val="532488B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02221"/>
    <w:rsid w:val="02046666"/>
    <w:rsid w:val="02111806"/>
    <w:rsid w:val="029D56FA"/>
    <w:rsid w:val="03B46EA0"/>
    <w:rsid w:val="04914E4A"/>
    <w:rsid w:val="0500017E"/>
    <w:rsid w:val="05024F47"/>
    <w:rsid w:val="055F6E4B"/>
    <w:rsid w:val="05AF6981"/>
    <w:rsid w:val="06351422"/>
    <w:rsid w:val="08445D2B"/>
    <w:rsid w:val="085F5D55"/>
    <w:rsid w:val="08B572BD"/>
    <w:rsid w:val="08F1789E"/>
    <w:rsid w:val="0AA94265"/>
    <w:rsid w:val="0AF86D9D"/>
    <w:rsid w:val="0B327346"/>
    <w:rsid w:val="0E1D582F"/>
    <w:rsid w:val="0E63695D"/>
    <w:rsid w:val="0E674D98"/>
    <w:rsid w:val="0E730D97"/>
    <w:rsid w:val="0EF50E14"/>
    <w:rsid w:val="0FAF1319"/>
    <w:rsid w:val="102D0F38"/>
    <w:rsid w:val="10CB6BBF"/>
    <w:rsid w:val="14A5196F"/>
    <w:rsid w:val="18AF2130"/>
    <w:rsid w:val="18D6144C"/>
    <w:rsid w:val="1A652210"/>
    <w:rsid w:val="1A797F82"/>
    <w:rsid w:val="1B9420DD"/>
    <w:rsid w:val="1E203221"/>
    <w:rsid w:val="1E6D4609"/>
    <w:rsid w:val="1F0D5995"/>
    <w:rsid w:val="1F955589"/>
    <w:rsid w:val="1FD1718F"/>
    <w:rsid w:val="200B51DA"/>
    <w:rsid w:val="20D66F19"/>
    <w:rsid w:val="21986037"/>
    <w:rsid w:val="21CE2B77"/>
    <w:rsid w:val="24447F90"/>
    <w:rsid w:val="24B003A2"/>
    <w:rsid w:val="24BF59CA"/>
    <w:rsid w:val="24F46C73"/>
    <w:rsid w:val="260E12B2"/>
    <w:rsid w:val="2710247E"/>
    <w:rsid w:val="27117D92"/>
    <w:rsid w:val="2952036A"/>
    <w:rsid w:val="2A9F0D7D"/>
    <w:rsid w:val="2B047E1E"/>
    <w:rsid w:val="2C4447FC"/>
    <w:rsid w:val="2CA21384"/>
    <w:rsid w:val="2CFF10C3"/>
    <w:rsid w:val="2D703C0C"/>
    <w:rsid w:val="2DE221D3"/>
    <w:rsid w:val="2EB90064"/>
    <w:rsid w:val="3038371A"/>
    <w:rsid w:val="30D90BCA"/>
    <w:rsid w:val="30EC2DCD"/>
    <w:rsid w:val="3248035B"/>
    <w:rsid w:val="32FF0016"/>
    <w:rsid w:val="34425E8C"/>
    <w:rsid w:val="35DB03BB"/>
    <w:rsid w:val="360B237A"/>
    <w:rsid w:val="36A9464C"/>
    <w:rsid w:val="36C75CDA"/>
    <w:rsid w:val="398D5D1B"/>
    <w:rsid w:val="39EF4D77"/>
    <w:rsid w:val="3A2C2277"/>
    <w:rsid w:val="3A5A35CD"/>
    <w:rsid w:val="3A9A036A"/>
    <w:rsid w:val="3AF8130C"/>
    <w:rsid w:val="3DA60E5C"/>
    <w:rsid w:val="3DEC16FC"/>
    <w:rsid w:val="3EA91A5F"/>
    <w:rsid w:val="3F6A00C2"/>
    <w:rsid w:val="3F8B4F5B"/>
    <w:rsid w:val="3FD66338"/>
    <w:rsid w:val="413C46FC"/>
    <w:rsid w:val="41891C01"/>
    <w:rsid w:val="41BA103A"/>
    <w:rsid w:val="42395014"/>
    <w:rsid w:val="42620873"/>
    <w:rsid w:val="434A28D9"/>
    <w:rsid w:val="43C23148"/>
    <w:rsid w:val="451475C0"/>
    <w:rsid w:val="452A2538"/>
    <w:rsid w:val="45F02221"/>
    <w:rsid w:val="46200A0B"/>
    <w:rsid w:val="47434BE1"/>
    <w:rsid w:val="474F17A4"/>
    <w:rsid w:val="47685FE8"/>
    <w:rsid w:val="4850387A"/>
    <w:rsid w:val="49242FDD"/>
    <w:rsid w:val="4C897DB9"/>
    <w:rsid w:val="4D9E6A0F"/>
    <w:rsid w:val="4DB06E75"/>
    <w:rsid w:val="4DCB5094"/>
    <w:rsid w:val="4E361957"/>
    <w:rsid w:val="4EB7186D"/>
    <w:rsid w:val="4EC14F80"/>
    <w:rsid w:val="4FC80977"/>
    <w:rsid w:val="503354EC"/>
    <w:rsid w:val="510916AF"/>
    <w:rsid w:val="52695A14"/>
    <w:rsid w:val="544E78CF"/>
    <w:rsid w:val="57B94235"/>
    <w:rsid w:val="588A764B"/>
    <w:rsid w:val="58ED3BC8"/>
    <w:rsid w:val="58EF72C9"/>
    <w:rsid w:val="592A2666"/>
    <w:rsid w:val="59790CDA"/>
    <w:rsid w:val="5B4E2F64"/>
    <w:rsid w:val="5C4340F9"/>
    <w:rsid w:val="5C880CDE"/>
    <w:rsid w:val="5C8E2598"/>
    <w:rsid w:val="5DA543F8"/>
    <w:rsid w:val="5DE61E40"/>
    <w:rsid w:val="5EED7597"/>
    <w:rsid w:val="5F3B6AF5"/>
    <w:rsid w:val="5F935A1A"/>
    <w:rsid w:val="5FAC48B7"/>
    <w:rsid w:val="60291745"/>
    <w:rsid w:val="602E2607"/>
    <w:rsid w:val="60E66C64"/>
    <w:rsid w:val="61097D96"/>
    <w:rsid w:val="61974AD7"/>
    <w:rsid w:val="62A635EE"/>
    <w:rsid w:val="632F6C15"/>
    <w:rsid w:val="6451791C"/>
    <w:rsid w:val="64DC16D7"/>
    <w:rsid w:val="65722E9A"/>
    <w:rsid w:val="659F5C83"/>
    <w:rsid w:val="677136CB"/>
    <w:rsid w:val="67AC364A"/>
    <w:rsid w:val="68A806C3"/>
    <w:rsid w:val="695F183E"/>
    <w:rsid w:val="69A5348D"/>
    <w:rsid w:val="69EB4AEB"/>
    <w:rsid w:val="6A2938D5"/>
    <w:rsid w:val="6A2B42B5"/>
    <w:rsid w:val="6B8F49B4"/>
    <w:rsid w:val="6C155B14"/>
    <w:rsid w:val="6D9011F2"/>
    <w:rsid w:val="6FD57FA5"/>
    <w:rsid w:val="6FEB54C1"/>
    <w:rsid w:val="70304E06"/>
    <w:rsid w:val="706D319B"/>
    <w:rsid w:val="70E10BD7"/>
    <w:rsid w:val="715602D1"/>
    <w:rsid w:val="725B0186"/>
    <w:rsid w:val="73DD3F62"/>
    <w:rsid w:val="74B9678F"/>
    <w:rsid w:val="74C220AF"/>
    <w:rsid w:val="76381E74"/>
    <w:rsid w:val="7744471B"/>
    <w:rsid w:val="77FB3BA6"/>
    <w:rsid w:val="792C690A"/>
    <w:rsid w:val="796C5D9C"/>
    <w:rsid w:val="797E1E9F"/>
    <w:rsid w:val="79905BB2"/>
    <w:rsid w:val="799945B2"/>
    <w:rsid w:val="79D42E1C"/>
    <w:rsid w:val="7A9C0E6E"/>
    <w:rsid w:val="7D170E7C"/>
    <w:rsid w:val="7D783529"/>
    <w:rsid w:val="7D830355"/>
    <w:rsid w:val="7E862BD5"/>
    <w:rsid w:val="7F0435BD"/>
    <w:rsid w:val="7F280F89"/>
    <w:rsid w:val="7F8F4F14"/>
    <w:rsid w:val="FFF73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2021-09-27T15:53:00Z</dcterms:created>
  <dc:creator>Administrator</dc:creator>
  <cp:lastModifiedBy>sfqczj</cp:lastModifiedBy>
  <cp:lastPrinted>2021-11-03T10:51:00Z</cp:lastPrinted>
  <dcterms:modified xsi:type="dcterms:W3CDTF">2025-05-15T14:59:16Z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BFA0B0FDCA4AB0AEC49025682166BA85_43</vt:lpwstr>
  </property>
</Properties>
</file>