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pStyle w:val="3"/>
        <w:bidi w:val="0"/>
        <w:rPr>
          <w:rFonts w:hint="default"/>
        </w:rPr>
      </w:pPr>
      <w:bookmarkStart w:id="0" w:name="_GoBack"/>
      <w:r>
        <w:rPr>
          <w:rFonts w:hint="default"/>
        </w:rPr>
        <w:t>茶陵县农业生产社会化服务项目申报表</w:t>
      </w:r>
    </w:p>
    <w:bookmarkEnd w:id="0"/>
    <w:p>
      <w:pPr>
        <w:widowControl/>
        <w:shd w:val="clear" w:color="auto" w:fill="FFFFFF"/>
        <w:tabs>
          <w:tab w:val="left" w:pos="8820"/>
        </w:tabs>
        <w:wordWrap w:val="0"/>
        <w:ind w:right="24"/>
        <w:jc w:val="righ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 xml:space="preserve">                                   申报日期：    年  月  日</w:t>
      </w:r>
    </w:p>
    <w:tbl>
      <w:tblPr>
        <w:tblStyle w:val="4"/>
        <w:tblW w:w="93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2895"/>
        <w:gridCol w:w="1500"/>
        <w:gridCol w:w="916"/>
        <w:gridCol w:w="1097"/>
        <w:gridCol w:w="13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主体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名称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盖章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法人姓名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农机具原值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农机具数量（台）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从业人数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7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主体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74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申报服务地点</w:t>
            </w:r>
          </w:p>
        </w:tc>
        <w:tc>
          <w:tcPr>
            <w:tcW w:w="774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申报作业量（亩）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集中育机插（抛）秧（中、晚稻）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插机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抛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病虫害防控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合    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44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主要服务区域所在乡镇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（街道、办事处）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经管部门审查意见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负责人（签字）：         </w:t>
            </w:r>
          </w:p>
          <w:p>
            <w:pPr>
              <w:widowControl/>
              <w:ind w:firstLine="600" w:firstLineChars="25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年   月   日</w:t>
            </w:r>
          </w:p>
        </w:tc>
        <w:tc>
          <w:tcPr>
            <w:tcW w:w="485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主要服务区域所在乡镇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（街道、办事处）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人民政府推荐意见（盖章）</w:t>
            </w: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负责人（签字）：  </w:t>
            </w:r>
          </w:p>
          <w:p>
            <w:pPr>
              <w:widowControl/>
              <w:ind w:firstLine="1200" w:firstLineChars="5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  <w:jc w:val="center"/>
        </w:trPr>
        <w:tc>
          <w:tcPr>
            <w:tcW w:w="93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县农业生产社会化服务项目领导小组办公室意见（盖章）</w:t>
            </w: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                负责人（签字）：</w:t>
            </w:r>
          </w:p>
          <w:p>
            <w:pPr>
              <w:widowControl/>
              <w:ind w:firstLine="600" w:firstLineChars="25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66666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</w:tbl>
    <w:p>
      <w:pPr>
        <w:widowControl/>
        <w:shd w:val="clear" w:color="auto" w:fill="FFFFFF"/>
        <w:spacing w:line="400" w:lineRule="exact"/>
        <w:ind w:left="660" w:hanging="660" w:hangingChars="3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</w:rPr>
        <w:t>备注：本表一式三份，县、乡镇（街道</w:t>
      </w: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eastAsia="zh-CN"/>
        </w:rPr>
        <w:t>、办事处</w:t>
      </w: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</w:rPr>
        <w:t>）、实施主体各一份。服务</w:t>
      </w: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eastAsia="zh-CN"/>
        </w:rPr>
        <w:t>主体</w:t>
      </w: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</w:rPr>
        <w:t>根据自身服务能力选择服务环节，填报作业量。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7EDC3C2D"/>
    <w:rsid w:val="7ED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jc w:val="center"/>
      <w:outlineLvl w:val="0"/>
    </w:pPr>
    <w:rPr>
      <w:rFonts w:eastAsia="微软雅黑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21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2025-03-19T01:07:00Z</dcterms:created>
  <dc:creator>雨之人也</dc:creator>
  <cp:lastModifiedBy>雨之人也</cp:lastModifiedBy>
  <dcterms:modified xsi:type="dcterms:W3CDTF">2025-03-19T01:07:48Z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BF41D70596434B31AA608C42986C10AA_11</vt:lpwstr>
  </property>
</Properties>
</file>