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321"/>
        <w:spacing w:before="354" w:line="219" w:lineRule="auto"/>
        <w:rPr>
          <w:rFonts w:ascii="SimSun" w:hAnsi="SimSun" w:eastAsia="SimSun" w:cs="SimSun"/>
          <w:sz w:val="38"/>
          <w:szCs w:val="3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5779255</wp:posOffset>
            </wp:positionH>
            <wp:positionV relativeFrom="paragraph">
              <wp:posOffset>436</wp:posOffset>
            </wp:positionV>
            <wp:extent cx="1211457" cy="1117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8"/>
          <w:szCs w:val="38"/>
          <w:spacing w:val="-1"/>
        </w:rPr>
        <w:t>稳岗返还单位汇总表</w:t>
      </w:r>
    </w:p>
    <w:p>
      <w:pPr>
        <w:ind w:left="14499"/>
        <w:spacing w:before="135" w:line="17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626262"/>
          <w:spacing w:val="-1"/>
        </w:rPr>
        <w:t>单位：元、人</w:t>
      </w:r>
    </w:p>
    <w:tbl>
      <w:tblPr>
        <w:tblStyle w:val="TableNormal"/>
        <w:tblW w:w="16019" w:type="dxa"/>
        <w:tblInd w:w="5" w:type="dxa"/>
        <w:tblLayout w:type="fixed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</w:tblPr>
      <w:tblGrid>
        <w:gridCol w:w="824"/>
        <w:gridCol w:w="3938"/>
        <w:gridCol w:w="1619"/>
        <w:gridCol w:w="1219"/>
        <w:gridCol w:w="1399"/>
        <w:gridCol w:w="1299"/>
        <w:gridCol w:w="1139"/>
        <w:gridCol w:w="1479"/>
        <w:gridCol w:w="1239"/>
        <w:gridCol w:w="1864"/>
      </w:tblGrid>
      <w:tr>
        <w:trPr>
          <w:trHeight w:val="751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212"/>
              <w:spacing w:before="302" w:line="221" w:lineRule="auto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134432</wp:posOffset>
                  </wp:positionH>
                  <wp:positionV relativeFrom="paragraph">
                    <wp:posOffset>-765328</wp:posOffset>
                  </wp:positionV>
                  <wp:extent cx="1211164" cy="11176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序号</w:t>
            </w:r>
          </w:p>
        </w:tc>
        <w:tc>
          <w:tcPr>
            <w:tcW w:w="3938" w:type="dxa"/>
            <w:vAlign w:val="top"/>
          </w:tcPr>
          <w:p>
            <w:pPr>
              <w:pStyle w:val="TableText"/>
              <w:ind w:left="1570"/>
              <w:spacing w:before="303" w:line="220" w:lineRule="auto"/>
              <w:rPr/>
            </w:pPr>
            <w:r>
              <w:rPr>
                <w:spacing w:val="-2"/>
              </w:rPr>
              <w:t>单位名称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212"/>
              <w:spacing w:before="303" w:line="219" w:lineRule="auto"/>
              <w:rPr/>
            </w:pPr>
            <w:r>
              <w:rPr>
                <w:spacing w:val="-2"/>
              </w:rPr>
              <w:t>上年实缴金额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10" w:right="205" w:hanging="196"/>
              <w:spacing w:before="203" w:line="202" w:lineRule="auto"/>
              <w:rPr/>
            </w:pPr>
            <w:r>
              <w:rPr>
                <w:spacing w:val="-3"/>
              </w:rPr>
              <w:t>企业规模</w:t>
            </w:r>
            <w:r>
              <w:rPr/>
              <w:t xml:space="preserve"> </w:t>
            </w:r>
            <w:r>
              <w:rPr>
                <w:spacing w:val="-2"/>
              </w:rPr>
              <w:t>划分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4"/>
              <w:spacing w:before="303" w:line="220" w:lineRule="auto"/>
              <w:rPr/>
            </w:pPr>
            <w:r>
              <w:rPr>
                <w:spacing w:val="-2"/>
              </w:rPr>
              <w:t>单位性质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353" w:right="343" w:hanging="1"/>
              <w:spacing w:before="203" w:line="202" w:lineRule="auto"/>
              <w:rPr/>
            </w:pPr>
            <w:r>
              <w:rPr>
                <w:spacing w:val="-3"/>
              </w:rPr>
              <w:t>平均参</w:t>
            </w:r>
            <w:r>
              <w:rPr/>
              <w:t xml:space="preserve"> </w:t>
            </w:r>
            <w:r>
              <w:rPr>
                <w:spacing w:val="-3"/>
              </w:rPr>
              <w:t>保人数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29" w:right="262" w:hanging="54"/>
              <w:spacing w:before="203" w:line="208" w:lineRule="auto"/>
              <w:rPr/>
            </w:pPr>
            <w:r>
              <w:rPr>
                <w:spacing w:val="-3"/>
              </w:rPr>
              <w:t>裁员率</w:t>
            </w:r>
            <w:r>
              <w:rPr/>
              <w:t xml:space="preserve"> </w:t>
            </w:r>
            <w:r>
              <w:rPr>
                <w:spacing w:val="-6"/>
              </w:rPr>
              <w:t>（%）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397" w:right="231" w:hanging="151"/>
              <w:spacing w:before="203" w:line="202" w:lineRule="auto"/>
              <w:rPr/>
            </w:pPr>
            <w:r>
              <w:rPr>
                <w:spacing w:val="-2"/>
              </w:rPr>
              <w:t>裁员率控制</w:t>
            </w:r>
            <w:r>
              <w:rPr/>
              <w:t xml:space="preserve"> </w:t>
            </w:r>
            <w:r>
              <w:rPr>
                <w:spacing w:val="-5"/>
              </w:rPr>
              <w:t>线（%）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227"/>
              <w:spacing w:before="202" w:line="185" w:lineRule="auto"/>
              <w:rPr/>
            </w:pPr>
            <w:r>
              <w:rPr>
                <w:spacing w:val="-2"/>
              </w:rPr>
              <w:t>返还标准</w:t>
            </w:r>
          </w:p>
          <w:p>
            <w:pPr>
              <w:pStyle w:val="TableText"/>
              <w:ind w:left="382"/>
              <w:spacing w:line="231" w:lineRule="auto"/>
              <w:rPr/>
            </w:pPr>
            <w:r>
              <w:rPr>
                <w:spacing w:val="-6"/>
              </w:rPr>
              <w:t>（%）</w:t>
            </w:r>
          </w:p>
        </w:tc>
        <w:tc>
          <w:tcPr>
            <w:tcW w:w="1864" w:type="dxa"/>
            <w:vAlign w:val="top"/>
          </w:tcPr>
          <w:p>
            <w:pPr>
              <w:pStyle w:val="TableText"/>
              <w:ind w:left="537"/>
              <w:spacing w:before="302" w:line="219" w:lineRule="auto"/>
              <w:rPr/>
            </w:pPr>
            <w:r>
              <w:rPr>
                <w:spacing w:val="-2"/>
              </w:rPr>
              <w:t>拟发金额</w:t>
            </w:r>
          </w:p>
        </w:tc>
      </w:tr>
      <w:tr>
        <w:trPr>
          <w:trHeight w:val="488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377"/>
              <w:spacing w:before="202" w:line="184" w:lineRule="auto"/>
              <w:rPr/>
            </w:pPr>
            <w:r>
              <w:rPr/>
              <w:t>1</w:t>
            </w:r>
          </w:p>
        </w:tc>
        <w:tc>
          <w:tcPr>
            <w:tcW w:w="3938" w:type="dxa"/>
            <w:vAlign w:val="top"/>
          </w:tcPr>
          <w:p>
            <w:pPr>
              <w:pStyle w:val="TableText"/>
              <w:ind w:left="567"/>
              <w:spacing w:before="172" w:line="219" w:lineRule="auto"/>
              <w:rPr/>
            </w:pPr>
            <w:r>
              <w:rPr>
                <w:spacing w:val="-1"/>
              </w:rPr>
              <w:t>湖南惠洁物业管理有限责任公司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363"/>
              <w:spacing w:before="202" w:line="184" w:lineRule="auto"/>
              <w:rPr/>
            </w:pPr>
            <w:r>
              <w:rPr>
                <w:spacing w:val="-2"/>
              </w:rPr>
              <w:t>271311.10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30"/>
              <w:spacing w:before="172" w:line="219" w:lineRule="auto"/>
              <w:rPr/>
            </w:pPr>
            <w:r>
              <w:rPr>
                <w:spacing w:val="-6"/>
              </w:rPr>
              <w:t>中小微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505"/>
              <w:spacing w:before="172" w:line="229" w:lineRule="auto"/>
              <w:rPr/>
            </w:pPr>
            <w:r>
              <w:rPr>
                <w:spacing w:val="-3"/>
              </w:rPr>
              <w:t>企业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507"/>
              <w:spacing w:before="203" w:line="183" w:lineRule="auto"/>
              <w:rPr/>
            </w:pPr>
            <w:r>
              <w:rPr>
                <w:spacing w:val="-3"/>
              </w:rPr>
              <w:t>576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76"/>
              <w:spacing w:before="203" w:line="183" w:lineRule="auto"/>
              <w:rPr/>
            </w:pPr>
            <w:r>
              <w:rPr>
                <w:spacing w:val="-2"/>
              </w:rPr>
              <w:t>0.87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99"/>
              <w:spacing w:before="204" w:line="182" w:lineRule="auto"/>
              <w:rPr/>
            </w:pPr>
            <w:r>
              <w:rPr>
                <w:spacing w:val="-3"/>
              </w:rPr>
              <w:t>5.5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28"/>
              <w:spacing w:before="203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864" w:type="dxa"/>
            <w:vAlign w:val="top"/>
          </w:tcPr>
          <w:p>
            <w:pPr>
              <w:pStyle w:val="TableText"/>
              <w:ind w:left="502"/>
              <w:spacing w:before="202" w:line="184" w:lineRule="auto"/>
              <w:rPr/>
            </w:pPr>
            <w:r>
              <w:rPr>
                <w:spacing w:val="-3"/>
              </w:rPr>
              <w:t>162786.66</w:t>
            </w:r>
          </w:p>
        </w:tc>
      </w:tr>
      <w:tr>
        <w:trPr>
          <w:trHeight w:val="488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365"/>
              <w:spacing w:before="205" w:line="183" w:lineRule="auto"/>
              <w:rPr/>
            </w:pPr>
            <w:r>
              <w:rPr/>
              <w:t>2</w:t>
            </w:r>
          </w:p>
        </w:tc>
        <w:tc>
          <w:tcPr>
            <w:tcW w:w="3938" w:type="dxa"/>
            <w:vAlign w:val="top"/>
          </w:tcPr>
          <w:p>
            <w:pPr>
              <w:pStyle w:val="TableText"/>
              <w:ind w:left="567"/>
              <w:spacing w:before="174" w:line="219" w:lineRule="auto"/>
              <w:rPr/>
            </w:pPr>
            <w:r>
              <w:rPr>
                <w:spacing w:val="-1"/>
              </w:rPr>
              <w:t>湖南银河保安服务有限责任公司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412"/>
              <w:spacing w:before="204" w:line="184" w:lineRule="auto"/>
              <w:rPr/>
            </w:pPr>
            <w:r>
              <w:rPr>
                <w:spacing w:val="-2"/>
              </w:rPr>
              <w:t>63144.19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30"/>
              <w:spacing w:before="174" w:line="219" w:lineRule="auto"/>
              <w:rPr/>
            </w:pPr>
            <w:r>
              <w:rPr>
                <w:spacing w:val="-6"/>
              </w:rPr>
              <w:t>中小微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505"/>
              <w:spacing w:before="174" w:line="229" w:lineRule="auto"/>
              <w:rPr/>
            </w:pPr>
            <w:r>
              <w:rPr>
                <w:spacing w:val="-3"/>
              </w:rPr>
              <w:t>企业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518"/>
              <w:spacing w:before="204" w:line="184" w:lineRule="auto"/>
              <w:rPr/>
            </w:pPr>
            <w:r>
              <w:rPr>
                <w:spacing w:val="-6"/>
              </w:rPr>
              <w:t>136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26"/>
              <w:spacing w:before="205" w:line="183" w:lineRule="auto"/>
              <w:rPr/>
            </w:pPr>
            <w:r>
              <w:rPr/>
              <w:t>0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99"/>
              <w:spacing w:before="206" w:line="182" w:lineRule="auto"/>
              <w:rPr/>
            </w:pPr>
            <w:r>
              <w:rPr>
                <w:spacing w:val="-3"/>
              </w:rPr>
              <w:t>5.5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28"/>
              <w:spacing w:before="205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864" w:type="dxa"/>
            <w:vAlign w:val="top"/>
          </w:tcPr>
          <w:p>
            <w:pPr>
              <w:pStyle w:val="TableText"/>
              <w:ind w:left="541"/>
              <w:spacing w:before="204" w:line="184" w:lineRule="auto"/>
              <w:rPr/>
            </w:pPr>
            <w:r>
              <w:rPr>
                <w:spacing w:val="-2"/>
              </w:rPr>
              <w:t>37886.51</w:t>
            </w:r>
          </w:p>
        </w:tc>
      </w:tr>
      <w:tr>
        <w:trPr>
          <w:trHeight w:val="493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366"/>
              <w:spacing w:before="207" w:line="183" w:lineRule="auto"/>
              <w:rPr/>
            </w:pPr>
            <w:r>
              <w:rPr/>
              <w:t>3</w:t>
            </w:r>
          </w:p>
        </w:tc>
        <w:tc>
          <w:tcPr>
            <w:tcW w:w="3938" w:type="dxa"/>
            <w:vAlign w:val="top"/>
          </w:tcPr>
          <w:p>
            <w:pPr>
              <w:pStyle w:val="TableText"/>
              <w:ind w:left="1268"/>
              <w:spacing w:before="176" w:line="219" w:lineRule="auto"/>
              <w:rPr/>
            </w:pPr>
            <w:r>
              <w:rPr>
                <w:spacing w:val="-1"/>
              </w:rPr>
              <w:t>株洲市景弘中学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375"/>
              <w:spacing w:before="206" w:line="184" w:lineRule="auto"/>
              <w:rPr/>
            </w:pPr>
            <w:r>
              <w:rPr>
                <w:spacing w:val="-3"/>
              </w:rPr>
              <w:t>104292.56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14"/>
              <w:spacing w:before="176" w:line="220" w:lineRule="auto"/>
              <w:rPr/>
            </w:pPr>
            <w:r>
              <w:rPr>
                <w:spacing w:val="-3"/>
              </w:rPr>
              <w:t>大型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3"/>
              <w:spacing w:before="176" w:line="220" w:lineRule="auto"/>
              <w:rPr/>
            </w:pPr>
            <w:r>
              <w:rPr>
                <w:spacing w:val="-2"/>
              </w:rPr>
              <w:t>其他单位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518"/>
              <w:spacing w:before="206" w:line="184" w:lineRule="auto"/>
              <w:rPr/>
            </w:pPr>
            <w:r>
              <w:rPr>
                <w:spacing w:val="-6"/>
              </w:rPr>
              <w:t>176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526"/>
              <w:spacing w:before="207" w:line="183" w:lineRule="auto"/>
              <w:rPr/>
            </w:pPr>
            <w:r>
              <w:rPr/>
              <w:t>0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99"/>
              <w:spacing w:before="208" w:line="182" w:lineRule="auto"/>
              <w:rPr/>
            </w:pPr>
            <w:r>
              <w:rPr>
                <w:spacing w:val="-3"/>
              </w:rPr>
              <w:t>5.5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30"/>
              <w:spacing w:before="207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864" w:type="dxa"/>
            <w:vAlign w:val="top"/>
          </w:tcPr>
          <w:p>
            <w:pPr>
              <w:pStyle w:val="TableText"/>
              <w:ind w:left="541"/>
              <w:spacing w:before="206" w:line="184" w:lineRule="auto"/>
              <w:rPr/>
            </w:pPr>
            <w:r>
              <w:rPr>
                <w:spacing w:val="-2"/>
              </w:rPr>
              <w:t>31287.77</w:t>
            </w:r>
          </w:p>
        </w:tc>
      </w:tr>
    </w:tbl>
    <w:p>
      <w:pPr>
        <w:ind w:left="6708"/>
        <w:spacing w:before="11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总计：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                                           231960.94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firstLine="9101"/>
        <w:spacing w:line="1757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140782</wp:posOffset>
            </wp:positionH>
            <wp:positionV relativeFrom="paragraph">
              <wp:posOffset>420</wp:posOffset>
            </wp:positionV>
            <wp:extent cx="1211164" cy="111555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1457" cy="111555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6840" w:h="11900"/>
      <w:pgMar w:top="400" w:right="535" w:bottom="1" w:left="2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2024-12-27T10:42:48Z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2025-02-17T10:53:34</vt:filetime>
  </property>
</Properties>
</file>