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99531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附件1</w:t>
      </w:r>
    </w:p>
    <w:p w14:paraId="3C62BF3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3F3F3F"/>
          <w:spacing w:val="0"/>
          <w:sz w:val="43"/>
          <w:szCs w:val="43"/>
          <w:shd w:val="clear" w:color="auto" w:fill="FFFFFF"/>
          <w:lang w:val="en-US" w:eastAsia="zh-CN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3F3F3F"/>
          <w:spacing w:val="0"/>
          <w:sz w:val="43"/>
          <w:szCs w:val="43"/>
          <w:shd w:val="clear" w:color="auto" w:fill="FFFFFF"/>
        </w:rPr>
        <w:t>《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F3F3F"/>
          <w:spacing w:val="0"/>
          <w:sz w:val="43"/>
          <w:szCs w:val="43"/>
          <w:shd w:val="clear" w:color="auto" w:fill="FFFFFF"/>
        </w:rPr>
        <w:t>株洲市生活垃圾分类管理办法</w:t>
      </w: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3F3F3F"/>
          <w:spacing w:val="0"/>
          <w:sz w:val="43"/>
          <w:szCs w:val="43"/>
          <w:shd w:val="clear" w:color="auto" w:fill="FFFFFF"/>
        </w:rPr>
        <w:t>》听证会</w:t>
      </w:r>
    </w:p>
    <w:p w14:paraId="3775CFC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3F3F3F"/>
          <w:spacing w:val="0"/>
          <w:sz w:val="43"/>
          <w:szCs w:val="43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F3F3F"/>
          <w:spacing w:val="0"/>
          <w:sz w:val="43"/>
          <w:szCs w:val="43"/>
          <w:shd w:val="clear" w:color="auto" w:fill="FFFFFF"/>
          <w:lang w:val="en-US" w:eastAsia="zh-CN"/>
        </w:rPr>
        <w:t>报 名 表</w:t>
      </w:r>
    </w:p>
    <w:p w14:paraId="212EDC0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rPr>
          <w:rFonts w:hint="eastAsia" w:ascii="仿宋_GB2312" w:hAnsi="微软雅黑" w:eastAsia="仿宋_GB2312" w:cs="仿宋_GB2312"/>
          <w:i w:val="0"/>
          <w:iCs w:val="0"/>
          <w:caps w:val="0"/>
          <w:color w:val="3F3F3F"/>
          <w:spacing w:val="0"/>
          <w:sz w:val="31"/>
          <w:szCs w:val="31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F3F3F"/>
          <w:spacing w:val="0"/>
          <w:sz w:val="31"/>
          <w:szCs w:val="31"/>
        </w:rPr>
        <w:t> </w:t>
      </w:r>
    </w:p>
    <w:p w14:paraId="787B4B2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center"/>
        <w:textAlignment w:val="auto"/>
        <w:rPr>
          <w:rFonts w:hint="eastAsia" w:ascii="微软雅黑" w:hAnsi="微软雅黑" w:eastAsia="微软雅黑" w:cs="微软雅黑"/>
          <w:color w:val="3F3F3F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F3F3F"/>
          <w:spacing w:val="0"/>
          <w:sz w:val="24"/>
          <w:szCs w:val="24"/>
        </w:rPr>
        <w:drawing>
          <wp:inline distT="0" distB="0" distL="114300" distR="114300">
            <wp:extent cx="5203190" cy="3438525"/>
            <wp:effectExtent l="0" t="0" r="16510" b="9525"/>
            <wp:docPr id="1" name="图片 1" descr="微信图片_20220721094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2072109412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03190" cy="343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65088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1C0DBE"/>
    <w:rsid w:val="3E1C0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2024-12-11T08:40:00Z</dcterms:created>
  <dc:creator>WPS_1530503930</dc:creator>
  <cp:lastModifiedBy>WPS_1530503930</cp:lastModifiedBy>
  <dcterms:modified xsi:type="dcterms:W3CDTF">2024-12-11T08:41:01Z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02A89DB4ABF641CF813B8ACF22552A4E_11</vt:lpwstr>
  </property>
</Properties>
</file>