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A2028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eastAsia"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sz w:val="32"/>
          <w:szCs w:val="32"/>
        </w:rPr>
        <w:t>附件1</w:t>
      </w:r>
    </w:p>
    <w:p w14:paraId="3B6E0602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</w:p>
    <w:p w14:paraId="5AB17B02">
      <w:pPr>
        <w:snapToGrid w:val="0"/>
        <w:spacing w:line="560" w:lineRule="exact"/>
        <w:jc w:val="center"/>
        <w:rPr>
          <w:rFonts w:hint="eastAsia" w:ascii="Times New Roman" w:hAnsi="Times New Roman" w:eastAsia="方正小标宋简体" w:cs="Times New Roman"/>
          <w:sz w:val="48"/>
          <w:szCs w:val="44"/>
        </w:rPr>
      </w:pPr>
      <w:r>
        <w:rPr>
          <w:rFonts w:hint="eastAsia" w:ascii="Times New Roman" w:hAnsi="Times New Roman" w:eastAsia="方正小标宋简体" w:cs="Times New Roman"/>
          <w:sz w:val="48"/>
          <w:szCs w:val="44"/>
        </w:rPr>
        <w:t>2023年度部门（单位）整体支出</w:t>
      </w:r>
    </w:p>
    <w:p w14:paraId="4CA180E6">
      <w:pPr>
        <w:snapToGrid w:val="0"/>
        <w:spacing w:line="560" w:lineRule="exact"/>
        <w:jc w:val="center"/>
        <w:rPr>
          <w:rFonts w:hint="eastAsia" w:ascii="Times New Roman" w:hAnsi="Times New Roman" w:eastAsia="方正大标宋简体" w:cs="Times New Roman"/>
          <w:sz w:val="48"/>
          <w:szCs w:val="52"/>
        </w:rPr>
      </w:pPr>
      <w:r>
        <w:rPr>
          <w:rFonts w:hint="eastAsia" w:ascii="Times New Roman" w:hAnsi="Times New Roman" w:eastAsia="方正小标宋简体" w:cs="Times New Roman"/>
          <w:sz w:val="48"/>
          <w:szCs w:val="44"/>
        </w:rPr>
        <w:t>绩效自评报告</w:t>
      </w:r>
    </w:p>
    <w:p w14:paraId="58A4D215">
      <w:pPr>
        <w:spacing w:line="600" w:lineRule="exact"/>
        <w:ind w:firstLine="3520" w:firstLineChars="11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709BFAB8">
      <w:pPr>
        <w:jc w:val="center"/>
        <w:rPr>
          <w:rFonts w:ascii="Times New Roman" w:hAnsi="Times New Roman" w:eastAsia="楷体_GB2312" w:cs="Times New Roman"/>
          <w:b/>
          <w:sz w:val="32"/>
          <w:szCs w:val="32"/>
        </w:rPr>
      </w:pPr>
    </w:p>
    <w:p w14:paraId="0F987E08">
      <w:pPr>
        <w:jc w:val="center"/>
        <w:rPr>
          <w:rFonts w:ascii="Times New Roman" w:hAnsi="Times New Roman" w:eastAsia="楷体_GB2312" w:cs="Times New Roman"/>
          <w:b/>
          <w:sz w:val="32"/>
          <w:szCs w:val="32"/>
        </w:rPr>
      </w:pPr>
    </w:p>
    <w:p w14:paraId="3C3DD234">
      <w:pPr>
        <w:jc w:val="center"/>
        <w:rPr>
          <w:rFonts w:ascii="Times New Roman" w:hAnsi="Times New Roman" w:eastAsia="楷体_GB2312" w:cs="Times New Roman"/>
          <w:b/>
          <w:sz w:val="32"/>
          <w:szCs w:val="32"/>
        </w:rPr>
      </w:pPr>
    </w:p>
    <w:p w14:paraId="497CD7B4">
      <w:pPr>
        <w:jc w:val="center"/>
        <w:rPr>
          <w:rFonts w:ascii="Times New Roman" w:hAnsi="Times New Roman" w:eastAsia="楷体_GB2312" w:cs="Times New Roman"/>
          <w:b/>
          <w:sz w:val="32"/>
          <w:szCs w:val="32"/>
        </w:rPr>
      </w:pPr>
    </w:p>
    <w:p w14:paraId="02C420F4">
      <w:pPr>
        <w:jc w:val="center"/>
        <w:rPr>
          <w:rFonts w:ascii="Times New Roman" w:hAnsi="Times New Roman" w:eastAsia="楷体_GB2312" w:cs="Times New Roman"/>
          <w:b/>
          <w:sz w:val="32"/>
          <w:szCs w:val="32"/>
        </w:rPr>
      </w:pPr>
    </w:p>
    <w:p w14:paraId="7128AB48">
      <w:pPr>
        <w:jc w:val="center"/>
        <w:rPr>
          <w:rFonts w:ascii="Times New Roman" w:hAnsi="Times New Roman" w:eastAsia="楷体_GB2312" w:cs="Times New Roman"/>
          <w:b/>
          <w:sz w:val="32"/>
          <w:szCs w:val="32"/>
        </w:rPr>
      </w:pPr>
    </w:p>
    <w:p w14:paraId="0B714EAA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61052E99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63AA1328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1745E714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0AE6D2EC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70DE4352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6570A246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59E354A5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5F9E6617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794C6FB1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2D0E0A34">
      <w:pPr>
        <w:spacing w:line="600" w:lineRule="exact"/>
        <w:ind w:firstLine="0" w:firstLineChars="0"/>
        <w:jc w:val="center"/>
        <w:rPr>
          <w:rFonts w:hint="eastAsia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部门（单位）名称：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株洲市芦淞区妇幼保健</w:t>
      </w:r>
    </w:p>
    <w:p w14:paraId="731D9C69">
      <w:pPr>
        <w:spacing w:line="600" w:lineRule="exact"/>
        <w:ind w:firstLine="0" w:firstLineChars="0"/>
        <w:jc w:val="center"/>
        <w:rPr>
          <w:rFonts w:hint="eastAsia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计划生育服务中心（盖章）</w:t>
      </w:r>
    </w:p>
    <w:p w14:paraId="64F90DC5">
      <w:pPr>
        <w:spacing w:line="600" w:lineRule="exact"/>
        <w:ind w:firstLine="3200" w:firstLineChars="1000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年  月  日</w:t>
      </w:r>
    </w:p>
    <w:p w14:paraId="6FCF8F2C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2DAC9820">
      <w:pPr>
        <w:ind w:firstLine="2880" w:firstLineChars="900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6D16E3EC">
      <w:pPr>
        <w:ind w:firstLine="0" w:firstLineChars="0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7008DBB3">
      <w:pPr>
        <w:jc w:val="center"/>
        <w:rPr>
          <w:rFonts w:hint="eastAsia" w:ascii="Times New Roman" w:hAnsi="Times New Roman" w:eastAsia="方正小标宋简体" w:cs="Times New Roman"/>
          <w:sz w:val="40"/>
          <w:szCs w:val="32"/>
          <w:lang w:eastAsia="zh-CN"/>
        </w:rPr>
      </w:pPr>
      <w:r>
        <w:rPr>
          <w:rFonts w:hint="eastAsia" w:ascii="Times New Roman" w:hAnsi="Times New Roman" w:eastAsia="方正小标宋简体" w:cs="Times New Roman"/>
          <w:sz w:val="40"/>
          <w:szCs w:val="32"/>
        </w:rPr>
        <w:br w:type="page"/>
      </w:r>
      <w:r>
        <w:rPr>
          <w:rFonts w:hint="eastAsia" w:ascii="Times New Roman" w:hAnsi="Times New Roman" w:eastAsia="方正小标宋简体" w:cs="Times New Roman"/>
          <w:sz w:val="40"/>
          <w:szCs w:val="32"/>
        </w:rPr>
        <w:t>2023年度</w:t>
      </w:r>
      <w:r>
        <w:rPr>
          <w:rFonts w:hint="eastAsia" w:ascii="Times New Roman" w:hAnsi="Times New Roman" w:eastAsia="方正小标宋简体" w:cs="Times New Roman"/>
          <w:sz w:val="40"/>
          <w:szCs w:val="32"/>
          <w:lang w:eastAsia="zh-CN"/>
        </w:rPr>
        <w:t>株洲市芦淞区妇幼保健</w:t>
      </w:r>
    </w:p>
    <w:p w14:paraId="2ABB8194">
      <w:pPr>
        <w:jc w:val="center"/>
        <w:rPr>
          <w:rFonts w:hint="eastAsia" w:ascii="Times New Roman" w:hAnsi="Times New Roman" w:eastAsia="方正小标宋简体" w:cs="Times New Roman"/>
          <w:sz w:val="40"/>
          <w:szCs w:val="32"/>
        </w:rPr>
      </w:pPr>
      <w:r>
        <w:rPr>
          <w:rFonts w:hint="eastAsia" w:ascii="Times New Roman" w:hAnsi="Times New Roman" w:eastAsia="方正小标宋简体" w:cs="Times New Roman"/>
          <w:sz w:val="40"/>
          <w:szCs w:val="32"/>
          <w:lang w:eastAsia="zh-CN"/>
        </w:rPr>
        <w:t>计划生育服务中心</w:t>
      </w:r>
      <w:r>
        <w:rPr>
          <w:rFonts w:hint="eastAsia" w:ascii="Times New Roman" w:hAnsi="Times New Roman" w:eastAsia="方正小标宋简体" w:cs="Times New Roman"/>
          <w:sz w:val="40"/>
          <w:szCs w:val="32"/>
        </w:rPr>
        <w:t>整体支出</w:t>
      </w:r>
    </w:p>
    <w:p w14:paraId="40079144">
      <w:pPr>
        <w:jc w:val="center"/>
        <w:rPr>
          <w:rFonts w:hint="eastAsia" w:ascii="Times New Roman" w:hAnsi="Times New Roman" w:eastAsia="方正小标宋简体" w:cs="Times New Roman"/>
          <w:sz w:val="40"/>
          <w:szCs w:val="32"/>
        </w:rPr>
      </w:pPr>
      <w:r>
        <w:rPr>
          <w:rFonts w:hint="eastAsia" w:ascii="Times New Roman" w:hAnsi="Times New Roman" w:eastAsia="方正小标宋简体" w:cs="Times New Roman"/>
          <w:sz w:val="40"/>
          <w:szCs w:val="32"/>
        </w:rPr>
        <w:t>绩效自评报告</w:t>
      </w:r>
    </w:p>
    <w:p w14:paraId="5D9CB0A3">
      <w:pPr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1E2830D4">
      <w:pPr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3104A581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一、部门（单位）基本情况</w:t>
      </w:r>
    </w:p>
    <w:p w14:paraId="04E05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一）主要职能</w:t>
      </w:r>
    </w:p>
    <w:p w14:paraId="2DAA2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本中心是由政府举办的、不以营利为目的、具有公共卫生性质的公益性正科级事业单位，具有独立的法人资格。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主要职能如下：</w:t>
      </w:r>
    </w:p>
    <w:p w14:paraId="67E167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1.履行公共卫生职责，掌握辖区内妇女儿童健康状况信息，为辖区内妇女儿童提供育龄妇女保健、围产保健、儿童保健等妇幼保健计生技术服务，控制孕产妇及5岁以下儿童死亡率。</w:t>
      </w:r>
    </w:p>
    <w:p w14:paraId="04429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2.受区卫生健康局委托，承担辖区内妇幼保健、母婴保健、计划生育技术人员的培训和技术支持；负责对本辖区内各级医疗保健机构开展妇幼卫生服务质量的检查、考核与评价。</w:t>
      </w:r>
    </w:p>
    <w:p w14:paraId="2781A9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3.负责对幼儿园、托儿所的卫生保健工作进行评估和监督；负责对入园、入托儿童、托幼机构工作人员卫生保健的监督管理。</w:t>
      </w:r>
    </w:p>
    <w:p w14:paraId="5C33C4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4.承担计划生育宣传教育、技术服务、优生指导、信息咨询、随访服务、生殖保健等工作。</w:t>
      </w:r>
    </w:p>
    <w:p w14:paraId="468070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5.普及妇幼卫生科学知识，配合有关部门落实各项保健措施。</w:t>
      </w:r>
    </w:p>
    <w:p w14:paraId="0C651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6.负责开展孕期出生缺陷综合防控、婚前健康检查、优生优育检查等工作。</w:t>
      </w:r>
    </w:p>
    <w:p w14:paraId="2B48D1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7.负责全区妇幼保健、计划生育技术服务的信息收集、统计、整理、分析、质量控制和汇总上报工作。</w:t>
      </w:r>
    </w:p>
    <w:p w14:paraId="2B5CC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二）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机构情况</w:t>
      </w:r>
    </w:p>
    <w:p w14:paraId="248E9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内设机构包括：办公室、妇幼保健股、儿童保健股、信息股、计划生育股、医技股、健康教育股，共7个股室。</w:t>
      </w:r>
    </w:p>
    <w:p w14:paraId="3A4386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三）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人员情况。</w:t>
      </w:r>
    </w:p>
    <w:p w14:paraId="19D678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本部门截止202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年末实有人数2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人，其中在编在岗职工15人、退休职工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人。</w:t>
      </w:r>
      <w:r>
        <w:rPr>
          <w:rFonts w:ascii="Times New Roman" w:hAnsi="Times New Roman" w:eastAsia="仿宋_GB2312" w:cs="Times New Roman"/>
          <w:sz w:val="32"/>
          <w:szCs w:val="32"/>
        </w:rPr>
        <w:t>其中：主任1名，副主任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</w:t>
      </w:r>
      <w:r>
        <w:rPr>
          <w:rFonts w:ascii="Times New Roman" w:hAnsi="Times New Roman" w:eastAsia="仿宋_GB2312" w:cs="Times New Roman"/>
          <w:sz w:val="32"/>
          <w:szCs w:val="32"/>
        </w:rPr>
        <w:t>名。</w:t>
      </w:r>
    </w:p>
    <w:p w14:paraId="76248D1B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二、一般公共预算支出情况</w:t>
      </w:r>
    </w:p>
    <w:p w14:paraId="402E41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sz w:val="32"/>
          <w:szCs w:val="32"/>
        </w:rPr>
        <w:t>（一）基本支出情况</w:t>
      </w:r>
    </w:p>
    <w:p w14:paraId="3AFB443E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年预算资金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410.26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万元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</w:p>
    <w:p w14:paraId="18CFE180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年度单位一般公共预算财政拨款收入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543.97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万元。</w:t>
      </w:r>
    </w:p>
    <w:p w14:paraId="4DABA05C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0000FF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年度单位一般公共预算财政拨款支出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543.97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万元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其中：项目支出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259.51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万元，占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47.71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%；基本支出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284.46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万元，占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52.29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%；其中：人员经费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262.52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万元，公用经费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21.94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万元。</w:t>
      </w:r>
    </w:p>
    <w:p w14:paraId="5B0DE16F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（二）项目支出情况</w:t>
      </w:r>
    </w:p>
    <w:p w14:paraId="504A67A6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一般公共预算财政拨款项目支出总计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259.51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其中：1.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产前筛查项目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妇幼健康管理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项目支出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1.38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“两癌”筛查项目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72.34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托幼机构管理项目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1.58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5.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物业管理项目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14.51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6.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新生儿疾病筛查项目（新生儿先天性心脏病筛查）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7.98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7.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孕前优生项目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3.44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8.公共卫生项目支出2.65万元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9.“艾梅乙”项目支出70.63万元。</w:t>
      </w:r>
    </w:p>
    <w:p w14:paraId="247166F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三、</w:t>
      </w:r>
      <w:r>
        <w:rPr>
          <w:rFonts w:hint="eastAsia" w:ascii="Times New Roman" w:hAnsi="Times New Roman" w:eastAsia="黑体" w:cs="Times New Roman"/>
          <w:sz w:val="32"/>
          <w:szCs w:val="32"/>
        </w:rPr>
        <w:t>政府性基金预算支出情况</w:t>
      </w:r>
    </w:p>
    <w:p w14:paraId="42C44B70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。</w:t>
      </w:r>
    </w:p>
    <w:p w14:paraId="72045A61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四、国有资本经营预算支出情况</w:t>
      </w:r>
    </w:p>
    <w:p w14:paraId="05510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。</w:t>
      </w:r>
    </w:p>
    <w:p w14:paraId="50E4C7C7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五、社会保险基金预算支出情况</w:t>
      </w:r>
    </w:p>
    <w:p w14:paraId="6D3EF6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。</w:t>
      </w:r>
    </w:p>
    <w:p w14:paraId="788498AA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六、资金使用及绩效情况（包含单位管理的公共专项）</w:t>
      </w:r>
    </w:p>
    <w:p w14:paraId="431794B2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（一）整体支出绩效情况</w:t>
      </w:r>
    </w:p>
    <w:p w14:paraId="7ACB05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2023年，我们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坚持以妇女儿童健康为中心，以“生命全周期、服务全过程”为导向，主动适应新形势新挑战，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抓重点、抓难点、抓亮点，全力推进妇幼健康事业高质量发展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取得了丰硕的成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 w14:paraId="62D701E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1.完善妇幼体系，持续提升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服务能力。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完善</w:t>
      </w:r>
      <w:r>
        <w:rPr>
          <w:rFonts w:hint="eastAsia" w:ascii="Times New Roman" w:hAnsi="Times New Roman" w:eastAsia="仿宋_GB2312" w:cs="Times New Roman"/>
          <w:b/>
          <w:bCs w:val="0"/>
          <w:color w:val="000000"/>
          <w:sz w:val="32"/>
          <w:szCs w:val="32"/>
          <w:lang w:val="en-US" w:eastAsia="zh-CN"/>
        </w:rPr>
        <w:t>服务体系。</w:t>
      </w:r>
      <w:r>
        <w:rPr>
          <w:rFonts w:hint="eastAsia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建立了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  <w:t>以区妇幼为</w:t>
      </w:r>
      <w:r>
        <w:rPr>
          <w:rFonts w:hint="eastAsia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枢纽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辖区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eastAsia="zh-CN"/>
        </w:rPr>
        <w:t>各级医疗保健机构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  <w:t>为</w:t>
      </w:r>
      <w:r>
        <w:rPr>
          <w:rFonts w:hint="eastAsia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支撑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eastAsia="zh-CN"/>
        </w:rPr>
        <w:t>基层妇幼专干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  <w:t>为网底的芦淞妇幼</w:t>
      </w:r>
      <w:r>
        <w:rPr>
          <w:rFonts w:hint="eastAsia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健康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  <w:t>服务体系。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借力辖区优质医疗资源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成立了“危重孕产妇救治中心”和“新生儿救治中心”，保障救治服务及时安全。加强区级妇幼能力建设，培养妇幼专业技术人员11人，占73%，其中中级职占比达54.5%。逐步健全基层妇幼队伍，目前各基层医疗机构均配备了至少1名妇保和1名儿保专干，并将妇保、儿保工作纳入基本公卫考核，考核结果与资金拨付挂钩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加强业务培训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今年共组织全区医疗机构相关工作人员开展各类妇幼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健康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技能培训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2场，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共计培训8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67人次，做到了培训内容和人员全覆盖。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下半年，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在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区妇幼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开展“妇幼大讲堂”活动，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全体职工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每周五开展以讲授一堂精品业务课为主题的妇幼课堂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，营造了比学赶超的学习氛围，形成了奋起直追的工作热情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。</w:t>
      </w:r>
    </w:p>
    <w:p w14:paraId="2F2C7B3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抓牢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工作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重点，全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力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保障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母婴安全。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一是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建立专家督导帮扶机制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依托市级医疗资源组建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专家队伍，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今年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对辖区母婴保健机构开展4次系统的母婴安全工作督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，有效确保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助产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机构工作规范开展、制度落实到位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二是落实五项核心制度。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继续做好孕产妇妊娠风险筛查与评估、高危专案管理、危急重症救治、死亡个案报告和约谈通报。组织开展了孕产妇危重症评审、艾滋病阳性个案评审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出生缺陷评审，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提高危重症的识别、干预和救治能力，促进孕产妇救治关口前移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三是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畅通孕产妇“绿色生命救治通道”。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加强部门联动和多学科参与，多措并举守护孕产妇生命安全。组织辖区医疗机构开展孕产妇羊水栓塞急救演练1次，成功救治危重症孕产妇31例，孕产妇死亡率控制为0。</w:t>
      </w:r>
    </w:p>
    <w:p w14:paraId="3014C5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60" w:lineRule="exact"/>
        <w:ind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3.办好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民生实事，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用心呵护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女性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健康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我们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持续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做好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农村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和城镇低保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适龄妇女“两癌”免费检查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该项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民生实事作为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全区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妇幼健康服务工作的重中之重，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卓有成效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一是优化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eastAsia="zh-CN"/>
        </w:rPr>
        <w:t>筛查流程，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  <w:t>高质量完成筛查任务。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今年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月初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在全市率先完成初筛目标，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3154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适龄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妇女开展了乳腺癌、宫颈癌免费筛查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完成了任务数的101.74%。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二是细化追踪随访，高标准做好后半篇文章。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为确保400名初筛可疑病例能尽早治疗，建立详细台账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组建随访专班，分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片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包干开展追踪随访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服务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做到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初筛阳性人员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全面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追访复诊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到位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，确诊的23例宫颈癌和2例乳腺癌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患者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均及时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接受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了治疗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0B199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4.优化儿保服务，专业护航幼儿成长。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一是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0-6岁儿童健康管理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规范实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施。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全年新生儿1060人，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新生儿访视率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99.06%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、7岁以下儿童健康管理率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97.94%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、3岁以下儿童系统管理率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95.36%；高质量釆集2000例儿童营养信息，为国家监测提供有效样本，各项指标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超越市级考核标准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二是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“出生一件事”多证联办成功实现。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我们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会同公安部门推动出生医学证明签发和出生登记全流程管理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株洲市妇幼保健院在全市率先实现了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“一网通办”，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目前辖区助产机构均可网签，已网签发放179张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《出生医学证明》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居全市城区第一。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三是托幼机构卫生保健管理全面向好。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今年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组织专家对18家托幼机构开展了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卫生保健工综合评估，发放《卫生保健管理合格证》5张。区妇幼进一步优化服务流程，为650名托幼机构工作人员进行了免费体检，体检率83.33%。整合医疗资源，完成9210名儿童健康体检，体检率90.8%，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为全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区幼儿健康成长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保驾护航。</w:t>
      </w:r>
    </w:p>
    <w:p w14:paraId="4F08A1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5.做实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项目工作，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妇幼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服务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可感可及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出生缺陷防控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项目。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依托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妇幼公共卫生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服务等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项目，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统筹实施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出生缺陷三级预防服务，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全年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区医疗机构分娩活产数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5077人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，活产出生缺陷发生率为1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53.16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/万，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成功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阻断了严重致残致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/>
        </w:rPr>
        <w:t>愚致死性缺陷儿出生。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免费孕前优生健康检查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和免费婚前医学检查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项目。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继续推进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婚检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孕优-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叶酸发放”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一站式服务，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婚检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达 91.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 %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孕前优生健康检查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率达105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%。发放叶酸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118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66盒，服用依从率94.8%，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为全市叶酸发放量最高区县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免费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产前筛查和新生儿先天性心脏病筛查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项目。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按照“</w:t>
      </w:r>
      <w:r>
        <w:rPr>
          <w:rStyle w:val="9"/>
          <w:rFonts w:hint="eastAsia" w:ascii="Times New Roman" w:hAnsi="Times New Roman" w:eastAsia="仿宋_GB2312" w:cs="Times New Roman"/>
          <w:color w:val="auto"/>
          <w:sz w:val="32"/>
          <w:szCs w:val="32"/>
        </w:rPr>
        <w:t>政府主导、部门合作、专家支撑、社会参与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”的工作机制，积极引导群众知情选择、自愿参与，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共为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1900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名孕妇和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1900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名新生儿进行了免费检查，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%完成任务数。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预防艾滋病、梅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毒、乙肝母婴传播项目。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今年我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区孕产期接受艾滋病、梅毒、乙肝检测率为100%；新生儿用药率100%；乙肝免疫球蛋白注射率100%；阳性产妇用药率100%，有效阻断了艾滋病、梅毒和乙肝的母婴传播。</w:t>
      </w:r>
    </w:p>
    <w:p w14:paraId="64A53E27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）项目支出绩效情况</w:t>
      </w:r>
    </w:p>
    <w:p w14:paraId="481E12AC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年初预算项目“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物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业管理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专项资金，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年初预算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22万元，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年中执行调增（减）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万元，实际支出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14.51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万元，结余结转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7.49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万元。项目实施及绩效情况如下：</w:t>
      </w:r>
    </w:p>
    <w:p w14:paraId="402AE49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项目支出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14.51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万元，主要用于社会服务性费用和食堂费用。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绩效指标完成情况如下：</w:t>
      </w:r>
    </w:p>
    <w:p w14:paraId="2DA7E2A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数量指标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免费婚前医学检查：≥85%；免费孕前优生检查数：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180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对；免费“两癌”筛查数：3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人；免费产前筛查数：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1900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人；免费新生儿疾病筛查数：2000人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193AB72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质量指标：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全年完成任务数达100%。</w:t>
      </w:r>
    </w:p>
    <w:p w14:paraId="024A5E6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时效指标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：全年。</w:t>
      </w:r>
    </w:p>
    <w:p w14:paraId="1C9D2D1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经济效益指标：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有效控制出生缺陷的发生，减轻家庭负担；通过“两癌”筛查实现早发现、早治疗。</w:t>
      </w:r>
    </w:p>
    <w:p w14:paraId="0E66619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社会效益指标：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有效防治出生缺陷的发生，降低出生缺陷率；降低适龄妇女“两癌”发病率。</w:t>
      </w:r>
    </w:p>
    <w:p w14:paraId="63EF681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可持续影响指标：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促进妇幼健康服务发展和服务水平的提高。</w:t>
      </w:r>
    </w:p>
    <w:p w14:paraId="3D3DDE18">
      <w:pPr>
        <w:pStyle w:val="5"/>
        <w:keepNext w:val="0"/>
        <w:keepLines w:val="0"/>
        <w:pageBreakBefore w:val="0"/>
        <w:widowControl w:val="0"/>
        <w:tabs>
          <w:tab w:val="left" w:pos="85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社会公益或服务对象满意度指标：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受益群众和服务对象满意度＞90%。</w:t>
      </w:r>
    </w:p>
    <w:p w14:paraId="71F5487D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年初预算项目“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托幼机构管理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专项资金，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年初预算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5万元，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年中执行调增（减）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万元，实际支出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1.58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万元，结余结转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3.42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万元。项目实施及绩效情况如下：</w:t>
      </w:r>
    </w:p>
    <w:p w14:paraId="28737E0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项目支出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1.58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万元，主要用于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体检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费用。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绩效指标完成情况如下：</w:t>
      </w:r>
    </w:p>
    <w:p w14:paraId="26D2F8C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数量指标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免费幼师体检（≥1000人）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质量指标：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全年完成任务数达100%。</w:t>
      </w:r>
    </w:p>
    <w:p w14:paraId="4E902C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质量指标：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幼师体检率100%。</w:t>
      </w:r>
    </w:p>
    <w:p w14:paraId="6B076F4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时效指标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：全年。</w:t>
      </w:r>
    </w:p>
    <w:p w14:paraId="5D992DB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经济效益指标：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加强对托幼机构管理，确保儿童身心健康。</w:t>
      </w:r>
    </w:p>
    <w:p w14:paraId="467F9A5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社会效益指标：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每年一次对托幼机构工作人员的健康检查，保障儿童身心健康。</w:t>
      </w:r>
    </w:p>
    <w:p w14:paraId="78208A6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可持续影响指标：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促进托幼机构管理水平的提高。</w:t>
      </w:r>
    </w:p>
    <w:p w14:paraId="6167B626">
      <w:pPr>
        <w:pStyle w:val="5"/>
        <w:keepNext w:val="0"/>
        <w:keepLines w:val="0"/>
        <w:pageBreakBefore w:val="0"/>
        <w:widowControl w:val="0"/>
        <w:tabs>
          <w:tab w:val="left" w:pos="85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社会公益或服务对象满意度指标：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受益群众和服务对象满意度＞90%。</w:t>
      </w:r>
    </w:p>
    <w:p w14:paraId="62182ABE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年初预算项目“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免费婚前医学检查项目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专项资金，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年初预算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4万元，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年中执行调增（减）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万元，实际支出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1.38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万元，结余结转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2.62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万元。项目实施及绩效情况如下：</w:t>
      </w:r>
    </w:p>
    <w:p w14:paraId="1D4F6F1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项目支出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1.38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万元，主要用于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婚检费用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绩效指标完成情况如下：</w:t>
      </w:r>
    </w:p>
    <w:p w14:paraId="2C0C384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数量指标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免费婚前医学检查（≥400对）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49E1D5D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质量指标：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婚检率85%。</w:t>
      </w:r>
    </w:p>
    <w:p w14:paraId="0A03474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时效指标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：全年。</w:t>
      </w:r>
    </w:p>
    <w:p w14:paraId="7460CC5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经济效益指标：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控制出生缺陷，落实优生优育政策，减少家庭负担。</w:t>
      </w:r>
    </w:p>
    <w:p w14:paraId="582B81E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社会效益指标：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提高我区人口素质，有效的预防何控制传染病、遗传性疾病、降低出生缺陷，落实优生优育人口政策。</w:t>
      </w:r>
    </w:p>
    <w:p w14:paraId="084492A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可持续影响指标：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促进妇幼健康服务发展和服务水平的提高。</w:t>
      </w:r>
    </w:p>
    <w:p w14:paraId="4E0D3495">
      <w:pPr>
        <w:pStyle w:val="5"/>
        <w:keepNext w:val="0"/>
        <w:keepLines w:val="0"/>
        <w:pageBreakBefore w:val="0"/>
        <w:widowControl w:val="0"/>
        <w:tabs>
          <w:tab w:val="left" w:pos="85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社会公益或服务对象满意度指标：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受益群众和服务对象满意度＞90%。</w:t>
      </w:r>
    </w:p>
    <w:p w14:paraId="3341C7C0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年初预算项目“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免费“两癌”筛查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专项资金，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年初预算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48.72万元，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年中执行调增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万元，实际支出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72.34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上年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结转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23.62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万元。项目实施及绩效情况如下：</w:t>
      </w:r>
    </w:p>
    <w:p w14:paraId="5DB3CD4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项目支出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72.34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万元，主要用于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项目筛查费用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绩效指标完成情况如下：</w:t>
      </w:r>
    </w:p>
    <w:p w14:paraId="32E57D1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数量指标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3100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0B7A5D8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质量指标：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全年完成任务数达100%。</w:t>
      </w:r>
    </w:p>
    <w:p w14:paraId="1210234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时效指标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：全年。</w:t>
      </w:r>
    </w:p>
    <w:p w14:paraId="0985B4C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经济效益指标：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保障广大农村妇女身心健康，提高“两癌”早诊早治率。</w:t>
      </w:r>
    </w:p>
    <w:p w14:paraId="2CB3F61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社会效益指标：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提升农村妇女“两癌”防治知识知晓率，树立“防”重于“治”的健康理念。</w:t>
      </w:r>
    </w:p>
    <w:p w14:paraId="42D50CF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可持续影响指标：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促进妇幼健康服务发展和服务水平的提高。</w:t>
      </w:r>
    </w:p>
    <w:p w14:paraId="51C48616">
      <w:pPr>
        <w:pStyle w:val="5"/>
        <w:keepNext w:val="0"/>
        <w:keepLines w:val="0"/>
        <w:pageBreakBefore w:val="0"/>
        <w:widowControl w:val="0"/>
        <w:tabs>
          <w:tab w:val="left" w:pos="85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社会公益或服务对象满意度指标：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受益群众和服务对象满意度＞90%。</w:t>
      </w:r>
    </w:p>
    <w:p w14:paraId="30C84FB5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年初预算项目“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免费孕前优生检查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专项资金，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年初预算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7.2万元，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年中执行调增（减）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万元，实际支出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3.44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万元，结余结转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3.76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万元。项目实施及绩效情况如下：</w:t>
      </w:r>
    </w:p>
    <w:p w14:paraId="76372D4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项目支出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3.44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万元，主要用于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项目检查费用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绩效指标完成情况如下：</w:t>
      </w:r>
    </w:p>
    <w:p w14:paraId="1B0CEF6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数量指标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180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6C0D670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质量指标：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全年完成任务数达100%。</w:t>
      </w:r>
    </w:p>
    <w:p w14:paraId="372E462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时效指标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：全年。</w:t>
      </w:r>
    </w:p>
    <w:p w14:paraId="09CE996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经济效益指标：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降低出生缺陷发生风险，减轻家庭负担。</w:t>
      </w:r>
    </w:p>
    <w:p w14:paraId="178749F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社会效益指标：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加强出生缺陷防治工作，提高出生人口素质。</w:t>
      </w:r>
    </w:p>
    <w:p w14:paraId="6BF13E8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可持续影响指标：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促进妇幼健康服务发展和服务水平的提高。</w:t>
      </w:r>
    </w:p>
    <w:p w14:paraId="5720ECEE">
      <w:pPr>
        <w:pStyle w:val="5"/>
        <w:keepNext w:val="0"/>
        <w:keepLines w:val="0"/>
        <w:pageBreakBefore w:val="0"/>
        <w:widowControl w:val="0"/>
        <w:tabs>
          <w:tab w:val="left" w:pos="85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社会公益或服务对象满意度指标：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受益群众和服务对象满意度＞90%。</w:t>
      </w:r>
    </w:p>
    <w:p w14:paraId="50E8D4AC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年初预算项目“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免费新生儿疾病筛查”（新生儿先天性心脏病筛查）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专项资金，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年初预算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48万元，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年中执行调增（减）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万元，实际支出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7.98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万元，结余结转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40.02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万元。项目实施及绩效情况如下：</w:t>
      </w:r>
    </w:p>
    <w:p w14:paraId="11779DD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项目支出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7.98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万元，主要用于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新生儿先天性心脏病项目筛查费用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绩效指标完成情况如下：</w:t>
      </w:r>
    </w:p>
    <w:p w14:paraId="5BCC1C3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数量指标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2000人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（据实结算）</w:t>
      </w:r>
    </w:p>
    <w:p w14:paraId="681AF2A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质量指标：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全年完成任务数达100%。</w:t>
      </w:r>
    </w:p>
    <w:p w14:paraId="03EA546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时效指标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：全年。</w:t>
      </w:r>
    </w:p>
    <w:p w14:paraId="4871F78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经济效益指标：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降低出生缺陷发生风险，减轻家庭负担。</w:t>
      </w:r>
    </w:p>
    <w:p w14:paraId="564B480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社会效益指标：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加强出生缺陷防治工作，提高出生人口素质。</w:t>
      </w:r>
    </w:p>
    <w:p w14:paraId="12A4B84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可持续影响指标：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促进妇幼健康服务发展和服务水平的提高。</w:t>
      </w:r>
    </w:p>
    <w:p w14:paraId="24D78CDC">
      <w:pPr>
        <w:pStyle w:val="5"/>
        <w:keepNext w:val="0"/>
        <w:keepLines w:val="0"/>
        <w:pageBreakBefore w:val="0"/>
        <w:widowControl w:val="0"/>
        <w:tabs>
          <w:tab w:val="left" w:pos="85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社会公益或服务对象满意度指标：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受益群众和服务对象满意度＞9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%。</w:t>
      </w:r>
    </w:p>
    <w:p w14:paraId="42885FAC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年初预算项目“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免费产前筛查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专项资金，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年初预算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36.54万元，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年中执行调增（减）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万元，实际支出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上年结转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48.46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万元。项目实施及绩效情况如下：：</w:t>
      </w:r>
    </w:p>
    <w:p w14:paraId="407DEA6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项目支出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万元，主要用于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项目筛查费用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绩效指标完成情况如下：</w:t>
      </w:r>
    </w:p>
    <w:p w14:paraId="19204D6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数量指标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19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00人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7FE2D92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质量指标：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全年完成任务数达100%。</w:t>
      </w:r>
    </w:p>
    <w:p w14:paraId="5243119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时效指标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：全年。</w:t>
      </w:r>
    </w:p>
    <w:p w14:paraId="70ADA3F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经济效益指标：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降低“新生儿出生缺陷”，减轻家庭负担。</w:t>
      </w:r>
    </w:p>
    <w:p w14:paraId="66E217B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社会效益指标：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加强出生缺陷防治工作，提高出生人口素质。</w:t>
      </w:r>
    </w:p>
    <w:p w14:paraId="0E9D504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可持续影响指标：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促进妇幼健康服务发展和服务水平的提高。</w:t>
      </w:r>
    </w:p>
    <w:p w14:paraId="5637B2B0">
      <w:pPr>
        <w:pStyle w:val="5"/>
        <w:keepNext w:val="0"/>
        <w:keepLines w:val="0"/>
        <w:pageBreakBefore w:val="0"/>
        <w:widowControl w:val="0"/>
        <w:tabs>
          <w:tab w:val="left" w:pos="85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社会公益或服务对象满意度指标：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受益群众和服务对象满意度＞90%。</w:t>
      </w:r>
    </w:p>
    <w:p w14:paraId="1A87FAA1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8.省级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专项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“公共卫生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专项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资金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年初预算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0万元，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年中执行调增（减）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万元，实际支出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2.65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万元，结余结转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万元。项目实施及绩效情况如下：</w:t>
      </w:r>
    </w:p>
    <w:p w14:paraId="36F2FB6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项目支出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2.65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万元，主要用于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体检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费用。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绩效指标完成情况如下：</w:t>
      </w:r>
    </w:p>
    <w:p w14:paraId="44A772B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数量指标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：孕优项目任务数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180对；叶酸服用率≥90%；叶酸依从率≥80%。</w:t>
      </w:r>
    </w:p>
    <w:p w14:paraId="3E2A6B0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质量指标：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项目完成率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100%。</w:t>
      </w:r>
    </w:p>
    <w:p w14:paraId="049AA46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时效指标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：全年。</w:t>
      </w:r>
    </w:p>
    <w:p w14:paraId="1053A16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经济效益指标：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预防出生缺陷成本降低。</w:t>
      </w:r>
    </w:p>
    <w:p w14:paraId="76C78D5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社会效益指标：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降低出生缺陷发生率，提高妇女儿童生活质量和健康水平。</w:t>
      </w:r>
    </w:p>
    <w:p w14:paraId="1BC2539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可持续影响指标：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提高妇幼健康服务发展和服务水平；提高妇女儿童生活质量和健康水平。</w:t>
      </w:r>
    </w:p>
    <w:p w14:paraId="170CBD2C">
      <w:pPr>
        <w:pStyle w:val="5"/>
        <w:keepNext w:val="0"/>
        <w:keepLines w:val="0"/>
        <w:pageBreakBefore w:val="0"/>
        <w:widowControl w:val="0"/>
        <w:tabs>
          <w:tab w:val="left" w:pos="85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社会公益或服务对象满意度指标：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受益群众和服务对象满意度＞90%。</w:t>
      </w:r>
    </w:p>
    <w:p w14:paraId="010664E1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9.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中央财政转移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项目“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重大疾病防控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专项资金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艾梅乙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项目）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年初预算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0万元，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年中执行调增（减）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万元，实际支出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70.63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万元，结余结转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万元。项目实施及绩效情况如下：</w:t>
      </w:r>
    </w:p>
    <w:p w14:paraId="7B04F6F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项目支出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70.63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万元，主要用于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检查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费用。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绩效指标完成情况如下：</w:t>
      </w:r>
    </w:p>
    <w:p w14:paraId="355CBF0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数量指标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：艾滋病母婴传播率小于或者≤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2%；先天梅毒发病率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≤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50/10万；乙肝母婴传播率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≤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1%。</w:t>
      </w:r>
    </w:p>
    <w:p w14:paraId="5AC4FB8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质量指标：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孕产妇艾滋病、梅毒、乙肝检测率≥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95%。</w:t>
      </w:r>
    </w:p>
    <w:p w14:paraId="7DCE491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时效指标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：全年。</w:t>
      </w:r>
    </w:p>
    <w:p w14:paraId="30675C2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经济效益指标：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降低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艾梅乙感染孕产妇和儿童家庭治疗成本。</w:t>
      </w:r>
    </w:p>
    <w:p w14:paraId="3D9B64C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社会效益指标：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降低艾梅乙母婴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传播率；提高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艾梅乙母婴检查率；规范艾梅乙孕产妇和儿童用药率。</w:t>
      </w:r>
    </w:p>
    <w:p w14:paraId="7E8A5F7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可持续影响指标：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提高妇幼健康服务水平和生活质量。</w:t>
      </w:r>
    </w:p>
    <w:p w14:paraId="6F573568">
      <w:pPr>
        <w:pStyle w:val="5"/>
        <w:keepNext w:val="0"/>
        <w:keepLines w:val="0"/>
        <w:pageBreakBefore w:val="0"/>
        <w:widowControl w:val="0"/>
        <w:tabs>
          <w:tab w:val="left" w:pos="85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社会公益或服务对象满意度指标：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受益群众和服务对象满意度＞90%。</w:t>
      </w:r>
    </w:p>
    <w:p w14:paraId="6E30ACC2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七、存在的问题及原因分析</w:t>
      </w:r>
    </w:p>
    <w:p w14:paraId="2576E5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免费产前筛查项目工作中任务数的制定超过了辖区孕产妇数，对于任务的完成有一定困难。主要原因是我区医疗资源丰富，助产医院多，分娩量大，造成我区任务数远远超出其它辖区。</w:t>
      </w:r>
    </w:p>
    <w:p w14:paraId="6C5D5523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Cs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免费新生儿疾病筛查（新生儿遗传代谢性疾病筛查）任务数为据实拨付，全市筛查的定点医疗机构在我区，导致本辖区任务数较多，该项目支出金额较大，支付压力也大。</w:t>
      </w:r>
    </w:p>
    <w:p w14:paraId="11EE01C2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八、下一步改进措施</w:t>
      </w:r>
    </w:p>
    <w:p w14:paraId="0025407B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针对相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关项目任务数的分配问题，积极与上级单位沟通联系，尽量争取依据事实情况合理安排任务数，在保证项目工作质量的同时，减少本区项目经费配置，减缓财政支出压力。</w:t>
      </w:r>
    </w:p>
    <w:p w14:paraId="04D89CCB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九、部门整体支出绩效自评结果拟应用和公开情况</w:t>
      </w:r>
    </w:p>
    <w:p w14:paraId="07974295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通过绩效自评，我单位进一步掌握了项目经费使用情况和取得的效果，总结了项目资金管理经验，为下一年提高项目资金的使用效益、加强财政支出的规范管理、健全、完善支出项目和资金使用管理办法、完善预算编制和加强绩效目标管理等工作提供重要的参考依据。绩效自评报告完成后将依法在芦淞区政府信息公开专栏中及时公开，接受社会监督。</w:t>
      </w:r>
    </w:p>
    <w:p w14:paraId="3D4C44DC">
      <w:pPr>
        <w:tabs>
          <w:tab w:val="left" w:pos="7560"/>
        </w:tabs>
        <w:adjustRightInd w:val="0"/>
        <w:snapToGrid w:val="0"/>
        <w:spacing w:line="560" w:lineRule="exact"/>
        <w:ind w:firstLine="0" w:firstLineChars="0"/>
        <w:rPr>
          <w:rFonts w:ascii="Times New Roman" w:hAnsi="Times New Roman" w:eastAsia="仿宋_GB2312" w:cs="Times New Roman"/>
          <w:sz w:val="32"/>
          <w:szCs w:val="32"/>
        </w:rPr>
      </w:pPr>
    </w:p>
    <w:p w14:paraId="40A1E7BC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附件：1. 2023年度部门整体支出绩效评价基础数据表</w:t>
      </w:r>
    </w:p>
    <w:p w14:paraId="4B1A20EA">
      <w:pPr>
        <w:tabs>
          <w:tab w:val="left" w:pos="7560"/>
        </w:tabs>
        <w:adjustRightInd w:val="0"/>
        <w:snapToGrid w:val="0"/>
        <w:spacing w:line="560" w:lineRule="exact"/>
        <w:ind w:firstLine="1600" w:firstLineChars="5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2. 2023年度部门整体支出绩效自评表</w:t>
      </w:r>
    </w:p>
    <w:p w14:paraId="04CA0EAE">
      <w:pPr>
        <w:spacing w:after="120" w:afterLines="50" w:line="600" w:lineRule="exact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br w:type="page"/>
      </w: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2</w:t>
      </w:r>
    </w:p>
    <w:p w14:paraId="1B53639A">
      <w:pPr>
        <w:spacing w:after="120" w:afterLines="50" w:line="600" w:lineRule="exact"/>
        <w:jc w:val="center"/>
        <w:rPr>
          <w:rFonts w:hint="eastAsia" w:ascii="Times New Roman" w:hAnsi="Times New Roman" w:eastAsia="方正大标宋简体" w:cs="Times New Roman"/>
          <w:sz w:val="24"/>
        </w:rPr>
      </w:pPr>
      <w:r>
        <w:rPr>
          <w:rFonts w:hint="eastAsia" w:ascii="Times New Roman" w:hAnsi="Times New Roman" w:eastAsia="方正大标宋简体" w:cs="Times New Roman"/>
          <w:sz w:val="36"/>
          <w:szCs w:val="36"/>
        </w:rPr>
        <w:t>2023年度部门（单位）整体支出绩效评价基础数据表</w:t>
      </w:r>
    </w:p>
    <w:tbl>
      <w:tblPr>
        <w:tblStyle w:val="6"/>
        <w:tblW w:w="97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1072"/>
        <w:gridCol w:w="1036"/>
      </w:tblGrid>
      <w:tr w14:paraId="30027F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C2236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4A9DA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DA5FB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</w:rPr>
              <w:t>2023年实际在职人数</w:t>
            </w:r>
          </w:p>
        </w:tc>
        <w:tc>
          <w:tcPr>
            <w:tcW w:w="21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ED657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</w:rPr>
              <w:t>控制率</w:t>
            </w:r>
          </w:p>
        </w:tc>
      </w:tr>
      <w:tr w14:paraId="1BB718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E2FA8"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0655E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CD99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21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9B5EF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100%</w:t>
            </w:r>
          </w:p>
        </w:tc>
      </w:tr>
      <w:tr w14:paraId="7631AD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D0017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BCC37F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</w:rPr>
              <w:t>2022年决算数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8D1B53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</w:rPr>
              <w:t>2023年预算数</w:t>
            </w:r>
          </w:p>
        </w:tc>
        <w:tc>
          <w:tcPr>
            <w:tcW w:w="21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FB53EE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</w:rPr>
              <w:t>2023年决算数</w:t>
            </w:r>
          </w:p>
        </w:tc>
      </w:tr>
      <w:tr w14:paraId="2790F5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205E7"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539F1B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0.3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8F6B1E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1.5</w:t>
            </w:r>
          </w:p>
        </w:tc>
        <w:tc>
          <w:tcPr>
            <w:tcW w:w="21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A5549F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1.37</w:t>
            </w:r>
          </w:p>
        </w:tc>
      </w:tr>
      <w:tr w14:paraId="7F012C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247D7"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AFAF35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0.3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DA355D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1.5</w:t>
            </w:r>
          </w:p>
        </w:tc>
        <w:tc>
          <w:tcPr>
            <w:tcW w:w="21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C75425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1.37</w:t>
            </w:r>
          </w:p>
        </w:tc>
      </w:tr>
      <w:tr w14:paraId="05AC1C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F6787"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B599C8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F4FD68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00E649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 w14:paraId="057620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151DA"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A54185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0.3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9C4806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1.5</w:t>
            </w:r>
          </w:p>
        </w:tc>
        <w:tc>
          <w:tcPr>
            <w:tcW w:w="21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4240F8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1.37</w:t>
            </w:r>
          </w:p>
        </w:tc>
      </w:tr>
      <w:tr w14:paraId="793A6A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90244"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028F14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59CBCB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1F1024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 w14:paraId="62A59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1EA92"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B68A96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3D7D5F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FC7A75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 w14:paraId="2FB17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B54F6"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F0FA4E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32.66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3DF6BC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244.74</w:t>
            </w:r>
          </w:p>
        </w:tc>
        <w:tc>
          <w:tcPr>
            <w:tcW w:w="21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CA816A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259.51</w:t>
            </w:r>
          </w:p>
        </w:tc>
      </w:tr>
      <w:tr w14:paraId="7B90C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91AC9"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eastAsia="zh-CN"/>
              </w:rPr>
              <w:t>托幼机构管理专项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2CDFA8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2.53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DF183E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21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202C10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1.58</w:t>
            </w:r>
          </w:p>
        </w:tc>
      </w:tr>
      <w:tr w14:paraId="76C61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F1397">
            <w:pPr>
              <w:widowControl/>
              <w:spacing w:line="360" w:lineRule="exact"/>
              <w:jc w:val="both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    2、免费婚前医学检查专项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9ACE3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0.86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E5A10F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21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B2DEC4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1.38</w:t>
            </w:r>
          </w:p>
        </w:tc>
      </w:tr>
      <w:tr w14:paraId="577FC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52FB6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    3、免费孕前优生检查专项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A00426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5.23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964454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7.2</w:t>
            </w:r>
          </w:p>
        </w:tc>
        <w:tc>
          <w:tcPr>
            <w:tcW w:w="21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73F9E1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3.44</w:t>
            </w:r>
          </w:p>
        </w:tc>
      </w:tr>
      <w:tr w14:paraId="44996E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2FFF2">
            <w:pPr>
              <w:widowControl/>
              <w:spacing w:line="360" w:lineRule="exact"/>
              <w:jc w:val="both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    4、免费“两癌”检查专项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C9847D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7BAB3F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48.72</w:t>
            </w:r>
          </w:p>
        </w:tc>
        <w:tc>
          <w:tcPr>
            <w:tcW w:w="21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F0536F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72.34</w:t>
            </w:r>
          </w:p>
        </w:tc>
      </w:tr>
      <w:tr w14:paraId="1E8888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A28FA">
            <w:pPr>
              <w:widowControl/>
              <w:spacing w:line="360" w:lineRule="exact"/>
              <w:jc w:val="both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    5、免费产前筛查专项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F89EEF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0.86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35E4F3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36.54</w:t>
            </w:r>
          </w:p>
        </w:tc>
        <w:tc>
          <w:tcPr>
            <w:tcW w:w="21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5CE60F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85</w:t>
            </w:r>
          </w:p>
        </w:tc>
      </w:tr>
      <w:tr w14:paraId="3D5687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C153D">
            <w:pPr>
              <w:widowControl/>
              <w:spacing w:line="360" w:lineRule="exact"/>
              <w:jc w:val="both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    6、免费新生儿疾病筛查专项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BCFE43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86D9E3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48</w:t>
            </w:r>
          </w:p>
        </w:tc>
        <w:tc>
          <w:tcPr>
            <w:tcW w:w="21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56EDEA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7.98</w:t>
            </w:r>
          </w:p>
        </w:tc>
      </w:tr>
      <w:tr w14:paraId="3DB388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3B00E">
            <w:pPr>
              <w:widowControl/>
              <w:spacing w:line="360" w:lineRule="exact"/>
              <w:ind w:firstLine="400" w:firstLineChars="200"/>
              <w:jc w:val="both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7、物管伙食费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AD9915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17.58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99678F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22</w:t>
            </w:r>
          </w:p>
        </w:tc>
        <w:tc>
          <w:tcPr>
            <w:tcW w:w="21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075E4E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14.51</w:t>
            </w:r>
          </w:p>
        </w:tc>
      </w:tr>
      <w:tr w14:paraId="508B12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3E5D0">
            <w:pPr>
              <w:widowControl/>
              <w:spacing w:line="360" w:lineRule="exact"/>
              <w:ind w:firstLine="400" w:firstLineChars="200"/>
              <w:jc w:val="both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8、公共卫生专项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05DA22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E99491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2.65</w:t>
            </w:r>
          </w:p>
        </w:tc>
        <w:tc>
          <w:tcPr>
            <w:tcW w:w="21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4D2D5E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2.65</w:t>
            </w:r>
          </w:p>
        </w:tc>
      </w:tr>
      <w:tr w14:paraId="34FDC0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86C5B">
            <w:pPr>
              <w:widowControl/>
              <w:spacing w:line="360" w:lineRule="exact"/>
              <w:ind w:firstLine="400" w:firstLineChars="200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9、艾梅乙专项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DDF5BCA">
            <w:pPr>
              <w:widowControl/>
              <w:spacing w:line="360" w:lineRule="exact"/>
              <w:ind w:firstLine="800" w:firstLineChars="400"/>
              <w:jc w:val="both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5.6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784904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70.63</w:t>
            </w:r>
          </w:p>
        </w:tc>
        <w:tc>
          <w:tcPr>
            <w:tcW w:w="21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4EA32E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70.63</w:t>
            </w:r>
          </w:p>
        </w:tc>
      </w:tr>
      <w:tr w14:paraId="1C59C7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4CB36"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DD4EEB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23.01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829D4F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21.01</w:t>
            </w:r>
          </w:p>
        </w:tc>
        <w:tc>
          <w:tcPr>
            <w:tcW w:w="21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4196B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21.94</w:t>
            </w:r>
          </w:p>
        </w:tc>
      </w:tr>
      <w:tr w14:paraId="0C7AE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C5312"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46E2D6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1.28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ACBA7E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48F391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1.27</w:t>
            </w:r>
          </w:p>
        </w:tc>
      </w:tr>
      <w:tr w14:paraId="16D94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DCD4E"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5A935B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2.75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2806D5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453C6B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4.44</w:t>
            </w:r>
          </w:p>
        </w:tc>
      </w:tr>
      <w:tr w14:paraId="69729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3F80E"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565E13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0.89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FF16C8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1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39C4AF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0.3</w:t>
            </w:r>
          </w:p>
        </w:tc>
      </w:tr>
      <w:tr w14:paraId="306F92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427BE"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6CB80A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91771D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21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E8AF53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15.1</w:t>
            </w:r>
          </w:p>
        </w:tc>
      </w:tr>
      <w:tr w14:paraId="78A58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A0FA2"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DFAF20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12A1B2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1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7BA832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</w:p>
        </w:tc>
      </w:tr>
      <w:tr w14:paraId="1354F0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EE010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楼堂馆所控制情况</w:t>
            </w:r>
          </w:p>
          <w:p w14:paraId="07905807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（2023年完工项目）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EF222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</w:rPr>
              <w:t>批复规模</w:t>
            </w:r>
          </w:p>
          <w:p w14:paraId="6D374394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</w:rPr>
              <w:t>（</w:t>
            </w:r>
            <w:r>
              <w:rPr>
                <w:rFonts w:hint="eastAsia" w:ascii="Times New Roman" w:hAnsi="Times New Roman" w:cs="Times New Roman"/>
                <w:bCs/>
                <w:sz w:val="20"/>
                <w:szCs w:val="20"/>
              </w:rPr>
              <w:t>㎡</w:t>
            </w:r>
            <w:r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</w:rPr>
              <w:t>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028C3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</w:rPr>
              <w:t>实际规模（</w:t>
            </w:r>
            <w:r>
              <w:rPr>
                <w:rFonts w:hint="eastAsia" w:ascii="Times New Roman" w:hAnsi="Times New Roman" w:cs="Times New Roman"/>
                <w:bCs/>
                <w:sz w:val="20"/>
                <w:szCs w:val="20"/>
              </w:rPr>
              <w:t>㎡</w:t>
            </w:r>
            <w:r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</w:rPr>
              <w:t>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528B0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07C73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</w:rPr>
              <w:t>预算投资（万元）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FFD67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</w:rPr>
              <w:t>实际投资（万元）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816F6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</w:rPr>
              <w:t>投资概算控制率</w:t>
            </w:r>
          </w:p>
        </w:tc>
      </w:tr>
      <w:tr w14:paraId="13C62E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697D5"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4D370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26F04"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CFE03"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E5737"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69C79"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7D5BC"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</w:tr>
      <w:tr w14:paraId="13EA0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56C82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厉行节约保障措施</w:t>
            </w:r>
          </w:p>
        </w:tc>
        <w:tc>
          <w:tcPr>
            <w:tcW w:w="638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77D1BE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</w:tr>
    </w:tbl>
    <w:p w14:paraId="1F1A4F7D">
      <w:pPr>
        <w:widowControl/>
        <w:spacing w:line="400" w:lineRule="exact"/>
        <w:jc w:val="left"/>
        <w:rPr>
          <w:rFonts w:hint="eastAsia" w:ascii="Times New Roman" w:hAnsi="Times New Roman" w:eastAsia="仿宋_GB2312" w:cs="Times New Roman"/>
          <w:sz w:val="22"/>
        </w:rPr>
      </w:pPr>
      <w:r>
        <w:rPr>
          <w:rFonts w:hint="eastAsia" w:ascii="Times New Roman" w:hAnsi="Times New Roman" w:eastAsia="仿宋_GB2312" w:cs="Times New Roman"/>
          <w:sz w:val="22"/>
        </w:rPr>
        <w:t>说明：“项目支出”需要填报基本支出以外的所有项目支出情况，“公用经费”填报基本支出中的一般商品和服务支出。</w:t>
      </w:r>
    </w:p>
    <w:p w14:paraId="0CB2169F">
      <w:pPr>
        <w:widowControl/>
        <w:spacing w:line="400" w:lineRule="exact"/>
        <w:jc w:val="left"/>
        <w:rPr>
          <w:rFonts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22"/>
          <w:highlight w:val="none"/>
        </w:rPr>
        <w:t>填表人：沈靖    填报日期：          联系电话：13517331858   单位负责人签字：</w:t>
      </w:r>
    </w:p>
    <w:p w14:paraId="3DDB7D43">
      <w:pPr>
        <w:widowControl/>
        <w:spacing w:line="400" w:lineRule="exact"/>
        <w:jc w:val="left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br w:type="page"/>
      </w: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3</w:t>
      </w:r>
    </w:p>
    <w:p w14:paraId="51A50269">
      <w:pPr>
        <w:widowControl/>
        <w:spacing w:after="120" w:afterLines="50"/>
        <w:jc w:val="center"/>
        <w:rPr>
          <w:rFonts w:hint="eastAsia" w:ascii="Times New Roman" w:hAnsi="Times New Roman" w:eastAsia="方正大标宋简体" w:cs="Times New Roman"/>
          <w:color w:val="000000"/>
          <w:sz w:val="36"/>
          <w:szCs w:val="36"/>
        </w:rPr>
      </w:pPr>
      <w:r>
        <w:rPr>
          <w:rFonts w:hint="eastAsia" w:ascii="Times New Roman" w:hAnsi="Times New Roman" w:eastAsia="方正大标宋简体" w:cs="Times New Roman"/>
          <w:color w:val="000000"/>
          <w:sz w:val="36"/>
          <w:szCs w:val="36"/>
        </w:rPr>
        <w:t>2023年度部门（单位）整体支出绩效自评表</w:t>
      </w:r>
    </w:p>
    <w:tbl>
      <w:tblPr>
        <w:tblStyle w:val="6"/>
        <w:tblW w:w="1007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34"/>
        <w:gridCol w:w="1557"/>
        <w:gridCol w:w="1254"/>
        <w:gridCol w:w="1296"/>
        <w:gridCol w:w="695"/>
        <w:gridCol w:w="791"/>
        <w:gridCol w:w="1292"/>
      </w:tblGrid>
      <w:tr w14:paraId="39530E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31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847BF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区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级预算部门（单位）名称</w:t>
            </w:r>
          </w:p>
        </w:tc>
        <w:tc>
          <w:tcPr>
            <w:tcW w:w="688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D192D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株洲市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芦淞区妇幼保健计划生育服务中心</w:t>
            </w:r>
          </w:p>
        </w:tc>
      </w:tr>
      <w:tr w14:paraId="5BD3DD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B0FBF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年度预</w:t>
            </w:r>
          </w:p>
          <w:p w14:paraId="41D25FDF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算申请</w:t>
            </w:r>
          </w:p>
          <w:p w14:paraId="002D9BD8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D1C0C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304CA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年初预算数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71D47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全年预算数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984CF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全年执行数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4CEFB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分值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7123E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执行率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7C286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得分</w:t>
            </w:r>
          </w:p>
        </w:tc>
      </w:tr>
      <w:tr w14:paraId="12BE59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9D08A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CC922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年度资金总额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FE833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410.26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93057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543.97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D0218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543.97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29717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10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03D87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859AF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10</w:t>
            </w:r>
          </w:p>
        </w:tc>
      </w:tr>
      <w:tr w14:paraId="2C0F4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A417C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92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49FD0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按收入性质分：</w:t>
            </w:r>
          </w:p>
        </w:tc>
        <w:tc>
          <w:tcPr>
            <w:tcW w:w="407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1CC7F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按支出性质分：</w:t>
            </w:r>
          </w:p>
        </w:tc>
      </w:tr>
      <w:tr w14:paraId="09D9E1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1476A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92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CCFEA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  其中：  一般公共预算：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543.97</w:t>
            </w:r>
          </w:p>
        </w:tc>
        <w:tc>
          <w:tcPr>
            <w:tcW w:w="407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0BB1E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其中：基本支出：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238.8</w:t>
            </w:r>
          </w:p>
        </w:tc>
      </w:tr>
      <w:tr w14:paraId="14211C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FBCD3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92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C26C2">
            <w:pPr>
              <w:widowControl/>
              <w:spacing w:line="240" w:lineRule="exact"/>
              <w:ind w:firstLine="800" w:firstLineChars="400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政府性基金拨款：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407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44421">
            <w:pPr>
              <w:widowControl/>
              <w:spacing w:line="240" w:lineRule="exact"/>
              <w:ind w:firstLine="600" w:firstLineChars="30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项目支出：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171.46</w:t>
            </w:r>
          </w:p>
        </w:tc>
      </w:tr>
      <w:tr w14:paraId="439653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38827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92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894D5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纳入专户管理的非税收入拨款：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407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C85DA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5B1E6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D8FE687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92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D3E45">
            <w:pPr>
              <w:widowControl/>
              <w:spacing w:line="240" w:lineRule="exact"/>
              <w:ind w:firstLine="1400" w:firstLineChars="70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其他资金：</w:t>
            </w:r>
          </w:p>
        </w:tc>
        <w:tc>
          <w:tcPr>
            <w:tcW w:w="407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8D86E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35156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62C283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9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53F776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0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677DD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实际完成情况　</w:t>
            </w:r>
          </w:p>
        </w:tc>
      </w:tr>
      <w:tr w14:paraId="1AF652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74152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9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7F9511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完成本职工作及各项上级安排工作任务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0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0CC90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圆满完成本职工作及各项上级安排工作任务</w:t>
            </w:r>
          </w:p>
        </w:tc>
      </w:tr>
      <w:tr w14:paraId="4C995A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A0D63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绩</w:t>
            </w:r>
          </w:p>
          <w:p w14:paraId="45084598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效</w:t>
            </w:r>
          </w:p>
          <w:p w14:paraId="4FCB2891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指</w:t>
            </w:r>
          </w:p>
          <w:p w14:paraId="75A648B9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标</w:t>
            </w:r>
          </w:p>
          <w:p w14:paraId="5643853A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17B94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43086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6CA49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DF990">
            <w:pPr>
              <w:widowControl/>
              <w:spacing w:line="240" w:lineRule="exac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年度指标值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F1C88">
            <w:pPr>
              <w:widowControl/>
              <w:spacing w:line="240" w:lineRule="exac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实际完成值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649DA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24C66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45F4A">
            <w:pPr>
              <w:widowControl/>
              <w:spacing w:line="240" w:lineRule="exac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偏差原因分析及改进措施</w:t>
            </w:r>
          </w:p>
        </w:tc>
      </w:tr>
      <w:tr w14:paraId="4D12BA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1D493"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DC535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产出指标</w:t>
            </w:r>
          </w:p>
          <w:p w14:paraId="4B4454E0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25AF7ED8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(40分)</w:t>
            </w: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2D899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79697">
            <w:pPr>
              <w:widowControl/>
              <w:numPr>
                <w:ilvl w:val="0"/>
                <w:numId w:val="0"/>
              </w:numPr>
              <w:spacing w:line="2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托幼机构管理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E4544">
            <w:pPr>
              <w:widowControl/>
              <w:numPr>
                <w:ilvl w:val="0"/>
                <w:numId w:val="0"/>
              </w:num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1000人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9599A">
            <w:pPr>
              <w:widowControl/>
              <w:numPr>
                <w:ilvl w:val="0"/>
                <w:numId w:val="0"/>
              </w:num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1000人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50FE6">
            <w:pPr>
              <w:widowControl/>
              <w:numPr>
                <w:ilvl w:val="0"/>
                <w:numId w:val="0"/>
              </w:num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1188E">
            <w:pPr>
              <w:widowControl/>
              <w:numPr>
                <w:ilvl w:val="0"/>
                <w:numId w:val="0"/>
              </w:num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C9853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375F44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87560"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DD6C7"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D4833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91218">
            <w:pPr>
              <w:widowControl/>
              <w:numPr>
                <w:ilvl w:val="0"/>
                <w:numId w:val="0"/>
              </w:numPr>
              <w:spacing w:line="240" w:lineRule="exact"/>
              <w:jc w:val="both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婚前医学检查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84ADF">
            <w:pPr>
              <w:widowControl/>
              <w:numPr>
                <w:ilvl w:val="0"/>
                <w:numId w:val="0"/>
              </w:num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≥85%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6DD55">
            <w:pPr>
              <w:widowControl/>
              <w:numPr>
                <w:ilvl w:val="0"/>
                <w:numId w:val="0"/>
              </w:num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≥85%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71E76">
            <w:pPr>
              <w:widowControl/>
              <w:numPr>
                <w:ilvl w:val="0"/>
                <w:numId w:val="0"/>
              </w:num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972C7">
            <w:pPr>
              <w:widowControl/>
              <w:numPr>
                <w:ilvl w:val="0"/>
                <w:numId w:val="0"/>
              </w:num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99873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5D4C09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9F292"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AEDE3"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E0E3F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50B12">
            <w:pPr>
              <w:widowControl/>
              <w:numPr>
                <w:ilvl w:val="0"/>
                <w:numId w:val="0"/>
              </w:numPr>
              <w:spacing w:line="240" w:lineRule="exact"/>
              <w:jc w:val="both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免费孕前优生检查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FAA98">
            <w:pPr>
              <w:widowControl/>
              <w:numPr>
                <w:ilvl w:val="0"/>
                <w:numId w:val="0"/>
              </w:num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200对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95B19">
            <w:pPr>
              <w:widowControl/>
              <w:numPr>
                <w:ilvl w:val="0"/>
                <w:numId w:val="0"/>
              </w:num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200对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409AF">
            <w:pPr>
              <w:widowControl/>
              <w:numPr>
                <w:ilvl w:val="0"/>
                <w:numId w:val="0"/>
              </w:num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AEE97">
            <w:pPr>
              <w:widowControl/>
              <w:numPr>
                <w:ilvl w:val="0"/>
                <w:numId w:val="0"/>
              </w:num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B0005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081A2B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EF732"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63DD9"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01295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C0E9C">
            <w:pPr>
              <w:widowControl/>
              <w:numPr>
                <w:ilvl w:val="0"/>
                <w:numId w:val="0"/>
              </w:numPr>
              <w:spacing w:line="2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免费“两癌”筛查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9255F">
            <w:pPr>
              <w:widowControl/>
              <w:numPr>
                <w:ilvl w:val="0"/>
                <w:numId w:val="0"/>
              </w:num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3100人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771FC">
            <w:pPr>
              <w:widowControl/>
              <w:numPr>
                <w:ilvl w:val="0"/>
                <w:numId w:val="0"/>
              </w:num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3100人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16913">
            <w:pPr>
              <w:widowControl/>
              <w:numPr>
                <w:ilvl w:val="0"/>
                <w:numId w:val="0"/>
              </w:num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F67BC">
            <w:pPr>
              <w:widowControl/>
              <w:numPr>
                <w:ilvl w:val="0"/>
                <w:numId w:val="0"/>
              </w:num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D4464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1BBE99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2B7E6"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BAA7A"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C07F2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35239">
            <w:pPr>
              <w:widowControl/>
              <w:numPr>
                <w:ilvl w:val="0"/>
                <w:numId w:val="0"/>
              </w:numPr>
              <w:spacing w:line="240" w:lineRule="exact"/>
              <w:jc w:val="both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免费产前筛查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CF6A5">
            <w:pPr>
              <w:widowControl/>
              <w:numPr>
                <w:ilvl w:val="0"/>
                <w:numId w:val="0"/>
              </w:num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2100人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82F9F">
            <w:pPr>
              <w:widowControl/>
              <w:numPr>
                <w:ilvl w:val="0"/>
                <w:numId w:val="0"/>
              </w:num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2100人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F6A25">
            <w:pPr>
              <w:widowControl/>
              <w:numPr>
                <w:ilvl w:val="0"/>
                <w:numId w:val="0"/>
              </w:num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52392">
            <w:pPr>
              <w:widowControl/>
              <w:numPr>
                <w:ilvl w:val="0"/>
                <w:numId w:val="0"/>
              </w:num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8D8DF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18673E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44474"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60451"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3C97E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A4D27">
            <w:pPr>
              <w:widowControl/>
              <w:numPr>
                <w:ilvl w:val="0"/>
                <w:numId w:val="0"/>
              </w:numPr>
              <w:spacing w:line="240" w:lineRule="exact"/>
              <w:jc w:val="both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免费新生儿遗传代谢性疾病筛查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39310">
            <w:pPr>
              <w:widowControl/>
              <w:numPr>
                <w:ilvl w:val="0"/>
                <w:numId w:val="0"/>
              </w:num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2000人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2B151">
            <w:pPr>
              <w:widowControl/>
              <w:numPr>
                <w:ilvl w:val="0"/>
                <w:numId w:val="0"/>
              </w:num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2000人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6D005">
            <w:pPr>
              <w:widowControl/>
              <w:numPr>
                <w:ilvl w:val="0"/>
                <w:numId w:val="0"/>
              </w:num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9794E">
            <w:pPr>
              <w:widowControl/>
              <w:numPr>
                <w:ilvl w:val="0"/>
                <w:numId w:val="0"/>
              </w:num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854CC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5F72CE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AFDF4"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25493"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DA417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58C08">
            <w:pPr>
              <w:widowControl/>
              <w:numPr>
                <w:ilvl w:val="0"/>
                <w:numId w:val="0"/>
              </w:numPr>
              <w:spacing w:line="240" w:lineRule="exact"/>
              <w:jc w:val="both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物管伙食费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67784">
            <w:pPr>
              <w:widowControl/>
              <w:numPr>
                <w:ilvl w:val="0"/>
                <w:numId w:val="0"/>
              </w:num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完成各项指标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D1827">
            <w:pPr>
              <w:widowControl/>
              <w:numPr>
                <w:ilvl w:val="0"/>
                <w:numId w:val="0"/>
              </w:num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4F2FC">
            <w:pPr>
              <w:widowControl/>
              <w:numPr>
                <w:ilvl w:val="0"/>
                <w:numId w:val="0"/>
              </w:num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563FB">
            <w:pPr>
              <w:widowControl/>
              <w:numPr>
                <w:ilvl w:val="0"/>
                <w:numId w:val="0"/>
              </w:num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D7BA5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64302C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ECBB5"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9C204"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ECAC7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98D8B">
            <w:pPr>
              <w:widowControl/>
              <w:numPr>
                <w:ilvl w:val="0"/>
                <w:numId w:val="0"/>
              </w:numPr>
              <w:spacing w:line="240" w:lineRule="exact"/>
              <w:jc w:val="both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各项指标完成率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8C620">
            <w:pPr>
              <w:widowControl/>
              <w:numPr>
                <w:ilvl w:val="0"/>
                <w:numId w:val="0"/>
              </w:num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B36AA">
            <w:pPr>
              <w:widowControl/>
              <w:numPr>
                <w:ilvl w:val="0"/>
                <w:numId w:val="0"/>
              </w:num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ACBB9">
            <w:pPr>
              <w:widowControl/>
              <w:numPr>
                <w:ilvl w:val="0"/>
                <w:numId w:val="0"/>
              </w:num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E4BB0">
            <w:pPr>
              <w:widowControl/>
              <w:numPr>
                <w:ilvl w:val="0"/>
                <w:numId w:val="0"/>
              </w:num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49EEA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3EA397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E62AD"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DE160"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12014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82A63">
            <w:pPr>
              <w:widowControl/>
              <w:numPr>
                <w:ilvl w:val="0"/>
                <w:numId w:val="0"/>
              </w:numPr>
              <w:spacing w:line="240" w:lineRule="exact"/>
              <w:jc w:val="both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完成实际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E1CBD">
            <w:pPr>
              <w:widowControl/>
              <w:numPr>
                <w:ilvl w:val="0"/>
                <w:numId w:val="0"/>
              </w:num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1年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02678">
            <w:pPr>
              <w:widowControl/>
              <w:numPr>
                <w:ilvl w:val="0"/>
                <w:numId w:val="0"/>
              </w:num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1年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B930E">
            <w:pPr>
              <w:widowControl/>
              <w:numPr>
                <w:ilvl w:val="0"/>
                <w:numId w:val="0"/>
              </w:num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A4BD4">
            <w:pPr>
              <w:widowControl/>
              <w:numPr>
                <w:ilvl w:val="0"/>
                <w:numId w:val="0"/>
              </w:num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8AADF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278FB4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A641D"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F5F4A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效益指标</w:t>
            </w:r>
          </w:p>
          <w:p w14:paraId="12D92673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0FF2ED93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（20分）</w:t>
            </w:r>
          </w:p>
          <w:p w14:paraId="7034B382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62DEC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经济效</w:t>
            </w:r>
          </w:p>
          <w:p w14:paraId="11E1A62A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1F5E8">
            <w:pPr>
              <w:widowControl/>
              <w:numPr>
                <w:ilvl w:val="0"/>
                <w:numId w:val="0"/>
              </w:numPr>
              <w:spacing w:line="240" w:lineRule="exact"/>
              <w:jc w:val="both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无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DBBA6">
            <w:pPr>
              <w:widowControl/>
              <w:numPr>
                <w:ilvl w:val="0"/>
                <w:numId w:val="0"/>
              </w:num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65CF8">
            <w:pPr>
              <w:widowControl/>
              <w:numPr>
                <w:ilvl w:val="0"/>
                <w:numId w:val="0"/>
              </w:num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194E1">
            <w:pPr>
              <w:widowControl/>
              <w:numPr>
                <w:ilvl w:val="0"/>
                <w:numId w:val="0"/>
              </w:num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A8CBE">
            <w:pPr>
              <w:widowControl/>
              <w:numPr>
                <w:ilvl w:val="0"/>
                <w:numId w:val="0"/>
              </w:num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F4F04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2088B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5F128"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398F5"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851E3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社会效</w:t>
            </w:r>
          </w:p>
          <w:p w14:paraId="79BB6863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CFEFA">
            <w:pPr>
              <w:widowControl/>
              <w:numPr>
                <w:ilvl w:val="0"/>
                <w:numId w:val="0"/>
              </w:numPr>
              <w:spacing w:line="240" w:lineRule="exact"/>
              <w:jc w:val="both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1.生活质量；</w:t>
            </w:r>
          </w:p>
          <w:p w14:paraId="74DF58E3">
            <w:pPr>
              <w:widowControl/>
              <w:numPr>
                <w:ilvl w:val="0"/>
                <w:numId w:val="0"/>
              </w:numPr>
              <w:spacing w:line="240" w:lineRule="exact"/>
              <w:jc w:val="both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2.家庭幸福；</w:t>
            </w:r>
          </w:p>
          <w:p w14:paraId="2AC6F517">
            <w:pPr>
              <w:widowControl/>
              <w:numPr>
                <w:ilvl w:val="0"/>
                <w:numId w:val="0"/>
              </w:numPr>
              <w:spacing w:line="240" w:lineRule="exact"/>
              <w:jc w:val="both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3.人口素质。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82202">
            <w:pPr>
              <w:widowControl/>
              <w:numPr>
                <w:ilvl w:val="0"/>
                <w:numId w:val="0"/>
              </w:num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1.提高；</w:t>
            </w:r>
          </w:p>
          <w:p w14:paraId="56632F57">
            <w:pPr>
              <w:widowControl/>
              <w:numPr>
                <w:ilvl w:val="0"/>
                <w:numId w:val="0"/>
              </w:num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2.起到促进作用；</w:t>
            </w:r>
          </w:p>
          <w:p w14:paraId="23A03591">
            <w:pPr>
              <w:widowControl/>
              <w:numPr>
                <w:ilvl w:val="0"/>
                <w:numId w:val="0"/>
              </w:num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3.提高。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B2476">
            <w:pPr>
              <w:widowControl/>
              <w:numPr>
                <w:ilvl w:val="0"/>
                <w:numId w:val="0"/>
              </w:num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1.提高；</w:t>
            </w:r>
          </w:p>
          <w:p w14:paraId="64C8A56B">
            <w:pPr>
              <w:widowControl/>
              <w:numPr>
                <w:ilvl w:val="0"/>
                <w:numId w:val="0"/>
              </w:num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2.促进；</w:t>
            </w:r>
          </w:p>
          <w:p w14:paraId="1334B9AA">
            <w:pPr>
              <w:widowControl/>
              <w:numPr>
                <w:ilvl w:val="0"/>
                <w:numId w:val="0"/>
              </w:num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3.提高。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41FA9">
            <w:pPr>
              <w:widowControl/>
              <w:numPr>
                <w:ilvl w:val="0"/>
                <w:numId w:val="0"/>
              </w:num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B9833">
            <w:pPr>
              <w:widowControl/>
              <w:numPr>
                <w:ilvl w:val="0"/>
                <w:numId w:val="0"/>
              </w:num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309AB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 xml:space="preserve">   </w:t>
            </w:r>
          </w:p>
        </w:tc>
      </w:tr>
      <w:tr w14:paraId="5238D6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BDB15"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E32F9"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BF0CF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生态效</w:t>
            </w:r>
          </w:p>
          <w:p w14:paraId="1A5D8DAD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0F34F">
            <w:pPr>
              <w:widowControl/>
              <w:numPr>
                <w:ilvl w:val="0"/>
                <w:numId w:val="0"/>
              </w:numPr>
              <w:spacing w:line="240" w:lineRule="exact"/>
              <w:jc w:val="both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2A17A">
            <w:pPr>
              <w:widowControl/>
              <w:numPr>
                <w:ilvl w:val="0"/>
                <w:numId w:val="0"/>
              </w:num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214DD">
            <w:pPr>
              <w:widowControl/>
              <w:numPr>
                <w:ilvl w:val="0"/>
                <w:numId w:val="0"/>
              </w:num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ADC8F">
            <w:pPr>
              <w:widowControl/>
              <w:numPr>
                <w:ilvl w:val="0"/>
                <w:numId w:val="0"/>
              </w:num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00090">
            <w:pPr>
              <w:widowControl/>
              <w:numPr>
                <w:ilvl w:val="0"/>
                <w:numId w:val="0"/>
              </w:num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FAB75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6B5F7F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5D640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C33CA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B449B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AAB74">
            <w:pPr>
              <w:widowControl/>
              <w:numPr>
                <w:ilvl w:val="0"/>
                <w:numId w:val="0"/>
              </w:numPr>
              <w:spacing w:line="240" w:lineRule="exact"/>
              <w:jc w:val="both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妇幼健康服务发展和服务水平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9AF3B">
            <w:pPr>
              <w:widowControl/>
              <w:numPr>
                <w:ilvl w:val="0"/>
                <w:numId w:val="0"/>
              </w:num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提高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F1163">
            <w:pPr>
              <w:widowControl/>
              <w:numPr>
                <w:ilvl w:val="0"/>
                <w:numId w:val="0"/>
              </w:num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提高妇幼健康服务发展和服务水平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C9172">
            <w:pPr>
              <w:widowControl/>
              <w:numPr>
                <w:ilvl w:val="0"/>
                <w:numId w:val="0"/>
              </w:num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F8B01">
            <w:pPr>
              <w:widowControl/>
              <w:numPr>
                <w:ilvl w:val="0"/>
                <w:numId w:val="0"/>
              </w:num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3439D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558CCA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46DF4"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A3690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满意度</w:t>
            </w:r>
          </w:p>
          <w:p w14:paraId="0E17233E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指标</w:t>
            </w:r>
          </w:p>
          <w:p w14:paraId="3C1FB935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502E3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225A0">
            <w:pPr>
              <w:widowControl/>
              <w:numPr>
                <w:ilvl w:val="0"/>
                <w:numId w:val="0"/>
              </w:numPr>
              <w:spacing w:line="240" w:lineRule="exact"/>
              <w:jc w:val="both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公众满意度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AC668">
            <w:pPr>
              <w:widowControl/>
              <w:numPr>
                <w:ilvl w:val="0"/>
                <w:numId w:val="0"/>
              </w:num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＞90%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84108">
            <w:pPr>
              <w:widowControl/>
              <w:numPr>
                <w:ilvl w:val="0"/>
                <w:numId w:val="0"/>
              </w:num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＞90%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2093A">
            <w:pPr>
              <w:widowControl/>
              <w:numPr>
                <w:ilvl w:val="0"/>
                <w:numId w:val="0"/>
              </w:num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F3D89">
            <w:pPr>
              <w:widowControl/>
              <w:numPr>
                <w:ilvl w:val="0"/>
                <w:numId w:val="0"/>
              </w:num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E0AA7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原因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：实际提供的服务达不到受益人对项目的期望。改进措施：加强沟通，提高服务质量。</w:t>
            </w:r>
          </w:p>
        </w:tc>
      </w:tr>
      <w:tr w14:paraId="1B55F7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76DEB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355E9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成本指标（20分）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AAA61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经济成本指标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31B3A">
            <w:pPr>
              <w:widowControl/>
              <w:numPr>
                <w:ilvl w:val="0"/>
                <w:numId w:val="0"/>
              </w:numPr>
              <w:spacing w:line="2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1.托幼机构管理：幼师体检费成本；</w:t>
            </w:r>
          </w:p>
          <w:p w14:paraId="1CC6388F">
            <w:pPr>
              <w:widowControl/>
              <w:numPr>
                <w:ilvl w:val="0"/>
                <w:numId w:val="0"/>
              </w:numPr>
              <w:spacing w:line="2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2.免费婚前医学检查成本；</w:t>
            </w:r>
          </w:p>
          <w:p w14:paraId="4A44FA9F">
            <w:pPr>
              <w:widowControl/>
              <w:numPr>
                <w:ilvl w:val="0"/>
                <w:numId w:val="0"/>
              </w:numPr>
              <w:spacing w:line="2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3.免费孕前优生检查成本；</w:t>
            </w:r>
          </w:p>
          <w:p w14:paraId="159FF44F">
            <w:pPr>
              <w:widowControl/>
              <w:numPr>
                <w:ilvl w:val="0"/>
                <w:numId w:val="0"/>
              </w:numPr>
              <w:spacing w:line="2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4.免费“两癌”筛查成本；</w:t>
            </w:r>
          </w:p>
          <w:p w14:paraId="4E281FED">
            <w:pPr>
              <w:widowControl/>
              <w:numPr>
                <w:ilvl w:val="0"/>
                <w:numId w:val="0"/>
              </w:numPr>
              <w:spacing w:line="2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5.免费产前筛查项目成本；</w:t>
            </w:r>
          </w:p>
          <w:p w14:paraId="2E68A41D">
            <w:pPr>
              <w:widowControl/>
              <w:numPr>
                <w:ilvl w:val="0"/>
                <w:numId w:val="0"/>
              </w:numPr>
              <w:spacing w:line="2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6.免费新生儿遗传代谢性疾病筛查成本。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3B575">
            <w:pPr>
              <w:widowControl/>
              <w:numPr>
                <w:ilvl w:val="0"/>
                <w:numId w:val="0"/>
              </w:num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1.70元/人；</w:t>
            </w:r>
          </w:p>
          <w:p w14:paraId="3893E663">
            <w:pPr>
              <w:widowControl/>
              <w:numPr>
                <w:ilvl w:val="0"/>
                <w:numId w:val="0"/>
              </w:num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2.100对/人。</w:t>
            </w:r>
          </w:p>
          <w:p w14:paraId="231F9F1E">
            <w:pPr>
              <w:widowControl/>
              <w:numPr>
                <w:ilvl w:val="0"/>
                <w:numId w:val="0"/>
              </w:num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3.360元/对</w:t>
            </w:r>
          </w:p>
          <w:p w14:paraId="1C43FD7A">
            <w:pPr>
              <w:widowControl/>
              <w:numPr>
                <w:ilvl w:val="0"/>
                <w:numId w:val="0"/>
              </w:num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4.140元/人</w:t>
            </w:r>
          </w:p>
          <w:p w14:paraId="3C05E583">
            <w:pPr>
              <w:widowControl/>
              <w:numPr>
                <w:ilvl w:val="0"/>
                <w:numId w:val="0"/>
              </w:num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5.174元/人</w:t>
            </w:r>
          </w:p>
          <w:p w14:paraId="494623A5">
            <w:pPr>
              <w:widowControl/>
              <w:numPr>
                <w:ilvl w:val="0"/>
                <w:numId w:val="0"/>
              </w:num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6.240元/人。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B9E25">
            <w:pPr>
              <w:widowControl/>
              <w:numPr>
                <w:ilvl w:val="0"/>
                <w:numId w:val="0"/>
              </w:num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1.70元/人；</w:t>
            </w:r>
          </w:p>
          <w:p w14:paraId="79D78A1D">
            <w:pPr>
              <w:widowControl/>
              <w:numPr>
                <w:ilvl w:val="0"/>
                <w:numId w:val="0"/>
              </w:num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2.100对/人。</w:t>
            </w:r>
          </w:p>
          <w:p w14:paraId="51FE1D6E">
            <w:pPr>
              <w:widowControl/>
              <w:numPr>
                <w:ilvl w:val="0"/>
                <w:numId w:val="0"/>
              </w:num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3.360元/对</w:t>
            </w:r>
          </w:p>
          <w:p w14:paraId="65A42BE4">
            <w:pPr>
              <w:widowControl/>
              <w:numPr>
                <w:ilvl w:val="0"/>
                <w:numId w:val="0"/>
              </w:num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4.140元/人</w:t>
            </w:r>
          </w:p>
          <w:p w14:paraId="04B53608">
            <w:pPr>
              <w:widowControl/>
              <w:numPr>
                <w:ilvl w:val="0"/>
                <w:numId w:val="0"/>
              </w:num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5.174元/人</w:t>
            </w:r>
          </w:p>
          <w:p w14:paraId="70C03BDC">
            <w:pPr>
              <w:widowControl/>
              <w:numPr>
                <w:ilvl w:val="0"/>
                <w:numId w:val="0"/>
              </w:num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6.240元/人。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619F7">
            <w:pPr>
              <w:widowControl/>
              <w:numPr>
                <w:ilvl w:val="0"/>
                <w:numId w:val="0"/>
              </w:num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058CF">
            <w:pPr>
              <w:widowControl/>
              <w:numPr>
                <w:ilvl w:val="0"/>
                <w:numId w:val="0"/>
              </w:num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EE410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12F567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4E08B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028FE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3BCDB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社会成本指标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05D22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C5EF1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1F140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B760B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1E84A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706A1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43E6A9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349AB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6055B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E319F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生态环境成本指标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52581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8F548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67C91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856B8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451B0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33B56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1C9EE3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E5D5B6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A35F1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BB54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98</w:t>
            </w: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E9881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</w:tbl>
    <w:p w14:paraId="36273FF6">
      <w:pPr>
        <w:tabs>
          <w:tab w:val="left" w:pos="7560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sz w:val="22"/>
          <w:szCs w:val="22"/>
          <w:highlight w:val="yellow"/>
        </w:rPr>
      </w:pPr>
      <w:r>
        <w:rPr>
          <w:rFonts w:hint="eastAsia" w:ascii="Times New Roman" w:hAnsi="Times New Roman" w:eastAsia="仿宋_GB2312" w:cs="Times New Roman"/>
          <w:sz w:val="22"/>
          <w:highlight w:val="none"/>
        </w:rPr>
        <w:t>填表人：沈靖    填报日期：          联系电话：13517331858   单位负责人签字：</w:t>
      </w:r>
    </w:p>
    <w:p w14:paraId="254F60E1"/>
    <w:sectPr>
      <w:footerReference r:id="rId3" w:type="default"/>
      <w:pgSz w:w="11906" w:h="16838"/>
      <w:pgMar w:top="2098" w:right="1531" w:bottom="1984" w:left="1531" w:header="851" w:footer="1587" w:gutter="0"/>
      <w:paperSrc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简体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B8ABD4">
    <w:pPr>
      <w:pStyle w:val="4"/>
      <w:framePr w:wrap="around" w:vAnchor="text" w:hAnchor="margin" w:xAlign="outside" w:y="1"/>
      <w:rPr>
        <w:rStyle w:val="8"/>
        <w:rFonts w:hint="eastAsia" w:ascii="宋体"/>
        <w:sz w:val="28"/>
        <w:szCs w:val="28"/>
      </w:rPr>
    </w:pPr>
    <w:r>
      <w:rPr>
        <w:rStyle w:val="8"/>
        <w:rFonts w:hint="eastAsia" w:ascii="宋体"/>
        <w:color w:val="FFFFFF"/>
        <w:sz w:val="28"/>
        <w:szCs w:val="28"/>
      </w:rPr>
      <w:t>—</w:t>
    </w:r>
    <w:r>
      <w:rPr>
        <w:rStyle w:val="8"/>
        <w:rFonts w:hint="eastAsia" w:ascii="宋体"/>
        <w:sz w:val="28"/>
        <w:szCs w:val="28"/>
      </w:rPr>
      <w:t xml:space="preserve">— </w:t>
    </w:r>
    <w:r>
      <w:rPr>
        <w:rFonts w:hint="eastAsia" w:ascii="宋体"/>
        <w:sz w:val="28"/>
        <w:szCs w:val="28"/>
      </w:rPr>
      <w:fldChar w:fldCharType="begin"/>
    </w:r>
    <w:r>
      <w:rPr>
        <w:rStyle w:val="8"/>
        <w:rFonts w:hint="eastAsia" w:ascii="宋体"/>
        <w:sz w:val="28"/>
        <w:szCs w:val="28"/>
      </w:rPr>
      <w:instrText xml:space="preserve">PAGE  </w:instrText>
    </w:r>
    <w:r>
      <w:rPr>
        <w:rFonts w:hint="eastAsia" w:ascii="宋体"/>
        <w:sz w:val="28"/>
        <w:szCs w:val="28"/>
      </w:rPr>
      <w:fldChar w:fldCharType="separate"/>
    </w:r>
    <w:r>
      <w:rPr>
        <w:rStyle w:val="8"/>
        <w:rFonts w:ascii="宋体"/>
        <w:sz w:val="28"/>
        <w:szCs w:val="28"/>
      </w:rPr>
      <w:t>9</w:t>
    </w:r>
    <w:r>
      <w:rPr>
        <w:rFonts w:hint="eastAsia" w:ascii="宋体"/>
        <w:sz w:val="28"/>
        <w:szCs w:val="28"/>
      </w:rPr>
      <w:fldChar w:fldCharType="end"/>
    </w:r>
    <w:r>
      <w:rPr>
        <w:rStyle w:val="8"/>
        <w:rFonts w:hint="eastAsia" w:ascii="宋体"/>
        <w:sz w:val="28"/>
        <w:szCs w:val="28"/>
      </w:rPr>
      <w:t xml:space="preserve"> —</w:t>
    </w:r>
    <w:r>
      <w:rPr>
        <w:rStyle w:val="8"/>
        <w:rFonts w:hint="eastAsia" w:ascii="宋体"/>
        <w:color w:val="FFFFFF"/>
        <w:sz w:val="28"/>
        <w:szCs w:val="28"/>
      </w:rPr>
      <w:t>—</w:t>
    </w:r>
  </w:p>
  <w:p w14:paraId="24296A71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2NzM3ZTkxYWQ4YTFhNmRiMjhmYjBmNzdhZTI5MzMifQ=="/>
    <w:docVar w:name="KSO_WPS_MARK_KEY" w:val="7e8eba11-a236-465b-a507-e53bdc60fd39"/>
  </w:docVars>
  <w:rsids>
    <w:rsidRoot w:val="3B7EF2ED"/>
    <w:rsid w:val="01441735"/>
    <w:rsid w:val="03306F50"/>
    <w:rsid w:val="049172C1"/>
    <w:rsid w:val="05670416"/>
    <w:rsid w:val="09B5611D"/>
    <w:rsid w:val="0D667D79"/>
    <w:rsid w:val="110A6F1F"/>
    <w:rsid w:val="118A12DF"/>
    <w:rsid w:val="119A7465"/>
    <w:rsid w:val="12380569"/>
    <w:rsid w:val="12642F2C"/>
    <w:rsid w:val="130C2ECF"/>
    <w:rsid w:val="16BA70FC"/>
    <w:rsid w:val="18EB5402"/>
    <w:rsid w:val="1AC96CB6"/>
    <w:rsid w:val="1F150FEE"/>
    <w:rsid w:val="21E3237C"/>
    <w:rsid w:val="24DD7666"/>
    <w:rsid w:val="26891C51"/>
    <w:rsid w:val="290F4DD9"/>
    <w:rsid w:val="2A9F38E6"/>
    <w:rsid w:val="2C1318DD"/>
    <w:rsid w:val="2ECA2784"/>
    <w:rsid w:val="32E77207"/>
    <w:rsid w:val="33F21DAF"/>
    <w:rsid w:val="35BD72CE"/>
    <w:rsid w:val="373838A6"/>
    <w:rsid w:val="38D51DC2"/>
    <w:rsid w:val="39E14020"/>
    <w:rsid w:val="3AAA3D0D"/>
    <w:rsid w:val="3B7EF2ED"/>
    <w:rsid w:val="3EDD0D57"/>
    <w:rsid w:val="45C07264"/>
    <w:rsid w:val="462907DC"/>
    <w:rsid w:val="46D41B95"/>
    <w:rsid w:val="493942B3"/>
    <w:rsid w:val="49BB2A2C"/>
    <w:rsid w:val="4A513E5D"/>
    <w:rsid w:val="4D0503CC"/>
    <w:rsid w:val="4D725BA8"/>
    <w:rsid w:val="50CF01D2"/>
    <w:rsid w:val="5A4F3B1F"/>
    <w:rsid w:val="5E50292A"/>
    <w:rsid w:val="5FBA53FF"/>
    <w:rsid w:val="61C240C2"/>
    <w:rsid w:val="6A1567FD"/>
    <w:rsid w:val="6B8F5A42"/>
    <w:rsid w:val="6BF67351"/>
    <w:rsid w:val="6C0B0D17"/>
    <w:rsid w:val="6E5E2650"/>
    <w:rsid w:val="71F46DEE"/>
    <w:rsid w:val="765B03EE"/>
    <w:rsid w:val="796542CB"/>
    <w:rsid w:val="7BD57937"/>
    <w:rsid w:val="7C5A13F4"/>
    <w:rsid w:val="7D001B1A"/>
    <w:rsid w:val="7E45163A"/>
    <w:rsid w:val="7E9C7830"/>
    <w:rsid w:val="7EE670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toc 1"/>
    <w:next w:val="1"/>
    <w:qFormat/>
    <w:uiPriority w:val="3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styleId="8">
    <w:name w:val="page number"/>
    <w:basedOn w:val="7"/>
    <w:qFormat/>
    <w:uiPriority w:val="0"/>
  </w:style>
  <w:style w:type="character" w:customStyle="1" w:styleId="9">
    <w:name w:val="NormalCharacter"/>
    <w:semiHidden/>
    <w:qFormat/>
    <w:uiPriority w:val="0"/>
  </w:style>
  <w:style w:type="paragraph" w:styleId="10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paragraph" w:customStyle="1" w:styleId="12">
    <w:name w:val="正文文字"/>
    <w:basedOn w:val="1"/>
    <w:next w:val="1"/>
    <w:qFormat/>
    <w:uiPriority w:val="99"/>
    <w:pPr>
      <w:spacing w:before="100" w:beforeAutospacing="1" w:after="120"/>
    </w:pPr>
  </w:style>
  <w:style w:type="paragraph" w:customStyle="1" w:styleId="13">
    <w:name w:val="BodyText1I2"/>
    <w:basedOn w:val="1"/>
    <w:qFormat/>
    <w:uiPriority w:val="0"/>
    <w:pPr>
      <w:spacing w:after="120"/>
      <w:ind w:left="420" w:leftChars="200" w:firstLine="420" w:firstLineChars="200"/>
      <w:textAlignment w:val="baseline"/>
    </w:pPr>
    <w:rPr>
      <w:rFonts w:eastAsia="仿宋_GB2312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6883</Words>
  <Characters>7647</Characters>
  <Lines>0</Lines>
  <Paragraphs>0</Paragraphs>
  <TotalTime>0</TotalTime>
  <ScaleCrop>false</ScaleCrop>
  <LinksUpToDate>false</LinksUpToDate>
  <CharactersWithSpaces>7786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2024-10-11T11:26:00Z</dcterms:created>
  <dc:creator>kylin</dc:creator>
  <cp:lastModifiedBy></cp:lastModifiedBy>
  <dcterms:modified xsi:type="dcterms:W3CDTF">2024-12-06T04:36:55Z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726376FA0A8F462FBA07DC7DA9AD5491_13</vt:lpwstr>
  </property>
</Properties>
</file>