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both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  <w:r>
        <w:rPr>
          <w:rFonts w:hint="eastAsia" w:cs="Times New Roman"/>
          <w:snapToGrid/>
          <w:sz w:val="44"/>
          <w:szCs w:val="4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</w:t>
      </w:r>
      <w:r>
        <w:rPr>
          <w:rFonts w:hint="eastAsia" w:cs="Times New Roman"/>
          <w:snapToGrid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年度醴陵市肉牛肉羊增量提质行动项目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验收方案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根据湖南省农业农村厅办公室关于印发《湖南省202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年肉牛肉羊增量提质行动项目实施方案》的通知(湘农办发〔202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7号)文件精神和《202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年度醴陵市肉牛肉羊增量提质行动项目实施方案》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，为确保我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肉牛肉羊增量提质行动项目取得预期效果，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结合实际，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决定对肉牛肉羊增量提质行动项目建设完成情况进行验收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，特制订方案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一、组织领导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为保证项目验收工作的顺利实施，中心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成立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由张卫根主任为组长的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项目验收组（附件1），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并邀请市财政局及项目实施主体所在镇街一起联合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对所有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实施主体的项目建设情况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进行验收。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验收标准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坚持实事求是、严谨科学的原则，严格执行“谁验收、谁负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责”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“谁签字，谁负责”制度，做到按程序操作，按标准核查验收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。坚决杜绝虚报建设任务、提高投资额度、套取补助资金等违规行 为发生。重点是对各项目实施主体项目建设内容、投资额等内容进行核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查验收。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lang w:val="en-US" w:eastAsia="zh-CN"/>
        </w:rPr>
        <w:t>验收程序及方法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首先，项目实施主体提出申请。项目实施主体的项目建设任务完成后，提交验收申请表（附件2）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及项目实施的相关资料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然后，项目验收组验收。项目验收组收到验收申请后，根据实施主体的建设内容，实地逐项核对并填写验收表（附件3）。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（一）检查资料。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根据实施方案， 一是查看项目建设资料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养殖基础设施建设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改、扩建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必须有建前、建中、建后的照片，照片必须有可以佐证的元素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养殖基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手续办理。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须办理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：营业执照、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设施农用地备案、环保备案、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畜禽养殖代码等资料；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草畜产品加工设施设备建设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新购机械化设施设备：需有采购合同或网上购买截屏，并开具了税务发票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人工饲草地建设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。牧草种植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须有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土地流转合同、草种购买证明、种草图片等相关佐证资料；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繁育引种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引进种畜须有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购买种畜的合同、检疫证明、付款凭证等佐证资料。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二是查看财务资料。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看是否建立财务专账；财务处理是否符合专项要求。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实地核查验收。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一是现场核查验收项目建设内容，核实项目建设任务量。二是根据现场察看和实际情况评估核算各类项目建设的投资额。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lang w:val="en-US" w:eastAsia="zh-CN"/>
        </w:rPr>
        <w:t>、工作要求</w:t>
      </w:r>
      <w:r>
        <w:rPr>
          <w:rFonts w:hint="default" w:ascii="Times New Roman" w:hAnsi="Times New Roman" w:eastAsia="仿宋_GB2312" w:cs="Times New Roman"/>
          <w:lang w:val="en-US" w:eastAsia="zh-CN"/>
        </w:rPr>
        <w:t>　 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（一）资料收集整理。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验收组联络员为吴蒋，负责资料整理分类，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经初步审核后交由验收组统一调度进行进一步验收，验收合格后汇总项目验收资料。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（二）注重工作纪律。</w:t>
      </w:r>
      <w:r>
        <w:rPr>
          <w:rFonts w:hint="default" w:ascii="Times New Roman" w:hAnsi="Times New Roman" w:eastAsia="仿宋_GB2312" w:cs="Times New Roman"/>
          <w:lang w:val="en-US" w:eastAsia="zh-CN"/>
        </w:rPr>
        <w:t>在验收过程中，要注意工作纪律，不得向验收单位“</w:t>
      </w:r>
      <w:r>
        <w:rPr>
          <w:rFonts w:hint="eastAsia" w:ascii="Times New Roman" w:hAnsi="Times New Roman" w:eastAsia="仿宋_GB2312" w:cs="Times New Roman"/>
          <w:lang w:val="en-US" w:eastAsia="zh-CN"/>
        </w:rPr>
        <w:t>索</w:t>
      </w:r>
      <w:r>
        <w:rPr>
          <w:rFonts w:hint="default" w:ascii="Times New Roman" w:hAnsi="Times New Roman" w:eastAsia="仿宋_GB2312" w:cs="Times New Roman"/>
          <w:lang w:val="en-US" w:eastAsia="zh-CN"/>
        </w:rPr>
        <w:t>拿卡要” 。　　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（三）搞好经验总结。</w:t>
      </w:r>
      <w:r>
        <w:rPr>
          <w:rFonts w:hint="default" w:ascii="Times New Roman" w:hAnsi="Times New Roman" w:eastAsia="仿宋_GB2312" w:cs="Times New Roman"/>
          <w:lang w:val="en-US" w:eastAsia="zh-CN"/>
        </w:rPr>
        <w:t>一边验收一边进行调研，在验收过程中，要发现项目实施中存在的问题，并收集好，集中反馈</w:t>
      </w:r>
      <w:r>
        <w:rPr>
          <w:rFonts w:hint="eastAsia" w:ascii="Times New Roman" w:hAnsi="Times New Roman" w:eastAsia="仿宋_GB2312" w:cs="Times New Roman"/>
          <w:lang w:val="en-US" w:eastAsia="zh-CN"/>
        </w:rPr>
        <w:t>，做好总结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年度醴陵市肉牛肉羊增量提质行动项目验收组名单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年度醴陵市肉牛肉羊增量提质行动项目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验收申请表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年度醴陵市肉牛肉羊增量提质行动项目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验收表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8" w:lineRule="exact"/>
        <w:ind w:left="0" w:right="0" w:firstLine="0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20" w:h="16840"/>
          <w:pgMar w:top="2098" w:right="1531" w:bottom="1701" w:left="1531" w:header="0" w:footer="104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为确保我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肉牛肉羊增量提质行动项目取得预期效果，经中心领导讨论，决定成立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醴陵市肉牛肉羊增量提质行动项目验收组，验收组成员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组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张卫根    市畜牧水产事务中心主任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副组长：何春泉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成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员：吴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市畜牧水产事务中心畜牧股长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易志红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市畜牧水产事务中心财务股长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瞿志明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市畜牧水产事务中心畜牧股工作人员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市财政局农财股工作人员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申请表</w:t>
      </w:r>
    </w:p>
    <w:tbl>
      <w:tblPr>
        <w:tblStyle w:val="8"/>
        <w:tblW w:w="949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863"/>
        <w:gridCol w:w="1422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（负责人）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实施主体项目申报建设内容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实际建设内容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法人签字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签字：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单位（盖章）：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/>
          <w:sz w:val="44"/>
          <w:szCs w:val="44"/>
          <w:lang w:val="en-US" w:eastAsia="zh-CN"/>
        </w:rPr>
        <w:t>年度醴陵市肉牛肉羊增量提质行动项目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表</w:t>
      </w:r>
    </w:p>
    <w:tbl>
      <w:tblPr>
        <w:tblStyle w:val="8"/>
        <w:tblW w:w="949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863"/>
        <w:gridCol w:w="1422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（负责人）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  址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验收基本情况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2"/>
                <w:lang w:val="en-US" w:eastAsia="zh-CN"/>
              </w:rPr>
              <w:t xml:space="preserve"> 年   月   日</w:t>
            </w:r>
          </w:p>
        </w:tc>
      </w:tr>
    </w:tbl>
    <w:p>
      <w:pPr>
        <w:spacing w:line="345" w:lineRule="auto"/>
        <w:rPr>
          <w:rFonts w:ascii="Arial"/>
          <w:sz w:val="21"/>
        </w:rPr>
      </w:pPr>
    </w:p>
    <w:sectPr>
      <w:footerReference r:id="rId7" w:type="default"/>
      <w:pgSz w:w="11920" w:h="16840"/>
      <w:pgMar w:top="2098" w:right="1531" w:bottom="1701" w:left="1531" w:header="0" w:footer="104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29"/>
      </w:tabs>
      <w:spacing w:before="1" w:line="175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2777490</wp:posOffset>
              </wp:positionH>
              <wp:positionV relativeFrom="paragraph">
                <wp:posOffset>-617855</wp:posOffset>
              </wp:positionV>
              <wp:extent cx="107950" cy="755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7pt;margin-top:-48.65pt;height:59.5pt;width:8.5pt;mso-position-horizontal-relative:margin;z-index:251659264;mso-width-relative:page;mso-height-relative:page;" filled="f" stroked="f" coordsize="21600,21600" o:gfxdata="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2ZnIjZAAAACgEAAA8AAAAAAAAAAQAgAAAAIgAAAGRycy9kb3ducmV2&#10;LnhtbFBLAQIUABQAAAAIAIdO4kDXIEynNAIAAGE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6"/>
        <w:szCs w:val="26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29"/>
      </w:tabs>
      <w:spacing w:before="1" w:line="175" w:lineRule="auto"/>
      <w:rPr>
        <w:rFonts w:ascii="宋体" w:hAnsi="宋体" w:eastAsia="宋体" w:cs="宋体"/>
        <w:sz w:val="26"/>
        <w:szCs w:val="26"/>
      </w:rPr>
    </w:pPr>
    <w:r>
      <w:rPr>
        <w:rFonts w:hint="eastAsia" w:ascii="宋体" w:hAnsi="宋体" w:eastAsia="宋体" w:cs="宋体"/>
        <w:sz w:val="26"/>
        <w:szCs w:val="26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3YjgwOTQ0M2U0Mzg2MTk0YzVjYWM1OTc3NTUyZTQifQ=="/>
  </w:docVars>
  <w:rsids>
    <w:rsidRoot w:val="00000000"/>
    <w:rsid w:val="03B97074"/>
    <w:rsid w:val="0AE67A36"/>
    <w:rsid w:val="136A4607"/>
    <w:rsid w:val="1CDD6797"/>
    <w:rsid w:val="23BF73C0"/>
    <w:rsid w:val="270C53BD"/>
    <w:rsid w:val="2A201984"/>
    <w:rsid w:val="2BE23DF4"/>
    <w:rsid w:val="31C57A33"/>
    <w:rsid w:val="351928B4"/>
    <w:rsid w:val="3AF75EAE"/>
    <w:rsid w:val="45625497"/>
    <w:rsid w:val="4A1F6040"/>
    <w:rsid w:val="4BCD6473"/>
    <w:rsid w:val="53B84CEE"/>
    <w:rsid w:val="5BFA204D"/>
    <w:rsid w:val="5ED11E37"/>
    <w:rsid w:val="628C163A"/>
    <w:rsid w:val="63417333"/>
    <w:rsid w:val="65AC3B40"/>
    <w:rsid w:val="70C37651"/>
    <w:rsid w:val="79E936BB"/>
    <w:rsid w:val="7D093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613</Words>
  <Characters>639</Characters>
  <TotalTime>40</TotalTime>
  <ScaleCrop>false</ScaleCrop>
  <LinksUpToDate>false</LinksUpToDate>
  <CharactersWithSpaces>642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2023-11-27T16:20:00Z</dcterms:created>
  <dc:creator>Kingsoft-PDF</dc:creator>
  <cp:lastModifiedBy>Administrator</cp:lastModifiedBy>
  <cp:lastPrinted>2024-05-23T03:26:00Z</cp:lastPrinted>
  <dcterms:modified xsi:type="dcterms:W3CDTF">2024-12-04T07:43:08Z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2023-11-27T16:20:50Z</vt:filetime>
  </property>
  <property fmtid="{D5CDD505-2E9C-101B-9397-08002B2CF9AE}" pid="4" name="UsrData">
    <vt:lpwstr>6564515c18a472001fddcc2fwl</vt:lpwstr>
  </property>
  <property fmtid="{D5CDD505-2E9C-101B-9397-08002B2CF9AE}" pid="5" name="KSOProductBuildVer">
    <vt:lpwstr>2052-12.1.0.16388</vt:lpwstr>
  </property>
  <property fmtid="{D5CDD505-2E9C-101B-9397-08002B2CF9AE}" pid="6" name="ICV">
    <vt:lpwstr>BA06B2ACE558451089FA120A0CA58AFA_13</vt:lpwstr>
  </property>
</Properties>
</file>