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4FC9E">
      <w:pPr>
        <w:tabs>
          <w:tab w:val="left" w:pos="7560"/>
        </w:tabs>
        <w:adjustRightInd w:val="0"/>
        <w:snapToGrid w:val="0"/>
        <w:spacing w:line="560" w:lineRule="exact"/>
        <w:jc w:val="center"/>
        <w:rPr>
          <w:rFonts w:eastAsia="方正小标宋简体"/>
          <w:bCs/>
          <w:sz w:val="44"/>
          <w:szCs w:val="44"/>
        </w:rPr>
      </w:pPr>
    </w:p>
    <w:p w14:paraId="30E2A0E0">
      <w:pPr>
        <w:tabs>
          <w:tab w:val="left" w:pos="7560"/>
        </w:tabs>
        <w:adjustRightInd w:val="0"/>
        <w:snapToGrid w:val="0"/>
        <w:spacing w:line="560" w:lineRule="exact"/>
        <w:jc w:val="center"/>
        <w:rPr>
          <w:rFonts w:eastAsia="方正小标宋简体"/>
          <w:bCs/>
          <w:sz w:val="44"/>
          <w:szCs w:val="44"/>
        </w:rPr>
      </w:pPr>
    </w:p>
    <w:p w14:paraId="1963031F">
      <w:pPr>
        <w:tabs>
          <w:tab w:val="left" w:pos="7560"/>
        </w:tabs>
        <w:adjustRightInd w:val="0"/>
        <w:snapToGrid w:val="0"/>
        <w:spacing w:line="560" w:lineRule="exact"/>
        <w:jc w:val="center"/>
        <w:rPr>
          <w:rFonts w:eastAsia="方正小标宋简体"/>
          <w:bCs/>
          <w:sz w:val="44"/>
          <w:szCs w:val="44"/>
        </w:rPr>
      </w:pPr>
    </w:p>
    <w:p w14:paraId="1989B9B2">
      <w:pPr>
        <w:tabs>
          <w:tab w:val="left" w:pos="7560"/>
        </w:tabs>
        <w:adjustRightInd w:val="0"/>
        <w:snapToGrid w:val="0"/>
        <w:spacing w:line="560" w:lineRule="exact"/>
        <w:jc w:val="center"/>
        <w:rPr>
          <w:rFonts w:eastAsia="方正小标宋简体"/>
          <w:bCs/>
          <w:sz w:val="44"/>
          <w:szCs w:val="44"/>
        </w:rPr>
      </w:pPr>
    </w:p>
    <w:p w14:paraId="317E7B14">
      <w:pPr>
        <w:tabs>
          <w:tab w:val="left" w:pos="7560"/>
        </w:tabs>
        <w:adjustRightInd w:val="0"/>
        <w:snapToGrid w:val="0"/>
        <w:jc w:val="center"/>
        <w:rPr>
          <w:rFonts w:hint="eastAsia" w:asciiTheme="minorEastAsia" w:hAnsiTheme="minorEastAsia" w:eastAsiaTheme="minorEastAsia" w:cstheme="minorEastAsia"/>
          <w:bCs/>
          <w:sz w:val="84"/>
          <w:szCs w:val="84"/>
        </w:rPr>
      </w:pPr>
      <w:r>
        <w:rPr>
          <w:rFonts w:hint="eastAsia" w:asciiTheme="minorEastAsia" w:hAnsiTheme="minorEastAsia" w:eastAsiaTheme="minorEastAsia" w:cstheme="minorEastAsia"/>
          <w:bCs/>
          <w:sz w:val="84"/>
          <w:szCs w:val="84"/>
        </w:rPr>
        <w:t>醴陵市库区移民事务中心2023年部门预算</w:t>
      </w:r>
    </w:p>
    <w:p w14:paraId="26549184">
      <w:pPr>
        <w:tabs>
          <w:tab w:val="left" w:pos="7560"/>
        </w:tabs>
        <w:adjustRightInd w:val="0"/>
        <w:snapToGrid w:val="0"/>
        <w:spacing w:line="560" w:lineRule="exact"/>
        <w:jc w:val="left"/>
        <w:rPr>
          <w:rFonts w:eastAsia="仿宋_GB2312"/>
          <w:bCs/>
          <w:sz w:val="32"/>
          <w:szCs w:val="32"/>
        </w:rPr>
      </w:pPr>
    </w:p>
    <w:p w14:paraId="61E27F1C">
      <w:pPr>
        <w:tabs>
          <w:tab w:val="left" w:pos="7560"/>
        </w:tabs>
        <w:adjustRightInd w:val="0"/>
        <w:snapToGrid w:val="0"/>
        <w:spacing w:line="560" w:lineRule="exact"/>
        <w:jc w:val="left"/>
        <w:rPr>
          <w:rFonts w:eastAsia="仿宋_GB2312"/>
          <w:bCs/>
          <w:sz w:val="32"/>
          <w:szCs w:val="32"/>
        </w:rPr>
      </w:pPr>
    </w:p>
    <w:p w14:paraId="32B53249">
      <w:pPr>
        <w:tabs>
          <w:tab w:val="left" w:pos="7560"/>
        </w:tabs>
        <w:adjustRightInd w:val="0"/>
        <w:snapToGrid w:val="0"/>
        <w:spacing w:line="560" w:lineRule="exact"/>
        <w:jc w:val="left"/>
        <w:rPr>
          <w:rFonts w:eastAsia="仿宋_GB2312"/>
          <w:bCs/>
          <w:sz w:val="32"/>
          <w:szCs w:val="32"/>
        </w:rPr>
      </w:pPr>
    </w:p>
    <w:p w14:paraId="04AD47D7">
      <w:pPr>
        <w:tabs>
          <w:tab w:val="left" w:pos="7560"/>
        </w:tabs>
        <w:adjustRightInd w:val="0"/>
        <w:snapToGrid w:val="0"/>
        <w:spacing w:line="560" w:lineRule="exact"/>
        <w:jc w:val="left"/>
        <w:rPr>
          <w:rFonts w:eastAsia="仿宋_GB2312"/>
          <w:bCs/>
          <w:sz w:val="32"/>
          <w:szCs w:val="32"/>
        </w:rPr>
      </w:pPr>
    </w:p>
    <w:p w14:paraId="115B66FE">
      <w:pPr>
        <w:tabs>
          <w:tab w:val="left" w:pos="7560"/>
        </w:tabs>
        <w:adjustRightInd w:val="0"/>
        <w:snapToGrid w:val="0"/>
        <w:spacing w:line="560" w:lineRule="exact"/>
        <w:jc w:val="left"/>
        <w:rPr>
          <w:rFonts w:eastAsia="仿宋_GB2312"/>
          <w:bCs/>
          <w:sz w:val="32"/>
          <w:szCs w:val="32"/>
        </w:rPr>
      </w:pPr>
    </w:p>
    <w:p w14:paraId="11DC6107">
      <w:pPr>
        <w:tabs>
          <w:tab w:val="left" w:pos="7560"/>
        </w:tabs>
        <w:adjustRightInd w:val="0"/>
        <w:snapToGrid w:val="0"/>
        <w:spacing w:line="560" w:lineRule="exact"/>
        <w:jc w:val="left"/>
        <w:rPr>
          <w:rFonts w:eastAsia="仿宋_GB2312"/>
          <w:bCs/>
          <w:sz w:val="32"/>
          <w:szCs w:val="32"/>
        </w:rPr>
      </w:pPr>
    </w:p>
    <w:p w14:paraId="6A9BE057">
      <w:pPr>
        <w:tabs>
          <w:tab w:val="left" w:pos="7560"/>
        </w:tabs>
        <w:adjustRightInd w:val="0"/>
        <w:snapToGrid w:val="0"/>
        <w:spacing w:line="560" w:lineRule="exact"/>
        <w:jc w:val="left"/>
        <w:rPr>
          <w:rFonts w:eastAsia="仿宋_GB2312"/>
          <w:bCs/>
          <w:sz w:val="32"/>
          <w:szCs w:val="32"/>
        </w:rPr>
      </w:pPr>
    </w:p>
    <w:p w14:paraId="3FA75FB6">
      <w:pPr>
        <w:tabs>
          <w:tab w:val="left" w:pos="7560"/>
        </w:tabs>
        <w:adjustRightInd w:val="0"/>
        <w:snapToGrid w:val="0"/>
        <w:spacing w:line="560" w:lineRule="exact"/>
        <w:jc w:val="left"/>
        <w:rPr>
          <w:rFonts w:eastAsia="仿宋_GB2312"/>
          <w:bCs/>
          <w:sz w:val="32"/>
          <w:szCs w:val="32"/>
        </w:rPr>
      </w:pPr>
    </w:p>
    <w:p w14:paraId="2E8FA784">
      <w:pPr>
        <w:tabs>
          <w:tab w:val="left" w:pos="7560"/>
        </w:tabs>
        <w:adjustRightInd w:val="0"/>
        <w:snapToGrid w:val="0"/>
        <w:spacing w:line="560" w:lineRule="exact"/>
        <w:jc w:val="left"/>
        <w:rPr>
          <w:rFonts w:eastAsia="仿宋_GB2312"/>
          <w:bCs/>
          <w:sz w:val="32"/>
          <w:szCs w:val="32"/>
        </w:rPr>
      </w:pPr>
    </w:p>
    <w:p w14:paraId="53E183E8">
      <w:pPr>
        <w:tabs>
          <w:tab w:val="left" w:pos="7560"/>
        </w:tabs>
        <w:adjustRightInd w:val="0"/>
        <w:snapToGrid w:val="0"/>
        <w:spacing w:line="560" w:lineRule="exact"/>
        <w:jc w:val="left"/>
        <w:rPr>
          <w:rFonts w:eastAsia="仿宋_GB2312"/>
          <w:bCs/>
          <w:sz w:val="32"/>
          <w:szCs w:val="32"/>
        </w:rPr>
      </w:pPr>
    </w:p>
    <w:p w14:paraId="15645E8A">
      <w:pPr>
        <w:tabs>
          <w:tab w:val="left" w:pos="7560"/>
        </w:tabs>
        <w:adjustRightInd w:val="0"/>
        <w:snapToGrid w:val="0"/>
        <w:spacing w:line="560" w:lineRule="exact"/>
        <w:jc w:val="left"/>
        <w:rPr>
          <w:rFonts w:eastAsia="仿宋_GB2312"/>
          <w:bCs/>
          <w:sz w:val="32"/>
          <w:szCs w:val="32"/>
        </w:rPr>
      </w:pPr>
    </w:p>
    <w:p w14:paraId="44F3E20E">
      <w:pPr>
        <w:tabs>
          <w:tab w:val="left" w:pos="7560"/>
        </w:tabs>
        <w:adjustRightInd w:val="0"/>
        <w:snapToGrid w:val="0"/>
        <w:spacing w:line="560" w:lineRule="exact"/>
        <w:jc w:val="left"/>
        <w:rPr>
          <w:rFonts w:eastAsia="仿宋_GB2312"/>
          <w:bCs/>
          <w:sz w:val="32"/>
          <w:szCs w:val="32"/>
        </w:rPr>
      </w:pPr>
    </w:p>
    <w:p w14:paraId="76EB674E">
      <w:pPr>
        <w:tabs>
          <w:tab w:val="left" w:pos="7560"/>
        </w:tabs>
        <w:adjustRightInd w:val="0"/>
        <w:snapToGrid w:val="0"/>
        <w:spacing w:line="560" w:lineRule="exact"/>
        <w:jc w:val="left"/>
        <w:rPr>
          <w:rFonts w:eastAsia="仿宋_GB2312"/>
          <w:bCs/>
          <w:sz w:val="32"/>
          <w:szCs w:val="32"/>
        </w:rPr>
      </w:pPr>
    </w:p>
    <w:p w14:paraId="6C7DE325">
      <w:pPr>
        <w:tabs>
          <w:tab w:val="left" w:pos="7560"/>
        </w:tabs>
        <w:adjustRightInd w:val="0"/>
        <w:snapToGrid w:val="0"/>
        <w:spacing w:line="560" w:lineRule="exact"/>
        <w:jc w:val="left"/>
        <w:rPr>
          <w:rFonts w:eastAsia="仿宋_GB2312"/>
          <w:bCs/>
          <w:sz w:val="32"/>
          <w:szCs w:val="32"/>
        </w:rPr>
      </w:pPr>
    </w:p>
    <w:p w14:paraId="751BD24F">
      <w:pPr>
        <w:tabs>
          <w:tab w:val="left" w:pos="7560"/>
        </w:tabs>
        <w:adjustRightInd w:val="0"/>
        <w:snapToGrid w:val="0"/>
        <w:spacing w:line="560" w:lineRule="exact"/>
        <w:jc w:val="center"/>
        <w:rPr>
          <w:rFonts w:eastAsia="黑体"/>
          <w:bCs/>
          <w:sz w:val="32"/>
          <w:szCs w:val="32"/>
        </w:rPr>
      </w:pPr>
      <w:r>
        <w:rPr>
          <w:rFonts w:eastAsia="黑体"/>
          <w:bCs/>
          <w:sz w:val="32"/>
          <w:szCs w:val="32"/>
        </w:rPr>
        <w:t>目  录</w:t>
      </w:r>
    </w:p>
    <w:p w14:paraId="293FBBA5">
      <w:pPr>
        <w:tabs>
          <w:tab w:val="left" w:pos="7560"/>
        </w:tabs>
        <w:adjustRightInd w:val="0"/>
        <w:snapToGrid w:val="0"/>
        <w:spacing w:line="560" w:lineRule="exact"/>
        <w:ind w:firstLine="643" w:firstLineChars="200"/>
        <w:rPr>
          <w:rFonts w:eastAsia="仿宋_GB2312"/>
          <w:sz w:val="32"/>
          <w:szCs w:val="32"/>
        </w:rPr>
      </w:pPr>
      <w:r>
        <w:rPr>
          <w:rFonts w:eastAsia="仿宋_GB2312"/>
          <w:b/>
          <w:bCs/>
          <w:sz w:val="32"/>
          <w:szCs w:val="32"/>
        </w:rPr>
        <w:t>第一部分 部门预算公开说明</w:t>
      </w:r>
    </w:p>
    <w:p w14:paraId="08C8C5F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一、部门职能职责</w:t>
      </w:r>
    </w:p>
    <w:p w14:paraId="14BD6F3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二、机构设置</w:t>
      </w:r>
    </w:p>
    <w:p w14:paraId="640F7848">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三、部门预算单位构成</w:t>
      </w:r>
    </w:p>
    <w:p w14:paraId="70C0A05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四、部门收支总体情况</w:t>
      </w:r>
    </w:p>
    <w:p w14:paraId="07651CCD">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14:paraId="321BF71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（二）支出预算</w:t>
      </w:r>
    </w:p>
    <w:p w14:paraId="77DAFAF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（三）预算收支增减变化情况说明</w:t>
      </w:r>
    </w:p>
    <w:p w14:paraId="1D3A69D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五、一般公共预算拨款支出预算</w:t>
      </w:r>
    </w:p>
    <w:p w14:paraId="0E13DED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（一）基本支出</w:t>
      </w:r>
    </w:p>
    <w:p w14:paraId="27774218">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（二）项目支出</w:t>
      </w:r>
    </w:p>
    <w:p w14:paraId="17550B8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六、政府性基金预算支出</w:t>
      </w:r>
    </w:p>
    <w:p w14:paraId="5D3F90C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七、其他重要事项情况说明</w:t>
      </w:r>
    </w:p>
    <w:p w14:paraId="7BBBF05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（一）机关运行经费</w:t>
      </w:r>
    </w:p>
    <w:p w14:paraId="4E962E4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（二）政府采购预算</w:t>
      </w:r>
    </w:p>
    <w:p w14:paraId="194BE0BA">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（三）国有资产占有情况</w:t>
      </w:r>
    </w:p>
    <w:p w14:paraId="4D7E3B6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（四）重点项目预算的绩效目标等情况</w:t>
      </w:r>
    </w:p>
    <w:p w14:paraId="5A2C22E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（五）一般公共预算“三公”经费预算</w:t>
      </w:r>
    </w:p>
    <w:p w14:paraId="76DE03E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（六）会议费、培训费</w:t>
      </w:r>
    </w:p>
    <w:p w14:paraId="284DB51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（七）其他事项</w:t>
      </w:r>
    </w:p>
    <w:p w14:paraId="40DD7B4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八、名词解释</w:t>
      </w:r>
    </w:p>
    <w:p w14:paraId="47CC2263">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第二部分 部门预算公开表格</w:t>
      </w:r>
    </w:p>
    <w:p w14:paraId="0EC3C93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w:t>
      </w:r>
      <w:r>
        <w:rPr>
          <w:rFonts w:hint="eastAsia" w:hAnsi="仿宋_GB2312" w:eastAsia="仿宋_GB2312"/>
          <w:sz w:val="32"/>
          <w:szCs w:val="32"/>
        </w:rPr>
        <w:t>部门收支总体情况表</w:t>
      </w:r>
    </w:p>
    <w:p w14:paraId="11CC7A7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w:t>
      </w:r>
      <w:r>
        <w:rPr>
          <w:rFonts w:hint="eastAsia" w:hAnsi="仿宋_GB2312" w:eastAsia="仿宋_GB2312"/>
          <w:sz w:val="32"/>
          <w:szCs w:val="32"/>
        </w:rPr>
        <w:t>部门收入总体情况表</w:t>
      </w:r>
    </w:p>
    <w:p w14:paraId="3B6C347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w:t>
      </w:r>
      <w:r>
        <w:rPr>
          <w:rFonts w:hint="eastAsia" w:hAnsi="仿宋_GB2312" w:eastAsia="仿宋_GB2312"/>
          <w:sz w:val="32"/>
          <w:szCs w:val="32"/>
        </w:rPr>
        <w:t>部门支出总体情况表</w:t>
      </w:r>
    </w:p>
    <w:p w14:paraId="23B5EAD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0D041C27">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（五）支出分类</w:t>
      </w:r>
      <w:r>
        <w:rPr>
          <w:rFonts w:eastAsia="仿宋_GB2312"/>
          <w:sz w:val="32"/>
          <w:szCs w:val="32"/>
        </w:rPr>
        <w:t>(</w:t>
      </w:r>
      <w:r>
        <w:rPr>
          <w:rFonts w:hAnsi="仿宋_GB2312" w:eastAsia="仿宋_GB2312"/>
          <w:sz w:val="32"/>
          <w:szCs w:val="32"/>
        </w:rPr>
        <w:t>部门预算</w:t>
      </w:r>
      <w:r>
        <w:rPr>
          <w:rFonts w:eastAsia="仿宋_GB2312"/>
          <w:sz w:val="32"/>
          <w:szCs w:val="32"/>
        </w:rPr>
        <w:t>)</w:t>
      </w:r>
    </w:p>
    <w:p w14:paraId="78BAA57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w:t>
      </w:r>
      <w:r>
        <w:rPr>
          <w:rFonts w:hint="eastAsia" w:hAnsi="仿宋_GB2312" w:eastAsia="仿宋_GB2312"/>
          <w:sz w:val="32"/>
          <w:szCs w:val="32"/>
        </w:rPr>
        <w:t>财政拨款收支总体情况表</w:t>
      </w:r>
    </w:p>
    <w:p w14:paraId="2DC3FE6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w:t>
      </w:r>
      <w:r>
        <w:rPr>
          <w:rFonts w:hint="eastAsia" w:hAnsi="仿宋_GB2312" w:eastAsia="仿宋_GB2312"/>
          <w:sz w:val="32"/>
          <w:szCs w:val="32"/>
        </w:rPr>
        <w:t>一般公共预算支出情况表</w:t>
      </w:r>
    </w:p>
    <w:p w14:paraId="0DFCF1FD">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（八）</w:t>
      </w:r>
      <w:r>
        <w:rPr>
          <w:rFonts w:hint="eastAsia" w:hAnsi="仿宋_GB2312" w:eastAsia="仿宋_GB2312"/>
          <w:sz w:val="32"/>
          <w:szCs w:val="32"/>
        </w:rPr>
        <w:t>一般公共预算基本支出情况表</w:t>
      </w:r>
    </w:p>
    <w:p w14:paraId="709E3A08">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eastAsia="zh-CN"/>
        </w:rPr>
        <w:t>（</w:t>
      </w:r>
      <w:r>
        <w:rPr>
          <w:rFonts w:hint="eastAsia" w:hAnsi="仿宋_GB2312" w:eastAsia="仿宋_GB2312"/>
          <w:sz w:val="32"/>
          <w:szCs w:val="32"/>
          <w:lang w:val="en-US" w:eastAsia="zh-CN"/>
        </w:rPr>
        <w:t>九</w:t>
      </w:r>
      <w:r>
        <w:rPr>
          <w:rFonts w:hint="eastAsia" w:hAnsi="仿宋_GB2312" w:eastAsia="仿宋_GB2312"/>
          <w:sz w:val="32"/>
          <w:szCs w:val="32"/>
          <w:lang w:eastAsia="zh-CN"/>
        </w:rPr>
        <w:t>）</w:t>
      </w:r>
      <w:r>
        <w:rPr>
          <w:rFonts w:hAnsi="仿宋_GB2312" w:eastAsia="仿宋_GB2312"/>
          <w:sz w:val="32"/>
          <w:szCs w:val="32"/>
        </w:rPr>
        <w:t>工资福利（政府预算）</w:t>
      </w:r>
    </w:p>
    <w:p w14:paraId="5AEC893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（十）工资福利</w:t>
      </w:r>
    </w:p>
    <w:p w14:paraId="768F0B0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14C26B01">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（十二）个人家庭</w:t>
      </w:r>
    </w:p>
    <w:p w14:paraId="3277795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4BF3707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（十四）商品服务</w:t>
      </w:r>
    </w:p>
    <w:p w14:paraId="29FFABE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w:t>
      </w:r>
      <w:r>
        <w:rPr>
          <w:rFonts w:hint="eastAsia" w:hAnsi="仿宋_GB2312" w:eastAsia="仿宋_GB2312"/>
          <w:sz w:val="32"/>
          <w:szCs w:val="32"/>
        </w:rPr>
        <w:t>一般公共预算“三公”经费支出情况表</w:t>
      </w:r>
    </w:p>
    <w:p w14:paraId="3427B78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w:t>
      </w:r>
      <w:r>
        <w:rPr>
          <w:rFonts w:hint="eastAsia" w:hAnsi="仿宋_GB2312" w:eastAsia="仿宋_GB2312"/>
          <w:sz w:val="32"/>
          <w:szCs w:val="32"/>
        </w:rPr>
        <w:t>政府性基金预算支出情况表</w:t>
      </w:r>
    </w:p>
    <w:p w14:paraId="759553D9">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（十七）政府性基金</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16E2F24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（十八）政府性基金</w:t>
      </w:r>
      <w:r>
        <w:rPr>
          <w:rFonts w:eastAsia="仿宋_GB2312"/>
          <w:sz w:val="32"/>
          <w:szCs w:val="32"/>
        </w:rPr>
        <w:t>(</w:t>
      </w:r>
      <w:r>
        <w:rPr>
          <w:rFonts w:hAnsi="仿宋_GB2312" w:eastAsia="仿宋_GB2312"/>
          <w:sz w:val="32"/>
          <w:szCs w:val="32"/>
        </w:rPr>
        <w:t>部门预算</w:t>
      </w:r>
      <w:r>
        <w:rPr>
          <w:rFonts w:eastAsia="仿宋_GB2312"/>
          <w:sz w:val="32"/>
          <w:szCs w:val="32"/>
        </w:rPr>
        <w:t>)</w:t>
      </w:r>
    </w:p>
    <w:p w14:paraId="2B236FA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（十九）国有资本经营预算</w:t>
      </w:r>
    </w:p>
    <w:p w14:paraId="3AC867B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（二十）财政专户管理资金</w:t>
      </w:r>
    </w:p>
    <w:p w14:paraId="474CA77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（二十一）专项清单</w:t>
      </w:r>
    </w:p>
    <w:p w14:paraId="25240C2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（二十二）项目支出绩效目标表</w:t>
      </w:r>
    </w:p>
    <w:p w14:paraId="780ECD0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w:t>
      </w:r>
      <w:r>
        <w:rPr>
          <w:rFonts w:hint="eastAsia" w:hAnsi="仿宋_GB2312" w:eastAsia="仿宋_GB2312"/>
          <w:sz w:val="32"/>
          <w:szCs w:val="32"/>
          <w:lang w:val="en-US" w:eastAsia="zh-CN"/>
        </w:rPr>
        <w:t>三</w:t>
      </w:r>
      <w:r>
        <w:rPr>
          <w:rFonts w:hAnsi="仿宋_GB2312" w:eastAsia="仿宋_GB2312"/>
          <w:sz w:val="32"/>
          <w:szCs w:val="32"/>
        </w:rPr>
        <w:t>）整体支出绩效目标表</w:t>
      </w:r>
      <w:r>
        <w:rPr>
          <w:rFonts w:eastAsia="仿宋_GB2312"/>
          <w:sz w:val="32"/>
          <w:szCs w:val="32"/>
        </w:rPr>
        <w:t xml:space="preserve"> </w:t>
      </w:r>
    </w:p>
    <w:p w14:paraId="429198D7">
      <w:pPr>
        <w:tabs>
          <w:tab w:val="left" w:pos="7560"/>
        </w:tabs>
        <w:adjustRightInd w:val="0"/>
        <w:snapToGrid w:val="0"/>
        <w:spacing w:line="560" w:lineRule="exact"/>
        <w:rPr>
          <w:rFonts w:hint="eastAsia" w:hAns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（注：本套报</w:t>
      </w:r>
      <w:r>
        <w:rPr>
          <w:rFonts w:hint="eastAsia" w:hAnsi="仿宋_GB2312" w:eastAsia="仿宋_GB2312"/>
          <w:sz w:val="32"/>
          <w:szCs w:val="32"/>
          <w:lang w:val="en-US" w:eastAsia="zh-CN"/>
        </w:rPr>
        <w:t>表金额单位转换时可能存在尾数误差）</w:t>
      </w:r>
    </w:p>
    <w:p w14:paraId="7A8126AB">
      <w:pPr>
        <w:tabs>
          <w:tab w:val="left" w:pos="7560"/>
        </w:tabs>
        <w:adjustRightInd w:val="0"/>
        <w:snapToGrid w:val="0"/>
        <w:spacing w:line="560" w:lineRule="exact"/>
        <w:rPr>
          <w:rFonts w:eastAsia="黑体"/>
          <w:sz w:val="32"/>
          <w:szCs w:val="32"/>
        </w:rPr>
      </w:pPr>
    </w:p>
    <w:p w14:paraId="120D7668">
      <w:pPr>
        <w:tabs>
          <w:tab w:val="left" w:pos="7560"/>
        </w:tabs>
        <w:adjustRightInd w:val="0"/>
        <w:snapToGrid w:val="0"/>
        <w:spacing w:line="560" w:lineRule="exact"/>
        <w:rPr>
          <w:rFonts w:eastAsia="黑体"/>
          <w:sz w:val="32"/>
          <w:szCs w:val="32"/>
        </w:rPr>
      </w:pPr>
    </w:p>
    <w:p w14:paraId="6AA5F7ED">
      <w:pPr>
        <w:tabs>
          <w:tab w:val="left" w:pos="7560"/>
        </w:tabs>
        <w:adjustRightInd w:val="0"/>
        <w:snapToGrid w:val="0"/>
        <w:spacing w:line="560" w:lineRule="exact"/>
        <w:rPr>
          <w:rFonts w:eastAsia="黑体"/>
          <w:sz w:val="32"/>
          <w:szCs w:val="32"/>
        </w:rPr>
      </w:pPr>
    </w:p>
    <w:p w14:paraId="52024FB0">
      <w:pPr>
        <w:tabs>
          <w:tab w:val="left" w:pos="7560"/>
        </w:tabs>
        <w:adjustRightInd w:val="0"/>
        <w:snapToGrid w:val="0"/>
        <w:spacing w:line="560" w:lineRule="exact"/>
        <w:rPr>
          <w:rFonts w:eastAsia="黑体"/>
          <w:sz w:val="32"/>
          <w:szCs w:val="32"/>
        </w:rPr>
      </w:pPr>
    </w:p>
    <w:p w14:paraId="6EDC8F46">
      <w:pPr>
        <w:tabs>
          <w:tab w:val="left" w:pos="7560"/>
        </w:tabs>
        <w:adjustRightInd w:val="0"/>
        <w:snapToGrid w:val="0"/>
        <w:spacing w:line="560" w:lineRule="exact"/>
        <w:rPr>
          <w:rFonts w:eastAsia="黑体"/>
          <w:sz w:val="32"/>
          <w:szCs w:val="32"/>
        </w:rPr>
      </w:pPr>
    </w:p>
    <w:p w14:paraId="708C2A92">
      <w:pPr>
        <w:tabs>
          <w:tab w:val="left" w:pos="7560"/>
        </w:tabs>
        <w:adjustRightInd w:val="0"/>
        <w:snapToGrid w:val="0"/>
        <w:spacing w:line="560" w:lineRule="exact"/>
        <w:rPr>
          <w:rFonts w:eastAsia="黑体"/>
          <w:sz w:val="32"/>
          <w:szCs w:val="32"/>
        </w:rPr>
      </w:pPr>
    </w:p>
    <w:p w14:paraId="45D10667">
      <w:pPr>
        <w:tabs>
          <w:tab w:val="left" w:pos="7560"/>
        </w:tabs>
        <w:adjustRightInd w:val="0"/>
        <w:snapToGrid w:val="0"/>
        <w:spacing w:line="560" w:lineRule="exact"/>
        <w:rPr>
          <w:rFonts w:eastAsia="黑体"/>
          <w:sz w:val="32"/>
          <w:szCs w:val="32"/>
        </w:rPr>
      </w:pPr>
    </w:p>
    <w:p w14:paraId="39EEAC6F">
      <w:pPr>
        <w:tabs>
          <w:tab w:val="left" w:pos="7560"/>
        </w:tabs>
        <w:adjustRightInd w:val="0"/>
        <w:snapToGrid w:val="0"/>
        <w:spacing w:line="560" w:lineRule="exact"/>
        <w:rPr>
          <w:rFonts w:eastAsia="黑体"/>
          <w:sz w:val="32"/>
          <w:szCs w:val="32"/>
        </w:rPr>
      </w:pPr>
    </w:p>
    <w:p w14:paraId="113452EC">
      <w:pPr>
        <w:tabs>
          <w:tab w:val="left" w:pos="7560"/>
        </w:tabs>
        <w:adjustRightInd w:val="0"/>
        <w:snapToGrid w:val="0"/>
        <w:spacing w:line="560" w:lineRule="exact"/>
        <w:rPr>
          <w:rFonts w:eastAsia="黑体"/>
          <w:sz w:val="32"/>
          <w:szCs w:val="32"/>
        </w:rPr>
      </w:pPr>
    </w:p>
    <w:p w14:paraId="77F30942">
      <w:pPr>
        <w:tabs>
          <w:tab w:val="left" w:pos="7560"/>
        </w:tabs>
        <w:adjustRightInd w:val="0"/>
        <w:snapToGrid w:val="0"/>
        <w:spacing w:line="560" w:lineRule="exact"/>
        <w:rPr>
          <w:rFonts w:eastAsia="黑体"/>
          <w:sz w:val="32"/>
          <w:szCs w:val="32"/>
        </w:rPr>
      </w:pPr>
    </w:p>
    <w:p w14:paraId="191646D0">
      <w:pPr>
        <w:tabs>
          <w:tab w:val="left" w:pos="7560"/>
        </w:tabs>
        <w:adjustRightInd w:val="0"/>
        <w:snapToGrid w:val="0"/>
        <w:spacing w:line="560" w:lineRule="exact"/>
        <w:rPr>
          <w:rFonts w:eastAsia="黑体"/>
          <w:sz w:val="32"/>
          <w:szCs w:val="32"/>
        </w:rPr>
      </w:pPr>
    </w:p>
    <w:p w14:paraId="70A3CB61">
      <w:pPr>
        <w:tabs>
          <w:tab w:val="left" w:pos="7560"/>
        </w:tabs>
        <w:adjustRightInd w:val="0"/>
        <w:snapToGrid w:val="0"/>
        <w:spacing w:line="560" w:lineRule="exact"/>
        <w:rPr>
          <w:rFonts w:eastAsia="黑体"/>
          <w:sz w:val="32"/>
          <w:szCs w:val="32"/>
        </w:rPr>
      </w:pPr>
    </w:p>
    <w:p w14:paraId="3FED1F8F">
      <w:pPr>
        <w:tabs>
          <w:tab w:val="left" w:pos="7560"/>
        </w:tabs>
        <w:adjustRightInd w:val="0"/>
        <w:snapToGrid w:val="0"/>
        <w:spacing w:line="560" w:lineRule="exact"/>
        <w:rPr>
          <w:rFonts w:eastAsia="黑体"/>
          <w:sz w:val="32"/>
          <w:szCs w:val="32"/>
        </w:rPr>
      </w:pPr>
    </w:p>
    <w:p w14:paraId="4CC11FD5">
      <w:pPr>
        <w:tabs>
          <w:tab w:val="left" w:pos="7560"/>
        </w:tabs>
        <w:adjustRightInd w:val="0"/>
        <w:snapToGrid w:val="0"/>
        <w:spacing w:line="560" w:lineRule="exact"/>
        <w:rPr>
          <w:rFonts w:eastAsia="黑体"/>
          <w:sz w:val="32"/>
          <w:szCs w:val="32"/>
        </w:rPr>
      </w:pPr>
    </w:p>
    <w:p w14:paraId="3124E713">
      <w:pPr>
        <w:tabs>
          <w:tab w:val="left" w:pos="7560"/>
        </w:tabs>
        <w:adjustRightInd w:val="0"/>
        <w:snapToGrid w:val="0"/>
        <w:spacing w:line="560" w:lineRule="exact"/>
        <w:rPr>
          <w:rFonts w:eastAsia="黑体"/>
          <w:sz w:val="32"/>
          <w:szCs w:val="32"/>
        </w:rPr>
      </w:pPr>
    </w:p>
    <w:p w14:paraId="0828B28A">
      <w:pPr>
        <w:tabs>
          <w:tab w:val="left" w:pos="7560"/>
        </w:tabs>
        <w:adjustRightInd w:val="0"/>
        <w:snapToGrid w:val="0"/>
        <w:spacing w:line="560" w:lineRule="exact"/>
        <w:rPr>
          <w:rFonts w:eastAsia="黑体"/>
          <w:sz w:val="32"/>
          <w:szCs w:val="32"/>
        </w:rPr>
      </w:pPr>
    </w:p>
    <w:p w14:paraId="2AB78F36">
      <w:pPr>
        <w:tabs>
          <w:tab w:val="left" w:pos="7560"/>
        </w:tabs>
        <w:adjustRightInd w:val="0"/>
        <w:snapToGrid w:val="0"/>
        <w:spacing w:line="560" w:lineRule="exact"/>
        <w:rPr>
          <w:rFonts w:eastAsia="黑体"/>
          <w:sz w:val="32"/>
          <w:szCs w:val="32"/>
        </w:rPr>
      </w:pPr>
    </w:p>
    <w:p w14:paraId="4A24A783">
      <w:pPr>
        <w:tabs>
          <w:tab w:val="left" w:pos="7560"/>
        </w:tabs>
        <w:adjustRightInd w:val="0"/>
        <w:snapToGrid w:val="0"/>
        <w:spacing w:line="560" w:lineRule="exact"/>
        <w:rPr>
          <w:rFonts w:eastAsia="黑体"/>
          <w:sz w:val="32"/>
          <w:szCs w:val="32"/>
        </w:rPr>
      </w:pPr>
    </w:p>
    <w:p w14:paraId="36398712">
      <w:pPr>
        <w:tabs>
          <w:tab w:val="left" w:pos="7560"/>
        </w:tabs>
        <w:adjustRightInd w:val="0"/>
        <w:snapToGrid w:val="0"/>
        <w:spacing w:line="560" w:lineRule="exact"/>
        <w:rPr>
          <w:rFonts w:eastAsia="黑体"/>
          <w:sz w:val="32"/>
          <w:szCs w:val="32"/>
        </w:rPr>
      </w:pPr>
    </w:p>
    <w:p w14:paraId="4A27CC27">
      <w:pPr>
        <w:tabs>
          <w:tab w:val="left" w:pos="7560"/>
        </w:tabs>
        <w:adjustRightInd w:val="0"/>
        <w:snapToGrid w:val="0"/>
        <w:spacing w:line="560" w:lineRule="exact"/>
        <w:rPr>
          <w:rFonts w:eastAsia="黑体"/>
          <w:sz w:val="32"/>
          <w:szCs w:val="32"/>
        </w:rPr>
      </w:pPr>
    </w:p>
    <w:p w14:paraId="68CCC38C">
      <w:pPr>
        <w:tabs>
          <w:tab w:val="left" w:pos="7560"/>
        </w:tabs>
        <w:adjustRightInd w:val="0"/>
        <w:snapToGrid w:val="0"/>
        <w:spacing w:line="560" w:lineRule="exact"/>
        <w:ind w:firstLine="640" w:firstLineChars="200"/>
        <w:rPr>
          <w:rFonts w:eastAsia="黑体"/>
          <w:sz w:val="32"/>
          <w:szCs w:val="32"/>
        </w:rPr>
      </w:pPr>
      <w:r>
        <w:rPr>
          <w:rFonts w:eastAsia="黑体"/>
          <w:sz w:val="32"/>
          <w:szCs w:val="32"/>
        </w:rPr>
        <w:t>第一部分：</w:t>
      </w:r>
    </w:p>
    <w:p w14:paraId="1DEDC865">
      <w:pPr>
        <w:tabs>
          <w:tab w:val="left" w:pos="7560"/>
        </w:tabs>
        <w:adjustRightInd w:val="0"/>
        <w:snapToGrid w:val="0"/>
        <w:spacing w:line="560" w:lineRule="exact"/>
        <w:rPr>
          <w:rFonts w:eastAsia="方正小标宋简体"/>
          <w:bCs/>
          <w:sz w:val="44"/>
          <w:szCs w:val="44"/>
        </w:rPr>
      </w:pPr>
    </w:p>
    <w:p w14:paraId="0D95DEF1">
      <w:pPr>
        <w:tabs>
          <w:tab w:val="left" w:pos="7560"/>
        </w:tabs>
        <w:adjustRightInd w:val="0"/>
        <w:snapToGrid w:val="0"/>
        <w:spacing w:line="560" w:lineRule="exact"/>
        <w:jc w:val="center"/>
        <w:rPr>
          <w:rFonts w:eastAsia="方正小标宋简体"/>
          <w:bCs/>
          <w:sz w:val="44"/>
          <w:szCs w:val="44"/>
        </w:rPr>
      </w:pPr>
      <w:r>
        <w:rPr>
          <w:rFonts w:hint="eastAsia" w:eastAsia="方正小标宋简体"/>
          <w:bCs/>
          <w:sz w:val="44"/>
          <w:szCs w:val="44"/>
        </w:rPr>
        <w:t>醴陵市库区移民事务中心</w:t>
      </w:r>
    </w:p>
    <w:p w14:paraId="30AFA939">
      <w:pPr>
        <w:tabs>
          <w:tab w:val="left" w:pos="7560"/>
        </w:tabs>
        <w:adjustRightInd w:val="0"/>
        <w:snapToGrid w:val="0"/>
        <w:spacing w:line="560" w:lineRule="exact"/>
        <w:jc w:val="center"/>
        <w:rPr>
          <w:rFonts w:eastAsia="黑体"/>
          <w:sz w:val="32"/>
          <w:szCs w:val="32"/>
        </w:rPr>
      </w:pPr>
      <w:r>
        <w:rPr>
          <w:rFonts w:eastAsia="方正小标宋简体"/>
          <w:bCs/>
          <w:sz w:val="44"/>
          <w:szCs w:val="44"/>
        </w:rPr>
        <w:t>2023年部门预算说明</w:t>
      </w:r>
    </w:p>
    <w:p w14:paraId="1FC0E913">
      <w:pPr>
        <w:tabs>
          <w:tab w:val="left" w:pos="7560"/>
        </w:tabs>
        <w:adjustRightInd w:val="0"/>
        <w:snapToGrid w:val="0"/>
        <w:spacing w:line="560" w:lineRule="exact"/>
        <w:ind w:firstLine="640" w:firstLineChars="200"/>
        <w:rPr>
          <w:rFonts w:eastAsia="黑体"/>
          <w:sz w:val="32"/>
          <w:szCs w:val="32"/>
        </w:rPr>
      </w:pPr>
    </w:p>
    <w:p w14:paraId="79622937">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一、 部门职能职责</w:t>
      </w:r>
    </w:p>
    <w:p w14:paraId="6014819B">
      <w:pPr>
        <w:pStyle w:val="12"/>
        <w:spacing w:before="0" w:beforeAutospacing="0" w:after="0" w:afterAutospacing="0" w:line="600" w:lineRule="exact"/>
        <w:ind w:firstLine="640" w:firstLineChars="200"/>
        <w:textAlignment w:val="baseline"/>
        <w:rPr>
          <w:rFonts w:ascii="Times New Roman" w:eastAsia="仿宋_GB2312"/>
          <w:bCs/>
          <w:color w:val="auto"/>
          <w:sz w:val="32"/>
          <w:szCs w:val="32"/>
        </w:rPr>
      </w:pPr>
      <w:r>
        <w:rPr>
          <w:rFonts w:ascii="Times New Roman" w:eastAsia="仿宋_GB2312"/>
          <w:bCs/>
          <w:color w:val="auto"/>
          <w:sz w:val="32"/>
          <w:szCs w:val="32"/>
        </w:rPr>
        <w:t>根据</w:t>
      </w:r>
      <w:r>
        <w:rPr>
          <w:rFonts w:hint="eastAsia" w:ascii="仿宋_GB2312" w:hAnsi="仿宋_GB2312" w:eastAsia="仿宋_GB2312" w:cs="仿宋_GB2312"/>
          <w:bCs/>
          <w:color w:val="auto"/>
          <w:sz w:val="32"/>
          <w:szCs w:val="32"/>
        </w:rPr>
        <w:t>醴政办发【2011】48号</w:t>
      </w:r>
      <w:r>
        <w:rPr>
          <w:rFonts w:ascii="Times New Roman" w:eastAsia="仿宋_GB2312"/>
          <w:bCs/>
          <w:color w:val="auto"/>
          <w:sz w:val="32"/>
          <w:szCs w:val="32"/>
        </w:rPr>
        <w:t>文件规定，本部门主要职责是：</w:t>
      </w:r>
    </w:p>
    <w:p w14:paraId="5CAA8999">
      <w:pPr>
        <w:widowControl/>
        <w:shd w:val="clear" w:color="auto" w:fill="FFFFFF"/>
        <w:spacing w:line="600" w:lineRule="exact"/>
        <w:ind w:firstLine="640" w:firstLineChars="200"/>
        <w:outlineLvl w:val="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（一）贯彻执行中央、省、市关于移民安置、扶持、开发工作的方针政策，负责拟定全市移民安置、扶持、开发规划并制定有关方案，经批准后组织实施。</w:t>
      </w:r>
    </w:p>
    <w:p w14:paraId="7AB1E78C">
      <w:pPr>
        <w:widowControl/>
        <w:shd w:val="clear" w:color="auto" w:fill="FFFFFF"/>
        <w:spacing w:line="600" w:lineRule="exact"/>
        <w:ind w:firstLine="640" w:firstLineChars="200"/>
        <w:outlineLvl w:val="0"/>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（二）负责做好移民安置补偿、后期扶持、扶贫开发工作，帮助库区和移民安置区开发致富。</w:t>
      </w:r>
    </w:p>
    <w:p w14:paraId="48D976CE">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（三）负责组织开展调查研究，建立并完善移民基础数据库，全面掌握全市移民安置、后期扶持和开发工作情况，探索移民扶持和开发的新机制，为市委、市政府决策当好参谋。</w:t>
      </w:r>
    </w:p>
    <w:p w14:paraId="70BFC50B">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（四）协同有关部门制定并组织实施全市年度移民安置、扶持与开发计划，落实移民后期扶持资金的发放工作，组织报批并监管落实移民开发的有关工程项目。</w:t>
      </w:r>
    </w:p>
    <w:p w14:paraId="2DD2CBD8">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（五）按有关规定管理移民资金，会同纪检、监察、财政、审计等有关部门监督移民资金的使用。</w:t>
      </w:r>
    </w:p>
    <w:p w14:paraId="6C2923E3">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（六）负责做好移民安置、扶持、开发的统计和上报工作。</w:t>
      </w:r>
    </w:p>
    <w:p w14:paraId="51F4A8D7">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（七）负责市直有关部门和各乡镇、街道办事处移民安置、扶持、开发工作的协调。</w:t>
      </w:r>
    </w:p>
    <w:p w14:paraId="49940A9A">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（八）负责做好库区移民安置区群众以及小水库移民和其他边缘人群的来信来访工作，协调做好库区、移民安置区的社会稳定工作。</w:t>
      </w:r>
    </w:p>
    <w:p w14:paraId="3131FE67">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（九）负责做好移民安置扶持、开发的业务、技术、人才的培训工作。</w:t>
      </w:r>
    </w:p>
    <w:p w14:paraId="415FBB9B">
      <w:pPr>
        <w:tabs>
          <w:tab w:val="left" w:pos="7560"/>
        </w:tabs>
        <w:adjustRightInd w:val="0"/>
        <w:snapToGrid w:val="0"/>
        <w:spacing w:line="560" w:lineRule="exact"/>
        <w:ind w:firstLine="640" w:firstLineChars="200"/>
        <w:jc w:val="left"/>
        <w:rPr>
          <w:rFonts w:eastAsia="仿宋_GB2312"/>
          <w:sz w:val="32"/>
          <w:szCs w:val="32"/>
        </w:rPr>
      </w:pPr>
      <w:r>
        <w:rPr>
          <w:rFonts w:hint="eastAsia" w:ascii="仿宋_GB2312" w:hAnsi="仿宋_GB2312" w:eastAsia="仿宋_GB2312" w:cs="仿宋_GB2312"/>
          <w:bCs/>
          <w:sz w:val="32"/>
          <w:szCs w:val="32"/>
        </w:rPr>
        <w:t>（十）承办市委、市人民政府交办的其它事项。</w:t>
      </w:r>
    </w:p>
    <w:p w14:paraId="3537D5D3">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二、机构设置</w:t>
      </w:r>
    </w:p>
    <w:p w14:paraId="4AF6F881">
      <w:pPr>
        <w:tabs>
          <w:tab w:val="left" w:pos="7560"/>
        </w:tabs>
        <w:adjustRightInd w:val="0"/>
        <w:snapToGrid w:val="0"/>
        <w:spacing w:line="560" w:lineRule="exact"/>
        <w:ind w:firstLine="640" w:firstLineChars="200"/>
        <w:rPr>
          <w:rFonts w:eastAsia="仿宋_GB2312"/>
          <w:bCs/>
          <w:sz w:val="32"/>
          <w:szCs w:val="32"/>
        </w:rPr>
      </w:pPr>
      <w:r>
        <w:rPr>
          <w:rFonts w:eastAsia="仿宋_GB2312"/>
          <w:bCs/>
          <w:color w:val="FF0000"/>
          <w:sz w:val="32"/>
          <w:szCs w:val="32"/>
        </w:rPr>
        <w:t> </w:t>
      </w:r>
      <w:r>
        <w:rPr>
          <w:rFonts w:eastAsia="仿宋_GB2312"/>
          <w:sz w:val="32"/>
          <w:szCs w:val="32"/>
        </w:rPr>
        <w:t>本单位为</w:t>
      </w:r>
      <w:r>
        <w:rPr>
          <w:rFonts w:hint="eastAsia" w:eastAsia="仿宋_GB2312"/>
          <w:sz w:val="32"/>
          <w:szCs w:val="32"/>
        </w:rPr>
        <w:t>醴陵市水利局</w:t>
      </w:r>
      <w:r>
        <w:rPr>
          <w:rFonts w:eastAsia="仿宋_GB2312"/>
          <w:sz w:val="32"/>
          <w:szCs w:val="32"/>
        </w:rPr>
        <w:t>下属二级预算单位，</w:t>
      </w:r>
      <w:r>
        <w:rPr>
          <w:rFonts w:eastAsia="仿宋_GB2312"/>
          <w:color w:val="000000"/>
          <w:sz w:val="32"/>
          <w:szCs w:val="32"/>
        </w:rPr>
        <w:t>属于</w:t>
      </w:r>
      <w:r>
        <w:rPr>
          <w:rFonts w:hint="eastAsia" w:eastAsia="仿宋_GB2312"/>
          <w:color w:val="000000"/>
          <w:sz w:val="32"/>
          <w:szCs w:val="32"/>
        </w:rPr>
        <w:t>公益一类事业单位</w:t>
      </w:r>
      <w:r>
        <w:rPr>
          <w:rFonts w:eastAsia="仿宋_GB2312"/>
          <w:color w:val="000000"/>
          <w:sz w:val="32"/>
          <w:szCs w:val="32"/>
        </w:rPr>
        <w:t>性质单位，共有编制人数</w:t>
      </w:r>
      <w:r>
        <w:rPr>
          <w:rFonts w:hint="eastAsia" w:eastAsia="仿宋_GB2312"/>
          <w:color w:val="000000"/>
          <w:sz w:val="32"/>
          <w:szCs w:val="32"/>
        </w:rPr>
        <w:t>11</w:t>
      </w:r>
      <w:r>
        <w:rPr>
          <w:rFonts w:eastAsia="仿宋_GB2312"/>
          <w:color w:val="000000"/>
          <w:sz w:val="32"/>
          <w:szCs w:val="32"/>
        </w:rPr>
        <w:t>人，实有人数</w:t>
      </w:r>
      <w:r>
        <w:rPr>
          <w:rFonts w:hint="eastAsia" w:eastAsia="仿宋_GB2312"/>
          <w:color w:val="000000"/>
          <w:sz w:val="32"/>
          <w:szCs w:val="32"/>
        </w:rPr>
        <w:t>8</w:t>
      </w:r>
      <w:r>
        <w:rPr>
          <w:rFonts w:eastAsia="仿宋_GB2312"/>
          <w:color w:val="000000"/>
          <w:sz w:val="32"/>
          <w:szCs w:val="32"/>
        </w:rPr>
        <w:t>人。内设科室</w:t>
      </w:r>
      <w:r>
        <w:rPr>
          <w:rFonts w:hint="eastAsia" w:eastAsia="仿宋_GB2312"/>
          <w:color w:val="000000"/>
          <w:sz w:val="32"/>
          <w:szCs w:val="32"/>
        </w:rPr>
        <w:t>3</w:t>
      </w:r>
      <w:r>
        <w:rPr>
          <w:rFonts w:eastAsia="仿宋_GB2312"/>
          <w:color w:val="000000"/>
          <w:sz w:val="32"/>
          <w:szCs w:val="32"/>
        </w:rPr>
        <w:t>个，分别为：</w:t>
      </w:r>
      <w:r>
        <w:rPr>
          <w:rFonts w:hint="eastAsia" w:ascii="仿宋" w:hAnsi="仿宋" w:eastAsia="仿宋" w:cs="仿宋"/>
          <w:bCs/>
          <w:sz w:val="32"/>
          <w:szCs w:val="32"/>
        </w:rPr>
        <w:t>后扶股、计划财务股、办公室。</w:t>
      </w:r>
    </w:p>
    <w:p w14:paraId="40A38783">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三、部门预算单位构成</w:t>
      </w:r>
    </w:p>
    <w:p w14:paraId="6EA39B4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纳入本部门2023年部门预算编制范围</w:t>
      </w:r>
      <w:r>
        <w:rPr>
          <w:rFonts w:hint="eastAsia" w:eastAsia="仿宋_GB2312"/>
          <w:sz w:val="32"/>
          <w:szCs w:val="32"/>
        </w:rPr>
        <w:t>为中心机关，</w:t>
      </w:r>
      <w:r>
        <w:rPr>
          <w:rFonts w:eastAsia="仿宋_GB2312"/>
          <w:color w:val="000000"/>
          <w:sz w:val="32"/>
          <w:szCs w:val="32"/>
        </w:rPr>
        <w:t>本单位无下属机构。</w:t>
      </w:r>
    </w:p>
    <w:p w14:paraId="62FFF563">
      <w:pPr>
        <w:tabs>
          <w:tab w:val="left" w:pos="7560"/>
        </w:tabs>
        <w:adjustRightInd w:val="0"/>
        <w:snapToGrid w:val="0"/>
        <w:spacing w:line="560" w:lineRule="exact"/>
        <w:ind w:firstLine="640" w:firstLineChars="200"/>
        <w:rPr>
          <w:rFonts w:eastAsia="黑体"/>
          <w:sz w:val="32"/>
          <w:szCs w:val="32"/>
        </w:rPr>
      </w:pPr>
      <w:r>
        <w:rPr>
          <w:rFonts w:eastAsia="黑体"/>
          <w:sz w:val="32"/>
          <w:szCs w:val="32"/>
        </w:rPr>
        <w:t>四、 部门收支总体情况</w:t>
      </w:r>
    </w:p>
    <w:p w14:paraId="1E16CC5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2023年</w:t>
      </w:r>
      <w:r>
        <w:rPr>
          <w:rFonts w:hint="eastAsia" w:eastAsia="仿宋_GB2312"/>
          <w:sz w:val="32"/>
          <w:szCs w:val="32"/>
        </w:rPr>
        <w:t>醴陵市库区移民事务中心</w:t>
      </w:r>
      <w:r>
        <w:rPr>
          <w:rFonts w:eastAsia="仿宋_GB2312"/>
          <w:sz w:val="32"/>
          <w:szCs w:val="32"/>
        </w:rPr>
        <w:t>公开的部门预算为局机关预算。收入包括一般公共预算收入、政府性基金收入、上级财政补助等收入；支出既包括保障局机关及直属单位基本运行的经费，也包括归口管理、面向全市分配的专项经费。（详见附表）</w:t>
      </w:r>
    </w:p>
    <w:p w14:paraId="6591ABAE">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sz w:val="32"/>
          <w:szCs w:val="32"/>
        </w:rPr>
        <w:t>2023年年初预算数</w:t>
      </w:r>
      <w:r>
        <w:rPr>
          <w:rFonts w:hint="eastAsia" w:eastAsia="仿宋_GB2312"/>
          <w:sz w:val="32"/>
          <w:szCs w:val="32"/>
        </w:rPr>
        <w:t>3447.37</w:t>
      </w:r>
      <w:r>
        <w:rPr>
          <w:rFonts w:eastAsia="仿宋_GB2312"/>
          <w:sz w:val="32"/>
          <w:szCs w:val="32"/>
        </w:rPr>
        <w:t>万元，其中，一般公共预算拨款</w:t>
      </w:r>
      <w:r>
        <w:rPr>
          <w:rFonts w:hint="eastAsia" w:eastAsia="仿宋_GB2312"/>
          <w:sz w:val="32"/>
          <w:szCs w:val="32"/>
          <w:lang w:val="en-US" w:eastAsia="zh-CN"/>
        </w:rPr>
        <w:t>191.37</w:t>
      </w:r>
      <w:r>
        <w:rPr>
          <w:rFonts w:eastAsia="仿宋_GB2312"/>
          <w:sz w:val="32"/>
          <w:szCs w:val="32"/>
        </w:rPr>
        <w:t>万元；政府性基金拨款</w:t>
      </w:r>
      <w:r>
        <w:rPr>
          <w:rFonts w:hint="eastAsia" w:eastAsia="仿宋_GB2312"/>
          <w:sz w:val="32"/>
          <w:szCs w:val="32"/>
        </w:rPr>
        <w:t>3</w:t>
      </w:r>
      <w:r>
        <w:rPr>
          <w:rFonts w:hint="eastAsia" w:eastAsia="仿宋_GB2312"/>
          <w:sz w:val="32"/>
          <w:szCs w:val="32"/>
          <w:lang w:val="en-US" w:eastAsia="zh-CN"/>
        </w:rPr>
        <w:t>256</w:t>
      </w:r>
      <w:r>
        <w:rPr>
          <w:rFonts w:eastAsia="仿宋_GB2312"/>
          <w:sz w:val="32"/>
          <w:szCs w:val="32"/>
        </w:rPr>
        <w:t>万元；财政专户管理的非税收入拨款</w:t>
      </w:r>
      <w:r>
        <w:rPr>
          <w:rFonts w:hint="eastAsia" w:eastAsia="仿宋_GB2312"/>
          <w:sz w:val="32"/>
          <w:szCs w:val="32"/>
        </w:rPr>
        <w:t>0</w:t>
      </w:r>
      <w:r>
        <w:rPr>
          <w:rFonts w:eastAsia="仿宋_GB2312"/>
          <w:sz w:val="32"/>
          <w:szCs w:val="32"/>
        </w:rPr>
        <w:t>万元；上级财政补助收入</w:t>
      </w:r>
      <w:r>
        <w:rPr>
          <w:rFonts w:hint="eastAsia" w:eastAsia="仿宋_GB2312"/>
          <w:sz w:val="32"/>
          <w:szCs w:val="32"/>
          <w:lang w:val="en-US" w:eastAsia="zh-CN"/>
        </w:rPr>
        <w:t>0</w:t>
      </w:r>
      <w:r>
        <w:rPr>
          <w:rFonts w:eastAsia="仿宋_GB2312"/>
          <w:sz w:val="32"/>
          <w:szCs w:val="32"/>
        </w:rPr>
        <w:t>万元。因上年结转数暂未最终确定，本年度收支预算中均不含上年结转数字。</w:t>
      </w:r>
    </w:p>
    <w:p w14:paraId="1957A86F">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楷体_GB2312"/>
          <w:bCs/>
          <w:sz w:val="32"/>
          <w:szCs w:val="32"/>
        </w:rPr>
        <w:t>（二）支出预算：</w:t>
      </w:r>
      <w:r>
        <w:rPr>
          <w:rFonts w:eastAsia="仿宋_GB2312"/>
          <w:sz w:val="32"/>
          <w:szCs w:val="32"/>
        </w:rPr>
        <w:t>2023年年初预算数</w:t>
      </w:r>
      <w:r>
        <w:rPr>
          <w:rFonts w:hint="eastAsia" w:eastAsia="仿宋_GB2312"/>
          <w:sz w:val="32"/>
          <w:szCs w:val="32"/>
        </w:rPr>
        <w:t>3447.37</w:t>
      </w:r>
      <w:r>
        <w:rPr>
          <w:rFonts w:eastAsia="仿宋_GB2312"/>
          <w:sz w:val="32"/>
          <w:szCs w:val="32"/>
        </w:rPr>
        <w:t>万元，其中，一般公共服务支出</w:t>
      </w:r>
      <w:r>
        <w:rPr>
          <w:rFonts w:hint="eastAsia" w:eastAsia="仿宋_GB2312"/>
          <w:sz w:val="32"/>
          <w:szCs w:val="32"/>
        </w:rPr>
        <w:t>177.35</w:t>
      </w:r>
      <w:r>
        <w:rPr>
          <w:rFonts w:eastAsia="仿宋_GB2312"/>
          <w:sz w:val="32"/>
          <w:szCs w:val="32"/>
        </w:rPr>
        <w:t>万元，</w:t>
      </w:r>
      <w:r>
        <w:rPr>
          <w:rFonts w:hint="eastAsia" w:eastAsia="仿宋_GB2312"/>
          <w:sz w:val="32"/>
          <w:szCs w:val="32"/>
        </w:rPr>
        <w:t>社会保障和就业支出3247.29万元，卫生健康支出2.85万元，农林水支出10万元，住房保障支出9.88万元</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公共安全支出0万元，国防支出0万元，教育支出0万元，科学技术支出0万元，文化旅游体育与传媒支出0万元，社会保险基金支出0万元，节能环保支出0万元，城乡社区支出0万元，农林水支出0万元，交通运输支出0万元，资源勘探信息等支出0万元，商业服务业等支出0万元，金融支出0万元，援助其他地区支出0万元，自然资源海洋气象等支出0万元，粮油物资储备支出0万元，国有资本经营预算支出0万元，灾害防治及应急管理支出0万元，预备费0万元，其他支出0万元，转移性支出0万元，债务还本支出0万元，债务付息支出0万元，债务发行费用支出0万元，抗疫特别国债安排的支出0万元。</w:t>
      </w:r>
    </w:p>
    <w:p w14:paraId="708F5A9E">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2023年年初预算数为</w:t>
      </w:r>
      <w:r>
        <w:rPr>
          <w:rFonts w:hint="eastAsia" w:eastAsia="仿宋_GB2312"/>
          <w:color w:val="000000"/>
          <w:sz w:val="32"/>
          <w:szCs w:val="32"/>
        </w:rPr>
        <w:t>106.87</w:t>
      </w:r>
      <w:r>
        <w:rPr>
          <w:rFonts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万元，是指为保障单位机构正常运转、完成日常工作任务而发生的各项支出，包括用于基本工资、津贴补贴等人员经费以及日常公用经费、业务性商品和服务支出。其中包括基本工资</w:t>
      </w:r>
      <w:r>
        <w:rPr>
          <w:rFonts w:hint="eastAsia" w:eastAsia="仿宋_GB2312"/>
          <w:color w:val="000000"/>
          <w:sz w:val="32"/>
          <w:szCs w:val="32"/>
        </w:rPr>
        <w:t>40.58</w:t>
      </w:r>
      <w:r>
        <w:rPr>
          <w:rFonts w:eastAsia="仿宋_GB2312"/>
          <w:color w:val="000000"/>
          <w:sz w:val="32"/>
          <w:szCs w:val="32"/>
        </w:rPr>
        <w:t>万元、津贴补贴</w:t>
      </w:r>
      <w:r>
        <w:rPr>
          <w:rFonts w:hint="eastAsia" w:eastAsia="仿宋_GB2312"/>
          <w:color w:val="000000"/>
          <w:sz w:val="32"/>
          <w:szCs w:val="32"/>
        </w:rPr>
        <w:t>17.57</w:t>
      </w:r>
      <w:r>
        <w:rPr>
          <w:rFonts w:eastAsia="仿宋_GB2312"/>
          <w:color w:val="000000"/>
          <w:sz w:val="32"/>
          <w:szCs w:val="32"/>
        </w:rPr>
        <w:t>万元、奖金</w:t>
      </w:r>
      <w:r>
        <w:rPr>
          <w:rFonts w:hint="eastAsia" w:eastAsia="仿宋_GB2312"/>
          <w:color w:val="000000"/>
          <w:sz w:val="32"/>
          <w:szCs w:val="32"/>
        </w:rPr>
        <w:t>17.39</w:t>
      </w:r>
      <w:r>
        <w:rPr>
          <w:rFonts w:eastAsia="仿宋_GB2312"/>
          <w:color w:val="000000"/>
          <w:sz w:val="32"/>
          <w:szCs w:val="32"/>
        </w:rPr>
        <w:t>万元、</w:t>
      </w:r>
      <w:r>
        <w:rPr>
          <w:rFonts w:hint="eastAsia" w:eastAsia="仿宋_GB2312"/>
          <w:color w:val="000000"/>
          <w:sz w:val="32"/>
          <w:szCs w:val="32"/>
        </w:rPr>
        <w:t>养老保险12.09万元，医疗保险2.85万元，住房公积金9.88万元，办公费2.4万元，工会经费1.65万元，福利费2.47万元</w:t>
      </w:r>
      <w:r>
        <w:rPr>
          <w:rFonts w:eastAsia="仿宋_GB2312"/>
          <w:color w:val="000000"/>
          <w:sz w:val="32"/>
          <w:szCs w:val="32"/>
        </w:rPr>
        <w:t>。</w:t>
      </w:r>
    </w:p>
    <w:p w14:paraId="04DC696C">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2023</w:t>
      </w:r>
      <w:r>
        <w:rPr>
          <w:rFonts w:eastAsia="仿宋_GB2312"/>
          <w:color w:val="000000"/>
          <w:sz w:val="32"/>
          <w:szCs w:val="32"/>
        </w:rPr>
        <w:t>年年初预算数为</w:t>
      </w:r>
      <w:r>
        <w:rPr>
          <w:rFonts w:hint="eastAsia" w:eastAsia="仿宋_GB2312"/>
          <w:color w:val="000000"/>
          <w:sz w:val="32"/>
          <w:szCs w:val="32"/>
        </w:rPr>
        <w:t>3340.5</w:t>
      </w:r>
      <w:r>
        <w:rPr>
          <w:rFonts w:eastAsia="仿宋_GB2312"/>
          <w:color w:val="000000"/>
          <w:sz w:val="32"/>
          <w:szCs w:val="32"/>
        </w:rPr>
        <w:t>万元，是指单位为完成特定行政工作任务或事业发展目标而发生的支出，包括有关事业发展专项、基本建设支出、资本性支出等。其中：</w:t>
      </w:r>
    </w:p>
    <w:p w14:paraId="1B166E5F">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房屋租金及维修改造费用</w:t>
      </w:r>
      <w:r>
        <w:rPr>
          <w:rFonts w:eastAsia="仿宋_GB2312"/>
          <w:color w:val="000000"/>
          <w:sz w:val="32"/>
          <w:szCs w:val="32"/>
        </w:rPr>
        <w:t>专项</w:t>
      </w:r>
      <w:r>
        <w:rPr>
          <w:rFonts w:hint="eastAsia" w:eastAsia="仿宋_GB2312"/>
          <w:color w:val="000000"/>
          <w:sz w:val="32"/>
          <w:szCs w:val="32"/>
        </w:rPr>
        <w:t>17</w:t>
      </w:r>
      <w:r>
        <w:rPr>
          <w:rFonts w:eastAsia="仿宋_GB2312"/>
          <w:color w:val="000000"/>
          <w:sz w:val="32"/>
          <w:szCs w:val="32"/>
        </w:rPr>
        <w:t>万元。主要用于</w:t>
      </w:r>
      <w:r>
        <w:rPr>
          <w:rFonts w:hint="eastAsia" w:eastAsia="仿宋_GB2312"/>
          <w:color w:val="000000"/>
          <w:sz w:val="32"/>
          <w:szCs w:val="32"/>
        </w:rPr>
        <w:t>办公场所房屋租金及维修改造费用。</w:t>
      </w:r>
    </w:p>
    <w:p w14:paraId="79572F5D">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农村卫生保洁及垃圾清运</w:t>
      </w:r>
      <w:r>
        <w:rPr>
          <w:rFonts w:eastAsia="仿宋_GB2312"/>
          <w:color w:val="000000"/>
          <w:sz w:val="32"/>
          <w:szCs w:val="32"/>
        </w:rPr>
        <w:t>专项</w:t>
      </w:r>
      <w:r>
        <w:rPr>
          <w:rFonts w:hint="eastAsia" w:eastAsia="仿宋_GB2312"/>
          <w:color w:val="000000"/>
          <w:sz w:val="32"/>
          <w:szCs w:val="32"/>
        </w:rPr>
        <w:t>235</w:t>
      </w:r>
      <w:r>
        <w:rPr>
          <w:rFonts w:eastAsia="仿宋_GB2312"/>
          <w:color w:val="000000"/>
          <w:sz w:val="32"/>
          <w:szCs w:val="32"/>
        </w:rPr>
        <w:t>万元。主要用于</w:t>
      </w:r>
      <w:r>
        <w:rPr>
          <w:rFonts w:hint="eastAsia" w:eastAsia="仿宋_GB2312"/>
          <w:color w:val="000000"/>
          <w:sz w:val="32"/>
          <w:szCs w:val="32"/>
        </w:rPr>
        <w:t>大中型水库移民后期扶持项目。</w:t>
      </w:r>
    </w:p>
    <w:p w14:paraId="2C2E5C68">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三峡移民专项资金</w:t>
      </w:r>
      <w:r>
        <w:rPr>
          <w:rFonts w:eastAsia="仿宋_GB2312"/>
          <w:color w:val="000000"/>
          <w:sz w:val="32"/>
          <w:szCs w:val="32"/>
        </w:rPr>
        <w:t>专项</w:t>
      </w:r>
      <w:r>
        <w:rPr>
          <w:rFonts w:hint="eastAsia" w:eastAsia="仿宋_GB2312"/>
          <w:color w:val="000000"/>
          <w:sz w:val="32"/>
          <w:szCs w:val="32"/>
        </w:rPr>
        <w:t>121</w:t>
      </w:r>
      <w:r>
        <w:rPr>
          <w:rFonts w:eastAsia="仿宋_GB2312"/>
          <w:color w:val="000000"/>
          <w:sz w:val="32"/>
          <w:szCs w:val="32"/>
        </w:rPr>
        <w:t>万元。主要用于</w:t>
      </w:r>
      <w:r>
        <w:rPr>
          <w:rFonts w:hint="eastAsia" w:eastAsia="仿宋_GB2312"/>
          <w:color w:val="000000"/>
          <w:sz w:val="32"/>
          <w:szCs w:val="32"/>
        </w:rPr>
        <w:t>三峡移民专项资金项目。</w:t>
      </w:r>
    </w:p>
    <w:p w14:paraId="41E5CFB1">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水库移民后扶项目资金1699.5</w:t>
      </w:r>
      <w:r>
        <w:rPr>
          <w:rFonts w:eastAsia="仿宋_GB2312"/>
          <w:color w:val="000000"/>
          <w:sz w:val="32"/>
          <w:szCs w:val="32"/>
        </w:rPr>
        <w:t>万元。主要用于</w:t>
      </w:r>
      <w:r>
        <w:rPr>
          <w:rFonts w:hint="eastAsia" w:eastAsia="仿宋_GB2312"/>
          <w:color w:val="000000"/>
          <w:sz w:val="32"/>
          <w:szCs w:val="32"/>
        </w:rPr>
        <w:t>大中型水库移民后期扶持项目。</w:t>
      </w:r>
    </w:p>
    <w:p w14:paraId="348B54DC">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水库移民后期扶持资金1129.5</w:t>
      </w:r>
      <w:r>
        <w:rPr>
          <w:rFonts w:eastAsia="仿宋_GB2312"/>
          <w:color w:val="000000"/>
          <w:sz w:val="32"/>
          <w:szCs w:val="32"/>
        </w:rPr>
        <w:t>万元。主要用于</w:t>
      </w:r>
      <w:r>
        <w:rPr>
          <w:rFonts w:hint="eastAsia" w:eastAsia="仿宋_GB2312"/>
          <w:color w:val="000000"/>
          <w:sz w:val="32"/>
          <w:szCs w:val="32"/>
        </w:rPr>
        <w:t>直补资金发放及大中型水库移民后期扶持项目。</w:t>
      </w:r>
    </w:p>
    <w:p w14:paraId="21FA1396">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移民工作经费补助10</w:t>
      </w:r>
      <w:r>
        <w:rPr>
          <w:rFonts w:eastAsia="仿宋_GB2312"/>
          <w:color w:val="000000"/>
          <w:sz w:val="32"/>
          <w:szCs w:val="32"/>
        </w:rPr>
        <w:t>万元。主要用于</w:t>
      </w:r>
      <w:r>
        <w:rPr>
          <w:rFonts w:hint="eastAsia" w:eastAsia="仿宋_GB2312"/>
          <w:bCs/>
          <w:sz w:val="32"/>
          <w:szCs w:val="32"/>
        </w:rPr>
        <w:t>开展移民后期扶持工作经费。</w:t>
      </w:r>
    </w:p>
    <w:p w14:paraId="5AB8F207">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7</w:t>
      </w:r>
      <w:r>
        <w:rPr>
          <w:rFonts w:eastAsia="仿宋_GB2312"/>
          <w:color w:val="000000"/>
          <w:sz w:val="32"/>
          <w:szCs w:val="32"/>
        </w:rPr>
        <w:t>）</w:t>
      </w:r>
      <w:r>
        <w:rPr>
          <w:rFonts w:hint="eastAsia" w:eastAsia="仿宋_GB2312"/>
          <w:color w:val="000000"/>
          <w:sz w:val="32"/>
          <w:szCs w:val="32"/>
        </w:rPr>
        <w:t>移民困难扶助金50.2</w:t>
      </w:r>
      <w:r>
        <w:rPr>
          <w:rFonts w:eastAsia="仿宋_GB2312"/>
          <w:color w:val="000000"/>
          <w:sz w:val="32"/>
          <w:szCs w:val="32"/>
        </w:rPr>
        <w:t>万元。主要用于</w:t>
      </w:r>
      <w:r>
        <w:rPr>
          <w:rFonts w:hint="eastAsia" w:eastAsia="仿宋_GB2312"/>
          <w:bCs/>
          <w:sz w:val="32"/>
          <w:szCs w:val="32"/>
        </w:rPr>
        <w:t>发放小水库移民口粮补贴资金。</w:t>
      </w:r>
    </w:p>
    <w:p w14:paraId="3B7A8505">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移民内审检查8</w:t>
      </w:r>
      <w:r>
        <w:rPr>
          <w:rFonts w:eastAsia="仿宋_GB2312"/>
          <w:color w:val="000000"/>
          <w:sz w:val="32"/>
          <w:szCs w:val="32"/>
        </w:rPr>
        <w:t>万元。主要用于</w:t>
      </w:r>
      <w:r>
        <w:rPr>
          <w:rFonts w:hint="eastAsia" w:eastAsia="仿宋_GB2312"/>
          <w:bCs/>
          <w:sz w:val="32"/>
          <w:szCs w:val="32"/>
        </w:rPr>
        <w:t>单位移民后扶项目资金内审及监督检查费用支出。</w:t>
      </w:r>
    </w:p>
    <w:p w14:paraId="486430E8">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移民维稳经费8</w:t>
      </w:r>
      <w:r>
        <w:rPr>
          <w:rFonts w:eastAsia="仿宋_GB2312"/>
          <w:color w:val="000000"/>
          <w:sz w:val="32"/>
          <w:szCs w:val="32"/>
        </w:rPr>
        <w:t>万元。主要用于</w:t>
      </w:r>
      <w:r>
        <w:rPr>
          <w:rFonts w:hint="eastAsia" w:eastAsia="仿宋_GB2312"/>
          <w:bCs/>
          <w:sz w:val="32"/>
          <w:szCs w:val="32"/>
        </w:rPr>
        <w:t>移民维稳工作经费支出。</w:t>
      </w:r>
    </w:p>
    <w:p w14:paraId="539E4D9F">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w:t>
      </w:r>
      <w:r>
        <w:rPr>
          <w:rFonts w:hint="eastAsia" w:eastAsia="仿宋_GB2312"/>
          <w:color w:val="000000"/>
          <w:sz w:val="32"/>
          <w:szCs w:val="32"/>
        </w:rPr>
        <w:t>运转经费① 22.3</w:t>
      </w:r>
      <w:r>
        <w:rPr>
          <w:rFonts w:eastAsia="仿宋_GB2312"/>
          <w:color w:val="000000"/>
          <w:sz w:val="32"/>
          <w:szCs w:val="32"/>
        </w:rPr>
        <w:t>万元。主要用于</w:t>
      </w:r>
      <w:r>
        <w:rPr>
          <w:rFonts w:hint="eastAsia" w:eastAsia="仿宋_GB2312"/>
          <w:color w:val="000000"/>
          <w:sz w:val="32"/>
          <w:szCs w:val="32"/>
        </w:rPr>
        <w:t>机关运转经费</w:t>
      </w:r>
      <w:r>
        <w:rPr>
          <w:rFonts w:hint="eastAsia" w:eastAsia="仿宋_GB2312"/>
          <w:bCs/>
          <w:sz w:val="32"/>
          <w:szCs w:val="32"/>
        </w:rPr>
        <w:t>。</w:t>
      </w:r>
    </w:p>
    <w:p w14:paraId="5F88B457">
      <w:pPr>
        <w:tabs>
          <w:tab w:val="left" w:pos="7560"/>
        </w:tabs>
        <w:adjustRightInd w:val="0"/>
        <w:snapToGrid w:val="0"/>
        <w:spacing w:line="560" w:lineRule="exact"/>
        <w:ind w:firstLine="640" w:firstLineChars="200"/>
        <w:jc w:val="left"/>
        <w:rPr>
          <w:rFonts w:eastAsia="仿宋_GB2312"/>
          <w:bCs/>
          <w:sz w:val="32"/>
          <w:szCs w:val="32"/>
        </w:rPr>
      </w:pPr>
      <w:r>
        <w:rPr>
          <w:rFonts w:eastAsia="仿宋_GB2312"/>
          <w:color w:val="000000"/>
          <w:sz w:val="32"/>
          <w:szCs w:val="32"/>
        </w:rPr>
        <w:t>（</w:t>
      </w:r>
      <w:r>
        <w:rPr>
          <w:rFonts w:hint="eastAsia" w:eastAsia="仿宋_GB2312"/>
          <w:color w:val="000000"/>
          <w:sz w:val="32"/>
          <w:szCs w:val="32"/>
        </w:rPr>
        <w:t>11</w:t>
      </w:r>
      <w:r>
        <w:rPr>
          <w:rFonts w:eastAsia="仿宋_GB2312"/>
          <w:color w:val="000000"/>
          <w:sz w:val="32"/>
          <w:szCs w:val="32"/>
        </w:rPr>
        <w:t>）</w:t>
      </w:r>
      <w:r>
        <w:rPr>
          <w:rFonts w:hint="eastAsia" w:eastAsia="仿宋_GB2312"/>
          <w:color w:val="000000"/>
          <w:sz w:val="32"/>
          <w:szCs w:val="32"/>
        </w:rPr>
        <w:t>运转经费② 20</w:t>
      </w:r>
      <w:r>
        <w:rPr>
          <w:rFonts w:eastAsia="仿宋_GB2312"/>
          <w:color w:val="000000"/>
          <w:sz w:val="32"/>
          <w:szCs w:val="32"/>
        </w:rPr>
        <w:t>万元。主要用于</w:t>
      </w:r>
      <w:r>
        <w:rPr>
          <w:rFonts w:hint="eastAsia" w:eastAsia="仿宋_GB2312"/>
          <w:color w:val="000000"/>
          <w:sz w:val="32"/>
          <w:szCs w:val="32"/>
        </w:rPr>
        <w:t>机关运转经费</w:t>
      </w:r>
      <w:r>
        <w:rPr>
          <w:rFonts w:hint="eastAsia" w:eastAsia="仿宋_GB2312"/>
          <w:bCs/>
          <w:sz w:val="32"/>
          <w:szCs w:val="32"/>
        </w:rPr>
        <w:t>。</w:t>
      </w:r>
    </w:p>
    <w:p w14:paraId="0A20CA9B">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w:t>
      </w:r>
      <w:r>
        <w:rPr>
          <w:rFonts w:hint="eastAsia" w:eastAsia="仿宋_GB2312"/>
          <w:color w:val="000000"/>
          <w:sz w:val="32"/>
          <w:szCs w:val="32"/>
        </w:rPr>
        <w:t>12</w:t>
      </w:r>
      <w:r>
        <w:rPr>
          <w:rFonts w:eastAsia="仿宋_GB2312"/>
          <w:color w:val="000000"/>
          <w:sz w:val="32"/>
          <w:szCs w:val="32"/>
        </w:rPr>
        <w:t>）</w:t>
      </w:r>
      <w:r>
        <w:rPr>
          <w:rFonts w:hint="eastAsia" w:eastAsia="仿宋_GB2312"/>
          <w:color w:val="000000"/>
          <w:sz w:val="32"/>
          <w:szCs w:val="32"/>
        </w:rPr>
        <w:t xml:space="preserve"> 争资引项工作经费20</w:t>
      </w:r>
      <w:r>
        <w:rPr>
          <w:rFonts w:eastAsia="仿宋_GB2312"/>
          <w:color w:val="000000"/>
          <w:sz w:val="32"/>
          <w:szCs w:val="32"/>
        </w:rPr>
        <w:t>万元。主要用于</w:t>
      </w:r>
      <w:r>
        <w:rPr>
          <w:rFonts w:hint="eastAsia" w:eastAsia="仿宋_GB2312"/>
          <w:color w:val="000000"/>
          <w:sz w:val="32"/>
          <w:szCs w:val="32"/>
        </w:rPr>
        <w:t>机关运转经费</w:t>
      </w:r>
      <w:r>
        <w:rPr>
          <w:rFonts w:hint="eastAsia" w:eastAsia="仿宋_GB2312"/>
          <w:bCs/>
          <w:sz w:val="32"/>
          <w:szCs w:val="32"/>
        </w:rPr>
        <w:t>。</w:t>
      </w:r>
    </w:p>
    <w:p w14:paraId="3DDBA084">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rPr>
        <w:t>23</w:t>
      </w:r>
      <w:r>
        <w:rPr>
          <w:rFonts w:eastAsia="仿宋_GB2312"/>
          <w:sz w:val="32"/>
          <w:szCs w:val="32"/>
        </w:rPr>
        <w:t>年度本部门年初预算数为</w:t>
      </w:r>
      <w:r>
        <w:rPr>
          <w:rFonts w:hint="eastAsia" w:eastAsia="仿宋_GB2312"/>
          <w:sz w:val="32"/>
          <w:szCs w:val="32"/>
        </w:rPr>
        <w:t>344</w:t>
      </w:r>
      <w:r>
        <w:rPr>
          <w:rFonts w:hint="eastAsia" w:eastAsia="仿宋_GB2312"/>
          <w:sz w:val="32"/>
          <w:szCs w:val="32"/>
          <w:lang w:val="en-US" w:eastAsia="zh-CN"/>
        </w:rPr>
        <w:t>7</w:t>
      </w:r>
      <w:r>
        <w:rPr>
          <w:rFonts w:hint="eastAsia" w:eastAsia="仿宋_GB2312"/>
          <w:sz w:val="32"/>
          <w:szCs w:val="32"/>
        </w:rPr>
        <w:t>.37</w:t>
      </w:r>
      <w:r>
        <w:rPr>
          <w:rFonts w:eastAsia="仿宋_GB2312"/>
          <w:sz w:val="32"/>
          <w:szCs w:val="32"/>
        </w:rPr>
        <w:t>万元，比上年</w:t>
      </w:r>
      <w:r>
        <w:rPr>
          <w:rFonts w:hint="eastAsia" w:eastAsia="仿宋_GB2312"/>
          <w:sz w:val="32"/>
          <w:szCs w:val="32"/>
        </w:rPr>
        <w:t>减少51</w:t>
      </w:r>
      <w:r>
        <w:rPr>
          <w:rFonts w:eastAsia="仿宋_GB2312"/>
          <w:sz w:val="32"/>
          <w:szCs w:val="32"/>
        </w:rPr>
        <w:t>万元，主要原因是人员</w:t>
      </w:r>
      <w:r>
        <w:rPr>
          <w:rFonts w:hint="eastAsia" w:eastAsia="仿宋_GB2312"/>
          <w:sz w:val="32"/>
          <w:szCs w:val="32"/>
        </w:rPr>
        <w:t>减少</w:t>
      </w:r>
      <w:r>
        <w:rPr>
          <w:rFonts w:eastAsia="仿宋_GB2312"/>
          <w:sz w:val="32"/>
          <w:szCs w:val="32"/>
        </w:rPr>
        <w:t>，造成人员经费和运转经费</w:t>
      </w:r>
      <w:r>
        <w:rPr>
          <w:rFonts w:hint="eastAsia" w:eastAsia="仿宋_GB2312"/>
          <w:sz w:val="32"/>
          <w:szCs w:val="32"/>
        </w:rPr>
        <w:t>减少。</w:t>
      </w:r>
    </w:p>
    <w:p w14:paraId="31C753E9">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五、一般公共预算拨款支出预算</w:t>
      </w:r>
    </w:p>
    <w:p w14:paraId="3B93694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年本部门一般公共预算拨款支出</w:t>
      </w:r>
      <w:r>
        <w:rPr>
          <w:rFonts w:hint="eastAsia" w:eastAsia="仿宋_GB2312"/>
          <w:sz w:val="32"/>
          <w:szCs w:val="32"/>
        </w:rPr>
        <w:t>191.37</w:t>
      </w:r>
      <w:r>
        <w:rPr>
          <w:rFonts w:eastAsia="仿宋_GB2312"/>
          <w:sz w:val="32"/>
          <w:szCs w:val="32"/>
        </w:rPr>
        <w:t>万元，具体安排如下：</w:t>
      </w:r>
    </w:p>
    <w:p w14:paraId="1F9DE049">
      <w:pPr>
        <w:pStyle w:val="7"/>
        <w:numPr>
          <w:ilvl w:val="0"/>
          <w:numId w:val="0"/>
        </w:numPr>
        <w:ind w:left="-10" w:leftChars="0" w:firstLine="640" w:firstLineChars="0"/>
        <w:rPr>
          <w:rFonts w:hint="eastAsia" w:eastAsia="仿宋_GB2312" w:cs="Times New Roman"/>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sz w:val="32"/>
          <w:szCs w:val="32"/>
          <w:lang w:val="en-US" w:eastAsia="zh-CN"/>
        </w:rPr>
        <w:t>一般公共服务支出（类）政府办公厅（室）及相关机构事务（款）行政运行（项）</w:t>
      </w:r>
    </w:p>
    <w:p w14:paraId="0D1FF6E5">
      <w:pPr>
        <w:pStyle w:val="7"/>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2023年预算支出177.35万元。</w:t>
      </w:r>
    </w:p>
    <w:p w14:paraId="5809F36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社会保障和就业支出（类）行政事业单位养老支出（款）机关事业单位基本养老保险缴费支出（项）</w:t>
      </w:r>
    </w:p>
    <w:p w14:paraId="1077A55D">
      <w:pPr>
        <w:pStyle w:val="8"/>
        <w:numPr>
          <w:ilvl w:val="0"/>
          <w:numId w:val="0"/>
        </w:numPr>
        <w:ind w:left="-10" w:leftChars="0" w:firstLine="640" w:firstLineChars="0"/>
        <w:rPr>
          <w:rFonts w:hint="default" w:eastAsia="仿宋_GB2312" w:cs="Times New Roman"/>
          <w:sz w:val="32"/>
          <w:szCs w:val="32"/>
          <w:lang w:val="en-US" w:eastAsia="zh-CN"/>
        </w:rPr>
      </w:pPr>
      <w:r>
        <w:rPr>
          <w:rFonts w:hint="eastAsia" w:eastAsia="仿宋_GB2312" w:cs="Times New Roman"/>
          <w:sz w:val="32"/>
          <w:szCs w:val="32"/>
          <w:lang w:val="en-US" w:eastAsia="zh-CN"/>
        </w:rPr>
        <w:t>2023年预算支出12.08万元。</w:t>
      </w:r>
    </w:p>
    <w:p w14:paraId="56E88186">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社会保障和就业支出（类）大中型水库移民后期扶持支出（款）移民补助（项）</w:t>
      </w:r>
    </w:p>
    <w:p w14:paraId="3C5F4770">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2023年预算支出50.2万元。</w:t>
      </w:r>
    </w:p>
    <w:p w14:paraId="638C01D3">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4</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社会保障和就业支出（类）大中型水库移民后期扶持支出（款）基础设施建设和经济发展（项）</w:t>
      </w:r>
    </w:p>
    <w:p w14:paraId="06E17010">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2023年预算支出2829万元。</w:t>
      </w:r>
    </w:p>
    <w:p w14:paraId="76185E7B">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5</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社会保障和就业支出（类）小型水库移民扶助支出（款）移民补助（项）</w:t>
      </w:r>
    </w:p>
    <w:p w14:paraId="745EED21">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2023年预算支出121万元。</w:t>
      </w:r>
    </w:p>
    <w:p w14:paraId="3592AB1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6</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社会保障和就业支出（类）小型水库移民扶助支出（款）基础设施建设和经济发展（项）</w:t>
      </w:r>
    </w:p>
    <w:p w14:paraId="235E644D">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2023年预算支出235万元。</w:t>
      </w:r>
    </w:p>
    <w:p w14:paraId="18105A9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7、卫生健康支出（类）行政事业单位医疗（款）事业单位医疗（项）</w:t>
      </w:r>
    </w:p>
    <w:p w14:paraId="6C858343">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2023年预算支出2.85万元。</w:t>
      </w:r>
    </w:p>
    <w:p w14:paraId="2CC8A7BD">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8、农林水支出（类） 水利（款） 水利建设征地及移民支出（项）</w:t>
      </w:r>
    </w:p>
    <w:p w14:paraId="6BCE262A">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2023年预算支出10万元。</w:t>
      </w:r>
    </w:p>
    <w:p w14:paraId="716BF7E8">
      <w:pPr>
        <w:pStyle w:val="8"/>
        <w:numPr>
          <w:ilvl w:val="0"/>
          <w:numId w:val="0"/>
        </w:numPr>
        <w:ind w:left="638" w:leftChars="304" w:firstLine="0" w:firstLineChars="0"/>
        <w:rPr>
          <w:rFonts w:hint="default"/>
          <w:lang w:val="en-US" w:eastAsia="zh-CN"/>
        </w:rPr>
      </w:pPr>
      <w:r>
        <w:rPr>
          <w:rFonts w:hint="eastAsia" w:eastAsia="仿宋_GB2312" w:cs="Times New Roman"/>
          <w:sz w:val="32"/>
          <w:szCs w:val="32"/>
          <w:lang w:val="en-US" w:eastAsia="zh-CN"/>
        </w:rPr>
        <w:t>9、住房保障支出（类）住房改革支出（款）住房公积金（项）2023年预算支出9.88万元。</w:t>
      </w:r>
    </w:p>
    <w:p w14:paraId="7C7B123F">
      <w:pPr>
        <w:tabs>
          <w:tab w:val="left" w:pos="7560"/>
        </w:tabs>
        <w:adjustRightInd w:val="0"/>
        <w:snapToGrid w:val="0"/>
        <w:spacing w:line="560" w:lineRule="exact"/>
        <w:ind w:firstLine="640" w:firstLineChars="200"/>
        <w:rPr>
          <w:rFonts w:eastAsia="仿宋_GB2312"/>
          <w:sz w:val="32"/>
          <w:szCs w:val="32"/>
        </w:rPr>
      </w:pPr>
    </w:p>
    <w:p w14:paraId="2107B1C8">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（一）基本支出</w:t>
      </w:r>
    </w:p>
    <w:p w14:paraId="4454F674">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1、人员类支出。2023</w:t>
      </w:r>
      <w:r>
        <w:rPr>
          <w:rFonts w:eastAsia="仿宋_GB2312"/>
          <w:sz w:val="32"/>
          <w:szCs w:val="32"/>
        </w:rPr>
        <w:t>年年初预算数为</w:t>
      </w:r>
      <w:r>
        <w:rPr>
          <w:rFonts w:hint="eastAsia" w:eastAsia="仿宋_GB2312"/>
          <w:sz w:val="32"/>
          <w:szCs w:val="32"/>
        </w:rPr>
        <w:t>100.35</w:t>
      </w:r>
      <w:r>
        <w:rPr>
          <w:rFonts w:eastAsia="仿宋_GB2312"/>
          <w:sz w:val="32"/>
          <w:szCs w:val="32"/>
        </w:rPr>
        <w:t>万元。其中包括</w:t>
      </w:r>
      <w:r>
        <w:rPr>
          <w:rFonts w:eastAsia="仿宋_GB2312"/>
          <w:color w:val="000000"/>
          <w:sz w:val="32"/>
          <w:szCs w:val="32"/>
        </w:rPr>
        <w:t>基本工资</w:t>
      </w:r>
      <w:r>
        <w:rPr>
          <w:rFonts w:hint="eastAsia" w:eastAsia="仿宋_GB2312"/>
          <w:color w:val="000000"/>
          <w:sz w:val="32"/>
          <w:szCs w:val="32"/>
        </w:rPr>
        <w:t>40.58</w:t>
      </w:r>
      <w:r>
        <w:rPr>
          <w:rFonts w:eastAsia="仿宋_GB2312"/>
          <w:color w:val="000000"/>
          <w:sz w:val="32"/>
          <w:szCs w:val="32"/>
        </w:rPr>
        <w:t>万元、津贴补贴</w:t>
      </w:r>
      <w:r>
        <w:rPr>
          <w:rFonts w:hint="eastAsia" w:eastAsia="仿宋_GB2312"/>
          <w:color w:val="000000"/>
          <w:sz w:val="32"/>
          <w:szCs w:val="32"/>
        </w:rPr>
        <w:t>17.57</w:t>
      </w:r>
      <w:r>
        <w:rPr>
          <w:rFonts w:eastAsia="仿宋_GB2312"/>
          <w:color w:val="000000"/>
          <w:sz w:val="32"/>
          <w:szCs w:val="32"/>
        </w:rPr>
        <w:t>万元、奖金</w:t>
      </w:r>
      <w:r>
        <w:rPr>
          <w:rFonts w:hint="eastAsia" w:eastAsia="仿宋_GB2312"/>
          <w:color w:val="000000"/>
          <w:sz w:val="32"/>
          <w:szCs w:val="32"/>
        </w:rPr>
        <w:t>17.39</w:t>
      </w:r>
      <w:r>
        <w:rPr>
          <w:rFonts w:eastAsia="仿宋_GB2312"/>
          <w:color w:val="000000"/>
          <w:sz w:val="32"/>
          <w:szCs w:val="32"/>
        </w:rPr>
        <w:t>万元、</w:t>
      </w:r>
      <w:r>
        <w:rPr>
          <w:rFonts w:hint="eastAsia" w:eastAsia="仿宋_GB2312"/>
          <w:color w:val="000000"/>
          <w:sz w:val="32"/>
          <w:szCs w:val="32"/>
        </w:rPr>
        <w:t>养老保险12.09万元，医疗保险2.85万元，住房公积金9.88万元。</w:t>
      </w:r>
    </w:p>
    <w:p w14:paraId="7B99E3F9">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2、公用类支出。2023年年初预算数为6.52万元。其中：</w:t>
      </w:r>
      <w:r>
        <w:rPr>
          <w:rFonts w:hint="eastAsia" w:eastAsia="仿宋_GB2312"/>
          <w:color w:val="000000"/>
          <w:sz w:val="32"/>
          <w:szCs w:val="32"/>
        </w:rPr>
        <w:t>办公费2.4万元，工会经费1.65万元，福利费2.47万元</w:t>
      </w:r>
      <w:r>
        <w:rPr>
          <w:rFonts w:hint="eastAsia" w:eastAsia="仿宋_GB2312"/>
          <w:sz w:val="32"/>
          <w:szCs w:val="32"/>
        </w:rPr>
        <w:t>。</w:t>
      </w:r>
    </w:p>
    <w:p w14:paraId="32D16024">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（二）项目支出</w:t>
      </w:r>
    </w:p>
    <w:p w14:paraId="3056D155">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1、其他运转类支出。2023年年初预算数为79.3万元。其中：房屋租金及维修改造费用17万元，运转经费① 22.3万元，运转经费② 20万元，争资引项工作经费20万元。</w:t>
      </w:r>
    </w:p>
    <w:p w14:paraId="009133FF">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2、特定目标类支出</w:t>
      </w:r>
    </w:p>
    <w:p w14:paraId="1482EE6C">
      <w:pPr>
        <w:tabs>
          <w:tab w:val="left" w:pos="7560"/>
        </w:tabs>
        <w:adjustRightInd w:val="0"/>
        <w:snapToGrid w:val="0"/>
        <w:spacing w:line="560" w:lineRule="exact"/>
        <w:ind w:firstLine="640" w:firstLineChars="200"/>
        <w:jc w:val="left"/>
        <w:rPr>
          <w:rFonts w:eastAsia="仿宋_GB2312"/>
          <w:bCs/>
          <w:sz w:val="32"/>
          <w:szCs w:val="32"/>
        </w:rPr>
      </w:pPr>
      <w:r>
        <w:rPr>
          <w:rFonts w:hint="eastAsia" w:eastAsia="仿宋_GB2312"/>
          <w:sz w:val="32"/>
          <w:szCs w:val="32"/>
        </w:rPr>
        <w:t>移民困难扶助金</w:t>
      </w:r>
      <w:r>
        <w:rPr>
          <w:rFonts w:eastAsia="仿宋_GB2312"/>
          <w:sz w:val="32"/>
          <w:szCs w:val="32"/>
        </w:rPr>
        <w:t>专项</w:t>
      </w:r>
      <w:r>
        <w:rPr>
          <w:rFonts w:hint="eastAsia" w:eastAsia="仿宋_GB2312"/>
          <w:sz w:val="32"/>
          <w:szCs w:val="32"/>
        </w:rPr>
        <w:t>5.2</w:t>
      </w:r>
      <w:r>
        <w:rPr>
          <w:rFonts w:eastAsia="仿宋_GB2312"/>
          <w:sz w:val="32"/>
          <w:szCs w:val="32"/>
        </w:rPr>
        <w:t>万元。主要用于</w:t>
      </w:r>
      <w:r>
        <w:rPr>
          <w:rFonts w:hint="eastAsia" w:eastAsia="仿宋_GB2312"/>
          <w:bCs/>
          <w:sz w:val="32"/>
          <w:szCs w:val="32"/>
        </w:rPr>
        <w:t>发放小水库移民口粮补贴资金。</w:t>
      </w:r>
    </w:p>
    <w:p w14:paraId="71931413">
      <w:pPr>
        <w:numPr>
          <w:ilvl w:val="0"/>
          <w:numId w:val="1"/>
        </w:numPr>
        <w:tabs>
          <w:tab w:val="left" w:pos="7560"/>
        </w:tabs>
        <w:adjustRightInd w:val="0"/>
        <w:snapToGrid w:val="0"/>
        <w:spacing w:line="560" w:lineRule="exact"/>
        <w:ind w:firstLine="640" w:firstLineChars="200"/>
        <w:rPr>
          <w:rFonts w:eastAsia="黑体"/>
          <w:sz w:val="32"/>
          <w:szCs w:val="32"/>
        </w:rPr>
      </w:pPr>
      <w:r>
        <w:rPr>
          <w:rFonts w:eastAsia="黑体"/>
          <w:sz w:val="32"/>
          <w:szCs w:val="32"/>
        </w:rPr>
        <w:t>政府性基金预算支出</w:t>
      </w:r>
    </w:p>
    <w:p w14:paraId="1BA0021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年本部门政府性基金预算</w:t>
      </w:r>
      <w:r>
        <w:rPr>
          <w:rFonts w:hint="eastAsia" w:eastAsia="仿宋_GB2312"/>
          <w:sz w:val="32"/>
          <w:szCs w:val="32"/>
        </w:rPr>
        <w:t>3256</w:t>
      </w:r>
      <w:r>
        <w:rPr>
          <w:rFonts w:eastAsia="仿宋_GB2312"/>
          <w:sz w:val="32"/>
          <w:szCs w:val="32"/>
        </w:rPr>
        <w:t>万元，具体安排如下：</w:t>
      </w:r>
    </w:p>
    <w:p w14:paraId="4B6DB107">
      <w:pPr>
        <w:numPr>
          <w:ilvl w:val="0"/>
          <w:numId w:val="2"/>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小型水库移民扶助基金安排的支出356万元，其中基础设施建设和经济发展235万元、移民补助121万元。</w:t>
      </w:r>
    </w:p>
    <w:p w14:paraId="311A2C57">
      <w:pPr>
        <w:numPr>
          <w:ilvl w:val="0"/>
          <w:numId w:val="2"/>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大中型水库移民后期扶持基金支出2874万元，其中础设施建设和经济发展2829万元、移民补助45万元。</w:t>
      </w:r>
    </w:p>
    <w:p w14:paraId="7AF264D5">
      <w:pPr>
        <w:numPr>
          <w:ilvl w:val="0"/>
          <w:numId w:val="2"/>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农林水支出10万元。</w:t>
      </w:r>
    </w:p>
    <w:p w14:paraId="1DED29C5">
      <w:pPr>
        <w:numPr>
          <w:ilvl w:val="0"/>
          <w:numId w:val="2"/>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一般公共服务支出16万元。</w:t>
      </w:r>
    </w:p>
    <w:p w14:paraId="5C02B40E">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七、其他重要事项情况说明</w:t>
      </w:r>
    </w:p>
    <w:p w14:paraId="44E5E195">
      <w:pPr>
        <w:tabs>
          <w:tab w:val="left" w:pos="7560"/>
        </w:tabs>
        <w:adjustRightInd w:val="0"/>
        <w:snapToGrid w:val="0"/>
        <w:spacing w:line="560" w:lineRule="exact"/>
        <w:ind w:firstLine="640" w:firstLineChars="200"/>
        <w:rPr>
          <w:rFonts w:eastAsia="仿宋_GB2312"/>
          <w:color w:val="FF0000"/>
          <w:sz w:val="32"/>
          <w:szCs w:val="32"/>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2023</w:t>
      </w:r>
      <w:r>
        <w:rPr>
          <w:rFonts w:eastAsia="仿宋_GB2312"/>
          <w:sz w:val="32"/>
          <w:szCs w:val="32"/>
        </w:rPr>
        <w:t>年年初预算机关运行经费共安排</w:t>
      </w:r>
      <w:r>
        <w:rPr>
          <w:rFonts w:hint="eastAsia" w:eastAsia="仿宋_GB2312"/>
          <w:sz w:val="32"/>
          <w:szCs w:val="32"/>
        </w:rPr>
        <w:t>85.82</w:t>
      </w:r>
      <w:r>
        <w:rPr>
          <w:rFonts w:eastAsia="仿宋_GB2312"/>
          <w:sz w:val="32"/>
          <w:szCs w:val="32"/>
        </w:rPr>
        <w:t>万元，比上年度预算</w:t>
      </w:r>
      <w:r>
        <w:rPr>
          <w:rFonts w:hint="eastAsia" w:eastAsia="仿宋_GB2312"/>
          <w:sz w:val="32"/>
          <w:szCs w:val="32"/>
        </w:rPr>
        <w:t>减少17.25</w:t>
      </w:r>
      <w:r>
        <w:rPr>
          <w:rFonts w:eastAsia="仿宋_GB2312"/>
          <w:sz w:val="32"/>
          <w:szCs w:val="32"/>
        </w:rPr>
        <w:t>万元，</w:t>
      </w:r>
      <w:r>
        <w:rPr>
          <w:rFonts w:eastAsia="仿宋_GB2312"/>
          <w:bCs/>
          <w:sz w:val="32"/>
          <w:szCs w:val="32"/>
        </w:rPr>
        <w:t>减少的主要原因是：</w:t>
      </w:r>
      <w:r>
        <w:rPr>
          <w:rFonts w:eastAsia="仿宋_GB2312"/>
          <w:sz w:val="32"/>
          <w:szCs w:val="32"/>
        </w:rPr>
        <w:t>人员</w:t>
      </w:r>
      <w:r>
        <w:rPr>
          <w:rFonts w:hint="eastAsia" w:eastAsia="仿宋_GB2312"/>
          <w:sz w:val="32"/>
          <w:szCs w:val="32"/>
        </w:rPr>
        <w:t>减少</w:t>
      </w:r>
      <w:r>
        <w:rPr>
          <w:rFonts w:eastAsia="仿宋_GB2312"/>
          <w:sz w:val="32"/>
          <w:szCs w:val="32"/>
        </w:rPr>
        <w:t>，造成人员经费和运转经费</w:t>
      </w:r>
      <w:r>
        <w:rPr>
          <w:rFonts w:hint="eastAsia" w:eastAsia="仿宋_GB2312"/>
          <w:sz w:val="32"/>
          <w:szCs w:val="32"/>
        </w:rPr>
        <w:t>减少。</w:t>
      </w:r>
    </w:p>
    <w:p w14:paraId="79126FE4">
      <w:pPr>
        <w:tabs>
          <w:tab w:val="left" w:pos="7560"/>
        </w:tabs>
        <w:adjustRightInd w:val="0"/>
        <w:snapToGrid w:val="0"/>
        <w:spacing w:line="560" w:lineRule="exact"/>
        <w:ind w:firstLine="640" w:firstLineChars="200"/>
        <w:rPr>
          <w:rFonts w:eastAsia="仿宋_GB2312"/>
          <w:bCs/>
          <w:sz w:val="32"/>
          <w:szCs w:val="32"/>
        </w:rPr>
      </w:pPr>
      <w:r>
        <w:rPr>
          <w:rFonts w:eastAsia="楷体_GB2312"/>
          <w:bCs/>
          <w:sz w:val="32"/>
          <w:szCs w:val="32"/>
        </w:rPr>
        <w:t>（二) 政府采购预算</w:t>
      </w:r>
      <w:r>
        <w:rPr>
          <w:rFonts w:hAnsi="华文楷体" w:eastAsia="华文楷体"/>
          <w:sz w:val="32"/>
          <w:szCs w:val="32"/>
        </w:rPr>
        <w:t>：</w:t>
      </w:r>
      <w:r>
        <w:rPr>
          <w:rFonts w:eastAsia="仿宋_GB2312"/>
          <w:sz w:val="32"/>
          <w:szCs w:val="32"/>
        </w:rPr>
        <w:t>本部门（单位）2023年年初预算数为</w:t>
      </w:r>
      <w:r>
        <w:rPr>
          <w:rFonts w:hint="eastAsia" w:eastAsia="仿宋_GB2312"/>
          <w:sz w:val="32"/>
          <w:szCs w:val="32"/>
        </w:rPr>
        <w:t>50.3</w:t>
      </w:r>
      <w:r>
        <w:rPr>
          <w:rFonts w:eastAsia="仿宋_GB2312"/>
          <w:sz w:val="32"/>
          <w:szCs w:val="32"/>
        </w:rPr>
        <w:t>万元。包含：</w:t>
      </w:r>
      <w:r>
        <w:rPr>
          <w:rFonts w:hint="eastAsia" w:eastAsia="仿宋_GB2312"/>
          <w:sz w:val="32"/>
          <w:szCs w:val="32"/>
          <w:lang w:eastAsia="zh-CN"/>
        </w:rPr>
        <w:t>政府采购</w:t>
      </w:r>
      <w:r>
        <w:rPr>
          <w:rFonts w:hint="eastAsia" w:eastAsia="仿宋_GB2312"/>
          <w:bCs/>
          <w:sz w:val="32"/>
          <w:szCs w:val="32"/>
        </w:rPr>
        <w:t>货物类8.3</w:t>
      </w:r>
      <w:r>
        <w:rPr>
          <w:rFonts w:eastAsia="仿宋_GB2312"/>
          <w:bCs/>
          <w:sz w:val="32"/>
          <w:szCs w:val="32"/>
        </w:rPr>
        <w:t>万元</w:t>
      </w:r>
      <w:r>
        <w:rPr>
          <w:rFonts w:hint="eastAsia" w:eastAsia="仿宋_GB2312"/>
          <w:bCs/>
          <w:sz w:val="32"/>
          <w:szCs w:val="32"/>
          <w:lang w:eastAsia="zh-CN"/>
        </w:rPr>
        <w:t>、</w:t>
      </w:r>
      <w:r>
        <w:rPr>
          <w:rFonts w:hint="eastAsia" w:eastAsia="仿宋_GB2312"/>
          <w:sz w:val="32"/>
          <w:szCs w:val="32"/>
          <w:lang w:eastAsia="zh-CN"/>
        </w:rPr>
        <w:t>政府采购</w:t>
      </w:r>
      <w:r>
        <w:rPr>
          <w:rFonts w:hint="eastAsia" w:eastAsia="仿宋_GB2312"/>
          <w:bCs/>
          <w:sz w:val="32"/>
          <w:szCs w:val="32"/>
        </w:rPr>
        <w:t>工程类2万元</w:t>
      </w:r>
      <w:r>
        <w:rPr>
          <w:rFonts w:hint="eastAsia" w:eastAsia="仿宋_GB2312"/>
          <w:bCs/>
          <w:sz w:val="32"/>
          <w:szCs w:val="32"/>
          <w:lang w:eastAsia="zh-CN"/>
        </w:rPr>
        <w:t>、</w:t>
      </w:r>
      <w:r>
        <w:rPr>
          <w:rFonts w:hint="eastAsia" w:eastAsia="仿宋_GB2312"/>
          <w:sz w:val="32"/>
          <w:szCs w:val="32"/>
          <w:lang w:eastAsia="zh-CN"/>
        </w:rPr>
        <w:t>政府采购</w:t>
      </w:r>
      <w:r>
        <w:rPr>
          <w:rFonts w:hint="eastAsia" w:eastAsia="仿宋_GB2312"/>
          <w:bCs/>
          <w:sz w:val="32"/>
          <w:szCs w:val="32"/>
        </w:rPr>
        <w:t>服务类40万元</w:t>
      </w:r>
    </w:p>
    <w:p w14:paraId="6F4B0736">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22</w:t>
      </w:r>
      <w:r>
        <w:rPr>
          <w:rFonts w:eastAsia="仿宋_GB2312"/>
          <w:sz w:val="32"/>
          <w:szCs w:val="32"/>
        </w:rPr>
        <w:t>年12月31日，本部门共有办公及业务用房</w:t>
      </w:r>
      <w:r>
        <w:rPr>
          <w:rFonts w:hint="eastAsia" w:eastAsia="仿宋_GB2312"/>
          <w:sz w:val="32"/>
          <w:szCs w:val="32"/>
        </w:rPr>
        <w:t>0</w:t>
      </w:r>
      <w:r>
        <w:rPr>
          <w:rFonts w:eastAsia="仿宋_GB2312"/>
          <w:sz w:val="32"/>
          <w:szCs w:val="32"/>
        </w:rPr>
        <w:t>平方米；车辆</w:t>
      </w:r>
      <w:r>
        <w:rPr>
          <w:rFonts w:hint="eastAsia" w:eastAsia="仿宋_GB2312"/>
          <w:sz w:val="32"/>
          <w:szCs w:val="32"/>
        </w:rPr>
        <w:t>0</w:t>
      </w:r>
      <w:r>
        <w:rPr>
          <w:rFonts w:eastAsia="仿宋_GB2312"/>
          <w:sz w:val="32"/>
          <w:szCs w:val="32"/>
        </w:rPr>
        <w:t>辆，其中一般公务用车</w:t>
      </w:r>
      <w:r>
        <w:rPr>
          <w:rFonts w:hint="eastAsia" w:eastAsia="仿宋_GB2312"/>
          <w:sz w:val="32"/>
          <w:szCs w:val="32"/>
        </w:rPr>
        <w:t>0</w:t>
      </w:r>
      <w:r>
        <w:rPr>
          <w:rFonts w:eastAsia="仿宋_GB2312"/>
          <w:sz w:val="32"/>
          <w:szCs w:val="32"/>
        </w:rPr>
        <w:t>辆、一般执法执勤用车</w:t>
      </w:r>
      <w:r>
        <w:rPr>
          <w:rFonts w:hint="eastAsia" w:eastAsia="仿宋_GB2312"/>
          <w:sz w:val="32"/>
          <w:szCs w:val="32"/>
        </w:rPr>
        <w:t>0</w:t>
      </w:r>
      <w:r>
        <w:rPr>
          <w:rFonts w:eastAsia="仿宋_GB2312"/>
          <w:sz w:val="32"/>
          <w:szCs w:val="32"/>
        </w:rPr>
        <w:t>辆、货币化用车</w:t>
      </w:r>
      <w:r>
        <w:rPr>
          <w:rFonts w:hint="eastAsia" w:eastAsia="仿宋_GB2312"/>
          <w:sz w:val="32"/>
          <w:szCs w:val="32"/>
        </w:rPr>
        <w:t>0</w:t>
      </w:r>
      <w:r>
        <w:rPr>
          <w:rFonts w:eastAsia="仿宋_GB2312"/>
          <w:sz w:val="32"/>
          <w:szCs w:val="32"/>
        </w:rPr>
        <w:t>辆；单位价值200万以上大型设备</w:t>
      </w:r>
      <w:r>
        <w:rPr>
          <w:rFonts w:hint="eastAsia" w:eastAsia="仿宋_GB2312"/>
          <w:sz w:val="32"/>
          <w:szCs w:val="32"/>
        </w:rPr>
        <w:t>0</w:t>
      </w:r>
      <w:r>
        <w:rPr>
          <w:rFonts w:eastAsia="仿宋_GB2312"/>
          <w:sz w:val="32"/>
          <w:szCs w:val="32"/>
        </w:rPr>
        <w:t>套。20</w:t>
      </w:r>
      <w:r>
        <w:rPr>
          <w:rFonts w:hint="eastAsia" w:eastAsia="仿宋_GB2312"/>
          <w:sz w:val="32"/>
          <w:szCs w:val="32"/>
        </w:rPr>
        <w:t>23</w:t>
      </w:r>
      <w:r>
        <w:rPr>
          <w:rFonts w:eastAsia="仿宋_GB2312"/>
          <w:sz w:val="32"/>
          <w:szCs w:val="32"/>
        </w:rPr>
        <w:t>年部门预算安排购置车辆</w:t>
      </w:r>
      <w:r>
        <w:rPr>
          <w:rFonts w:hint="eastAsia" w:eastAsia="仿宋_GB2312"/>
          <w:sz w:val="32"/>
          <w:szCs w:val="32"/>
        </w:rPr>
        <w:t>0</w:t>
      </w:r>
      <w:r>
        <w:rPr>
          <w:rFonts w:eastAsia="仿宋_GB2312"/>
          <w:sz w:val="32"/>
          <w:szCs w:val="32"/>
        </w:rPr>
        <w:t>辆，预算安排购置价值200万以上大型设备</w:t>
      </w:r>
      <w:r>
        <w:rPr>
          <w:rFonts w:hint="eastAsia" w:eastAsia="仿宋_GB2312"/>
          <w:sz w:val="32"/>
          <w:szCs w:val="32"/>
        </w:rPr>
        <w:t>0</w:t>
      </w:r>
      <w:r>
        <w:rPr>
          <w:rFonts w:eastAsia="仿宋_GB2312"/>
          <w:sz w:val="32"/>
          <w:szCs w:val="32"/>
        </w:rPr>
        <w:t>套。</w:t>
      </w:r>
    </w:p>
    <w:p w14:paraId="60A446B6">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rPr>
        <w:t>3447.37</w:t>
      </w:r>
      <w:r>
        <w:rPr>
          <w:rFonts w:eastAsia="仿宋_GB2312"/>
          <w:sz w:val="32"/>
          <w:szCs w:val="32"/>
        </w:rPr>
        <w:t>万元，其中，基本支出</w:t>
      </w:r>
      <w:r>
        <w:rPr>
          <w:rFonts w:hint="eastAsia" w:eastAsia="仿宋_GB2312"/>
          <w:sz w:val="32"/>
          <w:szCs w:val="32"/>
        </w:rPr>
        <w:t>106.87</w:t>
      </w:r>
      <w:r>
        <w:rPr>
          <w:rFonts w:eastAsia="仿宋_GB2312"/>
          <w:sz w:val="32"/>
          <w:szCs w:val="32"/>
        </w:rPr>
        <w:t>万元，项目支出</w:t>
      </w:r>
      <w:r>
        <w:rPr>
          <w:rFonts w:hint="eastAsia" w:eastAsia="仿宋_GB2312"/>
          <w:sz w:val="32"/>
          <w:szCs w:val="32"/>
        </w:rPr>
        <w:t>3340.5</w:t>
      </w:r>
      <w:r>
        <w:rPr>
          <w:rFonts w:eastAsia="仿宋_GB2312"/>
          <w:sz w:val="32"/>
          <w:szCs w:val="32"/>
        </w:rPr>
        <w:t>万元（详见附表）。 </w:t>
      </w:r>
    </w:p>
    <w:p w14:paraId="026FFA85">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（五）一般公共预算“三公”经费情况：</w:t>
      </w:r>
      <w:r>
        <w:rPr>
          <w:rFonts w:eastAsia="仿宋_GB2312"/>
          <w:sz w:val="32"/>
          <w:szCs w:val="32"/>
        </w:rPr>
        <w:t>2023年“三公”经费预算数</w:t>
      </w:r>
      <w:r>
        <w:rPr>
          <w:rFonts w:hint="eastAsia" w:eastAsia="仿宋_GB2312"/>
          <w:sz w:val="32"/>
          <w:szCs w:val="32"/>
        </w:rPr>
        <w:t>4</w:t>
      </w:r>
      <w:r>
        <w:rPr>
          <w:rFonts w:eastAsia="仿宋_GB2312"/>
          <w:sz w:val="32"/>
          <w:szCs w:val="32"/>
        </w:rPr>
        <w:t>万元，其中：“因公出国（境）费”</w:t>
      </w:r>
      <w:r>
        <w:rPr>
          <w:rFonts w:hint="eastAsia" w:eastAsia="仿宋_GB2312"/>
          <w:sz w:val="32"/>
          <w:szCs w:val="32"/>
        </w:rPr>
        <w:t>0</w:t>
      </w:r>
      <w:r>
        <w:rPr>
          <w:rFonts w:eastAsia="仿宋_GB2312"/>
          <w:sz w:val="32"/>
          <w:szCs w:val="32"/>
        </w:rPr>
        <w:t>万元、“公务用车购置及运行费”</w:t>
      </w:r>
      <w:r>
        <w:rPr>
          <w:rFonts w:hint="eastAsia" w:eastAsia="仿宋_GB2312"/>
          <w:sz w:val="32"/>
          <w:szCs w:val="32"/>
        </w:rPr>
        <w:t>0</w:t>
      </w:r>
      <w:r>
        <w:rPr>
          <w:rFonts w:eastAsia="仿宋_GB2312"/>
          <w:sz w:val="32"/>
          <w:szCs w:val="32"/>
        </w:rPr>
        <w:t>万元</w:t>
      </w:r>
      <w:r>
        <w:rPr>
          <w:rFonts w:hint="eastAsia" w:eastAsia="仿宋_GB2312"/>
          <w:sz w:val="32"/>
          <w:szCs w:val="32"/>
        </w:rPr>
        <w:t>（公务用车购置费0万元、公务用车运行费0万元）</w:t>
      </w:r>
      <w:r>
        <w:rPr>
          <w:rFonts w:eastAsia="仿宋_GB2312"/>
          <w:sz w:val="32"/>
          <w:szCs w:val="32"/>
        </w:rPr>
        <w:t>、“公务接待费”</w:t>
      </w:r>
      <w:r>
        <w:rPr>
          <w:rFonts w:hint="eastAsia" w:eastAsia="仿宋_GB2312"/>
          <w:sz w:val="32"/>
          <w:szCs w:val="32"/>
        </w:rPr>
        <w:t>4</w:t>
      </w:r>
      <w:r>
        <w:rPr>
          <w:rFonts w:eastAsia="仿宋_GB2312"/>
          <w:sz w:val="32"/>
          <w:szCs w:val="32"/>
        </w:rPr>
        <w:t>万元。</w:t>
      </w:r>
    </w:p>
    <w:p w14:paraId="799D6F1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年“三公”经费预算数</w:t>
      </w:r>
      <w:r>
        <w:rPr>
          <w:rFonts w:hint="eastAsia" w:eastAsia="仿宋_GB2312"/>
          <w:sz w:val="32"/>
          <w:szCs w:val="32"/>
          <w:lang w:eastAsia="zh-CN"/>
        </w:rPr>
        <w:t>与</w:t>
      </w:r>
      <w:r>
        <w:rPr>
          <w:rFonts w:eastAsia="仿宋_GB2312"/>
          <w:sz w:val="32"/>
          <w:szCs w:val="32"/>
        </w:rPr>
        <w:t>2022年</w:t>
      </w:r>
      <w:r>
        <w:rPr>
          <w:rFonts w:hint="eastAsia" w:eastAsia="仿宋_GB2312"/>
          <w:sz w:val="32"/>
          <w:szCs w:val="32"/>
          <w:lang w:eastAsia="zh-CN"/>
        </w:rPr>
        <w:t>持平，主要是厉行节约要求，从严控制“三公”经费开支</w:t>
      </w:r>
      <w:r>
        <w:rPr>
          <w:rFonts w:hint="eastAsia" w:eastAsia="仿宋_GB2312"/>
          <w:sz w:val="32"/>
          <w:szCs w:val="32"/>
        </w:rPr>
        <w:t>。</w:t>
      </w:r>
    </w:p>
    <w:p w14:paraId="28B8D447">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14:paraId="16F2003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年预算安排会议费</w:t>
      </w:r>
      <w:r>
        <w:rPr>
          <w:rFonts w:hint="eastAsia" w:eastAsia="仿宋_GB2312"/>
          <w:sz w:val="32"/>
          <w:szCs w:val="32"/>
          <w:highlight w:val="none"/>
          <w:lang w:val="en-US" w:eastAsia="zh-CN"/>
        </w:rPr>
        <w:t>0</w:t>
      </w:r>
      <w:r>
        <w:rPr>
          <w:rFonts w:eastAsia="仿宋_GB2312"/>
          <w:sz w:val="32"/>
          <w:szCs w:val="32"/>
          <w:highlight w:val="none"/>
        </w:rPr>
        <w:t>万元，</w:t>
      </w:r>
      <w:bookmarkStart w:id="0" w:name="_GoBack"/>
      <w:bookmarkEnd w:id="0"/>
      <w:r>
        <w:rPr>
          <w:rFonts w:hint="eastAsia" w:ascii="Times New Roman" w:hAnsi="Times New Roman" w:eastAsia="仿宋_GB2312" w:cs="Times New Roman"/>
          <w:sz w:val="32"/>
          <w:szCs w:val="32"/>
        </w:rPr>
        <w:t>未计划举办节庆、晚会、论坛、赛事活动。</w:t>
      </w:r>
    </w:p>
    <w:p w14:paraId="7F619C03">
      <w:pPr>
        <w:tabs>
          <w:tab w:val="left" w:pos="7560"/>
        </w:tabs>
        <w:adjustRightInd w:val="0"/>
        <w:snapToGrid w:val="0"/>
        <w:spacing w:line="560" w:lineRule="exact"/>
        <w:ind w:firstLine="640" w:firstLineChars="200"/>
        <w:rPr>
          <w:rFonts w:eastAsia="仿宋_GB2312"/>
          <w:color w:val="FF0000"/>
          <w:sz w:val="32"/>
          <w:szCs w:val="32"/>
          <w:highlight w:val="none"/>
        </w:rPr>
      </w:pPr>
    </w:p>
    <w:p w14:paraId="0DF26FE8">
      <w:pPr>
        <w:numPr>
          <w:ilvl w:val="0"/>
          <w:numId w:val="3"/>
        </w:num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其他事项。</w:t>
      </w:r>
    </w:p>
    <w:p w14:paraId="603AD3DE">
      <w:pPr>
        <w:numPr>
          <w:ilvl w:val="0"/>
          <w:numId w:val="4"/>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本单位2023年预算未安排对个人和家庭的补助支出。</w:t>
      </w:r>
    </w:p>
    <w:p w14:paraId="08114F4B">
      <w:pPr>
        <w:numPr>
          <w:ilvl w:val="0"/>
          <w:numId w:val="4"/>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本单位2023年预算未安排</w:t>
      </w:r>
      <w:r>
        <w:rPr>
          <w:rFonts w:eastAsia="仿宋_GB2312"/>
          <w:bCs/>
          <w:sz w:val="32"/>
          <w:szCs w:val="32"/>
        </w:rPr>
        <w:t>国有资本经营预算支出</w:t>
      </w:r>
      <w:r>
        <w:rPr>
          <w:rFonts w:hint="eastAsia" w:eastAsia="仿宋_GB2312"/>
          <w:bCs/>
          <w:sz w:val="32"/>
          <w:szCs w:val="32"/>
        </w:rPr>
        <w:t>。</w:t>
      </w:r>
    </w:p>
    <w:p w14:paraId="4A0C0AC1">
      <w:pPr>
        <w:numPr>
          <w:ilvl w:val="0"/>
          <w:numId w:val="4"/>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本单位2023年预算未安排</w:t>
      </w:r>
      <w:r>
        <w:rPr>
          <w:rFonts w:eastAsia="仿宋_GB2312"/>
          <w:bCs/>
          <w:sz w:val="32"/>
          <w:szCs w:val="32"/>
        </w:rPr>
        <w:t>财政专户管理资金预算支出</w:t>
      </w:r>
      <w:r>
        <w:rPr>
          <w:rFonts w:hint="eastAsia" w:eastAsia="仿宋_GB2312"/>
          <w:bCs/>
          <w:sz w:val="32"/>
          <w:szCs w:val="32"/>
        </w:rPr>
        <w:t>。</w:t>
      </w:r>
    </w:p>
    <w:p w14:paraId="464B70D9">
      <w:pPr>
        <w:numPr>
          <w:ilvl w:val="0"/>
          <w:numId w:val="4"/>
        </w:numPr>
        <w:tabs>
          <w:tab w:val="left" w:pos="7560"/>
        </w:tabs>
        <w:adjustRightInd w:val="0"/>
        <w:snapToGrid w:val="0"/>
        <w:spacing w:line="560" w:lineRule="exact"/>
        <w:ind w:firstLine="640" w:firstLineChars="200"/>
        <w:rPr>
          <w:rFonts w:eastAsia="仿宋_GB2312"/>
          <w:bCs/>
          <w:sz w:val="32"/>
          <w:szCs w:val="32"/>
        </w:rPr>
      </w:pPr>
      <w:r>
        <w:rPr>
          <w:rFonts w:hint="eastAsia" w:eastAsia="仿宋_GB2312"/>
          <w:bCs/>
          <w:sz w:val="32"/>
          <w:szCs w:val="32"/>
        </w:rPr>
        <w:t>本单位无门户网站，统一在政府门户网站上公开。</w:t>
      </w:r>
    </w:p>
    <w:p w14:paraId="1074390C">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八、名词解释</w:t>
      </w:r>
    </w:p>
    <w:p w14:paraId="4DC9A4D4">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3B24E2B8">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165A6327">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14:paraId="55B26984">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6538585A">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b/>
          <w:sz w:val="32"/>
          <w:szCs w:val="32"/>
        </w:rPr>
        <w:t xml:space="preserve">    （六）机关运行经费：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0A2B60D2">
      <w:pPr>
        <w:tabs>
          <w:tab w:val="left" w:pos="7560"/>
        </w:tabs>
        <w:adjustRightInd w:val="0"/>
        <w:snapToGrid w:val="0"/>
        <w:spacing w:line="560" w:lineRule="exact"/>
        <w:ind w:firstLine="640" w:firstLineChars="200"/>
        <w:rPr>
          <w:rFonts w:eastAsia="仿宋_GB2312"/>
          <w:sz w:val="32"/>
          <w:szCs w:val="32"/>
        </w:rPr>
      </w:pPr>
    </w:p>
    <w:sectPr>
      <w:headerReference r:id="rId3" w:type="default"/>
      <w:footerReference r:id="rId4" w:type="default"/>
      <w:footerReference r:id="rId5" w:type="even"/>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893A">
    <w:pPr>
      <w:pStyle w:val="11"/>
      <w:framePr w:wrap="around" w:vAnchor="text" w:hAnchor="margin" w:xAlign="outside" w:y="1"/>
      <w:rPr>
        <w:rStyle w:val="15"/>
        <w:rFonts w:ascii="宋体"/>
        <w:sz w:val="28"/>
        <w:szCs w:val="28"/>
      </w:rPr>
    </w:pPr>
    <w:r>
      <w:rPr>
        <w:rStyle w:val="15"/>
        <w:rFonts w:hint="eastAsia" w:ascii="宋体"/>
        <w:color w:val="FFFFFF"/>
        <w:sz w:val="28"/>
        <w:szCs w:val="28"/>
      </w:rPr>
      <w:t>—</w:t>
    </w:r>
    <w:r>
      <w:rPr>
        <w:rStyle w:val="15"/>
        <w:rFonts w:hint="eastAsia" w:ascii="宋体"/>
        <w:sz w:val="28"/>
        <w:szCs w:val="28"/>
      </w:rPr>
      <w:t xml:space="preserve">— </w:t>
    </w:r>
    <w:r>
      <w:rPr>
        <w:rFonts w:hint="eastAsia" w:ascii="宋体"/>
        <w:sz w:val="28"/>
        <w:szCs w:val="28"/>
      </w:rPr>
      <w:fldChar w:fldCharType="begin"/>
    </w:r>
    <w:r>
      <w:rPr>
        <w:rStyle w:val="15"/>
        <w:rFonts w:hint="eastAsia" w:ascii="宋体"/>
        <w:sz w:val="28"/>
        <w:szCs w:val="28"/>
      </w:rPr>
      <w:instrText xml:space="preserve">PAGE  </w:instrText>
    </w:r>
    <w:r>
      <w:rPr>
        <w:rFonts w:hint="eastAsia" w:ascii="宋体"/>
        <w:sz w:val="28"/>
        <w:szCs w:val="28"/>
      </w:rPr>
      <w:fldChar w:fldCharType="separate"/>
    </w:r>
    <w:r>
      <w:rPr>
        <w:rStyle w:val="15"/>
        <w:rFonts w:ascii="宋体"/>
        <w:sz w:val="28"/>
        <w:szCs w:val="28"/>
      </w:rPr>
      <w:t>2</w:t>
    </w:r>
    <w:r>
      <w:rPr>
        <w:rFonts w:hint="eastAsia" w:ascii="宋体"/>
        <w:sz w:val="28"/>
        <w:szCs w:val="28"/>
      </w:rPr>
      <w:fldChar w:fldCharType="end"/>
    </w:r>
    <w:r>
      <w:rPr>
        <w:rStyle w:val="15"/>
        <w:rFonts w:hint="eastAsia" w:ascii="宋体"/>
        <w:sz w:val="28"/>
        <w:szCs w:val="28"/>
      </w:rPr>
      <w:t xml:space="preserve"> —</w:t>
    </w:r>
    <w:r>
      <w:rPr>
        <w:rStyle w:val="15"/>
        <w:rFonts w:hint="eastAsia" w:ascii="宋体"/>
        <w:color w:val="FFFFFF"/>
        <w:sz w:val="28"/>
        <w:szCs w:val="28"/>
      </w:rPr>
      <w:t>—</w:t>
    </w:r>
  </w:p>
  <w:p w14:paraId="74833747">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6BEE">
    <w:pPr>
      <w:pStyle w:val="11"/>
      <w:framePr w:wrap="around" w:vAnchor="text" w:hAnchor="margin" w:xAlign="outside" w:y="1"/>
      <w:rPr>
        <w:rStyle w:val="15"/>
      </w:rPr>
    </w:pPr>
    <w:r>
      <w:fldChar w:fldCharType="begin"/>
    </w:r>
    <w:r>
      <w:rPr>
        <w:rStyle w:val="15"/>
      </w:rPr>
      <w:instrText xml:space="preserve">PAGE  </w:instrText>
    </w:r>
    <w:r>
      <w:fldChar w:fldCharType="separate"/>
    </w:r>
    <w:r>
      <w:rPr>
        <w:rStyle w:val="15"/>
      </w:rPr>
      <w:t xml:space="preserve"> </w:t>
    </w:r>
    <w:r>
      <w:fldChar w:fldCharType="end"/>
    </w:r>
  </w:p>
  <w:p w14:paraId="29FE6911">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644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D35E3"/>
    <w:multiLevelType w:val="singleLevel"/>
    <w:tmpl w:val="A38D35E3"/>
    <w:lvl w:ilvl="0" w:tentative="0">
      <w:start w:val="1"/>
      <w:numFmt w:val="decimal"/>
      <w:suff w:val="nothing"/>
      <w:lvlText w:val="（%1）"/>
      <w:lvlJc w:val="left"/>
    </w:lvl>
  </w:abstractNum>
  <w:abstractNum w:abstractNumId="1">
    <w:nsid w:val="C12D83A3"/>
    <w:multiLevelType w:val="singleLevel"/>
    <w:tmpl w:val="C12D83A3"/>
    <w:lvl w:ilvl="0" w:tentative="0">
      <w:start w:val="7"/>
      <w:numFmt w:val="chineseCounting"/>
      <w:suff w:val="nothing"/>
      <w:lvlText w:val="（%1）"/>
      <w:lvlJc w:val="left"/>
      <w:rPr>
        <w:rFonts w:hint="eastAsia"/>
      </w:rPr>
    </w:lvl>
  </w:abstractNum>
  <w:abstractNum w:abstractNumId="2">
    <w:nsid w:val="609387F8"/>
    <w:multiLevelType w:val="singleLevel"/>
    <w:tmpl w:val="609387F8"/>
    <w:lvl w:ilvl="0" w:tentative="0">
      <w:start w:val="6"/>
      <w:numFmt w:val="chineseCounting"/>
      <w:suff w:val="nothing"/>
      <w:lvlText w:val="%1、"/>
      <w:lvlJc w:val="left"/>
    </w:lvl>
  </w:abstractNum>
  <w:abstractNum w:abstractNumId="3">
    <w:nsid w:val="609389C9"/>
    <w:multiLevelType w:val="singleLevel"/>
    <w:tmpl w:val="609389C9"/>
    <w:lvl w:ilvl="0" w:tentative="0">
      <w:start w:val="1"/>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597"/>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GI4NDY0YmE5ZWFiMzRkMjI2YWYxMWM5ZjliZjc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F5ACF"/>
    <w:rsid w:val="00206F1B"/>
    <w:rsid w:val="00225F73"/>
    <w:rsid w:val="0022719A"/>
    <w:rsid w:val="00231C79"/>
    <w:rsid w:val="002370E4"/>
    <w:rsid w:val="002466AF"/>
    <w:rsid w:val="00260D91"/>
    <w:rsid w:val="00265785"/>
    <w:rsid w:val="002714D1"/>
    <w:rsid w:val="002A26A6"/>
    <w:rsid w:val="002C3689"/>
    <w:rsid w:val="002D3CE8"/>
    <w:rsid w:val="002E2B1B"/>
    <w:rsid w:val="002F7AA3"/>
    <w:rsid w:val="003501B5"/>
    <w:rsid w:val="003504E8"/>
    <w:rsid w:val="00363614"/>
    <w:rsid w:val="00373BE7"/>
    <w:rsid w:val="003A1BB9"/>
    <w:rsid w:val="003C2973"/>
    <w:rsid w:val="003D5893"/>
    <w:rsid w:val="003E3424"/>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132D3"/>
    <w:rsid w:val="00547012"/>
    <w:rsid w:val="005534D4"/>
    <w:rsid w:val="005642F6"/>
    <w:rsid w:val="00567389"/>
    <w:rsid w:val="00570537"/>
    <w:rsid w:val="00583CFD"/>
    <w:rsid w:val="005E5CA5"/>
    <w:rsid w:val="006014CB"/>
    <w:rsid w:val="00607E1C"/>
    <w:rsid w:val="006169B1"/>
    <w:rsid w:val="006403BA"/>
    <w:rsid w:val="00644971"/>
    <w:rsid w:val="00650E5E"/>
    <w:rsid w:val="006634AD"/>
    <w:rsid w:val="00692BFE"/>
    <w:rsid w:val="006C039F"/>
    <w:rsid w:val="006E40CD"/>
    <w:rsid w:val="006E6B10"/>
    <w:rsid w:val="006F4B30"/>
    <w:rsid w:val="00705275"/>
    <w:rsid w:val="00720A77"/>
    <w:rsid w:val="00724ADC"/>
    <w:rsid w:val="007257DA"/>
    <w:rsid w:val="00732E06"/>
    <w:rsid w:val="007642F3"/>
    <w:rsid w:val="007A25E3"/>
    <w:rsid w:val="007C73B3"/>
    <w:rsid w:val="007D42AC"/>
    <w:rsid w:val="007E1371"/>
    <w:rsid w:val="007E32B0"/>
    <w:rsid w:val="007F1129"/>
    <w:rsid w:val="008B57F4"/>
    <w:rsid w:val="008C209B"/>
    <w:rsid w:val="008E5844"/>
    <w:rsid w:val="008F6F39"/>
    <w:rsid w:val="0090015B"/>
    <w:rsid w:val="00921151"/>
    <w:rsid w:val="00924C71"/>
    <w:rsid w:val="00964BEA"/>
    <w:rsid w:val="009B79D0"/>
    <w:rsid w:val="009E3264"/>
    <w:rsid w:val="009F6947"/>
    <w:rsid w:val="00A00F31"/>
    <w:rsid w:val="00A01ED1"/>
    <w:rsid w:val="00A31AFB"/>
    <w:rsid w:val="00A60651"/>
    <w:rsid w:val="00A6737C"/>
    <w:rsid w:val="00AA17FE"/>
    <w:rsid w:val="00AE4D18"/>
    <w:rsid w:val="00AE7532"/>
    <w:rsid w:val="00AF5641"/>
    <w:rsid w:val="00B10628"/>
    <w:rsid w:val="00B23E06"/>
    <w:rsid w:val="00B52BE1"/>
    <w:rsid w:val="00B8481D"/>
    <w:rsid w:val="00BA6791"/>
    <w:rsid w:val="00BB5CCB"/>
    <w:rsid w:val="00BC1507"/>
    <w:rsid w:val="00BC576C"/>
    <w:rsid w:val="00BE3036"/>
    <w:rsid w:val="00C14AE4"/>
    <w:rsid w:val="00C16E6F"/>
    <w:rsid w:val="00C351AF"/>
    <w:rsid w:val="00C759D0"/>
    <w:rsid w:val="00C810D3"/>
    <w:rsid w:val="00CA61A9"/>
    <w:rsid w:val="00CE7D68"/>
    <w:rsid w:val="00CF238D"/>
    <w:rsid w:val="00D11D99"/>
    <w:rsid w:val="00D2296D"/>
    <w:rsid w:val="00D22A06"/>
    <w:rsid w:val="00D72B4C"/>
    <w:rsid w:val="00DA3F1E"/>
    <w:rsid w:val="00DA63A5"/>
    <w:rsid w:val="00DA73AF"/>
    <w:rsid w:val="00DC3353"/>
    <w:rsid w:val="00DC3EE3"/>
    <w:rsid w:val="00E15E55"/>
    <w:rsid w:val="00E471F8"/>
    <w:rsid w:val="00E526F2"/>
    <w:rsid w:val="00E62B3D"/>
    <w:rsid w:val="00E70DF0"/>
    <w:rsid w:val="00E85D67"/>
    <w:rsid w:val="00EA4C52"/>
    <w:rsid w:val="00EC7158"/>
    <w:rsid w:val="00ED1218"/>
    <w:rsid w:val="00EF20D8"/>
    <w:rsid w:val="00EF3194"/>
    <w:rsid w:val="00F9083D"/>
    <w:rsid w:val="00FA3895"/>
    <w:rsid w:val="00FB5286"/>
    <w:rsid w:val="00FB7A2D"/>
    <w:rsid w:val="00FE27DE"/>
    <w:rsid w:val="01046419"/>
    <w:rsid w:val="020D6941"/>
    <w:rsid w:val="081D5048"/>
    <w:rsid w:val="0C9433E0"/>
    <w:rsid w:val="1102410C"/>
    <w:rsid w:val="11217D07"/>
    <w:rsid w:val="13947AD3"/>
    <w:rsid w:val="158A2658"/>
    <w:rsid w:val="16B14386"/>
    <w:rsid w:val="16F21A4B"/>
    <w:rsid w:val="1871248E"/>
    <w:rsid w:val="1AFD5B77"/>
    <w:rsid w:val="1C1C77F0"/>
    <w:rsid w:val="1D35335A"/>
    <w:rsid w:val="1D7F02EE"/>
    <w:rsid w:val="1D8F3C53"/>
    <w:rsid w:val="1E5932A8"/>
    <w:rsid w:val="2165505F"/>
    <w:rsid w:val="23BD3DB7"/>
    <w:rsid w:val="24227894"/>
    <w:rsid w:val="2BA030C2"/>
    <w:rsid w:val="2BD433D6"/>
    <w:rsid w:val="32A9256B"/>
    <w:rsid w:val="32AE6AA0"/>
    <w:rsid w:val="3330097C"/>
    <w:rsid w:val="36952654"/>
    <w:rsid w:val="36BB1984"/>
    <w:rsid w:val="37B011FE"/>
    <w:rsid w:val="37DA1C37"/>
    <w:rsid w:val="39E529B5"/>
    <w:rsid w:val="3A5510BC"/>
    <w:rsid w:val="3A55415D"/>
    <w:rsid w:val="3CF864FD"/>
    <w:rsid w:val="3D823F0E"/>
    <w:rsid w:val="3E1C4D32"/>
    <w:rsid w:val="40426D63"/>
    <w:rsid w:val="4060496F"/>
    <w:rsid w:val="417724B3"/>
    <w:rsid w:val="42C4798B"/>
    <w:rsid w:val="4496707C"/>
    <w:rsid w:val="4B133721"/>
    <w:rsid w:val="4BAD15EE"/>
    <w:rsid w:val="4C1F1C7B"/>
    <w:rsid w:val="4CF55F1E"/>
    <w:rsid w:val="4E3F2145"/>
    <w:rsid w:val="51593E0B"/>
    <w:rsid w:val="519B63B5"/>
    <w:rsid w:val="52E93362"/>
    <w:rsid w:val="541A704A"/>
    <w:rsid w:val="54846CD3"/>
    <w:rsid w:val="58F2629D"/>
    <w:rsid w:val="5C3F77E0"/>
    <w:rsid w:val="5C4200CE"/>
    <w:rsid w:val="5C79326A"/>
    <w:rsid w:val="5DFB707D"/>
    <w:rsid w:val="612A51A9"/>
    <w:rsid w:val="680E1037"/>
    <w:rsid w:val="691F2659"/>
    <w:rsid w:val="6AF66E49"/>
    <w:rsid w:val="6DE273CB"/>
    <w:rsid w:val="74824FCD"/>
    <w:rsid w:val="7627167B"/>
    <w:rsid w:val="76E316D1"/>
    <w:rsid w:val="791752BB"/>
    <w:rsid w:val="7A2F1E1A"/>
    <w:rsid w:val="7BD80ACC"/>
    <w:rsid w:val="7C4C19A1"/>
    <w:rsid w:val="7E69341C"/>
    <w:rsid w:val="7E8766B9"/>
    <w:rsid w:val="7E97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qFormat/>
    <w:uiPriority w:val="0"/>
    <w:pPr>
      <w:spacing w:line="400" w:lineRule="atLeast"/>
    </w:pPr>
    <w:rPr>
      <w:rFonts w:ascii="楷体_GB2312" w:eastAsia="楷体_GB2312"/>
      <w:sz w:val="32"/>
    </w:rPr>
  </w:style>
  <w:style w:type="paragraph" w:styleId="4">
    <w:name w:val="Body Text Indent"/>
    <w:basedOn w:val="1"/>
    <w:qFormat/>
    <w:uiPriority w:val="0"/>
    <w:pPr>
      <w:spacing w:line="360" w:lineRule="auto"/>
      <w:ind w:firstLine="200" w:firstLineChars="200"/>
    </w:pPr>
    <w:rPr>
      <w:rFonts w:ascii="方正仿宋_GBK" w:eastAsia="方正仿宋_GBK"/>
      <w:sz w:val="30"/>
    </w:rPr>
  </w:style>
  <w:style w:type="paragraph" w:styleId="5">
    <w:name w:val="Plain Text"/>
    <w:basedOn w:val="1"/>
    <w:qFormat/>
    <w:uiPriority w:val="0"/>
    <w:rPr>
      <w:rFonts w:ascii="宋体" w:hAnsi="Courier New"/>
    </w:rPr>
  </w:style>
  <w:style w:type="paragraph" w:styleId="6">
    <w:name w:val="Date"/>
    <w:basedOn w:val="1"/>
    <w:next w:val="1"/>
    <w:link w:val="16"/>
    <w:qFormat/>
    <w:uiPriority w:val="0"/>
    <w:pPr>
      <w:ind w:left="100" w:leftChars="2500"/>
    </w:pPr>
  </w:style>
  <w:style w:type="paragraph" w:styleId="7">
    <w:name w:val="Body Text Indent 2"/>
    <w:basedOn w:val="1"/>
    <w:next w:val="8"/>
    <w:qFormat/>
    <w:uiPriority w:val="0"/>
    <w:pPr>
      <w:adjustRightInd/>
      <w:spacing w:line="360" w:lineRule="auto"/>
      <w:ind w:firstLine="200" w:firstLineChars="200"/>
      <w:jc w:val="both"/>
    </w:pPr>
    <w:rPr>
      <w:rFonts w:ascii="Times New Roman" w:hAnsi="Times New Roman" w:eastAsia="宋体" w:cs="Times New Roman"/>
      <w:color w:val="auto"/>
      <w:kern w:val="2"/>
      <w:sz w:val="30"/>
      <w:szCs w:val="30"/>
    </w:rPr>
  </w:style>
  <w:style w:type="paragraph" w:customStyle="1" w:styleId="8">
    <w:name w:val="p0"/>
    <w:next w:val="9"/>
    <w:qFormat/>
    <w:uiPriority w:val="0"/>
    <w:pPr>
      <w:spacing w:line="365" w:lineRule="atLeast"/>
      <w:ind w:left="1"/>
    </w:pPr>
    <w:rPr>
      <w:rFonts w:ascii="Times New Roman" w:hAnsi="Times New Roman" w:eastAsia="宋体" w:cs="Times New Roman"/>
      <w:sz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5">
    <w:name w:val="page number"/>
    <w:basedOn w:val="14"/>
    <w:qFormat/>
    <w:uiPriority w:val="0"/>
  </w:style>
  <w:style w:type="character" w:customStyle="1" w:styleId="16">
    <w:name w:val="日期 Char"/>
    <w:basedOn w:val="14"/>
    <w:link w:val="6"/>
    <w:qFormat/>
    <w:uiPriority w:val="0"/>
    <w:rPr>
      <w:rFonts w:eastAsia="宋体"/>
      <w:kern w:val="2"/>
      <w:sz w:val="21"/>
      <w:szCs w:val="24"/>
    </w:rPr>
  </w:style>
  <w:style w:type="paragraph" w:customStyle="1" w:styleId="17">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13</Pages>
  <Words>4583</Words>
  <Characters>4959</Characters>
  <Lines>32</Lines>
  <Paragraphs>9</Paragraphs>
  <TotalTime>0</TotalTime>
  <ScaleCrop>false</ScaleCrop>
  <LinksUpToDate>false</LinksUpToDate>
  <CharactersWithSpaces>4984</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2023-02-16T06:59:00Z</dcterms:created>
  <dc:creator>lzlyc</dc:creator>
  <cp:lastModifiedBy>Oen  person</cp:lastModifiedBy>
  <cp:lastPrinted>2023-02-06T09:18:00Z</cp:lastPrinted>
  <dcterms:modified xsi:type="dcterms:W3CDTF">2024-11-28T00:55:00Z</dcterms:modified>
  <dc:title>此件拟比照国务院办公厅发文由省政府办公厅转发</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4C1A81B80182418DA8DD476319E8BECA_13</vt:lpwstr>
  </property>
</Properties>
</file>